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03377F" w14:textId="11748E6F" w:rsidR="00CB337F" w:rsidRPr="009C2781" w:rsidRDefault="004B5FA9" w:rsidP="00CB337F">
      <w:pPr>
        <w:spacing w:after="160" w:line="259" w:lineRule="auto"/>
        <w:jc w:val="both"/>
        <w:rPr>
          <w:rFonts w:eastAsia="Calibri"/>
          <w:sz w:val="28"/>
          <w:szCs w:val="28"/>
          <w:lang w:val="ru-RU"/>
        </w:rPr>
      </w:pPr>
      <w:r>
        <w:rPr>
          <w:rFonts w:eastAsia="Calibri"/>
          <w:sz w:val="28"/>
          <w:szCs w:val="28"/>
          <w:lang w:val="ru-RU"/>
        </w:rPr>
        <w:t>НАО «</w:t>
      </w:r>
      <w:r w:rsidR="006C626B" w:rsidRPr="009C2781">
        <w:rPr>
          <w:rFonts w:eastAsia="Calibri"/>
          <w:sz w:val="28"/>
          <w:szCs w:val="28"/>
          <w:lang w:val="ru-RU"/>
        </w:rPr>
        <w:t xml:space="preserve">Восточно-Казахстанский технический университет им. Д. </w:t>
      </w:r>
      <w:proofErr w:type="spellStart"/>
      <w:r w:rsidR="006C626B" w:rsidRPr="009C2781">
        <w:rPr>
          <w:rFonts w:eastAsia="Calibri"/>
          <w:sz w:val="28"/>
          <w:szCs w:val="28"/>
          <w:lang w:val="ru-RU"/>
        </w:rPr>
        <w:t>Серикбаева</w:t>
      </w:r>
      <w:proofErr w:type="spellEnd"/>
      <w:r>
        <w:rPr>
          <w:rFonts w:eastAsia="Calibri"/>
          <w:sz w:val="28"/>
          <w:szCs w:val="28"/>
          <w:lang w:val="ru-RU"/>
        </w:rPr>
        <w:t>»</w:t>
      </w:r>
    </w:p>
    <w:p w14:paraId="1A74DA22" w14:textId="77777777" w:rsidR="00CB337F" w:rsidRPr="009C2781" w:rsidRDefault="00CB337F" w:rsidP="00CB337F">
      <w:pPr>
        <w:spacing w:after="160" w:line="259" w:lineRule="auto"/>
        <w:jc w:val="both"/>
        <w:rPr>
          <w:rFonts w:eastAsia="Calibri"/>
          <w:sz w:val="28"/>
          <w:szCs w:val="28"/>
          <w:lang w:val="ru-RU"/>
        </w:rPr>
      </w:pPr>
    </w:p>
    <w:p w14:paraId="0FE0F969" w14:textId="77777777" w:rsidR="00CB337F" w:rsidRPr="009C2781" w:rsidRDefault="006C626B" w:rsidP="00CB337F">
      <w:pPr>
        <w:spacing w:after="160" w:line="259" w:lineRule="auto"/>
        <w:jc w:val="both"/>
        <w:rPr>
          <w:rFonts w:eastAsia="Calibri"/>
          <w:sz w:val="28"/>
          <w:szCs w:val="28"/>
          <w:lang w:val="ru-RU"/>
        </w:rPr>
      </w:pPr>
      <w:r w:rsidRPr="009C2781">
        <w:rPr>
          <w:rFonts w:eastAsia="Calibri"/>
          <w:sz w:val="28"/>
          <w:szCs w:val="28"/>
          <w:lang w:val="ru-RU"/>
        </w:rPr>
        <w:t>УДК 625.76.08:625.768.5                                                    На правах рукописи</w:t>
      </w:r>
    </w:p>
    <w:p w14:paraId="44CCE751" w14:textId="77777777" w:rsidR="00CB337F" w:rsidRPr="009C2781" w:rsidRDefault="00CB337F" w:rsidP="00CB337F">
      <w:pPr>
        <w:spacing w:after="160" w:line="259" w:lineRule="auto"/>
        <w:jc w:val="both"/>
        <w:rPr>
          <w:rFonts w:eastAsia="Calibri"/>
          <w:sz w:val="28"/>
          <w:szCs w:val="28"/>
          <w:lang w:val="ru-RU"/>
        </w:rPr>
      </w:pPr>
    </w:p>
    <w:p w14:paraId="03D2F4C8" w14:textId="2A13FCB8" w:rsidR="00CB337F" w:rsidRPr="009C2781" w:rsidRDefault="003B6B7B" w:rsidP="00CB337F">
      <w:pPr>
        <w:spacing w:after="160" w:line="259" w:lineRule="auto"/>
        <w:jc w:val="center"/>
        <w:rPr>
          <w:rFonts w:eastAsia="Calibri"/>
          <w:sz w:val="28"/>
          <w:szCs w:val="28"/>
          <w:lang w:val="ru-RU"/>
        </w:rPr>
      </w:pPr>
      <w:r w:rsidRPr="003B6B7B">
        <w:rPr>
          <w:rFonts w:eastAsia="Calibri"/>
          <w:sz w:val="28"/>
          <w:szCs w:val="28"/>
          <w:lang w:val="ru-RU"/>
        </w:rPr>
        <w:t>8D07102</w:t>
      </w:r>
      <w:r w:rsidR="006C626B" w:rsidRPr="009C2781">
        <w:rPr>
          <w:rFonts w:eastAsia="Calibri"/>
          <w:sz w:val="28"/>
          <w:szCs w:val="28"/>
          <w:lang w:val="ru-RU"/>
        </w:rPr>
        <w:t xml:space="preserve"> – Машиностроение </w:t>
      </w:r>
    </w:p>
    <w:p w14:paraId="4F0554C7" w14:textId="77777777" w:rsidR="00CB337F" w:rsidRPr="009C2781" w:rsidRDefault="00CB337F" w:rsidP="00CB337F">
      <w:pPr>
        <w:spacing w:after="160" w:line="259" w:lineRule="auto"/>
        <w:jc w:val="right"/>
        <w:rPr>
          <w:rFonts w:eastAsia="Calibri"/>
          <w:sz w:val="28"/>
          <w:szCs w:val="28"/>
          <w:lang w:val="ru-RU"/>
        </w:rPr>
      </w:pPr>
    </w:p>
    <w:p w14:paraId="1A923202" w14:textId="77777777" w:rsidR="00CB337F" w:rsidRPr="009C2781" w:rsidRDefault="00CB337F" w:rsidP="00CB337F">
      <w:pPr>
        <w:spacing w:after="160" w:line="259" w:lineRule="auto"/>
        <w:jc w:val="both"/>
        <w:rPr>
          <w:rFonts w:eastAsia="Calibri"/>
          <w:sz w:val="28"/>
          <w:szCs w:val="28"/>
          <w:lang w:val="ru-RU"/>
        </w:rPr>
      </w:pPr>
    </w:p>
    <w:p w14:paraId="759536CA" w14:textId="77777777" w:rsidR="00CB337F" w:rsidRPr="009C2781" w:rsidRDefault="006C626B" w:rsidP="00CB337F">
      <w:pPr>
        <w:spacing w:after="160" w:line="259" w:lineRule="auto"/>
        <w:jc w:val="both"/>
        <w:rPr>
          <w:rFonts w:eastAsia="Calibri"/>
          <w:b/>
          <w:sz w:val="28"/>
          <w:szCs w:val="28"/>
          <w:lang w:val="ru-RU"/>
        </w:rPr>
      </w:pPr>
      <w:r w:rsidRPr="009C2781">
        <w:rPr>
          <w:rFonts w:eastAsia="Calibri"/>
          <w:sz w:val="28"/>
          <w:szCs w:val="28"/>
          <w:lang w:val="ru-RU"/>
        </w:rPr>
        <w:t xml:space="preserve">                                     </w:t>
      </w:r>
      <w:r w:rsidRPr="009C2781">
        <w:rPr>
          <w:rFonts w:eastAsia="Calibri"/>
          <w:b/>
          <w:sz w:val="28"/>
          <w:szCs w:val="28"/>
          <w:lang w:val="ru-RU"/>
        </w:rPr>
        <w:t>БУГАЕВ АНДРЕЙ БОРИСОВИЧ</w:t>
      </w:r>
    </w:p>
    <w:p w14:paraId="7863C8D5" w14:textId="07EDD363" w:rsidR="00CB337F" w:rsidRPr="009C2781" w:rsidRDefault="006C626B" w:rsidP="00CB337F">
      <w:pPr>
        <w:spacing w:after="160" w:line="259" w:lineRule="auto"/>
        <w:jc w:val="center"/>
        <w:rPr>
          <w:rFonts w:eastAsia="Calibri"/>
          <w:b/>
          <w:sz w:val="28"/>
          <w:szCs w:val="28"/>
          <w:lang w:val="ru-RU"/>
        </w:rPr>
      </w:pPr>
      <w:r w:rsidRPr="009C2781">
        <w:rPr>
          <w:rFonts w:eastAsia="Calibri"/>
          <w:b/>
          <w:sz w:val="28"/>
          <w:szCs w:val="28"/>
          <w:lang w:val="ru-RU"/>
        </w:rPr>
        <w:t>Разработка и обоснование параметров навесного ударно-</w:t>
      </w:r>
      <w:r w:rsidR="00AD12C2" w:rsidRPr="009C2781">
        <w:rPr>
          <w:rFonts w:eastAsia="Calibri"/>
          <w:b/>
          <w:sz w:val="28"/>
          <w:szCs w:val="28"/>
          <w:lang w:val="ru-RU"/>
        </w:rPr>
        <w:t>роторного оборудования</w:t>
      </w:r>
      <w:r w:rsidRPr="009C2781">
        <w:rPr>
          <w:rFonts w:eastAsia="Calibri"/>
          <w:b/>
          <w:sz w:val="28"/>
          <w:szCs w:val="28"/>
          <w:lang w:val="ru-RU"/>
        </w:rPr>
        <w:t xml:space="preserve"> для разрушения снежно-ледяных образований</w:t>
      </w:r>
    </w:p>
    <w:p w14:paraId="271C917C" w14:textId="77777777" w:rsidR="00CB337F" w:rsidRPr="009C2781" w:rsidRDefault="00CB337F" w:rsidP="00CB337F">
      <w:pPr>
        <w:spacing w:after="160" w:line="259" w:lineRule="auto"/>
        <w:jc w:val="center"/>
        <w:rPr>
          <w:rFonts w:eastAsia="Calibri"/>
          <w:b/>
          <w:sz w:val="28"/>
          <w:szCs w:val="28"/>
          <w:lang w:val="ru-RU"/>
        </w:rPr>
      </w:pPr>
    </w:p>
    <w:p w14:paraId="0E061080" w14:textId="77777777" w:rsidR="00CB337F" w:rsidRPr="009C2781" w:rsidRDefault="00CB337F" w:rsidP="00CB337F">
      <w:pPr>
        <w:spacing w:after="160" w:line="259" w:lineRule="auto"/>
        <w:jc w:val="center"/>
        <w:rPr>
          <w:rFonts w:eastAsia="Calibri"/>
          <w:b/>
          <w:sz w:val="28"/>
          <w:szCs w:val="28"/>
          <w:lang w:val="ru-RU"/>
        </w:rPr>
      </w:pPr>
    </w:p>
    <w:p w14:paraId="19B3B8CC" w14:textId="77777777" w:rsidR="00CB337F" w:rsidRPr="009C2781" w:rsidRDefault="006C626B" w:rsidP="00CB337F">
      <w:pPr>
        <w:jc w:val="center"/>
        <w:rPr>
          <w:rFonts w:eastAsia="Calibri"/>
          <w:sz w:val="28"/>
          <w:szCs w:val="28"/>
          <w:lang w:val="ru-RU"/>
        </w:rPr>
      </w:pPr>
      <w:r w:rsidRPr="009C2781">
        <w:rPr>
          <w:rFonts w:eastAsia="Calibri"/>
          <w:sz w:val="28"/>
          <w:szCs w:val="28"/>
          <w:lang w:val="ru-RU"/>
        </w:rPr>
        <w:t>Диссертация на соискание академической степени</w:t>
      </w:r>
    </w:p>
    <w:p w14:paraId="1EC529BA" w14:textId="45C235D3" w:rsidR="00CB337F" w:rsidRPr="009C2781" w:rsidRDefault="006C626B" w:rsidP="00CB337F">
      <w:pPr>
        <w:jc w:val="center"/>
        <w:rPr>
          <w:rFonts w:eastAsia="Calibri"/>
          <w:sz w:val="28"/>
          <w:szCs w:val="28"/>
          <w:lang w:val="ru-RU"/>
        </w:rPr>
      </w:pPr>
      <w:r w:rsidRPr="009C2781">
        <w:rPr>
          <w:rFonts w:eastAsia="Calibri"/>
          <w:sz w:val="28"/>
          <w:szCs w:val="28"/>
          <w:lang w:val="ru-RU"/>
        </w:rPr>
        <w:t>доктора философии (</w:t>
      </w:r>
      <w:r w:rsidRPr="009C2781">
        <w:rPr>
          <w:rFonts w:eastAsia="Calibri"/>
          <w:sz w:val="28"/>
          <w:szCs w:val="28"/>
        </w:rPr>
        <w:t>PhD</w:t>
      </w:r>
      <w:r w:rsidRPr="009C2781">
        <w:rPr>
          <w:rFonts w:eastAsia="Calibri"/>
          <w:sz w:val="28"/>
          <w:szCs w:val="28"/>
          <w:lang w:val="ru-RU"/>
        </w:rPr>
        <w:t>)</w:t>
      </w:r>
    </w:p>
    <w:p w14:paraId="0CDE8037" w14:textId="77777777" w:rsidR="00CB337F" w:rsidRPr="009C2781" w:rsidRDefault="00CB337F" w:rsidP="00CB337F">
      <w:pPr>
        <w:jc w:val="center"/>
        <w:rPr>
          <w:rFonts w:eastAsia="Calibri"/>
          <w:sz w:val="28"/>
          <w:szCs w:val="28"/>
          <w:lang w:val="ru-RU"/>
        </w:rPr>
      </w:pPr>
    </w:p>
    <w:p w14:paraId="4EE987EF" w14:textId="77777777" w:rsidR="00CB337F" w:rsidRPr="009C2781" w:rsidRDefault="00CB337F" w:rsidP="00CB337F">
      <w:pPr>
        <w:jc w:val="center"/>
        <w:rPr>
          <w:rFonts w:eastAsia="Calibri"/>
          <w:sz w:val="28"/>
          <w:szCs w:val="28"/>
          <w:lang w:val="ru-RU"/>
        </w:rPr>
      </w:pPr>
    </w:p>
    <w:p w14:paraId="7010C060" w14:textId="77777777" w:rsidR="00CB337F" w:rsidRPr="009C2781" w:rsidRDefault="00CB337F" w:rsidP="00CB337F">
      <w:pPr>
        <w:jc w:val="center"/>
        <w:rPr>
          <w:rFonts w:eastAsia="Calibri"/>
          <w:sz w:val="28"/>
          <w:szCs w:val="28"/>
          <w:lang w:val="ru-RU"/>
        </w:rPr>
      </w:pPr>
    </w:p>
    <w:p w14:paraId="4DB119F0" w14:textId="77777777" w:rsidR="00CB337F" w:rsidRPr="009C2781" w:rsidRDefault="006C626B" w:rsidP="00CB337F">
      <w:pPr>
        <w:jc w:val="right"/>
        <w:rPr>
          <w:rFonts w:eastAsia="Calibri"/>
          <w:sz w:val="28"/>
          <w:szCs w:val="28"/>
          <w:lang w:val="ru-RU"/>
        </w:rPr>
      </w:pPr>
      <w:r w:rsidRPr="009C2781">
        <w:rPr>
          <w:rFonts w:eastAsia="Calibri"/>
          <w:sz w:val="28"/>
          <w:szCs w:val="28"/>
          <w:lang w:val="ru-RU"/>
        </w:rPr>
        <w:t>Научные консультанты</w:t>
      </w:r>
      <w:r w:rsidR="00F83FBA" w:rsidRPr="009C2781">
        <w:rPr>
          <w:rFonts w:eastAsia="Calibri"/>
          <w:sz w:val="28"/>
          <w:szCs w:val="28"/>
          <w:lang w:val="ru-RU"/>
        </w:rPr>
        <w:t>:</w:t>
      </w:r>
    </w:p>
    <w:p w14:paraId="1E3CD7CB" w14:textId="77777777" w:rsidR="00CB337F" w:rsidRPr="009C2781" w:rsidRDefault="006C626B" w:rsidP="00CB337F">
      <w:pPr>
        <w:jc w:val="right"/>
        <w:rPr>
          <w:rFonts w:eastAsia="Calibri"/>
          <w:sz w:val="28"/>
          <w:szCs w:val="28"/>
          <w:lang w:val="ru-RU"/>
        </w:rPr>
      </w:pPr>
      <w:r w:rsidRPr="009C2781">
        <w:rPr>
          <w:rFonts w:eastAsia="Calibri"/>
          <w:sz w:val="28"/>
          <w:szCs w:val="28"/>
          <w:lang w:val="ru-RU"/>
        </w:rPr>
        <w:t>Дудкин Михаил Васильевич,</w:t>
      </w:r>
    </w:p>
    <w:p w14:paraId="1F2F44CA" w14:textId="4557EC95" w:rsidR="00CB337F" w:rsidRPr="009C2781" w:rsidRDefault="006C626B" w:rsidP="00CB337F">
      <w:pPr>
        <w:jc w:val="right"/>
        <w:rPr>
          <w:rFonts w:eastAsia="Calibri"/>
          <w:sz w:val="28"/>
          <w:szCs w:val="28"/>
          <w:lang w:val="ru-RU"/>
        </w:rPr>
      </w:pPr>
      <w:r w:rsidRPr="009C2781">
        <w:rPr>
          <w:rFonts w:eastAsia="Calibri"/>
          <w:sz w:val="28"/>
          <w:szCs w:val="28"/>
          <w:lang w:val="ru-RU"/>
        </w:rPr>
        <w:t>д.т.н., профессор</w:t>
      </w:r>
      <w:r w:rsidR="004B5FA9">
        <w:rPr>
          <w:rFonts w:eastAsia="Calibri"/>
          <w:sz w:val="28"/>
          <w:szCs w:val="28"/>
          <w:lang w:val="ru-RU"/>
        </w:rPr>
        <w:t>.</w:t>
      </w:r>
    </w:p>
    <w:p w14:paraId="736EBC24" w14:textId="77777777" w:rsidR="00837C87" w:rsidRPr="009C2781" w:rsidRDefault="00837C87" w:rsidP="00CB337F">
      <w:pPr>
        <w:jc w:val="right"/>
        <w:rPr>
          <w:rFonts w:eastAsia="Calibri"/>
          <w:sz w:val="28"/>
          <w:szCs w:val="28"/>
          <w:lang w:val="ru-RU"/>
        </w:rPr>
      </w:pPr>
    </w:p>
    <w:p w14:paraId="7A34AB35" w14:textId="77777777" w:rsidR="00CB337F" w:rsidRPr="009C2781" w:rsidRDefault="006C626B" w:rsidP="00CB337F">
      <w:pPr>
        <w:jc w:val="right"/>
        <w:rPr>
          <w:rFonts w:eastAsia="Calibri"/>
          <w:sz w:val="28"/>
          <w:szCs w:val="28"/>
          <w:lang w:val="ru-RU"/>
        </w:rPr>
      </w:pPr>
      <w:proofErr w:type="spellStart"/>
      <w:r w:rsidRPr="009C2781">
        <w:rPr>
          <w:rFonts w:eastAsia="Calibri"/>
          <w:sz w:val="28"/>
          <w:szCs w:val="28"/>
          <w:lang w:val="ru-RU"/>
        </w:rPr>
        <w:t>Молдаханов</w:t>
      </w:r>
      <w:proofErr w:type="spellEnd"/>
      <w:r w:rsidRPr="009C2781">
        <w:rPr>
          <w:rFonts w:eastAsia="Calibri"/>
          <w:sz w:val="28"/>
          <w:szCs w:val="28"/>
          <w:lang w:val="ru-RU"/>
        </w:rPr>
        <w:t xml:space="preserve"> </w:t>
      </w:r>
      <w:proofErr w:type="spellStart"/>
      <w:r w:rsidRPr="009C2781">
        <w:rPr>
          <w:rFonts w:eastAsia="Calibri"/>
          <w:sz w:val="28"/>
          <w:szCs w:val="28"/>
          <w:lang w:val="ru-RU"/>
        </w:rPr>
        <w:t>Бекболат</w:t>
      </w:r>
      <w:proofErr w:type="spellEnd"/>
      <w:r w:rsidRPr="009C2781">
        <w:rPr>
          <w:rFonts w:eastAsia="Calibri"/>
          <w:sz w:val="28"/>
          <w:szCs w:val="28"/>
          <w:lang w:val="ru-RU"/>
        </w:rPr>
        <w:t xml:space="preserve"> </w:t>
      </w:r>
      <w:proofErr w:type="spellStart"/>
      <w:r w:rsidRPr="009C2781">
        <w:rPr>
          <w:rFonts w:eastAsia="Calibri"/>
          <w:sz w:val="28"/>
          <w:szCs w:val="28"/>
          <w:lang w:val="ru-RU"/>
        </w:rPr>
        <w:t>Аскерханович</w:t>
      </w:r>
      <w:proofErr w:type="spellEnd"/>
      <w:r w:rsidRPr="009C2781">
        <w:rPr>
          <w:rFonts w:eastAsia="Calibri"/>
          <w:sz w:val="28"/>
          <w:szCs w:val="28"/>
          <w:lang w:val="ru-RU"/>
        </w:rPr>
        <w:t xml:space="preserve">, </w:t>
      </w:r>
    </w:p>
    <w:p w14:paraId="51991374" w14:textId="05B34E02" w:rsidR="00CB337F" w:rsidRPr="004B5FA9" w:rsidRDefault="006C626B" w:rsidP="00CB337F">
      <w:pPr>
        <w:jc w:val="right"/>
        <w:rPr>
          <w:rFonts w:eastAsia="Calibri"/>
          <w:sz w:val="28"/>
          <w:szCs w:val="28"/>
          <w:lang w:val="ru-RU"/>
        </w:rPr>
      </w:pPr>
      <w:r w:rsidRPr="009C2781">
        <w:rPr>
          <w:rFonts w:eastAsia="Calibri"/>
          <w:sz w:val="28"/>
          <w:szCs w:val="28"/>
        </w:rPr>
        <w:t>PhD</w:t>
      </w:r>
      <w:r w:rsidR="004B5FA9">
        <w:rPr>
          <w:rFonts w:eastAsia="Calibri"/>
          <w:sz w:val="28"/>
          <w:szCs w:val="28"/>
          <w:lang w:val="ru-RU"/>
        </w:rPr>
        <w:t>, главный инженер ТОО «Оскемен-</w:t>
      </w:r>
      <w:proofErr w:type="spellStart"/>
      <w:r w:rsidR="004B5FA9">
        <w:rPr>
          <w:rFonts w:eastAsia="Calibri"/>
          <w:sz w:val="28"/>
          <w:szCs w:val="28"/>
          <w:lang w:val="ru-RU"/>
        </w:rPr>
        <w:t>Тазалык</w:t>
      </w:r>
      <w:proofErr w:type="spellEnd"/>
      <w:r w:rsidR="004B5FA9">
        <w:rPr>
          <w:rFonts w:eastAsia="Calibri"/>
          <w:sz w:val="28"/>
          <w:szCs w:val="28"/>
          <w:lang w:val="ru-RU"/>
        </w:rPr>
        <w:t>»</w:t>
      </w:r>
    </w:p>
    <w:p w14:paraId="788C2513" w14:textId="77777777" w:rsidR="00CB337F" w:rsidRPr="009C2781" w:rsidRDefault="00CB337F" w:rsidP="00CB337F">
      <w:pPr>
        <w:jc w:val="right"/>
        <w:rPr>
          <w:rFonts w:eastAsia="Calibri"/>
          <w:sz w:val="28"/>
          <w:szCs w:val="28"/>
          <w:lang w:val="ru-RU"/>
        </w:rPr>
      </w:pPr>
    </w:p>
    <w:p w14:paraId="3377453C" w14:textId="77777777" w:rsidR="00CB337F" w:rsidRPr="009C2781" w:rsidRDefault="00CB337F" w:rsidP="00CB337F">
      <w:pPr>
        <w:jc w:val="right"/>
        <w:rPr>
          <w:rFonts w:eastAsia="Calibri"/>
          <w:sz w:val="28"/>
          <w:szCs w:val="28"/>
          <w:lang w:val="ru-RU"/>
        </w:rPr>
      </w:pPr>
    </w:p>
    <w:p w14:paraId="01A7E80A" w14:textId="77777777" w:rsidR="00CB337F" w:rsidRPr="009C2781" w:rsidRDefault="006C626B" w:rsidP="00CB337F">
      <w:pPr>
        <w:jc w:val="right"/>
        <w:rPr>
          <w:rFonts w:eastAsia="Calibri"/>
          <w:sz w:val="28"/>
          <w:szCs w:val="28"/>
          <w:lang w:val="ru-RU"/>
        </w:rPr>
      </w:pPr>
      <w:r w:rsidRPr="009C2781">
        <w:rPr>
          <w:rFonts w:eastAsia="Calibri"/>
          <w:sz w:val="28"/>
          <w:szCs w:val="28"/>
          <w:lang w:val="ru-RU"/>
        </w:rPr>
        <w:t>Зарубежный научный консультант</w:t>
      </w:r>
    </w:p>
    <w:p w14:paraId="217D87EC" w14:textId="77777777" w:rsidR="00CB337F" w:rsidRPr="009C2781" w:rsidRDefault="006C626B" w:rsidP="00CB337F">
      <w:pPr>
        <w:jc w:val="right"/>
        <w:rPr>
          <w:rFonts w:eastAsia="Calibri"/>
          <w:sz w:val="28"/>
          <w:szCs w:val="28"/>
          <w:lang w:val="ru-RU"/>
        </w:rPr>
      </w:pPr>
      <w:proofErr w:type="spellStart"/>
      <w:r w:rsidRPr="009C2781">
        <w:rPr>
          <w:rFonts w:eastAsia="Calibri"/>
          <w:sz w:val="28"/>
          <w:szCs w:val="28"/>
          <w:lang w:val="ru-RU"/>
        </w:rPr>
        <w:t>Кустарёв</w:t>
      </w:r>
      <w:proofErr w:type="spellEnd"/>
      <w:r w:rsidRPr="009C2781">
        <w:rPr>
          <w:rFonts w:eastAsia="Calibri"/>
          <w:sz w:val="28"/>
          <w:szCs w:val="28"/>
          <w:lang w:val="ru-RU"/>
        </w:rPr>
        <w:t xml:space="preserve"> Геннадий Владимирович,</w:t>
      </w:r>
    </w:p>
    <w:p w14:paraId="67D43CBA" w14:textId="77777777" w:rsidR="00CB337F" w:rsidRPr="009C2781" w:rsidRDefault="006C626B" w:rsidP="00CB337F">
      <w:pPr>
        <w:jc w:val="right"/>
        <w:rPr>
          <w:rFonts w:eastAsia="Calibri"/>
          <w:sz w:val="28"/>
          <w:szCs w:val="28"/>
          <w:lang w:val="ru-RU"/>
        </w:rPr>
      </w:pPr>
      <w:r w:rsidRPr="009C2781">
        <w:rPr>
          <w:rFonts w:eastAsia="Calibri"/>
          <w:sz w:val="28"/>
          <w:szCs w:val="28"/>
          <w:lang w:val="ru-RU"/>
        </w:rPr>
        <w:t xml:space="preserve">к.т.н., профессор, </w:t>
      </w:r>
    </w:p>
    <w:p w14:paraId="542AA8AA" w14:textId="77777777" w:rsidR="00CB337F" w:rsidRPr="009C2781" w:rsidRDefault="006C626B" w:rsidP="00CB337F">
      <w:pPr>
        <w:jc w:val="right"/>
        <w:rPr>
          <w:rFonts w:eastAsia="Calibri"/>
          <w:sz w:val="28"/>
          <w:szCs w:val="28"/>
          <w:lang w:val="ru-RU"/>
        </w:rPr>
      </w:pPr>
      <w:r w:rsidRPr="009C2781">
        <w:rPr>
          <w:rFonts w:eastAsia="Calibri"/>
          <w:sz w:val="28"/>
          <w:szCs w:val="28"/>
          <w:lang w:val="ru-RU"/>
        </w:rPr>
        <w:t>Московский автомобильно-дорожный</w:t>
      </w:r>
    </w:p>
    <w:p w14:paraId="039551EF" w14:textId="77777777" w:rsidR="00CB337F" w:rsidRPr="009C2781" w:rsidRDefault="006C626B" w:rsidP="00CB337F">
      <w:pPr>
        <w:jc w:val="right"/>
        <w:rPr>
          <w:rFonts w:eastAsia="Calibri"/>
          <w:sz w:val="28"/>
          <w:szCs w:val="28"/>
          <w:lang w:val="ru-RU"/>
        </w:rPr>
      </w:pPr>
      <w:r w:rsidRPr="009C2781">
        <w:rPr>
          <w:rFonts w:eastAsia="Calibri"/>
          <w:sz w:val="28"/>
          <w:szCs w:val="28"/>
          <w:lang w:val="ru-RU"/>
        </w:rPr>
        <w:t xml:space="preserve">государственный технический </w:t>
      </w:r>
    </w:p>
    <w:p w14:paraId="1274FEF1" w14:textId="77777777" w:rsidR="00CB337F" w:rsidRPr="009C2781" w:rsidRDefault="006C626B" w:rsidP="00CB337F">
      <w:pPr>
        <w:jc w:val="right"/>
        <w:rPr>
          <w:rFonts w:eastAsia="Calibri"/>
          <w:sz w:val="28"/>
          <w:szCs w:val="28"/>
          <w:lang w:val="ru-RU"/>
        </w:rPr>
      </w:pPr>
      <w:r w:rsidRPr="009C2781">
        <w:rPr>
          <w:rFonts w:eastAsia="Calibri"/>
          <w:sz w:val="28"/>
          <w:szCs w:val="28"/>
          <w:lang w:val="ru-RU"/>
        </w:rPr>
        <w:t>университет (МАДИ)</w:t>
      </w:r>
    </w:p>
    <w:p w14:paraId="2D65111C" w14:textId="77777777" w:rsidR="00CB337F" w:rsidRPr="009C2781" w:rsidRDefault="00CB337F" w:rsidP="00CB337F">
      <w:pPr>
        <w:jc w:val="right"/>
        <w:rPr>
          <w:rFonts w:eastAsia="Calibri"/>
          <w:sz w:val="28"/>
          <w:szCs w:val="28"/>
          <w:lang w:val="ru-RU"/>
        </w:rPr>
      </w:pPr>
    </w:p>
    <w:p w14:paraId="194E236F" w14:textId="77777777" w:rsidR="00CB337F" w:rsidRPr="009C2781" w:rsidRDefault="00CB337F" w:rsidP="00CB337F">
      <w:pPr>
        <w:jc w:val="right"/>
        <w:rPr>
          <w:rFonts w:eastAsia="Calibri"/>
          <w:sz w:val="28"/>
          <w:szCs w:val="28"/>
          <w:lang w:val="ru-RU"/>
        </w:rPr>
      </w:pPr>
    </w:p>
    <w:p w14:paraId="65B21F01" w14:textId="77777777" w:rsidR="00CB337F" w:rsidRPr="009C2781" w:rsidRDefault="00CB337F" w:rsidP="00CB337F">
      <w:pPr>
        <w:jc w:val="right"/>
        <w:rPr>
          <w:rFonts w:eastAsia="Calibri"/>
          <w:sz w:val="28"/>
          <w:szCs w:val="28"/>
          <w:lang w:val="ru-RU"/>
        </w:rPr>
      </w:pPr>
    </w:p>
    <w:p w14:paraId="7D5C66B7" w14:textId="77777777" w:rsidR="00CB337F" w:rsidRPr="009C2781" w:rsidRDefault="00CB337F" w:rsidP="00CB337F">
      <w:pPr>
        <w:jc w:val="right"/>
        <w:rPr>
          <w:rFonts w:eastAsia="Calibri"/>
          <w:sz w:val="28"/>
          <w:szCs w:val="28"/>
          <w:lang w:val="ru-RU"/>
        </w:rPr>
      </w:pPr>
    </w:p>
    <w:p w14:paraId="5CDD7643" w14:textId="77777777" w:rsidR="00CB337F" w:rsidRPr="009C2781" w:rsidRDefault="00CB337F" w:rsidP="00CB337F">
      <w:pPr>
        <w:jc w:val="right"/>
        <w:rPr>
          <w:rFonts w:eastAsia="Calibri"/>
          <w:sz w:val="28"/>
          <w:szCs w:val="28"/>
          <w:lang w:val="ru-RU"/>
        </w:rPr>
      </w:pPr>
    </w:p>
    <w:p w14:paraId="370EC4E1" w14:textId="77777777" w:rsidR="00CB337F" w:rsidRPr="009C2781" w:rsidRDefault="006C626B" w:rsidP="00CB337F">
      <w:pPr>
        <w:jc w:val="center"/>
        <w:rPr>
          <w:rFonts w:eastAsia="Calibri"/>
          <w:sz w:val="28"/>
          <w:szCs w:val="28"/>
          <w:lang w:val="ru-RU"/>
        </w:rPr>
      </w:pPr>
      <w:r w:rsidRPr="009C2781">
        <w:rPr>
          <w:rFonts w:eastAsia="Calibri"/>
          <w:sz w:val="28"/>
          <w:szCs w:val="28"/>
          <w:lang w:val="ru-RU"/>
        </w:rPr>
        <w:t>Республика Казахстан</w:t>
      </w:r>
    </w:p>
    <w:p w14:paraId="4CA3ABBA" w14:textId="200D1BBD" w:rsidR="00CB337F" w:rsidRPr="009C2781" w:rsidRDefault="006C626B" w:rsidP="00CB337F">
      <w:pPr>
        <w:jc w:val="center"/>
        <w:rPr>
          <w:rFonts w:eastAsia="Calibri"/>
          <w:sz w:val="28"/>
          <w:szCs w:val="28"/>
          <w:lang w:val="ru-RU"/>
        </w:rPr>
      </w:pPr>
      <w:r w:rsidRPr="009C2781">
        <w:rPr>
          <w:rFonts w:eastAsia="Calibri"/>
          <w:sz w:val="28"/>
          <w:szCs w:val="28"/>
          <w:lang w:val="ru-RU"/>
        </w:rPr>
        <w:t>Усть-Каменогорск, 202</w:t>
      </w:r>
      <w:r w:rsidR="00821E75">
        <w:rPr>
          <w:rFonts w:eastAsia="Calibri"/>
          <w:sz w:val="28"/>
          <w:szCs w:val="28"/>
          <w:lang w:val="ru-RU"/>
        </w:rPr>
        <w:t>5</w:t>
      </w:r>
    </w:p>
    <w:p w14:paraId="3DFFDD0E" w14:textId="77777777" w:rsidR="00CB337F" w:rsidRPr="009C2781" w:rsidRDefault="006C626B" w:rsidP="00CB337F">
      <w:pPr>
        <w:jc w:val="center"/>
        <w:rPr>
          <w:rFonts w:eastAsia="Calibri"/>
          <w:b/>
          <w:sz w:val="28"/>
          <w:szCs w:val="28"/>
          <w:lang w:val="ru-RU"/>
        </w:rPr>
      </w:pPr>
      <w:r w:rsidRPr="009C2781">
        <w:rPr>
          <w:rFonts w:eastAsia="Calibri"/>
          <w:b/>
          <w:sz w:val="28"/>
          <w:szCs w:val="28"/>
          <w:lang w:val="ru-RU"/>
        </w:rPr>
        <w:lastRenderedPageBreak/>
        <w:t>СОДЕРЖАНИЕ</w:t>
      </w:r>
    </w:p>
    <w:p w14:paraId="1BD03DCD" w14:textId="77777777" w:rsidR="00CB337F" w:rsidRPr="009C2781" w:rsidRDefault="00CB337F" w:rsidP="00CB337F">
      <w:pPr>
        <w:jc w:val="center"/>
        <w:rPr>
          <w:rFonts w:eastAsia="Calibri"/>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
        <w:gridCol w:w="8013"/>
        <w:gridCol w:w="674"/>
      </w:tblGrid>
      <w:tr w:rsidR="0055147B" w:rsidRPr="009C2781" w14:paraId="62DA644C" w14:textId="77777777" w:rsidTr="005E5B6E">
        <w:tc>
          <w:tcPr>
            <w:tcW w:w="8789" w:type="dxa"/>
            <w:gridSpan w:val="2"/>
          </w:tcPr>
          <w:p w14:paraId="1EDFA18A" w14:textId="77777777" w:rsidR="0055147B" w:rsidRPr="009C2781" w:rsidRDefault="0055147B" w:rsidP="003E1775">
            <w:pPr>
              <w:rPr>
                <w:rFonts w:eastAsia="Calibri"/>
                <w:b/>
                <w:sz w:val="28"/>
                <w:szCs w:val="28"/>
                <w:lang w:val="ru-RU"/>
              </w:rPr>
            </w:pPr>
            <w:r w:rsidRPr="009C2781">
              <w:rPr>
                <w:rFonts w:eastAsia="Calibri"/>
                <w:b/>
                <w:sz w:val="28"/>
                <w:szCs w:val="28"/>
                <w:lang w:val="ru-RU"/>
              </w:rPr>
              <w:t>ОБОЗНАЧЕНИЯ И СОКРАЩЕНИЯ</w:t>
            </w:r>
            <w:r w:rsidR="00F103C2" w:rsidRPr="009C2781">
              <w:rPr>
                <w:rFonts w:eastAsia="Calibri"/>
                <w:b/>
                <w:sz w:val="28"/>
                <w:szCs w:val="28"/>
                <w:lang w:val="ru-RU"/>
              </w:rPr>
              <w:t xml:space="preserve"> </w:t>
            </w:r>
            <w:r w:rsidR="00F103C2" w:rsidRPr="009C2781">
              <w:rPr>
                <w:rFonts w:eastAsia="Calibri"/>
                <w:sz w:val="28"/>
                <w:szCs w:val="28"/>
                <w:lang w:val="ru-RU"/>
              </w:rPr>
              <w:t>………………………………….</w:t>
            </w:r>
          </w:p>
        </w:tc>
        <w:tc>
          <w:tcPr>
            <w:tcW w:w="674" w:type="dxa"/>
            <w:vAlign w:val="center"/>
          </w:tcPr>
          <w:p w14:paraId="0444EA3A" w14:textId="77777777" w:rsidR="0055147B" w:rsidRPr="009C2781" w:rsidRDefault="00F103C2" w:rsidP="003E1775">
            <w:pPr>
              <w:jc w:val="center"/>
              <w:rPr>
                <w:rFonts w:eastAsia="Calibri"/>
                <w:sz w:val="28"/>
                <w:szCs w:val="28"/>
                <w:lang w:val="ru-RU"/>
              </w:rPr>
            </w:pPr>
            <w:r w:rsidRPr="009C2781">
              <w:rPr>
                <w:rFonts w:eastAsia="Calibri"/>
                <w:sz w:val="28"/>
                <w:szCs w:val="28"/>
                <w:lang w:val="ru-RU"/>
              </w:rPr>
              <w:t>4</w:t>
            </w:r>
          </w:p>
        </w:tc>
      </w:tr>
      <w:tr w:rsidR="0055147B" w:rsidRPr="009C2781" w14:paraId="17013654" w14:textId="77777777" w:rsidTr="005E5B6E">
        <w:tc>
          <w:tcPr>
            <w:tcW w:w="8789" w:type="dxa"/>
            <w:gridSpan w:val="2"/>
          </w:tcPr>
          <w:p w14:paraId="6F469E69" w14:textId="77777777" w:rsidR="0055147B" w:rsidRPr="009C2781" w:rsidRDefault="0055147B" w:rsidP="003E1775">
            <w:pPr>
              <w:rPr>
                <w:rFonts w:eastAsia="Calibri"/>
                <w:b/>
                <w:sz w:val="28"/>
                <w:szCs w:val="28"/>
                <w:lang w:val="ru-RU"/>
              </w:rPr>
            </w:pPr>
            <w:r w:rsidRPr="009C2781">
              <w:rPr>
                <w:rFonts w:eastAsia="Calibri"/>
                <w:b/>
                <w:sz w:val="28"/>
                <w:szCs w:val="28"/>
                <w:lang w:val="ru-RU"/>
              </w:rPr>
              <w:t>ВВЕДЕНИЕ</w:t>
            </w:r>
            <w:r w:rsidR="00F103C2" w:rsidRPr="009C2781">
              <w:rPr>
                <w:rFonts w:eastAsia="Calibri"/>
                <w:b/>
                <w:sz w:val="28"/>
                <w:szCs w:val="28"/>
                <w:lang w:val="ru-RU"/>
              </w:rPr>
              <w:t xml:space="preserve">   </w:t>
            </w:r>
            <w:r w:rsidR="00F103C2" w:rsidRPr="009C2781">
              <w:rPr>
                <w:rFonts w:eastAsia="Calibri"/>
                <w:sz w:val="28"/>
                <w:szCs w:val="28"/>
                <w:lang w:val="ru-RU"/>
              </w:rPr>
              <w:t>……………………………………………………………….</w:t>
            </w:r>
          </w:p>
        </w:tc>
        <w:tc>
          <w:tcPr>
            <w:tcW w:w="674" w:type="dxa"/>
            <w:vAlign w:val="center"/>
          </w:tcPr>
          <w:p w14:paraId="03380414" w14:textId="77777777" w:rsidR="0055147B" w:rsidRPr="009C2781" w:rsidRDefault="0055147B" w:rsidP="003E1775">
            <w:pPr>
              <w:jc w:val="center"/>
              <w:rPr>
                <w:rFonts w:eastAsia="Calibri"/>
                <w:sz w:val="28"/>
                <w:szCs w:val="28"/>
                <w:lang w:val="ru-RU"/>
              </w:rPr>
            </w:pPr>
            <w:r w:rsidRPr="009C2781">
              <w:rPr>
                <w:rFonts w:eastAsia="Calibri"/>
                <w:sz w:val="28"/>
                <w:szCs w:val="28"/>
                <w:lang w:val="ru-RU"/>
              </w:rPr>
              <w:t>5</w:t>
            </w:r>
          </w:p>
        </w:tc>
      </w:tr>
      <w:tr w:rsidR="005E5B6E" w:rsidRPr="009C2781" w14:paraId="37850FC9" w14:textId="77777777" w:rsidTr="005E5B6E">
        <w:tc>
          <w:tcPr>
            <w:tcW w:w="8789" w:type="dxa"/>
            <w:gridSpan w:val="2"/>
          </w:tcPr>
          <w:p w14:paraId="248DFDCD" w14:textId="77777777" w:rsidR="005E5B6E" w:rsidRPr="009C2781" w:rsidRDefault="005E5B6E" w:rsidP="005E5B6E">
            <w:pPr>
              <w:jc w:val="both"/>
              <w:rPr>
                <w:rFonts w:eastAsia="Calibri"/>
                <w:b/>
                <w:caps/>
                <w:sz w:val="28"/>
                <w:szCs w:val="28"/>
                <w:lang w:val="ru-RU"/>
              </w:rPr>
            </w:pPr>
            <w:r w:rsidRPr="009C2781">
              <w:rPr>
                <w:rFonts w:eastAsia="Calibri"/>
                <w:b/>
                <w:caps/>
                <w:sz w:val="28"/>
                <w:szCs w:val="28"/>
                <w:lang w:val="ru-RU"/>
              </w:rPr>
              <w:t xml:space="preserve">1       </w:t>
            </w:r>
            <w:r w:rsidRPr="009C2781">
              <w:rPr>
                <w:rFonts w:eastAsia="Calibri"/>
                <w:b/>
                <w:sz w:val="28"/>
                <w:szCs w:val="28"/>
                <w:lang w:val="ru-RU"/>
              </w:rPr>
              <w:t>АНАЛИЗ СОСТОЯНИЯ ВОПРОСА БОРЬБЫ С ГОЛОЛЕДОМ НА ДОРОГАХ И ТРОТУАРАХ И ПРЕДШЕСТВУЮЩИХ ИССЛЕДОВАНИЙ</w:t>
            </w:r>
            <w:r w:rsidR="00F103C2" w:rsidRPr="009C2781">
              <w:rPr>
                <w:rFonts w:eastAsia="Calibri"/>
                <w:b/>
                <w:sz w:val="28"/>
                <w:szCs w:val="28"/>
                <w:lang w:val="ru-RU"/>
              </w:rPr>
              <w:t xml:space="preserve">   </w:t>
            </w:r>
            <w:r w:rsidR="00F103C2" w:rsidRPr="009C2781">
              <w:rPr>
                <w:rFonts w:eastAsia="Calibri"/>
                <w:sz w:val="28"/>
                <w:szCs w:val="28"/>
                <w:lang w:val="ru-RU"/>
              </w:rPr>
              <w:t>………………………………………………………</w:t>
            </w:r>
          </w:p>
        </w:tc>
        <w:tc>
          <w:tcPr>
            <w:tcW w:w="674" w:type="dxa"/>
            <w:vAlign w:val="center"/>
          </w:tcPr>
          <w:p w14:paraId="764E5E50" w14:textId="77777777" w:rsidR="005E5B6E" w:rsidRPr="009C2781" w:rsidRDefault="005E5B6E" w:rsidP="003E1775">
            <w:pPr>
              <w:jc w:val="center"/>
              <w:rPr>
                <w:rFonts w:eastAsia="Calibri"/>
                <w:sz w:val="28"/>
                <w:szCs w:val="28"/>
                <w:lang w:val="ru-RU"/>
              </w:rPr>
            </w:pPr>
            <w:r w:rsidRPr="009C2781">
              <w:rPr>
                <w:rFonts w:eastAsia="Calibri"/>
                <w:sz w:val="28"/>
                <w:szCs w:val="28"/>
                <w:lang w:val="ru-RU"/>
              </w:rPr>
              <w:t>11</w:t>
            </w:r>
          </w:p>
        </w:tc>
      </w:tr>
      <w:tr w:rsidR="00D16BD0" w:rsidRPr="009C2781" w14:paraId="37A8097A" w14:textId="77777777" w:rsidTr="005E5B6E">
        <w:tc>
          <w:tcPr>
            <w:tcW w:w="776" w:type="dxa"/>
          </w:tcPr>
          <w:p w14:paraId="06BB5B14" w14:textId="77777777" w:rsidR="00D16BD0" w:rsidRPr="009C2781" w:rsidRDefault="0055147B" w:rsidP="003E1775">
            <w:pPr>
              <w:rPr>
                <w:rFonts w:eastAsia="Calibri"/>
                <w:sz w:val="28"/>
                <w:szCs w:val="28"/>
                <w:lang w:val="ru-RU"/>
              </w:rPr>
            </w:pPr>
            <w:r w:rsidRPr="009C2781">
              <w:rPr>
                <w:rFonts w:eastAsia="Calibri"/>
                <w:sz w:val="28"/>
                <w:szCs w:val="28"/>
                <w:lang w:val="ru-RU"/>
              </w:rPr>
              <w:t>1.1</w:t>
            </w:r>
          </w:p>
        </w:tc>
        <w:tc>
          <w:tcPr>
            <w:tcW w:w="8013" w:type="dxa"/>
          </w:tcPr>
          <w:p w14:paraId="5CA1C590"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Общие сведения об обледенении на дорогах и тротуарах и значимости работы по борьбе со снежно-ледяными образованиями</w:t>
            </w:r>
            <w:r w:rsidR="00F103C2" w:rsidRPr="009C2781">
              <w:rPr>
                <w:rFonts w:eastAsia="Calibri"/>
                <w:sz w:val="28"/>
                <w:szCs w:val="28"/>
                <w:lang w:val="ru-RU"/>
              </w:rPr>
              <w:t xml:space="preserve">   …………………………………………………….</w:t>
            </w:r>
          </w:p>
        </w:tc>
        <w:tc>
          <w:tcPr>
            <w:tcW w:w="674" w:type="dxa"/>
            <w:vAlign w:val="center"/>
          </w:tcPr>
          <w:p w14:paraId="4525011A"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11</w:t>
            </w:r>
          </w:p>
        </w:tc>
      </w:tr>
      <w:tr w:rsidR="00D16BD0" w:rsidRPr="009C2781" w14:paraId="39E19BAE" w14:textId="77777777" w:rsidTr="005E5B6E">
        <w:tc>
          <w:tcPr>
            <w:tcW w:w="776" w:type="dxa"/>
          </w:tcPr>
          <w:p w14:paraId="44806EA7" w14:textId="77777777" w:rsidR="00D16BD0" w:rsidRPr="009C2781" w:rsidRDefault="0055147B" w:rsidP="003E1775">
            <w:pPr>
              <w:rPr>
                <w:rFonts w:eastAsia="Calibri"/>
                <w:sz w:val="28"/>
                <w:szCs w:val="28"/>
                <w:lang w:val="ru-RU"/>
              </w:rPr>
            </w:pPr>
            <w:r w:rsidRPr="009C2781">
              <w:rPr>
                <w:rFonts w:eastAsia="Calibri"/>
                <w:sz w:val="28"/>
                <w:szCs w:val="28"/>
                <w:lang w:val="ru-RU"/>
              </w:rPr>
              <w:t>1.2</w:t>
            </w:r>
          </w:p>
        </w:tc>
        <w:tc>
          <w:tcPr>
            <w:tcW w:w="8013" w:type="dxa"/>
          </w:tcPr>
          <w:p w14:paraId="0E21D4A3" w14:textId="77777777" w:rsidR="00D16BD0" w:rsidRPr="009C2781" w:rsidRDefault="00D16BD0" w:rsidP="00F103C2">
            <w:pPr>
              <w:rPr>
                <w:rFonts w:eastAsia="Calibri"/>
                <w:sz w:val="28"/>
                <w:szCs w:val="28"/>
                <w:lang w:val="ru-RU"/>
              </w:rPr>
            </w:pPr>
            <w:r w:rsidRPr="009C2781">
              <w:rPr>
                <w:rFonts w:eastAsia="Calibri"/>
                <w:sz w:val="28"/>
                <w:szCs w:val="28"/>
                <w:lang w:val="ru-RU"/>
              </w:rPr>
              <w:t>Свойства льда, как объекта механической разработки</w:t>
            </w:r>
            <w:r w:rsidR="00F103C2" w:rsidRPr="009C2781">
              <w:rPr>
                <w:rFonts w:eastAsia="Calibri"/>
                <w:sz w:val="28"/>
                <w:szCs w:val="28"/>
                <w:lang w:val="ru-RU"/>
              </w:rPr>
              <w:t xml:space="preserve"> …………</w:t>
            </w:r>
            <w:r w:rsidRPr="009C2781">
              <w:rPr>
                <w:rFonts w:eastAsia="Calibri"/>
                <w:sz w:val="28"/>
                <w:szCs w:val="28"/>
                <w:lang w:val="ru-RU"/>
              </w:rPr>
              <w:t xml:space="preserve"> </w:t>
            </w:r>
          </w:p>
        </w:tc>
        <w:tc>
          <w:tcPr>
            <w:tcW w:w="674" w:type="dxa"/>
            <w:vAlign w:val="center"/>
          </w:tcPr>
          <w:p w14:paraId="42E72E22"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19</w:t>
            </w:r>
          </w:p>
        </w:tc>
      </w:tr>
      <w:tr w:rsidR="00D16BD0" w:rsidRPr="009C2781" w14:paraId="0FEDD715" w14:textId="77777777" w:rsidTr="005E5B6E">
        <w:tc>
          <w:tcPr>
            <w:tcW w:w="776" w:type="dxa"/>
          </w:tcPr>
          <w:p w14:paraId="1F1E2713" w14:textId="77777777" w:rsidR="00D16BD0" w:rsidRPr="009C2781" w:rsidRDefault="0055147B" w:rsidP="003E1775">
            <w:pPr>
              <w:rPr>
                <w:rFonts w:eastAsia="Calibri"/>
                <w:sz w:val="28"/>
                <w:szCs w:val="28"/>
                <w:lang w:val="ru-RU"/>
              </w:rPr>
            </w:pPr>
            <w:r w:rsidRPr="009C2781">
              <w:rPr>
                <w:rFonts w:eastAsia="Calibri"/>
                <w:sz w:val="28"/>
                <w:szCs w:val="28"/>
                <w:lang w:val="ru-RU"/>
              </w:rPr>
              <w:t>1.3</w:t>
            </w:r>
          </w:p>
        </w:tc>
        <w:tc>
          <w:tcPr>
            <w:tcW w:w="8013" w:type="dxa"/>
          </w:tcPr>
          <w:p w14:paraId="62CDB49B"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Обзор и анализ известных способов, оборудования и технологий для разрушения тонкого слоя льда на автомобильных дорогах</w:t>
            </w:r>
            <w:r w:rsidR="00F103C2" w:rsidRPr="009C2781">
              <w:rPr>
                <w:rFonts w:eastAsia="Calibri"/>
                <w:sz w:val="28"/>
                <w:szCs w:val="28"/>
                <w:lang w:val="ru-RU"/>
              </w:rPr>
              <w:t xml:space="preserve"> …</w:t>
            </w:r>
          </w:p>
        </w:tc>
        <w:tc>
          <w:tcPr>
            <w:tcW w:w="674" w:type="dxa"/>
            <w:vAlign w:val="center"/>
          </w:tcPr>
          <w:p w14:paraId="08967AB3"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22</w:t>
            </w:r>
          </w:p>
        </w:tc>
      </w:tr>
      <w:tr w:rsidR="00D16BD0" w:rsidRPr="009C2781" w14:paraId="50A32935" w14:textId="77777777" w:rsidTr="005E5B6E">
        <w:tc>
          <w:tcPr>
            <w:tcW w:w="776" w:type="dxa"/>
          </w:tcPr>
          <w:p w14:paraId="326100FE" w14:textId="77777777" w:rsidR="00D16BD0" w:rsidRPr="009C2781" w:rsidRDefault="0055147B" w:rsidP="003E1775">
            <w:pPr>
              <w:rPr>
                <w:rFonts w:eastAsia="Calibri"/>
                <w:sz w:val="28"/>
                <w:szCs w:val="28"/>
                <w:lang w:val="ru-RU"/>
              </w:rPr>
            </w:pPr>
            <w:r w:rsidRPr="009C2781">
              <w:rPr>
                <w:rFonts w:eastAsia="Calibri"/>
                <w:sz w:val="28"/>
                <w:szCs w:val="28"/>
                <w:lang w:val="ru-RU"/>
              </w:rPr>
              <w:t>1.4</w:t>
            </w:r>
          </w:p>
        </w:tc>
        <w:tc>
          <w:tcPr>
            <w:tcW w:w="8013" w:type="dxa"/>
          </w:tcPr>
          <w:p w14:paraId="4E6FEB3C"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Обзор и анализ известных изобретений для зимнего содержания</w:t>
            </w:r>
          </w:p>
          <w:p w14:paraId="36A04A45" w14:textId="2D614A85" w:rsidR="00D16BD0" w:rsidRPr="009C2781" w:rsidRDefault="00D16BD0" w:rsidP="003E1775">
            <w:pPr>
              <w:rPr>
                <w:rFonts w:eastAsia="Calibri"/>
                <w:sz w:val="28"/>
                <w:szCs w:val="28"/>
                <w:lang w:val="ru-RU"/>
              </w:rPr>
            </w:pPr>
            <w:r w:rsidRPr="009C2781">
              <w:rPr>
                <w:rFonts w:eastAsia="Calibri"/>
                <w:sz w:val="28"/>
                <w:szCs w:val="28"/>
                <w:lang w:val="ru-RU"/>
              </w:rPr>
              <w:t xml:space="preserve">дорог и тротуаров (рабочих органов для разрушения и уборки </w:t>
            </w:r>
            <w:r w:rsidR="00821E75" w:rsidRPr="009C2781">
              <w:rPr>
                <w:rFonts w:eastAsia="Calibri"/>
                <w:sz w:val="28"/>
                <w:szCs w:val="28"/>
                <w:lang w:val="ru-RU"/>
              </w:rPr>
              <w:t>льда) …</w:t>
            </w:r>
            <w:r w:rsidR="00F103C2" w:rsidRPr="009C2781">
              <w:rPr>
                <w:rFonts w:eastAsia="Calibri"/>
                <w:sz w:val="28"/>
                <w:szCs w:val="28"/>
                <w:lang w:val="ru-RU"/>
              </w:rPr>
              <w:t>………………………………………………………</w:t>
            </w:r>
            <w:r w:rsidR="00821E75" w:rsidRPr="009C2781">
              <w:rPr>
                <w:rFonts w:eastAsia="Calibri"/>
                <w:sz w:val="28"/>
                <w:szCs w:val="28"/>
                <w:lang w:val="ru-RU"/>
              </w:rPr>
              <w:t>……</w:t>
            </w:r>
            <w:r w:rsidR="00F103C2" w:rsidRPr="009C2781">
              <w:rPr>
                <w:rFonts w:eastAsia="Calibri"/>
                <w:sz w:val="28"/>
                <w:szCs w:val="28"/>
                <w:lang w:val="ru-RU"/>
              </w:rPr>
              <w:t>.</w:t>
            </w:r>
          </w:p>
        </w:tc>
        <w:tc>
          <w:tcPr>
            <w:tcW w:w="674" w:type="dxa"/>
            <w:vAlign w:val="center"/>
          </w:tcPr>
          <w:p w14:paraId="3E4DFB01"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32</w:t>
            </w:r>
          </w:p>
        </w:tc>
      </w:tr>
      <w:tr w:rsidR="00D16BD0" w:rsidRPr="009C2781" w14:paraId="6BC876A1" w14:textId="77777777" w:rsidTr="005E5B6E">
        <w:tc>
          <w:tcPr>
            <w:tcW w:w="776" w:type="dxa"/>
          </w:tcPr>
          <w:p w14:paraId="1E70B9E9" w14:textId="77777777" w:rsidR="00D16BD0" w:rsidRPr="009C2781" w:rsidRDefault="0055147B" w:rsidP="003E1775">
            <w:pPr>
              <w:rPr>
                <w:rFonts w:eastAsia="Calibri"/>
                <w:sz w:val="28"/>
                <w:szCs w:val="28"/>
                <w:lang w:val="ru-RU"/>
              </w:rPr>
            </w:pPr>
            <w:r w:rsidRPr="009C2781">
              <w:rPr>
                <w:rFonts w:eastAsia="Calibri"/>
                <w:sz w:val="28"/>
                <w:szCs w:val="28"/>
                <w:lang w:val="ru-RU"/>
              </w:rPr>
              <w:t>1.5</w:t>
            </w:r>
          </w:p>
        </w:tc>
        <w:tc>
          <w:tcPr>
            <w:tcW w:w="8013" w:type="dxa"/>
          </w:tcPr>
          <w:p w14:paraId="6598E972"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Определение перспективных направлений работы по разрушению льда на дорогах и тротуарах</w:t>
            </w:r>
            <w:r w:rsidR="00F103C2" w:rsidRPr="009C2781">
              <w:rPr>
                <w:rFonts w:eastAsia="Calibri"/>
                <w:sz w:val="28"/>
                <w:szCs w:val="28"/>
                <w:lang w:val="ru-RU"/>
              </w:rPr>
              <w:t xml:space="preserve">   ……………………….</w:t>
            </w:r>
          </w:p>
        </w:tc>
        <w:tc>
          <w:tcPr>
            <w:tcW w:w="674" w:type="dxa"/>
            <w:vAlign w:val="center"/>
          </w:tcPr>
          <w:p w14:paraId="3640B765"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44</w:t>
            </w:r>
          </w:p>
        </w:tc>
      </w:tr>
      <w:tr w:rsidR="005E5B6E" w:rsidRPr="009C2781" w14:paraId="4C03CE90" w14:textId="77777777" w:rsidTr="005E5B6E">
        <w:tc>
          <w:tcPr>
            <w:tcW w:w="8789" w:type="dxa"/>
            <w:gridSpan w:val="2"/>
          </w:tcPr>
          <w:p w14:paraId="047BEFA2" w14:textId="77777777" w:rsidR="005E5B6E" w:rsidRPr="009C2781" w:rsidRDefault="005E5B6E" w:rsidP="003E1775">
            <w:pPr>
              <w:rPr>
                <w:rFonts w:eastAsia="Calibri"/>
                <w:sz w:val="28"/>
                <w:szCs w:val="28"/>
                <w:lang w:val="ru-RU"/>
              </w:rPr>
            </w:pPr>
            <w:r w:rsidRPr="009C2781">
              <w:rPr>
                <w:rFonts w:eastAsia="Calibri"/>
                <w:sz w:val="28"/>
                <w:szCs w:val="28"/>
                <w:lang w:val="ru-RU"/>
              </w:rPr>
              <w:t>Выводы по разделу</w:t>
            </w:r>
          </w:p>
        </w:tc>
        <w:tc>
          <w:tcPr>
            <w:tcW w:w="674" w:type="dxa"/>
            <w:vAlign w:val="center"/>
          </w:tcPr>
          <w:p w14:paraId="21A4D81F" w14:textId="77777777" w:rsidR="005E5B6E" w:rsidRPr="009C2781" w:rsidRDefault="00687AB5" w:rsidP="00771041">
            <w:pPr>
              <w:jc w:val="center"/>
              <w:rPr>
                <w:rFonts w:eastAsia="Calibri"/>
                <w:sz w:val="28"/>
                <w:szCs w:val="28"/>
                <w:lang w:val="ru-RU"/>
              </w:rPr>
            </w:pPr>
            <w:r w:rsidRPr="009C2781">
              <w:rPr>
                <w:rFonts w:eastAsia="Calibri"/>
                <w:sz w:val="28"/>
                <w:szCs w:val="28"/>
                <w:lang w:val="ru-RU"/>
              </w:rPr>
              <w:t>4</w:t>
            </w:r>
            <w:r w:rsidR="00771041" w:rsidRPr="009C2781">
              <w:rPr>
                <w:rFonts w:eastAsia="Calibri"/>
                <w:sz w:val="28"/>
                <w:szCs w:val="28"/>
                <w:lang w:val="ru-RU"/>
              </w:rPr>
              <w:t>5</w:t>
            </w:r>
          </w:p>
        </w:tc>
      </w:tr>
      <w:tr w:rsidR="005E5B6E" w:rsidRPr="009C2781" w14:paraId="5575E169" w14:textId="77777777" w:rsidTr="005E5B6E">
        <w:tc>
          <w:tcPr>
            <w:tcW w:w="8789" w:type="dxa"/>
            <w:gridSpan w:val="2"/>
          </w:tcPr>
          <w:p w14:paraId="49185815" w14:textId="0C2F34D7" w:rsidR="005E5B6E" w:rsidRPr="009C2781" w:rsidRDefault="005E5B6E" w:rsidP="005E5B6E">
            <w:pPr>
              <w:jc w:val="both"/>
              <w:rPr>
                <w:rFonts w:eastAsia="Calibri"/>
                <w:b/>
                <w:sz w:val="28"/>
                <w:szCs w:val="28"/>
                <w:lang w:val="ru-RU"/>
              </w:rPr>
            </w:pPr>
            <w:r w:rsidRPr="009C2781">
              <w:rPr>
                <w:rFonts w:eastAsia="Calibri"/>
                <w:b/>
                <w:sz w:val="28"/>
                <w:szCs w:val="28"/>
                <w:lang w:val="ru-RU"/>
              </w:rPr>
              <w:t xml:space="preserve">2 ТЕОРЕТИЧЕСКОЕ ОБОСНОВАНИЕ ФУНКЦИОНИРОВАНИЯ И МОДЕЛИРОВАНИЕ РАБОЧИХ ОРГАНОВ ДЛЯ РАЗРУШЕНИЯ </w:t>
            </w:r>
            <w:r w:rsidR="00916E2D" w:rsidRPr="009C2781">
              <w:rPr>
                <w:rFonts w:eastAsia="Calibri"/>
                <w:b/>
                <w:sz w:val="28"/>
                <w:szCs w:val="28"/>
                <w:lang w:val="ru-RU"/>
              </w:rPr>
              <w:t xml:space="preserve">ЛЬДА </w:t>
            </w:r>
            <w:r w:rsidR="00916E2D" w:rsidRPr="00916E2D">
              <w:rPr>
                <w:rFonts w:eastAsia="Calibri"/>
                <w:bCs/>
                <w:sz w:val="28"/>
                <w:szCs w:val="28"/>
                <w:lang w:val="ru-RU"/>
              </w:rPr>
              <w:t>…</w:t>
            </w:r>
            <w:r w:rsidR="00F103C2" w:rsidRPr="009C2781">
              <w:rPr>
                <w:rFonts w:eastAsia="Calibri"/>
                <w:sz w:val="28"/>
                <w:szCs w:val="28"/>
                <w:lang w:val="ru-RU"/>
              </w:rPr>
              <w:t>………………………………………………..</w:t>
            </w:r>
          </w:p>
        </w:tc>
        <w:tc>
          <w:tcPr>
            <w:tcW w:w="674" w:type="dxa"/>
            <w:vAlign w:val="center"/>
          </w:tcPr>
          <w:p w14:paraId="45F7FB70" w14:textId="77777777" w:rsidR="005E5B6E" w:rsidRPr="009C2781" w:rsidRDefault="005E5B6E" w:rsidP="003E1775">
            <w:pPr>
              <w:jc w:val="center"/>
              <w:rPr>
                <w:rFonts w:eastAsia="Calibri"/>
                <w:sz w:val="28"/>
                <w:szCs w:val="28"/>
                <w:lang w:val="ru-RU"/>
              </w:rPr>
            </w:pPr>
            <w:r w:rsidRPr="009C2781">
              <w:rPr>
                <w:rFonts w:eastAsia="Calibri"/>
                <w:sz w:val="28"/>
                <w:szCs w:val="28"/>
                <w:lang w:val="ru-RU"/>
              </w:rPr>
              <w:t>4</w:t>
            </w:r>
            <w:r w:rsidR="00771041" w:rsidRPr="009C2781">
              <w:rPr>
                <w:rFonts w:eastAsia="Calibri"/>
                <w:sz w:val="28"/>
                <w:szCs w:val="28"/>
                <w:lang w:val="ru-RU"/>
              </w:rPr>
              <w:t>6</w:t>
            </w:r>
          </w:p>
        </w:tc>
      </w:tr>
      <w:tr w:rsidR="00D16BD0" w:rsidRPr="009C2781" w14:paraId="66640923" w14:textId="77777777" w:rsidTr="005E5B6E">
        <w:tc>
          <w:tcPr>
            <w:tcW w:w="776" w:type="dxa"/>
          </w:tcPr>
          <w:p w14:paraId="26555E4D" w14:textId="77777777" w:rsidR="00D16BD0" w:rsidRPr="009C2781" w:rsidRDefault="0055147B" w:rsidP="003E1775">
            <w:pPr>
              <w:rPr>
                <w:rFonts w:eastAsia="Calibri"/>
                <w:sz w:val="28"/>
                <w:szCs w:val="28"/>
                <w:lang w:val="ru-RU"/>
              </w:rPr>
            </w:pPr>
            <w:r w:rsidRPr="009C2781">
              <w:rPr>
                <w:rFonts w:eastAsia="Calibri"/>
                <w:sz w:val="28"/>
                <w:szCs w:val="28"/>
                <w:lang w:val="ru-RU"/>
              </w:rPr>
              <w:t>2.1</w:t>
            </w:r>
          </w:p>
        </w:tc>
        <w:tc>
          <w:tcPr>
            <w:tcW w:w="8013" w:type="dxa"/>
          </w:tcPr>
          <w:p w14:paraId="340F6BB1"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Теоретические модели и предпосылки для разработки рабочего льдоскалывающего оборудования инерционно-ударного действия</w:t>
            </w:r>
            <w:r w:rsidR="00F103C2" w:rsidRPr="009C2781">
              <w:rPr>
                <w:rFonts w:eastAsia="Calibri"/>
                <w:sz w:val="28"/>
                <w:szCs w:val="28"/>
                <w:lang w:val="ru-RU"/>
              </w:rPr>
              <w:t xml:space="preserve">   ……………………………………………………………</w:t>
            </w:r>
          </w:p>
        </w:tc>
        <w:tc>
          <w:tcPr>
            <w:tcW w:w="674" w:type="dxa"/>
            <w:vAlign w:val="center"/>
          </w:tcPr>
          <w:p w14:paraId="4EA33639" w14:textId="77777777" w:rsidR="00D16BD0" w:rsidRPr="009C2781" w:rsidRDefault="00D16BD0" w:rsidP="00771041">
            <w:pPr>
              <w:jc w:val="center"/>
              <w:rPr>
                <w:rFonts w:eastAsia="Calibri"/>
                <w:sz w:val="28"/>
                <w:szCs w:val="28"/>
                <w:lang w:val="ru-RU"/>
              </w:rPr>
            </w:pPr>
            <w:r w:rsidRPr="009C2781">
              <w:rPr>
                <w:rFonts w:eastAsia="Calibri"/>
                <w:sz w:val="28"/>
                <w:szCs w:val="28"/>
                <w:lang w:val="ru-RU"/>
              </w:rPr>
              <w:t>4</w:t>
            </w:r>
            <w:r w:rsidR="00771041" w:rsidRPr="009C2781">
              <w:rPr>
                <w:rFonts w:eastAsia="Calibri"/>
                <w:sz w:val="28"/>
                <w:szCs w:val="28"/>
                <w:lang w:val="ru-RU"/>
              </w:rPr>
              <w:t>6</w:t>
            </w:r>
          </w:p>
        </w:tc>
      </w:tr>
      <w:tr w:rsidR="00D16BD0" w:rsidRPr="009C2781" w14:paraId="73CABF77" w14:textId="77777777" w:rsidTr="005E5B6E">
        <w:tc>
          <w:tcPr>
            <w:tcW w:w="776" w:type="dxa"/>
          </w:tcPr>
          <w:p w14:paraId="26BF7B27" w14:textId="77777777" w:rsidR="00D16BD0" w:rsidRPr="009C2781" w:rsidRDefault="0055147B" w:rsidP="003E1775">
            <w:pPr>
              <w:rPr>
                <w:rFonts w:eastAsia="Calibri"/>
                <w:sz w:val="28"/>
                <w:szCs w:val="28"/>
                <w:lang w:val="ru-RU"/>
              </w:rPr>
            </w:pPr>
            <w:r w:rsidRPr="009C2781">
              <w:rPr>
                <w:rFonts w:eastAsia="Calibri"/>
                <w:sz w:val="28"/>
                <w:szCs w:val="28"/>
                <w:lang w:val="ru-RU"/>
              </w:rPr>
              <w:t>2.1.1</w:t>
            </w:r>
          </w:p>
        </w:tc>
        <w:tc>
          <w:tcPr>
            <w:tcW w:w="8013" w:type="dxa"/>
          </w:tcPr>
          <w:p w14:paraId="1AE44F2D"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Описание процесса взаимодействия рабочего оборудования инерционно-ударного действия с СЛО</w:t>
            </w:r>
            <w:r w:rsidR="00F103C2" w:rsidRPr="009C2781">
              <w:rPr>
                <w:rFonts w:eastAsia="Calibri"/>
                <w:sz w:val="28"/>
                <w:szCs w:val="28"/>
                <w:lang w:val="ru-RU"/>
              </w:rPr>
              <w:t xml:space="preserve">   ………………………….</w:t>
            </w:r>
          </w:p>
        </w:tc>
        <w:tc>
          <w:tcPr>
            <w:tcW w:w="674" w:type="dxa"/>
            <w:vAlign w:val="center"/>
          </w:tcPr>
          <w:p w14:paraId="43BE3A2E" w14:textId="77777777" w:rsidR="00D16BD0" w:rsidRPr="009C2781" w:rsidRDefault="00D16BD0" w:rsidP="00771041">
            <w:pPr>
              <w:jc w:val="center"/>
              <w:rPr>
                <w:rFonts w:eastAsia="Calibri"/>
                <w:sz w:val="28"/>
                <w:szCs w:val="28"/>
                <w:lang w:val="ru-RU"/>
              </w:rPr>
            </w:pPr>
            <w:r w:rsidRPr="009C2781">
              <w:rPr>
                <w:rFonts w:eastAsia="Calibri"/>
                <w:sz w:val="28"/>
                <w:szCs w:val="28"/>
                <w:lang w:val="ru-RU"/>
              </w:rPr>
              <w:t>4</w:t>
            </w:r>
            <w:r w:rsidR="00771041" w:rsidRPr="009C2781">
              <w:rPr>
                <w:rFonts w:eastAsia="Calibri"/>
                <w:sz w:val="28"/>
                <w:szCs w:val="28"/>
                <w:lang w:val="ru-RU"/>
              </w:rPr>
              <w:t>6</w:t>
            </w:r>
          </w:p>
        </w:tc>
      </w:tr>
      <w:tr w:rsidR="00D16BD0" w:rsidRPr="009C2781" w14:paraId="483E5076" w14:textId="77777777" w:rsidTr="005E5B6E">
        <w:tc>
          <w:tcPr>
            <w:tcW w:w="776" w:type="dxa"/>
          </w:tcPr>
          <w:p w14:paraId="44202062" w14:textId="77777777" w:rsidR="00D16BD0" w:rsidRPr="009C2781" w:rsidRDefault="0055147B" w:rsidP="003E1775">
            <w:pPr>
              <w:rPr>
                <w:rFonts w:eastAsia="Calibri"/>
                <w:sz w:val="28"/>
                <w:szCs w:val="28"/>
                <w:lang w:val="ru-RU"/>
              </w:rPr>
            </w:pPr>
            <w:r w:rsidRPr="009C2781">
              <w:rPr>
                <w:rFonts w:eastAsia="Calibri"/>
                <w:sz w:val="28"/>
                <w:szCs w:val="28"/>
                <w:lang w:val="ru-RU"/>
              </w:rPr>
              <w:t>2.1.2</w:t>
            </w:r>
          </w:p>
        </w:tc>
        <w:tc>
          <w:tcPr>
            <w:tcW w:w="8013" w:type="dxa"/>
          </w:tcPr>
          <w:p w14:paraId="1F8715A9"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Механико-математическая теоретическая модель внедрения сферического бойка в деформируемый ледяной слой</w:t>
            </w:r>
            <w:r w:rsidR="00F103C2" w:rsidRPr="009C2781">
              <w:rPr>
                <w:rFonts w:eastAsia="Calibri"/>
                <w:sz w:val="28"/>
                <w:szCs w:val="28"/>
                <w:lang w:val="ru-RU"/>
              </w:rPr>
              <w:t xml:space="preserve">   ………….</w:t>
            </w:r>
          </w:p>
        </w:tc>
        <w:tc>
          <w:tcPr>
            <w:tcW w:w="674" w:type="dxa"/>
            <w:vAlign w:val="center"/>
          </w:tcPr>
          <w:p w14:paraId="1C56C7DE"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5</w:t>
            </w:r>
            <w:r w:rsidR="00771041" w:rsidRPr="009C2781">
              <w:rPr>
                <w:rFonts w:eastAsia="Calibri"/>
                <w:sz w:val="28"/>
                <w:szCs w:val="28"/>
                <w:lang w:val="ru-RU"/>
              </w:rPr>
              <w:t>3</w:t>
            </w:r>
          </w:p>
        </w:tc>
      </w:tr>
      <w:tr w:rsidR="00D16BD0" w:rsidRPr="009C2781" w14:paraId="3800BB81" w14:textId="77777777" w:rsidTr="005E5B6E">
        <w:tc>
          <w:tcPr>
            <w:tcW w:w="776" w:type="dxa"/>
          </w:tcPr>
          <w:p w14:paraId="19A19D48" w14:textId="77777777" w:rsidR="00D16BD0" w:rsidRPr="009C2781" w:rsidRDefault="0055147B" w:rsidP="003E1775">
            <w:pPr>
              <w:rPr>
                <w:rFonts w:eastAsia="Calibri"/>
                <w:sz w:val="28"/>
                <w:szCs w:val="28"/>
                <w:lang w:val="ru-RU"/>
              </w:rPr>
            </w:pPr>
            <w:r w:rsidRPr="009C2781">
              <w:rPr>
                <w:rFonts w:eastAsia="Calibri"/>
                <w:sz w:val="28"/>
                <w:szCs w:val="28"/>
                <w:lang w:val="ru-RU"/>
              </w:rPr>
              <w:t>2.1.3</w:t>
            </w:r>
          </w:p>
        </w:tc>
        <w:tc>
          <w:tcPr>
            <w:tcW w:w="8013" w:type="dxa"/>
          </w:tcPr>
          <w:p w14:paraId="681B8189" w14:textId="24587F0D" w:rsidR="00D16BD0" w:rsidRPr="009C2781" w:rsidRDefault="00771041" w:rsidP="005E5B6E">
            <w:pPr>
              <w:jc w:val="both"/>
              <w:rPr>
                <w:rFonts w:eastAsia="Calibri"/>
                <w:sz w:val="28"/>
                <w:szCs w:val="28"/>
                <w:lang w:val="ru-RU"/>
              </w:rPr>
            </w:pPr>
            <w:r w:rsidRPr="009C2781">
              <w:rPr>
                <w:rFonts w:eastAsia="Calibri"/>
                <w:sz w:val="28"/>
                <w:szCs w:val="28"/>
                <w:lang w:val="ru-RU"/>
              </w:rPr>
              <w:t>Теоретическая математическая модель ударно-силового взаимовлияния сферического ударника с упруго</w:t>
            </w:r>
            <w:r w:rsidR="00916E2D">
              <w:rPr>
                <w:rFonts w:eastAsia="Calibri"/>
                <w:sz w:val="28"/>
                <w:szCs w:val="28"/>
                <w:lang w:val="ru-RU"/>
              </w:rPr>
              <w:t>-</w:t>
            </w:r>
            <w:r w:rsidRPr="009C2781">
              <w:rPr>
                <w:rFonts w:eastAsia="Calibri"/>
                <w:sz w:val="28"/>
                <w:szCs w:val="28"/>
                <w:lang w:val="ru-RU"/>
              </w:rPr>
              <w:t>деформируемым ледяным слоем</w:t>
            </w:r>
            <w:r w:rsidR="00F103C2" w:rsidRPr="009C2781">
              <w:rPr>
                <w:rFonts w:eastAsia="Calibri"/>
                <w:sz w:val="28"/>
                <w:szCs w:val="28"/>
                <w:lang w:val="ru-RU"/>
              </w:rPr>
              <w:t xml:space="preserve">   …………………………………………………….</w:t>
            </w:r>
          </w:p>
        </w:tc>
        <w:tc>
          <w:tcPr>
            <w:tcW w:w="674" w:type="dxa"/>
            <w:vAlign w:val="center"/>
          </w:tcPr>
          <w:p w14:paraId="02454F52"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6</w:t>
            </w:r>
            <w:r w:rsidR="00771041" w:rsidRPr="009C2781">
              <w:rPr>
                <w:rFonts w:eastAsia="Calibri"/>
                <w:sz w:val="28"/>
                <w:szCs w:val="28"/>
                <w:lang w:val="ru-RU"/>
              </w:rPr>
              <w:t>3</w:t>
            </w:r>
          </w:p>
        </w:tc>
      </w:tr>
      <w:tr w:rsidR="005E5B6E" w:rsidRPr="009C2781" w14:paraId="621B43A3" w14:textId="77777777" w:rsidTr="005E5B6E">
        <w:tc>
          <w:tcPr>
            <w:tcW w:w="8789" w:type="dxa"/>
            <w:gridSpan w:val="2"/>
          </w:tcPr>
          <w:p w14:paraId="0F261EFB" w14:textId="77777777" w:rsidR="005E5B6E" w:rsidRPr="009C2781" w:rsidRDefault="005E5B6E" w:rsidP="003E1775">
            <w:pPr>
              <w:rPr>
                <w:rFonts w:eastAsia="Calibri"/>
                <w:sz w:val="28"/>
                <w:szCs w:val="28"/>
                <w:lang w:val="ru-RU"/>
              </w:rPr>
            </w:pPr>
            <w:r w:rsidRPr="009C2781">
              <w:rPr>
                <w:rFonts w:eastAsia="Calibri"/>
                <w:sz w:val="28"/>
                <w:szCs w:val="28"/>
                <w:lang w:val="ru-RU"/>
              </w:rPr>
              <w:t xml:space="preserve">Выводы по </w:t>
            </w:r>
            <w:r w:rsidR="00786DD6" w:rsidRPr="009C2781">
              <w:rPr>
                <w:rFonts w:eastAsia="Calibri"/>
                <w:sz w:val="28"/>
                <w:szCs w:val="28"/>
                <w:lang w:val="ru-RU"/>
              </w:rPr>
              <w:t xml:space="preserve">2 </w:t>
            </w:r>
            <w:r w:rsidRPr="009C2781">
              <w:rPr>
                <w:rFonts w:eastAsia="Calibri"/>
                <w:sz w:val="28"/>
                <w:szCs w:val="28"/>
                <w:lang w:val="ru-RU"/>
              </w:rPr>
              <w:t>разделу</w:t>
            </w:r>
            <w:r w:rsidR="00F103C2" w:rsidRPr="009C2781">
              <w:rPr>
                <w:rFonts w:eastAsia="Calibri"/>
                <w:sz w:val="28"/>
                <w:szCs w:val="28"/>
                <w:lang w:val="ru-RU"/>
              </w:rPr>
              <w:t xml:space="preserve">   ……………………………………………………..</w:t>
            </w:r>
          </w:p>
        </w:tc>
        <w:tc>
          <w:tcPr>
            <w:tcW w:w="674" w:type="dxa"/>
            <w:vAlign w:val="center"/>
          </w:tcPr>
          <w:p w14:paraId="447F48DE" w14:textId="77777777" w:rsidR="005E5B6E" w:rsidRPr="009C2781" w:rsidRDefault="00786DD6" w:rsidP="003E1775">
            <w:pPr>
              <w:jc w:val="center"/>
              <w:rPr>
                <w:rFonts w:eastAsia="Calibri"/>
                <w:sz w:val="28"/>
                <w:szCs w:val="28"/>
                <w:lang w:val="ru-RU"/>
              </w:rPr>
            </w:pPr>
            <w:r w:rsidRPr="009C2781">
              <w:rPr>
                <w:rFonts w:eastAsia="Calibri"/>
                <w:sz w:val="28"/>
                <w:szCs w:val="28"/>
                <w:lang w:val="ru-RU"/>
              </w:rPr>
              <w:t>7</w:t>
            </w:r>
            <w:r w:rsidR="00771041" w:rsidRPr="009C2781">
              <w:rPr>
                <w:rFonts w:eastAsia="Calibri"/>
                <w:sz w:val="28"/>
                <w:szCs w:val="28"/>
                <w:lang w:val="ru-RU"/>
              </w:rPr>
              <w:t>5</w:t>
            </w:r>
          </w:p>
        </w:tc>
      </w:tr>
      <w:tr w:rsidR="005E5B6E" w:rsidRPr="009C2781" w14:paraId="077A5C57" w14:textId="77777777" w:rsidTr="005E5B6E">
        <w:tc>
          <w:tcPr>
            <w:tcW w:w="8789" w:type="dxa"/>
            <w:gridSpan w:val="2"/>
          </w:tcPr>
          <w:p w14:paraId="4AFEBFFF" w14:textId="1239A03A" w:rsidR="005E5B6E" w:rsidRPr="009C2781" w:rsidRDefault="005E5B6E" w:rsidP="005E5B6E">
            <w:pPr>
              <w:jc w:val="both"/>
              <w:rPr>
                <w:rFonts w:eastAsia="Calibri"/>
                <w:b/>
                <w:sz w:val="28"/>
                <w:szCs w:val="28"/>
                <w:lang w:val="ru-RU"/>
              </w:rPr>
            </w:pPr>
            <w:r w:rsidRPr="009C2781">
              <w:rPr>
                <w:rFonts w:eastAsia="Calibri"/>
                <w:b/>
                <w:sz w:val="28"/>
                <w:szCs w:val="28"/>
                <w:lang w:val="ru-RU"/>
              </w:rPr>
              <w:t>3       МЕТОДИКА ЭКСПЕРИМЕНТАЛЬНЫХ ИССЛЕДОВАНИЙ ПРОЦЕССА РАЗРУШЕНИЯ ЛЬДА ИНЕРЦИОННЫМИ БОЙКАМИ-УДАРНИКАМИ ЛЬДОСКАЛЫВАТЕЛЯ</w:t>
            </w:r>
            <w:r w:rsidR="00F103C2" w:rsidRPr="009C2781">
              <w:rPr>
                <w:rFonts w:eastAsia="Calibri"/>
                <w:b/>
                <w:sz w:val="28"/>
                <w:szCs w:val="28"/>
                <w:lang w:val="ru-RU"/>
              </w:rPr>
              <w:t xml:space="preserve">   </w:t>
            </w:r>
            <w:r w:rsidR="00F103C2" w:rsidRPr="009C2781">
              <w:rPr>
                <w:rFonts w:eastAsia="Calibri"/>
                <w:sz w:val="28"/>
                <w:szCs w:val="28"/>
                <w:lang w:val="ru-RU"/>
              </w:rPr>
              <w:t>………….</w:t>
            </w:r>
          </w:p>
        </w:tc>
        <w:tc>
          <w:tcPr>
            <w:tcW w:w="674" w:type="dxa"/>
            <w:vAlign w:val="center"/>
          </w:tcPr>
          <w:p w14:paraId="2A18762D" w14:textId="77777777" w:rsidR="005E5B6E" w:rsidRPr="009C2781" w:rsidRDefault="005E5B6E" w:rsidP="003E1775">
            <w:pPr>
              <w:jc w:val="center"/>
              <w:rPr>
                <w:rFonts w:eastAsia="Calibri"/>
                <w:sz w:val="28"/>
                <w:szCs w:val="28"/>
                <w:lang w:val="ru-RU"/>
              </w:rPr>
            </w:pPr>
            <w:r w:rsidRPr="009C2781">
              <w:rPr>
                <w:rFonts w:eastAsia="Calibri"/>
                <w:sz w:val="28"/>
                <w:szCs w:val="28"/>
                <w:lang w:val="ru-RU"/>
              </w:rPr>
              <w:t>7</w:t>
            </w:r>
            <w:r w:rsidR="00771041" w:rsidRPr="009C2781">
              <w:rPr>
                <w:rFonts w:eastAsia="Calibri"/>
                <w:sz w:val="28"/>
                <w:szCs w:val="28"/>
                <w:lang w:val="ru-RU"/>
              </w:rPr>
              <w:t>6</w:t>
            </w:r>
          </w:p>
        </w:tc>
      </w:tr>
      <w:tr w:rsidR="00D16BD0" w:rsidRPr="009C2781" w14:paraId="7019DD94" w14:textId="77777777" w:rsidTr="005E5B6E">
        <w:tc>
          <w:tcPr>
            <w:tcW w:w="776" w:type="dxa"/>
          </w:tcPr>
          <w:p w14:paraId="7C352DB9" w14:textId="77777777" w:rsidR="00D16BD0" w:rsidRPr="009C2781" w:rsidRDefault="0055147B" w:rsidP="003E1775">
            <w:pPr>
              <w:rPr>
                <w:rFonts w:eastAsia="Calibri"/>
                <w:sz w:val="28"/>
                <w:szCs w:val="28"/>
                <w:lang w:val="ru-RU"/>
              </w:rPr>
            </w:pPr>
            <w:r w:rsidRPr="009C2781">
              <w:rPr>
                <w:rFonts w:eastAsia="Calibri"/>
                <w:sz w:val="28"/>
                <w:szCs w:val="28"/>
                <w:lang w:val="ru-RU"/>
              </w:rPr>
              <w:t>3.1</w:t>
            </w:r>
          </w:p>
        </w:tc>
        <w:tc>
          <w:tcPr>
            <w:tcW w:w="8013" w:type="dxa"/>
          </w:tcPr>
          <w:p w14:paraId="1F281449" w14:textId="77777777" w:rsidR="00D16BD0" w:rsidRPr="009C2781" w:rsidRDefault="00D16BD0" w:rsidP="003E1775">
            <w:pPr>
              <w:rPr>
                <w:rFonts w:eastAsia="Calibri"/>
                <w:sz w:val="28"/>
                <w:szCs w:val="28"/>
                <w:lang w:val="ru-RU"/>
              </w:rPr>
            </w:pPr>
            <w:r w:rsidRPr="009C2781">
              <w:rPr>
                <w:rFonts w:eastAsia="Calibri"/>
                <w:sz w:val="28"/>
                <w:szCs w:val="28"/>
                <w:lang w:val="ru-RU"/>
              </w:rPr>
              <w:t>Этапы, задачи и общая схема экспериментальных исследований</w:t>
            </w:r>
          </w:p>
        </w:tc>
        <w:tc>
          <w:tcPr>
            <w:tcW w:w="674" w:type="dxa"/>
            <w:vAlign w:val="center"/>
          </w:tcPr>
          <w:p w14:paraId="5F9EF495"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7</w:t>
            </w:r>
            <w:r w:rsidR="00771041" w:rsidRPr="009C2781">
              <w:rPr>
                <w:rFonts w:eastAsia="Calibri"/>
                <w:sz w:val="28"/>
                <w:szCs w:val="28"/>
                <w:lang w:val="ru-RU"/>
              </w:rPr>
              <w:t>6</w:t>
            </w:r>
          </w:p>
        </w:tc>
      </w:tr>
      <w:tr w:rsidR="00D16BD0" w:rsidRPr="009C2781" w14:paraId="758C5240" w14:textId="77777777" w:rsidTr="005E5B6E">
        <w:tc>
          <w:tcPr>
            <w:tcW w:w="776" w:type="dxa"/>
          </w:tcPr>
          <w:p w14:paraId="2B5674B9" w14:textId="77777777" w:rsidR="00D16BD0" w:rsidRPr="009C2781" w:rsidRDefault="00786DD6" w:rsidP="003E1775">
            <w:pPr>
              <w:rPr>
                <w:rFonts w:eastAsia="Calibri"/>
                <w:sz w:val="28"/>
                <w:szCs w:val="28"/>
                <w:lang w:val="ru-RU"/>
              </w:rPr>
            </w:pPr>
            <w:r w:rsidRPr="009C2781">
              <w:rPr>
                <w:rFonts w:eastAsia="Calibri"/>
                <w:sz w:val="28"/>
                <w:szCs w:val="28"/>
                <w:lang w:val="ru-RU"/>
              </w:rPr>
              <w:t>3.2</w:t>
            </w:r>
          </w:p>
        </w:tc>
        <w:tc>
          <w:tcPr>
            <w:tcW w:w="8013" w:type="dxa"/>
          </w:tcPr>
          <w:p w14:paraId="2EC89DB9"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Методика и проведение эксперимента в лабораторных условиях</w:t>
            </w:r>
          </w:p>
        </w:tc>
        <w:tc>
          <w:tcPr>
            <w:tcW w:w="674" w:type="dxa"/>
            <w:vAlign w:val="center"/>
          </w:tcPr>
          <w:p w14:paraId="615784BE" w14:textId="77777777" w:rsidR="00D16BD0" w:rsidRPr="009C2781" w:rsidRDefault="00771041" w:rsidP="00771041">
            <w:pPr>
              <w:jc w:val="center"/>
              <w:rPr>
                <w:rFonts w:eastAsia="Calibri"/>
                <w:sz w:val="28"/>
                <w:szCs w:val="28"/>
                <w:lang w:val="ru-RU"/>
              </w:rPr>
            </w:pPr>
            <w:r w:rsidRPr="009C2781">
              <w:rPr>
                <w:rFonts w:eastAsia="Calibri"/>
                <w:sz w:val="28"/>
                <w:szCs w:val="28"/>
                <w:lang w:val="ru-RU"/>
              </w:rPr>
              <w:t>7</w:t>
            </w:r>
            <w:r w:rsidR="00D16BD0" w:rsidRPr="009C2781">
              <w:rPr>
                <w:rFonts w:eastAsia="Calibri"/>
                <w:sz w:val="28"/>
                <w:szCs w:val="28"/>
                <w:lang w:val="ru-RU"/>
              </w:rPr>
              <w:t>8</w:t>
            </w:r>
          </w:p>
        </w:tc>
      </w:tr>
      <w:tr w:rsidR="00D16BD0" w:rsidRPr="009C2781" w14:paraId="5689C7FE" w14:textId="77777777" w:rsidTr="005E5B6E">
        <w:tc>
          <w:tcPr>
            <w:tcW w:w="776" w:type="dxa"/>
          </w:tcPr>
          <w:p w14:paraId="233C4A4D" w14:textId="77777777" w:rsidR="00D16BD0" w:rsidRPr="009C2781" w:rsidRDefault="0055147B" w:rsidP="003E1775">
            <w:pPr>
              <w:rPr>
                <w:rFonts w:eastAsia="Calibri"/>
                <w:sz w:val="28"/>
                <w:szCs w:val="28"/>
                <w:lang w:val="ru-RU"/>
              </w:rPr>
            </w:pPr>
            <w:r w:rsidRPr="009C2781">
              <w:rPr>
                <w:rFonts w:eastAsia="Calibri"/>
                <w:sz w:val="28"/>
                <w:szCs w:val="28"/>
                <w:lang w:val="ru-RU"/>
              </w:rPr>
              <w:t>3.3</w:t>
            </w:r>
          </w:p>
        </w:tc>
        <w:tc>
          <w:tcPr>
            <w:tcW w:w="8013" w:type="dxa"/>
          </w:tcPr>
          <w:p w14:paraId="5AFB38EC"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Исследование свойств льда и характеристик процесса его разрушения</w:t>
            </w:r>
            <w:r w:rsidR="00F103C2" w:rsidRPr="009C2781">
              <w:rPr>
                <w:rFonts w:eastAsia="Calibri"/>
                <w:sz w:val="28"/>
                <w:szCs w:val="28"/>
                <w:lang w:val="ru-RU"/>
              </w:rPr>
              <w:t xml:space="preserve">   …………………………………………………………</w:t>
            </w:r>
          </w:p>
        </w:tc>
        <w:tc>
          <w:tcPr>
            <w:tcW w:w="674" w:type="dxa"/>
            <w:vAlign w:val="center"/>
          </w:tcPr>
          <w:p w14:paraId="72C3A47A"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8</w:t>
            </w:r>
            <w:r w:rsidR="00771041" w:rsidRPr="009C2781">
              <w:rPr>
                <w:rFonts w:eastAsia="Calibri"/>
                <w:sz w:val="28"/>
                <w:szCs w:val="28"/>
                <w:lang w:val="ru-RU"/>
              </w:rPr>
              <w:t>3</w:t>
            </w:r>
          </w:p>
        </w:tc>
      </w:tr>
      <w:tr w:rsidR="00D16BD0" w:rsidRPr="009C2781" w14:paraId="0D810F33" w14:textId="77777777" w:rsidTr="005E5B6E">
        <w:tc>
          <w:tcPr>
            <w:tcW w:w="776" w:type="dxa"/>
          </w:tcPr>
          <w:p w14:paraId="7ECA35DC" w14:textId="77777777" w:rsidR="00D16BD0" w:rsidRPr="009C2781" w:rsidRDefault="0055147B" w:rsidP="003E1775">
            <w:pPr>
              <w:rPr>
                <w:rFonts w:eastAsia="Calibri"/>
                <w:sz w:val="28"/>
                <w:szCs w:val="28"/>
                <w:lang w:val="ru-RU"/>
              </w:rPr>
            </w:pPr>
            <w:r w:rsidRPr="009C2781">
              <w:rPr>
                <w:rFonts w:eastAsia="Calibri"/>
                <w:sz w:val="28"/>
                <w:szCs w:val="28"/>
                <w:lang w:val="ru-RU"/>
              </w:rPr>
              <w:t>3.3.1</w:t>
            </w:r>
          </w:p>
        </w:tc>
        <w:tc>
          <w:tcPr>
            <w:tcW w:w="8013" w:type="dxa"/>
          </w:tcPr>
          <w:p w14:paraId="2E8129EA"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Экспериментальные лабораторные исследования разрушения льда на дорожном покрытии</w:t>
            </w:r>
            <w:r w:rsidR="00F103C2" w:rsidRPr="009C2781">
              <w:rPr>
                <w:rFonts w:eastAsia="Calibri"/>
                <w:sz w:val="28"/>
                <w:szCs w:val="28"/>
                <w:lang w:val="ru-RU"/>
              </w:rPr>
              <w:t xml:space="preserve">   ………………………………………</w:t>
            </w:r>
          </w:p>
        </w:tc>
        <w:tc>
          <w:tcPr>
            <w:tcW w:w="674" w:type="dxa"/>
            <w:vAlign w:val="center"/>
          </w:tcPr>
          <w:p w14:paraId="2C31CC8D"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9</w:t>
            </w:r>
            <w:r w:rsidR="00771041" w:rsidRPr="009C2781">
              <w:rPr>
                <w:rFonts w:eastAsia="Calibri"/>
                <w:sz w:val="28"/>
                <w:szCs w:val="28"/>
                <w:lang w:val="ru-RU"/>
              </w:rPr>
              <w:t>5</w:t>
            </w:r>
          </w:p>
        </w:tc>
      </w:tr>
      <w:tr w:rsidR="00D16BD0" w:rsidRPr="009C2781" w14:paraId="49073D04" w14:textId="77777777" w:rsidTr="005E5B6E">
        <w:tc>
          <w:tcPr>
            <w:tcW w:w="776" w:type="dxa"/>
          </w:tcPr>
          <w:p w14:paraId="2B30C011" w14:textId="77777777" w:rsidR="00D16BD0" w:rsidRPr="009C2781" w:rsidRDefault="0055147B" w:rsidP="003E1775">
            <w:pPr>
              <w:rPr>
                <w:rFonts w:eastAsia="Calibri"/>
                <w:sz w:val="28"/>
                <w:szCs w:val="28"/>
                <w:lang w:val="ru-RU"/>
              </w:rPr>
            </w:pPr>
            <w:r w:rsidRPr="009C2781">
              <w:rPr>
                <w:rFonts w:eastAsia="Calibri"/>
                <w:sz w:val="28"/>
                <w:szCs w:val="28"/>
                <w:lang w:val="ru-RU"/>
              </w:rPr>
              <w:lastRenderedPageBreak/>
              <w:t>3.3.2</w:t>
            </w:r>
          </w:p>
        </w:tc>
        <w:tc>
          <w:tcPr>
            <w:tcW w:w="8013" w:type="dxa"/>
          </w:tcPr>
          <w:p w14:paraId="084509EC"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Теоретико-эмпирическая модель зависимости разрушения ледового покрытия от параметров сферических бойков-ударников</w:t>
            </w:r>
            <w:r w:rsidR="00F103C2" w:rsidRPr="009C2781">
              <w:rPr>
                <w:rFonts w:eastAsia="Calibri"/>
                <w:sz w:val="28"/>
                <w:szCs w:val="28"/>
                <w:lang w:val="ru-RU"/>
              </w:rPr>
              <w:t xml:space="preserve">   ………………………………………………………….</w:t>
            </w:r>
          </w:p>
        </w:tc>
        <w:tc>
          <w:tcPr>
            <w:tcW w:w="674" w:type="dxa"/>
            <w:vAlign w:val="center"/>
          </w:tcPr>
          <w:p w14:paraId="5B9A499F"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10</w:t>
            </w:r>
            <w:r w:rsidR="00771041" w:rsidRPr="009C2781">
              <w:rPr>
                <w:rFonts w:eastAsia="Calibri"/>
                <w:sz w:val="28"/>
                <w:szCs w:val="28"/>
                <w:lang w:val="ru-RU"/>
              </w:rPr>
              <w:t>3</w:t>
            </w:r>
          </w:p>
        </w:tc>
      </w:tr>
      <w:tr w:rsidR="00D16BD0" w:rsidRPr="009C2781" w14:paraId="4E2584B7" w14:textId="77777777" w:rsidTr="005E5B6E">
        <w:tc>
          <w:tcPr>
            <w:tcW w:w="776" w:type="dxa"/>
          </w:tcPr>
          <w:p w14:paraId="35BC9DA4" w14:textId="77777777" w:rsidR="00D16BD0" w:rsidRPr="009C2781" w:rsidRDefault="0055147B" w:rsidP="003E1775">
            <w:pPr>
              <w:rPr>
                <w:rFonts w:eastAsia="Calibri"/>
                <w:sz w:val="28"/>
                <w:szCs w:val="28"/>
                <w:lang w:val="ru-RU"/>
              </w:rPr>
            </w:pPr>
            <w:r w:rsidRPr="009C2781">
              <w:rPr>
                <w:rFonts w:eastAsia="Calibri"/>
                <w:sz w:val="28"/>
                <w:szCs w:val="28"/>
                <w:lang w:val="ru-RU"/>
              </w:rPr>
              <w:t>3.3.3</w:t>
            </w:r>
          </w:p>
        </w:tc>
        <w:tc>
          <w:tcPr>
            <w:tcW w:w="8013" w:type="dxa"/>
          </w:tcPr>
          <w:p w14:paraId="1FF87898" w14:textId="77777777" w:rsidR="00D16BD0" w:rsidRPr="009C2781" w:rsidRDefault="00D16BD0" w:rsidP="00F103C2">
            <w:pPr>
              <w:rPr>
                <w:rFonts w:eastAsia="Calibri"/>
                <w:sz w:val="28"/>
                <w:szCs w:val="28"/>
                <w:lang w:val="ru-RU"/>
              </w:rPr>
            </w:pPr>
            <w:r w:rsidRPr="009C2781">
              <w:rPr>
                <w:rFonts w:eastAsia="Calibri"/>
                <w:sz w:val="28"/>
                <w:szCs w:val="28"/>
                <w:lang w:val="ru-RU"/>
              </w:rPr>
              <w:t>Эмпирическая корректировка теоретических зависимостей</w:t>
            </w:r>
            <w:r w:rsidR="00F103C2" w:rsidRPr="009C2781">
              <w:rPr>
                <w:rFonts w:eastAsia="Calibri"/>
                <w:sz w:val="28"/>
                <w:szCs w:val="28"/>
                <w:lang w:val="ru-RU"/>
              </w:rPr>
              <w:t xml:space="preserve">  …..</w:t>
            </w:r>
          </w:p>
        </w:tc>
        <w:tc>
          <w:tcPr>
            <w:tcW w:w="674" w:type="dxa"/>
            <w:vAlign w:val="center"/>
          </w:tcPr>
          <w:p w14:paraId="1A3714CC" w14:textId="77777777" w:rsidR="00D16BD0" w:rsidRPr="009C2781" w:rsidRDefault="00D16BD0" w:rsidP="003E1775">
            <w:pPr>
              <w:jc w:val="center"/>
              <w:rPr>
                <w:rFonts w:eastAsia="Calibri"/>
                <w:sz w:val="28"/>
                <w:szCs w:val="28"/>
                <w:lang w:val="ru-RU"/>
              </w:rPr>
            </w:pPr>
            <w:r w:rsidRPr="009C2781">
              <w:rPr>
                <w:rFonts w:eastAsia="Calibri"/>
                <w:sz w:val="28"/>
                <w:szCs w:val="28"/>
                <w:lang w:val="ru-RU"/>
              </w:rPr>
              <w:t>11</w:t>
            </w:r>
            <w:r w:rsidR="00771041" w:rsidRPr="009C2781">
              <w:rPr>
                <w:rFonts w:eastAsia="Calibri"/>
                <w:sz w:val="28"/>
                <w:szCs w:val="28"/>
                <w:lang w:val="ru-RU"/>
              </w:rPr>
              <w:t>1</w:t>
            </w:r>
          </w:p>
        </w:tc>
      </w:tr>
      <w:tr w:rsidR="00D16BD0" w:rsidRPr="009C2781" w14:paraId="663E4D3F" w14:textId="77777777" w:rsidTr="005E5B6E">
        <w:tc>
          <w:tcPr>
            <w:tcW w:w="776" w:type="dxa"/>
          </w:tcPr>
          <w:p w14:paraId="10613993" w14:textId="77777777" w:rsidR="00D16BD0" w:rsidRPr="009C2781" w:rsidRDefault="0055147B" w:rsidP="003E1775">
            <w:pPr>
              <w:rPr>
                <w:rFonts w:eastAsia="Calibri"/>
                <w:sz w:val="28"/>
                <w:szCs w:val="28"/>
                <w:lang w:val="ru-RU"/>
              </w:rPr>
            </w:pPr>
            <w:r w:rsidRPr="009C2781">
              <w:rPr>
                <w:rFonts w:eastAsia="Calibri"/>
                <w:sz w:val="28"/>
                <w:szCs w:val="28"/>
                <w:lang w:val="ru-RU"/>
              </w:rPr>
              <w:t>3.4</w:t>
            </w:r>
          </w:p>
        </w:tc>
        <w:tc>
          <w:tcPr>
            <w:tcW w:w="8013" w:type="dxa"/>
          </w:tcPr>
          <w:p w14:paraId="7CEA6EC0"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Сравнительные форсированные испытания на надежность рабочих секций льдоскалывателя со сферическими бойками на гибких тягах</w:t>
            </w:r>
            <w:r w:rsidR="00F103C2" w:rsidRPr="009C2781">
              <w:rPr>
                <w:rFonts w:eastAsia="Calibri"/>
                <w:sz w:val="28"/>
                <w:szCs w:val="28"/>
                <w:lang w:val="ru-RU"/>
              </w:rPr>
              <w:t xml:space="preserve">   ………………………………………………………</w:t>
            </w:r>
          </w:p>
        </w:tc>
        <w:tc>
          <w:tcPr>
            <w:tcW w:w="674" w:type="dxa"/>
            <w:vAlign w:val="center"/>
          </w:tcPr>
          <w:p w14:paraId="48A7BE5A" w14:textId="77777777" w:rsidR="00D16BD0" w:rsidRPr="009C2781" w:rsidRDefault="00771041" w:rsidP="003E1775">
            <w:pPr>
              <w:jc w:val="center"/>
              <w:rPr>
                <w:rFonts w:eastAsia="Calibri"/>
                <w:sz w:val="28"/>
                <w:szCs w:val="28"/>
                <w:lang w:val="ru-RU"/>
              </w:rPr>
            </w:pPr>
            <w:r w:rsidRPr="009C2781">
              <w:rPr>
                <w:rFonts w:eastAsia="Calibri"/>
                <w:sz w:val="28"/>
                <w:szCs w:val="28"/>
                <w:lang w:val="ru-RU"/>
              </w:rPr>
              <w:t>119</w:t>
            </w:r>
          </w:p>
        </w:tc>
      </w:tr>
      <w:tr w:rsidR="00D16BD0" w:rsidRPr="009C2781" w14:paraId="15F03A38" w14:textId="77777777" w:rsidTr="005E5B6E">
        <w:tc>
          <w:tcPr>
            <w:tcW w:w="776" w:type="dxa"/>
          </w:tcPr>
          <w:p w14:paraId="7F265FD2" w14:textId="77777777" w:rsidR="00D16BD0" w:rsidRPr="009C2781" w:rsidRDefault="0055147B" w:rsidP="003E1775">
            <w:pPr>
              <w:rPr>
                <w:rFonts w:eastAsia="Calibri"/>
                <w:sz w:val="28"/>
                <w:szCs w:val="28"/>
                <w:lang w:val="ru-RU"/>
              </w:rPr>
            </w:pPr>
            <w:r w:rsidRPr="009C2781">
              <w:rPr>
                <w:rFonts w:eastAsia="Calibri"/>
                <w:sz w:val="28"/>
                <w:szCs w:val="28"/>
                <w:lang w:val="ru-RU"/>
              </w:rPr>
              <w:t>3.4.1</w:t>
            </w:r>
          </w:p>
        </w:tc>
        <w:tc>
          <w:tcPr>
            <w:tcW w:w="8013" w:type="dxa"/>
          </w:tcPr>
          <w:p w14:paraId="7E36F7BE" w14:textId="77777777" w:rsidR="00D16BD0" w:rsidRPr="009C2781" w:rsidRDefault="00D16BD0" w:rsidP="005E5B6E">
            <w:pPr>
              <w:jc w:val="both"/>
              <w:rPr>
                <w:rFonts w:eastAsia="Calibri"/>
                <w:sz w:val="28"/>
                <w:szCs w:val="28"/>
                <w:lang w:val="ru-RU"/>
              </w:rPr>
            </w:pPr>
            <w:r w:rsidRPr="009C2781">
              <w:rPr>
                <w:rFonts w:eastAsia="Calibri"/>
                <w:sz w:val="28"/>
                <w:szCs w:val="28"/>
                <w:lang w:val="ru-RU"/>
              </w:rPr>
              <w:t>Лабораторные ресурсные испытания рабочих секций льдоскалывателя на их работоспособность, функциональность и безотказность</w:t>
            </w:r>
            <w:r w:rsidR="00F103C2" w:rsidRPr="009C2781">
              <w:rPr>
                <w:rFonts w:eastAsia="Calibri"/>
                <w:sz w:val="28"/>
                <w:szCs w:val="28"/>
                <w:lang w:val="ru-RU"/>
              </w:rPr>
              <w:t xml:space="preserve">   ……………………………………………………..</w:t>
            </w:r>
          </w:p>
        </w:tc>
        <w:tc>
          <w:tcPr>
            <w:tcW w:w="674" w:type="dxa"/>
            <w:vAlign w:val="center"/>
          </w:tcPr>
          <w:p w14:paraId="1DCB28FD" w14:textId="77777777" w:rsidR="00D16BD0" w:rsidRPr="009C2781" w:rsidRDefault="00D16BD0" w:rsidP="00771041">
            <w:pPr>
              <w:jc w:val="center"/>
              <w:rPr>
                <w:rFonts w:eastAsia="Calibri"/>
                <w:sz w:val="28"/>
                <w:szCs w:val="28"/>
                <w:lang w:val="ru-RU"/>
              </w:rPr>
            </w:pPr>
            <w:r w:rsidRPr="009C2781">
              <w:rPr>
                <w:rFonts w:eastAsia="Calibri"/>
                <w:sz w:val="28"/>
                <w:szCs w:val="28"/>
                <w:lang w:val="ru-RU"/>
              </w:rPr>
              <w:t>12</w:t>
            </w:r>
            <w:r w:rsidR="00771041" w:rsidRPr="009C2781">
              <w:rPr>
                <w:rFonts w:eastAsia="Calibri"/>
                <w:sz w:val="28"/>
                <w:szCs w:val="28"/>
                <w:lang w:val="ru-RU"/>
              </w:rPr>
              <w:t>2</w:t>
            </w:r>
          </w:p>
        </w:tc>
      </w:tr>
      <w:tr w:rsidR="00D16BD0" w:rsidRPr="009C2781" w14:paraId="00F78A42" w14:textId="77777777" w:rsidTr="005E5B6E">
        <w:tc>
          <w:tcPr>
            <w:tcW w:w="776" w:type="dxa"/>
          </w:tcPr>
          <w:p w14:paraId="3BF634AF" w14:textId="77777777" w:rsidR="00D16BD0" w:rsidRPr="009C2781" w:rsidRDefault="0055147B" w:rsidP="003E1775">
            <w:pPr>
              <w:rPr>
                <w:rFonts w:eastAsia="Calibri"/>
                <w:sz w:val="28"/>
                <w:szCs w:val="28"/>
                <w:lang w:val="ru-RU"/>
              </w:rPr>
            </w:pPr>
            <w:r w:rsidRPr="009C2781">
              <w:rPr>
                <w:rFonts w:eastAsia="Calibri"/>
                <w:sz w:val="28"/>
                <w:szCs w:val="28"/>
                <w:lang w:val="ru-RU"/>
              </w:rPr>
              <w:t>3.4.2</w:t>
            </w:r>
          </w:p>
        </w:tc>
        <w:tc>
          <w:tcPr>
            <w:tcW w:w="8013" w:type="dxa"/>
          </w:tcPr>
          <w:p w14:paraId="6F4FFC35" w14:textId="18F84941" w:rsidR="00D16BD0" w:rsidRPr="009C2781" w:rsidRDefault="00D16BD0" w:rsidP="005E5B6E">
            <w:pPr>
              <w:jc w:val="both"/>
              <w:rPr>
                <w:rFonts w:eastAsia="Calibri"/>
                <w:sz w:val="28"/>
                <w:szCs w:val="28"/>
                <w:lang w:val="ru-RU"/>
              </w:rPr>
            </w:pPr>
            <w:r w:rsidRPr="009C2781">
              <w:rPr>
                <w:rFonts w:eastAsia="Calibri"/>
                <w:sz w:val="28"/>
                <w:szCs w:val="28"/>
                <w:lang w:val="ru-RU"/>
              </w:rPr>
              <w:t>Стендовые испытания рабочей секции л</w:t>
            </w:r>
            <w:r w:rsidR="00E53EE0">
              <w:rPr>
                <w:rFonts w:eastAsia="Calibri"/>
                <w:sz w:val="28"/>
                <w:szCs w:val="28"/>
                <w:lang w:val="ru-RU"/>
              </w:rPr>
              <w:t>ь</w:t>
            </w:r>
            <w:r w:rsidRPr="009C2781">
              <w:rPr>
                <w:rFonts w:eastAsia="Calibri"/>
                <w:sz w:val="28"/>
                <w:szCs w:val="28"/>
                <w:lang w:val="ru-RU"/>
              </w:rPr>
              <w:t>доскалывателя на прочность, деформацию и циклическую выносливость</w:t>
            </w:r>
            <w:r w:rsidR="00F103C2" w:rsidRPr="009C2781">
              <w:rPr>
                <w:rFonts w:eastAsia="Calibri"/>
                <w:sz w:val="28"/>
                <w:szCs w:val="28"/>
                <w:lang w:val="ru-RU"/>
              </w:rPr>
              <w:t xml:space="preserve">   ……….</w:t>
            </w:r>
          </w:p>
        </w:tc>
        <w:tc>
          <w:tcPr>
            <w:tcW w:w="674" w:type="dxa"/>
            <w:vAlign w:val="center"/>
          </w:tcPr>
          <w:p w14:paraId="6A8B66E7" w14:textId="77777777" w:rsidR="00D16BD0" w:rsidRPr="009C2781" w:rsidRDefault="00D16BD0" w:rsidP="00B63797">
            <w:pPr>
              <w:jc w:val="center"/>
              <w:rPr>
                <w:rFonts w:eastAsia="Calibri"/>
                <w:sz w:val="28"/>
                <w:szCs w:val="28"/>
                <w:lang w:val="ru-RU"/>
              </w:rPr>
            </w:pPr>
            <w:r w:rsidRPr="009C2781">
              <w:rPr>
                <w:rFonts w:eastAsia="Calibri"/>
                <w:sz w:val="28"/>
                <w:szCs w:val="28"/>
                <w:lang w:val="ru-RU"/>
              </w:rPr>
              <w:t>1</w:t>
            </w:r>
            <w:r w:rsidR="00B63797" w:rsidRPr="009C2781">
              <w:rPr>
                <w:rFonts w:eastAsia="Calibri"/>
                <w:sz w:val="28"/>
                <w:szCs w:val="28"/>
                <w:lang w:val="ru-RU"/>
              </w:rPr>
              <w:t>29</w:t>
            </w:r>
          </w:p>
        </w:tc>
      </w:tr>
      <w:tr w:rsidR="00D16BD0" w:rsidRPr="009C2781" w14:paraId="59E54655" w14:textId="77777777" w:rsidTr="005E5B6E">
        <w:tc>
          <w:tcPr>
            <w:tcW w:w="776" w:type="dxa"/>
          </w:tcPr>
          <w:p w14:paraId="337FAD64" w14:textId="77777777" w:rsidR="00D16BD0" w:rsidRPr="009C2781" w:rsidRDefault="0055147B" w:rsidP="003E1775">
            <w:pPr>
              <w:rPr>
                <w:rFonts w:eastAsia="Calibri"/>
                <w:sz w:val="28"/>
                <w:szCs w:val="28"/>
                <w:lang w:val="ru-RU"/>
              </w:rPr>
            </w:pPr>
            <w:r w:rsidRPr="009C2781">
              <w:rPr>
                <w:rFonts w:eastAsia="Calibri"/>
                <w:sz w:val="28"/>
                <w:szCs w:val="28"/>
                <w:lang w:val="ru-RU"/>
              </w:rPr>
              <w:t>3.4.3</w:t>
            </w:r>
          </w:p>
        </w:tc>
        <w:tc>
          <w:tcPr>
            <w:tcW w:w="8013" w:type="dxa"/>
          </w:tcPr>
          <w:p w14:paraId="442B9DA3" w14:textId="77777777" w:rsidR="00D16BD0" w:rsidRPr="009C2781" w:rsidRDefault="00D16BD0" w:rsidP="003E1775">
            <w:pPr>
              <w:rPr>
                <w:rFonts w:eastAsia="Calibri"/>
                <w:sz w:val="28"/>
                <w:szCs w:val="28"/>
                <w:lang w:val="ru-RU"/>
              </w:rPr>
            </w:pPr>
            <w:r w:rsidRPr="009C2781">
              <w:rPr>
                <w:rFonts w:eastAsia="Calibri"/>
                <w:sz w:val="28"/>
                <w:szCs w:val="28"/>
                <w:lang w:val="ru-RU"/>
              </w:rPr>
              <w:t>Испытания РС на прочность</w:t>
            </w:r>
            <w:r w:rsidR="00F103C2" w:rsidRPr="009C2781">
              <w:rPr>
                <w:rFonts w:eastAsia="Calibri"/>
                <w:sz w:val="28"/>
                <w:szCs w:val="28"/>
                <w:lang w:val="ru-RU"/>
              </w:rPr>
              <w:t xml:space="preserve">   ……………………………………..</w:t>
            </w:r>
          </w:p>
        </w:tc>
        <w:tc>
          <w:tcPr>
            <w:tcW w:w="674" w:type="dxa"/>
            <w:vAlign w:val="center"/>
          </w:tcPr>
          <w:p w14:paraId="584B400E" w14:textId="77777777" w:rsidR="00D16BD0" w:rsidRPr="009C2781" w:rsidRDefault="00D16BD0" w:rsidP="00B63797">
            <w:pPr>
              <w:jc w:val="center"/>
              <w:rPr>
                <w:rFonts w:eastAsia="Calibri"/>
                <w:sz w:val="28"/>
                <w:szCs w:val="28"/>
                <w:lang w:val="ru-RU"/>
              </w:rPr>
            </w:pPr>
            <w:r w:rsidRPr="009C2781">
              <w:rPr>
                <w:rFonts w:eastAsia="Calibri"/>
                <w:sz w:val="28"/>
                <w:szCs w:val="28"/>
                <w:lang w:val="ru-RU"/>
              </w:rPr>
              <w:t>13</w:t>
            </w:r>
            <w:r w:rsidR="00B63797" w:rsidRPr="009C2781">
              <w:rPr>
                <w:rFonts w:eastAsia="Calibri"/>
                <w:sz w:val="28"/>
                <w:szCs w:val="28"/>
                <w:lang w:val="ru-RU"/>
              </w:rPr>
              <w:t>2</w:t>
            </w:r>
          </w:p>
        </w:tc>
      </w:tr>
      <w:tr w:rsidR="00D16BD0" w:rsidRPr="009C2781" w14:paraId="7CCA21C1" w14:textId="77777777" w:rsidTr="005E5B6E">
        <w:tc>
          <w:tcPr>
            <w:tcW w:w="776" w:type="dxa"/>
          </w:tcPr>
          <w:p w14:paraId="4BC7FE46" w14:textId="77777777" w:rsidR="00D16BD0" w:rsidRPr="009C2781" w:rsidRDefault="0055147B" w:rsidP="003E1775">
            <w:pPr>
              <w:rPr>
                <w:rFonts w:eastAsia="Calibri"/>
                <w:sz w:val="28"/>
                <w:szCs w:val="28"/>
                <w:lang w:val="ru-RU"/>
              </w:rPr>
            </w:pPr>
            <w:r w:rsidRPr="009C2781">
              <w:rPr>
                <w:rFonts w:eastAsia="Calibri"/>
                <w:sz w:val="28"/>
                <w:szCs w:val="28"/>
                <w:lang w:val="ru-RU"/>
              </w:rPr>
              <w:t>3.4.4</w:t>
            </w:r>
          </w:p>
        </w:tc>
        <w:tc>
          <w:tcPr>
            <w:tcW w:w="8013" w:type="dxa"/>
          </w:tcPr>
          <w:p w14:paraId="5272A3A3" w14:textId="77777777" w:rsidR="00D16BD0" w:rsidRPr="009C2781" w:rsidRDefault="00D16BD0" w:rsidP="003E1775">
            <w:pPr>
              <w:rPr>
                <w:rFonts w:eastAsia="Calibri"/>
                <w:sz w:val="28"/>
                <w:szCs w:val="28"/>
                <w:lang w:val="ru-RU"/>
              </w:rPr>
            </w:pPr>
            <w:r w:rsidRPr="009C2781">
              <w:rPr>
                <w:rFonts w:eastAsia="Calibri"/>
                <w:sz w:val="28"/>
                <w:szCs w:val="28"/>
                <w:lang w:val="ru-RU"/>
              </w:rPr>
              <w:t xml:space="preserve">Испытания на прочность и </w:t>
            </w:r>
            <w:proofErr w:type="spellStart"/>
            <w:r w:rsidRPr="009C2781">
              <w:rPr>
                <w:rFonts w:eastAsia="Calibri"/>
                <w:sz w:val="28"/>
                <w:szCs w:val="28"/>
                <w:lang w:val="ru-RU"/>
              </w:rPr>
              <w:t>деформативность</w:t>
            </w:r>
            <w:proofErr w:type="spellEnd"/>
            <w:r w:rsidRPr="009C2781">
              <w:rPr>
                <w:rFonts w:eastAsia="Calibri"/>
                <w:sz w:val="28"/>
                <w:szCs w:val="28"/>
                <w:lang w:val="ru-RU"/>
              </w:rPr>
              <w:t xml:space="preserve"> гибких тяг РС</w:t>
            </w:r>
            <w:r w:rsidR="00F103C2" w:rsidRPr="009C2781">
              <w:rPr>
                <w:rFonts w:eastAsia="Calibri"/>
                <w:sz w:val="28"/>
                <w:szCs w:val="28"/>
                <w:lang w:val="ru-RU"/>
              </w:rPr>
              <w:t xml:space="preserve">  …..</w:t>
            </w:r>
          </w:p>
        </w:tc>
        <w:tc>
          <w:tcPr>
            <w:tcW w:w="674" w:type="dxa"/>
            <w:vAlign w:val="center"/>
          </w:tcPr>
          <w:p w14:paraId="12FC86C0" w14:textId="77777777" w:rsidR="00D16BD0" w:rsidRPr="009C2781" w:rsidRDefault="00D16BD0" w:rsidP="00B63797">
            <w:pPr>
              <w:jc w:val="center"/>
              <w:rPr>
                <w:rFonts w:eastAsia="Calibri"/>
                <w:sz w:val="28"/>
                <w:szCs w:val="28"/>
                <w:lang w:val="ru-RU"/>
              </w:rPr>
            </w:pPr>
            <w:r w:rsidRPr="009C2781">
              <w:rPr>
                <w:rFonts w:eastAsia="Calibri"/>
                <w:sz w:val="28"/>
                <w:szCs w:val="28"/>
                <w:lang w:val="ru-RU"/>
              </w:rPr>
              <w:t>13</w:t>
            </w:r>
            <w:r w:rsidR="00B63797" w:rsidRPr="009C2781">
              <w:rPr>
                <w:rFonts w:eastAsia="Calibri"/>
                <w:sz w:val="28"/>
                <w:szCs w:val="28"/>
                <w:lang w:val="ru-RU"/>
              </w:rPr>
              <w:t>2</w:t>
            </w:r>
          </w:p>
        </w:tc>
      </w:tr>
      <w:tr w:rsidR="00D16BD0" w:rsidRPr="009C2781" w14:paraId="55D28ADF" w14:textId="77777777" w:rsidTr="005E5B6E">
        <w:tc>
          <w:tcPr>
            <w:tcW w:w="776" w:type="dxa"/>
          </w:tcPr>
          <w:p w14:paraId="717DD72E" w14:textId="77777777" w:rsidR="00D16BD0" w:rsidRPr="009C2781" w:rsidRDefault="0055147B" w:rsidP="003E1775">
            <w:pPr>
              <w:rPr>
                <w:rFonts w:eastAsia="Calibri"/>
                <w:sz w:val="28"/>
                <w:szCs w:val="28"/>
                <w:lang w:val="ru-RU"/>
              </w:rPr>
            </w:pPr>
            <w:r w:rsidRPr="009C2781">
              <w:rPr>
                <w:rFonts w:eastAsia="Calibri"/>
                <w:sz w:val="28"/>
                <w:szCs w:val="28"/>
                <w:lang w:val="ru-RU"/>
              </w:rPr>
              <w:t>3.4.5</w:t>
            </w:r>
          </w:p>
        </w:tc>
        <w:tc>
          <w:tcPr>
            <w:tcW w:w="8013" w:type="dxa"/>
          </w:tcPr>
          <w:p w14:paraId="03B4F979" w14:textId="77777777" w:rsidR="00D16BD0" w:rsidRPr="009C2781" w:rsidRDefault="00D16BD0" w:rsidP="003E1775">
            <w:pPr>
              <w:rPr>
                <w:rFonts w:eastAsia="Calibri"/>
                <w:sz w:val="28"/>
                <w:szCs w:val="28"/>
                <w:lang w:val="ru-RU"/>
              </w:rPr>
            </w:pPr>
            <w:r w:rsidRPr="009C2781">
              <w:rPr>
                <w:rFonts w:eastAsia="Calibri"/>
                <w:sz w:val="28"/>
                <w:szCs w:val="28"/>
                <w:lang w:val="ru-RU"/>
              </w:rPr>
              <w:t>Опытная проверка РС на прочность под нагрузкой</w:t>
            </w:r>
            <w:r w:rsidR="00F103C2" w:rsidRPr="009C2781">
              <w:rPr>
                <w:rFonts w:eastAsia="Calibri"/>
                <w:sz w:val="28"/>
                <w:szCs w:val="28"/>
                <w:lang w:val="ru-RU"/>
              </w:rPr>
              <w:t xml:space="preserve">   ……………</w:t>
            </w:r>
          </w:p>
        </w:tc>
        <w:tc>
          <w:tcPr>
            <w:tcW w:w="674" w:type="dxa"/>
            <w:vAlign w:val="center"/>
          </w:tcPr>
          <w:p w14:paraId="50D350E0" w14:textId="77777777" w:rsidR="00D16BD0" w:rsidRPr="009C2781" w:rsidRDefault="00D16BD0" w:rsidP="00E339FE">
            <w:pPr>
              <w:jc w:val="center"/>
              <w:rPr>
                <w:rFonts w:eastAsia="Calibri"/>
                <w:sz w:val="28"/>
                <w:szCs w:val="28"/>
                <w:lang w:val="ru-RU"/>
              </w:rPr>
            </w:pPr>
            <w:r w:rsidRPr="009C2781">
              <w:rPr>
                <w:rFonts w:eastAsia="Calibri"/>
                <w:sz w:val="28"/>
                <w:szCs w:val="28"/>
                <w:lang w:val="ru-RU"/>
              </w:rPr>
              <w:t>13</w:t>
            </w:r>
            <w:r w:rsidR="00E339FE" w:rsidRPr="009C2781">
              <w:rPr>
                <w:rFonts w:eastAsia="Calibri"/>
                <w:sz w:val="28"/>
                <w:szCs w:val="28"/>
                <w:lang w:val="ru-RU"/>
              </w:rPr>
              <w:t>4</w:t>
            </w:r>
          </w:p>
        </w:tc>
      </w:tr>
      <w:tr w:rsidR="00D16BD0" w:rsidRPr="009C2781" w14:paraId="746DDBB8" w14:textId="77777777" w:rsidTr="005E5B6E">
        <w:tc>
          <w:tcPr>
            <w:tcW w:w="776" w:type="dxa"/>
          </w:tcPr>
          <w:p w14:paraId="092683A0" w14:textId="77777777" w:rsidR="00D16BD0" w:rsidRPr="009C2781" w:rsidRDefault="0055147B" w:rsidP="003E1775">
            <w:pPr>
              <w:rPr>
                <w:rFonts w:eastAsia="Calibri"/>
                <w:sz w:val="28"/>
                <w:szCs w:val="28"/>
                <w:lang w:val="ru-RU"/>
              </w:rPr>
            </w:pPr>
            <w:r w:rsidRPr="009C2781">
              <w:rPr>
                <w:rFonts w:eastAsia="Calibri"/>
                <w:sz w:val="28"/>
                <w:szCs w:val="28"/>
                <w:lang w:val="ru-RU"/>
              </w:rPr>
              <w:t>3.4.6</w:t>
            </w:r>
          </w:p>
        </w:tc>
        <w:tc>
          <w:tcPr>
            <w:tcW w:w="8013" w:type="dxa"/>
          </w:tcPr>
          <w:p w14:paraId="25945935" w14:textId="77777777" w:rsidR="00D16BD0" w:rsidRPr="009C2781" w:rsidRDefault="00D16BD0" w:rsidP="003E1775">
            <w:pPr>
              <w:rPr>
                <w:rFonts w:eastAsia="Calibri"/>
                <w:sz w:val="28"/>
                <w:szCs w:val="28"/>
                <w:lang w:val="ru-RU"/>
              </w:rPr>
            </w:pPr>
            <w:r w:rsidRPr="009C2781">
              <w:rPr>
                <w:rFonts w:eastAsia="Calibri"/>
                <w:sz w:val="28"/>
                <w:szCs w:val="28"/>
                <w:lang w:val="ru-RU"/>
              </w:rPr>
              <w:t>Функциональные испытания РС</w:t>
            </w:r>
            <w:r w:rsidR="00F103C2" w:rsidRPr="009C2781">
              <w:rPr>
                <w:rFonts w:eastAsia="Calibri"/>
                <w:sz w:val="28"/>
                <w:szCs w:val="28"/>
                <w:lang w:val="ru-RU"/>
              </w:rPr>
              <w:t xml:space="preserve">   …………………………………</w:t>
            </w:r>
          </w:p>
        </w:tc>
        <w:tc>
          <w:tcPr>
            <w:tcW w:w="674" w:type="dxa"/>
            <w:vAlign w:val="center"/>
          </w:tcPr>
          <w:p w14:paraId="472F160D" w14:textId="77777777" w:rsidR="00D16BD0" w:rsidRPr="009C2781" w:rsidRDefault="00D16BD0" w:rsidP="00E339FE">
            <w:pPr>
              <w:jc w:val="center"/>
              <w:rPr>
                <w:rFonts w:eastAsia="Calibri"/>
                <w:sz w:val="28"/>
                <w:szCs w:val="28"/>
                <w:lang w:val="ru-RU"/>
              </w:rPr>
            </w:pPr>
            <w:r w:rsidRPr="009C2781">
              <w:rPr>
                <w:rFonts w:eastAsia="Calibri"/>
                <w:sz w:val="28"/>
                <w:szCs w:val="28"/>
                <w:lang w:val="ru-RU"/>
              </w:rPr>
              <w:t>1</w:t>
            </w:r>
            <w:r w:rsidR="00E339FE" w:rsidRPr="009C2781">
              <w:rPr>
                <w:rFonts w:eastAsia="Calibri"/>
                <w:sz w:val="28"/>
                <w:szCs w:val="28"/>
                <w:lang w:val="ru-RU"/>
              </w:rPr>
              <w:t>36</w:t>
            </w:r>
          </w:p>
        </w:tc>
      </w:tr>
      <w:tr w:rsidR="00D16BD0" w:rsidRPr="009C2781" w14:paraId="509DAFA6" w14:textId="77777777" w:rsidTr="005E5B6E">
        <w:tc>
          <w:tcPr>
            <w:tcW w:w="776" w:type="dxa"/>
          </w:tcPr>
          <w:p w14:paraId="35930A5F" w14:textId="77777777" w:rsidR="00D16BD0" w:rsidRPr="009C2781" w:rsidRDefault="0055147B" w:rsidP="003E1775">
            <w:pPr>
              <w:rPr>
                <w:rFonts w:eastAsia="Calibri"/>
                <w:sz w:val="28"/>
                <w:szCs w:val="28"/>
                <w:lang w:val="ru-RU"/>
              </w:rPr>
            </w:pPr>
            <w:r w:rsidRPr="009C2781">
              <w:rPr>
                <w:rFonts w:eastAsia="Calibri"/>
                <w:sz w:val="28"/>
                <w:szCs w:val="28"/>
                <w:lang w:val="ru-RU"/>
              </w:rPr>
              <w:t>3.4.7</w:t>
            </w:r>
          </w:p>
        </w:tc>
        <w:tc>
          <w:tcPr>
            <w:tcW w:w="8013" w:type="dxa"/>
          </w:tcPr>
          <w:p w14:paraId="6501A0F9" w14:textId="77777777" w:rsidR="00D16BD0" w:rsidRPr="009C2781" w:rsidRDefault="00D16BD0" w:rsidP="003E1775">
            <w:pPr>
              <w:rPr>
                <w:rFonts w:eastAsia="Calibri"/>
                <w:sz w:val="28"/>
                <w:szCs w:val="28"/>
                <w:lang w:val="ru-RU"/>
              </w:rPr>
            </w:pPr>
            <w:r w:rsidRPr="009C2781">
              <w:rPr>
                <w:rFonts w:eastAsia="Calibri"/>
                <w:sz w:val="28"/>
                <w:szCs w:val="28"/>
                <w:lang w:val="ru-RU"/>
              </w:rPr>
              <w:t>Испытания на ресурс</w:t>
            </w:r>
            <w:r w:rsidR="00F103C2" w:rsidRPr="009C2781">
              <w:rPr>
                <w:rFonts w:eastAsia="Calibri"/>
                <w:sz w:val="28"/>
                <w:szCs w:val="28"/>
                <w:lang w:val="ru-RU"/>
              </w:rPr>
              <w:t xml:space="preserve">   ……………………………………………..</w:t>
            </w:r>
          </w:p>
        </w:tc>
        <w:tc>
          <w:tcPr>
            <w:tcW w:w="674" w:type="dxa"/>
            <w:vAlign w:val="center"/>
          </w:tcPr>
          <w:p w14:paraId="0A894EB8" w14:textId="77777777" w:rsidR="00D16BD0" w:rsidRPr="009C2781" w:rsidRDefault="00E339FE" w:rsidP="003E1775">
            <w:pPr>
              <w:jc w:val="center"/>
              <w:rPr>
                <w:rFonts w:eastAsia="Calibri"/>
                <w:sz w:val="28"/>
                <w:szCs w:val="28"/>
                <w:lang w:val="ru-RU"/>
              </w:rPr>
            </w:pPr>
            <w:r w:rsidRPr="009C2781">
              <w:rPr>
                <w:rFonts w:eastAsia="Calibri"/>
                <w:sz w:val="28"/>
                <w:szCs w:val="28"/>
                <w:lang w:val="ru-RU"/>
              </w:rPr>
              <w:t>1</w:t>
            </w:r>
            <w:r w:rsidR="00D16BD0" w:rsidRPr="009C2781">
              <w:rPr>
                <w:rFonts w:eastAsia="Calibri"/>
                <w:sz w:val="28"/>
                <w:szCs w:val="28"/>
                <w:lang w:val="ru-RU"/>
              </w:rPr>
              <w:t>3</w:t>
            </w:r>
            <w:r w:rsidRPr="009C2781">
              <w:rPr>
                <w:rFonts w:eastAsia="Calibri"/>
                <w:sz w:val="28"/>
                <w:szCs w:val="28"/>
                <w:lang w:val="ru-RU"/>
              </w:rPr>
              <w:t>9</w:t>
            </w:r>
          </w:p>
        </w:tc>
      </w:tr>
      <w:tr w:rsidR="00D16BD0" w:rsidRPr="009C2781" w14:paraId="6C3EF8D7" w14:textId="77777777" w:rsidTr="005E5B6E">
        <w:tc>
          <w:tcPr>
            <w:tcW w:w="776" w:type="dxa"/>
          </w:tcPr>
          <w:p w14:paraId="4C686618" w14:textId="77777777" w:rsidR="00D16BD0" w:rsidRPr="009C2781" w:rsidRDefault="0055147B" w:rsidP="003E1775">
            <w:pPr>
              <w:rPr>
                <w:rFonts w:eastAsia="Calibri"/>
                <w:sz w:val="28"/>
                <w:szCs w:val="28"/>
                <w:lang w:val="ru-RU"/>
              </w:rPr>
            </w:pPr>
            <w:r w:rsidRPr="009C2781">
              <w:rPr>
                <w:rFonts w:eastAsia="Calibri"/>
                <w:sz w:val="28"/>
                <w:szCs w:val="28"/>
                <w:lang w:val="ru-RU"/>
              </w:rPr>
              <w:t>3.5</w:t>
            </w:r>
          </w:p>
        </w:tc>
        <w:tc>
          <w:tcPr>
            <w:tcW w:w="8013" w:type="dxa"/>
          </w:tcPr>
          <w:p w14:paraId="5C218B0C" w14:textId="77777777" w:rsidR="00D16BD0" w:rsidRPr="009C2781" w:rsidRDefault="00D16BD0" w:rsidP="00F103C2">
            <w:pPr>
              <w:jc w:val="both"/>
              <w:rPr>
                <w:rFonts w:eastAsia="Calibri"/>
                <w:sz w:val="28"/>
                <w:szCs w:val="28"/>
                <w:lang w:val="ru-RU"/>
              </w:rPr>
            </w:pPr>
            <w:r w:rsidRPr="009C2781">
              <w:rPr>
                <w:rFonts w:eastAsia="Calibri"/>
                <w:sz w:val="28"/>
                <w:szCs w:val="28"/>
                <w:lang w:val="ru-RU"/>
              </w:rPr>
              <w:t>Сравнительные испытания различных конструкций РС на</w:t>
            </w:r>
            <w:r w:rsidR="00F103C2" w:rsidRPr="009C2781">
              <w:rPr>
                <w:rFonts w:eastAsia="Calibri"/>
                <w:sz w:val="28"/>
                <w:szCs w:val="28"/>
                <w:lang w:val="ru-RU"/>
              </w:rPr>
              <w:t xml:space="preserve"> </w:t>
            </w:r>
            <w:r w:rsidRPr="009C2781">
              <w:rPr>
                <w:rFonts w:eastAsia="Calibri"/>
                <w:sz w:val="28"/>
                <w:szCs w:val="28"/>
                <w:lang w:val="ru-RU"/>
              </w:rPr>
              <w:t>надежность, выявление их недостатков</w:t>
            </w:r>
            <w:r w:rsidR="00F103C2" w:rsidRPr="009C2781">
              <w:rPr>
                <w:rFonts w:eastAsia="Calibri"/>
                <w:sz w:val="28"/>
                <w:szCs w:val="28"/>
                <w:lang w:val="ru-RU"/>
              </w:rPr>
              <w:t xml:space="preserve">   …………………………</w:t>
            </w:r>
          </w:p>
        </w:tc>
        <w:tc>
          <w:tcPr>
            <w:tcW w:w="674" w:type="dxa"/>
            <w:vAlign w:val="center"/>
          </w:tcPr>
          <w:p w14:paraId="0DE02D85" w14:textId="77777777" w:rsidR="00D16BD0" w:rsidRPr="009C2781" w:rsidRDefault="00D16BD0" w:rsidP="00E339FE">
            <w:pPr>
              <w:jc w:val="center"/>
              <w:rPr>
                <w:rFonts w:eastAsia="Calibri"/>
                <w:sz w:val="28"/>
                <w:szCs w:val="28"/>
                <w:lang w:val="ru-RU"/>
              </w:rPr>
            </w:pPr>
            <w:r w:rsidRPr="009C2781">
              <w:rPr>
                <w:rFonts w:eastAsia="Calibri"/>
                <w:sz w:val="28"/>
                <w:szCs w:val="28"/>
                <w:lang w:val="ru-RU"/>
              </w:rPr>
              <w:t>14</w:t>
            </w:r>
            <w:r w:rsidR="00E339FE" w:rsidRPr="009C2781">
              <w:rPr>
                <w:rFonts w:eastAsia="Calibri"/>
                <w:sz w:val="28"/>
                <w:szCs w:val="28"/>
                <w:lang w:val="ru-RU"/>
              </w:rPr>
              <w:t>2</w:t>
            </w:r>
          </w:p>
        </w:tc>
      </w:tr>
      <w:tr w:rsidR="00D16BD0" w:rsidRPr="009C2781" w14:paraId="7130DBD5" w14:textId="77777777" w:rsidTr="005E5B6E">
        <w:tc>
          <w:tcPr>
            <w:tcW w:w="776" w:type="dxa"/>
          </w:tcPr>
          <w:p w14:paraId="46DD52C8" w14:textId="77777777" w:rsidR="00D16BD0" w:rsidRPr="009C2781" w:rsidRDefault="0055147B" w:rsidP="003E1775">
            <w:pPr>
              <w:rPr>
                <w:rFonts w:eastAsia="Calibri"/>
                <w:sz w:val="28"/>
                <w:szCs w:val="28"/>
                <w:lang w:val="ru-RU"/>
              </w:rPr>
            </w:pPr>
            <w:r w:rsidRPr="009C2781">
              <w:rPr>
                <w:rFonts w:eastAsia="Calibri"/>
                <w:sz w:val="28"/>
                <w:szCs w:val="28"/>
                <w:lang w:val="ru-RU"/>
              </w:rPr>
              <w:t>3.6</w:t>
            </w:r>
          </w:p>
        </w:tc>
        <w:tc>
          <w:tcPr>
            <w:tcW w:w="8013" w:type="dxa"/>
          </w:tcPr>
          <w:p w14:paraId="33BD941B" w14:textId="595BAF46" w:rsidR="00D16BD0" w:rsidRPr="009C2781" w:rsidRDefault="00D16BD0" w:rsidP="003E1775">
            <w:pPr>
              <w:rPr>
                <w:rFonts w:eastAsia="Calibri"/>
                <w:sz w:val="28"/>
                <w:szCs w:val="28"/>
                <w:lang w:val="ru-RU"/>
              </w:rPr>
            </w:pPr>
            <w:r w:rsidRPr="009C2781">
              <w:rPr>
                <w:rFonts w:eastAsia="Calibri"/>
                <w:sz w:val="28"/>
                <w:szCs w:val="28"/>
                <w:lang w:val="ru-RU"/>
              </w:rPr>
              <w:t xml:space="preserve">Натурные экспериментальные исследования навесного рабочего оборудования льдоскалывателя с сферическими </w:t>
            </w:r>
            <w:r w:rsidR="00916E2D" w:rsidRPr="009C2781">
              <w:rPr>
                <w:rFonts w:eastAsia="Calibri"/>
                <w:sz w:val="28"/>
                <w:szCs w:val="28"/>
                <w:lang w:val="ru-RU"/>
              </w:rPr>
              <w:t>бойками …….</w:t>
            </w:r>
            <w:r w:rsidR="00F103C2" w:rsidRPr="009C2781">
              <w:rPr>
                <w:rFonts w:eastAsia="Calibri"/>
                <w:sz w:val="28"/>
                <w:szCs w:val="28"/>
                <w:lang w:val="ru-RU"/>
              </w:rPr>
              <w:t>.</w:t>
            </w:r>
          </w:p>
        </w:tc>
        <w:tc>
          <w:tcPr>
            <w:tcW w:w="674" w:type="dxa"/>
            <w:vAlign w:val="center"/>
          </w:tcPr>
          <w:p w14:paraId="0AE7944C" w14:textId="77777777" w:rsidR="00D16BD0" w:rsidRPr="009C2781" w:rsidRDefault="00D16BD0" w:rsidP="00E339FE">
            <w:pPr>
              <w:jc w:val="center"/>
              <w:rPr>
                <w:rFonts w:eastAsia="Calibri"/>
                <w:sz w:val="28"/>
                <w:szCs w:val="28"/>
                <w:lang w:val="ru-RU"/>
              </w:rPr>
            </w:pPr>
            <w:r w:rsidRPr="009C2781">
              <w:rPr>
                <w:rFonts w:eastAsia="Calibri"/>
                <w:sz w:val="28"/>
                <w:szCs w:val="28"/>
                <w:lang w:val="ru-RU"/>
              </w:rPr>
              <w:t>1</w:t>
            </w:r>
            <w:r w:rsidR="00E339FE" w:rsidRPr="009C2781">
              <w:rPr>
                <w:rFonts w:eastAsia="Calibri"/>
                <w:sz w:val="28"/>
                <w:szCs w:val="28"/>
                <w:lang w:val="ru-RU"/>
              </w:rPr>
              <w:t>46</w:t>
            </w:r>
          </w:p>
        </w:tc>
      </w:tr>
      <w:tr w:rsidR="00D16BD0" w:rsidRPr="009C2781" w14:paraId="71684F4B" w14:textId="77777777" w:rsidTr="005E5B6E">
        <w:tc>
          <w:tcPr>
            <w:tcW w:w="776" w:type="dxa"/>
          </w:tcPr>
          <w:p w14:paraId="7A6E6B5E" w14:textId="77777777" w:rsidR="00D16BD0" w:rsidRPr="009C2781" w:rsidRDefault="0055147B" w:rsidP="003E1775">
            <w:pPr>
              <w:rPr>
                <w:rFonts w:eastAsia="Calibri"/>
                <w:sz w:val="28"/>
                <w:szCs w:val="28"/>
                <w:lang w:val="ru-RU"/>
              </w:rPr>
            </w:pPr>
            <w:r w:rsidRPr="009C2781">
              <w:rPr>
                <w:rFonts w:eastAsia="Calibri"/>
                <w:sz w:val="28"/>
                <w:szCs w:val="28"/>
                <w:lang w:val="ru-RU"/>
              </w:rPr>
              <w:t>3.7</w:t>
            </w:r>
          </w:p>
        </w:tc>
        <w:tc>
          <w:tcPr>
            <w:tcW w:w="8013" w:type="dxa"/>
          </w:tcPr>
          <w:p w14:paraId="7919F20D" w14:textId="291B27C7" w:rsidR="00D16BD0" w:rsidRPr="009C2781" w:rsidRDefault="00D16BD0" w:rsidP="00786DD6">
            <w:pPr>
              <w:jc w:val="both"/>
              <w:rPr>
                <w:rFonts w:eastAsia="Calibri"/>
                <w:sz w:val="28"/>
                <w:szCs w:val="28"/>
                <w:lang w:val="ru-RU"/>
              </w:rPr>
            </w:pPr>
            <w:r w:rsidRPr="009C2781">
              <w:rPr>
                <w:rFonts w:eastAsia="Calibri"/>
                <w:sz w:val="28"/>
                <w:szCs w:val="28"/>
                <w:lang w:val="ru-RU"/>
              </w:rPr>
              <w:t>Проверка соответствия теоретической модели соударения СЛО</w:t>
            </w:r>
            <w:r w:rsidR="00786DD6" w:rsidRPr="009C2781">
              <w:rPr>
                <w:rFonts w:eastAsia="Calibri"/>
                <w:sz w:val="28"/>
                <w:szCs w:val="28"/>
                <w:lang w:val="ru-RU"/>
              </w:rPr>
              <w:t xml:space="preserve"> </w:t>
            </w:r>
            <w:r w:rsidRPr="009C2781">
              <w:rPr>
                <w:rFonts w:eastAsia="Calibri"/>
                <w:sz w:val="28"/>
                <w:szCs w:val="28"/>
                <w:lang w:val="ru-RU"/>
              </w:rPr>
              <w:t>с инерционно-ударными бойками рабочего оборудования</w:t>
            </w:r>
            <w:r w:rsidR="00786DD6" w:rsidRPr="009C2781">
              <w:rPr>
                <w:rFonts w:eastAsia="Calibri"/>
                <w:sz w:val="28"/>
                <w:szCs w:val="28"/>
                <w:lang w:val="ru-RU"/>
              </w:rPr>
              <w:t xml:space="preserve"> </w:t>
            </w:r>
            <w:r w:rsidRPr="009C2781">
              <w:rPr>
                <w:rFonts w:eastAsia="Calibri"/>
                <w:sz w:val="28"/>
                <w:szCs w:val="28"/>
                <w:lang w:val="ru-RU"/>
              </w:rPr>
              <w:t>л</w:t>
            </w:r>
            <w:r w:rsidR="00E53EE0">
              <w:rPr>
                <w:rFonts w:eastAsia="Calibri"/>
                <w:sz w:val="28"/>
                <w:szCs w:val="28"/>
                <w:lang w:val="ru-RU"/>
              </w:rPr>
              <w:t>ь</w:t>
            </w:r>
            <w:r w:rsidRPr="009C2781">
              <w:rPr>
                <w:rFonts w:eastAsia="Calibri"/>
                <w:sz w:val="28"/>
                <w:szCs w:val="28"/>
                <w:lang w:val="ru-RU"/>
              </w:rPr>
              <w:t>доскалывателя теоретико-опытным путем</w:t>
            </w:r>
            <w:r w:rsidR="00F103C2" w:rsidRPr="009C2781">
              <w:rPr>
                <w:rFonts w:eastAsia="Calibri"/>
                <w:sz w:val="28"/>
                <w:szCs w:val="28"/>
                <w:lang w:val="ru-RU"/>
              </w:rPr>
              <w:t xml:space="preserve">   ……………………</w:t>
            </w:r>
          </w:p>
        </w:tc>
        <w:tc>
          <w:tcPr>
            <w:tcW w:w="674" w:type="dxa"/>
            <w:vAlign w:val="center"/>
          </w:tcPr>
          <w:p w14:paraId="7367D521" w14:textId="77777777" w:rsidR="00D16BD0" w:rsidRPr="009C2781" w:rsidRDefault="00D16BD0" w:rsidP="00E339FE">
            <w:pPr>
              <w:jc w:val="center"/>
              <w:rPr>
                <w:rFonts w:eastAsia="Calibri"/>
                <w:sz w:val="28"/>
                <w:szCs w:val="28"/>
                <w:lang w:val="ru-RU"/>
              </w:rPr>
            </w:pPr>
            <w:r w:rsidRPr="009C2781">
              <w:rPr>
                <w:rFonts w:eastAsia="Calibri"/>
                <w:sz w:val="28"/>
                <w:szCs w:val="28"/>
                <w:lang w:val="ru-RU"/>
              </w:rPr>
              <w:t>15</w:t>
            </w:r>
            <w:r w:rsidR="00E339FE" w:rsidRPr="009C2781">
              <w:rPr>
                <w:rFonts w:eastAsia="Calibri"/>
                <w:sz w:val="28"/>
                <w:szCs w:val="28"/>
                <w:lang w:val="ru-RU"/>
              </w:rPr>
              <w:t>5</w:t>
            </w:r>
          </w:p>
        </w:tc>
      </w:tr>
      <w:tr w:rsidR="00D16BD0" w:rsidRPr="009C2781" w14:paraId="5F7FEB9B" w14:textId="77777777" w:rsidTr="005E5B6E">
        <w:tc>
          <w:tcPr>
            <w:tcW w:w="776" w:type="dxa"/>
          </w:tcPr>
          <w:p w14:paraId="49B6D746" w14:textId="77777777" w:rsidR="00D16BD0" w:rsidRPr="009C2781" w:rsidRDefault="0055147B" w:rsidP="003E1775">
            <w:pPr>
              <w:rPr>
                <w:rFonts w:eastAsia="Calibri"/>
                <w:sz w:val="28"/>
                <w:szCs w:val="28"/>
                <w:lang w:val="ru-RU"/>
              </w:rPr>
            </w:pPr>
            <w:r w:rsidRPr="009C2781">
              <w:rPr>
                <w:rFonts w:eastAsia="Calibri"/>
                <w:sz w:val="28"/>
                <w:szCs w:val="28"/>
                <w:lang w:val="ru-RU"/>
              </w:rPr>
              <w:t>3.7.1</w:t>
            </w:r>
          </w:p>
        </w:tc>
        <w:tc>
          <w:tcPr>
            <w:tcW w:w="8013" w:type="dxa"/>
          </w:tcPr>
          <w:p w14:paraId="066D68FB" w14:textId="77777777" w:rsidR="00D16BD0" w:rsidRPr="009C2781" w:rsidRDefault="00D16BD0" w:rsidP="003E1775">
            <w:pPr>
              <w:rPr>
                <w:rFonts w:eastAsia="Calibri"/>
                <w:sz w:val="28"/>
                <w:szCs w:val="28"/>
                <w:lang w:val="ru-RU"/>
              </w:rPr>
            </w:pPr>
            <w:r w:rsidRPr="009C2781">
              <w:rPr>
                <w:rFonts w:eastAsia="Calibri"/>
                <w:sz w:val="28"/>
                <w:szCs w:val="28"/>
                <w:lang w:val="ru-RU"/>
              </w:rPr>
              <w:t>Результаты экспериментального исследования</w:t>
            </w:r>
            <w:r w:rsidR="00F103C2" w:rsidRPr="009C2781">
              <w:rPr>
                <w:rFonts w:eastAsia="Calibri"/>
                <w:sz w:val="28"/>
                <w:szCs w:val="28"/>
                <w:lang w:val="ru-RU"/>
              </w:rPr>
              <w:t xml:space="preserve">   …………………</w:t>
            </w:r>
          </w:p>
        </w:tc>
        <w:tc>
          <w:tcPr>
            <w:tcW w:w="674" w:type="dxa"/>
            <w:vAlign w:val="center"/>
          </w:tcPr>
          <w:p w14:paraId="2E6122C7" w14:textId="77777777" w:rsidR="00D16BD0" w:rsidRPr="009C2781" w:rsidRDefault="00D16BD0" w:rsidP="00E339FE">
            <w:pPr>
              <w:jc w:val="center"/>
              <w:rPr>
                <w:rFonts w:eastAsia="Calibri"/>
                <w:sz w:val="28"/>
                <w:szCs w:val="28"/>
                <w:lang w:val="ru-RU"/>
              </w:rPr>
            </w:pPr>
            <w:r w:rsidRPr="009C2781">
              <w:rPr>
                <w:rFonts w:eastAsia="Calibri"/>
                <w:sz w:val="28"/>
                <w:szCs w:val="28"/>
                <w:lang w:val="ru-RU"/>
              </w:rPr>
              <w:t>1</w:t>
            </w:r>
            <w:r w:rsidR="00E339FE" w:rsidRPr="009C2781">
              <w:rPr>
                <w:rFonts w:eastAsia="Calibri"/>
                <w:sz w:val="28"/>
                <w:szCs w:val="28"/>
                <w:lang w:val="ru-RU"/>
              </w:rPr>
              <w:t>58</w:t>
            </w:r>
          </w:p>
        </w:tc>
      </w:tr>
      <w:tr w:rsidR="005E5B6E" w:rsidRPr="009C2781" w14:paraId="4EF7027C" w14:textId="77777777" w:rsidTr="005E5B6E">
        <w:tc>
          <w:tcPr>
            <w:tcW w:w="8789" w:type="dxa"/>
            <w:gridSpan w:val="2"/>
          </w:tcPr>
          <w:p w14:paraId="497E85CE" w14:textId="77777777" w:rsidR="005E5B6E" w:rsidRPr="009C2781" w:rsidRDefault="005E5B6E" w:rsidP="003E1775">
            <w:pPr>
              <w:rPr>
                <w:rFonts w:eastAsia="Calibri"/>
                <w:sz w:val="28"/>
                <w:szCs w:val="28"/>
                <w:lang w:val="ru-RU"/>
              </w:rPr>
            </w:pPr>
            <w:r w:rsidRPr="009C2781">
              <w:rPr>
                <w:rFonts w:eastAsia="Calibri"/>
                <w:sz w:val="28"/>
                <w:szCs w:val="28"/>
                <w:lang w:val="ru-RU"/>
              </w:rPr>
              <w:t>Выводы по разделу</w:t>
            </w:r>
            <w:r w:rsidR="00F103C2" w:rsidRPr="009C2781">
              <w:rPr>
                <w:rFonts w:eastAsia="Calibri"/>
                <w:sz w:val="28"/>
                <w:szCs w:val="28"/>
                <w:lang w:val="ru-RU"/>
              </w:rPr>
              <w:t xml:space="preserve">   ……………………………………………………….</w:t>
            </w:r>
          </w:p>
        </w:tc>
        <w:tc>
          <w:tcPr>
            <w:tcW w:w="674" w:type="dxa"/>
            <w:vAlign w:val="center"/>
          </w:tcPr>
          <w:p w14:paraId="15E00A47" w14:textId="77777777" w:rsidR="005E5B6E" w:rsidRPr="009C2781" w:rsidRDefault="00786DD6" w:rsidP="00E339FE">
            <w:pPr>
              <w:jc w:val="center"/>
              <w:rPr>
                <w:rFonts w:eastAsia="Calibri"/>
                <w:sz w:val="28"/>
                <w:szCs w:val="28"/>
                <w:lang w:val="ru-RU"/>
              </w:rPr>
            </w:pPr>
            <w:r w:rsidRPr="009C2781">
              <w:rPr>
                <w:rFonts w:eastAsia="Calibri"/>
                <w:sz w:val="28"/>
                <w:szCs w:val="28"/>
                <w:lang w:val="ru-RU"/>
              </w:rPr>
              <w:t>1</w:t>
            </w:r>
            <w:r w:rsidR="00E339FE" w:rsidRPr="009C2781">
              <w:rPr>
                <w:rFonts w:eastAsia="Calibri"/>
                <w:sz w:val="28"/>
                <w:szCs w:val="28"/>
                <w:lang w:val="ru-RU"/>
              </w:rPr>
              <w:t>6</w:t>
            </w:r>
            <w:r w:rsidRPr="009C2781">
              <w:rPr>
                <w:rFonts w:eastAsia="Calibri"/>
                <w:sz w:val="28"/>
                <w:szCs w:val="28"/>
                <w:lang w:val="ru-RU"/>
              </w:rPr>
              <w:t>7</w:t>
            </w:r>
          </w:p>
        </w:tc>
      </w:tr>
      <w:tr w:rsidR="005E5B6E" w:rsidRPr="009C2781" w14:paraId="19478AE4" w14:textId="77777777" w:rsidTr="005E5B6E">
        <w:tc>
          <w:tcPr>
            <w:tcW w:w="8789" w:type="dxa"/>
            <w:gridSpan w:val="2"/>
          </w:tcPr>
          <w:p w14:paraId="75272DD4" w14:textId="77777777" w:rsidR="005E5B6E" w:rsidRPr="009C2781" w:rsidRDefault="005E5B6E" w:rsidP="005E5B6E">
            <w:pPr>
              <w:jc w:val="both"/>
              <w:rPr>
                <w:rFonts w:eastAsia="Calibri"/>
                <w:b/>
                <w:sz w:val="28"/>
                <w:szCs w:val="28"/>
                <w:lang w:val="ru-RU"/>
              </w:rPr>
            </w:pPr>
            <w:r w:rsidRPr="009C2781">
              <w:rPr>
                <w:rFonts w:eastAsia="Calibri"/>
                <w:b/>
                <w:sz w:val="28"/>
                <w:szCs w:val="28"/>
                <w:lang w:val="ru-RU"/>
              </w:rPr>
              <w:t>4       ОБЗОР И РЕКОМЕНДАЦИИ ПО РАЗРАБОТКЕ И ВЫБОРУ РАЦИОНАЛЬНОЙ КОНСТРУКЦИИ НАВЕСНОГО УДАРНО-РОТОРНОГО РАБОЧЕГО ОБОРУДОВАНИЯ ДЛЯ РАЗРУШЕНИЯ СНЕЖНО-ЛЕДЯНЫХ ОБРАЗОВАНИЙ</w:t>
            </w:r>
            <w:r w:rsidR="00F103C2" w:rsidRPr="009C2781">
              <w:rPr>
                <w:rFonts w:eastAsia="Calibri"/>
                <w:b/>
                <w:sz w:val="28"/>
                <w:szCs w:val="28"/>
                <w:lang w:val="ru-RU"/>
              </w:rPr>
              <w:t xml:space="preserve">   </w:t>
            </w:r>
            <w:r w:rsidR="00F103C2" w:rsidRPr="009C2781">
              <w:rPr>
                <w:rFonts w:eastAsia="Calibri"/>
                <w:sz w:val="28"/>
                <w:szCs w:val="28"/>
                <w:lang w:val="ru-RU"/>
              </w:rPr>
              <w:t>…………</w:t>
            </w:r>
          </w:p>
        </w:tc>
        <w:tc>
          <w:tcPr>
            <w:tcW w:w="674" w:type="dxa"/>
            <w:vAlign w:val="center"/>
          </w:tcPr>
          <w:p w14:paraId="7B161599" w14:textId="77777777" w:rsidR="005E5B6E" w:rsidRPr="009C2781" w:rsidRDefault="005E5B6E" w:rsidP="00E339FE">
            <w:pPr>
              <w:jc w:val="center"/>
              <w:rPr>
                <w:rFonts w:eastAsia="Calibri"/>
                <w:sz w:val="28"/>
                <w:szCs w:val="28"/>
                <w:lang w:val="ru-RU"/>
              </w:rPr>
            </w:pPr>
            <w:r w:rsidRPr="009C2781">
              <w:rPr>
                <w:rFonts w:eastAsia="Calibri"/>
                <w:sz w:val="28"/>
                <w:szCs w:val="28"/>
                <w:lang w:val="ru-RU"/>
              </w:rPr>
              <w:t>1</w:t>
            </w:r>
            <w:r w:rsidR="00E339FE" w:rsidRPr="009C2781">
              <w:rPr>
                <w:rFonts w:eastAsia="Calibri"/>
                <w:sz w:val="28"/>
                <w:szCs w:val="28"/>
                <w:lang w:val="ru-RU"/>
              </w:rPr>
              <w:t>69</w:t>
            </w:r>
          </w:p>
        </w:tc>
      </w:tr>
      <w:tr w:rsidR="005E5B6E" w:rsidRPr="009C2781" w14:paraId="1A912CE0" w14:textId="77777777" w:rsidTr="005E5B6E">
        <w:tc>
          <w:tcPr>
            <w:tcW w:w="8789" w:type="dxa"/>
            <w:gridSpan w:val="2"/>
          </w:tcPr>
          <w:p w14:paraId="68A80D7D" w14:textId="77777777" w:rsidR="005E5B6E" w:rsidRPr="009C2781" w:rsidRDefault="005E5B6E" w:rsidP="003E1775">
            <w:pPr>
              <w:rPr>
                <w:rFonts w:eastAsia="Calibri"/>
                <w:sz w:val="28"/>
                <w:szCs w:val="28"/>
                <w:lang w:val="ru-RU"/>
              </w:rPr>
            </w:pPr>
            <w:r w:rsidRPr="009C2781">
              <w:rPr>
                <w:rFonts w:eastAsia="Calibri"/>
                <w:sz w:val="28"/>
                <w:szCs w:val="28"/>
                <w:lang w:val="ru-RU"/>
              </w:rPr>
              <w:t xml:space="preserve">Выводы по </w:t>
            </w:r>
            <w:r w:rsidR="00786DD6" w:rsidRPr="009C2781">
              <w:rPr>
                <w:rFonts w:eastAsia="Calibri"/>
                <w:sz w:val="28"/>
                <w:szCs w:val="28"/>
                <w:lang w:val="ru-RU"/>
              </w:rPr>
              <w:t xml:space="preserve">4 </w:t>
            </w:r>
            <w:r w:rsidRPr="009C2781">
              <w:rPr>
                <w:rFonts w:eastAsia="Calibri"/>
                <w:sz w:val="28"/>
                <w:szCs w:val="28"/>
                <w:lang w:val="ru-RU"/>
              </w:rPr>
              <w:t>разделу</w:t>
            </w:r>
            <w:r w:rsidR="00F103C2" w:rsidRPr="009C2781">
              <w:rPr>
                <w:rFonts w:eastAsia="Calibri"/>
                <w:sz w:val="28"/>
                <w:szCs w:val="28"/>
                <w:lang w:val="ru-RU"/>
              </w:rPr>
              <w:t xml:space="preserve">   ……………………………………………………..</w:t>
            </w:r>
          </w:p>
        </w:tc>
        <w:tc>
          <w:tcPr>
            <w:tcW w:w="674" w:type="dxa"/>
            <w:vAlign w:val="center"/>
          </w:tcPr>
          <w:p w14:paraId="121A6B40" w14:textId="77777777" w:rsidR="005E5B6E" w:rsidRPr="009C2781" w:rsidRDefault="00786DD6" w:rsidP="00E339FE">
            <w:pPr>
              <w:jc w:val="center"/>
              <w:rPr>
                <w:rFonts w:eastAsia="Calibri"/>
                <w:sz w:val="28"/>
                <w:szCs w:val="28"/>
                <w:lang w:val="ru-RU"/>
              </w:rPr>
            </w:pPr>
            <w:r w:rsidRPr="009C2781">
              <w:rPr>
                <w:rFonts w:eastAsia="Calibri"/>
                <w:sz w:val="28"/>
                <w:szCs w:val="28"/>
                <w:lang w:val="ru-RU"/>
              </w:rPr>
              <w:t>1</w:t>
            </w:r>
            <w:r w:rsidR="00E339FE" w:rsidRPr="009C2781">
              <w:rPr>
                <w:rFonts w:eastAsia="Calibri"/>
                <w:sz w:val="28"/>
                <w:szCs w:val="28"/>
                <w:lang w:val="ru-RU"/>
              </w:rPr>
              <w:t>76</w:t>
            </w:r>
          </w:p>
        </w:tc>
      </w:tr>
      <w:tr w:rsidR="0055147B" w:rsidRPr="009C2781" w14:paraId="6A6F84BF" w14:textId="77777777" w:rsidTr="005E5B6E">
        <w:tc>
          <w:tcPr>
            <w:tcW w:w="8789" w:type="dxa"/>
            <w:gridSpan w:val="2"/>
          </w:tcPr>
          <w:p w14:paraId="4E7350CF" w14:textId="77777777" w:rsidR="0055147B" w:rsidRPr="009C2781" w:rsidRDefault="00E339FE" w:rsidP="003E1775">
            <w:pPr>
              <w:rPr>
                <w:rFonts w:eastAsia="Calibri"/>
                <w:b/>
                <w:sz w:val="28"/>
                <w:szCs w:val="28"/>
                <w:lang w:val="ru-RU"/>
              </w:rPr>
            </w:pPr>
            <w:r w:rsidRPr="009C2781">
              <w:rPr>
                <w:rFonts w:eastAsia="Calibri"/>
                <w:b/>
                <w:sz w:val="28"/>
                <w:szCs w:val="28"/>
                <w:lang w:val="ru-RU"/>
              </w:rPr>
              <w:t>ОСНОВНЫЕ РЕЗУЛЬТАТЫ И ВЫВОДЫ</w:t>
            </w:r>
            <w:r w:rsidR="00F103C2" w:rsidRPr="009C2781">
              <w:rPr>
                <w:rFonts w:eastAsia="Calibri"/>
                <w:b/>
                <w:sz w:val="28"/>
                <w:szCs w:val="28"/>
                <w:lang w:val="ru-RU"/>
              </w:rPr>
              <w:t xml:space="preserve">   </w:t>
            </w:r>
            <w:r w:rsidR="00F103C2" w:rsidRPr="009C2781">
              <w:rPr>
                <w:rFonts w:eastAsia="Calibri"/>
                <w:sz w:val="28"/>
                <w:szCs w:val="28"/>
                <w:lang w:val="ru-RU"/>
              </w:rPr>
              <w:t>………………………….</w:t>
            </w:r>
          </w:p>
        </w:tc>
        <w:tc>
          <w:tcPr>
            <w:tcW w:w="674" w:type="dxa"/>
            <w:vAlign w:val="center"/>
          </w:tcPr>
          <w:p w14:paraId="38F00152" w14:textId="77777777" w:rsidR="0055147B" w:rsidRPr="009C2781" w:rsidRDefault="0055147B" w:rsidP="00E339FE">
            <w:pPr>
              <w:jc w:val="center"/>
              <w:rPr>
                <w:rFonts w:eastAsia="Calibri"/>
                <w:sz w:val="28"/>
                <w:szCs w:val="28"/>
                <w:lang w:val="ru-RU"/>
              </w:rPr>
            </w:pPr>
            <w:r w:rsidRPr="009C2781">
              <w:rPr>
                <w:rFonts w:eastAsia="Calibri"/>
                <w:sz w:val="28"/>
                <w:szCs w:val="28"/>
                <w:lang w:val="ru-RU"/>
              </w:rPr>
              <w:t>1</w:t>
            </w:r>
            <w:r w:rsidR="00E339FE" w:rsidRPr="009C2781">
              <w:rPr>
                <w:rFonts w:eastAsia="Calibri"/>
                <w:sz w:val="28"/>
                <w:szCs w:val="28"/>
                <w:lang w:val="ru-RU"/>
              </w:rPr>
              <w:t>77</w:t>
            </w:r>
          </w:p>
        </w:tc>
      </w:tr>
      <w:tr w:rsidR="0055147B" w:rsidRPr="009C2781" w14:paraId="4CF0C1E5" w14:textId="77777777" w:rsidTr="005E5B6E">
        <w:tc>
          <w:tcPr>
            <w:tcW w:w="8789" w:type="dxa"/>
            <w:gridSpan w:val="2"/>
          </w:tcPr>
          <w:p w14:paraId="53448B0C" w14:textId="77777777" w:rsidR="0055147B" w:rsidRPr="009C2781" w:rsidRDefault="0055147B" w:rsidP="003E1775">
            <w:pPr>
              <w:rPr>
                <w:rFonts w:eastAsia="Calibri"/>
                <w:b/>
                <w:sz w:val="28"/>
                <w:szCs w:val="28"/>
                <w:lang w:val="ru-RU"/>
              </w:rPr>
            </w:pPr>
            <w:r w:rsidRPr="009C2781">
              <w:rPr>
                <w:rFonts w:eastAsia="Calibri"/>
                <w:b/>
                <w:sz w:val="28"/>
                <w:szCs w:val="28"/>
                <w:lang w:val="ru-RU"/>
              </w:rPr>
              <w:t>СПИСОК ИСПОЛЬЗОВАННОЙ ЛИТЕРАТУРЫ</w:t>
            </w:r>
            <w:r w:rsidR="00F103C2" w:rsidRPr="009C2781">
              <w:rPr>
                <w:rFonts w:eastAsia="Calibri"/>
                <w:b/>
                <w:sz w:val="28"/>
                <w:szCs w:val="28"/>
                <w:lang w:val="ru-RU"/>
              </w:rPr>
              <w:t xml:space="preserve">   </w:t>
            </w:r>
            <w:r w:rsidR="00F103C2" w:rsidRPr="009C2781">
              <w:rPr>
                <w:rFonts w:eastAsia="Calibri"/>
                <w:sz w:val="28"/>
                <w:szCs w:val="28"/>
                <w:lang w:val="ru-RU"/>
              </w:rPr>
              <w:t>………………….</w:t>
            </w:r>
          </w:p>
        </w:tc>
        <w:tc>
          <w:tcPr>
            <w:tcW w:w="674" w:type="dxa"/>
            <w:vAlign w:val="center"/>
          </w:tcPr>
          <w:p w14:paraId="07972846" w14:textId="77777777" w:rsidR="0055147B" w:rsidRPr="009C2781" w:rsidRDefault="0055147B" w:rsidP="00E339FE">
            <w:pPr>
              <w:jc w:val="center"/>
              <w:rPr>
                <w:rFonts w:eastAsia="Calibri"/>
                <w:sz w:val="28"/>
                <w:szCs w:val="28"/>
                <w:lang w:val="ru-RU"/>
              </w:rPr>
            </w:pPr>
            <w:r w:rsidRPr="009C2781">
              <w:rPr>
                <w:rFonts w:eastAsia="Calibri"/>
                <w:sz w:val="28"/>
                <w:szCs w:val="28"/>
                <w:lang w:val="ru-RU"/>
              </w:rPr>
              <w:t>18</w:t>
            </w:r>
            <w:r w:rsidR="00E339FE" w:rsidRPr="009C2781">
              <w:rPr>
                <w:rFonts w:eastAsia="Calibri"/>
                <w:sz w:val="28"/>
                <w:szCs w:val="28"/>
                <w:lang w:val="ru-RU"/>
              </w:rPr>
              <w:t>0</w:t>
            </w:r>
          </w:p>
        </w:tc>
      </w:tr>
      <w:tr w:rsidR="0055147B" w:rsidRPr="009C2781" w14:paraId="3A53B077" w14:textId="77777777" w:rsidTr="005E5B6E">
        <w:tc>
          <w:tcPr>
            <w:tcW w:w="8789" w:type="dxa"/>
            <w:gridSpan w:val="2"/>
          </w:tcPr>
          <w:p w14:paraId="4B4B5E6F" w14:textId="77777777" w:rsidR="0055147B" w:rsidRPr="009C2781" w:rsidRDefault="0055147B" w:rsidP="003E1775">
            <w:pPr>
              <w:rPr>
                <w:rFonts w:eastAsia="Calibri"/>
                <w:b/>
                <w:sz w:val="28"/>
                <w:szCs w:val="28"/>
                <w:lang w:val="ru-RU"/>
              </w:rPr>
            </w:pPr>
            <w:r w:rsidRPr="009C2781">
              <w:rPr>
                <w:rFonts w:eastAsia="Calibri"/>
                <w:b/>
                <w:sz w:val="28"/>
                <w:szCs w:val="28"/>
                <w:lang w:val="ru-RU"/>
              </w:rPr>
              <w:t>ПРИЛОЖЕНИЯ</w:t>
            </w:r>
            <w:r w:rsidR="00F103C2" w:rsidRPr="009C2781">
              <w:rPr>
                <w:rFonts w:eastAsia="Calibri"/>
                <w:b/>
                <w:sz w:val="28"/>
                <w:szCs w:val="28"/>
                <w:lang w:val="ru-RU"/>
              </w:rPr>
              <w:t xml:space="preserve">  </w:t>
            </w:r>
            <w:r w:rsidR="00F103C2" w:rsidRPr="009C2781">
              <w:rPr>
                <w:rFonts w:eastAsia="Calibri"/>
                <w:sz w:val="28"/>
                <w:szCs w:val="28"/>
                <w:lang w:val="ru-RU"/>
              </w:rPr>
              <w:t xml:space="preserve"> ……………………………………………………….</w:t>
            </w:r>
          </w:p>
        </w:tc>
        <w:tc>
          <w:tcPr>
            <w:tcW w:w="674" w:type="dxa"/>
            <w:vAlign w:val="center"/>
          </w:tcPr>
          <w:p w14:paraId="2572A5E9" w14:textId="77777777" w:rsidR="0055147B" w:rsidRPr="009C2781" w:rsidRDefault="0055147B" w:rsidP="00E339FE">
            <w:pPr>
              <w:jc w:val="center"/>
              <w:rPr>
                <w:rFonts w:eastAsia="Calibri"/>
                <w:sz w:val="28"/>
                <w:szCs w:val="28"/>
                <w:lang w:val="ru-RU"/>
              </w:rPr>
            </w:pPr>
            <w:r w:rsidRPr="009C2781">
              <w:rPr>
                <w:rFonts w:eastAsia="Calibri"/>
                <w:sz w:val="28"/>
                <w:szCs w:val="28"/>
                <w:lang w:val="ru-RU"/>
              </w:rPr>
              <w:t>19</w:t>
            </w:r>
            <w:r w:rsidR="00E339FE" w:rsidRPr="009C2781">
              <w:rPr>
                <w:rFonts w:eastAsia="Calibri"/>
                <w:sz w:val="28"/>
                <w:szCs w:val="28"/>
                <w:lang w:val="ru-RU"/>
              </w:rPr>
              <w:t>0</w:t>
            </w:r>
          </w:p>
        </w:tc>
      </w:tr>
      <w:tr w:rsidR="0055147B" w:rsidRPr="009C2781" w14:paraId="67D3A96F" w14:textId="77777777" w:rsidTr="005E5B6E">
        <w:tc>
          <w:tcPr>
            <w:tcW w:w="8789" w:type="dxa"/>
            <w:gridSpan w:val="2"/>
          </w:tcPr>
          <w:p w14:paraId="37A59062" w14:textId="35829B36" w:rsidR="0055147B" w:rsidRPr="009C2781" w:rsidRDefault="0055147B" w:rsidP="005E5B6E">
            <w:pPr>
              <w:jc w:val="both"/>
              <w:rPr>
                <w:rFonts w:eastAsia="Calibri"/>
                <w:sz w:val="28"/>
                <w:szCs w:val="28"/>
                <w:lang w:val="ru-RU"/>
              </w:rPr>
            </w:pPr>
            <w:r w:rsidRPr="009C2781">
              <w:rPr>
                <w:rFonts w:eastAsia="Calibri"/>
                <w:b/>
                <w:sz w:val="28"/>
                <w:szCs w:val="28"/>
                <w:lang w:val="ru-RU"/>
              </w:rPr>
              <w:t>ПРИЛОЖЕНИЕ А</w:t>
            </w:r>
            <w:r w:rsidRPr="009C2781">
              <w:rPr>
                <w:rFonts w:eastAsia="Calibri"/>
                <w:sz w:val="28"/>
                <w:szCs w:val="28"/>
                <w:lang w:val="ru-RU"/>
              </w:rPr>
              <w:t xml:space="preserve"> - Технология серийного производства сменных рабочих секций л</w:t>
            </w:r>
            <w:r w:rsidR="00E53EE0">
              <w:rPr>
                <w:rFonts w:eastAsia="Calibri"/>
                <w:sz w:val="28"/>
                <w:szCs w:val="28"/>
                <w:lang w:val="ru-RU"/>
              </w:rPr>
              <w:t>ь</w:t>
            </w:r>
            <w:r w:rsidRPr="009C2781">
              <w:rPr>
                <w:rFonts w:eastAsia="Calibri"/>
                <w:sz w:val="28"/>
                <w:szCs w:val="28"/>
                <w:lang w:val="ru-RU"/>
              </w:rPr>
              <w:t>доскалывателя с ударниками</w:t>
            </w:r>
            <w:r w:rsidR="00F103C2" w:rsidRPr="009C2781">
              <w:rPr>
                <w:rFonts w:eastAsia="Calibri"/>
                <w:sz w:val="28"/>
                <w:szCs w:val="28"/>
                <w:lang w:val="ru-RU"/>
              </w:rPr>
              <w:t xml:space="preserve">   ……………………….</w:t>
            </w:r>
          </w:p>
        </w:tc>
        <w:tc>
          <w:tcPr>
            <w:tcW w:w="674" w:type="dxa"/>
            <w:vAlign w:val="center"/>
          </w:tcPr>
          <w:p w14:paraId="65A0E08F" w14:textId="77777777" w:rsidR="0055147B" w:rsidRPr="009C2781" w:rsidRDefault="0055147B" w:rsidP="00E339FE">
            <w:pPr>
              <w:jc w:val="center"/>
              <w:rPr>
                <w:rFonts w:eastAsia="Calibri"/>
                <w:sz w:val="28"/>
                <w:szCs w:val="28"/>
                <w:lang w:val="ru-RU"/>
              </w:rPr>
            </w:pPr>
            <w:r w:rsidRPr="009C2781">
              <w:rPr>
                <w:rFonts w:eastAsia="Calibri"/>
                <w:sz w:val="28"/>
                <w:szCs w:val="28"/>
                <w:lang w:val="ru-RU"/>
              </w:rPr>
              <w:t>19</w:t>
            </w:r>
            <w:r w:rsidR="00E339FE" w:rsidRPr="009C2781">
              <w:rPr>
                <w:rFonts w:eastAsia="Calibri"/>
                <w:sz w:val="28"/>
                <w:szCs w:val="28"/>
                <w:lang w:val="ru-RU"/>
              </w:rPr>
              <w:t>0</w:t>
            </w:r>
          </w:p>
        </w:tc>
      </w:tr>
      <w:tr w:rsidR="009B0408" w:rsidRPr="009C2781" w14:paraId="44723702" w14:textId="77777777" w:rsidTr="005E5B6E">
        <w:tc>
          <w:tcPr>
            <w:tcW w:w="8789" w:type="dxa"/>
            <w:gridSpan w:val="2"/>
          </w:tcPr>
          <w:p w14:paraId="3E17FF36" w14:textId="2277BA4F" w:rsidR="009B0408" w:rsidRPr="009C2781" w:rsidRDefault="009B0408" w:rsidP="003E1775">
            <w:pPr>
              <w:rPr>
                <w:rFonts w:eastAsia="Calibri"/>
                <w:sz w:val="28"/>
                <w:szCs w:val="28"/>
                <w:lang w:val="ru-RU"/>
              </w:rPr>
            </w:pPr>
            <w:r w:rsidRPr="009C2781">
              <w:rPr>
                <w:rFonts w:eastAsia="Calibri"/>
                <w:b/>
                <w:sz w:val="28"/>
                <w:szCs w:val="28"/>
                <w:lang w:val="ru-RU"/>
              </w:rPr>
              <w:t>ПРИЛОЖЕНИЕ Б</w:t>
            </w:r>
            <w:r w:rsidRPr="009C2781">
              <w:rPr>
                <w:rFonts w:eastAsia="Calibri"/>
                <w:sz w:val="28"/>
                <w:szCs w:val="28"/>
                <w:lang w:val="ru-RU"/>
              </w:rPr>
              <w:t xml:space="preserve"> - Техническая документация на л</w:t>
            </w:r>
            <w:r w:rsidR="00E53EE0">
              <w:rPr>
                <w:rFonts w:eastAsia="Calibri"/>
                <w:sz w:val="28"/>
                <w:szCs w:val="28"/>
                <w:lang w:val="ru-RU"/>
              </w:rPr>
              <w:t>ь</w:t>
            </w:r>
            <w:r w:rsidRPr="009C2781">
              <w:rPr>
                <w:rFonts w:eastAsia="Calibri"/>
                <w:sz w:val="28"/>
                <w:szCs w:val="28"/>
                <w:lang w:val="ru-RU"/>
              </w:rPr>
              <w:t>доскалыватель</w:t>
            </w:r>
            <w:r w:rsidR="00F103C2" w:rsidRPr="009C2781">
              <w:rPr>
                <w:rFonts w:eastAsia="Calibri"/>
                <w:sz w:val="28"/>
                <w:szCs w:val="28"/>
                <w:lang w:val="ru-RU"/>
              </w:rPr>
              <w:t xml:space="preserve"> ..</w:t>
            </w:r>
          </w:p>
        </w:tc>
        <w:tc>
          <w:tcPr>
            <w:tcW w:w="674" w:type="dxa"/>
            <w:vAlign w:val="center"/>
          </w:tcPr>
          <w:p w14:paraId="39A68612" w14:textId="77777777" w:rsidR="009B0408" w:rsidRPr="009C2781" w:rsidRDefault="009B0408" w:rsidP="00E339FE">
            <w:pPr>
              <w:jc w:val="center"/>
              <w:rPr>
                <w:rFonts w:eastAsia="Calibri"/>
                <w:sz w:val="28"/>
                <w:szCs w:val="28"/>
                <w:lang w:val="ru-RU"/>
              </w:rPr>
            </w:pPr>
            <w:r w:rsidRPr="009C2781">
              <w:rPr>
                <w:rFonts w:eastAsia="Calibri"/>
                <w:sz w:val="28"/>
                <w:szCs w:val="28"/>
                <w:lang w:val="ru-RU"/>
              </w:rPr>
              <w:t>20</w:t>
            </w:r>
            <w:r w:rsidR="00E339FE" w:rsidRPr="009C2781">
              <w:rPr>
                <w:rFonts w:eastAsia="Calibri"/>
                <w:sz w:val="28"/>
                <w:szCs w:val="28"/>
                <w:lang w:val="ru-RU"/>
              </w:rPr>
              <w:t>4</w:t>
            </w:r>
          </w:p>
        </w:tc>
      </w:tr>
      <w:tr w:rsidR="009B0408" w:rsidRPr="009C2781" w14:paraId="7F8D0E5E" w14:textId="77777777" w:rsidTr="005E5B6E">
        <w:tc>
          <w:tcPr>
            <w:tcW w:w="8789" w:type="dxa"/>
            <w:gridSpan w:val="2"/>
          </w:tcPr>
          <w:p w14:paraId="6CB512BA" w14:textId="2F98E398" w:rsidR="009B0408" w:rsidRPr="009C2781" w:rsidRDefault="009B0408" w:rsidP="003E1775">
            <w:pPr>
              <w:rPr>
                <w:rFonts w:eastAsia="Calibri"/>
                <w:sz w:val="28"/>
                <w:szCs w:val="28"/>
                <w:lang w:val="ru-RU"/>
              </w:rPr>
            </w:pPr>
            <w:r w:rsidRPr="009C2781">
              <w:rPr>
                <w:rFonts w:eastAsia="Calibri"/>
                <w:b/>
                <w:sz w:val="28"/>
                <w:szCs w:val="28"/>
                <w:lang w:val="ru-RU"/>
              </w:rPr>
              <w:t>ПРИЛОЖЕНИЕ В</w:t>
            </w:r>
            <w:r w:rsidRPr="009C2781">
              <w:rPr>
                <w:rFonts w:eastAsia="Calibri"/>
                <w:sz w:val="28"/>
                <w:szCs w:val="28"/>
                <w:lang w:val="ru-RU"/>
              </w:rPr>
              <w:t xml:space="preserve"> - Подтверждение </w:t>
            </w:r>
            <w:r w:rsidR="00916E2D" w:rsidRPr="009C2781">
              <w:rPr>
                <w:rFonts w:eastAsia="Calibri"/>
                <w:sz w:val="28"/>
                <w:szCs w:val="28"/>
                <w:lang w:val="ru-RU"/>
              </w:rPr>
              <w:t>публикаций …</w:t>
            </w:r>
            <w:r w:rsidR="00F103C2" w:rsidRPr="009C2781">
              <w:rPr>
                <w:rFonts w:eastAsia="Calibri"/>
                <w:sz w:val="28"/>
                <w:szCs w:val="28"/>
                <w:lang w:val="ru-RU"/>
              </w:rPr>
              <w:t>………………….</w:t>
            </w:r>
          </w:p>
        </w:tc>
        <w:tc>
          <w:tcPr>
            <w:tcW w:w="674" w:type="dxa"/>
            <w:vAlign w:val="center"/>
          </w:tcPr>
          <w:p w14:paraId="799C62F3" w14:textId="77777777" w:rsidR="009B0408" w:rsidRPr="009C2781" w:rsidRDefault="009B0408" w:rsidP="00E339FE">
            <w:pPr>
              <w:jc w:val="center"/>
              <w:rPr>
                <w:rFonts w:eastAsia="Calibri"/>
                <w:sz w:val="28"/>
                <w:szCs w:val="28"/>
                <w:lang w:val="ru-RU"/>
              </w:rPr>
            </w:pPr>
            <w:r w:rsidRPr="009C2781">
              <w:rPr>
                <w:rFonts w:eastAsia="Calibri"/>
                <w:sz w:val="28"/>
                <w:szCs w:val="28"/>
                <w:lang w:val="ru-RU"/>
              </w:rPr>
              <w:t>2</w:t>
            </w:r>
            <w:r w:rsidR="00E339FE" w:rsidRPr="009C2781">
              <w:rPr>
                <w:rFonts w:eastAsia="Calibri"/>
                <w:sz w:val="28"/>
                <w:szCs w:val="28"/>
                <w:lang w:val="ru-RU"/>
              </w:rPr>
              <w:t>19</w:t>
            </w:r>
          </w:p>
        </w:tc>
      </w:tr>
      <w:tr w:rsidR="009B0408" w:rsidRPr="009C2781" w14:paraId="16720E88" w14:textId="77777777" w:rsidTr="005E5B6E">
        <w:tc>
          <w:tcPr>
            <w:tcW w:w="8789" w:type="dxa"/>
            <w:gridSpan w:val="2"/>
          </w:tcPr>
          <w:p w14:paraId="616D235C" w14:textId="77777777" w:rsidR="009B0408" w:rsidRPr="009C2781" w:rsidRDefault="009B0408" w:rsidP="003E1775">
            <w:pPr>
              <w:rPr>
                <w:rFonts w:eastAsia="Calibri"/>
                <w:sz w:val="28"/>
                <w:szCs w:val="28"/>
                <w:lang w:val="ru-RU"/>
              </w:rPr>
            </w:pPr>
            <w:r w:rsidRPr="009C2781">
              <w:rPr>
                <w:rFonts w:eastAsia="Calibri"/>
                <w:b/>
                <w:sz w:val="28"/>
                <w:szCs w:val="28"/>
                <w:lang w:val="ru-RU"/>
              </w:rPr>
              <w:t>ПРИЛОЖЕНИЕ Г</w:t>
            </w:r>
            <w:r w:rsidRPr="009C2781">
              <w:rPr>
                <w:rFonts w:eastAsia="Calibri"/>
                <w:sz w:val="28"/>
                <w:szCs w:val="28"/>
                <w:lang w:val="ru-RU"/>
              </w:rPr>
              <w:t xml:space="preserve"> – Акты внедрения</w:t>
            </w:r>
            <w:r w:rsidR="00F103C2" w:rsidRPr="009C2781">
              <w:rPr>
                <w:rFonts w:eastAsia="Calibri"/>
                <w:sz w:val="28"/>
                <w:szCs w:val="28"/>
                <w:lang w:val="ru-RU"/>
              </w:rPr>
              <w:t xml:space="preserve">   …………………………………</w:t>
            </w:r>
          </w:p>
        </w:tc>
        <w:tc>
          <w:tcPr>
            <w:tcW w:w="674" w:type="dxa"/>
            <w:vAlign w:val="center"/>
          </w:tcPr>
          <w:p w14:paraId="32F259F6" w14:textId="77777777" w:rsidR="009B0408" w:rsidRPr="009C2781" w:rsidRDefault="009B0408" w:rsidP="00E339FE">
            <w:pPr>
              <w:jc w:val="center"/>
              <w:rPr>
                <w:rFonts w:eastAsia="Calibri"/>
                <w:sz w:val="28"/>
                <w:szCs w:val="28"/>
                <w:lang w:val="ru-RU"/>
              </w:rPr>
            </w:pPr>
            <w:r w:rsidRPr="009C2781">
              <w:rPr>
                <w:rFonts w:eastAsia="Calibri"/>
                <w:sz w:val="28"/>
                <w:szCs w:val="28"/>
                <w:lang w:val="ru-RU"/>
              </w:rPr>
              <w:t>22</w:t>
            </w:r>
            <w:r w:rsidR="00E339FE" w:rsidRPr="009C2781">
              <w:rPr>
                <w:rFonts w:eastAsia="Calibri"/>
                <w:sz w:val="28"/>
                <w:szCs w:val="28"/>
                <w:lang w:val="ru-RU"/>
              </w:rPr>
              <w:t>0</w:t>
            </w:r>
          </w:p>
        </w:tc>
      </w:tr>
      <w:tr w:rsidR="009B0408" w:rsidRPr="009C2781" w14:paraId="51DD96EC" w14:textId="77777777" w:rsidTr="005E5B6E">
        <w:tc>
          <w:tcPr>
            <w:tcW w:w="8789" w:type="dxa"/>
            <w:gridSpan w:val="2"/>
          </w:tcPr>
          <w:p w14:paraId="30A43AEB" w14:textId="77777777" w:rsidR="009B0408" w:rsidRPr="009C2781" w:rsidRDefault="009B0408" w:rsidP="003E1775">
            <w:pPr>
              <w:widowControl w:val="0"/>
              <w:rPr>
                <w:rFonts w:eastAsia="Calibri"/>
                <w:sz w:val="28"/>
                <w:szCs w:val="28"/>
                <w:lang w:val="ru-RU"/>
              </w:rPr>
            </w:pPr>
            <w:r w:rsidRPr="009C2781">
              <w:rPr>
                <w:rFonts w:eastAsia="Calibri"/>
                <w:b/>
                <w:sz w:val="28"/>
                <w:szCs w:val="28"/>
                <w:lang w:val="ru-RU"/>
              </w:rPr>
              <w:t>ПРИЛОЖЕНИЕ Д</w:t>
            </w:r>
            <w:r w:rsidRPr="009C2781">
              <w:rPr>
                <w:rFonts w:eastAsia="Calibri"/>
                <w:sz w:val="28"/>
                <w:szCs w:val="28"/>
                <w:lang w:val="ru-RU"/>
              </w:rPr>
              <w:t xml:space="preserve"> – Патенты на изобретения</w:t>
            </w:r>
            <w:r w:rsidR="00F103C2" w:rsidRPr="009C2781">
              <w:rPr>
                <w:rFonts w:eastAsia="Calibri"/>
                <w:sz w:val="28"/>
                <w:szCs w:val="28"/>
                <w:lang w:val="ru-RU"/>
              </w:rPr>
              <w:t xml:space="preserve">   ……………………….</w:t>
            </w:r>
          </w:p>
        </w:tc>
        <w:tc>
          <w:tcPr>
            <w:tcW w:w="674" w:type="dxa"/>
            <w:vAlign w:val="center"/>
          </w:tcPr>
          <w:p w14:paraId="27751619" w14:textId="77777777" w:rsidR="009B0408" w:rsidRPr="009C2781" w:rsidRDefault="00E339FE" w:rsidP="003E1775">
            <w:pPr>
              <w:jc w:val="center"/>
              <w:rPr>
                <w:rFonts w:eastAsia="Calibri"/>
                <w:sz w:val="28"/>
                <w:szCs w:val="28"/>
                <w:lang w:val="ru-RU"/>
              </w:rPr>
            </w:pPr>
            <w:r w:rsidRPr="009C2781">
              <w:rPr>
                <w:rFonts w:eastAsia="Calibri"/>
                <w:sz w:val="28"/>
                <w:szCs w:val="28"/>
                <w:lang w:val="ru-RU"/>
              </w:rPr>
              <w:t>2</w:t>
            </w:r>
            <w:r w:rsidR="009B0408" w:rsidRPr="009C2781">
              <w:rPr>
                <w:rFonts w:eastAsia="Calibri"/>
                <w:sz w:val="28"/>
                <w:szCs w:val="28"/>
                <w:lang w:val="ru-RU"/>
              </w:rPr>
              <w:t>2</w:t>
            </w:r>
            <w:r w:rsidRPr="009C2781">
              <w:rPr>
                <w:rFonts w:eastAsia="Calibri"/>
                <w:sz w:val="28"/>
                <w:szCs w:val="28"/>
                <w:lang w:val="ru-RU"/>
              </w:rPr>
              <w:t>8</w:t>
            </w:r>
          </w:p>
        </w:tc>
      </w:tr>
      <w:tr w:rsidR="009B0408" w:rsidRPr="009C2781" w14:paraId="01ED8E37" w14:textId="77777777" w:rsidTr="005E5B6E">
        <w:tc>
          <w:tcPr>
            <w:tcW w:w="8789" w:type="dxa"/>
            <w:gridSpan w:val="2"/>
          </w:tcPr>
          <w:p w14:paraId="3CF3AD68" w14:textId="0B887A58" w:rsidR="009B0408" w:rsidRPr="009C2781" w:rsidRDefault="009B0408" w:rsidP="003E1775">
            <w:pPr>
              <w:rPr>
                <w:rFonts w:eastAsia="Calibri"/>
                <w:sz w:val="28"/>
                <w:szCs w:val="28"/>
                <w:lang w:val="ru-RU"/>
              </w:rPr>
            </w:pPr>
            <w:r w:rsidRPr="009C2781">
              <w:rPr>
                <w:rFonts w:eastAsia="Calibri"/>
                <w:b/>
                <w:sz w:val="28"/>
                <w:szCs w:val="28"/>
                <w:lang w:val="ru-RU"/>
              </w:rPr>
              <w:t>ПРИЛОЖЕНИЕ Е</w:t>
            </w:r>
            <w:r w:rsidRPr="009C2781">
              <w:rPr>
                <w:rFonts w:eastAsia="Calibri"/>
                <w:sz w:val="28"/>
                <w:szCs w:val="28"/>
                <w:lang w:val="ru-RU"/>
              </w:rPr>
              <w:t xml:space="preserve"> – Сертификаты по теме </w:t>
            </w:r>
            <w:r w:rsidR="00916E2D" w:rsidRPr="009C2781">
              <w:rPr>
                <w:rFonts w:eastAsia="Calibri"/>
                <w:sz w:val="28"/>
                <w:szCs w:val="28"/>
                <w:lang w:val="ru-RU"/>
              </w:rPr>
              <w:t>диссертации …</w:t>
            </w:r>
            <w:r w:rsidR="00F103C2" w:rsidRPr="009C2781">
              <w:rPr>
                <w:rFonts w:eastAsia="Calibri"/>
                <w:sz w:val="28"/>
                <w:szCs w:val="28"/>
                <w:lang w:val="ru-RU"/>
              </w:rPr>
              <w:t>………….</w:t>
            </w:r>
          </w:p>
        </w:tc>
        <w:tc>
          <w:tcPr>
            <w:tcW w:w="674" w:type="dxa"/>
            <w:vAlign w:val="center"/>
          </w:tcPr>
          <w:p w14:paraId="6B50482B" w14:textId="77777777" w:rsidR="009B0408" w:rsidRPr="009C2781" w:rsidRDefault="009B0408" w:rsidP="003E1775">
            <w:pPr>
              <w:jc w:val="center"/>
              <w:rPr>
                <w:rFonts w:eastAsia="Calibri"/>
                <w:sz w:val="28"/>
                <w:szCs w:val="28"/>
                <w:lang w:val="ru-RU"/>
              </w:rPr>
            </w:pPr>
            <w:r w:rsidRPr="009C2781">
              <w:rPr>
                <w:rFonts w:eastAsia="Calibri"/>
                <w:sz w:val="28"/>
                <w:szCs w:val="28"/>
                <w:lang w:val="ru-RU"/>
              </w:rPr>
              <w:t>24</w:t>
            </w:r>
            <w:r w:rsidR="00E339FE" w:rsidRPr="009C2781">
              <w:rPr>
                <w:rFonts w:eastAsia="Calibri"/>
                <w:sz w:val="28"/>
                <w:szCs w:val="28"/>
                <w:lang w:val="ru-RU"/>
              </w:rPr>
              <w:t>1</w:t>
            </w:r>
          </w:p>
        </w:tc>
      </w:tr>
    </w:tbl>
    <w:p w14:paraId="1175795F" w14:textId="77777777" w:rsidR="005E5B6E" w:rsidRPr="009C2781" w:rsidRDefault="005E5B6E" w:rsidP="00D16BD0">
      <w:pPr>
        <w:spacing w:line="360" w:lineRule="auto"/>
        <w:ind w:firstLine="709"/>
        <w:jc w:val="both"/>
        <w:rPr>
          <w:rFonts w:eastAsia="Calibri"/>
          <w:sz w:val="28"/>
          <w:szCs w:val="28"/>
          <w:lang w:val="ru-RU"/>
        </w:rPr>
      </w:pPr>
    </w:p>
    <w:p w14:paraId="62BDFD7D" w14:textId="77777777" w:rsidR="005E5B6E" w:rsidRPr="009C2781" w:rsidRDefault="005E5B6E" w:rsidP="00D16BD0">
      <w:pPr>
        <w:spacing w:line="360" w:lineRule="auto"/>
        <w:ind w:firstLine="709"/>
        <w:jc w:val="both"/>
        <w:rPr>
          <w:rFonts w:eastAsia="Calibri"/>
          <w:sz w:val="28"/>
          <w:szCs w:val="28"/>
          <w:lang w:val="ru-RU"/>
        </w:rPr>
      </w:pPr>
    </w:p>
    <w:p w14:paraId="2DB29C4C" w14:textId="77777777" w:rsidR="00D16BD0" w:rsidRPr="009C2781" w:rsidRDefault="00D16BD0" w:rsidP="00BA7F9B">
      <w:pPr>
        <w:ind w:firstLine="709"/>
        <w:jc w:val="both"/>
        <w:rPr>
          <w:rFonts w:eastAsia="Calibri"/>
          <w:b/>
          <w:sz w:val="28"/>
          <w:szCs w:val="28"/>
          <w:lang w:val="ru-RU"/>
        </w:rPr>
      </w:pPr>
      <w:r w:rsidRPr="009C2781">
        <w:rPr>
          <w:rFonts w:eastAsia="Calibri"/>
          <w:b/>
          <w:sz w:val="28"/>
          <w:szCs w:val="28"/>
          <w:lang w:val="ru-RU"/>
        </w:rPr>
        <w:lastRenderedPageBreak/>
        <w:t>ОБОЗНАЧЕНИЯ И СОКРАЩЕНИЯ</w:t>
      </w:r>
    </w:p>
    <w:p w14:paraId="3822DB10" w14:textId="77777777" w:rsidR="00D16BD0" w:rsidRPr="009C2781" w:rsidRDefault="00D16BD0" w:rsidP="00BA7F9B">
      <w:pPr>
        <w:ind w:firstLine="709"/>
        <w:jc w:val="both"/>
        <w:rPr>
          <w:rFonts w:eastAsia="Calibri"/>
          <w:sz w:val="28"/>
          <w:szCs w:val="28"/>
          <w:lang w:val="ru-RU"/>
        </w:rPr>
      </w:pPr>
    </w:p>
    <w:p w14:paraId="2C3ACB48"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В настоящей диссертации применяют следующие сокращения и обозначения:</w:t>
      </w:r>
    </w:p>
    <w:p w14:paraId="66955428"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РК – Республика Казахстан</w:t>
      </w:r>
    </w:p>
    <w:p w14:paraId="09CA7BEB"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РФ – Российская Федерация</w:t>
      </w:r>
    </w:p>
    <w:p w14:paraId="3800A3BD"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ВКТУ – Восточно-Казахстанский технический университет</w:t>
      </w:r>
    </w:p>
    <w:p w14:paraId="0B965A70"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ВКГТУ – Восточно-Казахстанский государственный технический университет</w:t>
      </w:r>
    </w:p>
    <w:p w14:paraId="221826D3"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НИР – научно-исследовательская работа</w:t>
      </w:r>
    </w:p>
    <w:p w14:paraId="13961F9B"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КО - комплекс оборудования</w:t>
      </w:r>
    </w:p>
    <w:p w14:paraId="01474492"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СЛС - снежно-ледяной слой</w:t>
      </w:r>
    </w:p>
    <w:p w14:paraId="261E3E8D"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СЛО – снежно-ледяные образования</w:t>
      </w:r>
    </w:p>
    <w:p w14:paraId="715272D3"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ОПО - опытно-промышленный образец</w:t>
      </w:r>
    </w:p>
    <w:p w14:paraId="030BF890"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ЭМ - экспериментальная модель</w:t>
      </w:r>
    </w:p>
    <w:p w14:paraId="7D4B5765"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НЦ - ведущие зарубежные научные центры</w:t>
      </w:r>
    </w:p>
    <w:p w14:paraId="4E64A88A"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Табл. – таблица</w:t>
      </w:r>
    </w:p>
    <w:p w14:paraId="06A2A7CE"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Рис. – рисунок</w:t>
      </w:r>
    </w:p>
    <w:p w14:paraId="290C2C01"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МКЭ – метод конечных элементов</w:t>
      </w:r>
    </w:p>
    <w:p w14:paraId="5300F59C"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ПО – программное обеспечение</w:t>
      </w:r>
    </w:p>
    <w:p w14:paraId="66DB33F1"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ПК – персональный компьютер</w:t>
      </w:r>
    </w:p>
    <w:p w14:paraId="02648F54"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ЖКХ – жилищно-коммунальное хозяйство</w:t>
      </w:r>
    </w:p>
    <w:p w14:paraId="66DB36C5"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АБП – асфальтобетонное покрытие</w:t>
      </w:r>
    </w:p>
    <w:p w14:paraId="02D118B0"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РО – рабочий орган</w:t>
      </w:r>
    </w:p>
    <w:p w14:paraId="2AACB862"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РС – рабочая секция</w:t>
      </w:r>
    </w:p>
    <w:p w14:paraId="3F2A5408" w14:textId="77777777" w:rsidR="00D16BD0" w:rsidRPr="009C2781" w:rsidRDefault="00D16BD0" w:rsidP="00BA7F9B">
      <w:pPr>
        <w:ind w:firstLine="709"/>
        <w:jc w:val="both"/>
        <w:rPr>
          <w:rFonts w:eastAsia="Calibri"/>
          <w:sz w:val="28"/>
          <w:szCs w:val="28"/>
          <w:lang w:val="ru-RU"/>
        </w:rPr>
      </w:pPr>
      <w:r w:rsidRPr="009C2781">
        <w:rPr>
          <w:rFonts w:eastAsia="Calibri"/>
          <w:sz w:val="28"/>
          <w:szCs w:val="28"/>
          <w:lang w:val="ru-RU"/>
        </w:rPr>
        <w:t>ТЭО - технико-экономическое обоснование</w:t>
      </w:r>
    </w:p>
    <w:p w14:paraId="0890E978" w14:textId="77777777" w:rsidR="00D16BD0" w:rsidRPr="009C2781" w:rsidRDefault="00D16BD0" w:rsidP="00D16BD0">
      <w:pPr>
        <w:spacing w:line="360" w:lineRule="auto"/>
        <w:jc w:val="both"/>
        <w:rPr>
          <w:rFonts w:eastAsia="Calibri"/>
          <w:sz w:val="28"/>
          <w:szCs w:val="28"/>
          <w:lang w:val="ru-RU"/>
        </w:rPr>
      </w:pPr>
    </w:p>
    <w:p w14:paraId="3A5952F2" w14:textId="77777777" w:rsidR="00D16BD0" w:rsidRPr="009C2781" w:rsidRDefault="00D16BD0" w:rsidP="00D16BD0">
      <w:pPr>
        <w:spacing w:line="360" w:lineRule="auto"/>
        <w:jc w:val="both"/>
        <w:rPr>
          <w:rFonts w:eastAsia="Calibri"/>
          <w:sz w:val="28"/>
          <w:szCs w:val="28"/>
          <w:lang w:val="ru-RU"/>
        </w:rPr>
      </w:pPr>
    </w:p>
    <w:p w14:paraId="0FCFEA27" w14:textId="77777777" w:rsidR="00D16BD0" w:rsidRPr="009C2781" w:rsidRDefault="00D16BD0" w:rsidP="00692142">
      <w:pPr>
        <w:rPr>
          <w:rFonts w:eastAsia="Calibri"/>
          <w:sz w:val="28"/>
          <w:szCs w:val="28"/>
          <w:lang w:val="ru-RU"/>
        </w:rPr>
        <w:sectPr w:rsidR="00D16BD0" w:rsidRPr="009C2781" w:rsidSect="005F296E">
          <w:footerReference w:type="default" r:id="rId7"/>
          <w:pgSz w:w="11906" w:h="16838"/>
          <w:pgMar w:top="1134" w:right="850" w:bottom="1134" w:left="1701" w:header="708" w:footer="708" w:gutter="0"/>
          <w:pgNumType w:start="1"/>
          <w:cols w:space="708"/>
          <w:titlePg/>
          <w:docGrid w:linePitch="360"/>
        </w:sectPr>
      </w:pPr>
    </w:p>
    <w:p w14:paraId="3656A4A6" w14:textId="77777777" w:rsidR="00D82687" w:rsidRPr="009C2781" w:rsidRDefault="006C626B" w:rsidP="005F11E0">
      <w:pPr>
        <w:ind w:firstLine="709"/>
        <w:jc w:val="center"/>
        <w:rPr>
          <w:rFonts w:eastAsia="Calibri"/>
          <w:b/>
          <w:sz w:val="28"/>
          <w:szCs w:val="28"/>
          <w:lang w:val="ru-RU"/>
        </w:rPr>
      </w:pPr>
      <w:r w:rsidRPr="009C2781">
        <w:rPr>
          <w:rFonts w:eastAsia="Calibri"/>
          <w:b/>
          <w:sz w:val="28"/>
          <w:szCs w:val="28"/>
          <w:lang w:val="ru-RU"/>
        </w:rPr>
        <w:lastRenderedPageBreak/>
        <w:t>ВВЕДЕНИЕ</w:t>
      </w:r>
    </w:p>
    <w:p w14:paraId="34F73CE9" w14:textId="77777777" w:rsidR="00D82687" w:rsidRPr="009C2781" w:rsidRDefault="00D82687" w:rsidP="005F11E0">
      <w:pPr>
        <w:ind w:firstLine="709"/>
        <w:jc w:val="both"/>
        <w:rPr>
          <w:rFonts w:eastAsia="Calibri"/>
          <w:sz w:val="28"/>
          <w:szCs w:val="28"/>
          <w:lang w:val="ru-RU"/>
        </w:rPr>
      </w:pPr>
    </w:p>
    <w:p w14:paraId="0BE890DD" w14:textId="22193046" w:rsidR="00D82687" w:rsidRPr="009C2781" w:rsidRDefault="006C626B" w:rsidP="005F11E0">
      <w:pPr>
        <w:ind w:firstLine="709"/>
        <w:jc w:val="both"/>
        <w:rPr>
          <w:rFonts w:eastAsia="Calibri"/>
          <w:sz w:val="28"/>
          <w:szCs w:val="28"/>
          <w:lang w:val="ru-RU"/>
        </w:rPr>
      </w:pPr>
      <w:r w:rsidRPr="009C2781">
        <w:rPr>
          <w:rFonts w:eastAsia="Calibri"/>
          <w:b/>
          <w:sz w:val="28"/>
          <w:szCs w:val="28"/>
          <w:lang w:val="ru-RU"/>
        </w:rPr>
        <w:t>Общая характеристика работы.</w:t>
      </w:r>
      <w:r w:rsidRPr="009C2781">
        <w:rPr>
          <w:rFonts w:eastAsia="Calibri"/>
          <w:sz w:val="28"/>
          <w:szCs w:val="28"/>
          <w:lang w:val="ru-RU"/>
        </w:rPr>
        <w:t xml:space="preserve"> Актуальной проблемой для коммунальных и дорожно-эксплуатационных служб в зимние месяцы является очистка и уборка возникающего на несущей поверхности автомобильных дорог и тротуаров </w:t>
      </w:r>
      <w:r w:rsidR="00695477">
        <w:rPr>
          <w:rFonts w:eastAsia="Calibri"/>
          <w:sz w:val="28"/>
          <w:szCs w:val="28"/>
          <w:lang w:val="ru-RU"/>
        </w:rPr>
        <w:t xml:space="preserve">от </w:t>
      </w:r>
      <w:r w:rsidRPr="009C2781">
        <w:rPr>
          <w:rFonts w:eastAsia="Calibri"/>
          <w:sz w:val="28"/>
          <w:szCs w:val="28"/>
          <w:lang w:val="ru-RU"/>
        </w:rPr>
        <w:t>обледенени</w:t>
      </w:r>
      <w:r w:rsidR="007677D6">
        <w:rPr>
          <w:rFonts w:eastAsia="Calibri"/>
          <w:sz w:val="28"/>
          <w:szCs w:val="28"/>
          <w:lang w:val="ru-RU"/>
        </w:rPr>
        <w:t>й</w:t>
      </w:r>
      <w:r w:rsidR="000843AB" w:rsidRPr="009C2781">
        <w:rPr>
          <w:rFonts w:eastAsia="Calibri"/>
          <w:sz w:val="28"/>
          <w:szCs w:val="28"/>
          <w:lang w:val="ru-RU"/>
        </w:rPr>
        <w:t xml:space="preserve"> и снежно-ледяных образований (СЛО), которые существенно затрудняю</w:t>
      </w:r>
      <w:r w:rsidRPr="009C2781">
        <w:rPr>
          <w:rFonts w:eastAsia="Calibri"/>
          <w:sz w:val="28"/>
          <w:szCs w:val="28"/>
          <w:lang w:val="ru-RU"/>
        </w:rPr>
        <w:t>т движение пешеходов и управл</w:t>
      </w:r>
      <w:r w:rsidR="000843AB" w:rsidRPr="009C2781">
        <w:rPr>
          <w:rFonts w:eastAsia="Calibri"/>
          <w:sz w:val="28"/>
          <w:szCs w:val="28"/>
          <w:lang w:val="ru-RU"/>
        </w:rPr>
        <w:t>ение автомобилем, а иногда делаю</w:t>
      </w:r>
      <w:r w:rsidRPr="009C2781">
        <w:rPr>
          <w:rFonts w:eastAsia="Calibri"/>
          <w:sz w:val="28"/>
          <w:szCs w:val="28"/>
          <w:lang w:val="ru-RU"/>
        </w:rPr>
        <w:t>т их невозможными [</w:t>
      </w:r>
      <w:r w:rsidR="00273DCB" w:rsidRPr="009C2781">
        <w:rPr>
          <w:rFonts w:eastAsia="Calibri"/>
          <w:sz w:val="28"/>
          <w:szCs w:val="28"/>
          <w:lang w:val="ru-RU"/>
        </w:rPr>
        <w:t>1 - 4</w:t>
      </w:r>
      <w:r w:rsidRPr="009C2781">
        <w:rPr>
          <w:rFonts w:eastAsia="Calibri"/>
          <w:sz w:val="28"/>
          <w:szCs w:val="28"/>
          <w:lang w:val="ru-RU"/>
        </w:rPr>
        <w:t>].</w:t>
      </w:r>
    </w:p>
    <w:p w14:paraId="740A1612"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Снежно-ледяные наросты, скапливающиеся на автомобильных дорогах и пешеходных тротуарах, по своим физическим свойствам и внешнему поведению могут подразделяться на неуплотненный, несвязный снег (рыхлый), спрессованный, накатанный снег и прозрачный стекловидный лед. При несвязном снеге коэффициент сцепления шин с заснеженным покрытием понижается до 0,2, при накатанном снеге коэффициент сцепления шин с поверхностью 0,01…0,25, при образовании стекловидного льда коэффициент сцепления шин становится 0,08…0,15. Для сравнения, коэффициент сцепления сухого асфальта - 0,7…0,8 [</w:t>
      </w:r>
      <w:r w:rsidR="00273DCB" w:rsidRPr="009C2781">
        <w:rPr>
          <w:rFonts w:eastAsia="Calibri"/>
          <w:sz w:val="28"/>
          <w:szCs w:val="28"/>
          <w:lang w:val="ru-RU"/>
        </w:rPr>
        <w:t>5-7</w:t>
      </w:r>
      <w:r w:rsidRPr="009C2781">
        <w:rPr>
          <w:rFonts w:eastAsia="Calibri"/>
          <w:sz w:val="28"/>
          <w:szCs w:val="28"/>
          <w:lang w:val="ru-RU"/>
        </w:rPr>
        <w:t>].</w:t>
      </w:r>
    </w:p>
    <w:p w14:paraId="41FD9BB0" w14:textId="1A965CE1"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Коэффициент сцепления колеса с дорожным покрытием влияет на пробег, длину тормозного пути и себестоимость перевозок, а также оказывает значительное влияние на рост выделения отравляющих газов от транспортных средств. Как показывают результаты натурных наблюдений, длина тормозного пути транспортных средств в </w:t>
      </w:r>
      <w:proofErr w:type="spellStart"/>
      <w:r w:rsidRPr="009C2781">
        <w:rPr>
          <w:rFonts w:eastAsia="Calibri"/>
          <w:sz w:val="28"/>
          <w:szCs w:val="28"/>
          <w:lang w:val="ru-RU"/>
        </w:rPr>
        <w:t>гололедоопасном</w:t>
      </w:r>
      <w:proofErr w:type="spellEnd"/>
      <w:r w:rsidRPr="009C2781">
        <w:rPr>
          <w:rFonts w:eastAsia="Calibri"/>
          <w:sz w:val="28"/>
          <w:szCs w:val="28"/>
          <w:lang w:val="ru-RU"/>
        </w:rPr>
        <w:t xml:space="preserve"> интервале увеличивается в 2,5…6,0 раз, </w:t>
      </w:r>
      <w:r w:rsidR="007677D6">
        <w:rPr>
          <w:rFonts w:eastAsia="Calibri"/>
          <w:sz w:val="28"/>
          <w:szCs w:val="28"/>
          <w:lang w:val="ru-RU"/>
        </w:rPr>
        <w:t xml:space="preserve">увеличение </w:t>
      </w:r>
      <w:r w:rsidRPr="009C2781">
        <w:rPr>
          <w:rFonts w:eastAsia="Calibri"/>
          <w:sz w:val="28"/>
          <w:szCs w:val="28"/>
          <w:lang w:val="ru-RU"/>
        </w:rPr>
        <w:t>расход</w:t>
      </w:r>
      <w:r w:rsidR="007677D6">
        <w:rPr>
          <w:rFonts w:eastAsia="Calibri"/>
          <w:sz w:val="28"/>
          <w:szCs w:val="28"/>
          <w:lang w:val="ru-RU"/>
        </w:rPr>
        <w:t>а</w:t>
      </w:r>
      <w:r w:rsidRPr="009C2781">
        <w:rPr>
          <w:rFonts w:eastAsia="Calibri"/>
          <w:sz w:val="28"/>
          <w:szCs w:val="28"/>
          <w:lang w:val="ru-RU"/>
        </w:rPr>
        <w:t xml:space="preserve"> топлива - до 85% [</w:t>
      </w:r>
      <w:r w:rsidR="00273DCB" w:rsidRPr="009C2781">
        <w:rPr>
          <w:rFonts w:eastAsia="Calibri"/>
          <w:sz w:val="28"/>
          <w:szCs w:val="28"/>
          <w:lang w:val="ru-RU"/>
        </w:rPr>
        <w:t>8</w:t>
      </w:r>
      <w:r w:rsidRPr="009C2781">
        <w:rPr>
          <w:rFonts w:eastAsia="Calibri"/>
          <w:sz w:val="28"/>
          <w:szCs w:val="28"/>
          <w:lang w:val="ru-RU"/>
        </w:rPr>
        <w:t xml:space="preserve">]. </w:t>
      </w:r>
    </w:p>
    <w:p w14:paraId="394A7F30" w14:textId="77777777" w:rsidR="00EA21E0" w:rsidRPr="009C2781" w:rsidRDefault="006C626B" w:rsidP="005F11E0">
      <w:pPr>
        <w:ind w:firstLine="709"/>
        <w:jc w:val="both"/>
        <w:rPr>
          <w:rFonts w:eastAsia="Calibri"/>
          <w:sz w:val="28"/>
          <w:szCs w:val="28"/>
          <w:lang w:val="ru-RU"/>
        </w:rPr>
      </w:pPr>
      <w:r w:rsidRPr="009C2781">
        <w:rPr>
          <w:rFonts w:eastAsia="Calibri"/>
          <w:sz w:val="28"/>
          <w:szCs w:val="28"/>
          <w:lang w:val="ru-RU"/>
        </w:rPr>
        <w:t>В настоящее время существуют различные методы борьбы с обле</w:t>
      </w:r>
      <w:r w:rsidR="00D97ACF" w:rsidRPr="009C2781">
        <w:rPr>
          <w:rFonts w:eastAsia="Calibri"/>
          <w:sz w:val="28"/>
          <w:szCs w:val="28"/>
          <w:lang w:val="ru-RU"/>
        </w:rPr>
        <w:t>денением на дорогах и тротуарах</w:t>
      </w:r>
      <w:r w:rsidRPr="009C2781">
        <w:rPr>
          <w:rFonts w:eastAsia="Calibri"/>
          <w:sz w:val="28"/>
          <w:szCs w:val="28"/>
          <w:lang w:val="ru-RU"/>
        </w:rPr>
        <w:t xml:space="preserve">. </w:t>
      </w:r>
    </w:p>
    <w:p w14:paraId="79FE1C84"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Из них к основным можно отнести: </w:t>
      </w:r>
    </w:p>
    <w:p w14:paraId="2498EA1E"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w:t>
      </w:r>
      <w:r w:rsidRPr="009C2781">
        <w:rPr>
          <w:rFonts w:eastAsia="Calibri"/>
          <w:sz w:val="28"/>
          <w:szCs w:val="28"/>
          <w:lang w:val="ru-RU"/>
        </w:rPr>
        <w:tab/>
      </w:r>
      <w:r w:rsidR="004B4984" w:rsidRPr="009C2781">
        <w:rPr>
          <w:rFonts w:eastAsia="Calibri"/>
          <w:sz w:val="28"/>
          <w:szCs w:val="28"/>
          <w:lang w:val="ru-RU"/>
        </w:rPr>
        <w:t>покрытие дороги химическими</w:t>
      </w:r>
      <w:r w:rsidRPr="009C2781">
        <w:rPr>
          <w:rFonts w:eastAsia="Calibri"/>
          <w:sz w:val="28"/>
          <w:szCs w:val="28"/>
          <w:lang w:val="ru-RU"/>
        </w:rPr>
        <w:t xml:space="preserve"> противогололедны</w:t>
      </w:r>
      <w:r w:rsidR="004B4984" w:rsidRPr="009C2781">
        <w:rPr>
          <w:rFonts w:eastAsia="Calibri"/>
          <w:sz w:val="28"/>
          <w:szCs w:val="28"/>
          <w:lang w:val="ru-RU"/>
        </w:rPr>
        <w:t>ми материалами и жидкостями</w:t>
      </w:r>
      <w:r w:rsidRPr="009C2781">
        <w:rPr>
          <w:rFonts w:eastAsia="Calibri"/>
          <w:sz w:val="28"/>
          <w:szCs w:val="28"/>
          <w:lang w:val="ru-RU"/>
        </w:rPr>
        <w:t xml:space="preserve">; </w:t>
      </w:r>
    </w:p>
    <w:p w14:paraId="195A459C"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w:t>
      </w:r>
      <w:r w:rsidRPr="009C2781">
        <w:rPr>
          <w:rFonts w:eastAsia="Calibri"/>
          <w:sz w:val="28"/>
          <w:szCs w:val="28"/>
          <w:lang w:val="ru-RU"/>
        </w:rPr>
        <w:tab/>
        <w:t xml:space="preserve">механическое </w:t>
      </w:r>
      <w:r w:rsidR="004B4984" w:rsidRPr="009C2781">
        <w:rPr>
          <w:rFonts w:eastAsia="Calibri"/>
          <w:sz w:val="28"/>
          <w:szCs w:val="28"/>
          <w:lang w:val="ru-RU"/>
        </w:rPr>
        <w:t>воздействие за счет неконтролируемого удара</w:t>
      </w:r>
      <w:r w:rsidRPr="009C2781">
        <w:rPr>
          <w:rFonts w:eastAsia="Calibri"/>
          <w:sz w:val="28"/>
          <w:szCs w:val="28"/>
          <w:lang w:val="ru-RU"/>
        </w:rPr>
        <w:t xml:space="preserve">; </w:t>
      </w:r>
    </w:p>
    <w:p w14:paraId="372D3ACE"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w:t>
      </w:r>
      <w:r w:rsidRPr="009C2781">
        <w:rPr>
          <w:rFonts w:eastAsia="Calibri"/>
          <w:sz w:val="28"/>
          <w:szCs w:val="28"/>
          <w:lang w:val="ru-RU"/>
        </w:rPr>
        <w:tab/>
        <w:t xml:space="preserve">тепловое </w:t>
      </w:r>
      <w:r w:rsidR="004B4984" w:rsidRPr="009C2781">
        <w:rPr>
          <w:rFonts w:eastAsia="Calibri"/>
          <w:sz w:val="28"/>
          <w:szCs w:val="28"/>
          <w:lang w:val="ru-RU"/>
        </w:rPr>
        <w:t>воздействие</w:t>
      </w:r>
      <w:r w:rsidRPr="009C2781">
        <w:rPr>
          <w:rFonts w:eastAsia="Calibri"/>
          <w:sz w:val="28"/>
          <w:szCs w:val="28"/>
          <w:lang w:val="ru-RU"/>
        </w:rPr>
        <w:t xml:space="preserve">; </w:t>
      </w:r>
    </w:p>
    <w:p w14:paraId="5D35AF1A"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w:t>
      </w:r>
      <w:r w:rsidRPr="009C2781">
        <w:rPr>
          <w:rFonts w:eastAsia="Calibri"/>
          <w:sz w:val="28"/>
          <w:szCs w:val="28"/>
          <w:lang w:val="ru-RU"/>
        </w:rPr>
        <w:tab/>
        <w:t>по</w:t>
      </w:r>
      <w:r w:rsidR="004B4984" w:rsidRPr="009C2781">
        <w:rPr>
          <w:rFonts w:eastAsia="Calibri"/>
          <w:sz w:val="28"/>
          <w:szCs w:val="28"/>
          <w:lang w:val="ru-RU"/>
        </w:rPr>
        <w:t>крытие дороги</w:t>
      </w:r>
      <w:r w:rsidRPr="009C2781">
        <w:rPr>
          <w:rFonts w:eastAsia="Calibri"/>
          <w:sz w:val="28"/>
          <w:szCs w:val="28"/>
          <w:lang w:val="ru-RU"/>
        </w:rPr>
        <w:t xml:space="preserve"> фрикционными материалами</w:t>
      </w:r>
      <w:r w:rsidR="004B4984" w:rsidRPr="009C2781">
        <w:rPr>
          <w:rFonts w:eastAsia="Calibri"/>
          <w:sz w:val="28"/>
          <w:szCs w:val="28"/>
          <w:lang w:val="ru-RU"/>
        </w:rPr>
        <w:t>, типа песка, в том числе, подогретыми</w:t>
      </w:r>
      <w:r w:rsidRPr="009C2781">
        <w:rPr>
          <w:rFonts w:eastAsia="Calibri"/>
          <w:sz w:val="28"/>
          <w:szCs w:val="28"/>
          <w:lang w:val="ru-RU"/>
        </w:rPr>
        <w:t xml:space="preserve"> </w:t>
      </w:r>
      <w:r w:rsidR="001F3A15" w:rsidRPr="009C2781">
        <w:rPr>
          <w:rFonts w:eastAsia="Calibri"/>
          <w:sz w:val="28"/>
          <w:szCs w:val="28"/>
          <w:lang w:val="ru-RU"/>
        </w:rPr>
        <w:t>[9</w:t>
      </w:r>
      <w:r w:rsidRPr="009C2781">
        <w:rPr>
          <w:rFonts w:eastAsia="Calibri"/>
          <w:sz w:val="28"/>
          <w:szCs w:val="28"/>
          <w:lang w:val="ru-RU"/>
        </w:rPr>
        <w:t>].</w:t>
      </w:r>
    </w:p>
    <w:p w14:paraId="6F8B501C"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Нанесение противогололедных химических реагентов на дороги и поверхность тротуаров, при помощи которых происходит разрушение льда, характеризует химический способ очистки. Но эти же нанесенные реагенты оказывают вредное воздействие на экологию (вызывают засоление воды и почвы, наносят вред зеленым насаждениям городов), вызывают коррозию дорожных (мостовых) конструкций и коррозию автомобилей, оказывают неблагоприятное воздействие на асфальтобетонные и, особенно, цементобетонные дорожные покрытия, негативно воздействуют на обувь пешеходов [</w:t>
      </w:r>
      <w:r w:rsidR="00D97ACF" w:rsidRPr="009C2781">
        <w:rPr>
          <w:rFonts w:eastAsia="Calibri"/>
          <w:sz w:val="28"/>
          <w:szCs w:val="28"/>
          <w:lang w:val="ru-RU"/>
        </w:rPr>
        <w:t>1</w:t>
      </w:r>
      <w:r w:rsidR="003C61C3" w:rsidRPr="009C2781">
        <w:rPr>
          <w:rFonts w:eastAsia="Calibri"/>
          <w:sz w:val="28"/>
          <w:szCs w:val="28"/>
          <w:lang w:val="ru-RU"/>
        </w:rPr>
        <w:t>0</w:t>
      </w:r>
      <w:r w:rsidRPr="009C2781">
        <w:rPr>
          <w:rFonts w:eastAsia="Calibri"/>
          <w:sz w:val="28"/>
          <w:szCs w:val="28"/>
          <w:lang w:val="ru-RU"/>
        </w:rPr>
        <w:t>].</w:t>
      </w:r>
    </w:p>
    <w:p w14:paraId="4E8D2FF1"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Тепловое воздействие на снежно-ледяные образования в городских условиях затруднительно, малоэффективно и не может применяться, </w:t>
      </w:r>
      <w:r w:rsidRPr="009C2781">
        <w:rPr>
          <w:rFonts w:eastAsia="Calibri"/>
          <w:sz w:val="28"/>
          <w:szCs w:val="28"/>
          <w:lang w:val="ru-RU"/>
        </w:rPr>
        <w:lastRenderedPageBreak/>
        <w:t>например, на тротуарах, так как для его осуществления требуются простор и отсутствие пешеходов [</w:t>
      </w:r>
      <w:r w:rsidR="00D97ACF" w:rsidRPr="009C2781">
        <w:rPr>
          <w:rFonts w:eastAsia="Calibri"/>
          <w:sz w:val="28"/>
          <w:szCs w:val="28"/>
          <w:lang w:val="ru-RU"/>
        </w:rPr>
        <w:t>11</w:t>
      </w:r>
      <w:r w:rsidRPr="009C2781">
        <w:rPr>
          <w:rFonts w:eastAsia="Calibri"/>
          <w:sz w:val="28"/>
          <w:szCs w:val="28"/>
          <w:lang w:val="ru-RU"/>
        </w:rPr>
        <w:t>].</w:t>
      </w:r>
    </w:p>
    <w:p w14:paraId="19750E70"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Посыпка СЛО инертными фрикционными материалами широко применяется в дорожных организациях, так как этот способ прост, доступен и экологически безвреден и частично помогает справиться с ситуацией на тротуарах. Для ликвидации скользкости на дороге используются различные инертные, сыпучие материалы, повышающие сцепные качества покрытия и при этом не вызывающие коррозии автомобилей и не оказывающие вредного воздействия на окружающую среду. Однако способ обработки льда фрикционными смесями экономически затратен, действует краткосрочно и требует дополнительных капиталовложений для уборки насыпанного фрикционного материала с эксплуатируемых дорожных поверхностей в летний период [1</w:t>
      </w:r>
      <w:r w:rsidR="00D90E43" w:rsidRPr="009C2781">
        <w:rPr>
          <w:rFonts w:eastAsia="Calibri"/>
          <w:sz w:val="28"/>
          <w:szCs w:val="28"/>
          <w:lang w:val="ru-RU"/>
        </w:rPr>
        <w:t>,</w:t>
      </w:r>
      <w:r w:rsidR="00D97ACF" w:rsidRPr="009C2781">
        <w:rPr>
          <w:rFonts w:eastAsia="Calibri"/>
          <w:sz w:val="28"/>
          <w:szCs w:val="28"/>
          <w:lang w:val="ru-RU"/>
        </w:rPr>
        <w:t xml:space="preserve"> с. 46-73;</w:t>
      </w:r>
      <w:r w:rsidR="00D90E43" w:rsidRPr="009C2781">
        <w:rPr>
          <w:rFonts w:eastAsia="Calibri"/>
          <w:sz w:val="28"/>
          <w:szCs w:val="28"/>
          <w:lang w:val="ru-RU"/>
        </w:rPr>
        <w:t xml:space="preserve"> 7,</w:t>
      </w:r>
      <w:r w:rsidR="00E2411C" w:rsidRPr="009C2781">
        <w:rPr>
          <w:rFonts w:eastAsia="Calibri"/>
          <w:sz w:val="28"/>
          <w:szCs w:val="28"/>
          <w:lang w:val="ru-RU"/>
        </w:rPr>
        <w:t xml:space="preserve"> с. 5-15;</w:t>
      </w:r>
      <w:r w:rsidR="00D90E43" w:rsidRPr="009C2781">
        <w:rPr>
          <w:rFonts w:eastAsia="Calibri"/>
          <w:sz w:val="28"/>
          <w:szCs w:val="28"/>
          <w:lang w:val="ru-RU"/>
        </w:rPr>
        <w:t xml:space="preserve"> 9</w:t>
      </w:r>
      <w:r w:rsidR="00E2411C" w:rsidRPr="009C2781">
        <w:rPr>
          <w:rFonts w:eastAsia="Calibri"/>
          <w:sz w:val="28"/>
          <w:szCs w:val="28"/>
          <w:lang w:val="ru-RU"/>
        </w:rPr>
        <w:t>, с. 13-19</w:t>
      </w:r>
      <w:r w:rsidRPr="009C2781">
        <w:rPr>
          <w:rFonts w:eastAsia="Calibri"/>
          <w:sz w:val="28"/>
          <w:szCs w:val="28"/>
          <w:lang w:val="ru-RU"/>
        </w:rPr>
        <w:t xml:space="preserve">]. </w:t>
      </w:r>
    </w:p>
    <w:p w14:paraId="3AB7A904"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Существующие на сегодняшний день механические способы воздействия на зимнюю скользкость, заключающиеся в разрушении и последующей очистке раздробленных СЛО с эксплуатируемой поверхности дороги (тротуара), являются самыми экологически безвредными способами, которые позволяют уменьшать неравномерные ледяные скопления на дороге путем их скола или срезания и в относительной мере приближают эксплуатационные характеристики дорожного покрытия к летним показателям. </w:t>
      </w:r>
    </w:p>
    <w:p w14:paraId="32DBDF7D"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Недостатком механического разрушения и удаления льда имеющимся на сегодняшний день рабочим оборудованием, является, прежде всего, в</w:t>
      </w:r>
      <w:r w:rsidR="00B92AAE" w:rsidRPr="009C2781">
        <w:rPr>
          <w:rFonts w:eastAsia="Calibri"/>
          <w:sz w:val="28"/>
          <w:szCs w:val="28"/>
          <w:lang w:val="ru-RU"/>
        </w:rPr>
        <w:t>ероятность</w:t>
      </w:r>
      <w:r w:rsidRPr="009C2781">
        <w:rPr>
          <w:rFonts w:eastAsia="Calibri"/>
          <w:sz w:val="28"/>
          <w:szCs w:val="28"/>
          <w:lang w:val="ru-RU"/>
        </w:rPr>
        <w:t xml:space="preserve"> повреждения (срезания, излома и т.п.) несущей части дороги (тротуара) в процессе их очистки от СЛО, а также большие затраты энергии, требуемой на дробление льда, с возрастанием в функции времени его плотности, а значит и прочности (твердости), которая характеризует его сопротивление разрушающему воздействию. Поэтому не все рабочие органы для механического</w:t>
      </w:r>
      <w:r w:rsidR="000843AB" w:rsidRPr="009C2781">
        <w:rPr>
          <w:rFonts w:eastAsia="Calibri"/>
          <w:sz w:val="28"/>
          <w:szCs w:val="28"/>
          <w:lang w:val="ru-RU"/>
        </w:rPr>
        <w:t xml:space="preserve"> </w:t>
      </w:r>
      <w:r w:rsidRPr="009C2781">
        <w:rPr>
          <w:rFonts w:eastAsia="Calibri"/>
          <w:sz w:val="28"/>
          <w:szCs w:val="28"/>
          <w:lang w:val="ru-RU"/>
        </w:rPr>
        <w:t>удаления льда</w:t>
      </w:r>
      <w:r w:rsidR="000843AB" w:rsidRPr="009C2781">
        <w:rPr>
          <w:rFonts w:eastAsia="Calibri"/>
          <w:sz w:val="28"/>
          <w:szCs w:val="28"/>
          <w:lang w:val="ru-RU"/>
        </w:rPr>
        <w:t>, непредсказуемо воздействующие вместе со льдом еще и на дорожное покрытие,</w:t>
      </w:r>
      <w:r w:rsidRPr="009C2781">
        <w:rPr>
          <w:rFonts w:eastAsia="Calibri"/>
          <w:sz w:val="28"/>
          <w:szCs w:val="28"/>
          <w:lang w:val="ru-RU"/>
        </w:rPr>
        <w:t xml:space="preserve"> в настоящее время рекомендуются к применению и зачастую используются как вынужденная мера </w:t>
      </w:r>
      <w:r w:rsidR="003C61C3" w:rsidRPr="009C2781">
        <w:rPr>
          <w:rFonts w:eastAsia="Calibri"/>
          <w:sz w:val="28"/>
          <w:szCs w:val="28"/>
          <w:lang w:val="ru-RU"/>
        </w:rPr>
        <w:t>[</w:t>
      </w:r>
      <w:r w:rsidR="004268FF" w:rsidRPr="009C2781">
        <w:rPr>
          <w:rFonts w:eastAsia="Calibri"/>
          <w:sz w:val="28"/>
          <w:szCs w:val="28"/>
          <w:lang w:val="ru-RU"/>
        </w:rPr>
        <w:t>12</w:t>
      </w:r>
      <w:r w:rsidRPr="009C2781">
        <w:rPr>
          <w:rFonts w:eastAsia="Calibri"/>
          <w:sz w:val="28"/>
          <w:szCs w:val="28"/>
          <w:lang w:val="ru-RU"/>
        </w:rPr>
        <w:t xml:space="preserve">]. </w:t>
      </w:r>
    </w:p>
    <w:p w14:paraId="38197A81" w14:textId="525C758D" w:rsidR="008822C6" w:rsidRPr="009C2781" w:rsidRDefault="006C626B" w:rsidP="005F11E0">
      <w:pPr>
        <w:ind w:firstLine="709"/>
        <w:jc w:val="both"/>
        <w:rPr>
          <w:rFonts w:eastAsia="Calibri"/>
          <w:sz w:val="28"/>
          <w:szCs w:val="28"/>
          <w:lang w:val="ru-RU"/>
        </w:rPr>
      </w:pPr>
      <w:r w:rsidRPr="009C2781">
        <w:rPr>
          <w:rFonts w:eastAsia="Calibri"/>
          <w:sz w:val="28"/>
          <w:szCs w:val="28"/>
          <w:lang w:val="ru-RU"/>
        </w:rPr>
        <w:t>Отсутствие исследований рабочего процесса</w:t>
      </w:r>
      <w:r w:rsidR="00046246" w:rsidRPr="009C2781">
        <w:rPr>
          <w:rFonts w:eastAsia="Calibri"/>
          <w:sz w:val="28"/>
          <w:szCs w:val="28"/>
          <w:lang w:val="ru-RU"/>
        </w:rPr>
        <w:t xml:space="preserve"> нового перспективного</w:t>
      </w:r>
      <w:r w:rsidRPr="009C2781">
        <w:rPr>
          <w:rFonts w:eastAsia="Calibri"/>
          <w:sz w:val="28"/>
          <w:szCs w:val="28"/>
          <w:lang w:val="ru-RU"/>
        </w:rPr>
        <w:t xml:space="preserve"> навесного ударно-роторного рабочего оборудования для разрушения снежно-ледяных образований на дорогах и определени</w:t>
      </w:r>
      <w:r w:rsidR="009F16A0" w:rsidRPr="009C2781">
        <w:rPr>
          <w:rFonts w:eastAsia="Calibri"/>
          <w:sz w:val="28"/>
          <w:szCs w:val="28"/>
          <w:lang w:val="ru-RU"/>
        </w:rPr>
        <w:t>е</w:t>
      </w:r>
      <w:r w:rsidRPr="009C2781">
        <w:rPr>
          <w:rFonts w:eastAsia="Calibri"/>
          <w:sz w:val="28"/>
          <w:szCs w:val="28"/>
          <w:lang w:val="ru-RU"/>
        </w:rPr>
        <w:t xml:space="preserve"> влияния геом</w:t>
      </w:r>
      <w:r w:rsidR="00046246" w:rsidRPr="009C2781">
        <w:rPr>
          <w:rFonts w:eastAsia="Calibri"/>
          <w:sz w:val="28"/>
          <w:szCs w:val="28"/>
          <w:lang w:val="ru-RU"/>
        </w:rPr>
        <w:t>етрических и весовых параметров</w:t>
      </w:r>
      <w:r w:rsidRPr="009C2781">
        <w:rPr>
          <w:rFonts w:eastAsia="Calibri"/>
          <w:sz w:val="28"/>
          <w:szCs w:val="28"/>
          <w:lang w:val="ru-RU"/>
        </w:rPr>
        <w:t xml:space="preserve"> ударного л</w:t>
      </w:r>
      <w:r w:rsidR="00E53EE0">
        <w:rPr>
          <w:rFonts w:eastAsia="Calibri"/>
          <w:sz w:val="28"/>
          <w:szCs w:val="28"/>
          <w:lang w:val="ru-RU"/>
        </w:rPr>
        <w:t>ь</w:t>
      </w:r>
      <w:r w:rsidRPr="009C2781">
        <w:rPr>
          <w:rFonts w:eastAsia="Calibri"/>
          <w:sz w:val="28"/>
          <w:szCs w:val="28"/>
          <w:lang w:val="ru-RU"/>
        </w:rPr>
        <w:t>доскалывателя на силы сопротивления и крутящий момент</w:t>
      </w:r>
      <w:r w:rsidR="00046246" w:rsidRPr="009C2781">
        <w:rPr>
          <w:rFonts w:eastAsia="Calibri"/>
          <w:sz w:val="28"/>
          <w:szCs w:val="28"/>
          <w:lang w:val="ru-RU"/>
        </w:rPr>
        <w:t>,</w:t>
      </w:r>
      <w:r w:rsidRPr="009C2781">
        <w:rPr>
          <w:rFonts w:eastAsia="Calibri"/>
          <w:sz w:val="28"/>
          <w:szCs w:val="28"/>
          <w:lang w:val="ru-RU"/>
        </w:rPr>
        <w:t xml:space="preserve"> определяют </w:t>
      </w:r>
      <w:r w:rsidRPr="009C2781">
        <w:rPr>
          <w:rFonts w:eastAsia="Calibri"/>
          <w:b/>
          <w:sz w:val="28"/>
          <w:szCs w:val="28"/>
          <w:lang w:val="ru-RU"/>
        </w:rPr>
        <w:t>актуальность исследования</w:t>
      </w:r>
      <w:r w:rsidRPr="009C2781">
        <w:rPr>
          <w:rFonts w:eastAsia="Calibri"/>
          <w:sz w:val="28"/>
          <w:szCs w:val="28"/>
          <w:lang w:val="ru-RU"/>
        </w:rPr>
        <w:t>.</w:t>
      </w:r>
    </w:p>
    <w:p w14:paraId="447D7444" w14:textId="15A1F2D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Актуальность работы</w:t>
      </w:r>
      <w:r w:rsidR="005A3DFA" w:rsidRPr="009C2781">
        <w:rPr>
          <w:rFonts w:eastAsia="Calibri"/>
          <w:sz w:val="28"/>
          <w:szCs w:val="28"/>
          <w:lang w:val="ru-RU"/>
        </w:rPr>
        <w:t>,</w:t>
      </w:r>
      <w:r w:rsidR="005A3DFA" w:rsidRPr="009C2781">
        <w:rPr>
          <w:rFonts w:eastAsia="Calibri"/>
          <w:b/>
          <w:sz w:val="28"/>
          <w:szCs w:val="28"/>
          <w:lang w:val="ru-RU"/>
        </w:rPr>
        <w:t xml:space="preserve"> </w:t>
      </w:r>
      <w:r w:rsidR="005A3DFA" w:rsidRPr="009C2781">
        <w:rPr>
          <w:rFonts w:eastAsia="Calibri"/>
          <w:sz w:val="28"/>
          <w:szCs w:val="28"/>
          <w:lang w:val="ru-RU"/>
        </w:rPr>
        <w:t>равно как и предполагаемый</w:t>
      </w:r>
      <w:r w:rsidRPr="009C2781">
        <w:rPr>
          <w:rFonts w:eastAsia="Calibri"/>
          <w:b/>
          <w:sz w:val="28"/>
          <w:szCs w:val="28"/>
          <w:lang w:val="ru-RU"/>
        </w:rPr>
        <w:t xml:space="preserve"> </w:t>
      </w:r>
      <w:r w:rsidRPr="009C2781">
        <w:rPr>
          <w:rFonts w:eastAsia="Calibri"/>
          <w:sz w:val="28"/>
          <w:szCs w:val="28"/>
          <w:lang w:val="ru-RU"/>
        </w:rPr>
        <w:t>социальный эффект</w:t>
      </w:r>
      <w:r w:rsidR="005A3DFA" w:rsidRPr="009C2781">
        <w:rPr>
          <w:rFonts w:eastAsia="Calibri"/>
          <w:sz w:val="28"/>
          <w:szCs w:val="28"/>
          <w:lang w:val="ru-RU"/>
        </w:rPr>
        <w:t>, продиктованы ожидаемым</w:t>
      </w:r>
      <w:r w:rsidRPr="009C2781">
        <w:rPr>
          <w:rFonts w:eastAsia="Calibri"/>
          <w:sz w:val="28"/>
          <w:szCs w:val="28"/>
          <w:lang w:val="ru-RU"/>
        </w:rPr>
        <w:t xml:space="preserve"> снижени</w:t>
      </w:r>
      <w:r w:rsidR="005A3DFA" w:rsidRPr="009C2781">
        <w:rPr>
          <w:rFonts w:eastAsia="Calibri"/>
          <w:sz w:val="28"/>
          <w:szCs w:val="28"/>
          <w:lang w:val="ru-RU"/>
        </w:rPr>
        <w:t>ем случаев зимних</w:t>
      </w:r>
      <w:r w:rsidRPr="009C2781">
        <w:rPr>
          <w:rFonts w:eastAsia="Calibri"/>
          <w:sz w:val="28"/>
          <w:szCs w:val="28"/>
          <w:lang w:val="ru-RU"/>
        </w:rPr>
        <w:t xml:space="preserve"> ДТП и </w:t>
      </w:r>
      <w:r w:rsidR="005A3DFA" w:rsidRPr="009C2781">
        <w:rPr>
          <w:rFonts w:eastAsia="Calibri"/>
          <w:sz w:val="28"/>
          <w:szCs w:val="28"/>
          <w:lang w:val="ru-RU"/>
        </w:rPr>
        <w:t>пешеходного</w:t>
      </w:r>
      <w:r w:rsidRPr="009C2781">
        <w:rPr>
          <w:rFonts w:eastAsia="Calibri"/>
          <w:sz w:val="28"/>
          <w:szCs w:val="28"/>
          <w:lang w:val="ru-RU"/>
        </w:rPr>
        <w:t xml:space="preserve"> травматизма на </w:t>
      </w:r>
      <w:r w:rsidR="005A3DFA" w:rsidRPr="009C2781">
        <w:rPr>
          <w:rFonts w:eastAsia="Calibri"/>
          <w:sz w:val="28"/>
          <w:szCs w:val="28"/>
          <w:lang w:val="ru-RU"/>
        </w:rPr>
        <w:t>территории</w:t>
      </w:r>
      <w:r w:rsidRPr="009C2781">
        <w:rPr>
          <w:rFonts w:eastAsia="Calibri"/>
          <w:sz w:val="28"/>
          <w:szCs w:val="28"/>
          <w:lang w:val="ru-RU"/>
        </w:rPr>
        <w:t xml:space="preserve"> РК, </w:t>
      </w:r>
      <w:r w:rsidR="008D59B1" w:rsidRPr="009C2781">
        <w:rPr>
          <w:rFonts w:eastAsia="Calibri"/>
          <w:sz w:val="28"/>
          <w:szCs w:val="28"/>
          <w:lang w:val="ru-RU"/>
        </w:rPr>
        <w:t xml:space="preserve">а за счет того, что новыми </w:t>
      </w:r>
      <w:proofErr w:type="spellStart"/>
      <w:r w:rsidR="009C46BB" w:rsidRPr="009C2781">
        <w:rPr>
          <w:rFonts w:eastAsia="Calibri"/>
          <w:sz w:val="28"/>
          <w:szCs w:val="28"/>
          <w:lang w:val="ru-RU"/>
        </w:rPr>
        <w:t>л</w:t>
      </w:r>
      <w:r w:rsidR="00695477">
        <w:rPr>
          <w:rFonts w:eastAsia="Calibri"/>
          <w:sz w:val="28"/>
          <w:szCs w:val="28"/>
          <w:lang w:val="ru-RU"/>
        </w:rPr>
        <w:t>ь</w:t>
      </w:r>
      <w:r w:rsidR="009C46BB" w:rsidRPr="009C2781">
        <w:rPr>
          <w:rFonts w:eastAsia="Calibri"/>
          <w:sz w:val="28"/>
          <w:szCs w:val="28"/>
          <w:lang w:val="ru-RU"/>
        </w:rPr>
        <w:t>доскалывающими</w:t>
      </w:r>
      <w:proofErr w:type="spellEnd"/>
      <w:r w:rsidR="009C46BB" w:rsidRPr="009C2781">
        <w:rPr>
          <w:rFonts w:eastAsia="Calibri"/>
          <w:sz w:val="28"/>
          <w:szCs w:val="28"/>
          <w:lang w:val="ru-RU"/>
        </w:rPr>
        <w:t xml:space="preserve"> </w:t>
      </w:r>
      <w:r w:rsidR="008D59B1" w:rsidRPr="009C2781">
        <w:rPr>
          <w:rFonts w:eastAsia="Calibri"/>
          <w:sz w:val="28"/>
          <w:szCs w:val="28"/>
          <w:lang w:val="ru-RU"/>
        </w:rPr>
        <w:t xml:space="preserve">машинами </w:t>
      </w:r>
      <w:r w:rsidR="00695477" w:rsidRPr="009C2781">
        <w:rPr>
          <w:rFonts w:eastAsia="Calibri"/>
          <w:sz w:val="28"/>
          <w:szCs w:val="28"/>
          <w:lang w:val="ru-RU"/>
        </w:rPr>
        <w:t xml:space="preserve">дороги </w:t>
      </w:r>
      <w:r w:rsidR="008D59B1" w:rsidRPr="009C2781">
        <w:rPr>
          <w:rFonts w:eastAsia="Calibri"/>
          <w:sz w:val="28"/>
          <w:szCs w:val="28"/>
          <w:lang w:val="ru-RU"/>
        </w:rPr>
        <w:t>будут приведены быстрее</w:t>
      </w:r>
      <w:r w:rsidR="009C46BB" w:rsidRPr="009C2781">
        <w:rPr>
          <w:rFonts w:eastAsia="Calibri"/>
          <w:sz w:val="28"/>
          <w:szCs w:val="28"/>
          <w:lang w:val="ru-RU"/>
        </w:rPr>
        <w:t xml:space="preserve"> в удовлетворительное состояние, водители и автомобили будут меньше </w:t>
      </w:r>
      <w:r w:rsidR="005A3DFA" w:rsidRPr="009C2781">
        <w:rPr>
          <w:rFonts w:eastAsia="Calibri"/>
          <w:sz w:val="28"/>
          <w:szCs w:val="28"/>
          <w:lang w:val="ru-RU"/>
        </w:rPr>
        <w:t>находиться в состоянии пробок, и</w:t>
      </w:r>
      <w:r w:rsidR="009C46BB" w:rsidRPr="009C2781">
        <w:rPr>
          <w:rFonts w:eastAsia="Calibri"/>
          <w:sz w:val="28"/>
          <w:szCs w:val="28"/>
          <w:lang w:val="ru-RU"/>
        </w:rPr>
        <w:t xml:space="preserve">, значит, будет </w:t>
      </w:r>
      <w:r w:rsidRPr="009C2781">
        <w:rPr>
          <w:rFonts w:eastAsia="Calibri"/>
          <w:sz w:val="28"/>
          <w:szCs w:val="28"/>
          <w:lang w:val="ru-RU"/>
        </w:rPr>
        <w:t xml:space="preserve">снижен </w:t>
      </w:r>
      <w:r w:rsidR="009C46BB" w:rsidRPr="009C2781">
        <w:rPr>
          <w:rFonts w:eastAsia="Calibri"/>
          <w:sz w:val="28"/>
          <w:szCs w:val="28"/>
          <w:lang w:val="ru-RU"/>
        </w:rPr>
        <w:t xml:space="preserve">выбрасываемый ими </w:t>
      </w:r>
      <w:r w:rsidRPr="009C2781">
        <w:rPr>
          <w:rFonts w:eastAsia="Calibri"/>
          <w:sz w:val="28"/>
          <w:szCs w:val="28"/>
          <w:lang w:val="ru-RU"/>
        </w:rPr>
        <w:t>объем выхлопных газов.</w:t>
      </w:r>
    </w:p>
    <w:p w14:paraId="1BE22088" w14:textId="40BFB470" w:rsidR="009B4D2E" w:rsidRPr="009C2781" w:rsidRDefault="006C626B" w:rsidP="005F11E0">
      <w:pPr>
        <w:ind w:firstLine="709"/>
        <w:jc w:val="both"/>
        <w:rPr>
          <w:rFonts w:eastAsia="Calibri"/>
          <w:sz w:val="28"/>
          <w:szCs w:val="28"/>
          <w:lang w:val="ru-RU"/>
        </w:rPr>
      </w:pPr>
      <w:r w:rsidRPr="009C2781">
        <w:rPr>
          <w:rFonts w:eastAsia="Calibri"/>
          <w:b/>
          <w:sz w:val="28"/>
          <w:szCs w:val="28"/>
          <w:lang w:val="ru-RU"/>
        </w:rPr>
        <w:t>Идея диссертационной работы</w:t>
      </w:r>
      <w:r w:rsidRPr="009C2781">
        <w:rPr>
          <w:rFonts w:eastAsia="Calibri"/>
          <w:sz w:val="28"/>
          <w:szCs w:val="28"/>
          <w:lang w:val="ru-RU"/>
        </w:rPr>
        <w:t xml:space="preserve"> сводится к разработке и обоснованию параметров новых эффективных методов и машин для механического </w:t>
      </w:r>
      <w:r w:rsidRPr="009C2781">
        <w:rPr>
          <w:rFonts w:eastAsia="Calibri"/>
          <w:sz w:val="28"/>
          <w:szCs w:val="28"/>
          <w:lang w:val="ru-RU"/>
        </w:rPr>
        <w:lastRenderedPageBreak/>
        <w:t xml:space="preserve">дробления льда, способных </w:t>
      </w:r>
      <w:r w:rsidR="009433B2" w:rsidRPr="009C2781">
        <w:rPr>
          <w:rFonts w:eastAsia="Calibri"/>
          <w:sz w:val="28"/>
          <w:szCs w:val="28"/>
          <w:lang w:val="ru-RU"/>
        </w:rPr>
        <w:t xml:space="preserve">оперативно </w:t>
      </w:r>
      <w:r w:rsidRPr="009C2781">
        <w:rPr>
          <w:rFonts w:eastAsia="Calibri"/>
          <w:sz w:val="28"/>
          <w:szCs w:val="28"/>
          <w:lang w:val="ru-RU"/>
        </w:rPr>
        <w:t>обеспечить</w:t>
      </w:r>
      <w:r w:rsidR="009433B2" w:rsidRPr="009C2781">
        <w:rPr>
          <w:rFonts w:eastAsia="Calibri"/>
          <w:sz w:val="28"/>
          <w:szCs w:val="28"/>
          <w:lang w:val="ru-RU"/>
        </w:rPr>
        <w:t xml:space="preserve"> работоспособность</w:t>
      </w:r>
      <w:r w:rsidRPr="009C2781">
        <w:rPr>
          <w:rFonts w:eastAsia="Calibri"/>
          <w:sz w:val="28"/>
          <w:szCs w:val="28"/>
          <w:lang w:val="ru-RU"/>
        </w:rPr>
        <w:t xml:space="preserve"> и </w:t>
      </w:r>
      <w:r w:rsidR="009433B2" w:rsidRPr="009C2781">
        <w:rPr>
          <w:rFonts w:eastAsia="Calibri"/>
          <w:sz w:val="28"/>
          <w:szCs w:val="28"/>
          <w:lang w:val="ru-RU"/>
        </w:rPr>
        <w:t>целостность поверхностного слоя</w:t>
      </w:r>
      <w:r w:rsidRPr="009C2781">
        <w:rPr>
          <w:rFonts w:eastAsia="Calibri"/>
          <w:sz w:val="28"/>
          <w:szCs w:val="28"/>
          <w:lang w:val="ru-RU"/>
        </w:rPr>
        <w:t xml:space="preserve"> обслуживаемо</w:t>
      </w:r>
      <w:r w:rsidR="009433B2" w:rsidRPr="009C2781">
        <w:rPr>
          <w:rFonts w:eastAsia="Calibri"/>
          <w:sz w:val="28"/>
          <w:szCs w:val="28"/>
          <w:lang w:val="ru-RU"/>
        </w:rPr>
        <w:t>й</w:t>
      </w:r>
      <w:r w:rsidRPr="009C2781">
        <w:rPr>
          <w:rFonts w:eastAsia="Calibri"/>
          <w:sz w:val="28"/>
          <w:szCs w:val="28"/>
          <w:lang w:val="ru-RU"/>
        </w:rPr>
        <w:t xml:space="preserve"> дороги </w:t>
      </w:r>
      <w:r w:rsidR="009433B2" w:rsidRPr="009C2781">
        <w:rPr>
          <w:rFonts w:eastAsia="Calibri"/>
          <w:sz w:val="28"/>
          <w:szCs w:val="28"/>
          <w:lang w:val="ru-RU"/>
        </w:rPr>
        <w:t>после удаления СЛО за счет</w:t>
      </w:r>
      <w:r w:rsidRPr="009C2781">
        <w:rPr>
          <w:rFonts w:eastAsia="Calibri"/>
          <w:sz w:val="28"/>
          <w:szCs w:val="28"/>
          <w:lang w:val="ru-RU"/>
        </w:rPr>
        <w:t xml:space="preserve"> регулир</w:t>
      </w:r>
      <w:r w:rsidR="009433B2" w:rsidRPr="009C2781">
        <w:rPr>
          <w:rFonts w:eastAsia="Calibri"/>
          <w:sz w:val="28"/>
          <w:szCs w:val="28"/>
          <w:lang w:val="ru-RU"/>
        </w:rPr>
        <w:t>уемого</w:t>
      </w:r>
      <w:r w:rsidRPr="009C2781">
        <w:rPr>
          <w:rFonts w:eastAsia="Calibri"/>
          <w:sz w:val="28"/>
          <w:szCs w:val="28"/>
          <w:lang w:val="ru-RU"/>
        </w:rPr>
        <w:t xml:space="preserve"> и управл</w:t>
      </w:r>
      <w:r w:rsidR="009433B2" w:rsidRPr="009C2781">
        <w:rPr>
          <w:rFonts w:eastAsia="Calibri"/>
          <w:sz w:val="28"/>
          <w:szCs w:val="28"/>
          <w:lang w:val="ru-RU"/>
        </w:rPr>
        <w:t>яемого</w:t>
      </w:r>
      <w:r w:rsidRPr="009C2781">
        <w:rPr>
          <w:rFonts w:eastAsia="Calibri"/>
          <w:sz w:val="28"/>
          <w:szCs w:val="28"/>
          <w:lang w:val="ru-RU"/>
        </w:rPr>
        <w:t xml:space="preserve"> направлен</w:t>
      </w:r>
      <w:r w:rsidR="009433B2" w:rsidRPr="009C2781">
        <w:rPr>
          <w:rFonts w:eastAsia="Calibri"/>
          <w:sz w:val="28"/>
          <w:szCs w:val="28"/>
          <w:lang w:val="ru-RU"/>
        </w:rPr>
        <w:t>ия и силы удара</w:t>
      </w:r>
      <w:r w:rsidRPr="009C2781">
        <w:rPr>
          <w:rFonts w:eastAsia="Calibri"/>
          <w:sz w:val="28"/>
          <w:szCs w:val="28"/>
          <w:lang w:val="ru-RU"/>
        </w:rPr>
        <w:t xml:space="preserve"> л</w:t>
      </w:r>
      <w:r w:rsidR="00695477">
        <w:rPr>
          <w:rFonts w:eastAsia="Calibri"/>
          <w:sz w:val="28"/>
          <w:szCs w:val="28"/>
          <w:lang w:val="ru-RU"/>
        </w:rPr>
        <w:t>ь</w:t>
      </w:r>
      <w:r w:rsidRPr="009C2781">
        <w:rPr>
          <w:rFonts w:eastAsia="Calibri"/>
          <w:sz w:val="28"/>
          <w:szCs w:val="28"/>
          <w:lang w:val="ru-RU"/>
        </w:rPr>
        <w:t>доскалывателя на СЛО при изменении его свойств.</w:t>
      </w:r>
    </w:p>
    <w:p w14:paraId="4D06D45A" w14:textId="77777777" w:rsidR="003C7D92" w:rsidRPr="009C2781" w:rsidRDefault="006C626B" w:rsidP="005F11E0">
      <w:pPr>
        <w:ind w:firstLine="709"/>
        <w:jc w:val="both"/>
        <w:rPr>
          <w:rFonts w:eastAsia="Calibri"/>
          <w:sz w:val="28"/>
          <w:szCs w:val="28"/>
          <w:lang w:val="ru-RU"/>
        </w:rPr>
      </w:pPr>
      <w:r w:rsidRPr="009C2781">
        <w:rPr>
          <w:rFonts w:eastAsia="Calibri"/>
          <w:b/>
          <w:sz w:val="28"/>
          <w:szCs w:val="28"/>
          <w:lang w:val="ru-RU"/>
        </w:rPr>
        <w:t>Проблема</w:t>
      </w:r>
      <w:r w:rsidRPr="009C2781">
        <w:rPr>
          <w:rFonts w:eastAsia="Calibri"/>
          <w:sz w:val="28"/>
          <w:szCs w:val="28"/>
          <w:lang w:val="ru-RU"/>
        </w:rPr>
        <w:t xml:space="preserve"> заключается в трудности эффективного обеспечения бесперебойной работы городского и междугороднего автомобильного транспорта при </w:t>
      </w:r>
      <w:r w:rsidR="005C069C" w:rsidRPr="009C2781">
        <w:rPr>
          <w:rFonts w:eastAsia="Calibri"/>
          <w:sz w:val="28"/>
          <w:szCs w:val="28"/>
          <w:lang w:val="ru-RU"/>
        </w:rPr>
        <w:t>зимних температурных перепадах, в результате которых на дорогах образуется ледяная пленка</w:t>
      </w:r>
      <w:r w:rsidRPr="009C2781">
        <w:rPr>
          <w:rFonts w:eastAsia="Calibri"/>
          <w:sz w:val="28"/>
          <w:szCs w:val="28"/>
          <w:lang w:val="ru-RU"/>
        </w:rPr>
        <w:t xml:space="preserve">, </w:t>
      </w:r>
      <w:r w:rsidR="00827C2A" w:rsidRPr="009C2781">
        <w:rPr>
          <w:rFonts w:eastAsia="Calibri"/>
          <w:sz w:val="28"/>
          <w:szCs w:val="28"/>
          <w:lang w:val="ru-RU"/>
        </w:rPr>
        <w:t>скалывание которой</w:t>
      </w:r>
      <w:r w:rsidR="005C069C" w:rsidRPr="009C2781">
        <w:rPr>
          <w:rFonts w:eastAsia="Calibri"/>
          <w:sz w:val="28"/>
          <w:szCs w:val="28"/>
          <w:lang w:val="ru-RU"/>
        </w:rPr>
        <w:t xml:space="preserve"> вызывает</w:t>
      </w:r>
      <w:r w:rsidR="00827C2A" w:rsidRPr="009C2781">
        <w:rPr>
          <w:rFonts w:eastAsia="Calibri"/>
          <w:sz w:val="28"/>
          <w:szCs w:val="28"/>
          <w:lang w:val="ru-RU"/>
        </w:rPr>
        <w:t xml:space="preserve"> затруднение из-за отсутствия соответствующей техники и оборудования,</w:t>
      </w:r>
      <w:r w:rsidR="00F35674" w:rsidRPr="009C2781">
        <w:rPr>
          <w:rFonts w:eastAsia="Calibri"/>
          <w:sz w:val="28"/>
          <w:szCs w:val="28"/>
          <w:lang w:val="ru-RU"/>
        </w:rPr>
        <w:t xml:space="preserve"> разработка и обоснование параметров которых приведены</w:t>
      </w:r>
      <w:r w:rsidRPr="009C2781">
        <w:rPr>
          <w:rFonts w:eastAsia="Calibri"/>
          <w:sz w:val="28"/>
          <w:szCs w:val="28"/>
          <w:lang w:val="ru-RU"/>
        </w:rPr>
        <w:t xml:space="preserve"> в </w:t>
      </w:r>
      <w:r w:rsidR="00FA17A4" w:rsidRPr="009C2781">
        <w:rPr>
          <w:rFonts w:eastAsia="Calibri"/>
          <w:sz w:val="28"/>
          <w:szCs w:val="28"/>
          <w:lang w:val="ru-RU"/>
        </w:rPr>
        <w:t xml:space="preserve">предлагаемом для защиты </w:t>
      </w:r>
      <w:r w:rsidRPr="009C2781">
        <w:rPr>
          <w:rFonts w:eastAsia="Calibri"/>
          <w:sz w:val="28"/>
          <w:szCs w:val="28"/>
          <w:lang w:val="ru-RU"/>
        </w:rPr>
        <w:t>диссертационно</w:t>
      </w:r>
      <w:r w:rsidR="00FA17A4" w:rsidRPr="009C2781">
        <w:rPr>
          <w:rFonts w:eastAsia="Calibri"/>
          <w:sz w:val="28"/>
          <w:szCs w:val="28"/>
          <w:lang w:val="ru-RU"/>
        </w:rPr>
        <w:t>м исследовании</w:t>
      </w:r>
      <w:r w:rsidRPr="009C2781">
        <w:rPr>
          <w:rFonts w:eastAsia="Calibri"/>
          <w:sz w:val="28"/>
          <w:szCs w:val="28"/>
          <w:lang w:val="ru-RU"/>
        </w:rPr>
        <w:t>.</w:t>
      </w:r>
    </w:p>
    <w:p w14:paraId="1A0D5D76" w14:textId="03D257C5" w:rsidR="003C7D92" w:rsidRPr="009C2781" w:rsidRDefault="006C626B" w:rsidP="005F11E0">
      <w:pPr>
        <w:ind w:firstLine="709"/>
        <w:jc w:val="both"/>
        <w:rPr>
          <w:rFonts w:eastAsia="Calibri"/>
          <w:sz w:val="28"/>
          <w:szCs w:val="28"/>
          <w:lang w:val="ru-RU"/>
        </w:rPr>
      </w:pPr>
      <w:r w:rsidRPr="009C2781">
        <w:rPr>
          <w:rFonts w:eastAsia="Calibri"/>
          <w:b/>
          <w:bCs/>
          <w:sz w:val="28"/>
          <w:szCs w:val="28"/>
          <w:lang w:val="ru-RU"/>
        </w:rPr>
        <w:t xml:space="preserve">Основная гипотеза диссертационной работы </w:t>
      </w:r>
      <w:r w:rsidRPr="009C2781">
        <w:rPr>
          <w:rFonts w:eastAsia="Calibri"/>
          <w:sz w:val="28"/>
          <w:szCs w:val="28"/>
          <w:lang w:val="ru-RU"/>
        </w:rPr>
        <w:t>состоит в возможности повышения эффективности</w:t>
      </w:r>
      <w:r w:rsidR="004F1BB4" w:rsidRPr="009C2781">
        <w:rPr>
          <w:rFonts w:eastAsia="Calibri"/>
          <w:sz w:val="28"/>
          <w:szCs w:val="28"/>
          <w:lang w:val="ru-RU"/>
        </w:rPr>
        <w:t xml:space="preserve"> механической очистки ледяной пленки и СЛО с поверхности дорож</w:t>
      </w:r>
      <w:r w:rsidR="00D8330A" w:rsidRPr="009C2781">
        <w:rPr>
          <w:rFonts w:eastAsia="Calibri"/>
          <w:sz w:val="28"/>
          <w:szCs w:val="28"/>
          <w:lang w:val="ru-RU"/>
        </w:rPr>
        <w:t xml:space="preserve">ного полотна без его разрушения ударами </w:t>
      </w:r>
      <w:r w:rsidR="00712E0F" w:rsidRPr="009C2781">
        <w:rPr>
          <w:rFonts w:eastAsia="Calibri"/>
          <w:sz w:val="28"/>
          <w:szCs w:val="28"/>
          <w:lang w:val="ru-RU"/>
        </w:rPr>
        <w:t>бойк</w:t>
      </w:r>
      <w:r w:rsidR="00D8330A" w:rsidRPr="009C2781">
        <w:rPr>
          <w:rFonts w:eastAsia="Calibri"/>
          <w:sz w:val="28"/>
          <w:szCs w:val="28"/>
          <w:lang w:val="ru-RU"/>
        </w:rPr>
        <w:t>ов</w:t>
      </w:r>
      <w:r w:rsidR="00712E0F" w:rsidRPr="009C2781">
        <w:rPr>
          <w:rFonts w:eastAsia="Calibri"/>
          <w:sz w:val="28"/>
          <w:szCs w:val="28"/>
          <w:lang w:val="ru-RU"/>
        </w:rPr>
        <w:t xml:space="preserve"> л</w:t>
      </w:r>
      <w:r w:rsidR="00695477">
        <w:rPr>
          <w:rFonts w:eastAsia="Calibri"/>
          <w:sz w:val="28"/>
          <w:szCs w:val="28"/>
          <w:lang w:val="ru-RU"/>
        </w:rPr>
        <w:t>ь</w:t>
      </w:r>
      <w:r w:rsidR="00712E0F" w:rsidRPr="009C2781">
        <w:rPr>
          <w:rFonts w:eastAsia="Calibri"/>
          <w:sz w:val="28"/>
          <w:szCs w:val="28"/>
          <w:lang w:val="ru-RU"/>
        </w:rPr>
        <w:t>доскалывателя, при минимальных расходах.</w:t>
      </w:r>
    </w:p>
    <w:p w14:paraId="0DC72667" w14:textId="77777777" w:rsidR="00815205"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Анализ исследований по теме диссертации выявил большой спрос дорожно-обслуживающих организаций на высокоэффективное и энергосберегающее оборудование для зимнего содержания пешеходных тротуаров и автомобильных дорог. </w:t>
      </w:r>
    </w:p>
    <w:p w14:paraId="2C18E92D" w14:textId="6BCCE14D"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Выполнить такие работы </w:t>
      </w:r>
      <w:r w:rsidR="00386324" w:rsidRPr="009C2781">
        <w:rPr>
          <w:rFonts w:eastAsia="Calibri"/>
          <w:sz w:val="28"/>
          <w:szCs w:val="28"/>
          <w:lang w:val="ru-RU"/>
        </w:rPr>
        <w:t>можно,</w:t>
      </w:r>
      <w:r w:rsidRPr="009C2781">
        <w:rPr>
          <w:rFonts w:eastAsia="Calibri"/>
          <w:sz w:val="28"/>
          <w:szCs w:val="28"/>
          <w:lang w:val="ru-RU"/>
        </w:rPr>
        <w:t xml:space="preserve"> применяя эффективное навесное и другое оборудование, рабочее воздействие которых на СЛО представляет собой, например, удар – самый энергонасыщенный и эффективный для разрушения вид воздействия. Однако, чтобы </w:t>
      </w:r>
      <w:r w:rsidR="00EB06DB" w:rsidRPr="009C2781">
        <w:rPr>
          <w:rFonts w:eastAsia="Calibri"/>
          <w:sz w:val="28"/>
          <w:szCs w:val="28"/>
          <w:lang w:val="ru-RU"/>
        </w:rPr>
        <w:t xml:space="preserve">несущее </w:t>
      </w:r>
      <w:r w:rsidRPr="009C2781">
        <w:rPr>
          <w:rFonts w:eastAsia="Calibri"/>
          <w:sz w:val="28"/>
          <w:szCs w:val="28"/>
          <w:lang w:val="ru-RU"/>
        </w:rPr>
        <w:t>покрытие дороги не разрушилось, удар должен наноситься так, чтобы исключалось концентрированное воздействие и проникновение его активных составляющих через СЛО в слой дорожного покрытия, что можно обеспечить за счет управляемого регулирования величины генерируемого оборудованием удара, превы</w:t>
      </w:r>
      <w:r w:rsidR="00EB06DB" w:rsidRPr="009C2781">
        <w:rPr>
          <w:rFonts w:eastAsia="Calibri"/>
          <w:sz w:val="28"/>
          <w:szCs w:val="28"/>
          <w:lang w:val="ru-RU"/>
        </w:rPr>
        <w:t>шающей прочность льда на сжатие</w:t>
      </w:r>
      <w:r w:rsidRPr="009C2781">
        <w:rPr>
          <w:rFonts w:eastAsia="Calibri"/>
          <w:sz w:val="28"/>
          <w:szCs w:val="28"/>
          <w:lang w:val="ru-RU"/>
        </w:rPr>
        <w:t xml:space="preserve"> и недостаточной для превышения прочности асфальтобетона, что позволит разрушать лед, практически не повреждая покрытие дороги </w:t>
      </w:r>
      <w:r w:rsidR="006F5834" w:rsidRPr="009C2781">
        <w:rPr>
          <w:rFonts w:eastAsia="Calibri"/>
          <w:sz w:val="28"/>
          <w:szCs w:val="28"/>
          <w:lang w:val="ru-RU"/>
        </w:rPr>
        <w:t>[13 - 16</w:t>
      </w:r>
      <w:r w:rsidRPr="009C2781">
        <w:rPr>
          <w:rFonts w:eastAsia="Calibri"/>
          <w:sz w:val="28"/>
          <w:szCs w:val="28"/>
          <w:lang w:val="ru-RU"/>
        </w:rPr>
        <w:t>].</w:t>
      </w:r>
    </w:p>
    <w:p w14:paraId="52B6402F" w14:textId="77777777" w:rsidR="00D92F30" w:rsidRPr="009C2781" w:rsidRDefault="006C626B" w:rsidP="005F11E0">
      <w:pPr>
        <w:ind w:firstLine="709"/>
        <w:jc w:val="both"/>
        <w:rPr>
          <w:rFonts w:eastAsia="Calibri"/>
          <w:sz w:val="28"/>
          <w:szCs w:val="28"/>
          <w:lang w:val="ru-RU"/>
        </w:rPr>
      </w:pPr>
      <w:r w:rsidRPr="009C2781">
        <w:rPr>
          <w:rFonts w:eastAsia="Calibri"/>
          <w:b/>
          <w:sz w:val="28"/>
          <w:szCs w:val="28"/>
          <w:lang w:val="ru-RU"/>
        </w:rPr>
        <w:t>Цель работы</w:t>
      </w:r>
      <w:r w:rsidRPr="009C2781">
        <w:rPr>
          <w:rFonts w:eastAsia="Calibri"/>
          <w:sz w:val="28"/>
          <w:szCs w:val="28"/>
          <w:lang w:val="ru-RU"/>
        </w:rPr>
        <w:t xml:space="preserve"> - установление зависимостей и закономерностей, отображающих рабочий процесс навесного ударно-роторного рабочего оборудования для разрушения снежно-ледяных образований</w:t>
      </w:r>
      <w:r w:rsidR="00E836CB" w:rsidRPr="009C2781">
        <w:rPr>
          <w:rFonts w:eastAsia="Calibri"/>
          <w:sz w:val="28"/>
          <w:szCs w:val="28"/>
          <w:lang w:val="ru-RU"/>
        </w:rPr>
        <w:t xml:space="preserve"> на дорогах.</w:t>
      </w:r>
    </w:p>
    <w:p w14:paraId="34C926F0" w14:textId="77777777" w:rsidR="00D82687" w:rsidRPr="009C2781" w:rsidRDefault="006C626B" w:rsidP="005F11E0">
      <w:pPr>
        <w:ind w:firstLine="709"/>
        <w:jc w:val="both"/>
        <w:rPr>
          <w:rFonts w:eastAsia="Calibri"/>
          <w:b/>
          <w:sz w:val="28"/>
          <w:szCs w:val="28"/>
          <w:lang w:val="ru-RU"/>
        </w:rPr>
      </w:pPr>
      <w:r w:rsidRPr="009C2781">
        <w:rPr>
          <w:rFonts w:eastAsia="Calibri"/>
          <w:b/>
          <w:sz w:val="28"/>
          <w:szCs w:val="28"/>
          <w:lang w:val="ru-RU"/>
        </w:rPr>
        <w:t>Задачи работы:</w:t>
      </w:r>
    </w:p>
    <w:p w14:paraId="23E79331" w14:textId="77777777" w:rsidR="00D06DD9" w:rsidRPr="009C2781" w:rsidRDefault="006C626B" w:rsidP="005F11E0">
      <w:pPr>
        <w:ind w:firstLine="709"/>
        <w:jc w:val="both"/>
        <w:rPr>
          <w:rFonts w:eastAsia="Calibri"/>
          <w:sz w:val="28"/>
          <w:szCs w:val="28"/>
          <w:lang w:val="ru-RU"/>
        </w:rPr>
      </w:pPr>
      <w:r w:rsidRPr="009C2781">
        <w:rPr>
          <w:rFonts w:eastAsia="Calibri"/>
          <w:b/>
          <w:sz w:val="28"/>
          <w:szCs w:val="28"/>
          <w:lang w:val="ru-RU"/>
        </w:rPr>
        <w:t xml:space="preserve">- </w:t>
      </w:r>
      <w:r w:rsidRPr="009C2781">
        <w:rPr>
          <w:rFonts w:eastAsia="Calibri"/>
          <w:sz w:val="28"/>
          <w:szCs w:val="28"/>
          <w:lang w:val="ru-RU"/>
        </w:rPr>
        <w:t>выполнен анализ состояния вопроса борьбы с гололедом на дорогах и тротуарах, а также конструктивный анализ патентных и научно-технических сведений в области конструкций навесного ударно-роторного рабочего оборудования для разрушения льда и снежно-ледяных образований (СЛО);</w:t>
      </w:r>
    </w:p>
    <w:p w14:paraId="060675A7" w14:textId="60ADB335" w:rsidR="00324430" w:rsidRPr="009C2781" w:rsidRDefault="006C626B" w:rsidP="005F11E0">
      <w:pPr>
        <w:ind w:firstLine="709"/>
        <w:jc w:val="both"/>
        <w:rPr>
          <w:rFonts w:eastAsia="Calibri"/>
          <w:sz w:val="28"/>
          <w:szCs w:val="28"/>
          <w:lang w:val="ru-RU"/>
        </w:rPr>
      </w:pPr>
      <w:r w:rsidRPr="009C2781">
        <w:rPr>
          <w:rFonts w:eastAsia="Calibri"/>
          <w:sz w:val="28"/>
          <w:szCs w:val="28"/>
          <w:lang w:val="ru-RU"/>
        </w:rPr>
        <w:t>- разработа</w:t>
      </w:r>
      <w:r w:rsidR="00695477">
        <w:rPr>
          <w:rFonts w:eastAsia="Calibri"/>
          <w:sz w:val="28"/>
          <w:szCs w:val="28"/>
          <w:lang w:val="ru-RU"/>
        </w:rPr>
        <w:t>ть</w:t>
      </w:r>
      <w:r w:rsidRPr="009C2781">
        <w:rPr>
          <w:rFonts w:eastAsia="Calibri"/>
          <w:sz w:val="28"/>
          <w:szCs w:val="28"/>
          <w:lang w:val="ru-RU"/>
        </w:rPr>
        <w:t xml:space="preserve"> и исследова</w:t>
      </w:r>
      <w:r w:rsidR="00695477">
        <w:rPr>
          <w:rFonts w:eastAsia="Calibri"/>
          <w:sz w:val="28"/>
          <w:szCs w:val="28"/>
          <w:lang w:val="ru-RU"/>
        </w:rPr>
        <w:t>ть</w:t>
      </w:r>
      <w:r w:rsidRPr="009C2781">
        <w:rPr>
          <w:rFonts w:eastAsia="Calibri"/>
          <w:sz w:val="28"/>
          <w:szCs w:val="28"/>
          <w:lang w:val="ru-RU"/>
        </w:rPr>
        <w:t xml:space="preserve"> механико-математическая модель инерционного внедрения сферического бойка в деформируемый ледяной слой;</w:t>
      </w:r>
    </w:p>
    <w:p w14:paraId="40DC39A5" w14:textId="791B23F1" w:rsidR="00B34E88" w:rsidRPr="009C2781" w:rsidRDefault="006C626B" w:rsidP="005F11E0">
      <w:pPr>
        <w:ind w:firstLine="709"/>
        <w:jc w:val="both"/>
        <w:rPr>
          <w:rFonts w:eastAsia="Calibri"/>
          <w:sz w:val="28"/>
          <w:szCs w:val="28"/>
          <w:lang w:val="ru-RU"/>
        </w:rPr>
      </w:pPr>
      <w:r w:rsidRPr="009C2781">
        <w:rPr>
          <w:rFonts w:eastAsia="Calibri"/>
          <w:sz w:val="28"/>
          <w:szCs w:val="28"/>
          <w:lang w:val="ru-RU"/>
        </w:rPr>
        <w:t>- разработа</w:t>
      </w:r>
      <w:r w:rsidR="00695477">
        <w:rPr>
          <w:rFonts w:eastAsia="Calibri"/>
          <w:sz w:val="28"/>
          <w:szCs w:val="28"/>
          <w:lang w:val="ru-RU"/>
        </w:rPr>
        <w:t>ть</w:t>
      </w:r>
      <w:r w:rsidRPr="009C2781">
        <w:rPr>
          <w:rFonts w:eastAsia="Calibri"/>
          <w:sz w:val="28"/>
          <w:szCs w:val="28"/>
          <w:lang w:val="ru-RU"/>
        </w:rPr>
        <w:t xml:space="preserve"> методик</w:t>
      </w:r>
      <w:r w:rsidR="00695477">
        <w:rPr>
          <w:rFonts w:eastAsia="Calibri"/>
          <w:sz w:val="28"/>
          <w:szCs w:val="28"/>
          <w:lang w:val="ru-RU"/>
        </w:rPr>
        <w:t>у</w:t>
      </w:r>
      <w:r w:rsidRPr="009C2781">
        <w:rPr>
          <w:rFonts w:eastAsia="Calibri"/>
          <w:sz w:val="28"/>
          <w:szCs w:val="28"/>
          <w:lang w:val="ru-RU"/>
        </w:rPr>
        <w:t xml:space="preserve"> экспериментов и </w:t>
      </w:r>
      <w:r w:rsidR="00D86A04" w:rsidRPr="009C2781">
        <w:rPr>
          <w:rFonts w:eastAsia="Calibri"/>
          <w:sz w:val="28"/>
          <w:szCs w:val="28"/>
          <w:lang w:val="ru-RU"/>
        </w:rPr>
        <w:t>экспериментальные стенды,</w:t>
      </w:r>
      <w:r w:rsidRPr="009C2781">
        <w:rPr>
          <w:rFonts w:eastAsia="Calibri"/>
          <w:sz w:val="28"/>
          <w:szCs w:val="28"/>
          <w:lang w:val="ru-RU"/>
        </w:rPr>
        <w:t xml:space="preserve"> и оборудование для</w:t>
      </w:r>
      <w:r w:rsidR="00636B40" w:rsidRPr="009C2781">
        <w:rPr>
          <w:rFonts w:eastAsia="Calibri"/>
          <w:sz w:val="28"/>
          <w:szCs w:val="28"/>
          <w:lang w:val="ru-RU"/>
        </w:rPr>
        <w:t xml:space="preserve"> опытной проверки закономерностей разрушения льда на дорожном покрытии</w:t>
      </w:r>
      <w:r w:rsidR="000C2721" w:rsidRPr="009C2781">
        <w:rPr>
          <w:rFonts w:eastAsia="Calibri"/>
          <w:sz w:val="28"/>
          <w:szCs w:val="28"/>
          <w:lang w:val="ru-RU"/>
        </w:rPr>
        <w:t>. Выполн</w:t>
      </w:r>
      <w:r w:rsidR="00695477">
        <w:rPr>
          <w:rFonts w:eastAsia="Calibri"/>
          <w:sz w:val="28"/>
          <w:szCs w:val="28"/>
          <w:lang w:val="ru-RU"/>
        </w:rPr>
        <w:t>ить</w:t>
      </w:r>
      <w:r w:rsidR="000C2721" w:rsidRPr="009C2781">
        <w:rPr>
          <w:rFonts w:eastAsia="Calibri"/>
          <w:sz w:val="28"/>
          <w:szCs w:val="28"/>
          <w:lang w:val="ru-RU"/>
        </w:rPr>
        <w:t xml:space="preserve"> сравнение экспериментальных результатов</w:t>
      </w:r>
      <w:r w:rsidR="00636B40" w:rsidRPr="009C2781">
        <w:rPr>
          <w:rFonts w:eastAsia="Calibri"/>
          <w:sz w:val="28"/>
          <w:szCs w:val="28"/>
          <w:lang w:val="ru-RU"/>
        </w:rPr>
        <w:t xml:space="preserve"> </w:t>
      </w:r>
      <w:r w:rsidR="000C2721" w:rsidRPr="009C2781">
        <w:rPr>
          <w:rFonts w:eastAsia="Calibri"/>
          <w:sz w:val="28"/>
          <w:szCs w:val="28"/>
          <w:lang w:val="ru-RU"/>
        </w:rPr>
        <w:t xml:space="preserve">с </w:t>
      </w:r>
      <w:r w:rsidR="00636B40" w:rsidRPr="009C2781">
        <w:rPr>
          <w:rFonts w:eastAsia="Calibri"/>
          <w:sz w:val="28"/>
          <w:szCs w:val="28"/>
          <w:lang w:val="ru-RU"/>
        </w:rPr>
        <w:t>аналитически полученны</w:t>
      </w:r>
      <w:r w:rsidR="000C2721" w:rsidRPr="009C2781">
        <w:rPr>
          <w:rFonts w:eastAsia="Calibri"/>
          <w:sz w:val="28"/>
          <w:szCs w:val="28"/>
          <w:lang w:val="ru-RU"/>
        </w:rPr>
        <w:t>ми</w:t>
      </w:r>
      <w:r w:rsidR="00636B40" w:rsidRPr="009C2781">
        <w:rPr>
          <w:rFonts w:eastAsia="Calibri"/>
          <w:sz w:val="28"/>
          <w:szCs w:val="28"/>
          <w:lang w:val="ru-RU"/>
        </w:rPr>
        <w:t xml:space="preserve"> результат</w:t>
      </w:r>
      <w:r w:rsidR="000C2721" w:rsidRPr="009C2781">
        <w:rPr>
          <w:rFonts w:eastAsia="Calibri"/>
          <w:sz w:val="28"/>
          <w:szCs w:val="28"/>
          <w:lang w:val="ru-RU"/>
        </w:rPr>
        <w:t>ами</w:t>
      </w:r>
      <w:r w:rsidR="00636B40" w:rsidRPr="009C2781">
        <w:rPr>
          <w:rFonts w:eastAsia="Calibri"/>
          <w:sz w:val="28"/>
          <w:szCs w:val="28"/>
          <w:lang w:val="ru-RU"/>
        </w:rPr>
        <w:t>;</w:t>
      </w:r>
    </w:p>
    <w:p w14:paraId="5B9C4EB3" w14:textId="267A7FBB" w:rsidR="00636B40" w:rsidRPr="009C2781" w:rsidRDefault="006C626B" w:rsidP="005F11E0">
      <w:pPr>
        <w:ind w:firstLine="709"/>
        <w:jc w:val="both"/>
        <w:rPr>
          <w:rFonts w:eastAsia="Calibri"/>
          <w:sz w:val="28"/>
          <w:szCs w:val="28"/>
          <w:lang w:val="ru-RU"/>
        </w:rPr>
      </w:pPr>
      <w:r w:rsidRPr="009C2781">
        <w:rPr>
          <w:rFonts w:eastAsia="Calibri"/>
          <w:sz w:val="28"/>
          <w:szCs w:val="28"/>
          <w:lang w:val="ru-RU"/>
        </w:rPr>
        <w:lastRenderedPageBreak/>
        <w:t>- предлож</w:t>
      </w:r>
      <w:r w:rsidR="00695477">
        <w:rPr>
          <w:rFonts w:eastAsia="Calibri"/>
          <w:sz w:val="28"/>
          <w:szCs w:val="28"/>
          <w:lang w:val="ru-RU"/>
        </w:rPr>
        <w:t>ить</w:t>
      </w:r>
      <w:r w:rsidRPr="009C2781">
        <w:rPr>
          <w:rFonts w:eastAsia="Calibri"/>
          <w:sz w:val="28"/>
          <w:szCs w:val="28"/>
          <w:lang w:val="ru-RU"/>
        </w:rPr>
        <w:t xml:space="preserve"> конструкци</w:t>
      </w:r>
      <w:r w:rsidR="00695477">
        <w:rPr>
          <w:rFonts w:eastAsia="Calibri"/>
          <w:sz w:val="28"/>
          <w:szCs w:val="28"/>
          <w:lang w:val="ru-RU"/>
        </w:rPr>
        <w:t>ю</w:t>
      </w:r>
      <w:r w:rsidRPr="009C2781">
        <w:rPr>
          <w:rFonts w:eastAsia="Calibri"/>
          <w:sz w:val="28"/>
          <w:szCs w:val="28"/>
          <w:lang w:val="ru-RU"/>
        </w:rPr>
        <w:t xml:space="preserve"> навесного ударно-роторного рабочего оборудования для разрушения льда и снежно-ледяных образований (СЛО) бойками с различной геометрической формой, обеспечивающая максимальную эффективность очистки автомобильных дорог от льда и СЛО.</w:t>
      </w:r>
    </w:p>
    <w:p w14:paraId="1684081D" w14:textId="77777777" w:rsidR="00C87E3E" w:rsidRPr="009C2781" w:rsidRDefault="006C626B" w:rsidP="005F11E0">
      <w:pPr>
        <w:ind w:firstLine="709"/>
        <w:jc w:val="both"/>
        <w:rPr>
          <w:rFonts w:eastAsia="Calibri"/>
          <w:sz w:val="28"/>
          <w:szCs w:val="28"/>
          <w:lang w:val="ru-RU"/>
        </w:rPr>
      </w:pPr>
      <w:r w:rsidRPr="009C2781">
        <w:rPr>
          <w:rFonts w:eastAsia="Calibri"/>
          <w:b/>
          <w:sz w:val="28"/>
          <w:szCs w:val="28"/>
          <w:lang w:val="ru-RU"/>
        </w:rPr>
        <w:t>Объектом исследования</w:t>
      </w:r>
      <w:r w:rsidRPr="009C2781">
        <w:rPr>
          <w:rFonts w:eastAsia="Calibri"/>
          <w:sz w:val="28"/>
          <w:szCs w:val="28"/>
          <w:lang w:val="ru-RU"/>
        </w:rPr>
        <w:t xml:space="preserve"> выступает рабочий процесс навесного ударно-роторного рабочего оборудования для разрушения</w:t>
      </w:r>
      <w:r w:rsidR="00E35FFC" w:rsidRPr="009C2781">
        <w:rPr>
          <w:rFonts w:eastAsia="Calibri"/>
          <w:sz w:val="28"/>
          <w:szCs w:val="28"/>
          <w:lang w:val="ru-RU"/>
        </w:rPr>
        <w:t xml:space="preserve"> льда и</w:t>
      </w:r>
      <w:r w:rsidRPr="009C2781">
        <w:rPr>
          <w:rFonts w:eastAsia="Calibri"/>
          <w:sz w:val="28"/>
          <w:szCs w:val="28"/>
          <w:lang w:val="ru-RU"/>
        </w:rPr>
        <w:t xml:space="preserve"> снежно-ледяных образований на дорогах.</w:t>
      </w:r>
    </w:p>
    <w:p w14:paraId="62380744" w14:textId="77777777" w:rsidR="00B603F5" w:rsidRPr="009C2781" w:rsidRDefault="006C626B" w:rsidP="005F11E0">
      <w:pPr>
        <w:ind w:firstLine="709"/>
        <w:jc w:val="both"/>
        <w:rPr>
          <w:rFonts w:eastAsia="Calibri"/>
          <w:sz w:val="28"/>
          <w:szCs w:val="28"/>
          <w:lang w:val="ru-RU"/>
        </w:rPr>
      </w:pPr>
      <w:r w:rsidRPr="009C2781">
        <w:rPr>
          <w:rFonts w:eastAsia="Calibri"/>
          <w:b/>
          <w:sz w:val="28"/>
          <w:szCs w:val="28"/>
          <w:lang w:val="ru-RU"/>
        </w:rPr>
        <w:t>Предмет исследования</w:t>
      </w:r>
      <w:r w:rsidRPr="009C2781">
        <w:rPr>
          <w:rFonts w:eastAsia="Calibri"/>
          <w:sz w:val="28"/>
          <w:szCs w:val="28"/>
          <w:lang w:val="ru-RU"/>
        </w:rPr>
        <w:t xml:space="preserve"> </w:t>
      </w:r>
      <w:r w:rsidR="00C155C0" w:rsidRPr="009C2781">
        <w:rPr>
          <w:rFonts w:eastAsia="Calibri"/>
          <w:sz w:val="28"/>
          <w:szCs w:val="28"/>
          <w:lang w:val="ru-RU"/>
        </w:rPr>
        <w:t>–</w:t>
      </w:r>
      <w:r w:rsidRPr="009C2781">
        <w:rPr>
          <w:rFonts w:eastAsia="Calibri"/>
          <w:sz w:val="28"/>
          <w:szCs w:val="28"/>
          <w:lang w:val="ru-RU"/>
        </w:rPr>
        <w:t xml:space="preserve"> </w:t>
      </w:r>
      <w:r w:rsidR="00C155C0" w:rsidRPr="009C2781">
        <w:rPr>
          <w:rFonts w:eastAsia="Calibri"/>
          <w:sz w:val="28"/>
          <w:szCs w:val="28"/>
          <w:lang w:val="ru-RU"/>
        </w:rPr>
        <w:t xml:space="preserve">закономерности </w:t>
      </w:r>
      <w:r w:rsidRPr="009C2781">
        <w:rPr>
          <w:rFonts w:eastAsia="Calibri"/>
          <w:sz w:val="28"/>
          <w:szCs w:val="28"/>
          <w:lang w:val="ru-RU"/>
        </w:rPr>
        <w:t>рабочего процесса взаимодействия ударно-роторного рабочего оборудования с ледяными образованиями на дорогах.</w:t>
      </w:r>
    </w:p>
    <w:p w14:paraId="1A7BA787"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Научная работа базируется на разработке и научном обосновании новых способов работы навесного оборудования машин для зимнего содержания автомобильных дорог и городских территорий с целью получения максимального эффекта при минимальных энергозатратах. </w:t>
      </w:r>
    </w:p>
    <w:p w14:paraId="14D6A822" w14:textId="77777777" w:rsidR="00D82687" w:rsidRPr="009C2781" w:rsidRDefault="006C626B" w:rsidP="005F11E0">
      <w:pPr>
        <w:ind w:firstLine="709"/>
        <w:jc w:val="both"/>
        <w:rPr>
          <w:rFonts w:eastAsia="Calibri"/>
          <w:b/>
          <w:sz w:val="28"/>
          <w:szCs w:val="28"/>
          <w:lang w:val="ru-RU"/>
        </w:rPr>
      </w:pPr>
      <w:r w:rsidRPr="009C2781">
        <w:rPr>
          <w:rFonts w:eastAsia="Calibri"/>
          <w:b/>
          <w:sz w:val="28"/>
          <w:szCs w:val="28"/>
          <w:lang w:val="ru-RU"/>
        </w:rPr>
        <w:t>Научной новизной является:</w:t>
      </w:r>
      <w:r w:rsidR="00A20DE6" w:rsidRPr="009C2781">
        <w:rPr>
          <w:rFonts w:eastAsia="Calibri"/>
          <w:b/>
          <w:sz w:val="28"/>
          <w:szCs w:val="28"/>
          <w:lang w:val="ru-RU"/>
        </w:rPr>
        <w:t xml:space="preserve"> </w:t>
      </w:r>
    </w:p>
    <w:p w14:paraId="09FCDBC6" w14:textId="77777777" w:rsidR="000F36C9" w:rsidRPr="009C2781" w:rsidRDefault="006C626B" w:rsidP="005F11E0">
      <w:pPr>
        <w:ind w:firstLine="709"/>
        <w:jc w:val="both"/>
        <w:rPr>
          <w:rFonts w:eastAsia="Calibri"/>
          <w:sz w:val="28"/>
          <w:szCs w:val="28"/>
          <w:lang w:val="ru-RU"/>
        </w:rPr>
      </w:pPr>
      <w:r w:rsidRPr="009C2781">
        <w:rPr>
          <w:rFonts w:eastAsia="Calibri"/>
          <w:sz w:val="28"/>
          <w:szCs w:val="28"/>
          <w:lang w:val="ru-RU"/>
        </w:rPr>
        <w:t>- экспериментальным путем подтверждена гипотеза о возможности эффективного механического дробления и очистки ледяной пленки и СЛО с поверхности дорожного полотна без его разрушения от ударов инерционными бойками;</w:t>
      </w:r>
    </w:p>
    <w:p w14:paraId="4487EFFB" w14:textId="31010CD1" w:rsidR="00BD040C" w:rsidRPr="009C2781" w:rsidRDefault="006C626B" w:rsidP="005F11E0">
      <w:pPr>
        <w:ind w:firstLine="709"/>
        <w:jc w:val="both"/>
        <w:rPr>
          <w:rFonts w:eastAsia="Calibri"/>
          <w:sz w:val="28"/>
          <w:szCs w:val="28"/>
          <w:lang w:val="ru-RU"/>
        </w:rPr>
      </w:pPr>
      <w:r w:rsidRPr="009C2781">
        <w:rPr>
          <w:rFonts w:eastAsia="Calibri"/>
          <w:sz w:val="28"/>
          <w:szCs w:val="28"/>
          <w:lang w:val="ru-RU"/>
        </w:rPr>
        <w:t>- теоретическим путем определены составляющи</w:t>
      </w:r>
      <w:r w:rsidR="000F36C9" w:rsidRPr="009C2781">
        <w:rPr>
          <w:rFonts w:eastAsia="Calibri"/>
          <w:sz w:val="28"/>
          <w:szCs w:val="28"/>
          <w:lang w:val="ru-RU"/>
        </w:rPr>
        <w:t>е</w:t>
      </w:r>
      <w:r w:rsidRPr="009C2781">
        <w:rPr>
          <w:rFonts w:eastAsia="Calibri"/>
          <w:sz w:val="28"/>
          <w:szCs w:val="28"/>
          <w:lang w:val="ru-RU"/>
        </w:rPr>
        <w:t xml:space="preserve"> сил сопротивления </w:t>
      </w:r>
      <w:r w:rsidR="000F36C9" w:rsidRPr="009C2781">
        <w:rPr>
          <w:rFonts w:eastAsia="Calibri"/>
          <w:sz w:val="28"/>
          <w:szCs w:val="28"/>
          <w:lang w:val="ru-RU"/>
        </w:rPr>
        <w:t xml:space="preserve">при </w:t>
      </w:r>
      <w:r w:rsidRPr="009C2781">
        <w:rPr>
          <w:rFonts w:eastAsia="Calibri"/>
          <w:sz w:val="28"/>
          <w:szCs w:val="28"/>
          <w:lang w:val="ru-RU"/>
        </w:rPr>
        <w:t>взаимодействи</w:t>
      </w:r>
      <w:r w:rsidR="000F36C9" w:rsidRPr="009C2781">
        <w:rPr>
          <w:rFonts w:eastAsia="Calibri"/>
          <w:sz w:val="28"/>
          <w:szCs w:val="28"/>
          <w:lang w:val="ru-RU"/>
        </w:rPr>
        <w:t>и</w:t>
      </w:r>
      <w:r w:rsidRPr="009C2781">
        <w:rPr>
          <w:rFonts w:eastAsia="Calibri"/>
          <w:sz w:val="28"/>
          <w:szCs w:val="28"/>
          <w:lang w:val="ru-RU"/>
        </w:rPr>
        <w:t xml:space="preserve"> ударно-роторного л</w:t>
      </w:r>
      <w:r w:rsidR="0039422B">
        <w:rPr>
          <w:rFonts w:eastAsia="Calibri"/>
          <w:sz w:val="28"/>
          <w:szCs w:val="28"/>
          <w:lang w:val="ru-RU"/>
        </w:rPr>
        <w:t>ь</w:t>
      </w:r>
      <w:r w:rsidRPr="009C2781">
        <w:rPr>
          <w:rFonts w:eastAsia="Calibri"/>
          <w:sz w:val="28"/>
          <w:szCs w:val="28"/>
          <w:lang w:val="ru-RU"/>
        </w:rPr>
        <w:t xml:space="preserve">доскалывателя с разрушаемым льдом, </w:t>
      </w:r>
      <w:r w:rsidR="000F36C9" w:rsidRPr="009C2781">
        <w:rPr>
          <w:rFonts w:eastAsia="Calibri"/>
          <w:sz w:val="28"/>
          <w:szCs w:val="28"/>
          <w:lang w:val="ru-RU"/>
        </w:rPr>
        <w:t xml:space="preserve">зависящие </w:t>
      </w:r>
      <w:r w:rsidRPr="009C2781">
        <w:rPr>
          <w:rFonts w:eastAsia="Calibri"/>
          <w:sz w:val="28"/>
          <w:szCs w:val="28"/>
          <w:lang w:val="ru-RU"/>
        </w:rPr>
        <w:t>от геометрических параметров инерционных элементов л</w:t>
      </w:r>
      <w:r w:rsidR="0039422B">
        <w:rPr>
          <w:rFonts w:eastAsia="Calibri"/>
          <w:sz w:val="28"/>
          <w:szCs w:val="28"/>
          <w:lang w:val="ru-RU"/>
        </w:rPr>
        <w:t>ь</w:t>
      </w:r>
      <w:r w:rsidRPr="009C2781">
        <w:rPr>
          <w:rFonts w:eastAsia="Calibri"/>
          <w:sz w:val="28"/>
          <w:szCs w:val="28"/>
          <w:lang w:val="ru-RU"/>
        </w:rPr>
        <w:t xml:space="preserve">доскалывателя, его рабочей скорости и частоты вращения ротора;  </w:t>
      </w:r>
    </w:p>
    <w:p w14:paraId="2E0E3ABD" w14:textId="77777777" w:rsidR="000D2162" w:rsidRPr="009C2781" w:rsidRDefault="006C626B" w:rsidP="005F11E0">
      <w:pPr>
        <w:ind w:firstLine="709"/>
        <w:jc w:val="both"/>
        <w:rPr>
          <w:rFonts w:eastAsia="Calibri"/>
          <w:sz w:val="28"/>
          <w:szCs w:val="28"/>
          <w:lang w:val="ru-RU"/>
        </w:rPr>
      </w:pPr>
      <w:r w:rsidRPr="009C2781">
        <w:rPr>
          <w:rFonts w:eastAsia="Calibri"/>
          <w:sz w:val="28"/>
          <w:szCs w:val="28"/>
          <w:lang w:val="ru-RU"/>
        </w:rPr>
        <w:t>- механико-математическая модель внедрения сферического бойка в деформируемый ледяной слой</w:t>
      </w:r>
      <w:r w:rsidR="00B176AE" w:rsidRPr="009C2781">
        <w:rPr>
          <w:rFonts w:eastAsia="Calibri"/>
          <w:sz w:val="28"/>
          <w:szCs w:val="28"/>
          <w:lang w:val="ru-RU"/>
        </w:rPr>
        <w:t xml:space="preserve"> и </w:t>
      </w:r>
      <w:r w:rsidRPr="009C2781">
        <w:rPr>
          <w:rFonts w:eastAsia="Calibri"/>
          <w:sz w:val="28"/>
          <w:szCs w:val="28"/>
          <w:lang w:val="ru-RU"/>
        </w:rPr>
        <w:t>теоретико-эмпирическая модель зависимости разрушения ледового покрытия от параметров сферических бойков-ударников;</w:t>
      </w:r>
    </w:p>
    <w:p w14:paraId="72F0343B" w14:textId="77777777" w:rsidR="000D2162"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 </w:t>
      </w:r>
      <w:r w:rsidR="00A20DE6" w:rsidRPr="009C2781">
        <w:rPr>
          <w:rFonts w:eastAsia="Calibri"/>
          <w:sz w:val="28"/>
          <w:szCs w:val="28"/>
          <w:lang w:val="ru-RU"/>
        </w:rPr>
        <w:t>экспериментальным путем получен</w:t>
      </w:r>
      <w:r w:rsidRPr="009C2781">
        <w:rPr>
          <w:rFonts w:eastAsia="Calibri"/>
          <w:sz w:val="28"/>
          <w:szCs w:val="28"/>
          <w:lang w:val="ru-RU"/>
        </w:rPr>
        <w:t>ы результаты глубины проникновения бойка в лед при его разрушении ударником со сферическим наконечником;</w:t>
      </w:r>
    </w:p>
    <w:p w14:paraId="0410B7E5" w14:textId="3AC7ED13" w:rsidR="000D2162" w:rsidRPr="009C2781" w:rsidRDefault="006C626B" w:rsidP="005F11E0">
      <w:pPr>
        <w:ind w:firstLine="709"/>
        <w:jc w:val="both"/>
        <w:rPr>
          <w:rFonts w:eastAsia="Calibri"/>
          <w:sz w:val="28"/>
          <w:szCs w:val="28"/>
          <w:lang w:val="ru-RU"/>
        </w:rPr>
      </w:pPr>
      <w:r w:rsidRPr="009C2781">
        <w:rPr>
          <w:rFonts w:eastAsia="Calibri"/>
          <w:sz w:val="28"/>
          <w:szCs w:val="28"/>
          <w:lang w:val="ru-RU"/>
        </w:rPr>
        <w:t>- экспериментальным путем получены результаты сравнительных форсированных испытаний на надежность</w:t>
      </w:r>
      <w:r w:rsidR="009F46A7" w:rsidRPr="009C2781">
        <w:rPr>
          <w:rFonts w:eastAsia="Calibri"/>
          <w:sz w:val="28"/>
          <w:szCs w:val="28"/>
          <w:lang w:val="ru-RU"/>
        </w:rPr>
        <w:t xml:space="preserve">, работоспособность, функциональность и безотказность </w:t>
      </w:r>
      <w:r w:rsidRPr="009C2781">
        <w:rPr>
          <w:rFonts w:eastAsia="Calibri"/>
          <w:sz w:val="28"/>
          <w:szCs w:val="28"/>
          <w:lang w:val="ru-RU"/>
        </w:rPr>
        <w:t>рабочих секций л</w:t>
      </w:r>
      <w:r w:rsidR="0039422B">
        <w:rPr>
          <w:rFonts w:eastAsia="Calibri"/>
          <w:sz w:val="28"/>
          <w:szCs w:val="28"/>
          <w:lang w:val="ru-RU"/>
        </w:rPr>
        <w:t>ь</w:t>
      </w:r>
      <w:r w:rsidRPr="009C2781">
        <w:rPr>
          <w:rFonts w:eastAsia="Calibri"/>
          <w:sz w:val="28"/>
          <w:szCs w:val="28"/>
          <w:lang w:val="ru-RU"/>
        </w:rPr>
        <w:t>доскалывателя со сферическими бойками на гибких тягах;</w:t>
      </w:r>
    </w:p>
    <w:p w14:paraId="106B746E"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Научно-прикладной эффект заключается в разработке новых видов оборудования повышенной эффективности для борьбы с СЛО на дорожных покрытиях.</w:t>
      </w:r>
    </w:p>
    <w:p w14:paraId="055E6832" w14:textId="77777777" w:rsidR="00D82687" w:rsidRPr="009C2781" w:rsidRDefault="006C626B" w:rsidP="005F11E0">
      <w:pPr>
        <w:ind w:firstLine="709"/>
        <w:jc w:val="both"/>
        <w:rPr>
          <w:rFonts w:eastAsia="Calibri"/>
          <w:sz w:val="28"/>
          <w:szCs w:val="28"/>
          <w:lang w:val="ru-RU"/>
        </w:rPr>
      </w:pPr>
      <w:r w:rsidRPr="009C2781">
        <w:rPr>
          <w:rFonts w:eastAsia="Calibri"/>
          <w:b/>
          <w:sz w:val="28"/>
          <w:szCs w:val="28"/>
          <w:lang w:val="ru-RU"/>
        </w:rPr>
        <w:t>Практическая значимость</w:t>
      </w:r>
      <w:r w:rsidRPr="009C2781">
        <w:rPr>
          <w:rFonts w:eastAsia="Calibri"/>
          <w:sz w:val="28"/>
          <w:szCs w:val="28"/>
          <w:lang w:val="ru-RU"/>
        </w:rPr>
        <w:t xml:space="preserve"> исследований заключается:</w:t>
      </w:r>
    </w:p>
    <w:p w14:paraId="11CFFD8A" w14:textId="5A4534D3" w:rsidR="00447773"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 в </w:t>
      </w:r>
      <w:r w:rsidR="004D0925" w:rsidRPr="009C2781">
        <w:rPr>
          <w:rFonts w:eastAsia="Calibri"/>
          <w:sz w:val="28"/>
          <w:szCs w:val="28"/>
          <w:lang w:val="ru-RU"/>
        </w:rPr>
        <w:t xml:space="preserve">технической документации и конструкции готового, </w:t>
      </w:r>
      <w:r w:rsidR="00002075" w:rsidRPr="009C2781">
        <w:rPr>
          <w:rFonts w:eastAsia="Calibri"/>
          <w:sz w:val="28"/>
          <w:szCs w:val="28"/>
          <w:lang w:val="ru-RU"/>
        </w:rPr>
        <w:t>оригинального</w:t>
      </w:r>
      <w:r w:rsidR="004D0925" w:rsidRPr="009C2781">
        <w:rPr>
          <w:rFonts w:eastAsia="Calibri"/>
          <w:sz w:val="28"/>
          <w:szCs w:val="28"/>
          <w:lang w:val="ru-RU"/>
        </w:rPr>
        <w:t>,</w:t>
      </w:r>
      <w:r w:rsidRPr="009C2781">
        <w:rPr>
          <w:rFonts w:eastAsia="Calibri"/>
          <w:sz w:val="28"/>
          <w:szCs w:val="28"/>
          <w:lang w:val="ru-RU"/>
        </w:rPr>
        <w:t xml:space="preserve"> </w:t>
      </w:r>
      <w:r w:rsidR="004D0925" w:rsidRPr="009C2781">
        <w:rPr>
          <w:rFonts w:eastAsia="Calibri"/>
          <w:sz w:val="28"/>
          <w:szCs w:val="28"/>
          <w:lang w:val="ru-RU"/>
        </w:rPr>
        <w:t xml:space="preserve">навесного, </w:t>
      </w:r>
      <w:r w:rsidRPr="009C2781">
        <w:rPr>
          <w:rFonts w:eastAsia="Calibri"/>
          <w:sz w:val="28"/>
          <w:szCs w:val="28"/>
          <w:lang w:val="ru-RU"/>
        </w:rPr>
        <w:t>экспериментально</w:t>
      </w:r>
      <w:r w:rsidR="004D0925" w:rsidRPr="009C2781">
        <w:rPr>
          <w:rFonts w:eastAsia="Calibri"/>
          <w:sz w:val="28"/>
          <w:szCs w:val="28"/>
          <w:lang w:val="ru-RU"/>
        </w:rPr>
        <w:t>го</w:t>
      </w:r>
      <w:r w:rsidRPr="009C2781">
        <w:rPr>
          <w:rFonts w:eastAsia="Calibri"/>
          <w:sz w:val="28"/>
          <w:szCs w:val="28"/>
          <w:lang w:val="ru-RU"/>
        </w:rPr>
        <w:t xml:space="preserve"> ударно</w:t>
      </w:r>
      <w:r w:rsidR="008914C8" w:rsidRPr="008914C8">
        <w:rPr>
          <w:rFonts w:eastAsia="Calibri"/>
          <w:sz w:val="28"/>
          <w:szCs w:val="28"/>
          <w:lang w:val="ru-RU"/>
        </w:rPr>
        <w:t>-</w:t>
      </w:r>
      <w:r w:rsidR="008914C8" w:rsidRPr="009C2781">
        <w:rPr>
          <w:rFonts w:eastAsia="Calibri"/>
          <w:sz w:val="28"/>
          <w:szCs w:val="28"/>
          <w:lang w:val="ru-RU"/>
        </w:rPr>
        <w:t>роторно</w:t>
      </w:r>
      <w:r w:rsidR="008914C8">
        <w:rPr>
          <w:rFonts w:eastAsia="Calibri"/>
          <w:sz w:val="28"/>
          <w:szCs w:val="28"/>
          <w:lang w:val="ru-RU"/>
        </w:rPr>
        <w:t>го</w:t>
      </w:r>
      <w:r w:rsidR="008914C8" w:rsidRPr="009C2781">
        <w:rPr>
          <w:rFonts w:eastAsia="Calibri"/>
          <w:sz w:val="28"/>
          <w:szCs w:val="28"/>
          <w:lang w:val="ru-RU"/>
        </w:rPr>
        <w:t xml:space="preserve"> </w:t>
      </w:r>
      <w:r w:rsidRPr="009C2781">
        <w:rPr>
          <w:rFonts w:eastAsia="Calibri"/>
          <w:sz w:val="28"/>
          <w:szCs w:val="28"/>
          <w:lang w:val="ru-RU"/>
        </w:rPr>
        <w:t>л</w:t>
      </w:r>
      <w:r w:rsidR="0039422B">
        <w:rPr>
          <w:rFonts w:eastAsia="Calibri"/>
          <w:sz w:val="28"/>
          <w:szCs w:val="28"/>
          <w:lang w:val="ru-RU"/>
        </w:rPr>
        <w:t>ь</w:t>
      </w:r>
      <w:r w:rsidRPr="009C2781">
        <w:rPr>
          <w:rFonts w:eastAsia="Calibri"/>
          <w:sz w:val="28"/>
          <w:szCs w:val="28"/>
          <w:lang w:val="ru-RU"/>
        </w:rPr>
        <w:t>доскалывателя, реализующего эффективное механическое разрушение ледяной корки на очищаемой поверхности дорог;</w:t>
      </w:r>
    </w:p>
    <w:p w14:paraId="733E5386" w14:textId="552EC15C" w:rsidR="00AC08EA" w:rsidRPr="009C2781" w:rsidRDefault="006C626B" w:rsidP="005F11E0">
      <w:pPr>
        <w:ind w:firstLine="709"/>
        <w:jc w:val="both"/>
        <w:rPr>
          <w:rFonts w:eastAsia="Calibri"/>
          <w:sz w:val="28"/>
          <w:szCs w:val="28"/>
          <w:lang w:val="ru-RU"/>
        </w:rPr>
      </w:pPr>
      <w:r w:rsidRPr="009C2781">
        <w:rPr>
          <w:rFonts w:eastAsia="Calibri"/>
          <w:sz w:val="28"/>
          <w:szCs w:val="28"/>
          <w:lang w:val="ru-RU"/>
        </w:rPr>
        <w:t>- в разработанной методике расчета параметров нового</w:t>
      </w:r>
      <w:r w:rsidR="009E3971" w:rsidRPr="009C2781">
        <w:rPr>
          <w:rFonts w:eastAsia="Calibri"/>
          <w:sz w:val="28"/>
          <w:szCs w:val="28"/>
          <w:lang w:val="ru-RU"/>
        </w:rPr>
        <w:t>, сменного, -</w:t>
      </w:r>
      <w:r w:rsidR="002F3A31" w:rsidRPr="009C2781">
        <w:rPr>
          <w:rFonts w:eastAsia="Calibri"/>
          <w:sz w:val="28"/>
          <w:szCs w:val="28"/>
          <w:lang w:val="ru-RU"/>
        </w:rPr>
        <w:t>ударно</w:t>
      </w:r>
      <w:r w:rsidR="008914C8" w:rsidRPr="008914C8">
        <w:rPr>
          <w:rFonts w:eastAsia="Calibri"/>
          <w:sz w:val="28"/>
          <w:szCs w:val="28"/>
          <w:lang w:val="ru-RU"/>
        </w:rPr>
        <w:t>-</w:t>
      </w:r>
      <w:r w:rsidR="008914C8" w:rsidRPr="009C2781">
        <w:rPr>
          <w:rFonts w:eastAsia="Calibri"/>
          <w:sz w:val="28"/>
          <w:szCs w:val="28"/>
          <w:lang w:val="ru-RU"/>
        </w:rPr>
        <w:t>роторно</w:t>
      </w:r>
      <w:r w:rsidR="008914C8">
        <w:rPr>
          <w:rFonts w:eastAsia="Calibri"/>
          <w:sz w:val="28"/>
          <w:szCs w:val="28"/>
          <w:lang w:val="ru-RU"/>
        </w:rPr>
        <w:t>го</w:t>
      </w:r>
      <w:r w:rsidR="008914C8" w:rsidRPr="009C2781">
        <w:rPr>
          <w:rFonts w:eastAsia="Calibri"/>
          <w:sz w:val="28"/>
          <w:szCs w:val="28"/>
          <w:lang w:val="ru-RU"/>
        </w:rPr>
        <w:t xml:space="preserve"> </w:t>
      </w:r>
      <w:r w:rsidR="009E3971" w:rsidRPr="009C2781">
        <w:rPr>
          <w:rFonts w:eastAsia="Calibri"/>
          <w:sz w:val="28"/>
          <w:szCs w:val="28"/>
          <w:lang w:val="ru-RU"/>
        </w:rPr>
        <w:t>л</w:t>
      </w:r>
      <w:r w:rsidR="00E53EE0">
        <w:rPr>
          <w:rFonts w:eastAsia="Calibri"/>
          <w:sz w:val="28"/>
          <w:szCs w:val="28"/>
          <w:lang w:val="ru-RU"/>
        </w:rPr>
        <w:t>ь</w:t>
      </w:r>
      <w:r w:rsidR="009E3971" w:rsidRPr="009C2781">
        <w:rPr>
          <w:rFonts w:eastAsia="Calibri"/>
          <w:sz w:val="28"/>
          <w:szCs w:val="28"/>
          <w:lang w:val="ru-RU"/>
        </w:rPr>
        <w:t xml:space="preserve">доскалывателя, </w:t>
      </w:r>
      <w:r w:rsidRPr="009C2781">
        <w:rPr>
          <w:rFonts w:eastAsia="Calibri"/>
          <w:sz w:val="28"/>
          <w:szCs w:val="28"/>
          <w:lang w:val="ru-RU"/>
        </w:rPr>
        <w:t>наве</w:t>
      </w:r>
      <w:r w:rsidR="009E3971" w:rsidRPr="009C2781">
        <w:rPr>
          <w:rFonts w:eastAsia="Calibri"/>
          <w:sz w:val="28"/>
          <w:szCs w:val="28"/>
          <w:lang w:val="ru-RU"/>
        </w:rPr>
        <w:t xml:space="preserve">шиваемого на базовую машину-тягач </w:t>
      </w:r>
      <w:r w:rsidR="009E3971" w:rsidRPr="009C2781">
        <w:rPr>
          <w:rFonts w:eastAsia="Calibri"/>
          <w:sz w:val="28"/>
          <w:szCs w:val="28"/>
          <w:lang w:val="ru-RU"/>
        </w:rPr>
        <w:lastRenderedPageBreak/>
        <w:t>и обеспечивающего эффективное механическое разрушение ледяного покрова</w:t>
      </w:r>
      <w:r w:rsidR="000828DA" w:rsidRPr="009C2781">
        <w:rPr>
          <w:rFonts w:eastAsia="Calibri"/>
          <w:sz w:val="28"/>
          <w:szCs w:val="28"/>
          <w:lang w:val="ru-RU"/>
        </w:rPr>
        <w:t xml:space="preserve"> </w:t>
      </w:r>
      <w:r w:rsidR="001365A4" w:rsidRPr="009C2781">
        <w:rPr>
          <w:rFonts w:eastAsia="Calibri"/>
          <w:sz w:val="28"/>
          <w:szCs w:val="28"/>
          <w:lang w:val="ru-RU"/>
        </w:rPr>
        <w:t>[17</w:t>
      </w:r>
      <w:r w:rsidRPr="009C2781">
        <w:rPr>
          <w:rFonts w:eastAsia="Calibri"/>
          <w:sz w:val="28"/>
          <w:szCs w:val="28"/>
          <w:lang w:val="ru-RU"/>
        </w:rPr>
        <w:t>];</w:t>
      </w:r>
    </w:p>
    <w:p w14:paraId="391724F4" w14:textId="77777777" w:rsidR="009E3971"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 в разработанном экспериментальном стенде для </w:t>
      </w:r>
      <w:r w:rsidR="00D943B2" w:rsidRPr="009C2781">
        <w:rPr>
          <w:rFonts w:eastAsia="Calibri"/>
          <w:sz w:val="28"/>
          <w:szCs w:val="28"/>
          <w:lang w:val="ru-RU"/>
        </w:rPr>
        <w:t xml:space="preserve">форсированного </w:t>
      </w:r>
      <w:r w:rsidRPr="009C2781">
        <w:rPr>
          <w:rFonts w:eastAsia="Calibri"/>
          <w:sz w:val="28"/>
          <w:szCs w:val="28"/>
          <w:lang w:val="ru-RU"/>
        </w:rPr>
        <w:t>исследования рабочих секций ударно-роторного льдоскалывающего рабочего оборудования</w:t>
      </w:r>
      <w:r w:rsidR="00D943B2" w:rsidRPr="009C2781">
        <w:rPr>
          <w:rFonts w:eastAsia="Calibri"/>
          <w:sz w:val="28"/>
          <w:szCs w:val="28"/>
          <w:lang w:val="ru-RU"/>
        </w:rPr>
        <w:t xml:space="preserve">, </w:t>
      </w:r>
      <w:r w:rsidRPr="009C2781">
        <w:rPr>
          <w:rFonts w:eastAsia="Calibri"/>
          <w:sz w:val="28"/>
          <w:szCs w:val="28"/>
          <w:lang w:val="ru-RU"/>
        </w:rPr>
        <w:t>позволившим определить</w:t>
      </w:r>
      <w:r w:rsidR="000828DA" w:rsidRPr="009C2781">
        <w:rPr>
          <w:rFonts w:eastAsia="Calibri"/>
          <w:sz w:val="28"/>
          <w:szCs w:val="28"/>
          <w:lang w:val="ru-RU"/>
        </w:rPr>
        <w:t xml:space="preserve"> </w:t>
      </w:r>
      <w:r w:rsidR="00D943B2" w:rsidRPr="009C2781">
        <w:rPr>
          <w:rFonts w:eastAsia="Calibri"/>
          <w:sz w:val="28"/>
          <w:szCs w:val="28"/>
          <w:lang w:val="ru-RU"/>
        </w:rPr>
        <w:t>их работоспособность, функциональность и безотказность.</w:t>
      </w:r>
    </w:p>
    <w:p w14:paraId="47F1866C" w14:textId="77777777" w:rsidR="007974A7"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 в конструктивных решениях нового навесного ударно-роторного рабочего органа для разрушения льда и СЛО, подтвержденных 6 патентами РК на изобретения, опубликованной международной заявкой на патент РСТ (цитируется в Web </w:t>
      </w:r>
      <w:proofErr w:type="spellStart"/>
      <w:r w:rsidRPr="009C2781">
        <w:rPr>
          <w:rFonts w:eastAsia="Calibri"/>
          <w:sz w:val="28"/>
          <w:szCs w:val="28"/>
          <w:lang w:val="ru-RU"/>
        </w:rPr>
        <w:t>of</w:t>
      </w:r>
      <w:proofErr w:type="spellEnd"/>
      <w:r w:rsidRPr="009C2781">
        <w:rPr>
          <w:rFonts w:eastAsia="Calibri"/>
          <w:sz w:val="28"/>
          <w:szCs w:val="28"/>
          <w:lang w:val="ru-RU"/>
        </w:rPr>
        <w:t xml:space="preserve"> Science), 1 Евразийским патентом на изобретение.</w:t>
      </w:r>
    </w:p>
    <w:p w14:paraId="17BEB8A6" w14:textId="77777777" w:rsidR="00D82687" w:rsidRPr="009C2781" w:rsidRDefault="006C626B" w:rsidP="005F11E0">
      <w:pPr>
        <w:ind w:firstLine="709"/>
        <w:jc w:val="both"/>
        <w:rPr>
          <w:rFonts w:eastAsia="Calibri"/>
          <w:sz w:val="28"/>
          <w:szCs w:val="28"/>
          <w:lang w:val="ru-RU"/>
        </w:rPr>
      </w:pPr>
      <w:r w:rsidRPr="009C2781">
        <w:rPr>
          <w:rFonts w:eastAsia="Calibri"/>
          <w:b/>
          <w:sz w:val="28"/>
          <w:szCs w:val="28"/>
          <w:lang w:val="ru-RU"/>
        </w:rPr>
        <w:t>На защиту выносятся</w:t>
      </w:r>
      <w:r w:rsidRPr="009C2781">
        <w:rPr>
          <w:rFonts w:eastAsia="Calibri"/>
          <w:sz w:val="28"/>
          <w:szCs w:val="28"/>
          <w:lang w:val="ru-RU"/>
        </w:rPr>
        <w:t xml:space="preserve"> следующие научные положения:</w:t>
      </w:r>
    </w:p>
    <w:p w14:paraId="0ABE82DD" w14:textId="77777777" w:rsidR="00A20DE6" w:rsidRPr="009C2781" w:rsidRDefault="006C626B" w:rsidP="005F11E0">
      <w:pPr>
        <w:ind w:firstLine="709"/>
        <w:jc w:val="both"/>
        <w:rPr>
          <w:rFonts w:eastAsia="Calibri"/>
          <w:sz w:val="28"/>
          <w:szCs w:val="28"/>
          <w:lang w:val="ru-RU"/>
        </w:rPr>
      </w:pPr>
      <w:r w:rsidRPr="009C2781">
        <w:rPr>
          <w:rFonts w:eastAsia="Calibri"/>
          <w:sz w:val="28"/>
          <w:szCs w:val="28"/>
          <w:lang w:val="ru-RU"/>
        </w:rPr>
        <w:t>- применение навесного ударно-роторного рабочего оборудования с инерционными бойками разной геометрической формы для разрушения льда и СЛО, позволяет эффективно очищать дорожное полотно от ледяного покрытия, оставляя само дорожное полотно неразрушенным;</w:t>
      </w:r>
    </w:p>
    <w:p w14:paraId="49AF017F" w14:textId="663933BC" w:rsidR="002B549F"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 сопротивление льда сдвигающим касательным усилиям, как на гладкой, так и на шероховатой поверхности в среднем на 20% больше сопротивления льда отрыву, что свидетельствует о практической невозможности удаления ледяной пленки </w:t>
      </w:r>
      <w:r w:rsidR="0039422B">
        <w:rPr>
          <w:rFonts w:eastAsia="Calibri"/>
          <w:sz w:val="28"/>
          <w:szCs w:val="28"/>
          <w:lang w:val="ru-RU"/>
        </w:rPr>
        <w:t>исключительно</w:t>
      </w:r>
      <w:r w:rsidRPr="009C2781">
        <w:rPr>
          <w:rFonts w:eastAsia="Calibri"/>
          <w:sz w:val="28"/>
          <w:szCs w:val="28"/>
          <w:lang w:val="ru-RU"/>
        </w:rPr>
        <w:t xml:space="preserve"> сдвигом, и требуется его разрушение (дробление) и очистка механическим способом, например, инерционными бойками;</w:t>
      </w:r>
    </w:p>
    <w:p w14:paraId="59D93B3A" w14:textId="77777777" w:rsidR="0050667F"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 закономерности влияния </w:t>
      </w:r>
      <w:r w:rsidR="00A26CFB" w:rsidRPr="009C2781">
        <w:rPr>
          <w:rFonts w:eastAsia="Calibri"/>
          <w:sz w:val="28"/>
          <w:szCs w:val="28"/>
          <w:lang w:val="ru-RU"/>
        </w:rPr>
        <w:t xml:space="preserve">изменения толщины и температуры ледяного покрытия дорожного полотна на изменение </w:t>
      </w:r>
      <w:r w:rsidR="00D87972" w:rsidRPr="009C2781">
        <w:rPr>
          <w:rFonts w:eastAsia="Calibri"/>
          <w:sz w:val="28"/>
          <w:szCs w:val="28"/>
          <w:lang w:val="ru-RU"/>
        </w:rPr>
        <w:t xml:space="preserve">расхода </w:t>
      </w:r>
      <w:r w:rsidR="00A26CFB" w:rsidRPr="009C2781">
        <w:rPr>
          <w:rFonts w:eastAsia="Calibri"/>
          <w:sz w:val="28"/>
          <w:szCs w:val="28"/>
          <w:lang w:val="ru-RU"/>
        </w:rPr>
        <w:t>мощности его дробления;</w:t>
      </w:r>
    </w:p>
    <w:p w14:paraId="7DC214F4" w14:textId="14A7EE7D" w:rsidR="00B91A44"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 при массе ударника m=0,5 кг и диаметре его сферической рабочей поверхности r=0,03 м полное разрушение льда толщиной </w:t>
      </w:r>
      <w:proofErr w:type="spellStart"/>
      <w:r w:rsidRPr="009C2781">
        <w:rPr>
          <w:rFonts w:eastAsia="Calibri"/>
          <w:sz w:val="28"/>
          <w:szCs w:val="28"/>
          <w:lang w:val="ru-RU"/>
        </w:rPr>
        <w:t>h</w:t>
      </w:r>
      <w:r w:rsidRPr="009C2781">
        <w:rPr>
          <w:rFonts w:eastAsia="Calibri"/>
          <w:sz w:val="28"/>
          <w:szCs w:val="28"/>
          <w:vertAlign w:val="subscript"/>
          <w:lang w:val="ru-RU"/>
        </w:rPr>
        <w:t>л</w:t>
      </w:r>
      <w:proofErr w:type="spellEnd"/>
      <w:r w:rsidRPr="009C2781">
        <w:rPr>
          <w:rFonts w:eastAsia="Calibri"/>
          <w:sz w:val="28"/>
          <w:szCs w:val="28"/>
          <w:lang w:val="ru-RU"/>
        </w:rPr>
        <w:t xml:space="preserve">=0,1 м при температуре воздуха </w:t>
      </w:r>
      <w:proofErr w:type="spellStart"/>
      <w:r w:rsidRPr="009C2781">
        <w:rPr>
          <w:rFonts w:eastAsia="Calibri"/>
          <w:sz w:val="28"/>
          <w:szCs w:val="28"/>
          <w:lang w:val="ru-RU"/>
        </w:rPr>
        <w:t>tº</w:t>
      </w:r>
      <w:r w:rsidRPr="009C2781">
        <w:rPr>
          <w:rFonts w:eastAsia="Calibri"/>
          <w:sz w:val="28"/>
          <w:szCs w:val="28"/>
          <w:vertAlign w:val="subscript"/>
          <w:lang w:val="ru-RU"/>
        </w:rPr>
        <w:t>в</w:t>
      </w:r>
      <w:proofErr w:type="spellEnd"/>
      <w:r w:rsidRPr="009C2781">
        <w:rPr>
          <w:rFonts w:eastAsia="Calibri"/>
          <w:sz w:val="28"/>
          <w:szCs w:val="28"/>
          <w:lang w:val="ru-RU"/>
        </w:rPr>
        <w:t>=</w:t>
      </w:r>
      <w:r w:rsidR="0039422B">
        <w:rPr>
          <w:rFonts w:eastAsia="Calibri"/>
          <w:sz w:val="28"/>
          <w:szCs w:val="28"/>
          <w:lang w:val="ru-RU"/>
        </w:rPr>
        <w:t xml:space="preserve"> - </w:t>
      </w:r>
      <w:r w:rsidRPr="009C2781">
        <w:rPr>
          <w:rFonts w:eastAsia="Calibri"/>
          <w:sz w:val="28"/>
          <w:szCs w:val="28"/>
          <w:lang w:val="ru-RU"/>
        </w:rPr>
        <w:t>20ºС происходит без касания и удара сферы о поверхность бетона, при этом энергозатраты на дробление льда и СЛО с поверхности автодорог уменьшаются до 25%, при сохранении производительности;</w:t>
      </w:r>
    </w:p>
    <w:p w14:paraId="19AAE2A2" w14:textId="77777777" w:rsidR="0038233E" w:rsidRPr="009C2781" w:rsidRDefault="006C626B" w:rsidP="005F11E0">
      <w:pPr>
        <w:ind w:firstLine="709"/>
        <w:jc w:val="both"/>
        <w:rPr>
          <w:rFonts w:eastAsia="Calibri"/>
          <w:sz w:val="28"/>
          <w:szCs w:val="28"/>
          <w:lang w:val="ru-RU"/>
        </w:rPr>
      </w:pPr>
      <w:r w:rsidRPr="009C2781">
        <w:rPr>
          <w:rFonts w:eastAsia="Calibri"/>
          <w:sz w:val="28"/>
          <w:szCs w:val="28"/>
          <w:lang w:val="ru-RU"/>
        </w:rPr>
        <w:t>- на разрушение СЛО не влияет приложенная к нему сила, а влияет подведенная к нему кинетическая энергии и значение той ее части, которая тратится на совершение полезной работы дробления СЛО, т.е. преобразуется в потенциальную энергию напряжений, возникающих в теле СЛО в процессе его формоизменения, ведущего д</w:t>
      </w:r>
      <w:r w:rsidR="00967155" w:rsidRPr="009C2781">
        <w:rPr>
          <w:rFonts w:eastAsia="Calibri"/>
          <w:sz w:val="28"/>
          <w:szCs w:val="28"/>
          <w:lang w:val="ru-RU"/>
        </w:rPr>
        <w:t>алее к разрушению или дроблению.</w:t>
      </w:r>
    </w:p>
    <w:p w14:paraId="4BC51C6B" w14:textId="77777777" w:rsidR="00FF28D8" w:rsidRPr="009C2781" w:rsidRDefault="006C626B" w:rsidP="005F11E0">
      <w:pPr>
        <w:autoSpaceDE w:val="0"/>
        <w:autoSpaceDN w:val="0"/>
        <w:adjustRightInd w:val="0"/>
        <w:ind w:firstLine="567"/>
        <w:rPr>
          <w:rFonts w:eastAsia="Calibri"/>
          <w:color w:val="000000"/>
          <w:sz w:val="28"/>
          <w:szCs w:val="28"/>
          <w:lang w:val="ru-RU"/>
        </w:rPr>
      </w:pPr>
      <w:r w:rsidRPr="009C2781">
        <w:rPr>
          <w:rFonts w:eastAsia="Calibri"/>
          <w:b/>
          <w:bCs/>
          <w:color w:val="000000"/>
          <w:sz w:val="28"/>
          <w:szCs w:val="28"/>
          <w:lang w:val="ru-RU"/>
        </w:rPr>
        <w:t xml:space="preserve">Автор защищает: </w:t>
      </w:r>
    </w:p>
    <w:p w14:paraId="63E01E38" w14:textId="77777777" w:rsidR="00FF28D8" w:rsidRPr="009C2781" w:rsidRDefault="006C626B" w:rsidP="005F11E0">
      <w:pPr>
        <w:autoSpaceDE w:val="0"/>
        <w:autoSpaceDN w:val="0"/>
        <w:adjustRightInd w:val="0"/>
        <w:ind w:firstLine="567"/>
        <w:jc w:val="both"/>
        <w:rPr>
          <w:rFonts w:eastAsia="Calibri"/>
          <w:color w:val="000000"/>
          <w:sz w:val="28"/>
          <w:szCs w:val="28"/>
          <w:lang w:val="ru-RU"/>
        </w:rPr>
      </w:pPr>
      <w:r w:rsidRPr="009C2781">
        <w:rPr>
          <w:rFonts w:eastAsia="Calibri"/>
          <w:color w:val="000000"/>
          <w:sz w:val="28"/>
          <w:szCs w:val="28"/>
          <w:lang w:val="ru-RU"/>
        </w:rPr>
        <w:t>1. Конструктивные решения нового навесного ударно-роторного рабочего органа для разрушения льда и СЛО, вращающиеся рабочие секции которого оснащены инерционными бойками на гибкой связи;</w:t>
      </w:r>
    </w:p>
    <w:p w14:paraId="27F43305" w14:textId="76632640" w:rsidR="003D5779" w:rsidRPr="009C2781" w:rsidRDefault="006C626B" w:rsidP="005F11E0">
      <w:pPr>
        <w:autoSpaceDE w:val="0"/>
        <w:autoSpaceDN w:val="0"/>
        <w:adjustRightInd w:val="0"/>
        <w:ind w:firstLine="567"/>
        <w:jc w:val="both"/>
        <w:rPr>
          <w:rFonts w:eastAsia="Calibri"/>
          <w:color w:val="000000"/>
          <w:sz w:val="28"/>
          <w:szCs w:val="28"/>
          <w:lang w:val="ru-RU"/>
        </w:rPr>
      </w:pPr>
      <w:r w:rsidRPr="009C2781">
        <w:rPr>
          <w:rFonts w:eastAsia="Calibri"/>
          <w:color w:val="000000"/>
          <w:sz w:val="28"/>
          <w:szCs w:val="28"/>
          <w:lang w:val="ru-RU"/>
        </w:rPr>
        <w:t xml:space="preserve">2. </w:t>
      </w:r>
      <w:r w:rsidR="00D23562" w:rsidRPr="009C2781">
        <w:rPr>
          <w:rFonts w:eastAsia="Calibri"/>
          <w:color w:val="000000"/>
          <w:sz w:val="28"/>
          <w:szCs w:val="28"/>
          <w:lang w:val="ru-RU"/>
        </w:rPr>
        <w:t>Механико-математическую</w:t>
      </w:r>
      <w:r w:rsidR="00EB62BA" w:rsidRPr="009C2781">
        <w:rPr>
          <w:rFonts w:eastAsia="Calibri"/>
          <w:color w:val="000000"/>
          <w:sz w:val="28"/>
          <w:szCs w:val="28"/>
          <w:lang w:val="ru-RU"/>
        </w:rPr>
        <w:t xml:space="preserve"> модель динамического взаимодействия сферического ударника с </w:t>
      </w:r>
      <w:r w:rsidR="00D23562" w:rsidRPr="009C2781">
        <w:rPr>
          <w:rFonts w:eastAsia="Calibri"/>
          <w:color w:val="000000"/>
          <w:sz w:val="28"/>
          <w:szCs w:val="28"/>
          <w:lang w:val="ru-RU"/>
        </w:rPr>
        <w:t xml:space="preserve">ледяной </w:t>
      </w:r>
      <w:r w:rsidR="00E53EE0" w:rsidRPr="009C2781">
        <w:rPr>
          <w:rFonts w:eastAsia="Calibri"/>
          <w:color w:val="000000"/>
          <w:sz w:val="28"/>
          <w:szCs w:val="28"/>
          <w:lang w:val="ru-RU"/>
        </w:rPr>
        <w:t>упруго деформируемой</w:t>
      </w:r>
      <w:r w:rsidR="00D23562" w:rsidRPr="009C2781">
        <w:rPr>
          <w:rFonts w:eastAsia="Calibri"/>
          <w:color w:val="000000"/>
          <w:sz w:val="28"/>
          <w:szCs w:val="28"/>
          <w:lang w:val="ru-RU"/>
        </w:rPr>
        <w:t xml:space="preserve"> поверхностью, позволяющую определить минимальную величину контактного давления q, необходимую для разрушения снежно-ледяного образования, что устраняет необходимость применять избыточное по величине воздействие с запасом </w:t>
      </w:r>
      <w:r w:rsidR="00D23562" w:rsidRPr="009C2781">
        <w:rPr>
          <w:rFonts w:eastAsia="Calibri"/>
          <w:color w:val="000000"/>
          <w:sz w:val="28"/>
          <w:szCs w:val="28"/>
          <w:lang w:val="ru-RU"/>
        </w:rPr>
        <w:lastRenderedPageBreak/>
        <w:t>энергии, то есть снижает энергозатраты на процесс разрушения снежно-ледяных образований и позволяет сэкономить энергию.</w:t>
      </w:r>
    </w:p>
    <w:p w14:paraId="5E561723" w14:textId="77777777" w:rsidR="00FF28D8" w:rsidRPr="009C2781" w:rsidRDefault="006C626B" w:rsidP="005F11E0">
      <w:pPr>
        <w:autoSpaceDE w:val="0"/>
        <w:autoSpaceDN w:val="0"/>
        <w:adjustRightInd w:val="0"/>
        <w:ind w:firstLine="567"/>
        <w:rPr>
          <w:rFonts w:eastAsia="Calibri"/>
          <w:color w:val="000000"/>
          <w:sz w:val="28"/>
          <w:szCs w:val="28"/>
          <w:lang w:val="ru-RU"/>
        </w:rPr>
      </w:pPr>
      <w:r w:rsidRPr="009C2781">
        <w:rPr>
          <w:rFonts w:eastAsia="Calibri"/>
          <w:color w:val="000000"/>
          <w:sz w:val="28"/>
          <w:szCs w:val="28"/>
          <w:lang w:val="ru-RU"/>
        </w:rPr>
        <w:t xml:space="preserve">3. Результаты экспериментальных исследований; </w:t>
      </w:r>
    </w:p>
    <w:p w14:paraId="27C28F21" w14:textId="77777777" w:rsidR="000C0253" w:rsidRPr="009C2781" w:rsidRDefault="006C626B" w:rsidP="005F11E0">
      <w:pPr>
        <w:ind w:firstLine="567"/>
        <w:jc w:val="both"/>
        <w:rPr>
          <w:rFonts w:eastAsia="Calibri"/>
          <w:sz w:val="28"/>
          <w:szCs w:val="28"/>
          <w:lang w:val="ru-RU"/>
        </w:rPr>
      </w:pPr>
      <w:r w:rsidRPr="009C2781">
        <w:rPr>
          <w:rFonts w:eastAsia="Calibri"/>
          <w:sz w:val="28"/>
          <w:szCs w:val="28"/>
          <w:lang w:val="ru-RU"/>
        </w:rPr>
        <w:t xml:space="preserve">4. Методику расчета </w:t>
      </w:r>
      <w:r w:rsidR="003C6966" w:rsidRPr="009C2781">
        <w:rPr>
          <w:rFonts w:eastAsia="Calibri"/>
          <w:sz w:val="28"/>
          <w:szCs w:val="28"/>
          <w:lang w:val="ru-RU"/>
        </w:rPr>
        <w:t xml:space="preserve">параметров навесного ударно-роторного рабочего оборудования для разрушения снежно-ледяных образований </w:t>
      </w:r>
      <w:r w:rsidR="0004785E" w:rsidRPr="009C2781">
        <w:rPr>
          <w:rFonts w:eastAsia="Calibri"/>
          <w:sz w:val="28"/>
          <w:szCs w:val="28"/>
          <w:lang w:val="ru-RU"/>
        </w:rPr>
        <w:t>на дорогах</w:t>
      </w:r>
      <w:r w:rsidRPr="009C2781">
        <w:rPr>
          <w:rFonts w:eastAsia="Calibri"/>
          <w:sz w:val="28"/>
          <w:szCs w:val="28"/>
          <w:lang w:val="ru-RU"/>
        </w:rPr>
        <w:t>.</w:t>
      </w:r>
    </w:p>
    <w:p w14:paraId="6DF9B0AA" w14:textId="77777777" w:rsidR="00D82687" w:rsidRPr="009C2781" w:rsidRDefault="006C626B" w:rsidP="005F11E0">
      <w:pPr>
        <w:ind w:firstLine="709"/>
        <w:jc w:val="both"/>
        <w:rPr>
          <w:rFonts w:eastAsia="Calibri"/>
          <w:color w:val="383838"/>
          <w:sz w:val="28"/>
          <w:szCs w:val="28"/>
          <w:lang w:val="ru-RU"/>
        </w:rPr>
      </w:pPr>
      <w:r w:rsidRPr="009C2781">
        <w:rPr>
          <w:rFonts w:eastAsia="Calibri"/>
          <w:b/>
          <w:sz w:val="28"/>
          <w:szCs w:val="28"/>
          <w:lang w:val="ru-RU"/>
        </w:rPr>
        <w:t>Апробация работы.</w:t>
      </w:r>
      <w:r w:rsidRPr="009C2781">
        <w:rPr>
          <w:rFonts w:eastAsia="Calibri"/>
          <w:sz w:val="28"/>
          <w:szCs w:val="28"/>
          <w:lang w:val="ru-RU"/>
        </w:rPr>
        <w:t xml:space="preserve"> Результаты исследований докладывались и обсуждались на международных научных конференциях: VI МНПК «Наука и образование в современном мире: вызовы ХХI века», 16.04.2020, (ОЮЛ «</w:t>
      </w:r>
      <w:proofErr w:type="spellStart"/>
      <w:r w:rsidRPr="009C2781">
        <w:rPr>
          <w:rFonts w:eastAsia="Calibri"/>
          <w:sz w:val="28"/>
          <w:szCs w:val="28"/>
          <w:lang w:val="ru-RU"/>
        </w:rPr>
        <w:t>Бобек</w:t>
      </w:r>
      <w:proofErr w:type="spellEnd"/>
      <w:r w:rsidRPr="009C2781">
        <w:rPr>
          <w:rFonts w:eastAsia="Calibri"/>
          <w:sz w:val="28"/>
          <w:szCs w:val="28"/>
          <w:lang w:val="ru-RU"/>
        </w:rPr>
        <w:t>». - Нур-Султан); МНПОК «Интеграция науки, образования и производства – основа реализации Плана нации» (</w:t>
      </w:r>
      <w:proofErr w:type="spellStart"/>
      <w:r w:rsidRPr="009C2781">
        <w:rPr>
          <w:rFonts w:eastAsia="Calibri"/>
          <w:sz w:val="28"/>
          <w:szCs w:val="28"/>
          <w:lang w:val="ru-RU"/>
        </w:rPr>
        <w:t>Сагиновские</w:t>
      </w:r>
      <w:proofErr w:type="spellEnd"/>
      <w:r w:rsidRPr="009C2781">
        <w:rPr>
          <w:rFonts w:eastAsia="Calibri"/>
          <w:sz w:val="28"/>
          <w:szCs w:val="28"/>
          <w:lang w:val="ru-RU"/>
        </w:rPr>
        <w:t xml:space="preserve"> чтения №12), 19.06.2020г. (Караганда, </w:t>
      </w:r>
      <w:proofErr w:type="spellStart"/>
      <w:r w:rsidRPr="009C2781">
        <w:rPr>
          <w:rFonts w:eastAsia="Calibri"/>
          <w:sz w:val="28"/>
          <w:szCs w:val="28"/>
          <w:lang w:val="ru-RU"/>
        </w:rPr>
        <w:t>КарГТУ</w:t>
      </w:r>
      <w:proofErr w:type="spellEnd"/>
      <w:r w:rsidRPr="009C2781">
        <w:rPr>
          <w:rFonts w:eastAsia="Calibri"/>
          <w:sz w:val="28"/>
          <w:szCs w:val="28"/>
          <w:lang w:val="ru-RU"/>
        </w:rPr>
        <w:t xml:space="preserve">); </w:t>
      </w:r>
      <w:r w:rsidR="003D5855" w:rsidRPr="009C2781">
        <w:rPr>
          <w:rFonts w:eastAsia="Calibri"/>
          <w:sz w:val="28"/>
          <w:szCs w:val="28"/>
          <w:lang w:val="ru-RU"/>
        </w:rPr>
        <w:t xml:space="preserve">на VII МНТК, 8-9 апр. 2021 г., Усть-Каменогорск, ВКТУ; </w:t>
      </w:r>
      <w:r w:rsidRPr="009C2781">
        <w:rPr>
          <w:rFonts w:eastAsia="Calibri"/>
          <w:sz w:val="28"/>
          <w:szCs w:val="28"/>
          <w:lang w:val="ru-RU"/>
        </w:rPr>
        <w:t>н</w:t>
      </w:r>
      <w:r w:rsidRPr="009C2781">
        <w:rPr>
          <w:rFonts w:eastAsia="Calibri"/>
          <w:color w:val="383838"/>
          <w:sz w:val="28"/>
          <w:szCs w:val="28"/>
          <w:lang w:val="ru-RU"/>
        </w:rPr>
        <w:t xml:space="preserve">а 77 (2.02.2019) и 78 </w:t>
      </w:r>
      <w:r w:rsidRPr="009C2781">
        <w:rPr>
          <w:rFonts w:eastAsia="Calibri"/>
          <w:color w:val="383838"/>
          <w:sz w:val="28"/>
          <w:szCs w:val="28"/>
          <w:shd w:val="clear" w:color="auto" w:fill="FFFFFF"/>
          <w:lang w:val="ru-RU"/>
        </w:rPr>
        <w:t>(</w:t>
      </w:r>
      <w:r w:rsidRPr="009C2781">
        <w:rPr>
          <w:rFonts w:eastAsia="Calibri"/>
          <w:color w:val="383838"/>
          <w:sz w:val="28"/>
          <w:szCs w:val="28"/>
          <w:lang w:val="ru-RU"/>
        </w:rPr>
        <w:t>31.01.2020) </w:t>
      </w:r>
      <w:proofErr w:type="spellStart"/>
      <w:r w:rsidRPr="009C2781">
        <w:rPr>
          <w:rFonts w:eastAsia="Calibri"/>
          <w:color w:val="383838"/>
          <w:sz w:val="28"/>
          <w:szCs w:val="28"/>
          <w:shd w:val="clear" w:color="auto" w:fill="FFFFFF"/>
          <w:lang w:val="ru-RU"/>
        </w:rPr>
        <w:t>МНМиНИК</w:t>
      </w:r>
      <w:proofErr w:type="spellEnd"/>
      <w:r w:rsidRPr="009C2781">
        <w:rPr>
          <w:rFonts w:eastAsia="Calibri"/>
          <w:color w:val="383838"/>
          <w:sz w:val="28"/>
          <w:szCs w:val="28"/>
          <w:shd w:val="clear" w:color="auto" w:fill="FFFFFF"/>
          <w:lang w:val="ru-RU"/>
        </w:rPr>
        <w:t> </w:t>
      </w:r>
      <w:r w:rsidRPr="009C2781">
        <w:rPr>
          <w:rFonts w:eastAsia="Calibri"/>
          <w:color w:val="383838"/>
          <w:sz w:val="28"/>
          <w:szCs w:val="28"/>
          <w:lang w:val="ru-RU"/>
        </w:rPr>
        <w:t>МАДИ (МАДИ, Москва, РФ).</w:t>
      </w:r>
    </w:p>
    <w:p w14:paraId="1EFB5522" w14:textId="77777777" w:rsidR="00D82687" w:rsidRPr="009C2781" w:rsidRDefault="006C626B" w:rsidP="005F11E0">
      <w:pPr>
        <w:ind w:firstLine="567"/>
        <w:jc w:val="both"/>
        <w:rPr>
          <w:rFonts w:eastAsia="Calibri"/>
          <w:b/>
          <w:sz w:val="28"/>
          <w:szCs w:val="28"/>
          <w:lang w:val="ru-RU"/>
        </w:rPr>
      </w:pPr>
      <w:r w:rsidRPr="009C2781">
        <w:rPr>
          <w:rFonts w:eastAsia="Calibri"/>
          <w:b/>
          <w:sz w:val="28"/>
          <w:szCs w:val="28"/>
          <w:lang w:val="ru-RU"/>
        </w:rPr>
        <w:t>Реализация результатов исследований.</w:t>
      </w:r>
      <w:r w:rsidRPr="009C2781">
        <w:rPr>
          <w:rFonts w:eastAsia="Calibri"/>
          <w:sz w:val="28"/>
          <w:szCs w:val="28"/>
          <w:lang w:val="ru-RU"/>
        </w:rPr>
        <w:t xml:space="preserve"> Опытные образцы навесного рабочего органа для разрушения снежно-ледяных образований на дорогах внедрены в ТОО «</w:t>
      </w:r>
      <w:proofErr w:type="spellStart"/>
      <w:r w:rsidRPr="009C2781">
        <w:rPr>
          <w:rFonts w:eastAsia="Calibri"/>
          <w:sz w:val="28"/>
          <w:szCs w:val="28"/>
          <w:lang w:val="ru-RU"/>
        </w:rPr>
        <w:t>Өскемен</w:t>
      </w:r>
      <w:proofErr w:type="spellEnd"/>
      <w:r w:rsidRPr="009C2781">
        <w:rPr>
          <w:rFonts w:eastAsia="Calibri"/>
          <w:sz w:val="28"/>
          <w:szCs w:val="28"/>
          <w:lang w:val="ru-RU"/>
        </w:rPr>
        <w:t xml:space="preserve"> </w:t>
      </w:r>
      <w:proofErr w:type="spellStart"/>
      <w:r w:rsidRPr="009C2781">
        <w:rPr>
          <w:rFonts w:eastAsia="Calibri"/>
          <w:sz w:val="28"/>
          <w:szCs w:val="28"/>
          <w:lang w:val="ru-RU"/>
        </w:rPr>
        <w:t>Тазалық</w:t>
      </w:r>
      <w:proofErr w:type="spellEnd"/>
      <w:r w:rsidRPr="009C2781">
        <w:rPr>
          <w:rFonts w:eastAsia="Calibri"/>
          <w:sz w:val="28"/>
          <w:szCs w:val="28"/>
          <w:lang w:val="ru-RU"/>
        </w:rPr>
        <w:t>», г. Усть-Каменогорск в 2019 г., и в ВКФ ТОО «</w:t>
      </w:r>
      <w:proofErr w:type="spellStart"/>
      <w:r w:rsidRPr="009C2781">
        <w:rPr>
          <w:rFonts w:eastAsia="Calibri"/>
          <w:sz w:val="28"/>
          <w:szCs w:val="28"/>
          <w:lang w:val="ru-RU"/>
        </w:rPr>
        <w:t>Евротехсервис</w:t>
      </w:r>
      <w:proofErr w:type="spellEnd"/>
      <w:r w:rsidRPr="009C2781">
        <w:rPr>
          <w:rFonts w:eastAsia="Calibri"/>
          <w:sz w:val="28"/>
          <w:szCs w:val="28"/>
          <w:lang w:val="ru-RU"/>
        </w:rPr>
        <w:t xml:space="preserve"> К» в г. Усть-Каменогорске в 2020 г.</w:t>
      </w:r>
    </w:p>
    <w:p w14:paraId="2AFDB811"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 xml:space="preserve">Научно-исследовательские </w:t>
      </w:r>
      <w:r w:rsidR="007A2E9B" w:rsidRPr="009C2781">
        <w:rPr>
          <w:rFonts w:eastAsia="Calibri"/>
          <w:sz w:val="28"/>
          <w:szCs w:val="28"/>
          <w:lang w:val="ru-RU"/>
        </w:rPr>
        <w:t>доклады</w:t>
      </w:r>
      <w:r w:rsidRPr="009C2781">
        <w:rPr>
          <w:rFonts w:eastAsia="Calibri"/>
          <w:sz w:val="28"/>
          <w:szCs w:val="28"/>
          <w:lang w:val="ru-RU"/>
        </w:rPr>
        <w:t xml:space="preserve"> по теме диссертации заняли два вторых места в 2019 и 2020 году по итогам 77-й и 78-й научных конференций МАДИ (Москва РФ).</w:t>
      </w:r>
    </w:p>
    <w:p w14:paraId="628B3F49" w14:textId="77777777" w:rsidR="00D82687" w:rsidRPr="009C2781" w:rsidRDefault="006C626B" w:rsidP="005F11E0">
      <w:pPr>
        <w:ind w:firstLine="709"/>
        <w:jc w:val="both"/>
        <w:rPr>
          <w:rFonts w:eastAsia="Calibri"/>
          <w:sz w:val="28"/>
          <w:szCs w:val="28"/>
          <w:lang w:val="ru-RU"/>
        </w:rPr>
      </w:pPr>
      <w:r w:rsidRPr="009C2781">
        <w:rPr>
          <w:rFonts w:eastAsia="Calibri"/>
          <w:sz w:val="28"/>
          <w:szCs w:val="28"/>
          <w:lang w:val="ru-RU"/>
        </w:rPr>
        <w:t>Материалы экспериментальных исследований по теме диссертации были использованы при составлении заключительного отчета по госбюджетной НИР АР 05130746 «Механизированный комплекс для очистки дорог и тротуаров в зимнее время»</w:t>
      </w:r>
      <w:r w:rsidR="003C61C3" w:rsidRPr="009C2781">
        <w:rPr>
          <w:rFonts w:eastAsia="Calibri"/>
          <w:sz w:val="28"/>
          <w:szCs w:val="28"/>
          <w:lang w:val="ru-RU"/>
        </w:rPr>
        <w:t xml:space="preserve"> (2018-2020)</w:t>
      </w:r>
      <w:r w:rsidRPr="009C2781">
        <w:rPr>
          <w:rFonts w:eastAsia="Calibri"/>
          <w:sz w:val="28"/>
          <w:szCs w:val="28"/>
          <w:lang w:val="ru-RU"/>
        </w:rPr>
        <w:t>, где соискатель являлся исполнителем.</w:t>
      </w:r>
    </w:p>
    <w:p w14:paraId="1307CEEE" w14:textId="77777777" w:rsidR="006D1A05" w:rsidRPr="009C2781" w:rsidRDefault="006C626B" w:rsidP="005F11E0">
      <w:pPr>
        <w:ind w:firstLine="709"/>
        <w:jc w:val="both"/>
        <w:rPr>
          <w:rFonts w:eastAsia="Calibri"/>
          <w:sz w:val="28"/>
          <w:szCs w:val="28"/>
          <w:lang w:val="ru-RU"/>
        </w:rPr>
        <w:sectPr w:rsidR="006D1A05" w:rsidRPr="009C2781" w:rsidSect="005F296E">
          <w:pgSz w:w="11906" w:h="16838"/>
          <w:pgMar w:top="1134" w:right="850" w:bottom="1134" w:left="1701" w:header="708" w:footer="708" w:gutter="0"/>
          <w:cols w:space="708"/>
          <w:docGrid w:linePitch="360"/>
        </w:sectPr>
      </w:pPr>
      <w:r w:rsidRPr="009C2781">
        <w:rPr>
          <w:rFonts w:eastAsia="Calibri"/>
          <w:b/>
          <w:sz w:val="28"/>
          <w:szCs w:val="28"/>
          <w:lang w:val="ru-RU"/>
        </w:rPr>
        <w:t>Структура и объем диссертации.</w:t>
      </w:r>
      <w:r w:rsidRPr="009C2781">
        <w:rPr>
          <w:rFonts w:eastAsia="Calibri"/>
          <w:sz w:val="28"/>
          <w:szCs w:val="28"/>
          <w:lang w:val="ru-RU"/>
        </w:rPr>
        <w:t xml:space="preserve"> Диссертационная работа состоит из обозначений и сокращений, введения, 4 разделов и заключения, списка использованных источников и </w:t>
      </w:r>
      <w:r w:rsidR="00E96485" w:rsidRPr="009C2781">
        <w:rPr>
          <w:rFonts w:eastAsia="Calibri"/>
          <w:sz w:val="28"/>
          <w:szCs w:val="28"/>
          <w:lang w:val="ru-RU"/>
        </w:rPr>
        <w:t xml:space="preserve">6 </w:t>
      </w:r>
      <w:r w:rsidRPr="009C2781">
        <w:rPr>
          <w:rFonts w:eastAsia="Calibri"/>
          <w:sz w:val="28"/>
          <w:szCs w:val="28"/>
          <w:lang w:val="ru-RU"/>
        </w:rPr>
        <w:t xml:space="preserve">приложений. Работа изложена на </w:t>
      </w:r>
      <w:r w:rsidR="00EC3065" w:rsidRPr="009C2781">
        <w:rPr>
          <w:rFonts w:eastAsia="Calibri"/>
          <w:sz w:val="28"/>
          <w:szCs w:val="28"/>
          <w:lang w:val="ru-RU"/>
        </w:rPr>
        <w:t>1</w:t>
      </w:r>
      <w:r w:rsidR="001744C7" w:rsidRPr="009C2781">
        <w:rPr>
          <w:rFonts w:eastAsia="Calibri"/>
          <w:sz w:val="28"/>
          <w:szCs w:val="28"/>
          <w:lang w:val="ru-RU"/>
        </w:rPr>
        <w:t>8</w:t>
      </w:r>
      <w:r w:rsidR="00EC3065" w:rsidRPr="009C2781">
        <w:rPr>
          <w:rFonts w:eastAsia="Calibri"/>
          <w:sz w:val="28"/>
          <w:szCs w:val="28"/>
          <w:lang w:val="ru-RU"/>
        </w:rPr>
        <w:t>9</w:t>
      </w:r>
      <w:r w:rsidRPr="009C2781">
        <w:rPr>
          <w:rFonts w:eastAsia="Calibri"/>
          <w:sz w:val="28"/>
          <w:szCs w:val="28"/>
          <w:lang w:val="ru-RU"/>
        </w:rPr>
        <w:t xml:space="preserve"> страницах машинописного текста, включает </w:t>
      </w:r>
      <w:r w:rsidR="00B72740" w:rsidRPr="009C2781">
        <w:rPr>
          <w:rFonts w:eastAsia="Calibri"/>
          <w:sz w:val="28"/>
          <w:szCs w:val="28"/>
          <w:lang w:val="ru-RU"/>
        </w:rPr>
        <w:t>131</w:t>
      </w:r>
      <w:r w:rsidRPr="009C2781">
        <w:rPr>
          <w:rFonts w:eastAsia="Calibri"/>
          <w:sz w:val="28"/>
          <w:szCs w:val="28"/>
          <w:lang w:val="ru-RU"/>
        </w:rPr>
        <w:t xml:space="preserve"> рисунок, </w:t>
      </w:r>
      <w:r w:rsidR="00724BEE" w:rsidRPr="009C2781">
        <w:rPr>
          <w:rFonts w:eastAsia="Calibri"/>
          <w:sz w:val="28"/>
          <w:szCs w:val="28"/>
          <w:lang w:val="ru-RU"/>
        </w:rPr>
        <w:t>16</w:t>
      </w:r>
      <w:r w:rsidRPr="009C2781">
        <w:rPr>
          <w:rFonts w:eastAsia="Calibri"/>
          <w:sz w:val="28"/>
          <w:szCs w:val="28"/>
          <w:lang w:val="ru-RU"/>
        </w:rPr>
        <w:t xml:space="preserve"> таблиц, список использованных источников из</w:t>
      </w:r>
      <w:r w:rsidR="00E96485" w:rsidRPr="009C2781">
        <w:rPr>
          <w:rFonts w:eastAsia="Calibri"/>
          <w:sz w:val="28"/>
          <w:szCs w:val="28"/>
          <w:lang w:val="ru-RU"/>
        </w:rPr>
        <w:t xml:space="preserve"> 12</w:t>
      </w:r>
      <w:r w:rsidR="00B340D8" w:rsidRPr="009C2781">
        <w:rPr>
          <w:rFonts w:eastAsia="Calibri"/>
          <w:sz w:val="28"/>
          <w:szCs w:val="28"/>
          <w:lang w:val="ru-RU"/>
        </w:rPr>
        <w:t>8</w:t>
      </w:r>
      <w:r w:rsidR="00E96485" w:rsidRPr="009C2781">
        <w:rPr>
          <w:rFonts w:eastAsia="Calibri"/>
          <w:sz w:val="28"/>
          <w:szCs w:val="28"/>
          <w:lang w:val="ru-RU"/>
        </w:rPr>
        <w:t xml:space="preserve"> </w:t>
      </w:r>
      <w:r w:rsidRPr="009C2781">
        <w:rPr>
          <w:rFonts w:eastAsia="Calibri"/>
          <w:sz w:val="28"/>
          <w:szCs w:val="28"/>
          <w:lang w:val="ru-RU"/>
        </w:rPr>
        <w:t xml:space="preserve">наименований и </w:t>
      </w:r>
      <w:r w:rsidR="00E96485" w:rsidRPr="009C2781">
        <w:rPr>
          <w:rFonts w:eastAsia="Calibri"/>
          <w:sz w:val="28"/>
          <w:szCs w:val="28"/>
          <w:lang w:val="ru-RU"/>
        </w:rPr>
        <w:t xml:space="preserve">6 </w:t>
      </w:r>
      <w:r w:rsidRPr="009C2781">
        <w:rPr>
          <w:rFonts w:eastAsia="Calibri"/>
          <w:sz w:val="28"/>
          <w:szCs w:val="28"/>
          <w:lang w:val="ru-RU"/>
        </w:rPr>
        <w:t>приложений.</w:t>
      </w:r>
    </w:p>
    <w:p w14:paraId="2D9A3A28" w14:textId="77777777" w:rsidR="005127EC" w:rsidRPr="009C2781" w:rsidRDefault="006C626B" w:rsidP="0051122B">
      <w:pPr>
        <w:ind w:firstLine="709"/>
        <w:jc w:val="both"/>
        <w:outlineLvl w:val="1"/>
        <w:rPr>
          <w:rFonts w:eastAsia="Calibri"/>
          <w:b/>
          <w:spacing w:val="15"/>
          <w:sz w:val="28"/>
          <w:szCs w:val="28"/>
          <w:lang w:val="ru-RU" w:eastAsia="ru-RU"/>
        </w:rPr>
      </w:pPr>
      <w:bookmarkStart w:id="0" w:name="_Hlk213310836"/>
      <w:r w:rsidRPr="009C2781">
        <w:rPr>
          <w:rFonts w:eastAsia="Calibri"/>
          <w:b/>
          <w:caps/>
          <w:spacing w:val="15"/>
          <w:sz w:val="28"/>
          <w:szCs w:val="28"/>
          <w:lang w:val="ru-RU" w:eastAsia="ru-RU"/>
        </w:rPr>
        <w:lastRenderedPageBreak/>
        <w:t xml:space="preserve">1 </w:t>
      </w:r>
      <w:r w:rsidRPr="009C2781">
        <w:rPr>
          <w:rFonts w:eastAsia="Calibri"/>
          <w:b/>
          <w:spacing w:val="15"/>
          <w:sz w:val="28"/>
          <w:szCs w:val="28"/>
          <w:lang w:val="ru-RU" w:eastAsia="ru-RU"/>
        </w:rPr>
        <w:t>АНАЛИЗ СОСТОЯНИЯ ВОПРОСА БОРЬБЫ С ГОЛОЛЕДОМ НА ДОРОГАХ И ТРОТУАРАХ И ПРЕДШЕСТВУЮЩИХ ИССЛЕДОВАНИЙ</w:t>
      </w:r>
    </w:p>
    <w:p w14:paraId="10B5E521" w14:textId="77777777" w:rsidR="005127EC" w:rsidRPr="009C2781" w:rsidRDefault="006C626B" w:rsidP="0051122B">
      <w:pPr>
        <w:widowControl w:val="0"/>
        <w:tabs>
          <w:tab w:val="left" w:pos="4320"/>
        </w:tabs>
        <w:ind w:firstLine="709"/>
        <w:jc w:val="both"/>
        <w:rPr>
          <w:sz w:val="28"/>
          <w:szCs w:val="28"/>
          <w:lang w:val="ru-RU" w:eastAsia="ru-RU"/>
        </w:rPr>
      </w:pPr>
      <w:r w:rsidRPr="009C2781">
        <w:rPr>
          <w:sz w:val="28"/>
          <w:szCs w:val="28"/>
          <w:lang w:val="ru-RU" w:eastAsia="ru-RU"/>
        </w:rPr>
        <w:tab/>
      </w:r>
    </w:p>
    <w:p w14:paraId="2D23D93D" w14:textId="77777777" w:rsidR="005127EC" w:rsidRPr="009C2781" w:rsidRDefault="006C626B" w:rsidP="0051122B">
      <w:pPr>
        <w:widowControl w:val="0"/>
        <w:ind w:firstLine="709"/>
        <w:jc w:val="both"/>
        <w:rPr>
          <w:sz w:val="28"/>
          <w:szCs w:val="28"/>
          <w:lang w:val="ru-RU" w:eastAsia="ru-RU"/>
        </w:rPr>
      </w:pPr>
      <w:r w:rsidRPr="009C2781">
        <w:rPr>
          <w:b/>
          <w:sz w:val="28"/>
          <w:szCs w:val="28"/>
          <w:lang w:val="ru-RU" w:eastAsia="ru-RU"/>
        </w:rPr>
        <w:t>1.1 Общие сведения об облед</w:t>
      </w:r>
      <w:r w:rsidR="00D510B1" w:rsidRPr="009C2781">
        <w:rPr>
          <w:b/>
          <w:sz w:val="28"/>
          <w:szCs w:val="28"/>
          <w:lang w:val="ru-RU" w:eastAsia="ru-RU"/>
        </w:rPr>
        <w:t xml:space="preserve">енении на дорогах и тротуарах и </w:t>
      </w:r>
      <w:r w:rsidRPr="009C2781">
        <w:rPr>
          <w:b/>
          <w:sz w:val="28"/>
          <w:szCs w:val="28"/>
          <w:lang w:val="ru-RU" w:eastAsia="ru-RU"/>
        </w:rPr>
        <w:t>значимости работы по борьбе со снежно-ледяными образованиями</w:t>
      </w:r>
      <w:r w:rsidR="00D510B1" w:rsidRPr="009C2781">
        <w:rPr>
          <w:b/>
          <w:sz w:val="28"/>
          <w:szCs w:val="28"/>
          <w:lang w:val="ru-RU" w:eastAsia="ru-RU"/>
        </w:rPr>
        <w:t xml:space="preserve"> </w:t>
      </w:r>
    </w:p>
    <w:p w14:paraId="5351C01E"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В современной мировой промышленности и науке вопросам развития технологий и машин для удаления снежно-ледяных образований с поверхности автомобильных дорог и городских территорий уделяется, к сожалению, недостаточное внимание. В основном эти работы ведутся в странах с суровыми зимами, таких, как Россия, Швеция, Канада. Остальные страны устраивают исследования по уборке снега, лед на дорогах для них большая редкость. Мало исследований по зимнему содержанию дорог до последнего времени было и в Казахстане, но в последнее время появились публикации и патенты по теме проекта отечественных исследователей. </w:t>
      </w:r>
    </w:p>
    <w:p w14:paraId="02441944"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Предыдущими исследователями и исследованиями, в т.ч. и авторами данной работы, был накоплен богатый опыт предварительных технических решений и экспериментальных данных. Вопросами борьбы со снежно-ледяными образованиями на поверхностях дорог и тротуаров занимались следующие учёные и научные группы: В.И. Баловнев,  А.Б. Ермилов, Ю.П. Бакатин</w:t>
      </w:r>
      <w:r w:rsidR="001C27F3" w:rsidRPr="009C2781">
        <w:rPr>
          <w:sz w:val="28"/>
          <w:szCs w:val="28"/>
          <w:lang w:val="ru-RU" w:eastAsia="ru-RU"/>
        </w:rPr>
        <w:t xml:space="preserve"> [18, 19]</w:t>
      </w:r>
      <w:r w:rsidRPr="009C2781">
        <w:rPr>
          <w:sz w:val="28"/>
          <w:szCs w:val="28"/>
          <w:lang w:val="ru-RU" w:eastAsia="ru-RU"/>
        </w:rPr>
        <w:t xml:space="preserve">, Г.В. Кустарев, О.Д. Лончаков, И.П. </w:t>
      </w:r>
      <w:proofErr w:type="spellStart"/>
      <w:r w:rsidRPr="009C2781">
        <w:rPr>
          <w:sz w:val="28"/>
          <w:szCs w:val="28"/>
          <w:lang w:val="ru-RU" w:eastAsia="ru-RU"/>
        </w:rPr>
        <w:t>Басанцев</w:t>
      </w:r>
      <w:proofErr w:type="spellEnd"/>
      <w:r w:rsidRPr="009C2781">
        <w:rPr>
          <w:sz w:val="28"/>
          <w:szCs w:val="28"/>
          <w:lang w:val="ru-RU" w:eastAsia="ru-RU"/>
        </w:rPr>
        <w:t xml:space="preserve"> [2</w:t>
      </w:r>
      <w:r w:rsidR="001C27F3" w:rsidRPr="009C2781">
        <w:rPr>
          <w:sz w:val="28"/>
          <w:szCs w:val="28"/>
          <w:lang w:val="ru-RU" w:eastAsia="ru-RU"/>
        </w:rPr>
        <w:t>0</w:t>
      </w:r>
      <w:r w:rsidRPr="009C2781">
        <w:rPr>
          <w:sz w:val="28"/>
          <w:szCs w:val="28"/>
          <w:lang w:val="ru-RU" w:eastAsia="ru-RU"/>
        </w:rPr>
        <w:t>-2</w:t>
      </w:r>
      <w:r w:rsidR="001C27F3" w:rsidRPr="009C2781">
        <w:rPr>
          <w:sz w:val="28"/>
          <w:szCs w:val="28"/>
          <w:lang w:val="ru-RU" w:eastAsia="ru-RU"/>
        </w:rPr>
        <w:t>2</w:t>
      </w:r>
      <w:r w:rsidRPr="009C2781">
        <w:rPr>
          <w:sz w:val="28"/>
          <w:szCs w:val="28"/>
          <w:lang w:val="ru-RU" w:eastAsia="ru-RU"/>
        </w:rPr>
        <w:t>], Г.Г. Воскресенский [</w:t>
      </w:r>
      <w:r w:rsidR="001C27F3" w:rsidRPr="009C2781">
        <w:rPr>
          <w:sz w:val="28"/>
          <w:szCs w:val="28"/>
          <w:lang w:val="ru-RU" w:eastAsia="ru-RU"/>
        </w:rPr>
        <w:t>23</w:t>
      </w:r>
      <w:r w:rsidRPr="009C2781">
        <w:rPr>
          <w:sz w:val="28"/>
          <w:szCs w:val="28"/>
          <w:lang w:val="ru-RU" w:eastAsia="ru-RU"/>
        </w:rPr>
        <w:t xml:space="preserve">], Ю.И. </w:t>
      </w:r>
      <w:proofErr w:type="spellStart"/>
      <w:r w:rsidRPr="009C2781">
        <w:rPr>
          <w:sz w:val="28"/>
          <w:szCs w:val="28"/>
          <w:lang w:val="ru-RU" w:eastAsia="ru-RU"/>
        </w:rPr>
        <w:t>Молев</w:t>
      </w:r>
      <w:proofErr w:type="spellEnd"/>
      <w:r w:rsidRPr="009C2781">
        <w:rPr>
          <w:sz w:val="28"/>
          <w:szCs w:val="28"/>
          <w:lang w:val="ru-RU" w:eastAsia="ru-RU"/>
        </w:rPr>
        <w:t xml:space="preserve">, И.Б. Коробов, М.В. </w:t>
      </w:r>
      <w:proofErr w:type="spellStart"/>
      <w:r w:rsidRPr="009C2781">
        <w:rPr>
          <w:sz w:val="28"/>
          <w:szCs w:val="28"/>
          <w:lang w:val="ru-RU" w:eastAsia="ru-RU"/>
        </w:rPr>
        <w:t>Черняевский</w:t>
      </w:r>
      <w:proofErr w:type="spellEnd"/>
      <w:r w:rsidRPr="009C2781">
        <w:rPr>
          <w:sz w:val="28"/>
          <w:szCs w:val="28"/>
          <w:lang w:val="ru-RU" w:eastAsia="ru-RU"/>
        </w:rPr>
        <w:t xml:space="preserve"> [2</w:t>
      </w:r>
      <w:r w:rsidR="001C27F3" w:rsidRPr="009C2781">
        <w:rPr>
          <w:sz w:val="28"/>
          <w:szCs w:val="28"/>
          <w:lang w:val="ru-RU" w:eastAsia="ru-RU"/>
        </w:rPr>
        <w:t>4</w:t>
      </w:r>
      <w:r w:rsidRPr="009C2781">
        <w:rPr>
          <w:sz w:val="28"/>
          <w:szCs w:val="28"/>
          <w:lang w:val="ru-RU" w:eastAsia="ru-RU"/>
        </w:rPr>
        <w:t>, 2</w:t>
      </w:r>
      <w:r w:rsidR="001C27F3" w:rsidRPr="009C2781">
        <w:rPr>
          <w:sz w:val="28"/>
          <w:szCs w:val="28"/>
          <w:lang w:val="ru-RU" w:eastAsia="ru-RU"/>
        </w:rPr>
        <w:t>5</w:t>
      </w:r>
      <w:r w:rsidRPr="009C2781">
        <w:rPr>
          <w:sz w:val="28"/>
          <w:szCs w:val="28"/>
          <w:lang w:val="ru-RU" w:eastAsia="ru-RU"/>
        </w:rPr>
        <w:t>], М.В. Дудкин, Г.А. Гурьянов, А.И. Ким, А.В. Вавилов [</w:t>
      </w:r>
      <w:r w:rsidR="001C27F3" w:rsidRPr="009C2781">
        <w:rPr>
          <w:sz w:val="28"/>
          <w:szCs w:val="28"/>
          <w:lang w:val="ru-RU" w:eastAsia="ru-RU"/>
        </w:rPr>
        <w:t>26</w:t>
      </w:r>
      <w:r w:rsidRPr="009C2781">
        <w:rPr>
          <w:sz w:val="28"/>
          <w:szCs w:val="28"/>
          <w:lang w:val="ru-RU" w:eastAsia="ru-RU"/>
        </w:rPr>
        <w:t xml:space="preserve"> - 3</w:t>
      </w:r>
      <w:r w:rsidR="001C27F3" w:rsidRPr="009C2781">
        <w:rPr>
          <w:sz w:val="28"/>
          <w:szCs w:val="28"/>
          <w:lang w:val="ru-RU" w:eastAsia="ru-RU"/>
        </w:rPr>
        <w:t>2</w:t>
      </w:r>
      <w:r w:rsidRPr="009C2781">
        <w:rPr>
          <w:sz w:val="28"/>
          <w:szCs w:val="28"/>
          <w:lang w:val="ru-RU" w:eastAsia="ru-RU"/>
        </w:rPr>
        <w:t xml:space="preserve">],  </w:t>
      </w:r>
      <w:r w:rsidRPr="009C2781">
        <w:rPr>
          <w:sz w:val="28"/>
          <w:szCs w:val="28"/>
          <w:lang w:eastAsia="ru-RU"/>
        </w:rPr>
        <w:t>M</w:t>
      </w:r>
      <w:r w:rsidRPr="009C2781">
        <w:rPr>
          <w:sz w:val="28"/>
          <w:szCs w:val="28"/>
          <w:lang w:val="ru-RU" w:eastAsia="ru-RU"/>
        </w:rPr>
        <w:t xml:space="preserve">. </w:t>
      </w:r>
      <w:r w:rsidRPr="009C2781">
        <w:rPr>
          <w:sz w:val="28"/>
          <w:szCs w:val="28"/>
          <w:lang w:eastAsia="ru-RU"/>
        </w:rPr>
        <w:t>M</w:t>
      </w:r>
      <w:r w:rsidRPr="009C2781">
        <w:rPr>
          <w:sz w:val="28"/>
          <w:szCs w:val="28"/>
          <w:lang w:val="ru-RU" w:eastAsia="ru-RU"/>
        </w:rPr>
        <w:t>ł</w:t>
      </w:r>
      <w:r w:rsidRPr="009C2781">
        <w:rPr>
          <w:sz w:val="28"/>
          <w:szCs w:val="28"/>
          <w:lang w:eastAsia="ru-RU"/>
        </w:rPr>
        <w:t>y</w:t>
      </w:r>
      <w:r w:rsidRPr="009C2781">
        <w:rPr>
          <w:sz w:val="28"/>
          <w:szCs w:val="28"/>
          <w:lang w:val="ru-RU" w:eastAsia="ru-RU"/>
        </w:rPr>
        <w:t>ń</w:t>
      </w:r>
      <w:proofErr w:type="spellStart"/>
      <w:r w:rsidRPr="009C2781">
        <w:rPr>
          <w:sz w:val="28"/>
          <w:szCs w:val="28"/>
          <w:lang w:eastAsia="ru-RU"/>
        </w:rPr>
        <w:t>czak</w:t>
      </w:r>
      <w:proofErr w:type="spellEnd"/>
      <w:r w:rsidRPr="009C2781">
        <w:rPr>
          <w:sz w:val="28"/>
          <w:szCs w:val="28"/>
          <w:lang w:val="ru-RU" w:eastAsia="ru-RU"/>
        </w:rPr>
        <w:t xml:space="preserve"> [</w:t>
      </w:r>
      <w:r w:rsidR="001C27F3" w:rsidRPr="009C2781">
        <w:rPr>
          <w:sz w:val="28"/>
          <w:szCs w:val="28"/>
          <w:lang w:val="ru-RU" w:eastAsia="ru-RU"/>
        </w:rPr>
        <w:t>33</w:t>
      </w:r>
      <w:r w:rsidRPr="009C2781">
        <w:rPr>
          <w:sz w:val="28"/>
          <w:szCs w:val="28"/>
          <w:lang w:val="ru-RU" w:eastAsia="ru-RU"/>
        </w:rPr>
        <w:t>], А.А. Назаровский [3</w:t>
      </w:r>
      <w:r w:rsidR="001C27F3" w:rsidRPr="009C2781">
        <w:rPr>
          <w:sz w:val="28"/>
          <w:szCs w:val="28"/>
          <w:lang w:val="ru-RU" w:eastAsia="ru-RU"/>
        </w:rPr>
        <w:t>4</w:t>
      </w:r>
      <w:r w:rsidRPr="009C2781">
        <w:rPr>
          <w:sz w:val="28"/>
          <w:szCs w:val="28"/>
          <w:lang w:val="ru-RU" w:eastAsia="ru-RU"/>
        </w:rPr>
        <w:t>], А.В. Янкович [</w:t>
      </w:r>
      <w:r w:rsidR="001462F2" w:rsidRPr="009C2781">
        <w:rPr>
          <w:sz w:val="28"/>
          <w:szCs w:val="28"/>
          <w:lang w:val="ru-RU" w:eastAsia="ru-RU"/>
        </w:rPr>
        <w:t>35</w:t>
      </w:r>
      <w:r w:rsidRPr="009C2781">
        <w:rPr>
          <w:sz w:val="28"/>
          <w:szCs w:val="28"/>
          <w:lang w:val="ru-RU" w:eastAsia="ru-RU"/>
        </w:rPr>
        <w:t>], О.С. Строганова [</w:t>
      </w:r>
      <w:r w:rsidR="001462F2" w:rsidRPr="009C2781">
        <w:rPr>
          <w:sz w:val="28"/>
          <w:szCs w:val="28"/>
          <w:lang w:val="ru-RU" w:eastAsia="ru-RU"/>
        </w:rPr>
        <w:t>36</w:t>
      </w:r>
      <w:r w:rsidRPr="009C2781">
        <w:rPr>
          <w:sz w:val="28"/>
          <w:szCs w:val="28"/>
          <w:lang w:val="ru-RU" w:eastAsia="ru-RU"/>
        </w:rPr>
        <w:t xml:space="preserve">], </w:t>
      </w:r>
      <w:r w:rsidR="008A50CD" w:rsidRPr="009C2781">
        <w:rPr>
          <w:sz w:val="28"/>
          <w:szCs w:val="28"/>
          <w:lang w:val="ru-RU" w:eastAsia="ru-RU"/>
        </w:rPr>
        <w:t xml:space="preserve">А.С. Кадыров [37], </w:t>
      </w:r>
      <w:r w:rsidRPr="009C2781">
        <w:rPr>
          <w:sz w:val="28"/>
          <w:szCs w:val="28"/>
          <w:lang w:val="ru-RU" w:eastAsia="ru-RU"/>
        </w:rPr>
        <w:t xml:space="preserve">А.Т. </w:t>
      </w:r>
      <w:proofErr w:type="spellStart"/>
      <w:r w:rsidRPr="009C2781">
        <w:rPr>
          <w:sz w:val="28"/>
          <w:szCs w:val="28"/>
          <w:lang w:val="ru-RU" w:eastAsia="ru-RU"/>
        </w:rPr>
        <w:t>Кулимбетов</w:t>
      </w:r>
      <w:proofErr w:type="spellEnd"/>
      <w:r w:rsidRPr="009C2781">
        <w:rPr>
          <w:sz w:val="28"/>
          <w:szCs w:val="28"/>
          <w:lang w:val="ru-RU" w:eastAsia="ru-RU"/>
        </w:rPr>
        <w:t xml:space="preserve">, С.Т. </w:t>
      </w:r>
      <w:proofErr w:type="spellStart"/>
      <w:r w:rsidRPr="009C2781">
        <w:rPr>
          <w:sz w:val="28"/>
          <w:szCs w:val="28"/>
          <w:lang w:val="ru-RU" w:eastAsia="ru-RU"/>
        </w:rPr>
        <w:t>Тәшен</w:t>
      </w:r>
      <w:proofErr w:type="spellEnd"/>
      <w:r w:rsidRPr="009C2781">
        <w:rPr>
          <w:sz w:val="28"/>
          <w:szCs w:val="28"/>
          <w:lang w:val="ru-RU" w:eastAsia="ru-RU"/>
        </w:rPr>
        <w:t xml:space="preserve"> [3</w:t>
      </w:r>
      <w:r w:rsidR="00D95CFF" w:rsidRPr="009C2781">
        <w:rPr>
          <w:sz w:val="28"/>
          <w:szCs w:val="28"/>
          <w:lang w:val="ru-RU" w:eastAsia="ru-RU"/>
        </w:rPr>
        <w:t>8</w:t>
      </w:r>
      <w:r w:rsidRPr="009C2781">
        <w:rPr>
          <w:sz w:val="28"/>
          <w:szCs w:val="28"/>
          <w:lang w:val="ru-RU" w:eastAsia="ru-RU"/>
        </w:rPr>
        <w:t xml:space="preserve">], С.К. </w:t>
      </w:r>
      <w:proofErr w:type="spellStart"/>
      <w:r w:rsidRPr="009C2781">
        <w:rPr>
          <w:sz w:val="28"/>
          <w:szCs w:val="28"/>
          <w:lang w:val="ru-RU" w:eastAsia="ru-RU"/>
        </w:rPr>
        <w:t>Шиликбаев</w:t>
      </w:r>
      <w:proofErr w:type="spellEnd"/>
      <w:r w:rsidRPr="009C2781">
        <w:rPr>
          <w:sz w:val="28"/>
          <w:szCs w:val="28"/>
          <w:lang w:val="ru-RU" w:eastAsia="ru-RU"/>
        </w:rPr>
        <w:t xml:space="preserve"> [</w:t>
      </w:r>
      <w:r w:rsidR="00D95CFF" w:rsidRPr="009C2781">
        <w:rPr>
          <w:sz w:val="28"/>
          <w:szCs w:val="28"/>
          <w:lang w:val="ru-RU" w:eastAsia="ru-RU"/>
        </w:rPr>
        <w:t>39</w:t>
      </w:r>
      <w:r w:rsidRPr="009C2781">
        <w:rPr>
          <w:sz w:val="28"/>
          <w:szCs w:val="28"/>
          <w:lang w:val="ru-RU" w:eastAsia="ru-RU"/>
        </w:rPr>
        <w:t xml:space="preserve">], А.М. </w:t>
      </w:r>
      <w:proofErr w:type="spellStart"/>
      <w:r w:rsidRPr="009C2781">
        <w:rPr>
          <w:sz w:val="28"/>
          <w:szCs w:val="28"/>
          <w:lang w:val="ru-RU" w:eastAsia="ru-RU"/>
        </w:rPr>
        <w:t>Молдабек</w:t>
      </w:r>
      <w:proofErr w:type="spellEnd"/>
      <w:r w:rsidRPr="009C2781">
        <w:rPr>
          <w:sz w:val="28"/>
          <w:szCs w:val="28"/>
          <w:lang w:val="ru-RU" w:eastAsia="ru-RU"/>
        </w:rPr>
        <w:t xml:space="preserve"> [4</w:t>
      </w:r>
      <w:r w:rsidR="000A3E46" w:rsidRPr="009C2781">
        <w:rPr>
          <w:sz w:val="28"/>
          <w:szCs w:val="28"/>
          <w:lang w:val="ru-RU" w:eastAsia="ru-RU"/>
        </w:rPr>
        <w:t>0</w:t>
      </w:r>
      <w:r w:rsidRPr="009C2781">
        <w:rPr>
          <w:sz w:val="28"/>
          <w:szCs w:val="28"/>
          <w:lang w:val="ru-RU" w:eastAsia="ru-RU"/>
        </w:rPr>
        <w:t xml:space="preserve">], А.К. </w:t>
      </w:r>
      <w:proofErr w:type="spellStart"/>
      <w:r w:rsidRPr="009C2781">
        <w:rPr>
          <w:sz w:val="28"/>
          <w:szCs w:val="28"/>
          <w:lang w:val="ru-RU" w:eastAsia="ru-RU"/>
        </w:rPr>
        <w:t>Киялбаев</w:t>
      </w:r>
      <w:proofErr w:type="spellEnd"/>
      <w:r w:rsidRPr="009C2781">
        <w:rPr>
          <w:sz w:val="28"/>
          <w:szCs w:val="28"/>
          <w:lang w:val="ru-RU" w:eastAsia="ru-RU"/>
        </w:rPr>
        <w:t xml:space="preserve">, Б.Б. </w:t>
      </w:r>
      <w:proofErr w:type="spellStart"/>
      <w:r w:rsidRPr="009C2781">
        <w:rPr>
          <w:sz w:val="28"/>
          <w:szCs w:val="28"/>
          <w:lang w:val="ru-RU" w:eastAsia="ru-RU"/>
        </w:rPr>
        <w:t>Телтаев</w:t>
      </w:r>
      <w:proofErr w:type="spellEnd"/>
      <w:r w:rsidRPr="009C2781">
        <w:rPr>
          <w:sz w:val="28"/>
          <w:szCs w:val="28"/>
          <w:lang w:val="ru-RU" w:eastAsia="ru-RU"/>
        </w:rPr>
        <w:t xml:space="preserve"> [4</w:t>
      </w:r>
      <w:r w:rsidR="000A3E46" w:rsidRPr="009C2781">
        <w:rPr>
          <w:sz w:val="28"/>
          <w:szCs w:val="28"/>
          <w:lang w:val="ru-RU" w:eastAsia="ru-RU"/>
        </w:rPr>
        <w:t>1</w:t>
      </w:r>
      <w:r w:rsidRPr="009C2781">
        <w:rPr>
          <w:sz w:val="28"/>
          <w:szCs w:val="28"/>
          <w:lang w:val="ru-RU" w:eastAsia="ru-RU"/>
        </w:rPr>
        <w:t>], Г.Л. Карабан [</w:t>
      </w:r>
      <w:r w:rsidR="000A3E46" w:rsidRPr="009C2781">
        <w:rPr>
          <w:sz w:val="28"/>
          <w:szCs w:val="28"/>
          <w:lang w:val="ru-RU" w:eastAsia="ru-RU"/>
        </w:rPr>
        <w:t>42</w:t>
      </w:r>
      <w:r w:rsidRPr="009C2781">
        <w:rPr>
          <w:sz w:val="28"/>
          <w:szCs w:val="28"/>
          <w:lang w:val="ru-RU" w:eastAsia="ru-RU"/>
        </w:rPr>
        <w:t>] и другие.</w:t>
      </w:r>
      <w:r w:rsidR="001C27F3" w:rsidRPr="009C2781">
        <w:rPr>
          <w:sz w:val="28"/>
          <w:szCs w:val="28"/>
          <w:lang w:val="ru-RU" w:eastAsia="ru-RU"/>
        </w:rPr>
        <w:t xml:space="preserve"> </w:t>
      </w:r>
      <w:r w:rsidRPr="009C2781">
        <w:rPr>
          <w:sz w:val="28"/>
          <w:szCs w:val="28"/>
          <w:lang w:val="ru-RU" w:eastAsia="ru-RU"/>
        </w:rPr>
        <w:t>В данной работе используются отдельные математические зависимости, полученные некоторыми из вышеупомянутых ученых.</w:t>
      </w:r>
    </w:p>
    <w:p w14:paraId="0989FB6E"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Также нельзя не отметить, что в целом мировые исследования в области зимнего содержания дорог с очисткой их от снега и льда, и разработки соответствующего оборудования довольно обширны. Однако, исходя из анализа литературных источников, можно сказать, что в мировой и в казахстанской науке образовался определенный застой (или пробел) в разработке новых научных принципов создания технологического оборудования для зимнего содержания дорог и городских территорий. Основной причиной этого, по нашему мнению, является отсутствие жестких требований к состоянию очистки поверхностей ото льда в зимнее время, что позволяет задействовать малоэффективную в зимний период технику для летнего содержания дорог или технику, предназначенную для срезания поврежденного асфальта при ремонте, при этом обычно не учитываются их высокие показатели энергопотребления и нарушение целостности несущего слоя автомобильных дорог и тротуаров.  </w:t>
      </w:r>
    </w:p>
    <w:p w14:paraId="0D7F6782" w14:textId="77777777" w:rsidR="005127EC" w:rsidRPr="009C2781" w:rsidRDefault="006C626B" w:rsidP="0051122B">
      <w:pPr>
        <w:widowControl w:val="0"/>
        <w:autoSpaceDE w:val="0"/>
        <w:autoSpaceDN w:val="0"/>
        <w:adjustRightInd w:val="0"/>
        <w:ind w:firstLine="709"/>
        <w:jc w:val="both"/>
        <w:rPr>
          <w:rFonts w:ascii="Tahoma" w:eastAsia="Calibri" w:hAnsi="Tahoma" w:cs="Tahoma"/>
          <w:color w:val="383838"/>
          <w:sz w:val="18"/>
          <w:szCs w:val="18"/>
          <w:shd w:val="clear" w:color="auto" w:fill="FFFFFF"/>
          <w:lang w:val="ru-RU"/>
        </w:rPr>
      </w:pPr>
      <w:r w:rsidRPr="009C2781">
        <w:rPr>
          <w:sz w:val="28"/>
          <w:szCs w:val="28"/>
          <w:lang w:val="ru-RU" w:eastAsia="ru-RU"/>
        </w:rPr>
        <w:t xml:space="preserve">Безопасности передвижения наземного транспорта и пешеходов всегда уделяется большое внимание независимо от величины насыщенности их </w:t>
      </w:r>
      <w:r w:rsidRPr="009C2781">
        <w:rPr>
          <w:sz w:val="28"/>
          <w:szCs w:val="28"/>
          <w:lang w:val="ru-RU" w:eastAsia="ru-RU"/>
        </w:rPr>
        <w:lastRenderedPageBreak/>
        <w:t xml:space="preserve">интенсивности передвижения в условиях городских или загородных маршрутов. </w:t>
      </w:r>
    </w:p>
    <w:p w14:paraId="6BB2A7B4"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Покрытые в зимний период эксплуатации ледяной коркой дороги больше всех других маршрутов не соответствуют требованиям безопасности перемещения пассажиров и грузов. </w:t>
      </w:r>
    </w:p>
    <w:p w14:paraId="3FD88BE8" w14:textId="77777777" w:rsidR="005127EC" w:rsidRPr="009C2781" w:rsidRDefault="006C626B" w:rsidP="0051122B">
      <w:pPr>
        <w:widowControl w:val="0"/>
        <w:autoSpaceDE w:val="0"/>
        <w:autoSpaceDN w:val="0"/>
        <w:adjustRightInd w:val="0"/>
        <w:ind w:firstLine="709"/>
        <w:jc w:val="both"/>
        <w:rPr>
          <w:rFonts w:ascii="Tahoma" w:hAnsi="Tahoma" w:cs="Tahoma"/>
          <w:color w:val="383838"/>
          <w:sz w:val="18"/>
          <w:szCs w:val="18"/>
          <w:lang w:val="ru-RU" w:eastAsia="ru-RU"/>
        </w:rPr>
      </w:pPr>
      <w:r w:rsidRPr="009C2781">
        <w:rPr>
          <w:sz w:val="28"/>
          <w:szCs w:val="28"/>
          <w:lang w:val="ru-RU" w:eastAsia="ru-RU"/>
        </w:rPr>
        <w:t>Следовательно, разрушение ледяных накатов на таких дорогах, есть основной фактор обеспечения безаварийного передвижения, что очень важно в условиях, когда число дорожных происшествий, связанных с зимней скользкостью дорог, еще весьма значительно.</w:t>
      </w:r>
      <w:r w:rsidRPr="009C2781">
        <w:rPr>
          <w:rFonts w:ascii="Tahoma" w:hAnsi="Tahoma" w:cs="Tahoma"/>
          <w:color w:val="383838"/>
          <w:sz w:val="18"/>
          <w:szCs w:val="18"/>
          <w:lang w:val="ru-RU" w:eastAsia="ru-RU"/>
        </w:rPr>
        <w:t xml:space="preserve"> </w:t>
      </w:r>
    </w:p>
    <w:p w14:paraId="717C078A"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Обледенение поверхности дорог разрушает управляемость транспортом, что приводит к дорожным происшествиям, за</w:t>
      </w:r>
      <w:r w:rsidR="00903936" w:rsidRPr="009C2781">
        <w:rPr>
          <w:sz w:val="28"/>
          <w:szCs w:val="28"/>
          <w:lang w:val="ru-RU" w:eastAsia="ru-RU"/>
        </w:rPr>
        <w:t>частую с человеческими жертвами</w:t>
      </w:r>
      <w:r w:rsidRPr="009C2781">
        <w:rPr>
          <w:sz w:val="28"/>
          <w:szCs w:val="28"/>
          <w:lang w:val="ru-RU" w:eastAsia="ru-RU"/>
        </w:rPr>
        <w:t>. В период обледенения дорог число дорожных происшествий и жертв резко возрастает, достигая 70% годового количества, которое в абсолютных цифрах достигает внушительных</w:t>
      </w:r>
      <w:r w:rsidR="00903936" w:rsidRPr="009C2781">
        <w:rPr>
          <w:sz w:val="28"/>
          <w:szCs w:val="28"/>
          <w:lang w:val="ru-RU" w:eastAsia="ru-RU"/>
        </w:rPr>
        <w:t xml:space="preserve"> размеров</w:t>
      </w:r>
      <w:r w:rsidRPr="009C2781">
        <w:rPr>
          <w:sz w:val="28"/>
          <w:szCs w:val="28"/>
          <w:lang w:val="ru-RU" w:eastAsia="ru-RU"/>
        </w:rPr>
        <w:t>. По известным статистическим данным, взятым из печатных изданий Англии, с 1960 года на городских и междугородних дорогах погибло свыше 275000 человек и до 10000000 человек в результате транспортных происшествий получили травмы и ушибы различной степени тяжести. Если учесть, что от 25 до 33% этого количества жертв имели место на обледенелых участках дорог, то станет ясным, что борьба за увеличение безопасности передвижения пешеходов и транспорта по зимним дорогам является серьезной проблемой [4</w:t>
      </w:r>
      <w:r w:rsidR="00903936" w:rsidRPr="009C2781">
        <w:rPr>
          <w:sz w:val="28"/>
          <w:szCs w:val="28"/>
          <w:lang w:val="ru-RU" w:eastAsia="ru-RU"/>
        </w:rPr>
        <w:t>3</w:t>
      </w:r>
      <w:r w:rsidRPr="009C2781">
        <w:rPr>
          <w:sz w:val="28"/>
          <w:szCs w:val="28"/>
          <w:lang w:val="ru-RU" w:eastAsia="ru-RU"/>
        </w:rPr>
        <w:t xml:space="preserve">]. </w:t>
      </w:r>
    </w:p>
    <w:p w14:paraId="3E3A252E"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Одной из основных мер в таких случаях является уменьшение скорости движения транспорта. По правилам, при движении по обледенелой дороге требуется снизить скорость транспортного средства до 15 км/ч. </w:t>
      </w:r>
    </w:p>
    <w:p w14:paraId="57B12CDA"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Данный метод «пассивного» предотвращения аварийности движения наземного транспорта по скользкому покрытию не дает гарантий полной безопасности и приводит к снижению эффективности </w:t>
      </w:r>
      <w:r w:rsidR="00F9600F" w:rsidRPr="009C2781">
        <w:rPr>
          <w:sz w:val="28"/>
          <w:szCs w:val="28"/>
          <w:lang w:val="ru-RU" w:eastAsia="ru-RU"/>
        </w:rPr>
        <w:t>бесперебойной</w:t>
      </w:r>
      <w:r w:rsidRPr="009C2781">
        <w:rPr>
          <w:sz w:val="28"/>
          <w:szCs w:val="28"/>
          <w:lang w:val="ru-RU" w:eastAsia="ru-RU"/>
        </w:rPr>
        <w:t xml:space="preserve"> работы всего наземного транспорта. </w:t>
      </w:r>
    </w:p>
    <w:p w14:paraId="43128A8D"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Ориентировочные расчеты показали, что уже двукратное снижение средней скорости движения уменьшает производительность городского транспорта на 30…40% и повышает себестоимость перевозок на 25…30% [</w:t>
      </w:r>
      <w:r w:rsidR="0016321B" w:rsidRPr="009C2781">
        <w:rPr>
          <w:sz w:val="28"/>
          <w:szCs w:val="28"/>
          <w:lang w:val="ru-RU" w:eastAsia="ru-RU"/>
        </w:rPr>
        <w:t>44</w:t>
      </w:r>
      <w:r w:rsidRPr="009C2781">
        <w:rPr>
          <w:sz w:val="28"/>
          <w:szCs w:val="28"/>
          <w:lang w:val="ru-RU" w:eastAsia="ru-RU"/>
        </w:rPr>
        <w:t>].</w:t>
      </w:r>
    </w:p>
    <w:p w14:paraId="395A1785"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Получается, что надлежащего решения проблемы способ «пассивной» борьбы не дает и рекомендуется к применению в случаях отсутствия других решений проблемы.</w:t>
      </w:r>
    </w:p>
    <w:p w14:paraId="50450A0E"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Колебания влажности и температуры воздуха, а также и дорожного полотна со слоем СЛО, способствуют образованию ледяной корки или пленки на несущем слое автомобильных</w:t>
      </w:r>
      <w:r w:rsidR="008C293E" w:rsidRPr="009C2781">
        <w:rPr>
          <w:sz w:val="28"/>
          <w:szCs w:val="28"/>
          <w:lang w:val="ru-RU" w:eastAsia="ru-RU"/>
        </w:rPr>
        <w:t xml:space="preserve"> дорог или пешеходных тротуаров</w:t>
      </w:r>
      <w:r w:rsidRPr="009C2781">
        <w:rPr>
          <w:sz w:val="28"/>
          <w:szCs w:val="28"/>
          <w:lang w:val="ru-RU" w:eastAsia="ru-RU"/>
        </w:rPr>
        <w:t>.</w:t>
      </w:r>
    </w:p>
    <w:p w14:paraId="039F9288"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Ежедневные колебания температуры и влажности окружающего воздуха, сопровождающиеся временным увеличением (до 0°С) температуры, после которого приходит сильное похолодание, несущее покрытие дорог и пешеходных тротуаров покрывается тонкой и сплошной коркой льда. </w:t>
      </w:r>
    </w:p>
    <w:p w14:paraId="1BC51DE9"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В случае внезапного потепления воздуха (до 0°С), также происходит обледенение зимних дорог, как и при снегопаде или дожде вследствие замерзания осадков.</w:t>
      </w:r>
    </w:p>
    <w:p w14:paraId="74193774"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lastRenderedPageBreak/>
        <w:t>Это объясняется тем, что поверхность дороги нагревается медленнее, чем температура окружающего воздуха.</w:t>
      </w:r>
      <w:r w:rsidRPr="009C2781">
        <w:rPr>
          <w:rFonts w:ascii="Tahoma" w:hAnsi="Tahoma" w:cs="Tahoma"/>
          <w:color w:val="383838"/>
          <w:sz w:val="18"/>
          <w:szCs w:val="18"/>
          <w:shd w:val="clear" w:color="auto" w:fill="FFFFFF"/>
          <w:lang w:val="ru-RU" w:eastAsia="ru-RU"/>
        </w:rPr>
        <w:t> </w:t>
      </w:r>
      <w:r w:rsidRPr="009C2781">
        <w:rPr>
          <w:sz w:val="28"/>
          <w:szCs w:val="28"/>
          <w:lang w:val="ru-RU" w:eastAsia="ru-RU"/>
        </w:rPr>
        <w:t>Такое обледенение называется гололедом, и в связи с тем, что оно связано с атмосферными условиями, мер для его предотвращения не существует.</w:t>
      </w:r>
      <w:r w:rsidRPr="009C2781">
        <w:rPr>
          <w:rFonts w:ascii="Tahoma" w:eastAsia="Calibri" w:hAnsi="Tahoma" w:cs="Tahoma"/>
          <w:b/>
          <w:bCs/>
          <w:color w:val="383838"/>
          <w:sz w:val="18"/>
          <w:szCs w:val="18"/>
          <w:lang w:val="x-none" w:eastAsia="x-none"/>
        </w:rPr>
        <w:t xml:space="preserve"> </w:t>
      </w:r>
    </w:p>
    <w:p w14:paraId="067145BF" w14:textId="77D7B9A8"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При постоянной морозной и сухой погоде и неколеблющейся температуре на очищенных от СЛО дорогах наледь </w:t>
      </w:r>
      <w:r w:rsidR="00386324" w:rsidRPr="009C2781">
        <w:rPr>
          <w:sz w:val="28"/>
          <w:szCs w:val="28"/>
          <w:lang w:val="ru-RU" w:eastAsia="ru-RU"/>
        </w:rPr>
        <w:t>не образуется,</w:t>
      </w:r>
      <w:r w:rsidRPr="009C2781">
        <w:rPr>
          <w:sz w:val="28"/>
          <w:szCs w:val="28"/>
          <w:lang w:val="ru-RU" w:eastAsia="ru-RU"/>
        </w:rPr>
        <w:t xml:space="preserve"> и они становятся безопасными для обычного движения транспорта и пешеходов. </w:t>
      </w:r>
    </w:p>
    <w:p w14:paraId="428D5361" w14:textId="77777777" w:rsidR="005127EC" w:rsidRPr="009C2781" w:rsidRDefault="006C626B" w:rsidP="0051122B">
      <w:pPr>
        <w:widowControl w:val="0"/>
        <w:autoSpaceDE w:val="0"/>
        <w:autoSpaceDN w:val="0"/>
        <w:adjustRightInd w:val="0"/>
        <w:ind w:firstLine="709"/>
        <w:jc w:val="both"/>
        <w:rPr>
          <w:rFonts w:ascii="Tahoma" w:eastAsia="Calibri" w:hAnsi="Tahoma" w:cs="Tahoma"/>
          <w:color w:val="383838"/>
          <w:sz w:val="18"/>
          <w:szCs w:val="18"/>
          <w:lang w:val="ru-RU"/>
        </w:rPr>
      </w:pPr>
      <w:r w:rsidRPr="009C2781">
        <w:rPr>
          <w:sz w:val="28"/>
          <w:szCs w:val="28"/>
          <w:lang w:val="ru-RU" w:eastAsia="ru-RU"/>
        </w:rPr>
        <w:t xml:space="preserve">Поэтому при составлении плана обслуживания дорог в зимних условиях эксплуатации необходимо помнить, что критической точкой для появления гололеда является температура, близкая к 0°С, а наибольшая вероятность образования гололедицы появляется при варьировании погодных условий в пределах от –3 </w:t>
      </w:r>
      <w:r w:rsidRPr="009C2781">
        <w:rPr>
          <w:sz w:val="28"/>
          <w:szCs w:val="28"/>
          <w:lang w:val="ru-RU" w:eastAsia="ru-RU" w:bidi="he-IL"/>
        </w:rPr>
        <w:t>÷</w:t>
      </w:r>
      <w:r w:rsidRPr="009C2781">
        <w:rPr>
          <w:sz w:val="28"/>
          <w:szCs w:val="28"/>
          <w:lang w:val="ru-RU" w:eastAsia="ru-RU"/>
        </w:rPr>
        <w:t xml:space="preserve"> +3°С [</w:t>
      </w:r>
      <w:r w:rsidR="008C293E" w:rsidRPr="009C2781">
        <w:rPr>
          <w:sz w:val="28"/>
          <w:szCs w:val="28"/>
          <w:lang w:val="ru-RU" w:eastAsia="ru-RU"/>
        </w:rPr>
        <w:t>45</w:t>
      </w:r>
      <w:r w:rsidRPr="009C2781">
        <w:rPr>
          <w:sz w:val="28"/>
          <w:szCs w:val="28"/>
          <w:lang w:val="ru-RU" w:eastAsia="ru-RU"/>
        </w:rPr>
        <w:t>].</w:t>
      </w:r>
      <w:r w:rsidRPr="009C2781">
        <w:rPr>
          <w:rFonts w:ascii="Tahoma" w:eastAsia="Calibri" w:hAnsi="Tahoma" w:cs="Tahoma"/>
          <w:color w:val="383838"/>
          <w:sz w:val="18"/>
          <w:szCs w:val="18"/>
          <w:lang w:val="ru-RU"/>
        </w:rPr>
        <w:t xml:space="preserve"> </w:t>
      </w:r>
    </w:p>
    <w:p w14:paraId="42C48369"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На тротуарах или дорогах, некачественно очищенных от снега после или в период его выпадения, в какой-то промежуток времени в процессе движения пешеходов и транспорта, снег постепенно уплотняется и переходит в гладкую, без разрывов, ледяную корку со снегом и скользкой поверхностью и переходит в колею при неравномерном местном уплотнении. </w:t>
      </w:r>
    </w:p>
    <w:p w14:paraId="07F21E74"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Слой тонкого снега при перепаде температур полностью переходит в ледяную корку; при достаточности снега переходу в тонкую ледяную корку подвергается только его верхняя прослойка.</w:t>
      </w:r>
    </w:p>
    <w:p w14:paraId="6E86EA4E"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Переходу снега в фазу льда также способствует тепловая реакция, возникающая при трении шин транспортных средств о поверхность снега и дорожного покрытия. </w:t>
      </w:r>
    </w:p>
    <w:p w14:paraId="48D7ABF2"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В предельно малый промежуток времени контакта происходит оттаивание верхнего слоя СЛО, а затем, охлаждаясь окружающим воздухом и нижележащими слоями СЛО, он превращается в ледяную корку. </w:t>
      </w:r>
    </w:p>
    <w:p w14:paraId="14EC3543"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Опасность заноса транспортного средства появляется и при буксовании их колес, делающих поверхность ледяной корки очень гладкой и скользкой. </w:t>
      </w:r>
    </w:p>
    <w:p w14:paraId="44C416B8"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При торможении машины, движущейся по скользкой дороге с движущей силой, хоть сколько-то превышающей силу сцепления шин с дорогой, колеса начинают скользить по дороге с заносом. А так как трение скольжения меньше трения покоя, сцепление дороги с колесами транспортного средства еще больше уменьшается.</w:t>
      </w:r>
    </w:p>
    <w:p w14:paraId="31A86058"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Аварии в результате заносов и скользящих наездов автомобилей – достаточно частое явление при движении по скользкой, обледеневшей дороге. Даже в случаях осторожного торможения и использования наилучшего сцепления колес автомобиля с обледеневшей полосой движения, сохраняется вероятность неконтролируемого наезда на пешехода</w:t>
      </w:r>
      <w:r w:rsidRPr="009C2781">
        <w:rPr>
          <w:rFonts w:ascii="Tahoma" w:hAnsi="Tahoma" w:cs="Tahoma"/>
          <w:color w:val="383838"/>
          <w:sz w:val="18"/>
          <w:szCs w:val="18"/>
          <w:lang w:val="ru-RU" w:eastAsia="ru-RU"/>
        </w:rPr>
        <w:t xml:space="preserve"> </w:t>
      </w:r>
      <w:r w:rsidRPr="009C2781">
        <w:rPr>
          <w:sz w:val="28"/>
          <w:szCs w:val="28"/>
          <w:lang w:val="ru-RU" w:eastAsia="ru-RU"/>
        </w:rPr>
        <w:t>или другую машину.</w:t>
      </w:r>
    </w:p>
    <w:p w14:paraId="2384DF18"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Происходит это потому, что длина пути торможения на обледеневшей дороге значительно увеличивается. Длина пути торможения при этом определяется по формуле</w:t>
      </w:r>
      <w:r w:rsidR="008E33F9" w:rsidRPr="009C2781">
        <w:rPr>
          <w:sz w:val="28"/>
          <w:szCs w:val="28"/>
          <w:lang w:val="ru-RU" w:eastAsia="ru-RU"/>
        </w:rPr>
        <w:t xml:space="preserve"> 1.1</w:t>
      </w:r>
      <w:r w:rsidRPr="009C2781">
        <w:rPr>
          <w:sz w:val="28"/>
          <w:szCs w:val="28"/>
          <w:lang w:val="ru-RU" w:eastAsia="ru-RU"/>
        </w:rPr>
        <w:t xml:space="preserve"> </w:t>
      </w:r>
      <w:r w:rsidR="002E6819" w:rsidRPr="009C2781">
        <w:rPr>
          <w:sz w:val="28"/>
          <w:szCs w:val="28"/>
          <w:lang w:val="ru-RU" w:eastAsia="ru-RU"/>
        </w:rPr>
        <w:t>[</w:t>
      </w:r>
      <w:r w:rsidRPr="009C2781">
        <w:rPr>
          <w:sz w:val="28"/>
          <w:szCs w:val="28"/>
          <w:lang w:val="ru-RU" w:eastAsia="ru-RU"/>
        </w:rPr>
        <w:t>1</w:t>
      </w:r>
      <w:r w:rsidR="008F78EC" w:rsidRPr="009C2781">
        <w:rPr>
          <w:sz w:val="28"/>
          <w:szCs w:val="28"/>
          <w:lang w:val="ru-RU" w:eastAsia="ru-RU"/>
        </w:rPr>
        <w:t>7</w:t>
      </w:r>
      <w:r w:rsidRPr="009C2781">
        <w:rPr>
          <w:sz w:val="28"/>
          <w:szCs w:val="28"/>
          <w:lang w:val="ru-RU" w:eastAsia="ru-RU"/>
        </w:rPr>
        <w:t>,</w:t>
      </w:r>
      <w:r w:rsidR="008F78EC" w:rsidRPr="009C2781">
        <w:rPr>
          <w:sz w:val="28"/>
          <w:szCs w:val="28"/>
          <w:lang w:val="ru-RU" w:eastAsia="ru-RU"/>
        </w:rPr>
        <w:t xml:space="preserve"> с. 60-65</w:t>
      </w:r>
      <w:r w:rsidRPr="009C2781">
        <w:rPr>
          <w:sz w:val="28"/>
          <w:szCs w:val="28"/>
          <w:lang w:val="ru-RU" w:eastAsia="ru-RU"/>
        </w:rPr>
        <w:t>]:</w:t>
      </w:r>
    </w:p>
    <w:p w14:paraId="3B6F6E5E" w14:textId="77777777" w:rsidR="00BA7F9B" w:rsidRPr="009C2781" w:rsidRDefault="00BA7F9B" w:rsidP="0051122B">
      <w:pPr>
        <w:widowControl w:val="0"/>
        <w:autoSpaceDE w:val="0"/>
        <w:autoSpaceDN w:val="0"/>
        <w:adjustRightInd w:val="0"/>
        <w:ind w:firstLine="709"/>
        <w:jc w:val="both"/>
        <w:rPr>
          <w:sz w:val="28"/>
          <w:szCs w:val="28"/>
          <w:lang w:val="ru-RU" w:eastAsia="ru-RU"/>
        </w:rPr>
      </w:pPr>
    </w:p>
    <w:p w14:paraId="3CE9CD09" w14:textId="0D939195" w:rsidR="005127EC" w:rsidRPr="009C2781" w:rsidRDefault="006C626B" w:rsidP="0051122B">
      <w:pPr>
        <w:widowControl w:val="0"/>
        <w:autoSpaceDE w:val="0"/>
        <w:autoSpaceDN w:val="0"/>
        <w:adjustRightInd w:val="0"/>
        <w:ind w:firstLine="709"/>
        <w:jc w:val="right"/>
        <w:rPr>
          <w:sz w:val="28"/>
          <w:szCs w:val="28"/>
          <w:lang w:val="ru-RU" w:eastAsia="ru-RU"/>
        </w:rPr>
      </w:pPr>
      <w:r w:rsidRPr="009C2781">
        <w:rPr>
          <w:sz w:val="28"/>
          <w:szCs w:val="28"/>
          <w:lang w:val="ru-RU" w:eastAsia="ru-RU"/>
        </w:rPr>
        <w:fldChar w:fldCharType="begin"/>
      </w:r>
      <w:r w:rsidRPr="009C2781">
        <w:rPr>
          <w:sz w:val="28"/>
          <w:szCs w:val="28"/>
          <w:lang w:val="ru-RU" w:eastAsia="ru-RU"/>
        </w:rPr>
        <w:instrText xml:space="preserve"> QUOTE </w:instrText>
      </w:r>
      <w:r w:rsidRPr="009C2781">
        <w:rPr>
          <w:rFonts w:ascii="Cambria Math" w:eastAsia="Calibri" w:hAnsi="Cambria Math"/>
          <w:sz w:val="22"/>
          <w:szCs w:val="22"/>
          <w:lang w:val="ru-RU"/>
        </w:rPr>
        <w:instrText>Lторм=V22g∙1e∙φ,</w:instrText>
      </w:r>
      <w:r w:rsidRPr="009C2781">
        <w:rPr>
          <w:sz w:val="28"/>
          <w:szCs w:val="28"/>
          <w:lang w:val="ru-RU" w:eastAsia="ru-RU"/>
        </w:rPr>
        <w:instrText xml:space="preserve"> </w:instrText>
      </w:r>
      <w:r w:rsidRPr="009C2781">
        <w:rPr>
          <w:sz w:val="28"/>
          <w:szCs w:val="28"/>
          <w:lang w:val="ru-RU" w:eastAsia="ru-RU"/>
        </w:rPr>
        <w:fldChar w:fldCharType="end"/>
      </w:r>
      <w:r w:rsidRPr="009C2781">
        <w:rPr>
          <w:sz w:val="28"/>
          <w:szCs w:val="28"/>
          <w:lang w:val="ru-RU" w:eastAsia="ru-RU"/>
        </w:rPr>
        <w:t xml:space="preserve"> </w:t>
      </w:r>
      <w:r w:rsidRPr="009C2781">
        <w:rPr>
          <w:position w:val="-32"/>
          <w:sz w:val="28"/>
          <w:szCs w:val="28"/>
          <w:lang w:eastAsia="ru-RU"/>
        </w:rPr>
        <w:object w:dxaOrig="1920" w:dyaOrig="803" w14:anchorId="03FD40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40.2pt" o:ole="">
            <v:imagedata r:id="rId8" o:title=""/>
          </v:shape>
          <o:OLEObject Type="Embed" ProgID="Equation.3" ShapeID="_x0000_i1025" DrawAspect="Content" ObjectID="_1825672262" r:id="rId9"/>
        </w:object>
      </w:r>
      <w:r w:rsidR="00386324" w:rsidRPr="009C2781">
        <w:rPr>
          <w:sz w:val="28"/>
          <w:szCs w:val="28"/>
          <w:lang w:val="ru-RU" w:eastAsia="ru-RU"/>
        </w:rPr>
        <w:t>, м</w:t>
      </w:r>
      <w:r w:rsidRPr="009C2781">
        <w:rPr>
          <w:sz w:val="28"/>
          <w:szCs w:val="28"/>
          <w:lang w:val="ru-RU" w:eastAsia="ru-RU"/>
        </w:rPr>
        <w:t xml:space="preserve">                                         </w:t>
      </w:r>
      <w:proofErr w:type="gramStart"/>
      <w:r w:rsidRPr="009C2781">
        <w:rPr>
          <w:sz w:val="28"/>
          <w:szCs w:val="28"/>
          <w:lang w:val="ru-RU" w:eastAsia="ru-RU"/>
        </w:rPr>
        <w:t xml:space="preserve">   (</w:t>
      </w:r>
      <w:proofErr w:type="gramEnd"/>
      <w:r w:rsidRPr="009C2781">
        <w:rPr>
          <w:sz w:val="28"/>
          <w:szCs w:val="28"/>
          <w:lang w:val="ru-RU" w:eastAsia="ru-RU"/>
        </w:rPr>
        <w:t>1.1)</w:t>
      </w:r>
    </w:p>
    <w:p w14:paraId="706BB7A5"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lastRenderedPageBreak/>
        <w:t xml:space="preserve">где </w:t>
      </w:r>
      <w:r w:rsidRPr="009C2781">
        <w:rPr>
          <w:sz w:val="28"/>
          <w:szCs w:val="28"/>
          <w:lang w:val="ru-RU" w:eastAsia="ru-RU"/>
        </w:rPr>
        <w:tab/>
      </w:r>
      <w:r w:rsidRPr="009C2781">
        <w:rPr>
          <w:rFonts w:eastAsia="SymbolMT"/>
          <w:sz w:val="28"/>
          <w:szCs w:val="28"/>
          <w:lang w:eastAsia="ru-RU"/>
        </w:rPr>
        <w:t>v</w:t>
      </w:r>
      <w:r w:rsidRPr="009C2781">
        <w:rPr>
          <w:rFonts w:eastAsia="SymbolMT"/>
          <w:sz w:val="28"/>
          <w:szCs w:val="28"/>
          <w:lang w:val="ru-RU" w:eastAsia="ru-RU"/>
        </w:rPr>
        <w:t xml:space="preserve"> </w:t>
      </w:r>
      <w:r w:rsidRPr="009C2781">
        <w:rPr>
          <w:sz w:val="28"/>
          <w:szCs w:val="28"/>
          <w:lang w:val="ru-RU" w:eastAsia="ru-RU"/>
        </w:rPr>
        <w:t>– скорость движения перед началом торможения, м/сек;</w:t>
      </w:r>
    </w:p>
    <w:p w14:paraId="6F712BED"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iCs/>
          <w:sz w:val="28"/>
          <w:szCs w:val="28"/>
          <w:lang w:val="ru-RU" w:eastAsia="ru-RU"/>
        </w:rPr>
        <w:t xml:space="preserve">g </w:t>
      </w:r>
      <w:r w:rsidRPr="009C2781">
        <w:rPr>
          <w:sz w:val="28"/>
          <w:szCs w:val="28"/>
          <w:lang w:val="ru-RU" w:eastAsia="ru-RU"/>
        </w:rPr>
        <w:t>– ускорение силы тяжести, м/сек2;</w:t>
      </w:r>
    </w:p>
    <w:p w14:paraId="63AF0E05"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rFonts w:eastAsia="SymbolMT"/>
          <w:sz w:val="28"/>
          <w:szCs w:val="28"/>
          <w:lang w:val="ru-RU" w:eastAsia="ru-RU"/>
        </w:rPr>
        <w:t xml:space="preserve">ε </w:t>
      </w:r>
      <w:r w:rsidRPr="009C2781">
        <w:rPr>
          <w:sz w:val="28"/>
          <w:szCs w:val="28"/>
          <w:lang w:val="ru-RU" w:eastAsia="ru-RU"/>
        </w:rPr>
        <w:t>– коэффициент, характеризующий сцепной вес;</w:t>
      </w:r>
    </w:p>
    <w:p w14:paraId="4DB9B773" w14:textId="77777777" w:rsidR="005127EC" w:rsidRPr="009C2781" w:rsidRDefault="006C626B" w:rsidP="0051122B">
      <w:pPr>
        <w:widowControl w:val="0"/>
        <w:ind w:firstLine="709"/>
        <w:jc w:val="both"/>
        <w:rPr>
          <w:sz w:val="28"/>
          <w:szCs w:val="28"/>
          <w:lang w:val="ru-RU" w:eastAsia="ru-RU"/>
        </w:rPr>
      </w:pPr>
      <w:r w:rsidRPr="009C2781">
        <w:rPr>
          <w:rFonts w:ascii="Symbol" w:hAnsi="Symbol"/>
          <w:sz w:val="28"/>
          <w:szCs w:val="28"/>
          <w:lang w:val="ru-RU" w:eastAsia="ru-RU"/>
        </w:rPr>
        <w:sym w:font="Symbol" w:char="F06A"/>
      </w:r>
      <w:r w:rsidRPr="009C2781">
        <w:rPr>
          <w:sz w:val="28"/>
          <w:szCs w:val="28"/>
          <w:lang w:val="ru-RU" w:eastAsia="ru-RU"/>
        </w:rPr>
        <w:t xml:space="preserve"> – коэффициент, характеризующий сцепление дороги с колесами автомобиля.</w:t>
      </w:r>
    </w:p>
    <w:p w14:paraId="68BF8440"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Наземный транспорт, оборудованный механизмами торможения на всех колесах </w:t>
      </w:r>
      <w:r w:rsidRPr="009C2781">
        <w:rPr>
          <w:rFonts w:eastAsia="SymbolMT"/>
          <w:sz w:val="28"/>
          <w:szCs w:val="28"/>
          <w:lang w:val="ru-RU" w:eastAsia="ru-RU"/>
        </w:rPr>
        <w:t>ε</w:t>
      </w:r>
      <w:r w:rsidRPr="009C2781">
        <w:rPr>
          <w:sz w:val="28"/>
          <w:szCs w:val="28"/>
          <w:lang w:val="ru-RU" w:eastAsia="ru-RU"/>
        </w:rPr>
        <w:t xml:space="preserve">=1, коэффициент сцепления для чистой, но мокрой дороги </w:t>
      </w:r>
      <w:r w:rsidRPr="009C2781">
        <w:rPr>
          <w:rFonts w:eastAsia="SymbolMT"/>
          <w:sz w:val="28"/>
          <w:szCs w:val="28"/>
          <w:lang w:val="ru-RU" w:eastAsia="ru-RU"/>
        </w:rPr>
        <w:t>φ</w:t>
      </w:r>
      <w:r w:rsidRPr="009C2781">
        <w:rPr>
          <w:sz w:val="28"/>
          <w:szCs w:val="28"/>
          <w:lang w:val="ru-RU" w:eastAsia="ru-RU"/>
        </w:rPr>
        <w:fldChar w:fldCharType="begin"/>
      </w:r>
      <w:r w:rsidRPr="009C2781">
        <w:rPr>
          <w:sz w:val="28"/>
          <w:szCs w:val="28"/>
          <w:lang w:val="ru-RU" w:eastAsia="ru-RU"/>
        </w:rPr>
        <w:instrText xml:space="preserve"> QUOTE </w:instrText>
      </w:r>
      <w:r w:rsidRPr="009C2781">
        <w:rPr>
          <w:rFonts w:ascii="Cambria Math" w:eastAsia="SymbolMT" w:hAnsi="Cambria Math"/>
          <w:sz w:val="22"/>
          <w:szCs w:val="22"/>
          <w:lang w:val="ru-RU"/>
        </w:rPr>
        <w:instrText>φ</w:instrText>
      </w:r>
      <w:r w:rsidRPr="009C2781">
        <w:rPr>
          <w:sz w:val="28"/>
          <w:szCs w:val="28"/>
          <w:lang w:val="ru-RU" w:eastAsia="ru-RU"/>
        </w:rPr>
        <w:instrText xml:space="preserve"> </w:instrText>
      </w:r>
      <w:r w:rsidRPr="009C2781">
        <w:rPr>
          <w:sz w:val="28"/>
          <w:szCs w:val="28"/>
          <w:lang w:val="ru-RU" w:eastAsia="ru-RU"/>
        </w:rPr>
        <w:fldChar w:fldCharType="end"/>
      </w:r>
      <w:r w:rsidRPr="009C2781">
        <w:rPr>
          <w:sz w:val="28"/>
          <w:szCs w:val="28"/>
          <w:lang w:val="ru-RU" w:eastAsia="ru-RU"/>
        </w:rPr>
        <w:t xml:space="preserve">=0,2, для асфальтобетонной сухой дороги </w:t>
      </w:r>
      <w:r w:rsidRPr="009C2781">
        <w:rPr>
          <w:rFonts w:eastAsia="SymbolMT"/>
          <w:sz w:val="28"/>
          <w:szCs w:val="28"/>
          <w:lang w:val="ru-RU" w:eastAsia="ru-RU"/>
        </w:rPr>
        <w:t>φ</w:t>
      </w:r>
      <w:r w:rsidRPr="009C2781">
        <w:rPr>
          <w:sz w:val="28"/>
          <w:szCs w:val="28"/>
          <w:lang w:val="ru-RU" w:eastAsia="ru-RU"/>
        </w:rPr>
        <w:t xml:space="preserve">=1, и для обледеневшей дороги </w:t>
      </w:r>
      <w:r w:rsidRPr="009C2781">
        <w:rPr>
          <w:rFonts w:eastAsia="SymbolMT"/>
          <w:sz w:val="28"/>
          <w:szCs w:val="28"/>
          <w:lang w:val="ru-RU" w:eastAsia="ru-RU"/>
        </w:rPr>
        <w:t>φ</w:t>
      </w:r>
      <w:r w:rsidRPr="009C2781">
        <w:rPr>
          <w:sz w:val="28"/>
          <w:szCs w:val="28"/>
          <w:lang w:val="ru-RU" w:eastAsia="ru-RU"/>
        </w:rPr>
        <w:t>=0,06.</w:t>
      </w:r>
      <w:r w:rsidRPr="009C2781">
        <w:rPr>
          <w:rFonts w:ascii="Tahoma" w:hAnsi="Tahoma" w:cs="Tahoma"/>
          <w:color w:val="383838"/>
          <w:sz w:val="18"/>
          <w:szCs w:val="18"/>
          <w:shd w:val="clear" w:color="auto" w:fill="EED9FF"/>
          <w:lang w:val="ru-RU" w:eastAsia="ru-RU"/>
        </w:rPr>
        <w:t xml:space="preserve"> </w:t>
      </w:r>
    </w:p>
    <w:p w14:paraId="16418469" w14:textId="77777777" w:rsidR="00F10FFD"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Сравнивая на рисунке 1.1 зависимости величины летнего и зимнего тормозного пути колесной машины, движущейся по дороге с разным покрытием, видим, что летом этот путь короче зимнего.</w:t>
      </w:r>
    </w:p>
    <w:p w14:paraId="6A817EF8"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Соответствующая длина, при одинаковой скорости, увеличивается в 5 и более раз при торможении на обледенелой дороге.</w:t>
      </w:r>
    </w:p>
    <w:p w14:paraId="04F0CD3C" w14:textId="77777777" w:rsidR="00277F19"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Вероятность аварии при гололедице сохраняется даже при значительном снижении скорости колесной машины</w:t>
      </w:r>
      <w:r w:rsidR="00D272D7" w:rsidRPr="009C2781">
        <w:rPr>
          <w:sz w:val="28"/>
          <w:szCs w:val="28"/>
          <w:lang w:val="ru-RU" w:eastAsia="ru-RU"/>
        </w:rPr>
        <w:t xml:space="preserve"> [11, с. 8-17]</w:t>
      </w:r>
      <w:r w:rsidRPr="009C2781">
        <w:rPr>
          <w:sz w:val="28"/>
          <w:szCs w:val="28"/>
          <w:lang w:val="ru-RU" w:eastAsia="ru-RU"/>
        </w:rPr>
        <w:t>.</w:t>
      </w:r>
    </w:p>
    <w:p w14:paraId="24FE21CF" w14:textId="77777777" w:rsidR="005127EC" w:rsidRPr="009C2781" w:rsidRDefault="005127EC" w:rsidP="0051122B">
      <w:pPr>
        <w:widowControl w:val="0"/>
        <w:autoSpaceDE w:val="0"/>
        <w:autoSpaceDN w:val="0"/>
        <w:adjustRightInd w:val="0"/>
        <w:ind w:firstLine="709"/>
        <w:jc w:val="both"/>
        <w:rPr>
          <w:sz w:val="28"/>
          <w:szCs w:val="28"/>
          <w:lang w:val="ru-RU" w:eastAsia="ru-RU"/>
        </w:rPr>
      </w:pPr>
    </w:p>
    <w:p w14:paraId="4463BFB7" w14:textId="77777777" w:rsidR="005127EC" w:rsidRPr="009C2781" w:rsidRDefault="00357A38" w:rsidP="0051122B">
      <w:pPr>
        <w:widowControl w:val="0"/>
        <w:autoSpaceDE w:val="0"/>
        <w:autoSpaceDN w:val="0"/>
        <w:adjustRightInd w:val="0"/>
        <w:ind w:firstLine="709"/>
        <w:jc w:val="center"/>
        <w:rPr>
          <w:sz w:val="28"/>
          <w:szCs w:val="28"/>
          <w:lang w:val="ru-RU" w:eastAsia="ru-RU"/>
        </w:rPr>
      </w:pPr>
      <w:r>
        <w:rPr>
          <w:rFonts w:ascii="Calibri" w:eastAsia="Calibri" w:hAnsi="Calibri"/>
          <w:noProof/>
          <w:lang w:eastAsia="ru-RU"/>
        </w:rPr>
      </w:r>
      <w:r>
        <w:rPr>
          <w:rFonts w:ascii="Calibri" w:eastAsia="Calibri" w:hAnsi="Calibri"/>
          <w:noProof/>
          <w:lang w:eastAsia="ru-RU"/>
        </w:rPr>
        <w:pict w14:anchorId="2990E642">
          <v:group id="Группа 105" o:spid="_x0000_s1026" style="width:289.5pt;height:196.7pt;mso-wrap-distance-left:0;mso-wrap-distance-right:0;mso-position-horizontal-relative:char;mso-position-vertical-relative:line" coordsize="21600,20675">
            <v:group id="_x0000_s1027" style="position:absolute;width:21600;height:20675" coordsize="21600,20675">
              <v:group id="_x0000_s1028" style="position:absolute;left:4034;width:17258;height:17725" coordsize="21600,21600">
                <v:group id="_x0000_s1029" style="position:absolute;width:21492;height:21593" coordsize="21600,21600">
                  <v:line id="_x0000_s1030" style="position:absolute;flip:x" from="21600,48" to="21600,21600" fillcolor="this" strokecolor="#5b9bd5" strokeweight="1.5pt"/>
                  <v:line id="_x0000_s1031" style="position:absolute" from="0,48" to="0,21600" fillcolor="this" strokecolor="#5b9bd5" strokeweight="1.5pt"/>
                  <v:line id="_x0000_s1032" style="position:absolute" from="2748,48" to="2748,21600" fillcolor="this" strokecolor="#5b9bd5"/>
                  <v:line id="_x0000_s1033" style="position:absolute" from="5461,0" to="5461,21552" fillcolor="this" strokecolor="#5b9bd5"/>
                  <v:line id="_x0000_s1034" style="position:absolute" from="8210,48" to="8210,21600" fillcolor="this" strokecolor="#5b9bd5"/>
                  <v:line id="_x0000_s1035" style="position:absolute" from="10958,0" to="10958,21552" fillcolor="this" strokecolor="#5b9bd5"/>
                  <v:line id="_x0000_s1036" style="position:absolute" from="13742,48" to="13742,21600" fillcolor="this" strokecolor="#5b9bd5"/>
                  <v:line id="_x0000_s1037" style="position:absolute" from="18992,48" to="18992,21600" fillcolor="this" strokecolor="#5b9bd5"/>
                  <v:line id="_x0000_s1038" style="position:absolute" from="16385,48" to="16385,21600" fillcolor="this" strokecolor="#5b9bd5"/>
                </v:group>
                <v:group id="_x0000_s1039" style="position:absolute;width:21600;height:21600" coordsize="21600,21600">
                  <v:group id="_x0000_s1040" style="position:absolute;width:21492;height:21600" coordsize="21600,21600">
                    <v:line id="_x0000_s1041" style="position:absolute" from="0,0" to="21600,0" fillcolor="this" strokecolor="#5b9bd5" strokeweight="1.5pt"/>
                    <v:line id="_x0000_s1042" style="position:absolute" from="0,21600" to="21600,21600" fillcolor="this" strokecolor="#5b9bd5" strokeweight="1.5pt"/>
                    <v:line id="_x0000_s1043" style="position:absolute" from="0,3712" to="21600,3712" fillcolor="this" strokecolor="#5b9bd5"/>
                    <v:line id="_x0000_s1044" style="position:absolute" from="0,7231" to="21600,7231" fillcolor="this" strokecolor="#5b9bd5"/>
                    <v:line id="_x0000_s1045" style="position:absolute" from="0,11041" to="21600,11041" fillcolor="this" strokecolor="#5b9bd5"/>
                    <v:line id="_x0000_s1046" style="position:absolute" from="0,14609" to="21600,14609" fillcolor="this" strokecolor="#5b9bd5"/>
                    <v:line id="_x0000_s1047" style="position:absolute" from="0,18031" to="21600,18031" fillcolor="this" strokecolor="#5b9bd5"/>
                  </v:group>
                  <v:group id="_x0000_s1048" style="position:absolute;top:144;width:21600;height:21167" coordsize="21600,21600">
                    <v:shape id="_x0000_s1049" style="position:absolute;left:35;width:6732;height:20075;v-text-anchor:middle" coordsize="21600,21600" path="m21600,c20044,538,18487,1076,17212,1747r,c15937,2418,15206,3018,13950,4024r,c12694,5029,11138,6459,9675,7782r,c8212,9106,6431,10615,5175,11965r,c3919,13315,2869,14603,2137,15882r,c1406,17162,1144,18688,787,19641r,c431,20594,,21600,,21600r,l,21600e" filled="f" fillcolor="this" strokeweight="1pt"/>
                    <v:shape id="_x0000_s1050" style="position:absolute;width:20688;height:20419;v-text-anchor:middle" coordsize="21600,21600" path="m21600,l19733,1093r,c18976,1527,17945,2143,17060,2602r,c16176,3062,15376,3201,14424,3852r,c13473,4502,12325,5751,11349,6506r,c10373,7261,9513,7608,8567,8380r,c7621,9152,6681,9915,5675,11138r,c4668,12361,3362,14339,2526,15719r,c1690,17098,1080,18434,659,19414r,c238,20394,,21600,,21600r,l,21600e" filled="f" fillcolor="this" strokeweight="1pt"/>
                    <v:shape id="_x0000_s1051" style="position:absolute;left:35;top:9939;width:21565;height:11661;v-text-anchor:middle" coordsize="21600,21600" path="m,21600v105,-851,211,-1701,492,-2734l492,18866v281,-1033,831,-2582,1194,-3463l1686,15403v363,-881,369,-957,983,-1823l2669,13580v615,-866,1803,-2400,2705,-3372l5374,10208c6275,9235,7165,8461,8078,7747r,c8991,7033,10853,5924,10853,5924r,l13698,4010r,c14611,3387,15471,2734,16332,2187r,c17192,1641,17982,1094,18860,729r,c19739,365,21600,,21600,r,l21600,e" filled="f" fillcolor="this" strokeweight="1pt"/>
                  </v:group>
                </v:group>
              </v:group>
              <v:shapetype id="_x0000_t202" coordsize="21600,21600" o:spt="202" path="m,l,21600r21600,l21600,xe">
                <v:stroke joinstyle="miter"/>
                <v:path gradientshapeok="t" o:connecttype="rect"/>
              </v:shapetype>
              <v:shape id="_x0000_s1052" type="#_x0000_t202" style="position:absolute;left:2578;width:1205;height:1451" filled="f" fillcolor="this" stroked="f">
                <v:textbox style="mso-fit-shape-to-text:t" inset="0,0,0,0">
                  <w:txbxContent>
                    <w:p w14:paraId="7F2AE9EA" w14:textId="77777777" w:rsidR="008A0842" w:rsidRDefault="008A0842" w:rsidP="005127EC">
                      <w:r>
                        <w:t>60</w:t>
                      </w:r>
                    </w:p>
                  </w:txbxContent>
                </v:textbox>
              </v:shape>
              <v:shape id="_x0000_s1053" type="#_x0000_t202" style="position:absolute;left:2578;top:2176;width:1205;height:1450" filled="f" fillcolor="this" stroked="f">
                <v:textbox style="mso-fit-shape-to-text:t" inset="0,0,0,0">
                  <w:txbxContent>
                    <w:p w14:paraId="7C1A6389" w14:textId="77777777" w:rsidR="008A0842" w:rsidRDefault="008A0842" w:rsidP="005127EC">
                      <w:r>
                        <w:t>50</w:t>
                      </w:r>
                    </w:p>
                  </w:txbxContent>
                </v:textbox>
              </v:shape>
              <v:shape id="_x0000_s1054" type="#_x0000_t202" style="position:absolute;left:2578;top:4945;width:1205;height:1451" filled="f" fillcolor="this" stroked="f">
                <v:textbox style="mso-fit-shape-to-text:t" inset="0,0,0,0">
                  <w:txbxContent>
                    <w:p w14:paraId="387E10B0" w14:textId="77777777" w:rsidR="008A0842" w:rsidRDefault="008A0842" w:rsidP="005127EC">
                      <w:r>
                        <w:t>40</w:t>
                      </w:r>
                    </w:p>
                  </w:txbxContent>
                </v:textbox>
              </v:shape>
              <v:shape id="_x0000_s1055" type="#_x0000_t202" style="position:absolute;left:2578;top:8109;width:1205;height:1451" filled="f" fillcolor="this" stroked="f">
                <v:textbox style="mso-fit-shape-to-text:t" inset="0,0,0,0">
                  <w:txbxContent>
                    <w:p w14:paraId="23D6B511" w14:textId="77777777" w:rsidR="008A0842" w:rsidRDefault="008A0842" w:rsidP="005127EC">
                      <w:r>
                        <w:t>30</w:t>
                      </w:r>
                    </w:p>
                  </w:txbxContent>
                </v:textbox>
              </v:shape>
              <v:shape id="_x0000_s1056" type="#_x0000_t202" style="position:absolute;left:2578;top:11115;width:1205;height:1451" filled="f" fillcolor="this" stroked="f">
                <v:textbox style="mso-fit-shape-to-text:t" inset="0,0,0,0">
                  <w:txbxContent>
                    <w:p w14:paraId="68CE0F57" w14:textId="77777777" w:rsidR="008A0842" w:rsidRDefault="008A0842" w:rsidP="005127EC">
                      <w:r>
                        <w:t>20</w:t>
                      </w:r>
                    </w:p>
                  </w:txbxContent>
                </v:textbox>
              </v:shape>
              <v:shape id="_x0000_s1057" type="#_x0000_t202" style="position:absolute;left:2578;top:13885;width:1205;height:1450" filled="f" fillcolor="this" stroked="f">
                <v:textbox style="mso-fit-shape-to-text:t" inset="0,0,0,0">
                  <w:txbxContent>
                    <w:p w14:paraId="6C77E702" w14:textId="77777777" w:rsidR="008A0842" w:rsidRDefault="008A0842" w:rsidP="005127EC">
                      <w:r>
                        <w:t>10</w:t>
                      </w:r>
                    </w:p>
                  </w:txbxContent>
                </v:textbox>
              </v:shape>
              <v:shape id="_x0000_s1058" type="#_x0000_t202" style="position:absolute;left:3783;top:17727;width:1205;height:1450" filled="f" fillcolor="this" stroked="f">
                <v:textbox style="mso-fit-shape-to-text:t" inset="0,0,0,0">
                  <w:txbxContent>
                    <w:p w14:paraId="6DAF5D3A" w14:textId="77777777" w:rsidR="008A0842" w:rsidRDefault="008A0842" w:rsidP="005127EC">
                      <w:r>
                        <w:t>0</w:t>
                      </w:r>
                    </w:p>
                  </w:txbxContent>
                </v:textbox>
              </v:shape>
              <v:shape id="_x0000_s1059" type="#_x0000_t202" style="position:absolute;left:5547;top:17727;width:1205;height:1450" filled="f" fillcolor="this" stroked="f">
                <v:textbox style="mso-fit-shape-to-text:t" inset="0,0,0,0">
                  <w:txbxContent>
                    <w:p w14:paraId="222A9187" w14:textId="77777777" w:rsidR="008A0842" w:rsidRDefault="008A0842" w:rsidP="005127EC">
                      <w:r>
                        <w:t>10</w:t>
                      </w:r>
                    </w:p>
                  </w:txbxContent>
                </v:textbox>
              </v:shape>
              <v:shape id="_x0000_s1060" type="#_x0000_t202" style="position:absolute;left:7678;top:17727;width:1204;height:1450" filled="f" fillcolor="this" stroked="f">
                <v:textbox style="mso-fit-shape-to-text:t" inset="0,0,0,0">
                  <w:txbxContent>
                    <w:p w14:paraId="4C876516" w14:textId="77777777" w:rsidR="008A0842" w:rsidRDefault="008A0842" w:rsidP="005127EC">
                      <w:r>
                        <w:t>20</w:t>
                      </w:r>
                    </w:p>
                  </w:txbxContent>
                </v:textbox>
              </v:shape>
              <v:shape id="_x0000_s1061" type="#_x0000_t202" style="position:absolute;left:10084;top:17727;width:1208;height:1450" filled="f" fillcolor="this" stroked="f">
                <v:textbox style="mso-fit-shape-to-text:t" inset="0,0,0,0">
                  <w:txbxContent>
                    <w:p w14:paraId="3D75AEE5" w14:textId="77777777" w:rsidR="008A0842" w:rsidRDefault="008A0842" w:rsidP="005127EC">
                      <w:r>
                        <w:t>30</w:t>
                      </w:r>
                    </w:p>
                  </w:txbxContent>
                </v:textbox>
              </v:shape>
              <v:shape id="_x0000_s1062" type="#_x0000_t202" style="position:absolute;left:12102;top:17727;width:1209;height:1450" filled="f" fillcolor="this" stroked="f">
                <v:textbox style="mso-fit-shape-to-text:t" inset="0,0,0,0">
                  <w:txbxContent>
                    <w:p w14:paraId="6FCD5448" w14:textId="77777777" w:rsidR="008A0842" w:rsidRDefault="008A0842" w:rsidP="005127EC">
                      <w:r>
                        <w:t>40</w:t>
                      </w:r>
                    </w:p>
                  </w:txbxContent>
                </v:textbox>
              </v:shape>
              <v:shape id="_x0000_s1063" type="#_x0000_t202" style="position:absolute;left:14400;top:17727;width:1205;height:1450" filled="f" fillcolor="this" stroked="f">
                <v:textbox style="mso-fit-shape-to-text:t" inset="0,0,0,0">
                  <w:txbxContent>
                    <w:p w14:paraId="04C81ED4" w14:textId="77777777" w:rsidR="008A0842" w:rsidRDefault="008A0842" w:rsidP="005127EC">
                      <w:r>
                        <w:t>50</w:t>
                      </w:r>
                    </w:p>
                  </w:txbxContent>
                </v:textbox>
              </v:shape>
              <v:shape id="_x0000_s1064" type="#_x0000_t202" style="position:absolute;left:16303;top:17727;width:1208;height:1450" filled="f" fillcolor="this" stroked="f">
                <v:textbox style="mso-fit-shape-to-text:t" inset="0,0,0,0">
                  <w:txbxContent>
                    <w:p w14:paraId="733D91E3" w14:textId="77777777" w:rsidR="008A0842" w:rsidRDefault="008A0842" w:rsidP="005127EC">
                      <w:r>
                        <w:t>60</w:t>
                      </w:r>
                    </w:p>
                  </w:txbxContent>
                </v:textbox>
              </v:shape>
              <v:shape id="_x0000_s1065" type="#_x0000_t202" style="position:absolute;left:18575;top:17806;width:1208;height:1450" filled="f" fillcolor="this" stroked="f">
                <v:textbox style="mso-fit-shape-to-text:t" inset="0,0,0,0">
                  <w:txbxContent>
                    <w:p w14:paraId="10234DBE" w14:textId="77777777" w:rsidR="008A0842" w:rsidRDefault="008A0842" w:rsidP="005127EC">
                      <w:r>
                        <w:t>70</w:t>
                      </w:r>
                    </w:p>
                  </w:txbxContent>
                </v:textbox>
              </v:shape>
              <v:shape id="_x0000_s1066" type="#_x0000_t202" style="position:absolute;left:20399;top:17806;width:1201;height:1450" filled="f" fillcolor="this" stroked="f">
                <v:textbox style="mso-fit-shape-to-text:t" inset="0,0,0,0">
                  <w:txbxContent>
                    <w:p w14:paraId="44139256" w14:textId="77777777" w:rsidR="008A0842" w:rsidRDefault="008A0842" w:rsidP="005127EC">
                      <w:r>
                        <w:t>80</w:t>
                      </w:r>
                    </w:p>
                  </w:txbxContent>
                </v:textbox>
              </v:shape>
              <v:shape id="_x0000_s1067" type="#_x0000_t202" style="position:absolute;left:7058;top:19225;width:11181;height:1450" filled="f" fillcolor="this" stroked="f">
                <v:textbox style="mso-fit-shape-to-text:t" inset="0,0,0,0">
                  <w:txbxContent>
                    <w:p w14:paraId="195D2547" w14:textId="77777777" w:rsidR="008A0842" w:rsidRDefault="008A0842" w:rsidP="005127EC">
                      <w:r>
                        <w:t>Длина пути торможения, м</w:t>
                      </w:r>
                    </w:p>
                  </w:txbxContent>
                </v:textbox>
              </v:shape>
              <v:shape id="_x0000_s1068" type="#_x0000_t202" style="position:absolute;top:277;width:2323;height:17525" filled="f" fillcolor="this" stroked="f">
                <v:textbox style="layout-flow:vertical;mso-layout-flow-alt:bottom-to-top" inset="0,0,0,0">
                  <w:txbxContent>
                    <w:p w14:paraId="35925259" w14:textId="77777777" w:rsidR="008A0842" w:rsidRPr="00837C87" w:rsidRDefault="008A0842" w:rsidP="008167E3">
                      <w:pPr>
                        <w:jc w:val="center"/>
                        <w:rPr>
                          <w:lang w:val="ru-RU"/>
                        </w:rPr>
                      </w:pPr>
                      <w:r w:rsidRPr="00837C87">
                        <w:rPr>
                          <w:lang w:val="ru-RU"/>
                        </w:rPr>
                        <w:t xml:space="preserve">Скорость движения </w:t>
                      </w:r>
                    </w:p>
                    <w:p w14:paraId="496DF05B" w14:textId="77777777" w:rsidR="008A0842" w:rsidRPr="00837C87" w:rsidRDefault="008A0842" w:rsidP="008167E3">
                      <w:pPr>
                        <w:jc w:val="center"/>
                        <w:rPr>
                          <w:lang w:val="ru-RU"/>
                        </w:rPr>
                      </w:pPr>
                      <w:r w:rsidRPr="00837C87">
                        <w:rPr>
                          <w:lang w:val="ru-RU"/>
                        </w:rPr>
                        <w:t>транспортного средства км/ч</w:t>
                      </w:r>
                    </w:p>
                  </w:txbxContent>
                </v:textbox>
              </v:shape>
              <v:shape id="_x0000_s1069" type="#_x0000_t202" style="position:absolute;left:6473;top:6249;width:1201;height:1450" filled="f" fillcolor="this" stroked="f">
                <v:textbox style="mso-fit-shape-to-text:t" inset="0,0,0,0">
                  <w:txbxContent>
                    <w:p w14:paraId="43AC45BE" w14:textId="77777777" w:rsidR="008A0842" w:rsidRDefault="008A0842" w:rsidP="005127EC">
                      <w:pPr>
                        <w:jc w:val="center"/>
                      </w:pPr>
                      <w:r>
                        <w:t>1</w:t>
                      </w:r>
                    </w:p>
                  </w:txbxContent>
                </v:textbox>
              </v:shape>
              <v:shape id="_x0000_s1070" type="#_x0000_t202" style="position:absolute;left:10901;top:6286;width:1201;height:1450" filled="f" fillcolor="this" stroked="f">
                <v:textbox style="mso-fit-shape-to-text:t" inset="0,0,0,0">
                  <w:txbxContent>
                    <w:p w14:paraId="69F70B47" w14:textId="77777777" w:rsidR="008A0842" w:rsidRDefault="008A0842" w:rsidP="005127EC">
                      <w:pPr>
                        <w:jc w:val="center"/>
                      </w:pPr>
                      <w:r>
                        <w:t>2</w:t>
                      </w:r>
                    </w:p>
                  </w:txbxContent>
                </v:textbox>
              </v:shape>
              <v:shape id="_x0000_s1071" type="#_x0000_t202" style="position:absolute;left:11069;top:12419;width:1201;height:1450" filled="f" fillcolor="this" stroked="f">
                <v:textbox style="mso-fit-shape-to-text:t" inset="0,0,0,0">
                  <w:txbxContent>
                    <w:p w14:paraId="4011E24F" w14:textId="77777777" w:rsidR="008A0842" w:rsidRDefault="008A0842" w:rsidP="005127EC">
                      <w:pPr>
                        <w:jc w:val="center"/>
                      </w:pPr>
                      <w:r>
                        <w:t>3</w:t>
                      </w:r>
                    </w:p>
                  </w:txbxContent>
                </v:textbox>
              </v:shape>
            </v:group>
            <v:oval id="_x0000_s1072" style="position:absolute;left:20016;top:52;width:545;height:670;v-text-anchor:middle" fillcolor="#5b9bd5" strokecolor="#1f4d78" strokeweight="1pt"/>
            <v:oval id="_x0000_s1073" style="position:absolute;left:16723;top:1963;width:545;height:670;v-text-anchor:middle" fillcolor="#5b9bd5" strokecolor="#1f4d78" strokeweight="1pt"/>
            <v:oval id="_x0000_s1074" style="position:absolute;left:14747;top:2842;width:545;height:670;v-text-anchor:middle" fillcolor="#5b9bd5" strokecolor="#1f4d78" strokeweight="1pt"/>
            <v:oval id="_x0000_s1075" style="position:absolute;left:12697;top:4444;width:545;height:670;v-text-anchor:middle" fillcolor="#5b9bd5" strokecolor="#1f4d78" strokeweight="1pt"/>
            <v:oval id="_x0000_s1076" style="position:absolute;left:11197;top:5477;width:545;height:670;v-text-anchor:middle" fillcolor="#5b9bd5" strokecolor="#1f4d78" strokeweight="1pt"/>
            <v:oval id="_x0000_s1077" style="position:absolute;left:7721;top:8888;width:545;height:670;v-text-anchor:middle" fillcolor="#5b9bd5" strokecolor="#1f4d78" strokeweight="1pt"/>
            <v:oval id="_x0000_s1078" style="position:absolute;left:5854;top:11524;width:545;height:670;v-text-anchor:middle" fillcolor="#5b9bd5" strokecolor="#1f4d78" strokeweight="1pt"/>
            <v:oval id="_x0000_s1079" style="position:absolute;left:4427;top:14417;width:545;height:670;v-text-anchor:middle" fillcolor="#5b9bd5" strokecolor="#1f4d78" strokeweight="1pt"/>
            <v:oval id="_x0000_s1080" style="position:absolute;left:8892;top:7234;width:545;height:670;v-text-anchor:middle" fillcolor="#5b9bd5" strokecolor="#1f4d78" strokeweight="1pt"/>
            <v:oval id="_x0000_s1081" style="position:absolute;left:18223;top:930;width:545;height:670;v-text-anchor:middle" fillcolor="#5b9bd5" strokecolor="#1f4d78" strokeweight="1pt"/>
            <w10:wrap type="none"/>
            <w10:anchorlock/>
          </v:group>
        </w:pict>
      </w:r>
    </w:p>
    <w:p w14:paraId="41BEAE31" w14:textId="77777777" w:rsidR="00F9600F" w:rsidRPr="009C2781" w:rsidRDefault="006C626B" w:rsidP="0051122B">
      <w:pPr>
        <w:widowControl w:val="0"/>
        <w:autoSpaceDE w:val="0"/>
        <w:autoSpaceDN w:val="0"/>
        <w:adjustRightInd w:val="0"/>
        <w:ind w:firstLine="709"/>
        <w:jc w:val="both"/>
        <w:rPr>
          <w:bCs/>
          <w:lang w:val="ru-RU" w:eastAsia="ru-RU"/>
        </w:rPr>
      </w:pPr>
      <w:r w:rsidRPr="009C2781">
        <w:rPr>
          <w:lang w:val="ru-RU" w:eastAsia="ru-RU"/>
        </w:rPr>
        <w:t>1 – чистый и сухой асфальтобетон; 2 – мокрый, чистый асфальтобетон; 3 –дорога, покрытая тающим льдом</w:t>
      </w:r>
      <w:r w:rsidRPr="009C2781">
        <w:rPr>
          <w:bCs/>
          <w:lang w:val="ru-RU" w:eastAsia="ru-RU"/>
        </w:rPr>
        <w:t xml:space="preserve"> </w:t>
      </w:r>
    </w:p>
    <w:p w14:paraId="4B2D580E" w14:textId="77777777" w:rsidR="00F9600F" w:rsidRPr="009C2781" w:rsidRDefault="00F9600F" w:rsidP="0051122B">
      <w:pPr>
        <w:widowControl w:val="0"/>
        <w:autoSpaceDE w:val="0"/>
        <w:autoSpaceDN w:val="0"/>
        <w:adjustRightInd w:val="0"/>
        <w:ind w:firstLine="709"/>
        <w:jc w:val="both"/>
        <w:rPr>
          <w:bCs/>
          <w:sz w:val="20"/>
          <w:szCs w:val="20"/>
          <w:lang w:val="ru-RU" w:eastAsia="ru-RU"/>
        </w:rPr>
      </w:pPr>
    </w:p>
    <w:p w14:paraId="2597EB27" w14:textId="77777777" w:rsidR="005127EC" w:rsidRPr="009C2781" w:rsidRDefault="006C626B" w:rsidP="0051122B">
      <w:pPr>
        <w:widowControl w:val="0"/>
        <w:autoSpaceDE w:val="0"/>
        <w:autoSpaceDN w:val="0"/>
        <w:adjustRightInd w:val="0"/>
        <w:ind w:firstLine="709"/>
        <w:jc w:val="center"/>
        <w:rPr>
          <w:sz w:val="28"/>
          <w:szCs w:val="28"/>
          <w:lang w:val="ru-RU" w:eastAsia="ru-RU"/>
        </w:rPr>
      </w:pPr>
      <w:r w:rsidRPr="009C2781">
        <w:rPr>
          <w:bCs/>
          <w:sz w:val="28"/>
          <w:szCs w:val="28"/>
          <w:lang w:val="ru-RU" w:eastAsia="ru-RU"/>
        </w:rPr>
        <w:t xml:space="preserve">Рисунок 1.1 </w:t>
      </w:r>
      <w:r w:rsidRPr="009C2781">
        <w:rPr>
          <w:sz w:val="28"/>
          <w:szCs w:val="28"/>
          <w:lang w:val="ru-RU" w:eastAsia="ru-RU"/>
        </w:rPr>
        <w:t>– Зависимость тормозного пут</w:t>
      </w:r>
      <w:r w:rsidR="00F9600F" w:rsidRPr="009C2781">
        <w:rPr>
          <w:sz w:val="28"/>
          <w:szCs w:val="28"/>
          <w:lang w:val="ru-RU" w:eastAsia="ru-RU"/>
        </w:rPr>
        <w:t>и от скорости и пути торможения</w:t>
      </w:r>
    </w:p>
    <w:p w14:paraId="5024F761" w14:textId="77777777" w:rsidR="005127EC" w:rsidRPr="009C2781" w:rsidRDefault="005127EC" w:rsidP="0051122B">
      <w:pPr>
        <w:widowControl w:val="0"/>
        <w:ind w:firstLine="709"/>
        <w:jc w:val="both"/>
        <w:rPr>
          <w:sz w:val="28"/>
          <w:szCs w:val="28"/>
          <w:lang w:val="ru-RU" w:eastAsia="ru-RU"/>
        </w:rPr>
      </w:pPr>
    </w:p>
    <w:p w14:paraId="353337A1"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Чтобы убедиться в этом, определим, с какой скоростью должен двигаться по обледеневшей дороге легковой автомобиль для того, чтобы его тормозной путь не превышал 7,2 м, обусловленных действующими международными правилами движения транспорта на дорогах:</w:t>
      </w:r>
    </w:p>
    <w:p w14:paraId="08E9EAD7" w14:textId="77777777" w:rsidR="005127EC" w:rsidRPr="009C2781" w:rsidRDefault="005127EC" w:rsidP="00A67E4C">
      <w:pPr>
        <w:widowControl w:val="0"/>
        <w:autoSpaceDE w:val="0"/>
        <w:autoSpaceDN w:val="0"/>
        <w:adjustRightInd w:val="0"/>
        <w:ind w:firstLine="567"/>
        <w:jc w:val="both"/>
        <w:rPr>
          <w:sz w:val="28"/>
          <w:szCs w:val="28"/>
          <w:lang w:val="ru-RU" w:eastAsia="ru-RU"/>
        </w:rPr>
      </w:pPr>
    </w:p>
    <w:p w14:paraId="10E2FB4C" w14:textId="77777777" w:rsidR="005127EC" w:rsidRPr="009C2781" w:rsidRDefault="006C626B" w:rsidP="00A67E4C">
      <w:pPr>
        <w:widowControl w:val="0"/>
        <w:autoSpaceDE w:val="0"/>
        <w:autoSpaceDN w:val="0"/>
        <w:adjustRightInd w:val="0"/>
        <w:jc w:val="right"/>
        <w:rPr>
          <w:sz w:val="28"/>
          <w:szCs w:val="28"/>
          <w:lang w:val="ru-RU" w:eastAsia="ru-RU"/>
        </w:rPr>
      </w:pPr>
      <w:r w:rsidRPr="009C2781">
        <w:rPr>
          <w:position w:val="-18"/>
          <w:sz w:val="28"/>
          <w:szCs w:val="28"/>
          <w:lang w:eastAsia="ru-RU"/>
        </w:rPr>
        <w:object w:dxaOrig="7707" w:dyaOrig="503" w14:anchorId="36DE3ABC">
          <v:shape id="_x0000_i1027" type="#_x0000_t75" style="width:385.2pt;height:25.2pt" o:ole="">
            <v:imagedata r:id="rId10" o:title=""/>
          </v:shape>
          <o:OLEObject Type="Embed" ProgID="Equation.3" ShapeID="_x0000_i1027" DrawAspect="Content" ObjectID="_1825672263" r:id="rId11"/>
        </w:object>
      </w:r>
      <w:r w:rsidRPr="009C2781">
        <w:rPr>
          <w:sz w:val="28"/>
          <w:szCs w:val="28"/>
          <w:lang w:val="ru-RU" w:eastAsia="ru-RU"/>
        </w:rPr>
        <w:t xml:space="preserve"> км/ч </w:t>
      </w:r>
      <w:proofErr w:type="gramStart"/>
      <w:r w:rsidRPr="009C2781">
        <w:rPr>
          <w:sz w:val="28"/>
          <w:szCs w:val="28"/>
          <w:lang w:val="ru-RU" w:eastAsia="ru-RU"/>
        </w:rPr>
        <w:t xml:space="preserve"> </w:t>
      </w:r>
      <w:r w:rsidR="002E1689" w:rsidRPr="009C2781">
        <w:rPr>
          <w:sz w:val="28"/>
          <w:szCs w:val="28"/>
          <w:lang w:val="ru-RU" w:eastAsia="ru-RU"/>
        </w:rPr>
        <w:t xml:space="preserve">  </w:t>
      </w:r>
      <w:r w:rsidRPr="009C2781">
        <w:rPr>
          <w:sz w:val="28"/>
          <w:szCs w:val="28"/>
          <w:lang w:val="ru-RU" w:eastAsia="ru-RU"/>
        </w:rPr>
        <w:t>(</w:t>
      </w:r>
      <w:proofErr w:type="gramEnd"/>
      <w:r w:rsidRPr="009C2781">
        <w:rPr>
          <w:sz w:val="28"/>
          <w:szCs w:val="28"/>
          <w:lang w:val="ru-RU" w:eastAsia="ru-RU"/>
        </w:rPr>
        <w:t>1.2)</w:t>
      </w:r>
    </w:p>
    <w:p w14:paraId="6ECF4722" w14:textId="77777777" w:rsidR="005127EC" w:rsidRPr="009C2781" w:rsidRDefault="005127EC" w:rsidP="0051122B">
      <w:pPr>
        <w:widowControl w:val="0"/>
        <w:ind w:firstLine="709"/>
        <w:jc w:val="both"/>
        <w:rPr>
          <w:sz w:val="28"/>
          <w:szCs w:val="28"/>
          <w:lang w:val="ru-RU" w:eastAsia="ru-RU"/>
        </w:rPr>
      </w:pPr>
    </w:p>
    <w:p w14:paraId="20E8C9DB"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Получившаяся безопасная скорость движения легкового автомобиля на скользкой дороге много меньше средней скорости, а это означает, что его производительность значительно снижена.</w:t>
      </w:r>
    </w:p>
    <w:p w14:paraId="1D949C9E"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lastRenderedPageBreak/>
        <w:t>Достаточная сила сцепления колесной машины и дороги способствует ее управляемости, торможению и безаварийному движению.</w:t>
      </w:r>
      <w:r w:rsidR="00DE0C25" w:rsidRPr="009C2781">
        <w:rPr>
          <w:sz w:val="28"/>
          <w:szCs w:val="28"/>
          <w:lang w:val="ru-RU" w:eastAsia="ru-RU"/>
        </w:rPr>
        <w:t xml:space="preserve"> </w:t>
      </w:r>
      <w:r w:rsidRPr="009C2781">
        <w:rPr>
          <w:sz w:val="28"/>
          <w:szCs w:val="28"/>
          <w:lang w:val="ru-RU" w:eastAsia="ru-RU"/>
        </w:rPr>
        <w:t>Сцепной вес, коэффициент сцепления, тип шин тесно связаны с значением силы сцепления.</w:t>
      </w:r>
      <w:r w:rsidR="00DE0C25" w:rsidRPr="009C2781">
        <w:rPr>
          <w:sz w:val="28"/>
          <w:szCs w:val="28"/>
          <w:lang w:val="ru-RU" w:eastAsia="ru-RU"/>
        </w:rPr>
        <w:t xml:space="preserve"> </w:t>
      </w:r>
      <w:r w:rsidRPr="009C2781">
        <w:rPr>
          <w:sz w:val="28"/>
          <w:szCs w:val="28"/>
          <w:lang w:val="ru-RU" w:eastAsia="ru-RU"/>
        </w:rPr>
        <w:t>Чтобы не рассматривать снежно-ледяной покров городских улиц в виде м</w:t>
      </w:r>
      <w:r w:rsidR="00DE0C25" w:rsidRPr="009C2781">
        <w:rPr>
          <w:sz w:val="28"/>
          <w:szCs w:val="28"/>
          <w:lang w:val="ru-RU" w:eastAsia="ru-RU"/>
        </w:rPr>
        <w:t xml:space="preserve">ассы определенной структуры, </w:t>
      </w:r>
      <w:r w:rsidRPr="009C2781">
        <w:rPr>
          <w:sz w:val="28"/>
          <w:szCs w:val="28"/>
          <w:lang w:val="ru-RU" w:eastAsia="ru-RU"/>
        </w:rPr>
        <w:t>пользуясь обычной классификацией, разделим его на следующие категории, зависящие от свойств и состояния:</w:t>
      </w:r>
      <w:r w:rsidRPr="009C2781">
        <w:rPr>
          <w:rFonts w:ascii="Tahoma" w:hAnsi="Tahoma" w:cs="Tahoma"/>
          <w:color w:val="383838"/>
          <w:sz w:val="18"/>
          <w:szCs w:val="18"/>
          <w:lang w:val="ru-RU" w:eastAsia="ru-RU"/>
        </w:rPr>
        <w:t xml:space="preserve"> </w:t>
      </w:r>
    </w:p>
    <w:p w14:paraId="69492CDE" w14:textId="77777777" w:rsidR="005127EC" w:rsidRPr="009C2781" w:rsidRDefault="006C626B" w:rsidP="0051122B">
      <w:pPr>
        <w:widowControl w:val="0"/>
        <w:numPr>
          <w:ilvl w:val="0"/>
          <w:numId w:val="1"/>
        </w:numPr>
        <w:tabs>
          <w:tab w:val="left" w:pos="993"/>
        </w:tabs>
        <w:autoSpaceDE w:val="0"/>
        <w:autoSpaceDN w:val="0"/>
        <w:adjustRightInd w:val="0"/>
        <w:ind w:left="0" w:firstLine="709"/>
        <w:jc w:val="both"/>
        <w:rPr>
          <w:sz w:val="28"/>
          <w:szCs w:val="28"/>
          <w:lang w:val="ru-RU" w:eastAsia="ru-RU"/>
        </w:rPr>
      </w:pPr>
      <w:r w:rsidRPr="009C2781">
        <w:rPr>
          <w:sz w:val="28"/>
          <w:szCs w:val="28"/>
          <w:lang w:val="ru-RU" w:eastAsia="ru-RU"/>
        </w:rPr>
        <w:t xml:space="preserve"> снег свежевыпавший, снежинки которого, соответствуют своей начальной кристаллической форме и плотности, варьируемой с 0,03 до 0,20 т/м</w:t>
      </w:r>
      <w:r w:rsidRPr="009C2781">
        <w:rPr>
          <w:sz w:val="28"/>
          <w:szCs w:val="28"/>
          <w:vertAlign w:val="superscript"/>
          <w:lang w:val="ru-RU" w:eastAsia="ru-RU"/>
        </w:rPr>
        <w:t>3</w:t>
      </w:r>
      <w:r w:rsidRPr="009C2781">
        <w:rPr>
          <w:sz w:val="28"/>
          <w:szCs w:val="28"/>
          <w:lang w:val="ru-RU" w:eastAsia="ru-RU"/>
        </w:rPr>
        <w:t>;</w:t>
      </w:r>
      <w:r w:rsidRPr="009C2781">
        <w:rPr>
          <w:rFonts w:ascii="Tahoma" w:hAnsi="Tahoma" w:cs="Tahoma"/>
          <w:color w:val="383838"/>
          <w:sz w:val="18"/>
          <w:szCs w:val="18"/>
          <w:shd w:val="clear" w:color="auto" w:fill="EED9FF"/>
          <w:lang w:val="ru-RU" w:eastAsia="ru-RU"/>
        </w:rPr>
        <w:t xml:space="preserve"> </w:t>
      </w:r>
    </w:p>
    <w:p w14:paraId="374B27D3" w14:textId="77777777" w:rsidR="005127EC" w:rsidRPr="009C2781" w:rsidRDefault="006C626B" w:rsidP="0051122B">
      <w:pPr>
        <w:widowControl w:val="0"/>
        <w:numPr>
          <w:ilvl w:val="0"/>
          <w:numId w:val="1"/>
        </w:numPr>
        <w:tabs>
          <w:tab w:val="left" w:pos="993"/>
        </w:tabs>
        <w:autoSpaceDE w:val="0"/>
        <w:autoSpaceDN w:val="0"/>
        <w:adjustRightInd w:val="0"/>
        <w:ind w:left="0" w:firstLine="709"/>
        <w:jc w:val="both"/>
        <w:rPr>
          <w:sz w:val="28"/>
          <w:szCs w:val="28"/>
          <w:lang w:val="ru-RU" w:eastAsia="ru-RU"/>
        </w:rPr>
      </w:pPr>
      <w:r w:rsidRPr="009C2781">
        <w:rPr>
          <w:sz w:val="28"/>
          <w:szCs w:val="28"/>
          <w:lang w:val="ru-RU" w:eastAsia="ru-RU"/>
        </w:rPr>
        <w:t xml:space="preserve"> снег плотный, лежалый, с видоизмененной под влиянием осадки испарения и других воздействий, первоначальной структурой, с плотностью от 0,2 до 0,4 т/м</w:t>
      </w:r>
      <w:r w:rsidRPr="009C2781">
        <w:rPr>
          <w:sz w:val="28"/>
          <w:szCs w:val="28"/>
          <w:vertAlign w:val="superscript"/>
          <w:lang w:val="ru-RU" w:eastAsia="ru-RU"/>
        </w:rPr>
        <w:t>3</w:t>
      </w:r>
      <w:r w:rsidRPr="009C2781">
        <w:rPr>
          <w:sz w:val="28"/>
          <w:szCs w:val="28"/>
          <w:lang w:val="ru-RU" w:eastAsia="ru-RU"/>
        </w:rPr>
        <w:t>;</w:t>
      </w:r>
    </w:p>
    <w:p w14:paraId="5943A810" w14:textId="77777777" w:rsidR="005127EC" w:rsidRPr="009C2781" w:rsidRDefault="006C626B" w:rsidP="0051122B">
      <w:pPr>
        <w:widowControl w:val="0"/>
        <w:numPr>
          <w:ilvl w:val="0"/>
          <w:numId w:val="1"/>
        </w:numPr>
        <w:tabs>
          <w:tab w:val="left" w:pos="993"/>
        </w:tabs>
        <w:autoSpaceDE w:val="0"/>
        <w:autoSpaceDN w:val="0"/>
        <w:adjustRightInd w:val="0"/>
        <w:ind w:left="0" w:firstLine="709"/>
        <w:jc w:val="both"/>
        <w:rPr>
          <w:sz w:val="28"/>
          <w:szCs w:val="28"/>
          <w:lang w:val="ru-RU" w:eastAsia="ru-RU"/>
        </w:rPr>
      </w:pPr>
      <w:r w:rsidRPr="009C2781">
        <w:rPr>
          <w:sz w:val="28"/>
          <w:szCs w:val="28"/>
          <w:lang w:val="ru-RU" w:eastAsia="ru-RU"/>
        </w:rPr>
        <w:t xml:space="preserve"> снежный накат, получившийся механическим уплотнением при переменном тепловом режиме, в сплошной массив которого, с плотностью 0,35…0,60 т/м</w:t>
      </w:r>
      <w:r w:rsidRPr="009C2781">
        <w:rPr>
          <w:sz w:val="28"/>
          <w:szCs w:val="28"/>
          <w:vertAlign w:val="superscript"/>
          <w:lang w:val="ru-RU" w:eastAsia="ru-RU"/>
        </w:rPr>
        <w:t>3</w:t>
      </w:r>
      <w:r w:rsidRPr="009C2781">
        <w:rPr>
          <w:sz w:val="28"/>
          <w:szCs w:val="28"/>
          <w:lang w:val="ru-RU" w:eastAsia="ru-RU"/>
        </w:rPr>
        <w:t>, объединились отдельные кристаллы снега и снежинок;</w:t>
      </w:r>
    </w:p>
    <w:p w14:paraId="1393428F" w14:textId="591AD278" w:rsidR="005127EC" w:rsidRPr="009C2781" w:rsidRDefault="006C626B" w:rsidP="0051122B">
      <w:pPr>
        <w:widowControl w:val="0"/>
        <w:numPr>
          <w:ilvl w:val="0"/>
          <w:numId w:val="1"/>
        </w:numPr>
        <w:tabs>
          <w:tab w:val="left" w:pos="993"/>
        </w:tabs>
        <w:autoSpaceDE w:val="0"/>
        <w:autoSpaceDN w:val="0"/>
        <w:adjustRightInd w:val="0"/>
        <w:ind w:left="0" w:firstLine="709"/>
        <w:jc w:val="both"/>
        <w:rPr>
          <w:sz w:val="28"/>
          <w:szCs w:val="28"/>
          <w:lang w:val="ru-RU" w:eastAsia="ru-RU"/>
        </w:rPr>
      </w:pPr>
      <w:r w:rsidRPr="009C2781">
        <w:rPr>
          <w:sz w:val="28"/>
          <w:szCs w:val="28"/>
          <w:lang w:val="ru-RU" w:eastAsia="ru-RU"/>
        </w:rPr>
        <w:t xml:space="preserve"> ледяная </w:t>
      </w:r>
      <w:r w:rsidR="00E53EE0" w:rsidRPr="009C2781">
        <w:rPr>
          <w:sz w:val="28"/>
          <w:szCs w:val="28"/>
          <w:lang w:val="ru-RU" w:eastAsia="ru-RU"/>
        </w:rPr>
        <w:t>полу снежная</w:t>
      </w:r>
      <w:r w:rsidRPr="009C2781">
        <w:rPr>
          <w:sz w:val="28"/>
          <w:szCs w:val="28"/>
          <w:lang w:val="ru-RU" w:eastAsia="ru-RU"/>
        </w:rPr>
        <w:t xml:space="preserve"> корка, получающаяся при уплотнении и дальнейшем промерзании снежного наката, в которую уже с плотностью 0,6…0,8 т/м</w:t>
      </w:r>
      <w:r w:rsidRPr="009C2781">
        <w:rPr>
          <w:sz w:val="28"/>
          <w:szCs w:val="28"/>
          <w:vertAlign w:val="superscript"/>
          <w:lang w:val="ru-RU" w:eastAsia="ru-RU"/>
        </w:rPr>
        <w:t>3</w:t>
      </w:r>
      <w:r w:rsidRPr="009C2781">
        <w:rPr>
          <w:sz w:val="28"/>
          <w:szCs w:val="28"/>
          <w:lang w:val="ru-RU" w:eastAsia="ru-RU"/>
        </w:rPr>
        <w:t xml:space="preserve"> преобразовалась большая часть кристалликов льда; </w:t>
      </w:r>
    </w:p>
    <w:p w14:paraId="136D2C23" w14:textId="77777777" w:rsidR="005127EC" w:rsidRPr="009C2781" w:rsidRDefault="006C626B" w:rsidP="0051122B">
      <w:pPr>
        <w:widowControl w:val="0"/>
        <w:numPr>
          <w:ilvl w:val="0"/>
          <w:numId w:val="1"/>
        </w:numPr>
        <w:tabs>
          <w:tab w:val="left" w:pos="993"/>
        </w:tabs>
        <w:autoSpaceDE w:val="0"/>
        <w:autoSpaceDN w:val="0"/>
        <w:adjustRightInd w:val="0"/>
        <w:ind w:left="0" w:firstLine="709"/>
        <w:jc w:val="both"/>
        <w:rPr>
          <w:sz w:val="28"/>
          <w:szCs w:val="28"/>
          <w:lang w:val="ru-RU" w:eastAsia="ru-RU"/>
        </w:rPr>
      </w:pPr>
      <w:r w:rsidRPr="009C2781">
        <w:rPr>
          <w:sz w:val="28"/>
          <w:szCs w:val="28"/>
          <w:lang w:val="ru-RU" w:eastAsia="ru-RU"/>
        </w:rPr>
        <w:t xml:space="preserve"> лед, с объемным весом 0,90…0,92 т/м</w:t>
      </w:r>
      <w:r w:rsidRPr="009C2781">
        <w:rPr>
          <w:sz w:val="28"/>
          <w:szCs w:val="28"/>
          <w:vertAlign w:val="superscript"/>
          <w:lang w:val="ru-RU" w:eastAsia="ru-RU"/>
        </w:rPr>
        <w:t>3</w:t>
      </w:r>
      <w:r w:rsidRPr="009C2781">
        <w:rPr>
          <w:sz w:val="28"/>
          <w:szCs w:val="28"/>
          <w:lang w:val="ru-RU" w:eastAsia="ru-RU"/>
        </w:rPr>
        <w:t>, в котором кристаллы</w:t>
      </w:r>
      <w:r w:rsidR="00BA7F9B" w:rsidRPr="009C2781">
        <w:rPr>
          <w:sz w:val="28"/>
          <w:szCs w:val="28"/>
          <w:lang w:val="ru-RU" w:eastAsia="ru-RU"/>
        </w:rPr>
        <w:t xml:space="preserve"> снега трансформировались в лед [9, с. 9-13; 11, с. 8-17; 42, с. 127-134; 46].</w:t>
      </w:r>
    </w:p>
    <w:p w14:paraId="5E42F96E" w14:textId="77777777" w:rsidR="005127EC" w:rsidRPr="009C2781" w:rsidRDefault="006C626B" w:rsidP="0051122B">
      <w:pPr>
        <w:widowControl w:val="0"/>
        <w:tabs>
          <w:tab w:val="left" w:pos="993"/>
        </w:tabs>
        <w:autoSpaceDE w:val="0"/>
        <w:autoSpaceDN w:val="0"/>
        <w:adjustRightInd w:val="0"/>
        <w:ind w:firstLine="709"/>
        <w:jc w:val="both"/>
        <w:rPr>
          <w:rFonts w:ascii="Tahoma" w:hAnsi="Tahoma" w:cs="Tahoma"/>
          <w:color w:val="383838"/>
          <w:sz w:val="18"/>
          <w:szCs w:val="18"/>
          <w:shd w:val="clear" w:color="auto" w:fill="EED9FF"/>
          <w:lang w:val="ru-RU" w:eastAsia="ru-RU"/>
        </w:rPr>
      </w:pPr>
      <w:r w:rsidRPr="009C2781">
        <w:rPr>
          <w:sz w:val="28"/>
          <w:szCs w:val="28"/>
          <w:lang w:val="ru-RU" w:eastAsia="ru-RU"/>
        </w:rPr>
        <w:t>Между этими категориями практически нет возможности провести резкую границу, но всегда нужно помнить, что снег в первых двух категориях обладает характерными структурой и свойствами сыпучего вещества, а в остальных преобладают категории твердого тела.</w:t>
      </w:r>
      <w:r w:rsidRPr="009C2781">
        <w:rPr>
          <w:rFonts w:ascii="Tahoma" w:hAnsi="Tahoma" w:cs="Tahoma"/>
          <w:color w:val="383838"/>
          <w:sz w:val="18"/>
          <w:szCs w:val="18"/>
          <w:shd w:val="clear" w:color="auto" w:fill="EED9FF"/>
          <w:lang w:val="ru-RU" w:eastAsia="ru-RU"/>
        </w:rPr>
        <w:t xml:space="preserve"> </w:t>
      </w:r>
    </w:p>
    <w:p w14:paraId="4A67CC13" w14:textId="77777777" w:rsidR="005127EC" w:rsidRPr="009C2781" w:rsidRDefault="006C626B" w:rsidP="0051122B">
      <w:pPr>
        <w:widowControl w:val="0"/>
        <w:tabs>
          <w:tab w:val="left" w:pos="993"/>
        </w:tabs>
        <w:autoSpaceDE w:val="0"/>
        <w:autoSpaceDN w:val="0"/>
        <w:adjustRightInd w:val="0"/>
        <w:ind w:firstLine="709"/>
        <w:jc w:val="both"/>
        <w:rPr>
          <w:sz w:val="28"/>
          <w:szCs w:val="28"/>
          <w:lang w:val="ru-RU" w:eastAsia="ru-RU"/>
        </w:rPr>
      </w:pPr>
      <w:r w:rsidRPr="009C2781">
        <w:rPr>
          <w:sz w:val="28"/>
          <w:szCs w:val="28"/>
          <w:lang w:val="ru-RU" w:eastAsia="ru-RU"/>
        </w:rPr>
        <w:t>Свежевыпавший снег по плотности зависит во время снегопада от температуры воздуха, что показано на графике рисунка 1.2.</w:t>
      </w:r>
    </w:p>
    <w:p w14:paraId="0B0CC9F3" w14:textId="77777777" w:rsidR="005127EC" w:rsidRPr="009C2781" w:rsidRDefault="006C626B" w:rsidP="0051122B">
      <w:pPr>
        <w:widowControl w:val="0"/>
        <w:tabs>
          <w:tab w:val="left" w:pos="993"/>
        </w:tabs>
        <w:autoSpaceDE w:val="0"/>
        <w:autoSpaceDN w:val="0"/>
        <w:adjustRightInd w:val="0"/>
        <w:ind w:firstLine="709"/>
        <w:jc w:val="both"/>
        <w:rPr>
          <w:sz w:val="28"/>
          <w:szCs w:val="28"/>
          <w:lang w:val="ru-RU" w:eastAsia="ru-RU"/>
        </w:rPr>
      </w:pPr>
      <w:r w:rsidRPr="009C2781">
        <w:rPr>
          <w:sz w:val="28"/>
          <w:szCs w:val="28"/>
          <w:lang w:val="ru-RU" w:eastAsia="ru-RU"/>
        </w:rPr>
        <w:t>Из рисунка 1.2 видно, что свежевыпавший снег по плотности при температуре от 0°С до –25°С изменяется в пределах 0,14…0,06 т/м</w:t>
      </w:r>
      <w:r w:rsidRPr="009C2781">
        <w:rPr>
          <w:sz w:val="28"/>
          <w:szCs w:val="28"/>
          <w:vertAlign w:val="superscript"/>
          <w:lang w:val="ru-RU" w:eastAsia="ru-RU"/>
        </w:rPr>
        <w:t>3</w:t>
      </w:r>
      <w:r w:rsidRPr="009C2781">
        <w:rPr>
          <w:sz w:val="28"/>
          <w:szCs w:val="28"/>
          <w:lang w:val="ru-RU" w:eastAsia="ru-RU"/>
        </w:rPr>
        <w:t xml:space="preserve">. </w:t>
      </w:r>
    </w:p>
    <w:p w14:paraId="04AC28FA" w14:textId="77777777" w:rsidR="002A4AA8"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Сильно увлажненный «пухлый» снег при высокой температуре воздуха стремится к выпадению в виде хлопьев, а при температуре воздуха 0°С и выше, имеет большую плотность с сохранением кристаллической формы снежинок </w:t>
      </w:r>
      <w:r w:rsidR="00C54D15" w:rsidRPr="009C2781">
        <w:rPr>
          <w:sz w:val="28"/>
          <w:szCs w:val="28"/>
          <w:lang w:val="ru-RU" w:eastAsia="ru-RU"/>
        </w:rPr>
        <w:t>[</w:t>
      </w:r>
      <w:r w:rsidR="005A519A" w:rsidRPr="009C2781">
        <w:rPr>
          <w:sz w:val="28"/>
          <w:szCs w:val="28"/>
          <w:lang w:val="ru-RU" w:eastAsia="ru-RU"/>
        </w:rPr>
        <w:t xml:space="preserve">11, с. 8-17; </w:t>
      </w:r>
      <w:r w:rsidR="00C54D15" w:rsidRPr="009C2781">
        <w:rPr>
          <w:sz w:val="28"/>
          <w:szCs w:val="28"/>
          <w:lang w:val="ru-RU" w:eastAsia="ru-RU"/>
        </w:rPr>
        <w:t>46</w:t>
      </w:r>
      <w:r w:rsidR="00A05AE9" w:rsidRPr="009C2781">
        <w:rPr>
          <w:sz w:val="28"/>
          <w:szCs w:val="28"/>
          <w:lang w:val="ru-RU" w:eastAsia="ru-RU"/>
        </w:rPr>
        <w:t>, с. 115-121</w:t>
      </w:r>
      <w:r w:rsidR="00C54D15" w:rsidRPr="009C2781">
        <w:rPr>
          <w:sz w:val="28"/>
          <w:szCs w:val="28"/>
          <w:lang w:val="ru-RU" w:eastAsia="ru-RU"/>
        </w:rPr>
        <w:t>].</w:t>
      </w:r>
      <w:r w:rsidRPr="009C2781">
        <w:rPr>
          <w:sz w:val="28"/>
          <w:szCs w:val="28"/>
          <w:lang w:val="ru-RU" w:eastAsia="ru-RU"/>
        </w:rPr>
        <w:t xml:space="preserve"> </w:t>
      </w:r>
    </w:p>
    <w:p w14:paraId="5BACAD0D" w14:textId="77777777" w:rsidR="00245D42" w:rsidRPr="009C2781" w:rsidRDefault="00245D42" w:rsidP="00245D42">
      <w:pPr>
        <w:widowControl w:val="0"/>
        <w:ind w:firstLine="709"/>
        <w:jc w:val="both"/>
        <w:rPr>
          <w:sz w:val="28"/>
          <w:szCs w:val="28"/>
          <w:lang w:val="ru-RU" w:eastAsia="ru-RU"/>
        </w:rPr>
      </w:pPr>
      <w:r w:rsidRPr="009C2781">
        <w:rPr>
          <w:sz w:val="28"/>
          <w:szCs w:val="28"/>
          <w:lang w:val="ru-RU" w:eastAsia="ru-RU"/>
        </w:rPr>
        <w:t xml:space="preserve">Снег, лежащий на полотне дороги, под колесами движущихся транспортных средств спрессовывается за меньший отрезок времени, быстрее, чем если бы он находился в естественном лежании. </w:t>
      </w:r>
    </w:p>
    <w:p w14:paraId="0A77A856" w14:textId="77777777" w:rsidR="00245D42" w:rsidRPr="009C2781" w:rsidRDefault="00245D42" w:rsidP="00245D42">
      <w:pPr>
        <w:widowControl w:val="0"/>
        <w:ind w:firstLine="709"/>
        <w:jc w:val="both"/>
        <w:rPr>
          <w:sz w:val="28"/>
          <w:szCs w:val="28"/>
          <w:lang w:val="ru-RU" w:eastAsia="ru-RU"/>
        </w:rPr>
      </w:pPr>
      <w:r w:rsidRPr="009C2781">
        <w:rPr>
          <w:sz w:val="28"/>
          <w:szCs w:val="28"/>
          <w:lang w:val="ru-RU" w:eastAsia="ru-RU"/>
        </w:rPr>
        <w:t xml:space="preserve">Несметенный с городской дороги снег (обычно от нескольких миллиметров до 5…10 см) может уплотниться полностью. </w:t>
      </w:r>
    </w:p>
    <w:p w14:paraId="2B81B233" w14:textId="77777777" w:rsidR="00BA7F9B" w:rsidRPr="009C2781" w:rsidRDefault="00BA7F9B" w:rsidP="00BA7F9B">
      <w:pPr>
        <w:widowControl w:val="0"/>
        <w:ind w:firstLine="709"/>
        <w:jc w:val="both"/>
        <w:rPr>
          <w:sz w:val="28"/>
          <w:szCs w:val="28"/>
          <w:lang w:val="ru-RU" w:eastAsia="ru-RU"/>
        </w:rPr>
      </w:pPr>
      <w:r w:rsidRPr="009C2781">
        <w:rPr>
          <w:sz w:val="28"/>
          <w:szCs w:val="28"/>
          <w:lang w:val="ru-RU" w:eastAsia="ru-RU"/>
        </w:rPr>
        <w:t>Характеристика снега в городских условиях в зависимости от состояния или способов уборки приведена в таблице 1.1 [11, с. 12-14].</w:t>
      </w:r>
    </w:p>
    <w:p w14:paraId="299E28E4" w14:textId="77777777" w:rsidR="00BA7F9B" w:rsidRPr="009C2781" w:rsidRDefault="00BA7F9B" w:rsidP="00BA7F9B">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          При интенсивном уплотнении снега, его структура все больше становится похожа на кристаллическую структуру льда, поэтому при значительной степени уплотнении разница как между структурами, так и между самими материалами становится все менее заметна.</w:t>
      </w:r>
    </w:p>
    <w:p w14:paraId="33938EEB" w14:textId="77777777" w:rsidR="002E1689" w:rsidRPr="009C2781" w:rsidRDefault="00357A38" w:rsidP="002E1689">
      <w:pPr>
        <w:widowControl w:val="0"/>
        <w:jc w:val="center"/>
        <w:rPr>
          <w:sz w:val="28"/>
          <w:szCs w:val="28"/>
          <w:lang w:val="ru-RU" w:eastAsia="ru-RU"/>
        </w:rPr>
      </w:pPr>
      <w:r>
        <w:rPr>
          <w:rFonts w:ascii="Calibri" w:eastAsia="Calibri" w:hAnsi="Calibri"/>
          <w:noProof/>
          <w:lang w:eastAsia="ru-RU"/>
        </w:rPr>
      </w:r>
      <w:r>
        <w:rPr>
          <w:rFonts w:ascii="Calibri" w:eastAsia="Calibri" w:hAnsi="Calibri"/>
          <w:noProof/>
          <w:lang w:eastAsia="ru-RU"/>
        </w:rPr>
        <w:pict w14:anchorId="779011E6">
          <v:group id="Группа 158" o:spid="_x0000_s1083" style="width:279pt;height:157.5pt;mso-wrap-distance-left:0;mso-wrap-distance-right:0;mso-position-horizontal-relative:char;mso-position-vertical-relative:line" coordsize="21600,21600">
            <v:group id="_x0000_s1084" style="position:absolute;width:21600;height:21600" coordsize="21600,21600">
              <v:group id="_x0000_s1085" style="position:absolute;width:21600;height:21064" coordsize="21600,21600">
                <v:shape id="_x0000_s1086" type="#_x0000_t202" style="position:absolute;width:2391;height:21600" filled="f" fillcolor="this" stroked="f">
                  <v:textbox style="layout-flow:vertical;mso-layout-flow-alt:bottom-to-top" inset="0,0,0,0">
                    <w:txbxContent>
                      <w:p w14:paraId="3D0CA295" w14:textId="77777777" w:rsidR="008A0842" w:rsidRPr="00EC3668" w:rsidRDefault="008A0842" w:rsidP="002E1689">
                        <w:pPr>
                          <w:jc w:val="center"/>
                        </w:pPr>
                        <w:r w:rsidRPr="00EC3668">
                          <w:t>Плотность свежевыпавшего снега, т/м</w:t>
                        </w:r>
                        <w:r w:rsidRPr="00EC3668">
                          <w:rPr>
                            <w:vertAlign w:val="superscript"/>
                          </w:rPr>
                          <w:t>3</w:t>
                        </w:r>
                      </w:p>
                    </w:txbxContent>
                  </v:textbox>
                </v:shape>
                <v:group id="_x0000_s1087" style="position:absolute;left:2278;top:1449;width:19322;height:18699" coordsize="21600,21600">
                  <v:group id="_x0000_s1088" style="position:absolute;left:1952;top:79;width:18754;height:18488" coordsize="21600,21600">
                    <v:line id="_x0000_s1089" style="position:absolute" from="0,93" to="53,21327" fillcolor="this" strokecolor="#5b9bd5"/>
                    <v:line id="_x0000_s1090" style="position:absolute;flip:x" from="21555,186" to="21600,21323" fillcolor="this" strokecolor="#5b9bd5"/>
                    <v:line id="_x0000_s1091" style="position:absolute" from="18084,0" to="18084,21515" fillcolor="this" strokecolor="#5b9bd5" strokeweight=".5pt"/>
                    <v:line id="_x0000_s1092" style="position:absolute;flip:x" from="14565,186" to="14565,21600" fillcolor="this" strokecolor="#5b9bd5" strokeweight=".5pt"/>
                    <v:line id="_x0000_s1093" style="position:absolute" from="11095,0" to="11095,21323" fillcolor="this" strokecolor="#5b9bd5" strokeweight=".5pt"/>
                    <v:line id="_x0000_s1094" style="position:absolute;flip:x" from="7478,93" to="7523,21600" fillcolor="this" strokecolor="#5b9bd5" strokeweight=".5pt"/>
                    <v:line id="_x0000_s1095" style="position:absolute;flip:x" from="3666,0" to="3666,21600" fillcolor="this" strokecolor="#5b9bd5" strokeweight=".5pt"/>
                  </v:group>
                  <v:group id="_x0000_s1096" style="position:absolute;width:21600;height:21600" coordsize="21600,21600">
                    <v:shape id="_x0000_s1097" type="#_x0000_t202" style="position:absolute;left:85;width:1867;height:2945" filled="f" fillcolor="this" stroked="f">
                      <v:textbox inset="0,0,0,0">
                        <w:txbxContent>
                          <w:p w14:paraId="4E101F14" w14:textId="77777777" w:rsidR="008A0842" w:rsidRPr="00EC3668" w:rsidRDefault="008A0842" w:rsidP="002E1689">
                            <w:r w:rsidRPr="00EC3668">
                              <w:t>0,4</w:t>
                            </w:r>
                          </w:p>
                        </w:txbxContent>
                      </v:textbox>
                    </v:shape>
                    <v:shape id="_x0000_s1098" type="#_x0000_t202" style="position:absolute;left:127;top:3268;width:1867;height:2946" filled="f" fillcolor="this" stroked="f">
                      <v:textbox inset="0,0,0,0">
                        <w:txbxContent>
                          <w:p w14:paraId="1DA23D54" w14:textId="77777777" w:rsidR="008A0842" w:rsidRPr="00EC3668" w:rsidRDefault="008A0842" w:rsidP="002E1689">
                            <w:r w:rsidRPr="00EC3668">
                              <w:t>0,3</w:t>
                            </w:r>
                          </w:p>
                        </w:txbxContent>
                      </v:textbox>
                    </v:shape>
                    <v:shape id="_x0000_s1099" type="#_x0000_t202" style="position:absolute;left:85;top:12516;width:1867;height:2945" filled="f" fillcolor="this" stroked="f">
                      <v:textbox inset="0,0,0,0">
                        <w:txbxContent>
                          <w:p w14:paraId="42025330" w14:textId="77777777" w:rsidR="008A0842" w:rsidRPr="00EC3668" w:rsidRDefault="008A0842" w:rsidP="002E1689">
                            <w:r w:rsidRPr="00EC3668">
                              <w:t>0,1</w:t>
                            </w:r>
                          </w:p>
                        </w:txbxContent>
                      </v:textbox>
                    </v:shape>
                    <v:group id="_x0000_s1100" style="position:absolute;left:1782;top:79;width:19818;height:21521" coordsize="21600,21600">
                      <v:shape id="_x0000_s1101" style="position:absolute;left:5781;top:80;width:14801;height:15442;v-text-anchor:middle" coordsize="21600,21600" path="m,c67,923,135,1847,202,2798r,c270,3749,360,5055,405,5708r,c450,6361,371,5503,472,6715r,c574,7927,731,11453,1012,12982r,c1294,14512,1373,14810,2160,15892r,c2947,16974,4455,18672,5737,19474r,c7020,20276,8797,20499,9855,20705r,c10912,20910,10935,20593,12083,20705r,c13230,20817,15154,21227,16740,21376r,c18326,21525,19963,21563,21600,21600e" filled="f" fillcolor="this" strokecolor="#1f4d78" strokeweight="1.5pt"/>
                      <v:group id="_x0000_s1102" style="position:absolute;width:21600;height:21600" coordsize="21600,21600">
                        <v:group id="_x0000_s1103" style="position:absolute;width:20717;height:18563" coordsize="21600,21600">
                          <v:line id="_x0000_s1104" style="position:absolute;flip:y" from="241,0" to="21598,85" fillcolor="this" strokecolor="#5b9bd5"/>
                          <v:line id="_x0000_s1105" style="position:absolute;flip:y" from="144,16107" to="21600,16200" fillcolor="this" strokecolor="#5b9bd5" strokeweight=".5pt"/>
                          <v:line id="_x0000_s1106" style="position:absolute;flip:y" from="96,5586" to="21453,5671" fillcolor="this" strokecolor="#5b9bd5" strokeweight=".5pt"/>
                          <v:line id="_x0000_s1107" style="position:absolute;flip:y" from="96,10799" to="21453,10885" fillcolor="this" strokecolor="#5b9bd5" strokeweight=".5pt"/>
                          <v:line id="_x0000_s1108" style="position:absolute;flip:y" from="0,21507" to="21455,21600" fillcolor="this" strokecolor="#5b9bd5"/>
                        </v:group>
                        <v:shape id="_x0000_s1109" type="#_x0000_t202" style="position:absolute;left:2729;top:18563;width:2034;height:2957" filled="f" fillcolor="this" stroked="f">
                          <v:textbox inset="0,0,0,0">
                            <w:txbxContent>
                              <w:p w14:paraId="63271EF2" w14:textId="77777777" w:rsidR="008A0842" w:rsidRPr="00EC3668" w:rsidRDefault="008A0842" w:rsidP="002E1689">
                                <w:r w:rsidRPr="00EC3668">
                                  <w:t>+5</w:t>
                                </w:r>
                              </w:p>
                            </w:txbxContent>
                          </v:textbox>
                        </v:shape>
                        <v:shape id="_x0000_s1110" type="#_x0000_t202" style="position:absolute;left:6290;top:18643;width:2035;height:2957" filled="f" fillcolor="this" stroked="f">
                          <v:textbox inset="0,0,0,0">
                            <w:txbxContent>
                              <w:p w14:paraId="6667AF8A" w14:textId="77777777" w:rsidR="008A0842" w:rsidRPr="00EC3668" w:rsidRDefault="008A0842" w:rsidP="002E1689">
                                <w:r w:rsidRPr="00EC3668">
                                  <w:t>0</w:t>
                                </w:r>
                              </w:p>
                            </w:txbxContent>
                          </v:textbox>
                        </v:shape>
                        <v:shape id="_x0000_s1111" type="#_x0000_t202" style="position:absolute;left:9759;top:18643;width:2034;height:2957" filled="f" fillcolor="this" stroked="f">
                          <v:textbox inset="0,0,0,0">
                            <w:txbxContent>
                              <w:p w14:paraId="75561081" w14:textId="77777777" w:rsidR="008A0842" w:rsidRPr="00EC3668" w:rsidRDefault="008A0842" w:rsidP="002E1689">
                                <w:r w:rsidRPr="00EC3668">
                                  <w:t>-10</w:t>
                                </w:r>
                              </w:p>
                            </w:txbxContent>
                          </v:textbox>
                        </v:shape>
                        <v:shape id="_x0000_s1112" type="#_x0000_t202" style="position:absolute;left:12812;top:18643;width:2035;height:2957" filled="f" fillcolor="this" stroked="f">
                          <v:textbox inset="0,0,0,0">
                            <w:txbxContent>
                              <w:p w14:paraId="5CB21037" w14:textId="77777777" w:rsidR="008A0842" w:rsidRPr="00EC3668" w:rsidRDefault="008A0842" w:rsidP="002E1689">
                                <w:r w:rsidRPr="00EC3668">
                                  <w:t>-15</w:t>
                                </w:r>
                              </w:p>
                            </w:txbxContent>
                          </v:textbox>
                        </v:shape>
                        <v:shape id="_x0000_s1113" type="#_x0000_t202" style="position:absolute;left:16280;top:18643;width:2035;height:2957" filled="f" fillcolor="this" stroked="f">
                          <v:textbox inset="0,0,0,0">
                            <w:txbxContent>
                              <w:p w14:paraId="42459BCC" w14:textId="77777777" w:rsidR="008A0842" w:rsidRPr="00EC3668" w:rsidRDefault="008A0842" w:rsidP="002E1689">
                                <w:r w:rsidRPr="00EC3668">
                                  <w:t>-20</w:t>
                                </w:r>
                              </w:p>
                            </w:txbxContent>
                          </v:textbox>
                        </v:shape>
                        <v:shape id="_x0000_s1114" type="#_x0000_t202" style="position:absolute;left:19565;top:18643;width:2035;height:2957" filled="f" fillcolor="this" stroked="f">
                          <v:textbox inset="0,0,0,0">
                            <w:txbxContent>
                              <w:p w14:paraId="7ECBF87A" w14:textId="77777777" w:rsidR="008A0842" w:rsidRPr="00EC3668" w:rsidRDefault="008A0842" w:rsidP="002E1689">
                                <w:r w:rsidRPr="00EC3668">
                                  <w:t>-25</w:t>
                                </w:r>
                              </w:p>
                            </w:txbxContent>
                          </v:textbox>
                        </v:shape>
                      </v:group>
                    </v:group>
                    <v:shape id="_x0000_s1115" type="#_x0000_t202" style="position:absolute;top:8211;width:1867;height:2945" filled="f" fillcolor="this" stroked="f">
                      <v:textbox inset="0,0,0,0">
                        <w:txbxContent>
                          <w:p w14:paraId="4751BC15" w14:textId="77777777" w:rsidR="008A0842" w:rsidRPr="00EC3668" w:rsidRDefault="008A0842" w:rsidP="002E1689">
                            <w:r w:rsidRPr="00EC3668">
                              <w:t>0,2</w:t>
                            </w:r>
                          </w:p>
                        </w:txbxContent>
                      </v:textbox>
                    </v:shape>
                  </v:group>
                </v:group>
              </v:group>
              <v:shape id="_x0000_s1116" type="#_x0000_t202" style="position:absolute;left:9035;top:19113;width:8425;height:2487" filled="f" fillcolor="this" stroked="f">
                <v:textbox inset="0,0,0,0">
                  <w:txbxContent>
                    <w:p w14:paraId="68542833" w14:textId="77777777" w:rsidR="008A0842" w:rsidRPr="00EC3668" w:rsidRDefault="008A0842" w:rsidP="002E1689">
                      <w:r w:rsidRPr="00EC3668">
                        <w:t>Температура, град</w:t>
                      </w:r>
                    </w:p>
                  </w:txbxContent>
                </v:textbox>
              </v:shape>
            </v:group>
            <v:oval id="_x0000_s1117" style="position:absolute;left:16058;top:13864;width:566;height:872;v-text-anchor:middle" fillcolor="#5b9bd5" strokecolor="#1f4d78" strokeweight="1pt"/>
            <v:oval id="_x0000_s1118" style="position:absolute;left:11730;top:12786;width:566;height:873;v-text-anchor:middle" fillcolor="#5b9bd5" strokecolor="#1f4d78" strokeweight="1pt"/>
            <v:oval id="_x0000_s1119" style="position:absolute;left:20234;top:14201;width:566;height:872;v-text-anchor:middle" fillcolor="#5b9bd5" strokecolor="#1f4d78" strokeweight="1pt"/>
            <v:oval id="_x0000_s1120" style="position:absolute;left:17652;top:13931;width:566;height:872;v-text-anchor:middle" fillcolor="#5b9bd5" strokecolor="#1f4d78" strokeweight="1pt"/>
            <v:oval id="_x0000_s1121" style="position:absolute;left:14388;top:13662;width:566;height:872;v-text-anchor:middle" fillcolor="#5b9bd5" strokecolor="#1f4d78" strokeweight="1pt"/>
            <v:oval id="_x0000_s1122" style="position:absolute;left:9035;top:9893;width:566;height:872;v-text-anchor:middle" fillcolor="#5b9bd5" strokecolor="#1f4d78" strokeweight="1pt"/>
            <v:oval id="_x0000_s1123" style="position:absolute;left:8238;top:1480;width:566;height:872;v-text-anchor:middle" fillcolor="#5b9bd5" strokecolor="#1f4d78" strokeweight="1pt"/>
            <v:oval id="_x0000_s1124" style="position:absolute;left:8617;top:4912;width:566;height:873;v-text-anchor:middle" fillcolor="#5b9bd5" strokecolor="#1f4d78" strokeweight="1pt"/>
            <v:oval id="_x0000_s1125" style="position:absolute;left:10136;top:11508;width:566;height:873;v-text-anchor:middle" fillcolor="#5b9bd5" strokecolor="#1f4d78" strokeweight="1pt"/>
            <w10:wrap type="none"/>
            <w10:anchorlock/>
          </v:group>
        </w:pict>
      </w:r>
    </w:p>
    <w:p w14:paraId="3EDE89EA" w14:textId="77777777" w:rsidR="002E1689" w:rsidRPr="009C2781" w:rsidRDefault="006C626B" w:rsidP="002E1689">
      <w:pPr>
        <w:widowControl w:val="0"/>
        <w:ind w:firstLine="709"/>
        <w:jc w:val="center"/>
        <w:rPr>
          <w:rFonts w:ascii="Tahoma" w:hAnsi="Tahoma" w:cs="Tahoma"/>
          <w:color w:val="383838"/>
          <w:sz w:val="18"/>
          <w:szCs w:val="18"/>
          <w:lang w:val="ru-RU" w:eastAsia="ru-RU"/>
        </w:rPr>
      </w:pPr>
      <w:r w:rsidRPr="009C2781">
        <w:rPr>
          <w:bCs/>
          <w:sz w:val="28"/>
          <w:szCs w:val="28"/>
          <w:lang w:val="ru-RU" w:eastAsia="ru-RU"/>
        </w:rPr>
        <w:t xml:space="preserve">Рисунок 1.2 </w:t>
      </w:r>
      <w:r w:rsidRPr="009C2781">
        <w:rPr>
          <w:sz w:val="28"/>
          <w:szCs w:val="28"/>
          <w:lang w:val="ru-RU" w:eastAsia="ru-RU"/>
        </w:rPr>
        <w:t>– Изменение плотности свежевыпавшего снега в зависимости от температуры</w:t>
      </w:r>
    </w:p>
    <w:p w14:paraId="7A5DA6DA" w14:textId="77777777" w:rsidR="002E1689" w:rsidRPr="009C2781" w:rsidRDefault="002E1689" w:rsidP="00A67E4C">
      <w:pPr>
        <w:widowControl w:val="0"/>
        <w:ind w:firstLine="567"/>
        <w:jc w:val="both"/>
        <w:rPr>
          <w:sz w:val="28"/>
          <w:szCs w:val="28"/>
          <w:lang w:val="ru-RU" w:eastAsia="ru-RU"/>
        </w:rPr>
      </w:pPr>
    </w:p>
    <w:p w14:paraId="75D6F905" w14:textId="77777777" w:rsidR="00245D42" w:rsidRPr="009C2781" w:rsidRDefault="00245D42" w:rsidP="00245D42">
      <w:pPr>
        <w:widowControl w:val="0"/>
        <w:autoSpaceDE w:val="0"/>
        <w:autoSpaceDN w:val="0"/>
        <w:adjustRightInd w:val="0"/>
        <w:ind w:firstLine="709"/>
        <w:jc w:val="both"/>
        <w:rPr>
          <w:sz w:val="28"/>
          <w:szCs w:val="28"/>
          <w:lang w:val="ru-RU" w:eastAsia="ru-RU"/>
        </w:rPr>
      </w:pPr>
      <w:r w:rsidRPr="009C2781">
        <w:rPr>
          <w:sz w:val="28"/>
          <w:szCs w:val="28"/>
          <w:lang w:val="ru-RU" w:eastAsia="ru-RU"/>
        </w:rPr>
        <w:t>На неровной дороге, снег превращается в лед быстрее всего, так как выступы такой дороги уже практически все обледенелые, а попадающий между ними снег, уплотняемый колесами, быстрее подтаивает, замерзает и превращается в гладкую сплошную ледяную поверхность.</w:t>
      </w:r>
    </w:p>
    <w:p w14:paraId="531C3086" w14:textId="13BAF583" w:rsidR="00245D42" w:rsidRPr="009C2781" w:rsidRDefault="00245D42" w:rsidP="00245D42">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Под колесами автомобильного транспорта уплотняемый снег подтаивает не только в теплую погоду, но и при температуре окружающего воздуха ниже нуля, и это </w:t>
      </w:r>
      <w:r w:rsidR="00ED1096" w:rsidRPr="009C2781">
        <w:rPr>
          <w:sz w:val="28"/>
          <w:szCs w:val="28"/>
          <w:lang w:val="ru-RU" w:eastAsia="ru-RU"/>
        </w:rPr>
        <w:t>несмотря</w:t>
      </w:r>
      <w:r w:rsidRPr="009C2781">
        <w:rPr>
          <w:sz w:val="28"/>
          <w:szCs w:val="28"/>
          <w:lang w:val="ru-RU" w:eastAsia="ru-RU"/>
        </w:rPr>
        <w:t xml:space="preserve"> на то, что удельные давления от автомобильных шин относительно невелики, находясь в пределах 13,0 - 40,5 кг/см</w:t>
      </w:r>
      <w:r w:rsidRPr="009C2781">
        <w:rPr>
          <w:sz w:val="28"/>
          <w:szCs w:val="28"/>
          <w:vertAlign w:val="superscript"/>
          <w:lang w:val="ru-RU" w:eastAsia="ru-RU"/>
        </w:rPr>
        <w:t>2</w:t>
      </w:r>
      <w:r w:rsidRPr="009C2781">
        <w:rPr>
          <w:sz w:val="28"/>
          <w:szCs w:val="28"/>
          <w:lang w:val="ru-RU" w:eastAsia="ru-RU"/>
        </w:rPr>
        <w:t>. Исключение составляют шины с высоким (8,0 - 17,5 кг/см</w:t>
      </w:r>
      <w:r w:rsidRPr="009C2781">
        <w:rPr>
          <w:sz w:val="28"/>
          <w:szCs w:val="28"/>
          <w:vertAlign w:val="superscript"/>
          <w:lang w:val="ru-RU" w:eastAsia="ru-RU"/>
        </w:rPr>
        <w:t>2</w:t>
      </w:r>
      <w:r w:rsidRPr="009C2781">
        <w:rPr>
          <w:sz w:val="28"/>
          <w:szCs w:val="28"/>
          <w:lang w:val="ru-RU" w:eastAsia="ru-RU"/>
        </w:rPr>
        <w:t>) и низким (2,5 – 5,5 кг/см</w:t>
      </w:r>
      <w:r w:rsidRPr="009C2781">
        <w:rPr>
          <w:sz w:val="28"/>
          <w:szCs w:val="28"/>
          <w:vertAlign w:val="superscript"/>
          <w:lang w:val="ru-RU" w:eastAsia="ru-RU"/>
        </w:rPr>
        <w:t>2</w:t>
      </w:r>
      <w:r w:rsidRPr="009C2781">
        <w:rPr>
          <w:sz w:val="28"/>
          <w:szCs w:val="28"/>
          <w:lang w:val="ru-RU" w:eastAsia="ru-RU"/>
        </w:rPr>
        <w:t xml:space="preserve">) давлением [46, с. 115-121]. </w:t>
      </w:r>
    </w:p>
    <w:p w14:paraId="7B7E5A52" w14:textId="77777777" w:rsidR="00245D42" w:rsidRPr="009C2781" w:rsidRDefault="00245D42" w:rsidP="00245D42">
      <w:pPr>
        <w:widowControl w:val="0"/>
        <w:autoSpaceDE w:val="0"/>
        <w:autoSpaceDN w:val="0"/>
        <w:adjustRightInd w:val="0"/>
        <w:ind w:firstLine="709"/>
        <w:jc w:val="both"/>
        <w:rPr>
          <w:sz w:val="28"/>
          <w:szCs w:val="28"/>
          <w:lang w:val="ru-RU" w:eastAsia="ru-RU"/>
        </w:rPr>
      </w:pPr>
      <w:r w:rsidRPr="009C2781">
        <w:rPr>
          <w:sz w:val="28"/>
          <w:szCs w:val="28"/>
          <w:lang w:val="ru-RU" w:eastAsia="ru-RU"/>
        </w:rPr>
        <w:t>Если заледенелый слой СЛО многократно замораживался и после этого опять подтаивал, не убираясь с дорожного полотна, он переходит в состояние однородной ледяной смеси, плотно и ровно покрывающей полосу движения.</w:t>
      </w:r>
    </w:p>
    <w:p w14:paraId="395BED3B" w14:textId="77777777" w:rsidR="00245D42" w:rsidRPr="009C2781" w:rsidRDefault="00245D42" w:rsidP="00245D42">
      <w:pPr>
        <w:widowControl w:val="0"/>
        <w:autoSpaceDE w:val="0"/>
        <w:autoSpaceDN w:val="0"/>
        <w:adjustRightInd w:val="0"/>
        <w:ind w:firstLine="709"/>
        <w:jc w:val="both"/>
        <w:rPr>
          <w:sz w:val="28"/>
          <w:szCs w:val="28"/>
          <w:lang w:val="ru-RU" w:eastAsia="ru-RU"/>
        </w:rPr>
      </w:pPr>
      <w:r w:rsidRPr="009C2781">
        <w:rPr>
          <w:sz w:val="28"/>
          <w:szCs w:val="28"/>
          <w:lang w:val="ru-RU" w:eastAsia="ru-RU"/>
        </w:rPr>
        <w:t>Толстая, скалываемая при оттепелях с дорожного полотна снежно-ледяная корка, может достигнуть плотности около 0,73 т/м</w:t>
      </w:r>
      <w:r w:rsidRPr="009C2781">
        <w:rPr>
          <w:sz w:val="28"/>
          <w:szCs w:val="28"/>
          <w:vertAlign w:val="superscript"/>
          <w:lang w:val="ru-RU" w:eastAsia="ru-RU"/>
        </w:rPr>
        <w:t>3</w:t>
      </w:r>
      <w:r w:rsidRPr="009C2781">
        <w:rPr>
          <w:sz w:val="28"/>
          <w:szCs w:val="28"/>
          <w:lang w:val="ru-RU" w:eastAsia="ru-RU"/>
        </w:rPr>
        <w:t xml:space="preserve">, если длительно уплотнялась шинами транспортных средств. </w:t>
      </w:r>
    </w:p>
    <w:p w14:paraId="16A8CA93" w14:textId="77777777" w:rsidR="00245D42" w:rsidRPr="009C2781" w:rsidRDefault="00245D42" w:rsidP="00245D42">
      <w:pPr>
        <w:widowControl w:val="0"/>
        <w:autoSpaceDE w:val="0"/>
        <w:autoSpaceDN w:val="0"/>
        <w:adjustRightInd w:val="0"/>
        <w:ind w:firstLine="709"/>
        <w:jc w:val="both"/>
        <w:rPr>
          <w:sz w:val="28"/>
          <w:szCs w:val="28"/>
          <w:lang w:val="ru-RU" w:eastAsia="ru-RU"/>
        </w:rPr>
      </w:pPr>
      <w:r w:rsidRPr="009C2781">
        <w:rPr>
          <w:sz w:val="28"/>
          <w:szCs w:val="28"/>
          <w:lang w:val="ru-RU" w:eastAsia="ru-RU"/>
        </w:rPr>
        <w:t>Исследованиями Академии коммунального хозяйства им. К.Д. Памфилова (РФ) [11, с. 14] установлено, что объемный вес льда, образующегося на дорожных покрытиях, в среднем составляет 0,93 т/м</w:t>
      </w:r>
      <w:r w:rsidRPr="009C2781">
        <w:rPr>
          <w:sz w:val="28"/>
          <w:szCs w:val="28"/>
          <w:vertAlign w:val="superscript"/>
          <w:lang w:val="ru-RU" w:eastAsia="ru-RU"/>
        </w:rPr>
        <w:t>3</w:t>
      </w:r>
      <w:r w:rsidRPr="009C2781">
        <w:rPr>
          <w:sz w:val="28"/>
          <w:szCs w:val="28"/>
          <w:lang w:val="ru-RU" w:eastAsia="ru-RU"/>
        </w:rPr>
        <w:t>, он может быть засорен различными включениями до 4,84%, предел его прочности при срезе – 16,4, а при разрыве – 24,1 кг/см</w:t>
      </w:r>
      <w:r w:rsidRPr="009C2781">
        <w:rPr>
          <w:sz w:val="28"/>
          <w:szCs w:val="28"/>
          <w:vertAlign w:val="superscript"/>
          <w:lang w:val="ru-RU" w:eastAsia="ru-RU"/>
        </w:rPr>
        <w:t>2</w:t>
      </w:r>
      <w:r w:rsidRPr="009C2781">
        <w:rPr>
          <w:sz w:val="28"/>
          <w:szCs w:val="28"/>
          <w:lang w:val="ru-RU" w:eastAsia="ru-RU"/>
        </w:rPr>
        <w:t xml:space="preserve">, пористость до 4,4%. </w:t>
      </w:r>
    </w:p>
    <w:p w14:paraId="64703095" w14:textId="77777777" w:rsidR="00245D42" w:rsidRPr="009C2781" w:rsidRDefault="00245D42" w:rsidP="00245D42">
      <w:pPr>
        <w:widowControl w:val="0"/>
        <w:autoSpaceDE w:val="0"/>
        <w:autoSpaceDN w:val="0"/>
        <w:adjustRightInd w:val="0"/>
        <w:ind w:firstLine="709"/>
        <w:jc w:val="both"/>
        <w:rPr>
          <w:sz w:val="28"/>
          <w:szCs w:val="28"/>
          <w:lang w:val="ru-RU" w:eastAsia="ru-RU"/>
        </w:rPr>
      </w:pPr>
      <w:r w:rsidRPr="009C2781">
        <w:rPr>
          <w:sz w:val="28"/>
          <w:szCs w:val="28"/>
          <w:lang w:val="ru-RU" w:eastAsia="ru-RU"/>
        </w:rPr>
        <w:t>Сила адгезии с асфальтобетоном начиналась с 8,9 кг/см</w:t>
      </w:r>
      <w:r w:rsidRPr="009C2781">
        <w:rPr>
          <w:sz w:val="28"/>
          <w:szCs w:val="28"/>
          <w:vertAlign w:val="superscript"/>
          <w:lang w:val="ru-RU" w:eastAsia="ru-RU"/>
        </w:rPr>
        <w:t>2</w:t>
      </w:r>
      <w:r w:rsidRPr="009C2781">
        <w:rPr>
          <w:sz w:val="28"/>
          <w:szCs w:val="28"/>
          <w:lang w:val="ru-RU" w:eastAsia="ru-RU"/>
        </w:rPr>
        <w:t xml:space="preserve"> и доходила до 18,5, но не превышала среднестатистического значения 13,2 кг/см</w:t>
      </w:r>
      <w:r w:rsidRPr="009C2781">
        <w:rPr>
          <w:sz w:val="28"/>
          <w:szCs w:val="28"/>
          <w:vertAlign w:val="superscript"/>
          <w:lang w:val="ru-RU" w:eastAsia="ru-RU"/>
        </w:rPr>
        <w:t>2</w:t>
      </w:r>
      <w:r w:rsidRPr="009C2781">
        <w:rPr>
          <w:sz w:val="28"/>
          <w:szCs w:val="28"/>
          <w:lang w:val="ru-RU" w:eastAsia="ru-RU"/>
        </w:rPr>
        <w:t xml:space="preserve">. </w:t>
      </w:r>
    </w:p>
    <w:p w14:paraId="3F04B366" w14:textId="77777777" w:rsidR="00245D42" w:rsidRPr="009C2781" w:rsidRDefault="00245D42" w:rsidP="00245D42">
      <w:pPr>
        <w:widowControl w:val="0"/>
        <w:autoSpaceDE w:val="0"/>
        <w:autoSpaceDN w:val="0"/>
        <w:adjustRightInd w:val="0"/>
        <w:ind w:firstLine="709"/>
        <w:jc w:val="both"/>
        <w:rPr>
          <w:sz w:val="28"/>
          <w:szCs w:val="28"/>
          <w:lang w:val="ru-RU" w:eastAsia="ru-RU"/>
        </w:rPr>
      </w:pPr>
      <w:r w:rsidRPr="009C2781">
        <w:rPr>
          <w:sz w:val="28"/>
          <w:szCs w:val="28"/>
          <w:lang w:val="ru-RU" w:eastAsia="ru-RU"/>
        </w:rPr>
        <w:t>Сила внутреннего сцепления частиц при длительном воздействии в среднем составляла 11,8 кг/см</w:t>
      </w:r>
      <w:r w:rsidRPr="009C2781">
        <w:rPr>
          <w:sz w:val="28"/>
          <w:szCs w:val="28"/>
          <w:vertAlign w:val="superscript"/>
          <w:lang w:val="ru-RU" w:eastAsia="ru-RU"/>
        </w:rPr>
        <w:t>2</w:t>
      </w:r>
      <w:r w:rsidRPr="009C2781">
        <w:rPr>
          <w:sz w:val="28"/>
          <w:szCs w:val="28"/>
          <w:lang w:val="ru-RU" w:eastAsia="ru-RU"/>
        </w:rPr>
        <w:t xml:space="preserve"> и при мгновенном воздействии – 32,4 кг/см</w:t>
      </w:r>
      <w:r w:rsidRPr="009C2781">
        <w:rPr>
          <w:sz w:val="28"/>
          <w:szCs w:val="28"/>
          <w:vertAlign w:val="superscript"/>
          <w:lang w:val="ru-RU" w:eastAsia="ru-RU"/>
        </w:rPr>
        <w:t>2</w:t>
      </w:r>
      <w:r w:rsidRPr="009C2781">
        <w:rPr>
          <w:sz w:val="28"/>
          <w:szCs w:val="28"/>
          <w:lang w:val="ru-RU" w:eastAsia="ru-RU"/>
        </w:rPr>
        <w:t>.</w:t>
      </w:r>
    </w:p>
    <w:p w14:paraId="32631FC8" w14:textId="77777777" w:rsidR="00BA7F9B" w:rsidRPr="009C2781" w:rsidRDefault="00BA7F9B" w:rsidP="00BA7F9B">
      <w:pPr>
        <w:widowControl w:val="0"/>
        <w:autoSpaceDE w:val="0"/>
        <w:autoSpaceDN w:val="0"/>
        <w:adjustRightInd w:val="0"/>
        <w:ind w:firstLine="709"/>
        <w:jc w:val="both"/>
        <w:rPr>
          <w:sz w:val="28"/>
          <w:szCs w:val="28"/>
          <w:lang w:val="ru-RU" w:eastAsia="ru-RU"/>
        </w:rPr>
      </w:pPr>
      <w:r w:rsidRPr="009C2781">
        <w:rPr>
          <w:sz w:val="28"/>
          <w:szCs w:val="28"/>
          <w:lang w:val="ru-RU" w:eastAsia="ru-RU"/>
        </w:rPr>
        <w:t>Плотность чистого речного или искусственного льда колеблется от 0,9072 до 0,9171 т/м</w:t>
      </w:r>
      <w:r w:rsidRPr="009C2781">
        <w:rPr>
          <w:sz w:val="28"/>
          <w:szCs w:val="28"/>
          <w:vertAlign w:val="superscript"/>
          <w:lang w:val="ru-RU" w:eastAsia="ru-RU"/>
        </w:rPr>
        <w:t>3</w:t>
      </w:r>
      <w:r w:rsidRPr="009C2781">
        <w:rPr>
          <w:sz w:val="28"/>
          <w:szCs w:val="28"/>
          <w:lang w:val="ru-RU" w:eastAsia="ru-RU"/>
        </w:rPr>
        <w:t>, теплоемкость от 0,4132 до 0,5061 кал/кг град, а скрытая теплота плавления от 75,1 до 80,19 ккал/кг [46, с. 115-121].</w:t>
      </w:r>
    </w:p>
    <w:p w14:paraId="1FC6F953" w14:textId="77777777" w:rsidR="00BA7F9B" w:rsidRPr="009C2781" w:rsidRDefault="00BA7F9B" w:rsidP="00A67E4C">
      <w:pPr>
        <w:widowControl w:val="0"/>
        <w:jc w:val="both"/>
        <w:rPr>
          <w:sz w:val="28"/>
          <w:szCs w:val="28"/>
          <w:lang w:val="ru-RU" w:eastAsia="ru-RU"/>
        </w:rPr>
      </w:pPr>
    </w:p>
    <w:p w14:paraId="2F57AB70" w14:textId="77777777" w:rsidR="00BA7F9B" w:rsidRPr="009C2781" w:rsidRDefault="00BA7F9B" w:rsidP="00A67E4C">
      <w:pPr>
        <w:widowControl w:val="0"/>
        <w:jc w:val="both"/>
        <w:rPr>
          <w:sz w:val="28"/>
          <w:szCs w:val="28"/>
          <w:lang w:val="ru-RU" w:eastAsia="ru-RU"/>
        </w:rPr>
      </w:pPr>
    </w:p>
    <w:p w14:paraId="5158A9B3" w14:textId="77777777" w:rsidR="00BA7F9B" w:rsidRPr="009C2781" w:rsidRDefault="00BA7F9B" w:rsidP="00A67E4C">
      <w:pPr>
        <w:widowControl w:val="0"/>
        <w:jc w:val="both"/>
        <w:rPr>
          <w:sz w:val="28"/>
          <w:szCs w:val="28"/>
          <w:lang w:val="ru-RU" w:eastAsia="ru-RU"/>
        </w:rPr>
      </w:pPr>
    </w:p>
    <w:p w14:paraId="517312D7" w14:textId="77777777" w:rsidR="00775DCF" w:rsidRPr="009C2781" w:rsidRDefault="00775DCF" w:rsidP="00A67E4C">
      <w:pPr>
        <w:widowControl w:val="0"/>
        <w:jc w:val="both"/>
        <w:rPr>
          <w:sz w:val="28"/>
          <w:szCs w:val="28"/>
          <w:lang w:val="ru-RU" w:eastAsia="ru-RU"/>
        </w:rPr>
      </w:pPr>
    </w:p>
    <w:p w14:paraId="46A6A1A4" w14:textId="77777777" w:rsidR="005127EC" w:rsidRPr="009C2781" w:rsidRDefault="006C626B" w:rsidP="00A67E4C">
      <w:pPr>
        <w:widowControl w:val="0"/>
        <w:jc w:val="both"/>
        <w:rPr>
          <w:sz w:val="28"/>
          <w:szCs w:val="28"/>
          <w:lang w:val="ru-RU" w:eastAsia="ru-RU"/>
        </w:rPr>
      </w:pPr>
      <w:r w:rsidRPr="009C2781">
        <w:rPr>
          <w:sz w:val="28"/>
          <w:szCs w:val="28"/>
          <w:lang w:val="ru-RU" w:eastAsia="ru-RU"/>
        </w:rPr>
        <w:lastRenderedPageBreak/>
        <w:t>Таблица 1.1 – Характеристика снега</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715"/>
        <w:gridCol w:w="1654"/>
        <w:gridCol w:w="1322"/>
        <w:gridCol w:w="2410"/>
      </w:tblGrid>
      <w:tr w:rsidR="00D97D7B" w:rsidRPr="009C2781" w14:paraId="10B1251F" w14:textId="77777777" w:rsidTr="006C626B">
        <w:tc>
          <w:tcPr>
            <w:tcW w:w="3715" w:type="dxa"/>
            <w:vAlign w:val="center"/>
          </w:tcPr>
          <w:p w14:paraId="0193DAC3"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Характеристика снега</w:t>
            </w:r>
          </w:p>
        </w:tc>
        <w:tc>
          <w:tcPr>
            <w:tcW w:w="1654" w:type="dxa"/>
            <w:vAlign w:val="center"/>
          </w:tcPr>
          <w:p w14:paraId="203C1793"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 xml:space="preserve">Пределы колебаний </w:t>
            </w:r>
            <w:r w:rsidRPr="009C2781">
              <w:rPr>
                <w:rFonts w:eastAsia="TimesNewRomanPSMT"/>
                <w:sz w:val="28"/>
                <w:szCs w:val="28"/>
                <w:lang w:val="ru-RU" w:eastAsia="ru-RU"/>
              </w:rPr>
              <w:t>плотности снега, т/м</w:t>
            </w:r>
            <w:r w:rsidRPr="009C2781">
              <w:rPr>
                <w:rFonts w:eastAsia="TimesNewRomanPSMT"/>
                <w:sz w:val="28"/>
                <w:szCs w:val="28"/>
                <w:vertAlign w:val="superscript"/>
                <w:lang w:val="ru-RU" w:eastAsia="ru-RU"/>
              </w:rPr>
              <w:t>3</w:t>
            </w:r>
          </w:p>
        </w:tc>
        <w:tc>
          <w:tcPr>
            <w:tcW w:w="1322" w:type="dxa"/>
            <w:vAlign w:val="center"/>
          </w:tcPr>
          <w:p w14:paraId="3C6126BD"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Средняя плотность снега, т/м</w:t>
            </w:r>
            <w:r w:rsidRPr="009C2781">
              <w:rPr>
                <w:rFonts w:eastAsia="TimesNewRomanPSMT"/>
                <w:sz w:val="28"/>
                <w:szCs w:val="28"/>
                <w:vertAlign w:val="superscript"/>
                <w:lang w:val="ru-RU" w:eastAsia="ru-RU"/>
              </w:rPr>
              <w:t>3</w:t>
            </w:r>
          </w:p>
        </w:tc>
        <w:tc>
          <w:tcPr>
            <w:tcW w:w="2410" w:type="dxa"/>
            <w:vAlign w:val="center"/>
          </w:tcPr>
          <w:p w14:paraId="7617F8CF"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Применение</w:t>
            </w:r>
          </w:p>
        </w:tc>
      </w:tr>
      <w:tr w:rsidR="00D97D7B" w:rsidRPr="009C2781" w14:paraId="2C440D6F" w14:textId="77777777" w:rsidTr="006C626B">
        <w:tc>
          <w:tcPr>
            <w:tcW w:w="3715" w:type="dxa"/>
          </w:tcPr>
          <w:p w14:paraId="76E9DCEB" w14:textId="77777777" w:rsidR="005127EC" w:rsidRPr="009C2781" w:rsidRDefault="006C626B" w:rsidP="00A67E4C">
            <w:pPr>
              <w:widowControl w:val="0"/>
              <w:rPr>
                <w:sz w:val="28"/>
                <w:szCs w:val="28"/>
                <w:lang w:val="ru-RU" w:eastAsia="ru-RU"/>
              </w:rPr>
            </w:pPr>
            <w:r w:rsidRPr="009C2781">
              <w:rPr>
                <w:sz w:val="28"/>
                <w:szCs w:val="28"/>
                <w:lang w:val="ru-RU" w:eastAsia="ru-RU"/>
              </w:rPr>
              <w:t>Не окученный, чистый, свежевыпавший</w:t>
            </w:r>
          </w:p>
        </w:tc>
        <w:tc>
          <w:tcPr>
            <w:tcW w:w="1654" w:type="dxa"/>
            <w:vAlign w:val="center"/>
          </w:tcPr>
          <w:p w14:paraId="04CD083B"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0,115-0,125</w:t>
            </w:r>
          </w:p>
        </w:tc>
        <w:tc>
          <w:tcPr>
            <w:tcW w:w="1322" w:type="dxa"/>
            <w:vAlign w:val="center"/>
          </w:tcPr>
          <w:p w14:paraId="48C15F6E"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0,12</w:t>
            </w:r>
          </w:p>
        </w:tc>
        <w:tc>
          <w:tcPr>
            <w:tcW w:w="2410" w:type="dxa"/>
            <w:vAlign w:val="center"/>
          </w:tcPr>
          <w:p w14:paraId="3D76C7F1"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Возраст</w:t>
            </w:r>
          </w:p>
          <w:p w14:paraId="10E13F3F"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слеживания до 24 ч</w:t>
            </w:r>
          </w:p>
        </w:tc>
      </w:tr>
      <w:tr w:rsidR="00D97D7B" w:rsidRPr="009C2781" w14:paraId="54503D86" w14:textId="77777777" w:rsidTr="006C626B">
        <w:tc>
          <w:tcPr>
            <w:tcW w:w="3715" w:type="dxa"/>
          </w:tcPr>
          <w:p w14:paraId="49C421FB" w14:textId="77777777" w:rsidR="005127EC" w:rsidRPr="009C2781" w:rsidRDefault="006C626B" w:rsidP="00A67E4C">
            <w:pPr>
              <w:widowControl w:val="0"/>
              <w:rPr>
                <w:sz w:val="28"/>
                <w:szCs w:val="28"/>
                <w:lang w:val="ru-RU" w:eastAsia="ru-RU"/>
              </w:rPr>
            </w:pPr>
            <w:r w:rsidRPr="009C2781">
              <w:rPr>
                <w:sz w:val="28"/>
                <w:szCs w:val="28"/>
                <w:lang w:val="ru-RU" w:eastAsia="ru-RU"/>
              </w:rPr>
              <w:t>Свежевыпавший, после окучивания лопатами</w:t>
            </w:r>
          </w:p>
        </w:tc>
        <w:tc>
          <w:tcPr>
            <w:tcW w:w="1654" w:type="dxa"/>
            <w:vAlign w:val="center"/>
          </w:tcPr>
          <w:p w14:paraId="04587F0B"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0,18…0,22</w:t>
            </w:r>
          </w:p>
        </w:tc>
        <w:tc>
          <w:tcPr>
            <w:tcW w:w="1322" w:type="dxa"/>
            <w:vAlign w:val="center"/>
          </w:tcPr>
          <w:p w14:paraId="520E68D7"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w:t>
            </w:r>
          </w:p>
        </w:tc>
        <w:tc>
          <w:tcPr>
            <w:tcW w:w="2410" w:type="dxa"/>
            <w:vAlign w:val="center"/>
          </w:tcPr>
          <w:p w14:paraId="0DD8E184"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t = −2 °C</w:t>
            </w:r>
          </w:p>
        </w:tc>
      </w:tr>
      <w:tr w:rsidR="00D97D7B" w:rsidRPr="008914C8" w14:paraId="4B18AF33" w14:textId="77777777" w:rsidTr="006C626B">
        <w:tc>
          <w:tcPr>
            <w:tcW w:w="3715" w:type="dxa"/>
          </w:tcPr>
          <w:p w14:paraId="25551CD7" w14:textId="77777777" w:rsidR="005127EC" w:rsidRPr="009C2781" w:rsidRDefault="006C626B" w:rsidP="00A67E4C">
            <w:pPr>
              <w:widowControl w:val="0"/>
              <w:rPr>
                <w:sz w:val="28"/>
                <w:szCs w:val="28"/>
                <w:lang w:val="ru-RU" w:eastAsia="ru-RU"/>
              </w:rPr>
            </w:pPr>
            <w:r w:rsidRPr="009C2781">
              <w:rPr>
                <w:sz w:val="28"/>
                <w:szCs w:val="28"/>
                <w:lang w:val="ru-RU" w:eastAsia="ru-RU"/>
              </w:rPr>
              <w:t>Лежалый, собранный со дворов, загрязненный, после окучивания лопатами</w:t>
            </w:r>
          </w:p>
        </w:tc>
        <w:tc>
          <w:tcPr>
            <w:tcW w:w="1654" w:type="dxa"/>
            <w:vAlign w:val="center"/>
          </w:tcPr>
          <w:p w14:paraId="4D4031CE"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0,23…0,29</w:t>
            </w:r>
          </w:p>
        </w:tc>
        <w:tc>
          <w:tcPr>
            <w:tcW w:w="1322" w:type="dxa"/>
            <w:vAlign w:val="center"/>
          </w:tcPr>
          <w:p w14:paraId="32C3938A"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0,26</w:t>
            </w:r>
          </w:p>
        </w:tc>
        <w:tc>
          <w:tcPr>
            <w:tcW w:w="2410" w:type="dxa"/>
            <w:vAlign w:val="center"/>
          </w:tcPr>
          <w:p w14:paraId="13FFD799"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Возраст</w:t>
            </w:r>
          </w:p>
          <w:p w14:paraId="58FEC07A"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 xml:space="preserve">слеживания </w:t>
            </w:r>
          </w:p>
          <w:p w14:paraId="402AF57E"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от 1 до 15 дней</w:t>
            </w:r>
          </w:p>
        </w:tc>
      </w:tr>
      <w:tr w:rsidR="00D97D7B" w:rsidRPr="009C2781" w14:paraId="7DFB1619" w14:textId="77777777" w:rsidTr="006C626B">
        <w:tc>
          <w:tcPr>
            <w:tcW w:w="3715" w:type="dxa"/>
          </w:tcPr>
          <w:p w14:paraId="0D061BDC" w14:textId="77777777" w:rsidR="005127EC" w:rsidRPr="009C2781" w:rsidRDefault="006C626B" w:rsidP="00A67E4C">
            <w:pPr>
              <w:widowControl w:val="0"/>
              <w:rPr>
                <w:sz w:val="28"/>
                <w:szCs w:val="28"/>
                <w:lang w:val="ru-RU" w:eastAsia="ru-RU"/>
              </w:rPr>
            </w:pPr>
            <w:r w:rsidRPr="009C2781">
              <w:rPr>
                <w:sz w:val="28"/>
                <w:szCs w:val="28"/>
                <w:lang w:val="ru-RU" w:eastAsia="ru-RU"/>
              </w:rPr>
              <w:t>Собранный с улиц и дворов с малым движением, лежалый, после окучивания, грязный,</w:t>
            </w:r>
          </w:p>
        </w:tc>
        <w:tc>
          <w:tcPr>
            <w:tcW w:w="1654" w:type="dxa"/>
            <w:vAlign w:val="center"/>
          </w:tcPr>
          <w:p w14:paraId="3E6782B7"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0,32…0,36</w:t>
            </w:r>
          </w:p>
        </w:tc>
        <w:tc>
          <w:tcPr>
            <w:tcW w:w="1322" w:type="dxa"/>
            <w:vAlign w:val="center"/>
          </w:tcPr>
          <w:p w14:paraId="240E7E60"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0,34</w:t>
            </w:r>
          </w:p>
        </w:tc>
        <w:tc>
          <w:tcPr>
            <w:tcW w:w="2410" w:type="dxa"/>
            <w:vAlign w:val="center"/>
          </w:tcPr>
          <w:p w14:paraId="5B12DED2"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w:t>
            </w:r>
          </w:p>
        </w:tc>
      </w:tr>
      <w:tr w:rsidR="00D97D7B" w:rsidRPr="009C2781" w14:paraId="75C2FFFC" w14:textId="77777777" w:rsidTr="006C626B">
        <w:tc>
          <w:tcPr>
            <w:tcW w:w="3715" w:type="dxa"/>
          </w:tcPr>
          <w:p w14:paraId="248BA7EF" w14:textId="309594B7" w:rsidR="005127EC" w:rsidRPr="009C2781" w:rsidRDefault="00E53EE0" w:rsidP="00A67E4C">
            <w:pPr>
              <w:widowControl w:val="0"/>
              <w:rPr>
                <w:sz w:val="28"/>
                <w:szCs w:val="28"/>
                <w:lang w:val="ru-RU" w:eastAsia="ru-RU"/>
              </w:rPr>
            </w:pPr>
            <w:r>
              <w:rPr>
                <w:sz w:val="28"/>
                <w:szCs w:val="28"/>
                <w:lang w:val="ru-RU" w:eastAsia="ru-RU"/>
              </w:rPr>
              <w:t>М</w:t>
            </w:r>
            <w:r w:rsidRPr="009C2781">
              <w:rPr>
                <w:sz w:val="28"/>
                <w:szCs w:val="28"/>
                <w:lang w:val="ru-RU" w:eastAsia="ru-RU"/>
              </w:rPr>
              <w:t>ного лежалый</w:t>
            </w:r>
            <w:r w:rsidR="006C626B" w:rsidRPr="009C2781">
              <w:rPr>
                <w:sz w:val="28"/>
                <w:szCs w:val="28"/>
                <w:lang w:val="ru-RU" w:eastAsia="ru-RU"/>
              </w:rPr>
              <w:t xml:space="preserve">, с небольшой сколкой с дорог с интенсивным движением, очень грязный, после перевалки лопатами </w:t>
            </w:r>
          </w:p>
        </w:tc>
        <w:tc>
          <w:tcPr>
            <w:tcW w:w="1654" w:type="dxa"/>
            <w:vAlign w:val="center"/>
          </w:tcPr>
          <w:p w14:paraId="1CB63034"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0,45…0,48</w:t>
            </w:r>
          </w:p>
        </w:tc>
        <w:tc>
          <w:tcPr>
            <w:tcW w:w="1322" w:type="dxa"/>
            <w:vAlign w:val="center"/>
          </w:tcPr>
          <w:p w14:paraId="1463ED18"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0,46</w:t>
            </w:r>
          </w:p>
        </w:tc>
        <w:tc>
          <w:tcPr>
            <w:tcW w:w="2410" w:type="dxa"/>
            <w:vAlign w:val="center"/>
          </w:tcPr>
          <w:p w14:paraId="588B8005"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Возраст</w:t>
            </w:r>
          </w:p>
          <w:p w14:paraId="7ABB1289"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слеживания больше 15 дней</w:t>
            </w:r>
          </w:p>
        </w:tc>
      </w:tr>
      <w:tr w:rsidR="00D97D7B" w:rsidRPr="009C2781" w14:paraId="3E72E28D" w14:textId="77777777" w:rsidTr="006C626B">
        <w:tc>
          <w:tcPr>
            <w:tcW w:w="3715" w:type="dxa"/>
          </w:tcPr>
          <w:p w14:paraId="54E36E3E" w14:textId="77777777" w:rsidR="005127EC" w:rsidRPr="009C2781" w:rsidRDefault="006C626B" w:rsidP="00A67E4C">
            <w:pPr>
              <w:widowControl w:val="0"/>
              <w:rPr>
                <w:sz w:val="28"/>
                <w:szCs w:val="28"/>
                <w:lang w:val="ru-RU" w:eastAsia="ru-RU"/>
              </w:rPr>
            </w:pPr>
            <w:r w:rsidRPr="009C2781">
              <w:rPr>
                <w:sz w:val="28"/>
                <w:szCs w:val="28"/>
                <w:lang w:val="ru-RU" w:eastAsia="ru-RU"/>
              </w:rPr>
              <w:t>Сколотый на улицах</w:t>
            </w:r>
          </w:p>
        </w:tc>
        <w:tc>
          <w:tcPr>
            <w:tcW w:w="1654" w:type="dxa"/>
            <w:vAlign w:val="center"/>
          </w:tcPr>
          <w:p w14:paraId="34091891"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0,69…0,77</w:t>
            </w:r>
          </w:p>
        </w:tc>
        <w:tc>
          <w:tcPr>
            <w:tcW w:w="1322" w:type="dxa"/>
            <w:vAlign w:val="center"/>
          </w:tcPr>
          <w:p w14:paraId="5C00368F"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0,73</w:t>
            </w:r>
          </w:p>
        </w:tc>
        <w:tc>
          <w:tcPr>
            <w:tcW w:w="2410" w:type="dxa"/>
            <w:vAlign w:val="center"/>
          </w:tcPr>
          <w:p w14:paraId="0F39FB85"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w:t>
            </w:r>
          </w:p>
        </w:tc>
      </w:tr>
      <w:tr w:rsidR="00D97D7B" w:rsidRPr="009C2781" w14:paraId="2CA1AA91" w14:textId="77777777" w:rsidTr="006C626B">
        <w:tc>
          <w:tcPr>
            <w:tcW w:w="3715" w:type="dxa"/>
          </w:tcPr>
          <w:p w14:paraId="586A0EC4" w14:textId="77777777" w:rsidR="005127EC" w:rsidRPr="009C2781" w:rsidRDefault="006C626B" w:rsidP="00A67E4C">
            <w:pPr>
              <w:widowControl w:val="0"/>
              <w:rPr>
                <w:sz w:val="28"/>
                <w:szCs w:val="28"/>
                <w:lang w:val="ru-RU" w:eastAsia="ru-RU"/>
              </w:rPr>
            </w:pPr>
            <w:proofErr w:type="spellStart"/>
            <w:r w:rsidRPr="009C2781">
              <w:rPr>
                <w:sz w:val="28"/>
                <w:szCs w:val="28"/>
                <w:lang w:val="ru-RU" w:eastAsia="ru-RU"/>
              </w:rPr>
              <w:t>Перевалованный</w:t>
            </w:r>
            <w:proofErr w:type="spellEnd"/>
          </w:p>
          <w:p w14:paraId="77C56358" w14:textId="77777777" w:rsidR="005127EC" w:rsidRPr="009C2781" w:rsidRDefault="006C626B" w:rsidP="00A67E4C">
            <w:pPr>
              <w:widowControl w:val="0"/>
              <w:rPr>
                <w:sz w:val="28"/>
                <w:szCs w:val="28"/>
                <w:lang w:val="ru-RU" w:eastAsia="ru-RU"/>
              </w:rPr>
            </w:pPr>
            <w:r w:rsidRPr="009C2781">
              <w:rPr>
                <w:sz w:val="28"/>
                <w:szCs w:val="28"/>
                <w:lang w:val="ru-RU" w:eastAsia="ru-RU"/>
              </w:rPr>
              <w:t>отвалом снегоочистителя, свежевыпавший,</w:t>
            </w:r>
          </w:p>
        </w:tc>
        <w:tc>
          <w:tcPr>
            <w:tcW w:w="1654" w:type="dxa"/>
            <w:vAlign w:val="center"/>
          </w:tcPr>
          <w:p w14:paraId="6A81279E"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0,210…0,284</w:t>
            </w:r>
          </w:p>
        </w:tc>
        <w:tc>
          <w:tcPr>
            <w:tcW w:w="1322" w:type="dxa"/>
            <w:vAlign w:val="center"/>
          </w:tcPr>
          <w:p w14:paraId="77D9D3F4"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0,25</w:t>
            </w:r>
          </w:p>
        </w:tc>
        <w:tc>
          <w:tcPr>
            <w:tcW w:w="2410" w:type="dxa"/>
            <w:vAlign w:val="center"/>
          </w:tcPr>
          <w:p w14:paraId="7AA525A2" w14:textId="77777777" w:rsidR="005127EC" w:rsidRPr="009C2781" w:rsidRDefault="006C626B" w:rsidP="00A67E4C">
            <w:pPr>
              <w:widowControl w:val="0"/>
              <w:jc w:val="center"/>
              <w:rPr>
                <w:sz w:val="28"/>
                <w:szCs w:val="28"/>
                <w:lang w:eastAsia="ru-RU"/>
              </w:rPr>
            </w:pPr>
            <w:r w:rsidRPr="009C2781">
              <w:rPr>
                <w:iCs/>
                <w:sz w:val="28"/>
                <w:szCs w:val="28"/>
                <w:lang w:eastAsia="ru-RU"/>
              </w:rPr>
              <w:t xml:space="preserve">t = </w:t>
            </w:r>
            <w:r w:rsidRPr="009C2781">
              <w:rPr>
                <w:rFonts w:ascii="Symbol" w:hAnsi="Symbol"/>
                <w:iCs/>
                <w:sz w:val="28"/>
                <w:szCs w:val="28"/>
                <w:lang w:eastAsia="ru-RU"/>
              </w:rPr>
              <w:sym w:font="Symbol" w:char="F02D"/>
            </w:r>
            <w:r w:rsidRPr="009C2781">
              <w:rPr>
                <w:iCs/>
                <w:sz w:val="28"/>
                <w:szCs w:val="28"/>
                <w:lang w:eastAsia="ru-RU"/>
              </w:rPr>
              <w:t>2</w:t>
            </w:r>
            <w:r w:rsidRPr="009C2781">
              <w:rPr>
                <w:iCs/>
                <w:sz w:val="28"/>
                <w:szCs w:val="28"/>
                <w:vertAlign w:val="superscript"/>
                <w:lang w:eastAsia="ru-RU"/>
              </w:rPr>
              <w:t>0</w:t>
            </w:r>
            <w:r w:rsidRPr="009C2781">
              <w:rPr>
                <w:iCs/>
                <w:sz w:val="28"/>
                <w:szCs w:val="28"/>
                <w:lang w:eastAsia="ru-RU"/>
              </w:rPr>
              <w:t>C</w:t>
            </w:r>
          </w:p>
        </w:tc>
      </w:tr>
      <w:tr w:rsidR="00D97D7B" w:rsidRPr="009C2781" w14:paraId="387B6E2D" w14:textId="77777777" w:rsidTr="006C626B">
        <w:tc>
          <w:tcPr>
            <w:tcW w:w="3715" w:type="dxa"/>
          </w:tcPr>
          <w:p w14:paraId="51195A1C" w14:textId="77777777" w:rsidR="005127EC" w:rsidRPr="009C2781" w:rsidRDefault="006C626B" w:rsidP="00A67E4C">
            <w:pPr>
              <w:widowControl w:val="0"/>
              <w:rPr>
                <w:sz w:val="28"/>
                <w:szCs w:val="28"/>
                <w:lang w:val="ru-RU" w:eastAsia="ru-RU"/>
              </w:rPr>
            </w:pPr>
            <w:r w:rsidRPr="009C2781">
              <w:rPr>
                <w:sz w:val="28"/>
                <w:szCs w:val="28"/>
                <w:lang w:val="ru-RU" w:eastAsia="ru-RU"/>
              </w:rPr>
              <w:t>Поданный погрузчиком шнековыми питателями на транспортер, свежевыпавший</w:t>
            </w:r>
          </w:p>
        </w:tc>
        <w:tc>
          <w:tcPr>
            <w:tcW w:w="1654" w:type="dxa"/>
            <w:vAlign w:val="center"/>
          </w:tcPr>
          <w:p w14:paraId="54A2D16B"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0,24…0,267</w:t>
            </w:r>
          </w:p>
        </w:tc>
        <w:tc>
          <w:tcPr>
            <w:tcW w:w="1322" w:type="dxa"/>
            <w:vAlign w:val="center"/>
          </w:tcPr>
          <w:p w14:paraId="0548C945"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0,254</w:t>
            </w:r>
          </w:p>
        </w:tc>
        <w:tc>
          <w:tcPr>
            <w:tcW w:w="2410" w:type="dxa"/>
            <w:vAlign w:val="center"/>
          </w:tcPr>
          <w:p w14:paraId="545E15E9" w14:textId="77777777" w:rsidR="005127EC" w:rsidRPr="009C2781" w:rsidRDefault="006C626B" w:rsidP="00A67E4C">
            <w:pPr>
              <w:widowControl w:val="0"/>
              <w:jc w:val="center"/>
              <w:rPr>
                <w:sz w:val="28"/>
                <w:szCs w:val="28"/>
                <w:lang w:val="ru-RU" w:eastAsia="ru-RU"/>
              </w:rPr>
            </w:pPr>
            <w:r w:rsidRPr="009C2781">
              <w:rPr>
                <w:iCs/>
                <w:sz w:val="28"/>
                <w:szCs w:val="28"/>
                <w:lang w:eastAsia="ru-RU"/>
              </w:rPr>
              <w:t xml:space="preserve">t = </w:t>
            </w:r>
            <w:r w:rsidRPr="009C2781">
              <w:rPr>
                <w:rFonts w:ascii="Symbol" w:hAnsi="Symbol"/>
                <w:iCs/>
                <w:sz w:val="28"/>
                <w:szCs w:val="28"/>
                <w:lang w:eastAsia="ru-RU"/>
              </w:rPr>
              <w:sym w:font="Symbol" w:char="F02D"/>
            </w:r>
            <w:r w:rsidRPr="009C2781">
              <w:rPr>
                <w:iCs/>
                <w:sz w:val="28"/>
                <w:szCs w:val="28"/>
                <w:lang w:eastAsia="ru-RU"/>
              </w:rPr>
              <w:t>2</w:t>
            </w:r>
            <w:r w:rsidRPr="009C2781">
              <w:rPr>
                <w:iCs/>
                <w:sz w:val="28"/>
                <w:szCs w:val="28"/>
                <w:vertAlign w:val="superscript"/>
                <w:lang w:eastAsia="ru-RU"/>
              </w:rPr>
              <w:t>0</w:t>
            </w:r>
            <w:r w:rsidRPr="009C2781">
              <w:rPr>
                <w:iCs/>
                <w:sz w:val="28"/>
                <w:szCs w:val="28"/>
                <w:lang w:eastAsia="ru-RU"/>
              </w:rPr>
              <w:t>C</w:t>
            </w:r>
          </w:p>
        </w:tc>
      </w:tr>
      <w:tr w:rsidR="00D97D7B" w:rsidRPr="009C2781" w14:paraId="7904B3D6" w14:textId="77777777" w:rsidTr="006C626B">
        <w:tc>
          <w:tcPr>
            <w:tcW w:w="3715" w:type="dxa"/>
          </w:tcPr>
          <w:p w14:paraId="723E88B7" w14:textId="77777777" w:rsidR="005127EC" w:rsidRPr="009C2781" w:rsidRDefault="006C626B" w:rsidP="00A67E4C">
            <w:pPr>
              <w:widowControl w:val="0"/>
              <w:rPr>
                <w:sz w:val="28"/>
                <w:szCs w:val="28"/>
                <w:lang w:val="ru-RU" w:eastAsia="ru-RU"/>
              </w:rPr>
            </w:pPr>
            <w:r w:rsidRPr="009C2781">
              <w:rPr>
                <w:sz w:val="28"/>
                <w:szCs w:val="28"/>
                <w:lang w:val="ru-RU" w:eastAsia="ru-RU"/>
              </w:rPr>
              <w:t>Свежевыпавший, загруженный погрузчиком в кузов автомобиля</w:t>
            </w:r>
          </w:p>
        </w:tc>
        <w:tc>
          <w:tcPr>
            <w:tcW w:w="1654" w:type="dxa"/>
            <w:vAlign w:val="center"/>
          </w:tcPr>
          <w:p w14:paraId="640FC28C"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0,254…0,3</w:t>
            </w:r>
          </w:p>
        </w:tc>
        <w:tc>
          <w:tcPr>
            <w:tcW w:w="1322" w:type="dxa"/>
            <w:vAlign w:val="center"/>
          </w:tcPr>
          <w:p w14:paraId="4BA76E9E"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0,28</w:t>
            </w:r>
          </w:p>
        </w:tc>
        <w:tc>
          <w:tcPr>
            <w:tcW w:w="2410" w:type="dxa"/>
            <w:vAlign w:val="center"/>
          </w:tcPr>
          <w:p w14:paraId="714B839B" w14:textId="77777777" w:rsidR="005127EC" w:rsidRPr="009C2781" w:rsidRDefault="006C626B" w:rsidP="00A67E4C">
            <w:pPr>
              <w:widowControl w:val="0"/>
              <w:jc w:val="center"/>
              <w:rPr>
                <w:sz w:val="28"/>
                <w:szCs w:val="28"/>
                <w:lang w:val="ru-RU" w:eastAsia="ru-RU"/>
              </w:rPr>
            </w:pPr>
            <w:r w:rsidRPr="009C2781">
              <w:rPr>
                <w:iCs/>
                <w:sz w:val="28"/>
                <w:szCs w:val="28"/>
                <w:lang w:eastAsia="ru-RU"/>
              </w:rPr>
              <w:t xml:space="preserve">t = </w:t>
            </w:r>
            <w:r w:rsidRPr="009C2781">
              <w:rPr>
                <w:rFonts w:ascii="Symbol" w:hAnsi="Symbol"/>
                <w:iCs/>
                <w:sz w:val="28"/>
                <w:szCs w:val="28"/>
                <w:lang w:eastAsia="ru-RU"/>
              </w:rPr>
              <w:sym w:font="Symbol" w:char="F02D"/>
            </w:r>
            <w:r w:rsidRPr="009C2781">
              <w:rPr>
                <w:iCs/>
                <w:sz w:val="28"/>
                <w:szCs w:val="28"/>
                <w:lang w:eastAsia="ru-RU"/>
              </w:rPr>
              <w:t>2</w:t>
            </w:r>
            <w:r w:rsidRPr="009C2781">
              <w:rPr>
                <w:iCs/>
                <w:sz w:val="28"/>
                <w:szCs w:val="28"/>
                <w:vertAlign w:val="superscript"/>
                <w:lang w:eastAsia="ru-RU"/>
              </w:rPr>
              <w:t>0</w:t>
            </w:r>
            <w:r w:rsidRPr="009C2781">
              <w:rPr>
                <w:iCs/>
                <w:sz w:val="28"/>
                <w:szCs w:val="28"/>
                <w:lang w:eastAsia="ru-RU"/>
              </w:rPr>
              <w:t>C</w:t>
            </w:r>
          </w:p>
        </w:tc>
      </w:tr>
      <w:tr w:rsidR="00D97D7B" w:rsidRPr="009C2781" w14:paraId="2675C7E8" w14:textId="77777777" w:rsidTr="0068238D">
        <w:tc>
          <w:tcPr>
            <w:tcW w:w="3715" w:type="dxa"/>
            <w:tcBorders>
              <w:bottom w:val="single" w:sz="4" w:space="0" w:color="auto"/>
            </w:tcBorders>
          </w:tcPr>
          <w:p w14:paraId="4474138D" w14:textId="77777777" w:rsidR="005127EC" w:rsidRPr="009C2781" w:rsidRDefault="006C626B" w:rsidP="0051122B">
            <w:pPr>
              <w:widowControl w:val="0"/>
              <w:rPr>
                <w:sz w:val="28"/>
                <w:szCs w:val="28"/>
                <w:lang w:val="ru-RU" w:eastAsia="ru-RU"/>
              </w:rPr>
            </w:pPr>
            <w:r w:rsidRPr="009C2781">
              <w:rPr>
                <w:sz w:val="28"/>
                <w:szCs w:val="28"/>
                <w:lang w:val="ru-RU" w:eastAsia="ru-RU"/>
              </w:rPr>
              <w:t xml:space="preserve">Свежевыпавший, загруженный </w:t>
            </w:r>
            <w:r w:rsidR="0051122B" w:rsidRPr="009C2781">
              <w:rPr>
                <w:sz w:val="28"/>
                <w:szCs w:val="28"/>
                <w:lang w:val="ru-RU" w:eastAsia="ru-RU"/>
              </w:rPr>
              <w:t xml:space="preserve">погрузчиком </w:t>
            </w:r>
            <w:r w:rsidRPr="009C2781">
              <w:rPr>
                <w:sz w:val="28"/>
                <w:szCs w:val="28"/>
                <w:lang w:val="ru-RU" w:eastAsia="ru-RU"/>
              </w:rPr>
              <w:t>в к</w:t>
            </w:r>
            <w:r w:rsidR="0051122B" w:rsidRPr="009C2781">
              <w:rPr>
                <w:sz w:val="28"/>
                <w:szCs w:val="28"/>
                <w:lang w:val="ru-RU" w:eastAsia="ru-RU"/>
              </w:rPr>
              <w:t xml:space="preserve">узов транспортного средства </w:t>
            </w:r>
          </w:p>
        </w:tc>
        <w:tc>
          <w:tcPr>
            <w:tcW w:w="1654" w:type="dxa"/>
            <w:vAlign w:val="center"/>
          </w:tcPr>
          <w:p w14:paraId="341ED6F9"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0,26…0,3</w:t>
            </w:r>
          </w:p>
        </w:tc>
        <w:tc>
          <w:tcPr>
            <w:tcW w:w="1322" w:type="dxa"/>
            <w:vAlign w:val="center"/>
          </w:tcPr>
          <w:p w14:paraId="1E29E4A1"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0,28</w:t>
            </w:r>
          </w:p>
        </w:tc>
        <w:tc>
          <w:tcPr>
            <w:tcW w:w="2410" w:type="dxa"/>
            <w:vAlign w:val="center"/>
          </w:tcPr>
          <w:p w14:paraId="4834A39E" w14:textId="77777777" w:rsidR="005127EC" w:rsidRPr="009C2781" w:rsidRDefault="006C626B" w:rsidP="00A67E4C">
            <w:pPr>
              <w:widowControl w:val="0"/>
              <w:jc w:val="center"/>
              <w:rPr>
                <w:sz w:val="28"/>
                <w:szCs w:val="28"/>
                <w:lang w:val="ru-RU" w:eastAsia="ru-RU"/>
              </w:rPr>
            </w:pPr>
            <w:r w:rsidRPr="009C2781">
              <w:rPr>
                <w:iCs/>
                <w:sz w:val="28"/>
                <w:szCs w:val="28"/>
                <w:lang w:eastAsia="ru-RU"/>
              </w:rPr>
              <w:t xml:space="preserve">t = </w:t>
            </w:r>
            <w:r w:rsidRPr="009C2781">
              <w:rPr>
                <w:rFonts w:ascii="Symbol" w:hAnsi="Symbol"/>
                <w:iCs/>
                <w:sz w:val="28"/>
                <w:szCs w:val="28"/>
                <w:lang w:eastAsia="ru-RU"/>
              </w:rPr>
              <w:sym w:font="Symbol" w:char="F02D"/>
            </w:r>
            <w:r w:rsidRPr="009C2781">
              <w:rPr>
                <w:iCs/>
                <w:sz w:val="28"/>
                <w:szCs w:val="28"/>
                <w:lang w:eastAsia="ru-RU"/>
              </w:rPr>
              <w:t>2</w:t>
            </w:r>
            <w:r w:rsidRPr="009C2781">
              <w:rPr>
                <w:iCs/>
                <w:sz w:val="28"/>
                <w:szCs w:val="28"/>
                <w:vertAlign w:val="superscript"/>
                <w:lang w:eastAsia="ru-RU"/>
              </w:rPr>
              <w:t>0</w:t>
            </w:r>
            <w:r w:rsidRPr="009C2781">
              <w:rPr>
                <w:iCs/>
                <w:sz w:val="28"/>
                <w:szCs w:val="28"/>
                <w:lang w:eastAsia="ru-RU"/>
              </w:rPr>
              <w:t>C</w:t>
            </w:r>
          </w:p>
        </w:tc>
      </w:tr>
      <w:tr w:rsidR="00D97D7B" w:rsidRPr="009C2781" w14:paraId="360F9669" w14:textId="77777777" w:rsidTr="006C626B">
        <w:tc>
          <w:tcPr>
            <w:tcW w:w="3715" w:type="dxa"/>
          </w:tcPr>
          <w:p w14:paraId="0F82CB27" w14:textId="77777777" w:rsidR="005127EC" w:rsidRPr="009C2781" w:rsidRDefault="006C626B" w:rsidP="00A67E4C">
            <w:pPr>
              <w:widowControl w:val="0"/>
              <w:rPr>
                <w:sz w:val="28"/>
                <w:szCs w:val="28"/>
                <w:lang w:val="ru-RU" w:eastAsia="ru-RU"/>
              </w:rPr>
            </w:pPr>
            <w:r w:rsidRPr="009C2781">
              <w:rPr>
                <w:sz w:val="28"/>
                <w:szCs w:val="28"/>
                <w:lang w:val="ru-RU" w:eastAsia="ru-RU"/>
              </w:rPr>
              <w:t>Свежевыпавший, загруженный в кузов роторным погрузчиком</w:t>
            </w:r>
          </w:p>
        </w:tc>
        <w:tc>
          <w:tcPr>
            <w:tcW w:w="1654" w:type="dxa"/>
            <w:vAlign w:val="center"/>
          </w:tcPr>
          <w:p w14:paraId="27B84FAA"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0,3…0,4</w:t>
            </w:r>
          </w:p>
        </w:tc>
        <w:tc>
          <w:tcPr>
            <w:tcW w:w="1322" w:type="dxa"/>
            <w:vAlign w:val="center"/>
          </w:tcPr>
          <w:p w14:paraId="64D504F2" w14:textId="77777777" w:rsidR="005127EC" w:rsidRPr="009C2781" w:rsidRDefault="006C626B" w:rsidP="00A67E4C">
            <w:pPr>
              <w:widowControl w:val="0"/>
              <w:jc w:val="center"/>
              <w:rPr>
                <w:sz w:val="28"/>
                <w:szCs w:val="28"/>
                <w:lang w:val="ru-RU" w:eastAsia="ru-RU"/>
              </w:rPr>
            </w:pPr>
            <w:r w:rsidRPr="009C2781">
              <w:rPr>
                <w:rFonts w:eastAsia="TimesNewRomanPSMT"/>
                <w:sz w:val="28"/>
                <w:szCs w:val="28"/>
                <w:lang w:val="ru-RU" w:eastAsia="ru-RU"/>
              </w:rPr>
              <w:t>0,35</w:t>
            </w:r>
          </w:p>
        </w:tc>
        <w:tc>
          <w:tcPr>
            <w:tcW w:w="2410" w:type="dxa"/>
            <w:vAlign w:val="center"/>
          </w:tcPr>
          <w:p w14:paraId="5B2BB019" w14:textId="77777777" w:rsidR="005127EC" w:rsidRPr="009C2781" w:rsidRDefault="006C626B" w:rsidP="00A67E4C">
            <w:pPr>
              <w:widowControl w:val="0"/>
              <w:jc w:val="center"/>
              <w:rPr>
                <w:sz w:val="28"/>
                <w:szCs w:val="28"/>
                <w:lang w:val="ru-RU" w:eastAsia="ru-RU"/>
              </w:rPr>
            </w:pPr>
            <w:r w:rsidRPr="009C2781">
              <w:rPr>
                <w:iCs/>
                <w:sz w:val="28"/>
                <w:szCs w:val="28"/>
                <w:lang w:eastAsia="ru-RU"/>
              </w:rPr>
              <w:t xml:space="preserve">t = </w:t>
            </w:r>
            <w:r w:rsidRPr="009C2781">
              <w:rPr>
                <w:rFonts w:ascii="Symbol" w:hAnsi="Symbol"/>
                <w:iCs/>
                <w:sz w:val="28"/>
                <w:szCs w:val="28"/>
                <w:lang w:eastAsia="ru-RU"/>
              </w:rPr>
              <w:sym w:font="Symbol" w:char="F02D"/>
            </w:r>
            <w:r w:rsidRPr="009C2781">
              <w:rPr>
                <w:iCs/>
                <w:sz w:val="28"/>
                <w:szCs w:val="28"/>
                <w:lang w:eastAsia="ru-RU"/>
              </w:rPr>
              <w:t>2</w:t>
            </w:r>
            <w:r w:rsidRPr="009C2781">
              <w:rPr>
                <w:iCs/>
                <w:sz w:val="28"/>
                <w:szCs w:val="28"/>
                <w:vertAlign w:val="superscript"/>
                <w:lang w:eastAsia="ru-RU"/>
              </w:rPr>
              <w:t>0</w:t>
            </w:r>
            <w:r w:rsidRPr="009C2781">
              <w:rPr>
                <w:iCs/>
                <w:sz w:val="28"/>
                <w:szCs w:val="28"/>
                <w:lang w:eastAsia="ru-RU"/>
              </w:rPr>
              <w:t>C</w:t>
            </w:r>
          </w:p>
        </w:tc>
      </w:tr>
    </w:tbl>
    <w:p w14:paraId="0F0A0022" w14:textId="77777777" w:rsidR="00245D42" w:rsidRPr="009C2781" w:rsidRDefault="00245D42" w:rsidP="00245D42">
      <w:pPr>
        <w:widowControl w:val="0"/>
        <w:autoSpaceDE w:val="0"/>
        <w:autoSpaceDN w:val="0"/>
        <w:adjustRightInd w:val="0"/>
        <w:ind w:firstLine="709"/>
        <w:jc w:val="both"/>
        <w:rPr>
          <w:rFonts w:eastAsia="Calibri"/>
          <w:color w:val="383838"/>
          <w:sz w:val="28"/>
          <w:szCs w:val="28"/>
          <w:lang w:val="ru-RU"/>
        </w:rPr>
      </w:pPr>
    </w:p>
    <w:p w14:paraId="0DB3BE7E" w14:textId="3DC11B6E" w:rsidR="00481807"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Сила сцепления чистого льда с бетонным покрытием может меняться от 7,9</w:t>
      </w:r>
      <w:r w:rsidR="00735B10" w:rsidRPr="009C2781">
        <w:rPr>
          <w:sz w:val="28"/>
          <w:szCs w:val="28"/>
          <w:lang w:val="ru-RU" w:eastAsia="ru-RU"/>
        </w:rPr>
        <w:t>7</w:t>
      </w:r>
      <w:r w:rsidRPr="009C2781">
        <w:rPr>
          <w:sz w:val="28"/>
          <w:szCs w:val="28"/>
          <w:lang w:val="ru-RU" w:eastAsia="ru-RU"/>
        </w:rPr>
        <w:t xml:space="preserve"> до 15,</w:t>
      </w:r>
      <w:r w:rsidR="00735B10" w:rsidRPr="009C2781">
        <w:rPr>
          <w:sz w:val="28"/>
          <w:szCs w:val="28"/>
          <w:lang w:val="ru-RU" w:eastAsia="ru-RU"/>
        </w:rPr>
        <w:t>8</w:t>
      </w:r>
      <w:r w:rsidRPr="009C2781">
        <w:rPr>
          <w:sz w:val="28"/>
          <w:szCs w:val="28"/>
          <w:lang w:val="ru-RU" w:eastAsia="ru-RU"/>
        </w:rPr>
        <w:t xml:space="preserve"> кг/</w:t>
      </w:r>
      <w:r w:rsidR="00ED1096" w:rsidRPr="009C2781">
        <w:rPr>
          <w:sz w:val="28"/>
          <w:szCs w:val="28"/>
          <w:lang w:val="ru-RU" w:eastAsia="ru-RU"/>
        </w:rPr>
        <w:t>см</w:t>
      </w:r>
      <w:r w:rsidR="00ED1096" w:rsidRPr="009C2781">
        <w:rPr>
          <w:sz w:val="28"/>
          <w:szCs w:val="28"/>
          <w:vertAlign w:val="superscript"/>
          <w:lang w:val="ru-RU" w:eastAsia="ru-RU"/>
        </w:rPr>
        <w:t>2,</w:t>
      </w:r>
      <w:r w:rsidRPr="009C2781">
        <w:rPr>
          <w:sz w:val="28"/>
          <w:szCs w:val="28"/>
          <w:lang w:val="ru-RU" w:eastAsia="ru-RU"/>
        </w:rPr>
        <w:t xml:space="preserve"> и ее средняя величина достигает 11,9</w:t>
      </w:r>
      <w:r w:rsidR="00735B10" w:rsidRPr="009C2781">
        <w:rPr>
          <w:sz w:val="28"/>
          <w:szCs w:val="28"/>
          <w:lang w:val="ru-RU" w:eastAsia="ru-RU"/>
        </w:rPr>
        <w:t>9</w:t>
      </w:r>
      <w:r w:rsidRPr="009C2781">
        <w:rPr>
          <w:sz w:val="28"/>
          <w:szCs w:val="28"/>
          <w:lang w:val="ru-RU" w:eastAsia="ru-RU"/>
        </w:rPr>
        <w:t xml:space="preserve"> кг/см</w:t>
      </w:r>
      <w:r w:rsidRPr="009C2781">
        <w:rPr>
          <w:sz w:val="28"/>
          <w:szCs w:val="28"/>
          <w:vertAlign w:val="superscript"/>
          <w:lang w:val="ru-RU" w:eastAsia="ru-RU"/>
        </w:rPr>
        <w:t>2</w:t>
      </w:r>
      <w:r w:rsidRPr="009C2781">
        <w:rPr>
          <w:sz w:val="28"/>
          <w:szCs w:val="28"/>
          <w:lang w:val="ru-RU" w:eastAsia="ru-RU"/>
        </w:rPr>
        <w:t>. В то</w:t>
      </w:r>
      <w:r w:rsidR="00735B10" w:rsidRPr="009C2781">
        <w:rPr>
          <w:sz w:val="28"/>
          <w:szCs w:val="28"/>
          <w:lang w:val="ru-RU" w:eastAsia="ru-RU"/>
        </w:rPr>
        <w:t xml:space="preserve"> </w:t>
      </w:r>
      <w:r w:rsidRPr="009C2781">
        <w:rPr>
          <w:sz w:val="28"/>
          <w:szCs w:val="28"/>
          <w:lang w:val="ru-RU" w:eastAsia="ru-RU"/>
        </w:rPr>
        <w:t>же время изменение напряжения при сжатии от 11,</w:t>
      </w:r>
      <w:r w:rsidR="00735B10" w:rsidRPr="009C2781">
        <w:rPr>
          <w:sz w:val="28"/>
          <w:szCs w:val="28"/>
          <w:lang w:val="ru-RU" w:eastAsia="ru-RU"/>
        </w:rPr>
        <w:t>8 до 125</w:t>
      </w:r>
      <w:r w:rsidRPr="009C2781">
        <w:rPr>
          <w:sz w:val="28"/>
          <w:szCs w:val="28"/>
          <w:lang w:val="ru-RU" w:eastAsia="ru-RU"/>
        </w:rPr>
        <w:t xml:space="preserve"> кг/см</w:t>
      </w:r>
      <w:r w:rsidRPr="009C2781">
        <w:rPr>
          <w:sz w:val="28"/>
          <w:szCs w:val="28"/>
          <w:vertAlign w:val="superscript"/>
          <w:lang w:val="ru-RU" w:eastAsia="ru-RU"/>
        </w:rPr>
        <w:t>2</w:t>
      </w:r>
      <w:r w:rsidRPr="009C2781">
        <w:rPr>
          <w:sz w:val="28"/>
          <w:szCs w:val="28"/>
          <w:lang w:val="ru-RU" w:eastAsia="ru-RU"/>
        </w:rPr>
        <w:t>, при разрыве от</w:t>
      </w:r>
      <w:r w:rsidR="00735B10" w:rsidRPr="009C2781">
        <w:rPr>
          <w:sz w:val="28"/>
          <w:szCs w:val="28"/>
          <w:lang w:val="ru-RU" w:eastAsia="ru-RU"/>
        </w:rPr>
        <w:t xml:space="preserve"> 5.4 до 19,5</w:t>
      </w:r>
      <w:r w:rsidRPr="009C2781">
        <w:rPr>
          <w:sz w:val="28"/>
          <w:szCs w:val="28"/>
          <w:lang w:val="ru-RU" w:eastAsia="ru-RU"/>
        </w:rPr>
        <w:t xml:space="preserve"> и при срезе от 5,9</w:t>
      </w:r>
      <w:r w:rsidR="00735B10" w:rsidRPr="009C2781">
        <w:rPr>
          <w:sz w:val="28"/>
          <w:szCs w:val="28"/>
          <w:lang w:val="ru-RU" w:eastAsia="ru-RU"/>
        </w:rPr>
        <w:t>8</w:t>
      </w:r>
      <w:r w:rsidRPr="009C2781">
        <w:rPr>
          <w:sz w:val="28"/>
          <w:szCs w:val="28"/>
          <w:lang w:val="ru-RU" w:eastAsia="ru-RU"/>
        </w:rPr>
        <w:t xml:space="preserve"> до 12,</w:t>
      </w:r>
      <w:r w:rsidR="00735B10" w:rsidRPr="009C2781">
        <w:rPr>
          <w:sz w:val="28"/>
          <w:szCs w:val="28"/>
          <w:lang w:val="ru-RU" w:eastAsia="ru-RU"/>
        </w:rPr>
        <w:t>4</w:t>
      </w:r>
      <w:r w:rsidRPr="009C2781">
        <w:rPr>
          <w:sz w:val="28"/>
          <w:szCs w:val="28"/>
          <w:lang w:val="ru-RU" w:eastAsia="ru-RU"/>
        </w:rPr>
        <w:t xml:space="preserve"> кг/см</w:t>
      </w:r>
      <w:r w:rsidRPr="009C2781">
        <w:rPr>
          <w:sz w:val="28"/>
          <w:szCs w:val="28"/>
          <w:vertAlign w:val="superscript"/>
          <w:lang w:val="ru-RU" w:eastAsia="ru-RU"/>
        </w:rPr>
        <w:t>2</w:t>
      </w:r>
      <w:r w:rsidR="006E357B" w:rsidRPr="009C2781">
        <w:rPr>
          <w:sz w:val="28"/>
          <w:szCs w:val="28"/>
          <w:lang w:val="ru-RU" w:eastAsia="ru-RU"/>
        </w:rPr>
        <w:t xml:space="preserve"> считается разрушающим</w:t>
      </w:r>
      <w:r w:rsidR="00245D42" w:rsidRPr="009C2781">
        <w:rPr>
          <w:sz w:val="28"/>
          <w:szCs w:val="28"/>
          <w:lang w:val="ru-RU" w:eastAsia="ru-RU"/>
        </w:rPr>
        <w:t>.</w:t>
      </w:r>
      <w:r w:rsidR="00735B10" w:rsidRPr="009C2781">
        <w:rPr>
          <w:sz w:val="28"/>
          <w:szCs w:val="28"/>
          <w:lang w:val="ru-RU" w:eastAsia="ru-RU"/>
        </w:rPr>
        <w:t xml:space="preserve"> </w:t>
      </w:r>
    </w:p>
    <w:p w14:paraId="439FACB5" w14:textId="58AD97A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Сравн</w:t>
      </w:r>
      <w:r w:rsidR="00ED1096">
        <w:rPr>
          <w:sz w:val="28"/>
          <w:szCs w:val="28"/>
          <w:lang w:val="ru-RU" w:eastAsia="ru-RU"/>
        </w:rPr>
        <w:t>ение</w:t>
      </w:r>
      <w:r w:rsidRPr="009C2781">
        <w:rPr>
          <w:sz w:val="28"/>
          <w:szCs w:val="28"/>
          <w:lang w:val="ru-RU" w:eastAsia="ru-RU"/>
        </w:rPr>
        <w:t xml:space="preserve"> физико-механические свойства чистого льда и гололедицы, наросшей на несущем слое дороги, можно увидеть, что механическая прочность гололедицы выше показателей льда, получившегося в естественной </w:t>
      </w:r>
      <w:r w:rsidRPr="009C2781">
        <w:rPr>
          <w:sz w:val="28"/>
          <w:szCs w:val="28"/>
          <w:lang w:val="ru-RU" w:eastAsia="ru-RU"/>
        </w:rPr>
        <w:lastRenderedPageBreak/>
        <w:t xml:space="preserve">среде, т.е. в результате только температурных тепловых явлений. </w:t>
      </w:r>
    </w:p>
    <w:p w14:paraId="5FB179CA"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t>Показатели механической прочности любого льда увеличиваются с уменьшением температуры окружающего воздуха, в связи с чем сравнивать характеристики разновозрастного льда можно лишь при одинаковых температурах.</w:t>
      </w:r>
      <w:r w:rsidRPr="009C2781">
        <w:rPr>
          <w:rFonts w:ascii="Tahoma" w:eastAsia="Calibri" w:hAnsi="Tahoma" w:cs="Tahoma"/>
          <w:color w:val="383838"/>
          <w:sz w:val="18"/>
          <w:szCs w:val="18"/>
          <w:shd w:val="clear" w:color="auto" w:fill="FFFFFF"/>
          <w:lang w:val="ru-RU"/>
        </w:rPr>
        <w:t xml:space="preserve"> </w:t>
      </w:r>
    </w:p>
    <w:p w14:paraId="369A12A6" w14:textId="4E4B6F91" w:rsidR="005127EC" w:rsidRPr="009C2781" w:rsidRDefault="00ED1096" w:rsidP="0051122B">
      <w:pPr>
        <w:widowControl w:val="0"/>
        <w:autoSpaceDE w:val="0"/>
        <w:autoSpaceDN w:val="0"/>
        <w:adjustRightInd w:val="0"/>
        <w:ind w:firstLine="709"/>
        <w:jc w:val="both"/>
        <w:rPr>
          <w:sz w:val="28"/>
          <w:szCs w:val="28"/>
          <w:lang w:val="ru-RU" w:eastAsia="ru-RU"/>
        </w:rPr>
      </w:pPr>
      <w:r>
        <w:rPr>
          <w:sz w:val="28"/>
          <w:szCs w:val="28"/>
          <w:lang w:val="ru-RU" w:eastAsia="ru-RU"/>
        </w:rPr>
        <w:t xml:space="preserve">На основании </w:t>
      </w:r>
      <w:r w:rsidR="006C626B" w:rsidRPr="009C2781">
        <w:rPr>
          <w:sz w:val="28"/>
          <w:szCs w:val="28"/>
          <w:lang w:val="ru-RU" w:eastAsia="ru-RU"/>
        </w:rPr>
        <w:t>данны</w:t>
      </w:r>
      <w:r>
        <w:rPr>
          <w:sz w:val="28"/>
          <w:szCs w:val="28"/>
          <w:lang w:val="ru-RU" w:eastAsia="ru-RU"/>
        </w:rPr>
        <w:t>х</w:t>
      </w:r>
      <w:r w:rsidR="006C626B" w:rsidRPr="009C2781">
        <w:rPr>
          <w:sz w:val="28"/>
          <w:szCs w:val="28"/>
          <w:lang w:val="ru-RU" w:eastAsia="ru-RU"/>
        </w:rPr>
        <w:t xml:space="preserve"> проф. Л.М. Гусева [1</w:t>
      </w:r>
      <w:r w:rsidR="00270D58" w:rsidRPr="009C2781">
        <w:rPr>
          <w:sz w:val="28"/>
          <w:szCs w:val="28"/>
          <w:lang w:val="ru-RU" w:eastAsia="ru-RU"/>
        </w:rPr>
        <w:t>2</w:t>
      </w:r>
      <w:r w:rsidR="003B0589" w:rsidRPr="009C2781">
        <w:rPr>
          <w:sz w:val="28"/>
          <w:szCs w:val="28"/>
          <w:lang w:val="ru-RU" w:eastAsia="ru-RU"/>
        </w:rPr>
        <w:t>, с. 17-24</w:t>
      </w:r>
      <w:r w:rsidR="006C626B" w:rsidRPr="009C2781">
        <w:rPr>
          <w:sz w:val="28"/>
          <w:szCs w:val="28"/>
          <w:lang w:val="ru-RU" w:eastAsia="ru-RU"/>
        </w:rPr>
        <w:t>], для речного льда можно написать уравнение, определяющее величину нагрузки, разрушающей лед при срезании:</w:t>
      </w:r>
    </w:p>
    <w:p w14:paraId="4FCA4318" w14:textId="77777777" w:rsidR="00BF5377" w:rsidRPr="009C2781" w:rsidRDefault="00BF5377" w:rsidP="0051122B">
      <w:pPr>
        <w:widowControl w:val="0"/>
        <w:autoSpaceDE w:val="0"/>
        <w:autoSpaceDN w:val="0"/>
        <w:adjustRightInd w:val="0"/>
        <w:ind w:firstLine="709"/>
        <w:jc w:val="both"/>
        <w:rPr>
          <w:sz w:val="28"/>
          <w:szCs w:val="28"/>
          <w:lang w:val="ru-RU" w:eastAsia="ru-RU"/>
        </w:rPr>
      </w:pPr>
    </w:p>
    <w:p w14:paraId="1D7CD2ED" w14:textId="2A18489B" w:rsidR="005127EC" w:rsidRPr="009C2781" w:rsidRDefault="006C626B" w:rsidP="0051122B">
      <w:pPr>
        <w:widowControl w:val="0"/>
        <w:autoSpaceDE w:val="0"/>
        <w:autoSpaceDN w:val="0"/>
        <w:adjustRightInd w:val="0"/>
        <w:ind w:firstLine="709"/>
        <w:jc w:val="right"/>
        <w:rPr>
          <w:sz w:val="28"/>
          <w:szCs w:val="28"/>
          <w:lang w:val="ru-RU" w:eastAsia="ru-RU"/>
        </w:rPr>
      </w:pPr>
      <w:r w:rsidRPr="009C2781">
        <w:rPr>
          <w:position w:val="-16"/>
          <w:sz w:val="28"/>
          <w:szCs w:val="28"/>
          <w:lang w:eastAsia="ru-RU"/>
        </w:rPr>
        <w:object w:dxaOrig="1958" w:dyaOrig="420" w14:anchorId="6D0B9073">
          <v:shape id="_x0000_i1029" type="#_x0000_t75" style="width:97.8pt;height:21pt" o:ole="">
            <v:imagedata r:id="rId12" o:title=""/>
          </v:shape>
          <o:OLEObject Type="Embed" ProgID="Equation.3" ShapeID="_x0000_i1029" DrawAspect="Content" ObjectID="_1825672264" r:id="rId13"/>
        </w:object>
      </w:r>
      <w:r w:rsidRPr="009C2781">
        <w:rPr>
          <w:sz w:val="28"/>
          <w:szCs w:val="28"/>
          <w:lang w:val="ru-RU" w:eastAsia="ru-RU"/>
        </w:rPr>
        <w:t>,</w:t>
      </w:r>
      <w:r w:rsidRPr="009C2781">
        <w:rPr>
          <w:i/>
          <w:sz w:val="28"/>
          <w:szCs w:val="28"/>
          <w:lang w:val="ru-RU" w:eastAsia="ru-RU"/>
        </w:rPr>
        <w:t xml:space="preserve"> </w:t>
      </w:r>
      <w:r w:rsidRPr="009C2781">
        <w:rPr>
          <w:sz w:val="28"/>
          <w:szCs w:val="28"/>
          <w:lang w:val="ru-RU" w:eastAsia="ru-RU"/>
        </w:rPr>
        <w:t>кг/см</w:t>
      </w:r>
      <w:proofErr w:type="gramStart"/>
      <w:r w:rsidR="00ED1096" w:rsidRPr="009C2781">
        <w:rPr>
          <w:sz w:val="28"/>
          <w:szCs w:val="28"/>
          <w:vertAlign w:val="superscript"/>
          <w:lang w:val="ru-RU" w:eastAsia="ru-RU"/>
        </w:rPr>
        <w:t>2</w:t>
      </w:r>
      <w:r w:rsidR="00ED1096" w:rsidRPr="009C2781">
        <w:rPr>
          <w:sz w:val="28"/>
          <w:szCs w:val="28"/>
          <w:lang w:val="ru-RU" w:eastAsia="ru-RU"/>
        </w:rPr>
        <w:t xml:space="preserve">,  </w:t>
      </w:r>
      <w:r w:rsidRPr="009C2781">
        <w:rPr>
          <w:sz w:val="28"/>
          <w:szCs w:val="28"/>
          <w:lang w:val="ru-RU" w:eastAsia="ru-RU"/>
        </w:rPr>
        <w:t xml:space="preserve"> </w:t>
      </w:r>
      <w:proofErr w:type="gramEnd"/>
      <w:r w:rsidRPr="009C2781">
        <w:rPr>
          <w:sz w:val="28"/>
          <w:szCs w:val="28"/>
          <w:lang w:val="ru-RU" w:eastAsia="ru-RU"/>
        </w:rPr>
        <w:t xml:space="preserve">                                (1.3)</w:t>
      </w:r>
    </w:p>
    <w:p w14:paraId="58B49474" w14:textId="77777777" w:rsidR="005127EC" w:rsidRPr="009C2781" w:rsidRDefault="006C626B" w:rsidP="0051122B">
      <w:pPr>
        <w:widowControl w:val="0"/>
        <w:autoSpaceDE w:val="0"/>
        <w:autoSpaceDN w:val="0"/>
        <w:adjustRightInd w:val="0"/>
        <w:ind w:firstLine="709"/>
        <w:jc w:val="both"/>
        <w:rPr>
          <w:sz w:val="20"/>
          <w:szCs w:val="20"/>
          <w:lang w:val="ru-RU" w:eastAsia="ru-RU"/>
        </w:rPr>
      </w:pPr>
      <w:r w:rsidRPr="009C2781">
        <w:rPr>
          <w:sz w:val="28"/>
          <w:szCs w:val="28"/>
          <w:lang w:val="ru-RU" w:eastAsia="ru-RU"/>
        </w:rPr>
        <w:fldChar w:fldCharType="begin"/>
      </w:r>
      <w:r w:rsidRPr="009C2781">
        <w:rPr>
          <w:sz w:val="28"/>
          <w:szCs w:val="28"/>
          <w:lang w:val="ru-RU" w:eastAsia="ru-RU"/>
        </w:rPr>
        <w:instrText xml:space="preserve"> QUOTE </w:instrText>
      </w:r>
      <w:r w:rsidRPr="009C2781">
        <w:rPr>
          <w:rFonts w:ascii="Cambria Math" w:eastAsia="Calibri" w:hAnsi="Cambria Math"/>
          <w:sz w:val="22"/>
          <w:szCs w:val="22"/>
          <w:lang w:val="ru-RU"/>
        </w:rPr>
        <w:instrText xml:space="preserve">τср=τ0-0,23τ, </w:instrText>
      </w:r>
      <w:r w:rsidRPr="009C2781">
        <w:rPr>
          <w:sz w:val="28"/>
          <w:szCs w:val="28"/>
          <w:lang w:val="ru-RU" w:eastAsia="ru-RU"/>
        </w:rPr>
        <w:instrText xml:space="preserve"> </w:instrText>
      </w:r>
      <w:r w:rsidRPr="009C2781">
        <w:rPr>
          <w:sz w:val="28"/>
          <w:szCs w:val="28"/>
          <w:lang w:val="ru-RU" w:eastAsia="ru-RU"/>
        </w:rPr>
        <w:fldChar w:fldCharType="end"/>
      </w:r>
      <w:r w:rsidRPr="009C2781">
        <w:rPr>
          <w:i/>
          <w:sz w:val="28"/>
          <w:szCs w:val="28"/>
          <w:lang w:val="ru-RU" w:eastAsia="ru-RU"/>
        </w:rPr>
        <w:t xml:space="preserve"> </w:t>
      </w:r>
    </w:p>
    <w:p w14:paraId="22B0157C"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sz w:val="28"/>
          <w:szCs w:val="28"/>
          <w:lang w:val="ru-RU" w:eastAsia="ru-RU"/>
        </w:rPr>
        <w:fldChar w:fldCharType="begin"/>
      </w:r>
      <w:r w:rsidRPr="009C2781">
        <w:rPr>
          <w:sz w:val="28"/>
          <w:szCs w:val="28"/>
          <w:lang w:val="ru-RU" w:eastAsia="ru-RU"/>
        </w:rPr>
        <w:instrText xml:space="preserve"> QUOTE </w:instrText>
      </w:r>
      <w:r w:rsidRPr="009C2781">
        <w:rPr>
          <w:rFonts w:ascii="Cambria Math" w:eastAsia="Calibri" w:hAnsi="Cambria Math"/>
          <w:sz w:val="22"/>
          <w:szCs w:val="22"/>
          <w:lang w:val="ru-RU"/>
        </w:rPr>
        <w:instrText xml:space="preserve">τср=τ0-0,23τ, </w:instrText>
      </w:r>
      <w:r w:rsidRPr="009C2781">
        <w:rPr>
          <w:sz w:val="28"/>
          <w:szCs w:val="28"/>
          <w:lang w:val="ru-RU" w:eastAsia="ru-RU"/>
        </w:rPr>
        <w:instrText xml:space="preserve"> </w:instrText>
      </w:r>
      <w:r w:rsidRPr="009C2781">
        <w:rPr>
          <w:sz w:val="28"/>
          <w:szCs w:val="28"/>
          <w:lang w:val="ru-RU" w:eastAsia="ru-RU"/>
        </w:rPr>
        <w:fldChar w:fldCharType="end"/>
      </w:r>
      <w:r w:rsidRPr="009C2781">
        <w:rPr>
          <w:sz w:val="28"/>
          <w:szCs w:val="28"/>
          <w:lang w:val="ru-RU" w:eastAsia="ru-RU"/>
        </w:rPr>
        <w:t xml:space="preserve">где </w:t>
      </w:r>
      <w:r w:rsidRPr="009C2781">
        <w:rPr>
          <w:sz w:val="28"/>
          <w:szCs w:val="28"/>
          <w:lang w:val="ru-RU" w:eastAsia="ru-RU"/>
        </w:rPr>
        <w:tab/>
      </w:r>
      <w:r w:rsidRPr="009C2781">
        <w:rPr>
          <w:iCs/>
          <w:sz w:val="28"/>
          <w:szCs w:val="28"/>
          <w:lang w:val="ru-RU" w:eastAsia="ru-RU"/>
        </w:rPr>
        <w:t xml:space="preserve">t </w:t>
      </w:r>
      <w:r w:rsidRPr="009C2781">
        <w:rPr>
          <w:sz w:val="28"/>
          <w:szCs w:val="28"/>
          <w:lang w:val="ru-RU" w:eastAsia="ru-RU"/>
        </w:rPr>
        <w:t xml:space="preserve">– температура льда, град; </w:t>
      </w:r>
    </w:p>
    <w:p w14:paraId="58350CBD" w14:textId="77777777" w:rsidR="005127EC" w:rsidRPr="009C2781" w:rsidRDefault="006C626B" w:rsidP="0051122B">
      <w:pPr>
        <w:widowControl w:val="0"/>
        <w:autoSpaceDE w:val="0"/>
        <w:autoSpaceDN w:val="0"/>
        <w:adjustRightInd w:val="0"/>
        <w:ind w:firstLine="709"/>
        <w:jc w:val="both"/>
        <w:rPr>
          <w:sz w:val="28"/>
          <w:szCs w:val="28"/>
          <w:lang w:val="ru-RU" w:eastAsia="ru-RU"/>
        </w:rPr>
      </w:pPr>
      <w:r w:rsidRPr="009C2781">
        <w:rPr>
          <w:rFonts w:eastAsia="SymbolMT"/>
          <w:sz w:val="28"/>
          <w:szCs w:val="28"/>
          <w:lang w:val="ru-RU" w:eastAsia="ru-RU"/>
        </w:rPr>
        <w:t>τ</w:t>
      </w:r>
      <w:r w:rsidRPr="009C2781">
        <w:rPr>
          <w:sz w:val="28"/>
          <w:szCs w:val="28"/>
          <w:vertAlign w:val="subscript"/>
          <w:lang w:val="ru-RU" w:eastAsia="ru-RU"/>
        </w:rPr>
        <w:t>0</w:t>
      </w:r>
      <w:r w:rsidRPr="009C2781">
        <w:rPr>
          <w:sz w:val="28"/>
          <w:szCs w:val="28"/>
          <w:lang w:val="ru-RU" w:eastAsia="ru-RU"/>
        </w:rPr>
        <w:t xml:space="preserve"> – постоянная; для чистого льда при </w:t>
      </w:r>
      <w:r w:rsidRPr="009C2781">
        <w:rPr>
          <w:iCs/>
          <w:sz w:val="28"/>
          <w:szCs w:val="28"/>
          <w:lang w:val="ru-RU" w:eastAsia="ru-RU"/>
        </w:rPr>
        <w:t>t</w:t>
      </w:r>
      <w:r w:rsidRPr="009C2781">
        <w:rPr>
          <w:sz w:val="28"/>
          <w:szCs w:val="28"/>
          <w:lang w:val="ru-RU" w:eastAsia="ru-RU"/>
        </w:rPr>
        <w:t xml:space="preserve">=0°С </w:t>
      </w:r>
      <w:r w:rsidRPr="009C2781">
        <w:rPr>
          <w:rFonts w:eastAsia="SymbolMT"/>
          <w:sz w:val="28"/>
          <w:szCs w:val="28"/>
          <w:lang w:val="ru-RU" w:eastAsia="ru-RU"/>
        </w:rPr>
        <w:t>τ</w:t>
      </w:r>
      <w:r w:rsidRPr="009C2781">
        <w:rPr>
          <w:sz w:val="28"/>
          <w:szCs w:val="28"/>
          <w:vertAlign w:val="subscript"/>
          <w:lang w:val="ru-RU" w:eastAsia="ru-RU"/>
        </w:rPr>
        <w:t>0</w:t>
      </w:r>
      <w:r w:rsidRPr="009C2781">
        <w:rPr>
          <w:sz w:val="28"/>
          <w:szCs w:val="28"/>
          <w:lang w:val="ru-RU" w:eastAsia="ru-RU"/>
        </w:rPr>
        <w:t>=6,2 кг/см</w:t>
      </w:r>
      <w:r w:rsidRPr="009C2781">
        <w:rPr>
          <w:sz w:val="28"/>
          <w:szCs w:val="28"/>
          <w:vertAlign w:val="superscript"/>
          <w:lang w:val="ru-RU" w:eastAsia="ru-RU"/>
        </w:rPr>
        <w:t>2</w:t>
      </w:r>
      <w:r w:rsidRPr="009C2781">
        <w:rPr>
          <w:sz w:val="28"/>
          <w:szCs w:val="28"/>
          <w:lang w:val="ru-RU" w:eastAsia="ru-RU"/>
        </w:rPr>
        <w:t xml:space="preserve"> и для льда с поверхности городских дорог </w:t>
      </w:r>
      <w:r w:rsidRPr="009C2781">
        <w:rPr>
          <w:rFonts w:eastAsia="SymbolMT"/>
          <w:sz w:val="28"/>
          <w:szCs w:val="28"/>
          <w:lang w:val="ru-RU" w:eastAsia="ru-RU"/>
        </w:rPr>
        <w:t>τ</w:t>
      </w:r>
      <w:r w:rsidRPr="009C2781">
        <w:rPr>
          <w:sz w:val="28"/>
          <w:szCs w:val="28"/>
          <w:vertAlign w:val="subscript"/>
          <w:lang w:val="ru-RU" w:eastAsia="ru-RU"/>
        </w:rPr>
        <w:t>0</w:t>
      </w:r>
      <w:r w:rsidRPr="009C2781">
        <w:rPr>
          <w:sz w:val="28"/>
          <w:szCs w:val="28"/>
          <w:lang w:val="ru-RU" w:eastAsia="ru-RU"/>
        </w:rPr>
        <w:t>=14 кг/см</w:t>
      </w:r>
      <w:r w:rsidRPr="009C2781">
        <w:rPr>
          <w:sz w:val="28"/>
          <w:szCs w:val="28"/>
          <w:vertAlign w:val="superscript"/>
          <w:lang w:val="ru-RU" w:eastAsia="ru-RU"/>
        </w:rPr>
        <w:t>2</w:t>
      </w:r>
      <w:r w:rsidRPr="009C2781">
        <w:rPr>
          <w:sz w:val="28"/>
          <w:szCs w:val="28"/>
          <w:lang w:val="ru-RU" w:eastAsia="ru-RU"/>
        </w:rPr>
        <w:t xml:space="preserve">. </w:t>
      </w:r>
    </w:p>
    <w:p w14:paraId="06368E92" w14:textId="77777777" w:rsidR="005127EC" w:rsidRPr="009C2781" w:rsidRDefault="006C626B" w:rsidP="0051122B">
      <w:pPr>
        <w:widowControl w:val="0"/>
        <w:tabs>
          <w:tab w:val="left" w:pos="993"/>
        </w:tabs>
        <w:autoSpaceDE w:val="0"/>
        <w:autoSpaceDN w:val="0"/>
        <w:adjustRightInd w:val="0"/>
        <w:ind w:firstLine="709"/>
        <w:contextualSpacing/>
        <w:jc w:val="both"/>
        <w:rPr>
          <w:sz w:val="28"/>
          <w:szCs w:val="28"/>
          <w:lang w:val="ru-RU" w:eastAsia="ru-RU"/>
        </w:rPr>
      </w:pPr>
      <w:r w:rsidRPr="009C2781">
        <w:rPr>
          <w:sz w:val="28"/>
          <w:szCs w:val="28"/>
          <w:lang w:val="ru-RU" w:eastAsia="ru-RU"/>
        </w:rPr>
        <w:t>На рисунке 1.3</w:t>
      </w:r>
      <w:r w:rsidRPr="009C2781">
        <w:rPr>
          <w:rFonts w:ascii="Calibri" w:hAnsi="Calibri"/>
          <w:sz w:val="28"/>
          <w:szCs w:val="28"/>
          <w:lang w:val="ru-RU" w:eastAsia="ru-RU"/>
        </w:rPr>
        <w:t xml:space="preserve"> </w:t>
      </w:r>
      <w:r w:rsidRPr="009C2781">
        <w:rPr>
          <w:sz w:val="28"/>
          <w:szCs w:val="28"/>
          <w:lang w:val="ru-RU" w:eastAsia="ru-RU"/>
        </w:rPr>
        <w:t xml:space="preserve">показана зависимость сил </w:t>
      </w:r>
      <w:proofErr w:type="spellStart"/>
      <w:r w:rsidRPr="009C2781">
        <w:rPr>
          <w:sz w:val="28"/>
          <w:szCs w:val="28"/>
          <w:lang w:val="ru-RU" w:eastAsia="ru-RU"/>
        </w:rPr>
        <w:t>когезии</w:t>
      </w:r>
      <w:proofErr w:type="spellEnd"/>
      <w:r w:rsidRPr="009C2781">
        <w:rPr>
          <w:sz w:val="28"/>
          <w:szCs w:val="28"/>
          <w:lang w:val="ru-RU" w:eastAsia="ru-RU"/>
        </w:rPr>
        <w:t xml:space="preserve"> льда от толщины ледяной пленки и температуры при отрыве</w:t>
      </w:r>
      <w:r w:rsidRPr="009C2781">
        <w:rPr>
          <w:rFonts w:ascii="Calibri" w:hAnsi="Calibri"/>
          <w:sz w:val="28"/>
          <w:szCs w:val="28"/>
          <w:lang w:val="ru-RU" w:eastAsia="ru-RU"/>
        </w:rPr>
        <w:t>.</w:t>
      </w:r>
    </w:p>
    <w:p w14:paraId="76083DB2"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Таким образом, учитывая всё вышеизложенное, можно отметить существенную значимость работы по разработке методики и коммунального оборудования для разрушения СЛО на эксплуатируемых дорогах и тротуарах, а также для аэродромной, дорожной, строительной и других производственных отраслей Республики Казахстан.</w:t>
      </w:r>
    </w:p>
    <w:p w14:paraId="3533BA85" w14:textId="77777777" w:rsidR="00245D42" w:rsidRPr="009C2781" w:rsidRDefault="00245D42" w:rsidP="0051122B">
      <w:pPr>
        <w:widowControl w:val="0"/>
        <w:ind w:firstLine="709"/>
        <w:jc w:val="both"/>
        <w:rPr>
          <w:sz w:val="28"/>
          <w:szCs w:val="28"/>
          <w:lang w:val="ru-RU" w:eastAsia="ru-RU"/>
        </w:rPr>
      </w:pPr>
    </w:p>
    <w:p w14:paraId="1C8746AD" w14:textId="77777777" w:rsidR="00245D42" w:rsidRPr="009C2781" w:rsidRDefault="00357A38" w:rsidP="00245D42">
      <w:pPr>
        <w:widowControl w:val="0"/>
        <w:autoSpaceDE w:val="0"/>
        <w:autoSpaceDN w:val="0"/>
        <w:adjustRightInd w:val="0"/>
        <w:jc w:val="center"/>
        <w:rPr>
          <w:sz w:val="28"/>
          <w:szCs w:val="28"/>
          <w:lang w:val="ru-RU" w:eastAsia="ru-RU"/>
        </w:rPr>
      </w:pPr>
      <w:r>
        <w:rPr>
          <w:rFonts w:ascii="Calibri" w:eastAsia="Calibri" w:hAnsi="Calibri"/>
          <w:noProof/>
          <w:lang w:eastAsia="ru-RU"/>
        </w:rPr>
      </w:r>
      <w:r>
        <w:rPr>
          <w:rFonts w:ascii="Calibri" w:eastAsia="Calibri" w:hAnsi="Calibri"/>
          <w:noProof/>
          <w:lang w:eastAsia="ru-RU"/>
        </w:rPr>
        <w:pict w14:anchorId="06D00AE7">
          <v:group id="Группа 33" o:spid="_x0000_s1773" style="width:267pt;height:211.5pt;mso-wrap-distance-left:0;mso-wrap-distance-right:0;mso-position-horizontal-relative:char;mso-position-vertical-relative:line" coordsize="21600,21600">
            <v:group id="_x0000_s1774" style="position:absolute;width:21600;height:21600" coordsize="21600,21600">
              <v:group id="_x0000_s1775" style="position:absolute;width:21600;height:21600" coordsize="21600,21600">
                <v:group id="_x0000_s1776" style="position:absolute;left:2560;width:19040;height:20333" coordsize="21600,21600">
                  <v:group id="_x0000_s1777" style="position:absolute;left:1815;width:19785;height:19357" coordsize="21600,21600">
                    <v:line id="_x0000_s1778" style="position:absolute" from="49,21422" to="21501,21481" fillcolor="this" strokecolor="#5b9bd5" strokeweight=".5pt"/>
                    <v:line id="_x0000_s1779" style="position:absolute;flip:x" from="0,59" to="49,21541" fillcolor="this" strokecolor="#5b9bd5" strokeweight=".5pt"/>
                    <v:line id="_x0000_s1780" style="position:absolute" from="0,17244" to="21452,17304" fillcolor="this" strokecolor="#5b9bd5" strokeweight=".5pt"/>
                    <v:line id="_x0000_s1781" style="position:absolute" from="148,12828" to="21600,12889" fillcolor="this" strokecolor="#5b9bd5" strokeweight=".5pt"/>
                    <v:line id="_x0000_s1782" style="position:absolute" from="99,8652" to="21551,8711" fillcolor="this" strokecolor="#5b9bd5" strokeweight=".5pt"/>
                    <v:line id="_x0000_s1783" style="position:absolute" from="0,4296" to="21452,4355" fillcolor="this" strokecolor="#5b9bd5" strokeweight=".5pt"/>
                    <v:line id="_x0000_s1784" style="position:absolute" from="0,0" to="21452,59" fillcolor="this" strokecolor="#5b9bd5" strokeweight=".5pt"/>
                    <v:line id="_x0000_s1785" style="position:absolute;flip:x" from="3616,119" to="3666,21600" fillcolor="this" strokecolor="#5b9bd5" strokeweight=".5pt"/>
                    <v:line id="_x0000_s1786" style="position:absolute;flip:x" from="7283,59" to="7332,21541" fillcolor="this" strokecolor="#5b9bd5" strokeweight=".5pt"/>
                    <v:line id="_x0000_s1787" style="position:absolute;flip:x" from="10899,119" to="10949,21600" fillcolor="this" strokecolor="#5b9bd5" strokeweight=".5pt"/>
                    <v:line id="_x0000_s1788" style="position:absolute;flip:x" from="14367,119" to="14417,21600" fillcolor="this" strokecolor="#5b9bd5" strokeweight=".5pt"/>
                    <v:line id="_x0000_s1789" style="position:absolute;flip:x" from="17835,119" to="17885,21600" fillcolor="this" strokecolor="#5b9bd5" strokeweight=".5pt"/>
                    <v:line id="_x0000_s1790" style="position:absolute;flip:x" from="21452,119" to="21501,21600" fillcolor="this" strokecolor="#5b9bd5" strokeweight=".5pt"/>
                  </v:group>
                  <v:group id="_x0000_s1791" style="position:absolute;top:2833;width:19055;height:18767" coordsize="21600,21600">
                    <v:shape id="_x0000_s1792" type="#_x0000_t202" style="position:absolute;width:2052;height:2519" filled="f" fillcolor="this" stroked="f">
                      <v:textbox inset="0,0,0,0">
                        <w:txbxContent>
                          <w:p w14:paraId="60F5C925" w14:textId="77777777" w:rsidR="008A0842" w:rsidRPr="00DD0B1F" w:rsidRDefault="008A0842" w:rsidP="00245D42">
                            <w:pPr>
                              <w:rPr>
                                <w:color w:val="FFFFFF"/>
                              </w:rPr>
                            </w:pPr>
                            <w:r w:rsidRPr="00DD0B1F">
                              <w:t>26</w:t>
                            </w:r>
                          </w:p>
                        </w:txbxContent>
                      </v:textbox>
                    </v:shape>
                    <v:shape id="_x0000_s1793" type="#_x0000_t202" style="position:absolute;top:4492;width:2052;height:2520" filled="f" fillcolor="this" stroked="f">
                      <v:textbox inset="0,0,0,0">
                        <w:txbxContent>
                          <w:p w14:paraId="3BCA7F4F" w14:textId="77777777" w:rsidR="008A0842" w:rsidRPr="00DD0B1F" w:rsidRDefault="008A0842" w:rsidP="00245D42">
                            <w:pPr>
                              <w:rPr>
                                <w:color w:val="FFFFFF"/>
                              </w:rPr>
                            </w:pPr>
                            <w:r w:rsidRPr="00DD0B1F">
                              <w:t>22</w:t>
                            </w:r>
                          </w:p>
                        </w:txbxContent>
                      </v:textbox>
                    </v:shape>
                    <v:shape id="_x0000_s1794" type="#_x0000_t202" style="position:absolute;left:51;top:8739;width:2053;height:2520" filled="f" fillcolor="this" stroked="f">
                      <v:textbox inset="0,0,0,0">
                        <w:txbxContent>
                          <w:p w14:paraId="4DE37EDC" w14:textId="77777777" w:rsidR="008A0842" w:rsidRPr="00DD0B1F" w:rsidRDefault="008A0842" w:rsidP="00245D42">
                            <w:pPr>
                              <w:rPr>
                                <w:color w:val="FFFFFF"/>
                              </w:rPr>
                            </w:pPr>
                            <w:r w:rsidRPr="00DD0B1F">
                              <w:t>18</w:t>
                            </w:r>
                          </w:p>
                        </w:txbxContent>
                      </v:textbox>
                    </v:shape>
                    <v:shape id="_x0000_s1795" type="#_x0000_t202" style="position:absolute;left:103;top:13110;width:2053;height:2519" filled="f" fillcolor="this" stroked="f">
                      <v:textbox inset="0,0,0,0">
                        <w:txbxContent>
                          <w:p w14:paraId="654AE794" w14:textId="77777777" w:rsidR="008A0842" w:rsidRPr="00DD0B1F" w:rsidRDefault="008A0842" w:rsidP="00245D42">
                            <w:pPr>
                              <w:rPr>
                                <w:color w:val="FFFFFF"/>
                              </w:rPr>
                            </w:pPr>
                            <w:r w:rsidRPr="00DD0B1F">
                              <w:t>14</w:t>
                            </w:r>
                          </w:p>
                        </w:txbxContent>
                      </v:textbox>
                    </v:shape>
                    <v:shape id="_x0000_s1796" type="#_x0000_t202" style="position:absolute;left:257;top:17665;width:2052;height:2519" filled="f" fillcolor="this" stroked="f">
                      <v:textbox inset="0,0,0,0">
                        <w:txbxContent>
                          <w:p w14:paraId="5B52872A" w14:textId="77777777" w:rsidR="008A0842" w:rsidRPr="00DD0B1F" w:rsidRDefault="008A0842" w:rsidP="00245D42">
                            <w:pPr>
                              <w:rPr>
                                <w:color w:val="FFFFFF"/>
                              </w:rPr>
                            </w:pPr>
                            <w:r w:rsidRPr="00DD0B1F">
                              <w:t>10</w:t>
                            </w:r>
                          </w:p>
                        </w:txbxContent>
                      </v:textbox>
                    </v:shape>
                    <v:shape id="_x0000_s1797" type="#_x0000_t202" style="position:absolute;left:2057;top:18957;width:2053;height:2520" filled="f" fillcolor="this" stroked="f">
                      <v:textbox inset="0,0,0,0">
                        <w:txbxContent>
                          <w:p w14:paraId="238F7A08" w14:textId="77777777" w:rsidR="008A0842" w:rsidRPr="00DD0B1F" w:rsidRDefault="008A0842" w:rsidP="00245D42">
                            <w:pPr>
                              <w:rPr>
                                <w:color w:val="FFFFFF"/>
                              </w:rPr>
                            </w:pPr>
                            <w:r w:rsidRPr="00DD0B1F">
                              <w:t>0</w:t>
                            </w:r>
                          </w:p>
                        </w:txbxContent>
                      </v:textbox>
                    </v:shape>
                    <v:shape id="_x0000_s1798" type="#_x0000_t202" style="position:absolute;left:4681;top:19019;width:2053;height:2519" filled="f" fillcolor="this" stroked="f">
                      <v:textbox inset="0,0,0,0">
                        <w:txbxContent>
                          <w:p w14:paraId="6054FEA1" w14:textId="77777777" w:rsidR="008A0842" w:rsidRPr="00DD0B1F" w:rsidRDefault="008A0842" w:rsidP="00245D42">
                            <w:pPr>
                              <w:rPr>
                                <w:color w:val="FFFFFF"/>
                              </w:rPr>
                            </w:pPr>
                            <w:r w:rsidRPr="00DD0B1F">
                              <w:t>0,4</w:t>
                            </w:r>
                          </w:p>
                        </w:txbxContent>
                      </v:textbox>
                    </v:shape>
                    <v:shape id="_x0000_s1799" type="#_x0000_t202" style="position:absolute;left:8538;top:18957;width:2053;height:2520" filled="f" fillcolor="this" stroked="f">
                      <v:textbox inset="0,0,0,0">
                        <w:txbxContent>
                          <w:p w14:paraId="5DD66F48" w14:textId="77777777" w:rsidR="008A0842" w:rsidRPr="00DD0B1F" w:rsidRDefault="008A0842" w:rsidP="00245D42">
                            <w:pPr>
                              <w:rPr>
                                <w:color w:val="FFFFFF"/>
                              </w:rPr>
                            </w:pPr>
                            <w:r w:rsidRPr="00DD0B1F">
                              <w:t>0,8</w:t>
                            </w:r>
                          </w:p>
                        </w:txbxContent>
                      </v:textbox>
                    </v:shape>
                    <v:shape id="_x0000_s1800" type="#_x0000_t202" style="position:absolute;left:12499;top:18896;width:2053;height:2520" filled="f" fillcolor="this" stroked="f">
                      <v:textbox inset="0,0,0,0">
                        <w:txbxContent>
                          <w:p w14:paraId="4772F675" w14:textId="77777777" w:rsidR="008A0842" w:rsidRPr="00DD0B1F" w:rsidRDefault="008A0842" w:rsidP="00245D42">
                            <w:pPr>
                              <w:rPr>
                                <w:color w:val="FFFFFF"/>
                              </w:rPr>
                            </w:pPr>
                            <w:r w:rsidRPr="00DD0B1F">
                              <w:t>1,2</w:t>
                            </w:r>
                          </w:p>
                        </w:txbxContent>
                      </v:textbox>
                    </v:shape>
                    <v:shape id="_x0000_s1801" type="#_x0000_t202" style="position:absolute;left:15895;top:19081;width:2052;height:2519" filled="f" fillcolor="this" stroked="f">
                      <v:textbox inset="0,0,0,0">
                        <w:txbxContent>
                          <w:p w14:paraId="7BF5319A" w14:textId="77777777" w:rsidR="008A0842" w:rsidRPr="00DD0B1F" w:rsidRDefault="008A0842" w:rsidP="00245D42">
                            <w:pPr>
                              <w:rPr>
                                <w:color w:val="FFFFFF"/>
                              </w:rPr>
                            </w:pPr>
                            <w:r w:rsidRPr="00DD0B1F">
                              <w:t>1,6</w:t>
                            </w:r>
                          </w:p>
                        </w:txbxContent>
                      </v:textbox>
                    </v:shape>
                    <v:shape id="_x0000_s1802" type="#_x0000_t202" style="position:absolute;left:19547;top:19081;width:2053;height:2519" filled="f" fillcolor="this" stroked="f">
                      <v:textbox inset="0,0,0,0">
                        <w:txbxContent>
                          <w:p w14:paraId="37ED968A" w14:textId="77777777" w:rsidR="008A0842" w:rsidRPr="00DD0B1F" w:rsidRDefault="008A0842" w:rsidP="00245D42">
                            <w:pPr>
                              <w:rPr>
                                <w:color w:val="FFFFFF"/>
                              </w:rPr>
                            </w:pPr>
                            <w:r w:rsidRPr="00DD0B1F">
                              <w:t>2,0</w:t>
                            </w:r>
                          </w:p>
                        </w:txbxContent>
                      </v:textbox>
                    </v:shape>
                  </v:group>
                </v:group>
                <v:shape id="_x0000_s1803" type="#_x0000_t202" style="position:absolute;top:402;width:2838;height:18422" filled="f" fillcolor="this" stroked="f">
                  <v:textbox style="layout-flow:vertical;mso-layout-flow-alt:bottom-to-top" inset="0,0,0,0">
                    <w:txbxContent>
                      <w:p w14:paraId="286E78C4" w14:textId="77777777" w:rsidR="008A0842" w:rsidRPr="00837C87" w:rsidRDefault="008A0842" w:rsidP="00245D42">
                        <w:pPr>
                          <w:autoSpaceDE w:val="0"/>
                          <w:autoSpaceDN w:val="0"/>
                          <w:adjustRightInd w:val="0"/>
                          <w:jc w:val="center"/>
                          <w:rPr>
                            <w:lang w:val="ru-RU"/>
                          </w:rPr>
                        </w:pPr>
                        <w:r w:rsidRPr="00837C87">
                          <w:rPr>
                            <w:lang w:val="ru-RU"/>
                          </w:rPr>
                          <w:t>Прочность льда на разрыв от граничного слоя, кг/см</w:t>
                        </w:r>
                        <w:r w:rsidRPr="00837C87">
                          <w:rPr>
                            <w:vertAlign w:val="superscript"/>
                            <w:lang w:val="ru-RU"/>
                          </w:rPr>
                          <w:t>2</w:t>
                        </w:r>
                      </w:p>
                      <w:p w14:paraId="311BB432" w14:textId="77777777" w:rsidR="008A0842" w:rsidRPr="00837C87" w:rsidRDefault="008A0842" w:rsidP="00245D42">
                        <w:pPr>
                          <w:autoSpaceDE w:val="0"/>
                          <w:autoSpaceDN w:val="0"/>
                          <w:adjustRightInd w:val="0"/>
                          <w:ind w:firstLine="567"/>
                          <w:jc w:val="both"/>
                          <w:rPr>
                            <w:lang w:val="ru-RU"/>
                          </w:rPr>
                        </w:pPr>
                      </w:p>
                      <w:p w14:paraId="0EDCB676" w14:textId="77777777" w:rsidR="008A0842" w:rsidRPr="00837C87" w:rsidRDefault="008A0842" w:rsidP="00245D42">
                        <w:pPr>
                          <w:rPr>
                            <w:color w:val="FFFFFF"/>
                            <w:lang w:val="ru-RU"/>
                          </w:rPr>
                        </w:pPr>
                      </w:p>
                    </w:txbxContent>
                  </v:textbox>
                </v:shape>
                <v:shape id="_x0000_s1804" type="#_x0000_t202" style="position:absolute;left:3480;top:19686;width:18119;height:1914" filled="f" fillcolor="this" stroked="f">
                  <v:textbox inset="0,0,0,0">
                    <w:txbxContent>
                      <w:p w14:paraId="61554AC0" w14:textId="77777777" w:rsidR="008A0842" w:rsidRPr="00837C87" w:rsidRDefault="008A0842" w:rsidP="00245D42">
                        <w:pPr>
                          <w:rPr>
                            <w:color w:val="FFFFFF"/>
                            <w:lang w:val="ru-RU"/>
                          </w:rPr>
                        </w:pPr>
                        <w:r w:rsidRPr="00837C87">
                          <w:rPr>
                            <w:lang w:val="ru-RU"/>
                          </w:rPr>
                          <w:t xml:space="preserve">  Толщина пленки от граничного слоя, мм</w:t>
                        </w:r>
                      </w:p>
                    </w:txbxContent>
                  </v:textbox>
                </v:shape>
              </v:group>
              <v:group id="_x0000_s1805" style="position:absolute;left:5161;top:1762;width:12039;height:12779" coordsize="21600,21600">
                <v:group id="_x0000_s1806" style="position:absolute;left:72;width:20737;height:21600" coordsize="21600,21600">
                  <v:group id="_x0000_s1807" style="position:absolute;width:21600;height:21014" coordsize="21600,21600">
                    <v:group id="_x0000_s1808" style="position:absolute;width:21600;height:19023" coordsize="21600,21600">
                      <v:shape id="_x0000_s1809" style="position:absolute;left:448;width:21152;height:19356;v-text-anchor:middle" coordsize="21600,21600" path="m,c121,932,242,1865,382,2658r,c522,3452,700,4172,840,4763r,c979,5354,941,5483,1221,6203r,c1501,6923,2073,8308,2519,9083r,c2964,9858,3346,9969,3893,10855r,c4440,11742,5012,13440,5801,14400r,c6589,15360,7645,15895,8625,16615r,c9604,17335,10686,18148,11678,18720r,c12670,19292,13611,19662,14578,20049r,c15545,20437,16308,20788,17478,21046r,c18649,21305,21600,21600,21600,21600r,l21600,21600e" filled="f" fillcolor="this" strokecolor="#5b9bd5" strokeweight="1.5pt"/>
                      <v:shape id="_x0000_s1810" style="position:absolute;top:2978;width:20630;height:18622;v-text-anchor:middle" coordsize="21600,21600" path="m,c98,1036,196,2073,391,2994r,c587,3915,900,4683,1174,5527r,c1448,6372,1696,7255,2035,8061r,c2374,8867,2804,9519,3209,10364r,c3613,11208,3835,12206,4461,13127r,c5087,14049,6261,15162,6965,15891r,c7670,16620,7957,16927,8687,17503r,c9417,18079,10291,18789,11348,19346r,c12404,19902,13917,20478,15026,20843r,c16135,21207,16904,21418,18000,21534r,c19096,21649,20348,21591,21600,21534e" filled="f" fillcolor="this" strokecolor="#5b9bd5" strokeweight="1.5pt"/>
                    </v:group>
                    <v:shape id="_x0000_s1811" style="position:absolute;left:448;top:6471;width:17215;height:15129;v-text-anchor:middle" coordsize="21600,21600" path="m117,c38,708,-40,1415,23,2123r,c85,2830,320,3350,492,4245r,c664,5140,820,6659,1055,7491r,c1289,8324,1539,8636,1899,9239r,c2259,9843,2728,10467,3212,11112r,c3697,11757,4151,12215,4807,13110r,c5464,14005,6230,15524,7153,16481r,c8075,17438,9310,18146,10342,18853r,c11374,19561,12406,20351,13344,20726r,c14282,21101,14986,21017,15971,21101r,c16956,21184,18317,21142,19255,21225r,c20193,21309,21600,21600,21600,21600r,l21600,21600e" filled="f" fillcolor="this" strokecolor="#5b9bd5" strokeweight="1.5pt"/>
                  </v:group>
                  <v:oval id="_x0000_s1812" style="position:absolute;left:971;top:11232;width:893;height:922;v-text-anchor:middle" fillcolor="#5b9bd5" strokecolor="#1f4d78" strokeweight="1pt"/>
                  <v:oval id="_x0000_s1813" style="position:absolute;left:17196;top:20679;width:893;height:921;v-text-anchor:middle" fillcolor="#5b9bd5" strokecolor="#1f4d78" strokeweight="1pt"/>
                  <v:oval id="_x0000_s1814" style="position:absolute;left:8523;top:19147;width:893;height:922;v-text-anchor:middle" fillcolor="#5b9bd5" strokecolor="#1f4d78" strokeweight="1pt"/>
                  <v:oval id="_x0000_s1815" style="position:absolute;left:5009;top:16594;width:893;height:921;v-text-anchor:middle" fillcolor="#5b9bd5" strokecolor="#1f4d78" strokeweight="1pt"/>
                  <v:oval id="_x0000_s1816" style="position:absolute;left:11066;top:20084;width:893;height:921;v-text-anchor:middle" fillcolor="#5b9bd5" strokecolor="#1f4d78" strokeweight="1pt"/>
                  <v:oval id="_x0000_s1817" style="position:absolute;left:2691;top:13616;width:893;height:921;v-text-anchor:middle" fillcolor="#5b9bd5" strokecolor="#1f4d78" strokeweight="1pt"/>
                  <v:oval id="_x0000_s1818" style="position:absolute;left:14056;top:20339;width:893;height:921;v-text-anchor:middle" fillcolor="#5b9bd5" strokecolor="#1f4d78" strokeweight="1pt"/>
                  <v:oval id="_x0000_s1819" style="position:absolute;left:448;top:8679;width:893;height:921;v-text-anchor:middle" fillcolor="#5b9bd5" strokecolor="#1f4d78" strokeweight="1pt"/>
                  <v:oval id="_x0000_s1820" style="position:absolute;left:6504;top:17786;width:893;height:921;v-text-anchor:middle" fillcolor="#5b9bd5" strokecolor="#1f4d78" strokeweight="1pt"/>
                  <v:oval id="_x0000_s1821" style="position:absolute;left:75;top:6297;width:893;height:921;v-text-anchor:middle" fillcolor="#5b9bd5" strokecolor="#1f4d78" strokeweight="1pt"/>
                </v:group>
                <v:rect id="_x0000_s1822" style="position:absolute;left:17012;top:15743;width:784;height:1104;v-text-anchor:middle" fillcolor="#5b9bd5" strokecolor="#1f4d78" strokeweight="1pt"/>
                <v:rect id="_x0000_s1823" style="position:absolute;left:11054;top:13531;width:784;height:1103;v-text-anchor:middle" fillcolor="#5b9bd5" strokecolor="#1f4d78" strokeweight="1pt"/>
                <v:rect id="_x0000_s1824" style="position:absolute;left:1579;top:4340;width:784;height:1103;v-text-anchor:middle" fillcolor="#5b9bd5" strokecolor="#1f4d78" strokeweight="1pt"/>
                <v:rect id="_x0000_s1825" style="position:absolute;left:3948;top:7744;width:784;height:1104;v-text-anchor:middle" fillcolor="#5b9bd5" strokecolor="#1f4d78" strokeweight="1pt"/>
                <v:rect id="_x0000_s1826" style="position:absolute;left:13638;top:14807;width:785;height:1103;v-text-anchor:middle" fillcolor="#5b9bd5" strokecolor="#1f4d78" strokeweight="1pt"/>
                <v:rect id="_x0000_s1827" style="position:absolute;left:8254;top:12083;width:784;height:1104;v-text-anchor:middle" fillcolor="#5b9bd5" strokecolor="#1f4d78" strokeweight="1pt"/>
                <v:rect id="_x0000_s1828" style="position:absolute;left:5598;top:10297;width:785;height:1104;v-text-anchor:middle" fillcolor="#5b9bd5" strokecolor="#1f4d78" strokeweight="1pt"/>
                <v:rect id="_x0000_s1829" style="position:absolute;left:20816;top:16253;width:784;height:1104;v-text-anchor:middle" fillcolor="#5b9bd5" strokecolor="#1f4d78" strokeweight="1pt"/>
                <v:rect id="_x0000_s1830" style="position:absolute;width:784;height:1103;v-text-anchor:middle" fillcolor="#5b9bd5" strokecolor="#1f4d78" strokeweight="1pt"/>
              </v:group>
            </v:group>
            <v:shape id="_x0000_s1831" type="#_x0000_t202" style="position:absolute;left:5080;top:8761;width:1593;height:2056" filled="f" fillcolor="this" stroked="f">
              <v:textbox inset="0,0,0,0">
                <w:txbxContent>
                  <w:p w14:paraId="404FF135" w14:textId="77777777" w:rsidR="008A0842" w:rsidRPr="00DD0B1F" w:rsidRDefault="008A0842" w:rsidP="00245D42">
                    <w:pPr>
                      <w:rPr>
                        <w:color w:val="FFFFFF"/>
                      </w:rPr>
                    </w:pPr>
                    <w:r w:rsidRPr="00DD0B1F">
                      <w:t>1</w:t>
                    </w:r>
                  </w:p>
                </w:txbxContent>
              </v:textbox>
            </v:shape>
            <v:shape id="_x0000_s1832" type="#_x0000_t202" style="position:absolute;left:16242;top:12285;width:1593;height:2056" filled="f" fillcolor="this" stroked="f">
              <v:textbox inset="0,0,0,0">
                <w:txbxContent>
                  <w:p w14:paraId="5CA7A8E9" w14:textId="77777777" w:rsidR="008A0842" w:rsidRPr="00DD0B1F" w:rsidRDefault="008A0842" w:rsidP="00245D42">
                    <w:pPr>
                      <w:rPr>
                        <w:color w:val="FFFFFF"/>
                      </w:rPr>
                    </w:pPr>
                    <w:r w:rsidRPr="00DD0B1F">
                      <w:t>2</w:t>
                    </w:r>
                  </w:p>
                </w:txbxContent>
              </v:textbox>
            </v:shape>
            <v:shape id="_x0000_s1833" type="#_x0000_t202" style="position:absolute;left:10682;top:7854;width:1592;height:2056" filled="f" fillcolor="this" stroked="f">
              <v:textbox inset="0,0,0,0">
                <w:txbxContent>
                  <w:p w14:paraId="75FC6C03" w14:textId="77777777" w:rsidR="008A0842" w:rsidRPr="00DD0B1F" w:rsidRDefault="008A0842" w:rsidP="00245D42">
                    <w:pPr>
                      <w:rPr>
                        <w:color w:val="FFFFFF"/>
                      </w:rPr>
                    </w:pPr>
                    <w:r w:rsidRPr="00DD0B1F">
                      <w:t>3</w:t>
                    </w:r>
                  </w:p>
                </w:txbxContent>
              </v:textbox>
            </v:shape>
            <w10:wrap type="none"/>
            <w10:anchorlock/>
          </v:group>
        </w:pict>
      </w:r>
    </w:p>
    <w:p w14:paraId="0CAF23D5" w14:textId="77777777" w:rsidR="00245D42" w:rsidRPr="009C2781" w:rsidRDefault="00245D42" w:rsidP="00245D42">
      <w:pPr>
        <w:widowControl w:val="0"/>
        <w:autoSpaceDE w:val="0"/>
        <w:autoSpaceDN w:val="0"/>
        <w:adjustRightInd w:val="0"/>
        <w:jc w:val="center"/>
        <w:rPr>
          <w:lang w:val="ru-RU" w:eastAsia="ru-RU"/>
        </w:rPr>
      </w:pPr>
      <w:r w:rsidRPr="009C2781">
        <w:rPr>
          <w:lang w:val="ru-RU" w:eastAsia="ru-RU"/>
        </w:rPr>
        <w:t xml:space="preserve">1 – для </w:t>
      </w:r>
      <w:r w:rsidRPr="009C2781">
        <w:rPr>
          <w:iCs/>
          <w:lang w:val="ru-RU" w:eastAsia="ru-RU"/>
        </w:rPr>
        <w:t>t</w:t>
      </w:r>
      <w:r w:rsidRPr="009C2781">
        <w:rPr>
          <w:lang w:val="ru-RU" w:eastAsia="ru-RU"/>
        </w:rPr>
        <w:t xml:space="preserve">=–3°С; 2 – для </w:t>
      </w:r>
      <w:r w:rsidRPr="009C2781">
        <w:rPr>
          <w:iCs/>
          <w:lang w:val="ru-RU" w:eastAsia="ru-RU"/>
        </w:rPr>
        <w:t>t</w:t>
      </w:r>
      <w:r w:rsidRPr="009C2781">
        <w:rPr>
          <w:lang w:val="ru-RU" w:eastAsia="ru-RU"/>
        </w:rPr>
        <w:t xml:space="preserve">=–7°С; 3 – для </w:t>
      </w:r>
      <w:r w:rsidRPr="009C2781">
        <w:rPr>
          <w:iCs/>
          <w:lang w:val="ru-RU" w:eastAsia="ru-RU"/>
        </w:rPr>
        <w:t>t</w:t>
      </w:r>
      <w:r w:rsidRPr="009C2781">
        <w:rPr>
          <w:lang w:val="ru-RU" w:eastAsia="ru-RU"/>
        </w:rPr>
        <w:t>=–15°С.</w:t>
      </w:r>
    </w:p>
    <w:p w14:paraId="35FE52B5" w14:textId="77777777" w:rsidR="00245D42" w:rsidRPr="009C2781" w:rsidRDefault="00245D42" w:rsidP="00245D42">
      <w:pPr>
        <w:widowControl w:val="0"/>
        <w:autoSpaceDE w:val="0"/>
        <w:autoSpaceDN w:val="0"/>
        <w:adjustRightInd w:val="0"/>
        <w:jc w:val="center"/>
        <w:rPr>
          <w:sz w:val="20"/>
          <w:szCs w:val="20"/>
          <w:lang w:val="ru-RU" w:eastAsia="ru-RU"/>
        </w:rPr>
      </w:pPr>
    </w:p>
    <w:p w14:paraId="78B7C9A9" w14:textId="77777777" w:rsidR="00245D42" w:rsidRPr="009C2781" w:rsidRDefault="00245D42" w:rsidP="00245D42">
      <w:pPr>
        <w:widowControl w:val="0"/>
        <w:autoSpaceDE w:val="0"/>
        <w:autoSpaceDN w:val="0"/>
        <w:adjustRightInd w:val="0"/>
        <w:jc w:val="center"/>
        <w:rPr>
          <w:sz w:val="28"/>
          <w:szCs w:val="28"/>
          <w:lang w:val="ru-RU" w:eastAsia="ru-RU"/>
        </w:rPr>
      </w:pPr>
      <w:r w:rsidRPr="009C2781">
        <w:rPr>
          <w:bCs/>
          <w:sz w:val="28"/>
          <w:szCs w:val="28"/>
          <w:lang w:val="ru-RU" w:eastAsia="ru-RU"/>
        </w:rPr>
        <w:t xml:space="preserve">Рисунок 1.3 </w:t>
      </w:r>
      <w:r w:rsidRPr="009C2781">
        <w:rPr>
          <w:sz w:val="28"/>
          <w:szCs w:val="28"/>
          <w:lang w:val="ru-RU" w:eastAsia="ru-RU"/>
        </w:rPr>
        <w:t>- Зависимости толщины ледяной пленки и прочности льда на разрыв от температуры</w:t>
      </w:r>
    </w:p>
    <w:p w14:paraId="3DC0456A" w14:textId="77777777" w:rsidR="00245D42" w:rsidRPr="009C2781" w:rsidRDefault="00245D42" w:rsidP="0051122B">
      <w:pPr>
        <w:widowControl w:val="0"/>
        <w:ind w:firstLine="709"/>
        <w:jc w:val="both"/>
        <w:rPr>
          <w:sz w:val="28"/>
          <w:szCs w:val="28"/>
          <w:lang w:val="ru-RU" w:eastAsia="ru-RU"/>
        </w:rPr>
      </w:pPr>
    </w:p>
    <w:p w14:paraId="1433D870"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В результате анализа и обработки ранее полученных результатов, было принято решение разработать новое оборудование (преимущественно навесные рабочие органы на любой транспортной базе), способного обеспечить зимнее содержание дорог и городских территорий, а также </w:t>
      </w:r>
      <w:r w:rsidRPr="009C2781">
        <w:rPr>
          <w:sz w:val="28"/>
          <w:szCs w:val="28"/>
          <w:lang w:val="ru-RU" w:eastAsia="ru-RU"/>
        </w:rPr>
        <w:lastRenderedPageBreak/>
        <w:t>разрушать СЛО, оставляя покрытие тротуаров и дорог без повреждения.</w:t>
      </w:r>
    </w:p>
    <w:p w14:paraId="24030DDE"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Соответственно, качество очистки территорий от СЛО будет на первом плане вместе с вопросами уменьшения энергоёмкости, стоимости и взаимозаменяемости разрабатываемого оборудования</w:t>
      </w:r>
      <w:r w:rsidR="0009122B" w:rsidRPr="009C2781">
        <w:rPr>
          <w:sz w:val="28"/>
          <w:szCs w:val="28"/>
          <w:lang w:val="ru-RU" w:eastAsia="ru-RU"/>
        </w:rPr>
        <w:t xml:space="preserve"> [11, с. 15].</w:t>
      </w:r>
      <w:r w:rsidRPr="009C2781">
        <w:rPr>
          <w:sz w:val="28"/>
          <w:szCs w:val="28"/>
          <w:lang w:val="ru-RU" w:eastAsia="ru-RU"/>
        </w:rPr>
        <w:t xml:space="preserve"> </w:t>
      </w:r>
    </w:p>
    <w:p w14:paraId="2437B493" w14:textId="77777777" w:rsidR="005127EC" w:rsidRPr="009C2781" w:rsidRDefault="005127EC" w:rsidP="00A67E4C">
      <w:pPr>
        <w:widowControl w:val="0"/>
        <w:ind w:firstLine="567"/>
        <w:jc w:val="both"/>
        <w:rPr>
          <w:sz w:val="28"/>
          <w:szCs w:val="28"/>
          <w:lang w:val="ru-RU" w:eastAsia="ru-RU"/>
        </w:rPr>
      </w:pPr>
    </w:p>
    <w:p w14:paraId="0817245A" w14:textId="77777777" w:rsidR="005127EC" w:rsidRPr="009C2781" w:rsidRDefault="006C626B" w:rsidP="0051122B">
      <w:pPr>
        <w:widowControl w:val="0"/>
        <w:ind w:firstLine="709"/>
        <w:jc w:val="both"/>
        <w:rPr>
          <w:b/>
          <w:sz w:val="28"/>
          <w:szCs w:val="28"/>
          <w:lang w:val="ru-RU" w:eastAsia="ru-RU"/>
        </w:rPr>
      </w:pPr>
      <w:r w:rsidRPr="009C2781">
        <w:rPr>
          <w:b/>
          <w:sz w:val="28"/>
          <w:szCs w:val="28"/>
          <w:lang w:val="ru-RU" w:eastAsia="ru-RU"/>
        </w:rPr>
        <w:t xml:space="preserve">1.2 Свойства льда, как объекта </w:t>
      </w:r>
      <w:r w:rsidR="00021A22" w:rsidRPr="009C2781">
        <w:rPr>
          <w:b/>
          <w:sz w:val="28"/>
          <w:szCs w:val="28"/>
          <w:lang w:val="ru-RU" w:eastAsia="ru-RU"/>
        </w:rPr>
        <w:t xml:space="preserve">механической разработки </w:t>
      </w:r>
    </w:p>
    <w:p w14:paraId="7ADA45F7"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Гололёд присущ дорогам при их эксплуатации в условиях зимы и содержит в своем составе все существующие СЛО, способных привести к уменьшению коэффициента сцепления - искусственные обледенения, таким, как снежный накат, объединенные с естественными обледенениями, к такими, как гололедица.</w:t>
      </w:r>
    </w:p>
    <w:p w14:paraId="22BB1A8E"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Концентрация СЛО на некоторых отрезках автодорог и тротуарах создают небезопасные условия передвижения отдельных людей и транспорта, так как на обледенелых дорогах сбрасывается скорость передвижения и, наоборот, повышается себестоимость всех перевозок, количество травм пешеходов и ДТП.</w:t>
      </w:r>
    </w:p>
    <w:p w14:paraId="7EF67CF1" w14:textId="7C7F893D"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Поэтому проведение различных мероприятий, обеспечивающих непрерывную безопасную работу наземного транспорта при работе на зимних дорогах, к которым можно отнести и </w:t>
      </w:r>
      <w:r w:rsidR="00ED1096" w:rsidRPr="009C2781">
        <w:rPr>
          <w:sz w:val="28"/>
          <w:szCs w:val="28"/>
          <w:lang w:val="ru-RU" w:eastAsia="ru-RU"/>
        </w:rPr>
        <w:t>борьбу со скользкостью,</w:t>
      </w:r>
      <w:r w:rsidRPr="009C2781">
        <w:rPr>
          <w:sz w:val="28"/>
          <w:szCs w:val="28"/>
          <w:lang w:val="ru-RU" w:eastAsia="ru-RU"/>
        </w:rPr>
        <w:t xml:space="preserve"> и ликвидацию СЛО на эксплуатируемых трассах, является важной и основной задачей.</w:t>
      </w:r>
    </w:p>
    <w:p w14:paraId="51243511"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Остатки гололеда и некачественная уборка снега с проезжей части, негативно сказываются на пропускной способности дорог в больших населенных пунктах. </w:t>
      </w:r>
    </w:p>
    <w:p w14:paraId="7514AF67"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Основными причинами такого явления стало отсутствие противогололедных мероприятий подготовки дорожной поверхности, ее всевозможные дефекты и неровности и, конечно, СЛО (валы) на укатанной поверхности. </w:t>
      </w:r>
    </w:p>
    <w:p w14:paraId="359A07A4"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Теплофизические свойства и метеорологические изменения погодных условий в зоне эксплуатируемых дорожных структур, влияющих на состояние покрытия дорог, способствуют формированию предпосылок для появления гололедицы. </w:t>
      </w:r>
    </w:p>
    <w:p w14:paraId="7123F6EA" w14:textId="77777777" w:rsidR="005127EC" w:rsidRPr="009C2781" w:rsidRDefault="006C626B" w:rsidP="0051122B">
      <w:pPr>
        <w:widowControl w:val="0"/>
        <w:ind w:firstLine="709"/>
        <w:jc w:val="both"/>
        <w:rPr>
          <w:sz w:val="28"/>
          <w:szCs w:val="28"/>
          <w:lang w:val="ru-RU" w:eastAsia="ru-RU"/>
        </w:rPr>
      </w:pPr>
      <w:r w:rsidRPr="009C2781">
        <w:rPr>
          <w:rFonts w:eastAsia="Calibri"/>
          <w:color w:val="383838"/>
          <w:sz w:val="28"/>
          <w:szCs w:val="28"/>
          <w:shd w:val="clear" w:color="auto" w:fill="FFFFFF"/>
          <w:lang w:val="ru-RU"/>
        </w:rPr>
        <w:t>Гололедица и скользкость регулярно образуются</w:t>
      </w:r>
      <w:r w:rsidRPr="009C2781">
        <w:rPr>
          <w:sz w:val="28"/>
          <w:szCs w:val="28"/>
          <w:lang w:val="ru-RU" w:eastAsia="ru-RU"/>
        </w:rPr>
        <w:t xml:space="preserve"> на дорогах с колебанием примерно 5-50 случаев в году. </w:t>
      </w:r>
    </w:p>
    <w:p w14:paraId="0BC47522"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Превращение дождевых капель в ледяные при их замерзании, морось, туман и т.п. явления, сопровождающие понижение температуры и оседающие на несущем покрытии, служат общим основанием появления гололеда на несущем слое дороги. </w:t>
      </w:r>
    </w:p>
    <w:p w14:paraId="0ACE523A"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Перемена окружающей температуры в интервале </w:t>
      </w:r>
      <w:r w:rsidR="006A70E1" w:rsidRPr="009C2781">
        <w:rPr>
          <w:sz w:val="28"/>
          <w:szCs w:val="28"/>
          <w:lang w:val="ru-RU" w:eastAsia="ru-RU"/>
        </w:rPr>
        <w:t xml:space="preserve">от +5 до </w:t>
      </w:r>
      <w:r w:rsidRPr="009C2781">
        <w:rPr>
          <w:rFonts w:ascii="Symbol" w:hAnsi="Symbol"/>
          <w:sz w:val="28"/>
          <w:szCs w:val="28"/>
          <w:lang w:val="ru-RU" w:eastAsia="ru-RU"/>
        </w:rPr>
        <w:sym w:font="Symbol" w:char="F02D"/>
      </w:r>
      <w:r w:rsidR="006A70E1" w:rsidRPr="009C2781">
        <w:rPr>
          <w:sz w:val="28"/>
          <w:szCs w:val="28"/>
          <w:lang w:val="ru-RU" w:eastAsia="ru-RU"/>
        </w:rPr>
        <w:t>19</w:t>
      </w:r>
      <w:r w:rsidRPr="009C2781">
        <w:rPr>
          <w:sz w:val="28"/>
          <w:szCs w:val="28"/>
          <w:lang w:val="ru-RU" w:eastAsia="ru-RU"/>
        </w:rPr>
        <w:t>°С образует ледяную корку, причем более половины случаев образования приходится на интервал от 0</w:t>
      </w:r>
      <w:r w:rsidRPr="009C2781">
        <w:rPr>
          <w:sz w:val="28"/>
          <w:szCs w:val="28"/>
          <w:vertAlign w:val="superscript"/>
          <w:lang w:val="ru-RU" w:eastAsia="ru-RU"/>
        </w:rPr>
        <w:t>0</w:t>
      </w:r>
      <w:r w:rsidRPr="009C2781">
        <w:rPr>
          <w:sz w:val="28"/>
          <w:szCs w:val="28"/>
          <w:lang w:val="ru-RU" w:eastAsia="ru-RU"/>
        </w:rPr>
        <w:t xml:space="preserve"> до </w:t>
      </w:r>
      <w:r w:rsidRPr="009C2781">
        <w:rPr>
          <w:rFonts w:ascii="Symbol" w:hAnsi="Symbol"/>
          <w:sz w:val="28"/>
          <w:szCs w:val="28"/>
          <w:lang w:val="ru-RU" w:eastAsia="ru-RU"/>
        </w:rPr>
        <w:sym w:font="Symbol" w:char="F02D"/>
      </w:r>
      <w:r w:rsidRPr="009C2781">
        <w:rPr>
          <w:sz w:val="28"/>
          <w:szCs w:val="28"/>
          <w:lang w:val="ru-RU" w:eastAsia="ru-RU"/>
        </w:rPr>
        <w:t>5°С, другим состояниям те</w:t>
      </w:r>
      <w:r w:rsidR="006A70E1" w:rsidRPr="009C2781">
        <w:rPr>
          <w:sz w:val="28"/>
          <w:szCs w:val="28"/>
          <w:lang w:val="ru-RU" w:eastAsia="ru-RU"/>
        </w:rPr>
        <w:t>мпературы соответствуют около 75</w:t>
      </w:r>
      <w:r w:rsidRPr="009C2781">
        <w:rPr>
          <w:sz w:val="28"/>
          <w:szCs w:val="28"/>
          <w:lang w:val="ru-RU" w:eastAsia="ru-RU"/>
        </w:rPr>
        <w:t>% образований наледи при интервале +</w:t>
      </w:r>
      <w:r w:rsidR="006A70E1" w:rsidRPr="009C2781">
        <w:rPr>
          <w:sz w:val="28"/>
          <w:szCs w:val="28"/>
          <w:lang w:val="ru-RU" w:eastAsia="ru-RU"/>
        </w:rPr>
        <w:t>3</w:t>
      </w:r>
      <w:r w:rsidRPr="009C2781">
        <w:rPr>
          <w:sz w:val="28"/>
          <w:szCs w:val="28"/>
          <w:lang w:val="ru-RU" w:eastAsia="ru-RU"/>
        </w:rPr>
        <w:t>...</w:t>
      </w:r>
      <w:r w:rsidRPr="009C2781">
        <w:rPr>
          <w:rFonts w:ascii="Symbol" w:hAnsi="Symbol"/>
          <w:sz w:val="28"/>
          <w:szCs w:val="28"/>
          <w:lang w:val="ru-RU" w:eastAsia="ru-RU"/>
        </w:rPr>
        <w:sym w:font="Symbol" w:char="F02D"/>
      </w:r>
      <w:r w:rsidR="006A70E1" w:rsidRPr="009C2781">
        <w:rPr>
          <w:sz w:val="28"/>
          <w:szCs w:val="28"/>
          <w:lang w:val="ru-RU" w:eastAsia="ru-RU"/>
        </w:rPr>
        <w:t>7°С, а при интервале +3</w:t>
      </w:r>
      <w:r w:rsidRPr="009C2781">
        <w:rPr>
          <w:sz w:val="28"/>
          <w:szCs w:val="28"/>
          <w:lang w:val="ru-RU" w:eastAsia="ru-RU"/>
        </w:rPr>
        <w:t>...</w:t>
      </w:r>
      <w:r w:rsidRPr="009C2781">
        <w:rPr>
          <w:rFonts w:ascii="Symbol" w:hAnsi="Symbol"/>
          <w:sz w:val="28"/>
          <w:szCs w:val="28"/>
          <w:lang w:val="ru-RU" w:eastAsia="ru-RU"/>
        </w:rPr>
        <w:sym w:font="Symbol" w:char="F02D"/>
      </w:r>
      <w:r w:rsidRPr="009C2781">
        <w:rPr>
          <w:sz w:val="28"/>
          <w:szCs w:val="28"/>
          <w:lang w:val="ru-RU" w:eastAsia="ru-RU"/>
        </w:rPr>
        <w:t>1</w:t>
      </w:r>
      <w:r w:rsidR="006A70E1" w:rsidRPr="009C2781">
        <w:rPr>
          <w:sz w:val="28"/>
          <w:szCs w:val="28"/>
          <w:lang w:val="ru-RU" w:eastAsia="ru-RU"/>
        </w:rPr>
        <w:t>3°С ледяная корка образуется в 87</w:t>
      </w:r>
      <w:r w:rsidRPr="009C2781">
        <w:rPr>
          <w:sz w:val="28"/>
          <w:szCs w:val="28"/>
          <w:lang w:val="ru-RU" w:eastAsia="ru-RU"/>
        </w:rPr>
        <w:t>% случаев.</w:t>
      </w:r>
    </w:p>
    <w:p w14:paraId="28352961"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Также большое влияние на условия льдообразования оказывает относительное естественное увлажнение воздуха. 95% случаев формирования </w:t>
      </w:r>
      <w:r w:rsidRPr="009C2781">
        <w:rPr>
          <w:sz w:val="28"/>
          <w:szCs w:val="28"/>
          <w:lang w:val="ru-RU" w:eastAsia="ru-RU"/>
        </w:rPr>
        <w:lastRenderedPageBreak/>
        <w:t>гололедицы на несущих покрытиях дорог происходило при значен</w:t>
      </w:r>
      <w:r w:rsidR="006A70E1" w:rsidRPr="009C2781">
        <w:rPr>
          <w:sz w:val="28"/>
          <w:szCs w:val="28"/>
          <w:lang w:val="ru-RU" w:eastAsia="ru-RU"/>
        </w:rPr>
        <w:t>иях влажности (w) в интервале 71 - 100%, а в интервале w=81</w:t>
      </w:r>
      <w:r w:rsidRPr="009C2781">
        <w:rPr>
          <w:sz w:val="28"/>
          <w:szCs w:val="28"/>
          <w:lang w:val="ru-RU" w:eastAsia="ru-RU"/>
        </w:rPr>
        <w:t xml:space="preserve">-100% - в 90% случаев. </w:t>
      </w:r>
    </w:p>
    <w:p w14:paraId="1A812B75"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Капли незамерзшей влаги, достигающие размерами 2 мм, содержится в околоземном объеме воздуха в условиях высокой влажности и минусовых, до </w:t>
      </w:r>
      <w:r w:rsidRPr="009C2781">
        <w:rPr>
          <w:rFonts w:ascii="Symbol" w:hAnsi="Symbol"/>
          <w:sz w:val="28"/>
          <w:szCs w:val="28"/>
          <w:lang w:val="ru-RU" w:eastAsia="ru-RU"/>
        </w:rPr>
        <w:sym w:font="Symbol" w:char="F02D"/>
      </w:r>
      <w:r w:rsidRPr="009C2781">
        <w:rPr>
          <w:sz w:val="28"/>
          <w:szCs w:val="28"/>
          <w:lang w:val="ru-RU" w:eastAsia="ru-RU"/>
        </w:rPr>
        <w:t xml:space="preserve">5°С, значений температуры. </w:t>
      </w:r>
    </w:p>
    <w:p w14:paraId="686CEA56"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Чем ниже температура, тем мельче объем незамерзших капель: </w:t>
      </w:r>
      <w:proofErr w:type="spellStart"/>
      <w:r w:rsidRPr="009C2781">
        <w:rPr>
          <w:sz w:val="28"/>
          <w:szCs w:val="28"/>
          <w:lang w:val="ru-RU" w:eastAsia="ru-RU"/>
        </w:rPr>
        <w:t>туманообразная</w:t>
      </w:r>
      <w:proofErr w:type="spellEnd"/>
      <w:r w:rsidRPr="009C2781">
        <w:rPr>
          <w:sz w:val="28"/>
          <w:szCs w:val="28"/>
          <w:lang w:val="ru-RU" w:eastAsia="ru-RU"/>
        </w:rPr>
        <w:t xml:space="preserve"> незамерзшая вода и морось, достигающие диаметра капель не более 0,3 мм, формируется в минусовых значениях температуры до </w:t>
      </w:r>
      <w:proofErr w:type="spellStart"/>
      <w:r w:rsidRPr="009C2781">
        <w:rPr>
          <w:sz w:val="28"/>
          <w:szCs w:val="28"/>
          <w:lang w:val="ru-RU" w:eastAsia="ru-RU"/>
        </w:rPr>
        <w:t>t</w:t>
      </w:r>
      <w:r w:rsidRPr="009C2781">
        <w:rPr>
          <w:sz w:val="28"/>
          <w:szCs w:val="28"/>
          <w:vertAlign w:val="subscript"/>
          <w:lang w:val="ru-RU" w:eastAsia="ru-RU"/>
        </w:rPr>
        <w:t>в</w:t>
      </w:r>
      <w:proofErr w:type="spellEnd"/>
      <w:r w:rsidRPr="009C2781">
        <w:rPr>
          <w:sz w:val="28"/>
          <w:szCs w:val="28"/>
          <w:lang w:val="ru-RU" w:eastAsia="ru-RU"/>
        </w:rPr>
        <w:t>=</w:t>
      </w:r>
      <w:r w:rsidRPr="009C2781">
        <w:rPr>
          <w:rFonts w:ascii="Symbol" w:hAnsi="Symbol"/>
          <w:sz w:val="28"/>
          <w:szCs w:val="28"/>
          <w:lang w:val="ru-RU" w:eastAsia="ru-RU"/>
        </w:rPr>
        <w:sym w:font="Symbol" w:char="F02D"/>
      </w:r>
      <w:r w:rsidRPr="009C2781">
        <w:rPr>
          <w:sz w:val="28"/>
          <w:szCs w:val="28"/>
          <w:lang w:val="ru-RU" w:eastAsia="ru-RU"/>
        </w:rPr>
        <w:t>1</w:t>
      </w:r>
      <w:r w:rsidR="006A70E1" w:rsidRPr="009C2781">
        <w:rPr>
          <w:sz w:val="28"/>
          <w:szCs w:val="28"/>
          <w:lang w:val="ru-RU" w:eastAsia="ru-RU"/>
        </w:rPr>
        <w:t>1</w:t>
      </w:r>
      <w:r w:rsidRPr="009C2781">
        <w:rPr>
          <w:sz w:val="28"/>
          <w:szCs w:val="28"/>
          <w:lang w:val="ru-RU" w:eastAsia="ru-RU"/>
        </w:rPr>
        <w:t xml:space="preserve"> °С; переохлажденный туман или влага в виде густого пара, формируются уже с наступлением более низких значений температуры </w:t>
      </w:r>
      <w:proofErr w:type="spellStart"/>
      <w:r w:rsidRPr="009C2781">
        <w:rPr>
          <w:sz w:val="28"/>
          <w:szCs w:val="28"/>
          <w:lang w:val="ru-RU" w:eastAsia="ru-RU"/>
        </w:rPr>
        <w:t>t</w:t>
      </w:r>
      <w:r w:rsidRPr="009C2781">
        <w:rPr>
          <w:sz w:val="28"/>
          <w:szCs w:val="28"/>
          <w:vertAlign w:val="subscript"/>
          <w:lang w:val="ru-RU" w:eastAsia="ru-RU"/>
        </w:rPr>
        <w:t>в</w:t>
      </w:r>
      <w:proofErr w:type="spellEnd"/>
      <w:r w:rsidRPr="009C2781">
        <w:rPr>
          <w:sz w:val="28"/>
          <w:szCs w:val="28"/>
          <w:lang w:val="ru-RU" w:eastAsia="ru-RU"/>
        </w:rPr>
        <w:t>=</w:t>
      </w:r>
      <w:r w:rsidRPr="009C2781">
        <w:rPr>
          <w:rFonts w:ascii="Symbol" w:hAnsi="Symbol"/>
          <w:sz w:val="28"/>
          <w:szCs w:val="28"/>
          <w:lang w:val="ru-RU" w:eastAsia="ru-RU"/>
        </w:rPr>
        <w:sym w:font="Symbol" w:char="F02D"/>
      </w:r>
      <w:r w:rsidRPr="009C2781">
        <w:rPr>
          <w:sz w:val="28"/>
          <w:szCs w:val="28"/>
          <w:lang w:val="ru-RU" w:eastAsia="ru-RU"/>
        </w:rPr>
        <w:t xml:space="preserve">30°С.  </w:t>
      </w:r>
    </w:p>
    <w:p w14:paraId="3566E658" w14:textId="77777777" w:rsidR="005127EC" w:rsidRPr="009C2781" w:rsidRDefault="006C626B" w:rsidP="0051122B">
      <w:pPr>
        <w:widowControl w:val="0"/>
        <w:ind w:firstLine="709"/>
        <w:jc w:val="both"/>
        <w:rPr>
          <w:rFonts w:ascii="Tahoma" w:hAnsi="Tahoma" w:cs="Tahoma"/>
          <w:color w:val="383838"/>
          <w:sz w:val="18"/>
          <w:szCs w:val="18"/>
          <w:lang w:val="ru-RU" w:eastAsia="ru-RU"/>
        </w:rPr>
      </w:pPr>
      <w:r w:rsidRPr="009C2781">
        <w:rPr>
          <w:sz w:val="28"/>
          <w:szCs w:val="28"/>
          <w:lang w:val="ru-RU" w:eastAsia="ru-RU"/>
        </w:rPr>
        <w:t xml:space="preserve">Наибольшая вероятность начала формирования гололедных отложений наблюдается через </w:t>
      </w:r>
      <w:r w:rsidR="006A70E1" w:rsidRPr="009C2781">
        <w:rPr>
          <w:sz w:val="28"/>
          <w:szCs w:val="28"/>
          <w:lang w:val="ru-RU" w:eastAsia="ru-RU"/>
        </w:rPr>
        <w:t>1,5</w:t>
      </w:r>
      <w:r w:rsidRPr="009C2781">
        <w:rPr>
          <w:sz w:val="28"/>
          <w:szCs w:val="28"/>
          <w:lang w:val="ru-RU" w:eastAsia="ru-RU"/>
        </w:rPr>
        <w:t>…3 часа после изменения погодных условий.</w:t>
      </w:r>
      <w:r w:rsidRPr="009C2781">
        <w:rPr>
          <w:rFonts w:ascii="Tahoma" w:hAnsi="Tahoma" w:cs="Tahoma"/>
          <w:color w:val="383838"/>
          <w:sz w:val="18"/>
          <w:szCs w:val="18"/>
          <w:lang w:val="ru-RU" w:eastAsia="ru-RU"/>
        </w:rPr>
        <w:t xml:space="preserve"> </w:t>
      </w:r>
    </w:p>
    <w:p w14:paraId="479F9689"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Лёд представляет из себя ни что иное, как дождь (воду), или растаявший снег, перешедшие из жидкого состояния в твердое. Также в ледяную фракцию может превратиться быстро уплотненный снег, при температурах, близких к 0</w:t>
      </w:r>
      <w:r w:rsidRPr="009C2781">
        <w:rPr>
          <w:sz w:val="28"/>
          <w:szCs w:val="28"/>
          <w:vertAlign w:val="superscript"/>
          <w:lang w:val="ru-RU" w:eastAsia="ru-RU"/>
        </w:rPr>
        <w:t>0</w:t>
      </w:r>
      <w:r w:rsidRPr="009C2781">
        <w:rPr>
          <w:sz w:val="28"/>
          <w:szCs w:val="28"/>
          <w:lang w:val="ru-RU" w:eastAsia="ru-RU"/>
        </w:rPr>
        <w:t>С.</w:t>
      </w:r>
    </w:p>
    <w:p w14:paraId="505ED412" w14:textId="77777777" w:rsidR="00870882"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Термально-механические условия оказывают большое влияние на микроструктуру естественного льдообразования. </w:t>
      </w:r>
    </w:p>
    <w:p w14:paraId="60FA8942"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Ледяной кристаллик, как правило по размерам находится в </w:t>
      </w:r>
      <w:r w:rsidR="00A36D2F" w:rsidRPr="009C2781">
        <w:rPr>
          <w:sz w:val="28"/>
          <w:szCs w:val="28"/>
          <w:lang w:val="ru-RU" w:eastAsia="ru-RU"/>
        </w:rPr>
        <w:t>диапазоне</w:t>
      </w:r>
      <w:r w:rsidRPr="009C2781">
        <w:rPr>
          <w:sz w:val="28"/>
          <w:szCs w:val="28"/>
          <w:lang w:val="ru-RU" w:eastAsia="ru-RU"/>
        </w:rPr>
        <w:t xml:space="preserve"> 1- 20 мм, при этом имея различную форму, меняющуюся от пропорциональной до вытянутой.</w:t>
      </w:r>
    </w:p>
    <w:p w14:paraId="06709733" w14:textId="77777777" w:rsidR="005127EC" w:rsidRPr="009C2781" w:rsidRDefault="006C626B" w:rsidP="0051122B">
      <w:pPr>
        <w:widowControl w:val="0"/>
        <w:ind w:firstLine="709"/>
        <w:jc w:val="both"/>
        <w:rPr>
          <w:noProof/>
          <w:sz w:val="28"/>
          <w:szCs w:val="28"/>
          <w:lang w:val="ru-RU" w:eastAsia="ru-RU"/>
        </w:rPr>
      </w:pPr>
      <w:r w:rsidRPr="009C2781">
        <w:rPr>
          <w:noProof/>
          <w:sz w:val="28"/>
          <w:szCs w:val="28"/>
          <w:lang w:val="ru-RU" w:eastAsia="ru-RU"/>
        </w:rPr>
        <w:t>С изменением толщины снежно-ледяного покрова, особенно в пластах, которые спускаются с гор под действием гравитационных сил, деформации ползучести могут сопровождаться динамической рекристаллизацией и развитием текстуры, что ведет к тому, что микроструктура льда становится сложной.</w:t>
      </w:r>
    </w:p>
    <w:p w14:paraId="28653A6C" w14:textId="77777777" w:rsidR="005127EC" w:rsidRPr="009C2781" w:rsidRDefault="006C626B" w:rsidP="0051122B">
      <w:pPr>
        <w:widowControl w:val="0"/>
        <w:ind w:firstLine="709"/>
        <w:jc w:val="both"/>
        <w:rPr>
          <w:noProof/>
          <w:sz w:val="28"/>
          <w:szCs w:val="28"/>
          <w:lang w:val="ru-RU" w:eastAsia="ru-RU"/>
        </w:rPr>
      </w:pPr>
      <w:r w:rsidRPr="009C2781">
        <w:rPr>
          <w:rFonts w:eastAsia="Calibri"/>
          <w:color w:val="383838"/>
          <w:sz w:val="28"/>
          <w:szCs w:val="28"/>
          <w:shd w:val="clear" w:color="auto" w:fill="FFFFFF"/>
          <w:lang w:val="ru-RU"/>
        </w:rPr>
        <w:t>При использовании льда в качестве моделей, учитывают его</w:t>
      </w:r>
      <w:r w:rsidRPr="009C2781">
        <w:rPr>
          <w:noProof/>
          <w:sz w:val="28"/>
          <w:szCs w:val="28"/>
          <w:lang w:val="ru-RU" w:eastAsia="ru-RU"/>
        </w:rPr>
        <w:t xml:space="preserve"> изменяемые свойства и регулируемую структуру, зависящих от состава и состояния воды, температуры и условий нагружения.</w:t>
      </w:r>
    </w:p>
    <w:p w14:paraId="4E7F123B" w14:textId="77777777" w:rsidR="005127EC" w:rsidRPr="009C2781" w:rsidRDefault="006C626B" w:rsidP="0051122B">
      <w:pPr>
        <w:widowControl w:val="0"/>
        <w:ind w:firstLine="709"/>
        <w:jc w:val="both"/>
        <w:rPr>
          <w:noProof/>
          <w:sz w:val="28"/>
          <w:szCs w:val="28"/>
          <w:lang w:val="ru-RU" w:eastAsia="ru-RU"/>
        </w:rPr>
      </w:pPr>
      <w:r w:rsidRPr="009C2781">
        <w:rPr>
          <w:noProof/>
          <w:sz w:val="28"/>
          <w:szCs w:val="28"/>
          <w:lang w:val="ru-RU" w:eastAsia="ru-RU"/>
        </w:rPr>
        <w:t>Если рассматривать лед исходя из его напряженно-деформированного состояния как объект разрушения, то он</w:t>
      </w:r>
      <w:r w:rsidRPr="009C2781">
        <w:rPr>
          <w:rFonts w:ascii="Tahoma" w:hAnsi="Tahoma" w:cs="Tahoma"/>
          <w:color w:val="383838"/>
          <w:sz w:val="18"/>
          <w:szCs w:val="18"/>
          <w:lang w:val="ru-RU" w:eastAsia="ru-RU"/>
        </w:rPr>
        <w:t xml:space="preserve"> </w:t>
      </w:r>
      <w:r w:rsidRPr="009C2781">
        <w:rPr>
          <w:noProof/>
          <w:sz w:val="28"/>
          <w:szCs w:val="28"/>
          <w:lang w:val="ru-RU" w:eastAsia="ru-RU"/>
        </w:rPr>
        <w:t xml:space="preserve">может иметь пластические или упругие свойства при изменении вышеперечисленных параметров.  </w:t>
      </w:r>
    </w:p>
    <w:p w14:paraId="7BEB48D5" w14:textId="77777777" w:rsidR="005127EC" w:rsidRPr="009C2781" w:rsidRDefault="006C626B" w:rsidP="0051122B">
      <w:pPr>
        <w:widowControl w:val="0"/>
        <w:ind w:firstLine="709"/>
        <w:jc w:val="both"/>
        <w:rPr>
          <w:noProof/>
          <w:sz w:val="28"/>
          <w:szCs w:val="28"/>
          <w:lang w:val="ru-RU" w:eastAsia="ru-RU"/>
        </w:rPr>
      </w:pPr>
      <w:r w:rsidRPr="009C2781">
        <w:rPr>
          <w:noProof/>
          <w:sz w:val="28"/>
          <w:szCs w:val="28"/>
          <w:lang w:val="ru-RU" w:eastAsia="ru-RU"/>
        </w:rPr>
        <w:t xml:space="preserve">При средней анизотропии лед будет вязкий. </w:t>
      </w:r>
    </w:p>
    <w:p w14:paraId="0C5606B2" w14:textId="77777777" w:rsidR="005127EC" w:rsidRPr="009C2781" w:rsidRDefault="006C626B" w:rsidP="0051122B">
      <w:pPr>
        <w:widowControl w:val="0"/>
        <w:ind w:firstLine="709"/>
        <w:jc w:val="both"/>
        <w:rPr>
          <w:noProof/>
          <w:sz w:val="28"/>
          <w:szCs w:val="28"/>
          <w:lang w:val="ru-RU" w:eastAsia="ru-RU"/>
        </w:rPr>
      </w:pPr>
      <w:r w:rsidRPr="009C2781">
        <w:rPr>
          <w:noProof/>
          <w:sz w:val="28"/>
          <w:szCs w:val="28"/>
          <w:lang w:val="ru-RU" w:eastAsia="ru-RU"/>
        </w:rPr>
        <w:t xml:space="preserve">Почти на 30% отличается модуль Юнга отдельных кристаллов при близких к точке таяния температурах, и может изменяться от 8,6 ГПа по наиболее уступчивому направлению, до 12 ГПа по наименее уступчивому. </w:t>
      </w:r>
    </w:p>
    <w:p w14:paraId="5B4BA31E" w14:textId="77777777" w:rsidR="005127EC" w:rsidRPr="009C2781" w:rsidRDefault="006C626B" w:rsidP="0051122B">
      <w:pPr>
        <w:widowControl w:val="0"/>
        <w:ind w:firstLine="709"/>
        <w:jc w:val="both"/>
        <w:rPr>
          <w:noProof/>
          <w:sz w:val="28"/>
          <w:szCs w:val="28"/>
          <w:lang w:val="ru-RU" w:eastAsia="ru-RU"/>
        </w:rPr>
      </w:pPr>
      <w:r w:rsidRPr="009C2781">
        <w:rPr>
          <w:noProof/>
          <w:sz w:val="28"/>
          <w:szCs w:val="28"/>
          <w:lang w:val="ru-RU" w:eastAsia="ru-RU"/>
        </w:rPr>
        <w:t>Величины произвольно расположившихся многокомпонентных кристаллов находятся в интервале стандартных показаний коэффициента Пуассона и модуля Юнга, варьируясь от 9,0 МПа до 0,3</w:t>
      </w:r>
      <w:r w:rsidR="006A70E1" w:rsidRPr="009C2781">
        <w:rPr>
          <w:noProof/>
          <w:sz w:val="28"/>
          <w:szCs w:val="28"/>
          <w:lang w:val="ru-RU" w:eastAsia="ru-RU"/>
        </w:rPr>
        <w:t>4</w:t>
      </w:r>
      <w:r w:rsidRPr="009C2781">
        <w:rPr>
          <w:noProof/>
          <w:sz w:val="28"/>
          <w:szCs w:val="28"/>
          <w:lang w:val="ru-RU" w:eastAsia="ru-RU"/>
        </w:rPr>
        <w:t xml:space="preserve">, при </w:t>
      </w:r>
      <w:r w:rsidRPr="009C2781">
        <w:rPr>
          <w:rFonts w:ascii="Symbol" w:hAnsi="Symbol"/>
          <w:noProof/>
          <w:sz w:val="28"/>
          <w:szCs w:val="28"/>
          <w:lang w:val="ru-RU" w:eastAsia="ru-RU"/>
        </w:rPr>
        <w:sym w:font="Symbol" w:char="F02D"/>
      </w:r>
      <w:r w:rsidRPr="009C2781">
        <w:rPr>
          <w:noProof/>
          <w:sz w:val="28"/>
          <w:szCs w:val="28"/>
          <w:lang w:val="ru-RU" w:eastAsia="ru-RU"/>
        </w:rPr>
        <w:t>5</w:t>
      </w:r>
      <w:r w:rsidRPr="009C2781">
        <w:rPr>
          <w:noProof/>
          <w:sz w:val="28"/>
          <w:szCs w:val="28"/>
          <w:vertAlign w:val="superscript"/>
          <w:lang w:val="ru-RU" w:eastAsia="ru-RU"/>
        </w:rPr>
        <w:t>0</w:t>
      </w:r>
      <w:r w:rsidRPr="009C2781">
        <w:rPr>
          <w:noProof/>
          <w:sz w:val="28"/>
          <w:szCs w:val="28"/>
          <w:lang w:val="ru-RU" w:eastAsia="ru-RU"/>
        </w:rPr>
        <w:t>С</w:t>
      </w:r>
      <w:r w:rsidR="000C544B" w:rsidRPr="009C2781">
        <w:rPr>
          <w:noProof/>
          <w:sz w:val="28"/>
          <w:szCs w:val="28"/>
          <w:lang w:val="ru-RU" w:eastAsia="ru-RU"/>
        </w:rPr>
        <w:t xml:space="preserve"> </w:t>
      </w:r>
      <w:r w:rsidR="007B0080" w:rsidRPr="009C2781">
        <w:rPr>
          <w:noProof/>
          <w:sz w:val="28"/>
          <w:szCs w:val="28"/>
          <w:lang w:val="ru-RU" w:eastAsia="ru-RU"/>
        </w:rPr>
        <w:t>[12, с. 17-26].</w:t>
      </w:r>
    </w:p>
    <w:p w14:paraId="7FBDA889" w14:textId="77777777" w:rsidR="005127EC" w:rsidRPr="009C2781" w:rsidRDefault="006C626B" w:rsidP="0051122B">
      <w:pPr>
        <w:widowControl w:val="0"/>
        <w:ind w:firstLine="709"/>
        <w:jc w:val="both"/>
        <w:rPr>
          <w:noProof/>
          <w:sz w:val="28"/>
          <w:szCs w:val="28"/>
          <w:lang w:val="ru-RU" w:eastAsia="ru-RU"/>
        </w:rPr>
      </w:pPr>
      <w:r w:rsidRPr="009C2781">
        <w:rPr>
          <w:noProof/>
          <w:sz w:val="28"/>
          <w:szCs w:val="28"/>
          <w:lang w:val="ru-RU" w:eastAsia="ru-RU"/>
        </w:rPr>
        <w:t>Рекомендованные для использования в практических расчетах основные ледовые физико-механические характеристики даны в таблице 1.2</w:t>
      </w:r>
    </w:p>
    <w:p w14:paraId="29F78C87" w14:textId="77777777" w:rsidR="005127EC" w:rsidRPr="009C2781" w:rsidRDefault="006C626B" w:rsidP="0051122B">
      <w:pPr>
        <w:widowControl w:val="0"/>
        <w:ind w:firstLine="709"/>
        <w:jc w:val="both"/>
        <w:rPr>
          <w:noProof/>
          <w:sz w:val="28"/>
          <w:szCs w:val="28"/>
          <w:lang w:val="ru-RU" w:eastAsia="ru-RU"/>
        </w:rPr>
      </w:pPr>
      <w:r w:rsidRPr="009C2781">
        <w:rPr>
          <w:noProof/>
          <w:sz w:val="28"/>
          <w:szCs w:val="28"/>
          <w:lang w:val="ru-RU" w:eastAsia="ru-RU"/>
        </w:rPr>
        <w:t xml:space="preserve">Лед, при проведении исследований, выглядит как модельный материал </w:t>
      </w:r>
      <w:r w:rsidRPr="009C2781">
        <w:rPr>
          <w:noProof/>
          <w:sz w:val="28"/>
          <w:szCs w:val="28"/>
          <w:lang w:val="ru-RU" w:eastAsia="ru-RU"/>
        </w:rPr>
        <w:lastRenderedPageBreak/>
        <w:t>с различными свойствами и регулируемым строением, которые могут изменяться с изменением температуры, условий приложения сил и состава воды, а сам лед при этом может иметь пластические или упругие свойства, и из условий напряженно-деформированного состояния его можно представить, как объект разрушения [</w:t>
      </w:r>
      <w:r w:rsidR="007B0080" w:rsidRPr="009C2781">
        <w:rPr>
          <w:noProof/>
          <w:sz w:val="28"/>
          <w:szCs w:val="28"/>
          <w:lang w:val="ru-RU" w:eastAsia="ru-RU"/>
        </w:rPr>
        <w:t>11, с. 16-17;</w:t>
      </w:r>
      <w:r w:rsidRPr="009C2781">
        <w:rPr>
          <w:noProof/>
          <w:sz w:val="28"/>
          <w:szCs w:val="28"/>
          <w:lang w:val="ru-RU" w:eastAsia="ru-RU"/>
        </w:rPr>
        <w:t xml:space="preserve"> 1</w:t>
      </w:r>
      <w:r w:rsidR="00311706" w:rsidRPr="009C2781">
        <w:rPr>
          <w:noProof/>
          <w:sz w:val="28"/>
          <w:szCs w:val="28"/>
          <w:lang w:val="ru-RU" w:eastAsia="ru-RU"/>
        </w:rPr>
        <w:t>2</w:t>
      </w:r>
      <w:r w:rsidR="007B0080" w:rsidRPr="009C2781">
        <w:rPr>
          <w:noProof/>
          <w:sz w:val="28"/>
          <w:szCs w:val="28"/>
          <w:lang w:val="ru-RU" w:eastAsia="ru-RU"/>
        </w:rPr>
        <w:t>, с. 25-28</w:t>
      </w:r>
      <w:r w:rsidRPr="009C2781">
        <w:rPr>
          <w:noProof/>
          <w:sz w:val="28"/>
          <w:szCs w:val="28"/>
          <w:lang w:val="ru-RU" w:eastAsia="ru-RU"/>
        </w:rPr>
        <w:t xml:space="preserve">]. </w:t>
      </w:r>
    </w:p>
    <w:p w14:paraId="18D6DB28" w14:textId="77777777" w:rsidR="005127EC" w:rsidRPr="009C2781" w:rsidRDefault="006C626B" w:rsidP="0051122B">
      <w:pPr>
        <w:widowControl w:val="0"/>
        <w:ind w:firstLine="709"/>
        <w:jc w:val="both"/>
        <w:rPr>
          <w:noProof/>
          <w:sz w:val="28"/>
          <w:szCs w:val="28"/>
          <w:lang w:val="ru-RU" w:eastAsia="ru-RU"/>
        </w:rPr>
      </w:pPr>
      <w:r w:rsidRPr="009C2781">
        <w:rPr>
          <w:noProof/>
          <w:sz w:val="28"/>
          <w:szCs w:val="28"/>
          <w:lang w:val="ru-RU" w:eastAsia="ru-RU"/>
        </w:rPr>
        <w:t>Разработка моделей разрушения и деформации льда, а также исследование его физических и механических характеристик считается наиболее важным направлением решения проблем механики и физики льда.</w:t>
      </w:r>
    </w:p>
    <w:p w14:paraId="05A24548" w14:textId="77777777" w:rsidR="00671666" w:rsidRPr="009C2781" w:rsidRDefault="00671666" w:rsidP="0051122B">
      <w:pPr>
        <w:widowControl w:val="0"/>
        <w:ind w:firstLine="709"/>
        <w:jc w:val="both"/>
        <w:rPr>
          <w:noProof/>
          <w:sz w:val="28"/>
          <w:szCs w:val="28"/>
          <w:lang w:val="ru-RU" w:eastAsia="ru-RU"/>
        </w:rPr>
      </w:pPr>
    </w:p>
    <w:p w14:paraId="3D489407" w14:textId="77777777" w:rsidR="005127EC" w:rsidRPr="009C2781" w:rsidRDefault="006C626B" w:rsidP="00671666">
      <w:pPr>
        <w:widowControl w:val="0"/>
        <w:jc w:val="both"/>
        <w:rPr>
          <w:noProof/>
          <w:sz w:val="28"/>
          <w:szCs w:val="28"/>
          <w:lang w:val="ru-RU" w:eastAsia="ru-RU"/>
        </w:rPr>
      </w:pPr>
      <w:r w:rsidRPr="009C2781">
        <w:rPr>
          <w:noProof/>
          <w:sz w:val="28"/>
          <w:szCs w:val="28"/>
          <w:lang w:val="ru-RU" w:eastAsia="ru-RU"/>
        </w:rPr>
        <w:t>Таблица 1.2 -   Физические и механические показатели льда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31"/>
        <w:gridCol w:w="2462"/>
      </w:tblGrid>
      <w:tr w:rsidR="00D97D7B" w:rsidRPr="009C2781" w14:paraId="4D03235D" w14:textId="77777777" w:rsidTr="007B0F9A">
        <w:trPr>
          <w:trHeight w:val="357"/>
        </w:trPr>
        <w:tc>
          <w:tcPr>
            <w:tcW w:w="6731" w:type="dxa"/>
            <w:vAlign w:val="center"/>
          </w:tcPr>
          <w:p w14:paraId="2463A537" w14:textId="77777777" w:rsidR="005127EC" w:rsidRPr="009C2781" w:rsidRDefault="006C626B" w:rsidP="00A67E4C">
            <w:pPr>
              <w:widowControl w:val="0"/>
              <w:rPr>
                <w:sz w:val="28"/>
                <w:szCs w:val="28"/>
                <w:lang w:val="ru-RU" w:eastAsia="ru-RU"/>
              </w:rPr>
            </w:pPr>
            <w:r w:rsidRPr="009C2781">
              <w:rPr>
                <w:sz w:val="28"/>
                <w:szCs w:val="28"/>
                <w:lang w:val="ru-RU" w:eastAsia="ru-RU"/>
              </w:rPr>
              <w:t>Показатель</w:t>
            </w:r>
          </w:p>
        </w:tc>
        <w:tc>
          <w:tcPr>
            <w:tcW w:w="2462" w:type="dxa"/>
            <w:vAlign w:val="center"/>
          </w:tcPr>
          <w:p w14:paraId="1DC5EC33"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Величина</w:t>
            </w:r>
          </w:p>
        </w:tc>
      </w:tr>
      <w:tr w:rsidR="00D97D7B" w:rsidRPr="009C2781" w14:paraId="6BCCA12F" w14:textId="77777777" w:rsidTr="007B0F9A">
        <w:trPr>
          <w:trHeight w:val="349"/>
        </w:trPr>
        <w:tc>
          <w:tcPr>
            <w:tcW w:w="6731" w:type="dxa"/>
            <w:vAlign w:val="center"/>
          </w:tcPr>
          <w:p w14:paraId="0C708187" w14:textId="77777777" w:rsidR="005127EC" w:rsidRPr="009C2781" w:rsidRDefault="006C626B" w:rsidP="00A67E4C">
            <w:pPr>
              <w:widowControl w:val="0"/>
              <w:jc w:val="both"/>
              <w:rPr>
                <w:sz w:val="28"/>
                <w:szCs w:val="28"/>
                <w:lang w:val="ru-RU" w:eastAsia="ru-RU"/>
              </w:rPr>
            </w:pPr>
            <w:r w:rsidRPr="009C2781">
              <w:rPr>
                <w:sz w:val="28"/>
                <w:szCs w:val="28"/>
                <w:lang w:val="ru-RU" w:eastAsia="ru-RU"/>
              </w:rPr>
              <w:t>Предел прочности на растяжение, Па</w:t>
            </w:r>
          </w:p>
        </w:tc>
        <w:tc>
          <w:tcPr>
            <w:tcW w:w="2462" w:type="dxa"/>
            <w:vAlign w:val="center"/>
          </w:tcPr>
          <w:p w14:paraId="5325CA3E"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1,20</w:t>
            </w:r>
            <w:r w:rsidRPr="009C2781">
              <w:rPr>
                <w:lang w:val="ru-RU" w:eastAsia="ru-RU"/>
              </w:rPr>
              <w:t>х</w:t>
            </w:r>
            <w:r w:rsidRPr="009C2781">
              <w:rPr>
                <w:sz w:val="28"/>
                <w:szCs w:val="28"/>
                <w:lang w:val="ru-RU" w:eastAsia="ru-RU"/>
              </w:rPr>
              <w:t>10</w:t>
            </w:r>
            <w:r w:rsidRPr="009C2781">
              <w:rPr>
                <w:sz w:val="28"/>
                <w:szCs w:val="28"/>
                <w:vertAlign w:val="superscript"/>
                <w:lang w:val="ru-RU" w:eastAsia="ru-RU"/>
              </w:rPr>
              <w:t>6</w:t>
            </w:r>
          </w:p>
        </w:tc>
      </w:tr>
      <w:tr w:rsidR="00D97D7B" w:rsidRPr="009C2781" w14:paraId="7183AC01" w14:textId="77777777" w:rsidTr="007B0F9A">
        <w:trPr>
          <w:trHeight w:val="357"/>
        </w:trPr>
        <w:tc>
          <w:tcPr>
            <w:tcW w:w="6731" w:type="dxa"/>
            <w:vAlign w:val="center"/>
          </w:tcPr>
          <w:p w14:paraId="24508129" w14:textId="77777777" w:rsidR="005127EC" w:rsidRPr="009C2781" w:rsidRDefault="006C626B" w:rsidP="00A67E4C">
            <w:pPr>
              <w:widowControl w:val="0"/>
              <w:jc w:val="both"/>
              <w:rPr>
                <w:sz w:val="28"/>
                <w:szCs w:val="28"/>
                <w:lang w:val="ru-RU" w:eastAsia="ru-RU"/>
              </w:rPr>
            </w:pPr>
            <w:r w:rsidRPr="009C2781">
              <w:rPr>
                <w:sz w:val="28"/>
                <w:szCs w:val="28"/>
                <w:lang w:val="ru-RU" w:eastAsia="ru-RU"/>
              </w:rPr>
              <w:t>Модуль упрочнения, Па</w:t>
            </w:r>
          </w:p>
        </w:tc>
        <w:tc>
          <w:tcPr>
            <w:tcW w:w="2462" w:type="dxa"/>
            <w:vAlign w:val="center"/>
          </w:tcPr>
          <w:p w14:paraId="3F77C9C0"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0,67</w:t>
            </w:r>
            <w:r w:rsidRPr="009C2781">
              <w:rPr>
                <w:lang w:val="ru-RU" w:eastAsia="ru-RU"/>
              </w:rPr>
              <w:t>х</w:t>
            </w:r>
            <w:r w:rsidRPr="009C2781">
              <w:rPr>
                <w:sz w:val="28"/>
                <w:szCs w:val="28"/>
                <w:lang w:val="ru-RU" w:eastAsia="ru-RU"/>
              </w:rPr>
              <w:t>10</w:t>
            </w:r>
            <w:r w:rsidRPr="009C2781">
              <w:rPr>
                <w:sz w:val="28"/>
                <w:szCs w:val="28"/>
                <w:vertAlign w:val="superscript"/>
                <w:lang w:val="ru-RU" w:eastAsia="ru-RU"/>
              </w:rPr>
              <w:t>9</w:t>
            </w:r>
          </w:p>
        </w:tc>
      </w:tr>
      <w:tr w:rsidR="00D97D7B" w:rsidRPr="009C2781" w14:paraId="69504E7E" w14:textId="77777777" w:rsidTr="007B0F9A">
        <w:trPr>
          <w:trHeight w:val="357"/>
        </w:trPr>
        <w:tc>
          <w:tcPr>
            <w:tcW w:w="6731" w:type="dxa"/>
            <w:vAlign w:val="center"/>
          </w:tcPr>
          <w:p w14:paraId="636A99B9" w14:textId="77777777" w:rsidR="005127EC" w:rsidRPr="009C2781" w:rsidRDefault="006C626B" w:rsidP="00A67E4C">
            <w:pPr>
              <w:widowControl w:val="0"/>
              <w:jc w:val="both"/>
              <w:rPr>
                <w:sz w:val="28"/>
                <w:szCs w:val="28"/>
                <w:lang w:val="ru-RU" w:eastAsia="ru-RU"/>
              </w:rPr>
            </w:pPr>
            <w:r w:rsidRPr="009C2781">
              <w:rPr>
                <w:sz w:val="28"/>
                <w:szCs w:val="28"/>
                <w:lang w:val="ru-RU" w:eastAsia="ru-RU"/>
              </w:rPr>
              <w:t>Деформация разрушения</w:t>
            </w:r>
          </w:p>
        </w:tc>
        <w:tc>
          <w:tcPr>
            <w:tcW w:w="2462" w:type="dxa"/>
            <w:vAlign w:val="center"/>
          </w:tcPr>
          <w:p w14:paraId="0B9835B0"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0,012</w:t>
            </w:r>
          </w:p>
        </w:tc>
      </w:tr>
      <w:tr w:rsidR="00D97D7B" w:rsidRPr="009C2781" w14:paraId="2D82F1A7" w14:textId="77777777" w:rsidTr="007B0F9A">
        <w:trPr>
          <w:trHeight w:val="357"/>
        </w:trPr>
        <w:tc>
          <w:tcPr>
            <w:tcW w:w="6731" w:type="dxa"/>
            <w:vAlign w:val="center"/>
          </w:tcPr>
          <w:p w14:paraId="48E02265" w14:textId="77777777" w:rsidR="005127EC" w:rsidRPr="009C2781" w:rsidRDefault="006C626B" w:rsidP="00A67E4C">
            <w:pPr>
              <w:widowControl w:val="0"/>
              <w:jc w:val="both"/>
              <w:rPr>
                <w:sz w:val="28"/>
                <w:szCs w:val="28"/>
                <w:lang w:val="ru-RU" w:eastAsia="ru-RU"/>
              </w:rPr>
            </w:pPr>
            <w:r w:rsidRPr="009C2781">
              <w:rPr>
                <w:sz w:val="28"/>
                <w:szCs w:val="28"/>
                <w:lang w:val="ru-RU" w:eastAsia="ru-RU"/>
              </w:rPr>
              <w:t xml:space="preserve">Пуассона коэффициент </w:t>
            </w:r>
          </w:p>
        </w:tc>
        <w:tc>
          <w:tcPr>
            <w:tcW w:w="2462" w:type="dxa"/>
            <w:vAlign w:val="center"/>
          </w:tcPr>
          <w:p w14:paraId="599468BD"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0,34</w:t>
            </w:r>
          </w:p>
        </w:tc>
      </w:tr>
      <w:tr w:rsidR="00D97D7B" w:rsidRPr="009C2781" w14:paraId="10EC1A66" w14:textId="77777777" w:rsidTr="007B0F9A">
        <w:trPr>
          <w:trHeight w:val="357"/>
        </w:trPr>
        <w:tc>
          <w:tcPr>
            <w:tcW w:w="6731" w:type="dxa"/>
            <w:vAlign w:val="center"/>
          </w:tcPr>
          <w:p w14:paraId="137D6917" w14:textId="77777777" w:rsidR="005127EC" w:rsidRPr="009C2781" w:rsidRDefault="006C626B" w:rsidP="00A67E4C">
            <w:pPr>
              <w:widowControl w:val="0"/>
              <w:jc w:val="both"/>
              <w:rPr>
                <w:sz w:val="28"/>
                <w:szCs w:val="28"/>
                <w:lang w:val="ru-RU" w:eastAsia="ru-RU"/>
              </w:rPr>
            </w:pPr>
            <w:r w:rsidRPr="009C2781">
              <w:rPr>
                <w:sz w:val="28"/>
                <w:szCs w:val="28"/>
                <w:lang w:val="ru-RU" w:eastAsia="ru-RU"/>
              </w:rPr>
              <w:t>Модуль объемного сжатия, Па</w:t>
            </w:r>
          </w:p>
        </w:tc>
        <w:tc>
          <w:tcPr>
            <w:tcW w:w="2462" w:type="dxa"/>
            <w:vAlign w:val="center"/>
          </w:tcPr>
          <w:p w14:paraId="4D354D87" w14:textId="77777777" w:rsidR="005127EC" w:rsidRPr="009C2781" w:rsidRDefault="006C626B" w:rsidP="00A67E4C">
            <w:pPr>
              <w:widowControl w:val="0"/>
              <w:jc w:val="center"/>
              <w:rPr>
                <w:sz w:val="28"/>
                <w:szCs w:val="28"/>
                <w:vertAlign w:val="superscript"/>
                <w:lang w:val="ru-RU" w:eastAsia="ru-RU"/>
              </w:rPr>
            </w:pPr>
            <w:r w:rsidRPr="009C2781">
              <w:rPr>
                <w:sz w:val="28"/>
                <w:szCs w:val="28"/>
                <w:lang w:val="ru-RU" w:eastAsia="ru-RU"/>
              </w:rPr>
              <w:t>5,20</w:t>
            </w:r>
            <w:r w:rsidRPr="009C2781">
              <w:rPr>
                <w:lang w:val="ru-RU" w:eastAsia="ru-RU"/>
              </w:rPr>
              <w:t>х</w:t>
            </w:r>
            <w:r w:rsidRPr="009C2781">
              <w:rPr>
                <w:sz w:val="28"/>
                <w:szCs w:val="28"/>
                <w:lang w:val="ru-RU" w:eastAsia="ru-RU"/>
              </w:rPr>
              <w:t>10</w:t>
            </w:r>
            <w:r w:rsidRPr="009C2781">
              <w:rPr>
                <w:sz w:val="28"/>
                <w:szCs w:val="28"/>
                <w:vertAlign w:val="superscript"/>
                <w:lang w:val="ru-RU" w:eastAsia="ru-RU"/>
              </w:rPr>
              <w:t>9</w:t>
            </w:r>
          </w:p>
        </w:tc>
      </w:tr>
      <w:tr w:rsidR="00D97D7B" w:rsidRPr="009C2781" w14:paraId="45B062E0" w14:textId="77777777" w:rsidTr="007B0F9A">
        <w:trPr>
          <w:trHeight w:val="349"/>
        </w:trPr>
        <w:tc>
          <w:tcPr>
            <w:tcW w:w="6731" w:type="dxa"/>
            <w:vAlign w:val="center"/>
          </w:tcPr>
          <w:p w14:paraId="4CBD732D" w14:textId="77777777" w:rsidR="005127EC" w:rsidRPr="009C2781" w:rsidRDefault="006C626B" w:rsidP="00A67E4C">
            <w:pPr>
              <w:widowControl w:val="0"/>
              <w:jc w:val="both"/>
              <w:rPr>
                <w:sz w:val="28"/>
                <w:szCs w:val="28"/>
                <w:lang w:val="ru-RU" w:eastAsia="ru-RU"/>
              </w:rPr>
            </w:pPr>
            <w:r w:rsidRPr="009C2781">
              <w:rPr>
                <w:sz w:val="28"/>
                <w:szCs w:val="28"/>
                <w:lang w:val="ru-RU" w:eastAsia="ru-RU"/>
              </w:rPr>
              <w:t>Предел текучести, Па</w:t>
            </w:r>
          </w:p>
        </w:tc>
        <w:tc>
          <w:tcPr>
            <w:tcW w:w="2462" w:type="dxa"/>
            <w:vAlign w:val="center"/>
          </w:tcPr>
          <w:p w14:paraId="1AF86110"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2,50</w:t>
            </w:r>
            <w:r w:rsidRPr="009C2781">
              <w:rPr>
                <w:lang w:val="ru-RU" w:eastAsia="ru-RU"/>
              </w:rPr>
              <w:t>х</w:t>
            </w:r>
            <w:r w:rsidRPr="009C2781">
              <w:rPr>
                <w:sz w:val="28"/>
                <w:szCs w:val="28"/>
                <w:lang w:val="ru-RU" w:eastAsia="ru-RU"/>
              </w:rPr>
              <w:t>10</w:t>
            </w:r>
            <w:r w:rsidRPr="009C2781">
              <w:rPr>
                <w:sz w:val="28"/>
                <w:szCs w:val="28"/>
                <w:vertAlign w:val="superscript"/>
                <w:lang w:val="ru-RU" w:eastAsia="ru-RU"/>
              </w:rPr>
              <w:t>6</w:t>
            </w:r>
          </w:p>
        </w:tc>
      </w:tr>
      <w:tr w:rsidR="00D97D7B" w:rsidRPr="009C2781" w14:paraId="371B5D1C" w14:textId="77777777" w:rsidTr="007B0F9A">
        <w:trPr>
          <w:trHeight w:val="357"/>
        </w:trPr>
        <w:tc>
          <w:tcPr>
            <w:tcW w:w="6731" w:type="dxa"/>
            <w:vAlign w:val="center"/>
          </w:tcPr>
          <w:p w14:paraId="1ACE10D5" w14:textId="77777777" w:rsidR="005127EC" w:rsidRPr="009C2781" w:rsidRDefault="006C626B" w:rsidP="00A67E4C">
            <w:pPr>
              <w:widowControl w:val="0"/>
              <w:jc w:val="both"/>
              <w:rPr>
                <w:sz w:val="28"/>
                <w:szCs w:val="28"/>
                <w:lang w:val="ru-RU" w:eastAsia="ru-RU"/>
              </w:rPr>
            </w:pPr>
            <w:r w:rsidRPr="009C2781">
              <w:rPr>
                <w:sz w:val="28"/>
                <w:szCs w:val="28"/>
                <w:lang w:val="ru-RU" w:eastAsia="ru-RU"/>
              </w:rPr>
              <w:t>Предел прочности на сжатие, Па</w:t>
            </w:r>
          </w:p>
        </w:tc>
        <w:tc>
          <w:tcPr>
            <w:tcW w:w="2462" w:type="dxa"/>
            <w:vAlign w:val="center"/>
          </w:tcPr>
          <w:p w14:paraId="6E686C9B"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4,80</w:t>
            </w:r>
            <w:r w:rsidRPr="009C2781">
              <w:rPr>
                <w:lang w:val="ru-RU" w:eastAsia="ru-RU"/>
              </w:rPr>
              <w:t>х</w:t>
            </w:r>
            <w:r w:rsidRPr="009C2781">
              <w:rPr>
                <w:sz w:val="28"/>
                <w:szCs w:val="28"/>
                <w:lang w:val="ru-RU" w:eastAsia="ru-RU"/>
              </w:rPr>
              <w:t>10</w:t>
            </w:r>
            <w:r w:rsidRPr="009C2781">
              <w:rPr>
                <w:sz w:val="28"/>
                <w:szCs w:val="28"/>
                <w:vertAlign w:val="superscript"/>
                <w:lang w:val="ru-RU" w:eastAsia="ru-RU"/>
              </w:rPr>
              <w:t>6</w:t>
            </w:r>
          </w:p>
        </w:tc>
      </w:tr>
      <w:tr w:rsidR="00D97D7B" w:rsidRPr="009C2781" w14:paraId="5237AF6C" w14:textId="77777777" w:rsidTr="007B0F9A">
        <w:trPr>
          <w:trHeight w:val="357"/>
        </w:trPr>
        <w:tc>
          <w:tcPr>
            <w:tcW w:w="6731" w:type="dxa"/>
            <w:vAlign w:val="center"/>
          </w:tcPr>
          <w:p w14:paraId="2FCFDD1B" w14:textId="77777777" w:rsidR="005127EC" w:rsidRPr="009C2781" w:rsidRDefault="006C626B" w:rsidP="00A67E4C">
            <w:pPr>
              <w:widowControl w:val="0"/>
              <w:jc w:val="both"/>
              <w:rPr>
                <w:sz w:val="28"/>
                <w:szCs w:val="28"/>
                <w:lang w:val="ru-RU" w:eastAsia="ru-RU"/>
              </w:rPr>
            </w:pPr>
            <w:r w:rsidRPr="009C2781">
              <w:rPr>
                <w:sz w:val="28"/>
                <w:szCs w:val="28"/>
                <w:lang w:val="ru-RU" w:eastAsia="ru-RU"/>
              </w:rPr>
              <w:t>Модуль сдвига, Па</w:t>
            </w:r>
          </w:p>
        </w:tc>
        <w:tc>
          <w:tcPr>
            <w:tcW w:w="2462" w:type="dxa"/>
            <w:vAlign w:val="center"/>
          </w:tcPr>
          <w:p w14:paraId="546217CB"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1,87</w:t>
            </w:r>
            <w:r w:rsidRPr="009C2781">
              <w:rPr>
                <w:lang w:val="ru-RU" w:eastAsia="ru-RU"/>
              </w:rPr>
              <w:t>х</w:t>
            </w:r>
            <w:r w:rsidRPr="009C2781">
              <w:rPr>
                <w:sz w:val="28"/>
                <w:szCs w:val="28"/>
                <w:lang w:val="ru-RU" w:eastAsia="ru-RU"/>
              </w:rPr>
              <w:t>10</w:t>
            </w:r>
            <w:r w:rsidRPr="009C2781">
              <w:rPr>
                <w:sz w:val="28"/>
                <w:szCs w:val="28"/>
                <w:vertAlign w:val="superscript"/>
                <w:lang w:val="ru-RU" w:eastAsia="ru-RU"/>
              </w:rPr>
              <w:t>9</w:t>
            </w:r>
          </w:p>
        </w:tc>
      </w:tr>
      <w:tr w:rsidR="00D97D7B" w:rsidRPr="009C2781" w14:paraId="576096AD" w14:textId="77777777" w:rsidTr="007B0F9A">
        <w:trPr>
          <w:trHeight w:val="357"/>
        </w:trPr>
        <w:tc>
          <w:tcPr>
            <w:tcW w:w="6731" w:type="dxa"/>
            <w:vAlign w:val="center"/>
          </w:tcPr>
          <w:p w14:paraId="3D51928F" w14:textId="77777777" w:rsidR="005127EC" w:rsidRPr="009C2781" w:rsidRDefault="006C626B" w:rsidP="00A67E4C">
            <w:pPr>
              <w:widowControl w:val="0"/>
              <w:jc w:val="both"/>
              <w:rPr>
                <w:sz w:val="28"/>
                <w:szCs w:val="28"/>
                <w:lang w:val="ru-RU" w:eastAsia="ru-RU"/>
              </w:rPr>
            </w:pPr>
            <w:r w:rsidRPr="009C2781">
              <w:rPr>
                <w:sz w:val="28"/>
                <w:szCs w:val="28"/>
                <w:lang w:val="ru-RU" w:eastAsia="ru-RU"/>
              </w:rPr>
              <w:t>Плотность, кг/м</w:t>
            </w:r>
            <w:r w:rsidRPr="009C2781">
              <w:rPr>
                <w:sz w:val="28"/>
                <w:szCs w:val="28"/>
                <w:vertAlign w:val="superscript"/>
                <w:lang w:val="ru-RU" w:eastAsia="ru-RU"/>
              </w:rPr>
              <w:t>3</w:t>
            </w:r>
          </w:p>
        </w:tc>
        <w:tc>
          <w:tcPr>
            <w:tcW w:w="2462" w:type="dxa"/>
            <w:vAlign w:val="center"/>
          </w:tcPr>
          <w:p w14:paraId="7D7046FF"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910,0</w:t>
            </w:r>
          </w:p>
        </w:tc>
      </w:tr>
      <w:tr w:rsidR="00D97D7B" w:rsidRPr="009C2781" w14:paraId="6A430941" w14:textId="77777777" w:rsidTr="007B0F9A">
        <w:trPr>
          <w:trHeight w:val="266"/>
        </w:trPr>
        <w:tc>
          <w:tcPr>
            <w:tcW w:w="6731" w:type="dxa"/>
            <w:vAlign w:val="center"/>
          </w:tcPr>
          <w:p w14:paraId="2F81565F" w14:textId="77777777" w:rsidR="005127EC" w:rsidRPr="009C2781" w:rsidRDefault="006C626B" w:rsidP="00A67E4C">
            <w:pPr>
              <w:widowControl w:val="0"/>
              <w:jc w:val="both"/>
              <w:rPr>
                <w:sz w:val="28"/>
                <w:szCs w:val="28"/>
                <w:lang w:val="ru-RU" w:eastAsia="ru-RU"/>
              </w:rPr>
            </w:pPr>
            <w:r w:rsidRPr="009C2781">
              <w:rPr>
                <w:sz w:val="28"/>
                <w:szCs w:val="28"/>
                <w:lang w:val="ru-RU" w:eastAsia="ru-RU"/>
              </w:rPr>
              <w:t>Модуль Юнга, Па</w:t>
            </w:r>
          </w:p>
        </w:tc>
        <w:tc>
          <w:tcPr>
            <w:tcW w:w="2462" w:type="dxa"/>
            <w:vAlign w:val="center"/>
          </w:tcPr>
          <w:p w14:paraId="0FDB4717"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5,00</w:t>
            </w:r>
            <w:r w:rsidRPr="009C2781">
              <w:rPr>
                <w:lang w:val="ru-RU" w:eastAsia="ru-RU"/>
              </w:rPr>
              <w:t>х</w:t>
            </w:r>
            <w:r w:rsidRPr="009C2781">
              <w:rPr>
                <w:sz w:val="28"/>
                <w:szCs w:val="28"/>
                <w:lang w:val="ru-RU" w:eastAsia="ru-RU"/>
              </w:rPr>
              <w:t>10</w:t>
            </w:r>
            <w:r w:rsidRPr="009C2781">
              <w:rPr>
                <w:sz w:val="28"/>
                <w:szCs w:val="28"/>
                <w:vertAlign w:val="superscript"/>
                <w:lang w:val="ru-RU" w:eastAsia="ru-RU"/>
              </w:rPr>
              <w:t>9</w:t>
            </w:r>
          </w:p>
        </w:tc>
      </w:tr>
    </w:tbl>
    <w:p w14:paraId="28C702E4" w14:textId="77777777" w:rsidR="0051122B" w:rsidRPr="009C2781" w:rsidRDefault="0051122B" w:rsidP="00A67E4C">
      <w:pPr>
        <w:widowControl w:val="0"/>
        <w:ind w:firstLine="709"/>
        <w:jc w:val="both"/>
        <w:rPr>
          <w:sz w:val="28"/>
          <w:szCs w:val="28"/>
          <w:lang w:val="ru-RU" w:eastAsia="ru-RU"/>
        </w:rPr>
      </w:pPr>
    </w:p>
    <w:p w14:paraId="75C6BD77"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К примеру, у «свежезамороженного» льда коэффициент так называемого отскока, равен 0,85, больше, превышая коэффициенты стали и биллиардных шаров, но с увеличением возраста льда по истечении определенного времени (трое суток), этот же лед при отскоке разбивается на мелкие кусочки, как канифоль. </w:t>
      </w:r>
    </w:p>
    <w:p w14:paraId="645F79DC"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Несоблюдение технологического процесса очистки свежевыпавшего снега с покрытий эксплуатируемых дорог, а также непредсказуемая смена метеорологических условий иногда являются причиной наличия на участках уже очищенных полос движения уплотненных накатов снега. </w:t>
      </w:r>
      <w:r w:rsidRPr="009C2781">
        <w:rPr>
          <w:color w:val="383838"/>
          <w:sz w:val="28"/>
          <w:szCs w:val="28"/>
          <w:shd w:val="clear" w:color="auto" w:fill="FFFFFF"/>
          <w:lang w:val="ru-RU" w:eastAsia="ru-RU"/>
        </w:rPr>
        <w:t>Чем быстрее будет убран у</w:t>
      </w:r>
      <w:r w:rsidRPr="009C2781">
        <w:rPr>
          <w:sz w:val="28"/>
          <w:szCs w:val="28"/>
          <w:lang w:val="ru-RU" w:eastAsia="ru-RU"/>
        </w:rPr>
        <w:t xml:space="preserve">плотненный снег, тем меньше вероятность перехода его состояния в лед. </w:t>
      </w:r>
      <w:r w:rsidR="00836CC7" w:rsidRPr="009C2781">
        <w:rPr>
          <w:sz w:val="28"/>
          <w:szCs w:val="28"/>
          <w:lang w:val="ru-RU" w:eastAsia="ru-RU"/>
        </w:rPr>
        <w:t>Поэтому круглосуточное и трудоемкое поддержание работоспособности автомобильных дорог в любых погодных колебаниях осадков и температуры, является неотъемлемой частью условия их непрерывной эксплуатации [44</w:t>
      </w:r>
      <w:r w:rsidR="007B0080" w:rsidRPr="009C2781">
        <w:rPr>
          <w:sz w:val="28"/>
          <w:szCs w:val="28"/>
          <w:lang w:val="ru-RU" w:eastAsia="ru-RU"/>
        </w:rPr>
        <w:t>, с. 178-190</w:t>
      </w:r>
      <w:r w:rsidR="00836CC7" w:rsidRPr="009C2781">
        <w:rPr>
          <w:sz w:val="28"/>
          <w:szCs w:val="28"/>
          <w:lang w:val="ru-RU" w:eastAsia="ru-RU"/>
        </w:rPr>
        <w:t>].</w:t>
      </w:r>
    </w:p>
    <w:p w14:paraId="3DD2E209" w14:textId="77777777" w:rsidR="00623A80" w:rsidRPr="009C2781" w:rsidRDefault="00623A80" w:rsidP="00A67E4C">
      <w:pPr>
        <w:widowControl w:val="0"/>
        <w:ind w:firstLine="709"/>
        <w:jc w:val="both"/>
        <w:rPr>
          <w:b/>
          <w:sz w:val="28"/>
          <w:szCs w:val="28"/>
          <w:lang w:val="ru-RU" w:eastAsia="ru-RU"/>
        </w:rPr>
      </w:pPr>
    </w:p>
    <w:p w14:paraId="5E364970" w14:textId="77777777" w:rsidR="005127EC" w:rsidRPr="009C2781" w:rsidRDefault="006C626B" w:rsidP="00A67E4C">
      <w:pPr>
        <w:widowControl w:val="0"/>
        <w:ind w:firstLine="709"/>
        <w:jc w:val="both"/>
        <w:rPr>
          <w:b/>
          <w:sz w:val="28"/>
          <w:szCs w:val="28"/>
          <w:lang w:val="ru-RU" w:eastAsia="ru-RU"/>
        </w:rPr>
      </w:pPr>
      <w:r w:rsidRPr="009C2781">
        <w:rPr>
          <w:b/>
          <w:sz w:val="28"/>
          <w:szCs w:val="28"/>
          <w:lang w:val="ru-RU" w:eastAsia="ru-RU"/>
        </w:rPr>
        <w:t xml:space="preserve">1.3 Обзор и анализ известных способов, оборудования и технологий для разрушения тонкого слоя льда на автомобильных дорогах </w:t>
      </w:r>
    </w:p>
    <w:p w14:paraId="63AC232E"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Обеспечение безопасной зимней эксплуатации автомобильных дорог </w:t>
      </w:r>
      <w:r w:rsidR="00FA3124" w:rsidRPr="009C2781">
        <w:rPr>
          <w:sz w:val="28"/>
          <w:szCs w:val="28"/>
          <w:lang w:val="ru-RU" w:eastAsia="ru-RU"/>
        </w:rPr>
        <w:t>обеспечивается следующими работами</w:t>
      </w:r>
      <w:r w:rsidRPr="009C2781">
        <w:rPr>
          <w:sz w:val="28"/>
          <w:szCs w:val="28"/>
          <w:lang w:val="ru-RU" w:eastAsia="ru-RU"/>
        </w:rPr>
        <w:t xml:space="preserve">: осуществление доступа </w:t>
      </w:r>
      <w:r w:rsidR="00566B43" w:rsidRPr="009C2781">
        <w:rPr>
          <w:sz w:val="28"/>
          <w:szCs w:val="28"/>
          <w:lang w:val="ru-RU" w:eastAsia="ru-RU"/>
        </w:rPr>
        <w:t xml:space="preserve">дорожного полотна </w:t>
      </w:r>
      <w:r w:rsidRPr="009C2781">
        <w:rPr>
          <w:sz w:val="28"/>
          <w:szCs w:val="28"/>
          <w:lang w:val="ru-RU" w:eastAsia="ru-RU"/>
        </w:rPr>
        <w:t xml:space="preserve">для сцепления и контакта </w:t>
      </w:r>
      <w:r w:rsidR="00566B43" w:rsidRPr="009C2781">
        <w:rPr>
          <w:sz w:val="28"/>
          <w:szCs w:val="28"/>
          <w:lang w:val="ru-RU" w:eastAsia="ru-RU"/>
        </w:rPr>
        <w:t xml:space="preserve">с </w:t>
      </w:r>
      <w:r w:rsidRPr="009C2781">
        <w:rPr>
          <w:sz w:val="28"/>
          <w:szCs w:val="28"/>
          <w:lang w:val="ru-RU" w:eastAsia="ru-RU"/>
        </w:rPr>
        <w:t>шин</w:t>
      </w:r>
      <w:r w:rsidR="00566B43" w:rsidRPr="009C2781">
        <w:rPr>
          <w:sz w:val="28"/>
          <w:szCs w:val="28"/>
          <w:lang w:val="ru-RU" w:eastAsia="ru-RU"/>
        </w:rPr>
        <w:t>ами</w:t>
      </w:r>
      <w:r w:rsidRPr="009C2781">
        <w:rPr>
          <w:sz w:val="28"/>
          <w:szCs w:val="28"/>
          <w:lang w:val="ru-RU" w:eastAsia="ru-RU"/>
        </w:rPr>
        <w:t xml:space="preserve"> наземного транспорта; разрушение и смет СЛО с нес</w:t>
      </w:r>
      <w:r w:rsidR="00566B43" w:rsidRPr="009C2781">
        <w:rPr>
          <w:sz w:val="28"/>
          <w:szCs w:val="28"/>
          <w:lang w:val="ru-RU" w:eastAsia="ru-RU"/>
        </w:rPr>
        <w:t>ущего яруса</w:t>
      </w:r>
      <w:r w:rsidRPr="009C2781">
        <w:rPr>
          <w:sz w:val="28"/>
          <w:szCs w:val="28"/>
          <w:lang w:val="ru-RU" w:eastAsia="ru-RU"/>
        </w:rPr>
        <w:t xml:space="preserve"> дороги; профилактика наката СЛО.</w:t>
      </w:r>
    </w:p>
    <w:p w14:paraId="5DCE7F37" w14:textId="77777777" w:rsidR="00FA1F82" w:rsidRPr="009C2781" w:rsidRDefault="006C626B" w:rsidP="00A67E4C">
      <w:pPr>
        <w:widowControl w:val="0"/>
        <w:ind w:firstLine="709"/>
        <w:jc w:val="both"/>
        <w:rPr>
          <w:sz w:val="28"/>
          <w:szCs w:val="28"/>
          <w:lang w:val="ru-RU" w:eastAsia="ru-RU"/>
        </w:rPr>
      </w:pPr>
      <w:r w:rsidRPr="009C2781">
        <w:rPr>
          <w:rFonts w:eastAsia="Calibri"/>
          <w:color w:val="383838"/>
          <w:sz w:val="28"/>
          <w:szCs w:val="28"/>
          <w:shd w:val="clear" w:color="auto" w:fill="FFFFFF"/>
          <w:lang w:val="ru-RU"/>
        </w:rPr>
        <w:lastRenderedPageBreak/>
        <w:t>Существуют достаточно эффективные и разнообразные, в зависимости от температурных условий, способы предупреждения и сокрушения наледи.</w:t>
      </w:r>
    </w:p>
    <w:p w14:paraId="55F34336"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Способы делятся на механические, химические, фрикционные, термические и комбинированные, например, химико-фрикционные, причем использование каждого из них имеет свои плюсы и минусы, своих сторонников и противников.</w:t>
      </w:r>
      <w:r w:rsidRPr="009C2781">
        <w:rPr>
          <w:color w:val="383838"/>
          <w:sz w:val="18"/>
          <w:szCs w:val="18"/>
          <w:shd w:val="clear" w:color="auto" w:fill="EED9FF"/>
          <w:lang w:val="ru-RU" w:eastAsia="ru-RU"/>
        </w:rPr>
        <w:t xml:space="preserve"> </w:t>
      </w:r>
    </w:p>
    <w:p w14:paraId="70664D79"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Рассмотрим коротко каждый из вышеперечисленных способов для полноты восприятия и ясности процессов зимнего содержания городских территорий и автодорог.</w:t>
      </w:r>
      <w:r w:rsidRPr="009C2781">
        <w:rPr>
          <w:color w:val="383838"/>
          <w:sz w:val="18"/>
          <w:szCs w:val="18"/>
          <w:lang w:val="ru-RU" w:eastAsia="ru-RU"/>
        </w:rPr>
        <w:t xml:space="preserve"> </w:t>
      </w:r>
    </w:p>
    <w:p w14:paraId="1FB71983" w14:textId="3A7C2134" w:rsidR="0052490A" w:rsidRPr="009C2781" w:rsidRDefault="006C626B" w:rsidP="00A67E4C">
      <w:pPr>
        <w:widowControl w:val="0"/>
        <w:ind w:firstLine="709"/>
        <w:jc w:val="both"/>
        <w:rPr>
          <w:sz w:val="28"/>
          <w:szCs w:val="28"/>
          <w:lang w:val="ru-RU" w:eastAsia="ru-RU"/>
        </w:rPr>
      </w:pPr>
      <w:r w:rsidRPr="009C2781">
        <w:rPr>
          <w:rFonts w:eastAsia="Calibri"/>
          <w:color w:val="383838"/>
          <w:sz w:val="28"/>
          <w:szCs w:val="28"/>
          <w:shd w:val="clear" w:color="auto" w:fill="FFFFFF"/>
          <w:lang w:val="ru-RU"/>
        </w:rPr>
        <w:t xml:space="preserve">Наиболее распространенным во многих странах способом долгое время был и остается фрикционный (рисунок 1.4), простой, доступный, за счет </w:t>
      </w:r>
      <w:r w:rsidR="00ED1096" w:rsidRPr="009C2781">
        <w:rPr>
          <w:rFonts w:eastAsia="Calibri"/>
          <w:color w:val="383838"/>
          <w:sz w:val="28"/>
          <w:szCs w:val="28"/>
          <w:shd w:val="clear" w:color="auto" w:fill="FFFFFF"/>
          <w:lang w:val="ru-RU"/>
        </w:rPr>
        <w:t>абразивных свойств различных искусственных или природных материалов,</w:t>
      </w:r>
      <w:r w:rsidRPr="009C2781">
        <w:rPr>
          <w:rFonts w:eastAsia="Calibri"/>
          <w:color w:val="383838"/>
          <w:sz w:val="28"/>
          <w:szCs w:val="28"/>
          <w:shd w:val="clear" w:color="auto" w:fill="FFFFFF"/>
          <w:lang w:val="ru-RU"/>
        </w:rPr>
        <w:t xml:space="preserve"> повышающий шероховатость дорожной поверхности</w:t>
      </w:r>
      <w:r w:rsidR="00CC386E" w:rsidRPr="009C2781">
        <w:rPr>
          <w:rFonts w:eastAsia="Calibri"/>
          <w:color w:val="383838"/>
          <w:sz w:val="28"/>
          <w:szCs w:val="28"/>
          <w:shd w:val="clear" w:color="auto" w:fill="FFFFFF"/>
          <w:lang w:val="ru-RU"/>
        </w:rPr>
        <w:t xml:space="preserve"> до приемлемого коэффициента ее </w:t>
      </w:r>
      <w:r w:rsidR="00CC386E" w:rsidRPr="009C2781">
        <w:rPr>
          <w:rFonts w:eastAsia="Calibri"/>
          <w:color w:val="383838"/>
          <w:sz w:val="28"/>
          <w:szCs w:val="28"/>
          <w:lang w:val="ru-RU"/>
        </w:rPr>
        <w:t>сцепления</w:t>
      </w:r>
      <w:r w:rsidRPr="009C2781">
        <w:rPr>
          <w:rFonts w:eastAsia="Calibri"/>
          <w:color w:val="383838"/>
          <w:sz w:val="28"/>
          <w:szCs w:val="28"/>
          <w:lang w:val="ru-RU"/>
        </w:rPr>
        <w:t> с</w:t>
      </w:r>
      <w:r w:rsidRPr="009C2781">
        <w:rPr>
          <w:rFonts w:eastAsia="Calibri"/>
          <w:color w:val="383838"/>
          <w:sz w:val="28"/>
          <w:szCs w:val="28"/>
          <w:shd w:val="clear" w:color="auto" w:fill="FFFFFF"/>
          <w:lang w:val="ru-RU"/>
        </w:rPr>
        <w:t> </w:t>
      </w:r>
      <w:r w:rsidR="00CC386E" w:rsidRPr="009C2781">
        <w:rPr>
          <w:rFonts w:eastAsia="Calibri"/>
          <w:color w:val="383838"/>
          <w:sz w:val="28"/>
          <w:szCs w:val="28"/>
          <w:shd w:val="clear" w:color="auto" w:fill="FFFFFF"/>
          <w:lang w:val="ru-RU"/>
        </w:rPr>
        <w:t>авто</w:t>
      </w:r>
      <w:r w:rsidR="0039623B" w:rsidRPr="009C2781">
        <w:rPr>
          <w:rFonts w:eastAsia="Calibri"/>
          <w:color w:val="383838"/>
          <w:sz w:val="28"/>
          <w:szCs w:val="28"/>
          <w:shd w:val="clear" w:color="auto" w:fill="FFFFFF"/>
          <w:lang w:val="ru-RU"/>
        </w:rPr>
        <w:t>покрышками</w:t>
      </w:r>
      <w:r w:rsidRPr="009C2781">
        <w:rPr>
          <w:rFonts w:eastAsia="Calibri"/>
          <w:color w:val="383838"/>
          <w:sz w:val="28"/>
          <w:szCs w:val="28"/>
          <w:shd w:val="clear" w:color="auto" w:fill="FFFFFF"/>
          <w:lang w:val="ru-RU"/>
        </w:rPr>
        <w:t>.</w:t>
      </w:r>
    </w:p>
    <w:p w14:paraId="4E5A887C"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Фрикционными могут быть любые доступные природные и техногенные сыпучие материалы. </w:t>
      </w:r>
    </w:p>
    <w:p w14:paraId="0232EB58"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Наиболее ощутимы тормозные свойства абразивных материалов на заснеженных трассах и при низких температурах, когда активность химических реагентов практически сведена к нулю и их распределение по обледенелым поверхностям дорог становится неэффективной. Расход абразивных материалов на 1 полосу движения невелик, например, песка достаточно до 340 кг на км. Нанесение фрикционных материалов оказывает мгновенный эффект, своим присутствием увеличивая шероховатости поверхности СЛО, а это является основным преимуществом в экстренных случаях и в течение спасательных операций, когда пусть и временное, но увеличение сцепления транспортных колес с дорожным полотном позволяет разгрузить транспортные пробки и обеспечить безопасность транспортных потоков на дорогах.</w:t>
      </w:r>
      <w:r w:rsidRPr="009C2781">
        <w:rPr>
          <w:rFonts w:eastAsia="Calibri"/>
          <w:color w:val="383838"/>
          <w:sz w:val="18"/>
          <w:szCs w:val="18"/>
          <w:lang w:val="ru-RU"/>
        </w:rPr>
        <w:t xml:space="preserve"> </w:t>
      </w:r>
    </w:p>
    <w:p w14:paraId="767B50D4" w14:textId="01D9AE81" w:rsidR="005127EC" w:rsidRPr="009C2781" w:rsidRDefault="006C626B" w:rsidP="00A67E4C">
      <w:pPr>
        <w:widowControl w:val="0"/>
        <w:ind w:firstLine="709"/>
        <w:jc w:val="both"/>
        <w:rPr>
          <w:sz w:val="28"/>
          <w:szCs w:val="28"/>
          <w:lang w:val="x-none" w:eastAsia="x-none"/>
        </w:rPr>
      </w:pPr>
      <w:r w:rsidRPr="009C2781">
        <w:rPr>
          <w:sz w:val="28"/>
          <w:szCs w:val="28"/>
          <w:lang w:val="ru-RU" w:eastAsia="x-none"/>
        </w:rPr>
        <w:t>Ф</w:t>
      </w:r>
      <w:proofErr w:type="spellStart"/>
      <w:r w:rsidRPr="009C2781">
        <w:rPr>
          <w:sz w:val="28"/>
          <w:szCs w:val="28"/>
          <w:lang w:val="x-none" w:eastAsia="x-none"/>
        </w:rPr>
        <w:t>рикционно</w:t>
      </w:r>
      <w:r w:rsidRPr="009C2781">
        <w:rPr>
          <w:sz w:val="28"/>
          <w:szCs w:val="28"/>
          <w:lang w:val="ru-RU" w:eastAsia="x-none"/>
        </w:rPr>
        <w:t>му</w:t>
      </w:r>
      <w:proofErr w:type="spellEnd"/>
      <w:r w:rsidRPr="009C2781">
        <w:rPr>
          <w:sz w:val="28"/>
          <w:szCs w:val="28"/>
          <w:lang w:val="x-none" w:eastAsia="x-none"/>
        </w:rPr>
        <w:t xml:space="preserve"> способ</w:t>
      </w:r>
      <w:r w:rsidRPr="009C2781">
        <w:rPr>
          <w:sz w:val="28"/>
          <w:szCs w:val="28"/>
          <w:lang w:val="ru-RU" w:eastAsia="x-none"/>
        </w:rPr>
        <w:t>у присущи следующие</w:t>
      </w:r>
      <w:r w:rsidRPr="009C2781">
        <w:rPr>
          <w:sz w:val="28"/>
          <w:szCs w:val="28"/>
          <w:lang w:val="x-none" w:eastAsia="x-none"/>
        </w:rPr>
        <w:t xml:space="preserve"> </w:t>
      </w:r>
      <w:r w:rsidR="00ED1096" w:rsidRPr="009C2781">
        <w:rPr>
          <w:sz w:val="28"/>
          <w:szCs w:val="28"/>
          <w:lang w:val="x-none" w:eastAsia="x-none"/>
        </w:rPr>
        <w:t>недостатки</w:t>
      </w:r>
      <w:r w:rsidRPr="009C2781">
        <w:rPr>
          <w:sz w:val="28"/>
          <w:szCs w:val="28"/>
          <w:lang w:val="ru-RU" w:eastAsia="x-none"/>
        </w:rPr>
        <w:t>:</w:t>
      </w:r>
      <w:r w:rsidRPr="009C2781">
        <w:rPr>
          <w:sz w:val="28"/>
          <w:szCs w:val="28"/>
          <w:lang w:val="x-none" w:eastAsia="x-none"/>
        </w:rPr>
        <w:t xml:space="preserve"> значительн</w:t>
      </w:r>
      <w:r w:rsidRPr="009C2781">
        <w:rPr>
          <w:sz w:val="28"/>
          <w:szCs w:val="28"/>
          <w:lang w:val="ru-RU" w:eastAsia="x-none"/>
        </w:rPr>
        <w:t>ая затратность, в т.ч.</w:t>
      </w:r>
      <w:r w:rsidRPr="009C2781">
        <w:rPr>
          <w:sz w:val="28"/>
          <w:szCs w:val="28"/>
          <w:lang w:val="x-none" w:eastAsia="x-none"/>
        </w:rPr>
        <w:t xml:space="preserve"> </w:t>
      </w:r>
      <w:r w:rsidRPr="009C2781">
        <w:rPr>
          <w:sz w:val="28"/>
          <w:szCs w:val="28"/>
          <w:lang w:val="ru-RU" w:eastAsia="x-none"/>
        </w:rPr>
        <w:t xml:space="preserve">на </w:t>
      </w:r>
      <w:r w:rsidRPr="009C2781">
        <w:rPr>
          <w:sz w:val="28"/>
          <w:szCs w:val="28"/>
          <w:lang w:val="x-none" w:eastAsia="x-none"/>
        </w:rPr>
        <w:t>транспортные</w:t>
      </w:r>
      <w:r w:rsidRPr="009C2781">
        <w:rPr>
          <w:sz w:val="28"/>
          <w:szCs w:val="28"/>
          <w:lang w:val="ru-RU" w:eastAsia="x-none"/>
        </w:rPr>
        <w:t xml:space="preserve"> расходы,</w:t>
      </w:r>
      <w:r w:rsidRPr="009C2781">
        <w:rPr>
          <w:sz w:val="28"/>
          <w:szCs w:val="28"/>
          <w:lang w:val="x-none" w:eastAsia="x-none"/>
        </w:rPr>
        <w:t xml:space="preserve"> перевозку и распределение материалов, </w:t>
      </w:r>
      <w:r w:rsidRPr="009C2781">
        <w:rPr>
          <w:sz w:val="28"/>
          <w:szCs w:val="28"/>
          <w:lang w:val="ru-RU" w:eastAsia="x-none"/>
        </w:rPr>
        <w:t>по окончании зимнего сезона</w:t>
      </w:r>
      <w:r w:rsidRPr="009C2781">
        <w:rPr>
          <w:sz w:val="28"/>
          <w:szCs w:val="28"/>
          <w:lang w:val="x-none" w:eastAsia="x-none"/>
        </w:rPr>
        <w:t xml:space="preserve"> – </w:t>
      </w:r>
      <w:r w:rsidRPr="009C2781">
        <w:rPr>
          <w:sz w:val="28"/>
          <w:szCs w:val="28"/>
          <w:lang w:val="ru-RU" w:eastAsia="x-none"/>
        </w:rPr>
        <w:t>на</w:t>
      </w:r>
      <w:r w:rsidRPr="009C2781">
        <w:rPr>
          <w:sz w:val="28"/>
          <w:szCs w:val="28"/>
          <w:lang w:val="x-none" w:eastAsia="x-none"/>
        </w:rPr>
        <w:t xml:space="preserve"> их уборк</w:t>
      </w:r>
      <w:r w:rsidRPr="009C2781">
        <w:rPr>
          <w:sz w:val="28"/>
          <w:szCs w:val="28"/>
          <w:lang w:val="ru-RU" w:eastAsia="x-none"/>
        </w:rPr>
        <w:t>у;</w:t>
      </w:r>
      <w:r w:rsidRPr="009C2781">
        <w:rPr>
          <w:sz w:val="28"/>
          <w:szCs w:val="28"/>
          <w:lang w:val="x-none" w:eastAsia="x-none"/>
        </w:rPr>
        <w:t xml:space="preserve"> </w:t>
      </w:r>
      <w:r w:rsidRPr="009C2781">
        <w:rPr>
          <w:sz w:val="28"/>
          <w:szCs w:val="28"/>
          <w:lang w:val="ru-RU" w:eastAsia="x-none"/>
        </w:rPr>
        <w:t>наличие</w:t>
      </w:r>
      <w:r w:rsidRPr="009C2781">
        <w:rPr>
          <w:sz w:val="28"/>
          <w:szCs w:val="28"/>
          <w:lang w:val="x-none" w:eastAsia="x-none"/>
        </w:rPr>
        <w:t xml:space="preserve"> </w:t>
      </w:r>
      <w:r w:rsidRPr="009C2781">
        <w:rPr>
          <w:sz w:val="28"/>
          <w:szCs w:val="28"/>
          <w:lang w:val="ru-RU" w:eastAsia="x-none"/>
        </w:rPr>
        <w:t>специализированных</w:t>
      </w:r>
      <w:r w:rsidRPr="009C2781">
        <w:rPr>
          <w:sz w:val="28"/>
          <w:szCs w:val="28"/>
          <w:lang w:val="x-none" w:eastAsia="x-none"/>
        </w:rPr>
        <w:t xml:space="preserve"> машин для распределения фрикционных материалов,</w:t>
      </w:r>
      <w:r w:rsidRPr="009C2781">
        <w:rPr>
          <w:sz w:val="28"/>
          <w:szCs w:val="28"/>
          <w:lang w:val="ru-RU" w:eastAsia="x-none"/>
        </w:rPr>
        <w:t xml:space="preserve"> </w:t>
      </w:r>
      <w:r w:rsidRPr="009C2781">
        <w:rPr>
          <w:sz w:val="28"/>
          <w:szCs w:val="28"/>
          <w:lang w:val="x-none" w:eastAsia="x-none"/>
        </w:rPr>
        <w:t>краткосрочный эффект</w:t>
      </w:r>
      <w:r w:rsidRPr="009C2781">
        <w:rPr>
          <w:sz w:val="28"/>
          <w:szCs w:val="28"/>
          <w:lang w:val="ru-RU" w:eastAsia="x-none"/>
        </w:rPr>
        <w:t xml:space="preserve"> от применения</w:t>
      </w:r>
      <w:r w:rsidRPr="009C2781">
        <w:rPr>
          <w:sz w:val="28"/>
          <w:szCs w:val="28"/>
          <w:lang w:val="x-none" w:eastAsia="x-none"/>
        </w:rPr>
        <w:t xml:space="preserve">, так как </w:t>
      </w:r>
      <w:r w:rsidRPr="009C2781">
        <w:rPr>
          <w:sz w:val="28"/>
          <w:szCs w:val="28"/>
          <w:lang w:val="ru-RU" w:eastAsia="x-none"/>
        </w:rPr>
        <w:t>фрикционные материалы</w:t>
      </w:r>
      <w:r w:rsidRPr="009C2781">
        <w:rPr>
          <w:sz w:val="28"/>
          <w:szCs w:val="28"/>
          <w:lang w:val="x-none" w:eastAsia="x-none"/>
        </w:rPr>
        <w:t xml:space="preserve"> достаточно быстро отбрасываются с дороги колесами автомобилей</w:t>
      </w:r>
      <w:r w:rsidRPr="009C2781">
        <w:rPr>
          <w:sz w:val="28"/>
          <w:szCs w:val="28"/>
          <w:lang w:val="ru-RU" w:eastAsia="x-none"/>
        </w:rPr>
        <w:t>,</w:t>
      </w:r>
      <w:r w:rsidRPr="009C2781">
        <w:rPr>
          <w:sz w:val="28"/>
          <w:szCs w:val="28"/>
          <w:lang w:val="x-none" w:eastAsia="x-none"/>
        </w:rPr>
        <w:t xml:space="preserve"> </w:t>
      </w:r>
      <w:r w:rsidRPr="009C2781">
        <w:rPr>
          <w:sz w:val="28"/>
          <w:szCs w:val="28"/>
          <w:lang w:val="ru-RU" w:eastAsia="x-none"/>
        </w:rPr>
        <w:t>необходимость</w:t>
      </w:r>
      <w:r w:rsidRPr="009C2781">
        <w:rPr>
          <w:sz w:val="28"/>
          <w:szCs w:val="28"/>
          <w:lang w:val="x-none" w:eastAsia="x-none"/>
        </w:rPr>
        <w:t xml:space="preserve"> уборки насыпанного </w:t>
      </w:r>
      <w:r w:rsidRPr="009C2781">
        <w:rPr>
          <w:sz w:val="28"/>
          <w:szCs w:val="28"/>
          <w:lang w:val="ru-RU" w:eastAsia="x-none"/>
        </w:rPr>
        <w:t xml:space="preserve">на лед </w:t>
      </w:r>
      <w:r w:rsidRPr="009C2781">
        <w:rPr>
          <w:sz w:val="28"/>
          <w:szCs w:val="28"/>
          <w:lang w:val="x-none" w:eastAsia="x-none"/>
        </w:rPr>
        <w:t>фрикционн</w:t>
      </w:r>
      <w:r w:rsidRPr="009C2781">
        <w:rPr>
          <w:sz w:val="28"/>
          <w:szCs w:val="28"/>
          <w:lang w:val="ru-RU" w:eastAsia="x-none"/>
        </w:rPr>
        <w:t xml:space="preserve">ого </w:t>
      </w:r>
      <w:r w:rsidRPr="009C2781">
        <w:rPr>
          <w:sz w:val="28"/>
          <w:szCs w:val="28"/>
          <w:lang w:val="x-none" w:eastAsia="x-none"/>
        </w:rPr>
        <w:t>материал</w:t>
      </w:r>
      <w:r w:rsidRPr="009C2781">
        <w:rPr>
          <w:sz w:val="28"/>
          <w:szCs w:val="28"/>
          <w:lang w:val="ru-RU" w:eastAsia="x-none"/>
        </w:rPr>
        <w:t>а</w:t>
      </w:r>
      <w:r w:rsidRPr="009C2781">
        <w:rPr>
          <w:sz w:val="28"/>
          <w:szCs w:val="28"/>
          <w:lang w:val="x-none" w:eastAsia="x-none"/>
        </w:rPr>
        <w:t xml:space="preserve"> по окончании зимнего периода</w:t>
      </w:r>
      <w:r w:rsidRPr="009C2781">
        <w:rPr>
          <w:sz w:val="28"/>
          <w:szCs w:val="28"/>
          <w:lang w:val="ru-RU" w:eastAsia="x-none"/>
        </w:rPr>
        <w:t>, для предотвращения</w:t>
      </w:r>
      <w:r w:rsidRPr="009C2781">
        <w:rPr>
          <w:sz w:val="28"/>
          <w:szCs w:val="28"/>
          <w:lang w:val="x-none" w:eastAsia="x-none"/>
        </w:rPr>
        <w:t xml:space="preserve"> загрязнени</w:t>
      </w:r>
      <w:r w:rsidRPr="009C2781">
        <w:rPr>
          <w:sz w:val="28"/>
          <w:szCs w:val="28"/>
          <w:lang w:val="ru-RU" w:eastAsia="x-none"/>
        </w:rPr>
        <w:t>я</w:t>
      </w:r>
      <w:r w:rsidRPr="009C2781">
        <w:rPr>
          <w:sz w:val="28"/>
          <w:szCs w:val="28"/>
          <w:lang w:val="x-none" w:eastAsia="x-none"/>
        </w:rPr>
        <w:t xml:space="preserve"> улиц и близлежащих территорий </w:t>
      </w:r>
      <w:r w:rsidRPr="009C2781">
        <w:rPr>
          <w:sz w:val="28"/>
          <w:szCs w:val="28"/>
          <w:lang w:val="ru-RU" w:eastAsia="x-none"/>
        </w:rPr>
        <w:t xml:space="preserve">насыпанным зимой </w:t>
      </w:r>
      <w:r w:rsidRPr="009C2781">
        <w:rPr>
          <w:sz w:val="28"/>
          <w:szCs w:val="28"/>
          <w:lang w:val="x-none" w:eastAsia="x-none"/>
        </w:rPr>
        <w:t xml:space="preserve">песком и мелким щебнем, активное пылевыделение </w:t>
      </w:r>
      <w:r w:rsidRPr="009C2781">
        <w:rPr>
          <w:sz w:val="28"/>
          <w:szCs w:val="28"/>
          <w:lang w:val="ru-RU" w:eastAsia="x-none"/>
        </w:rPr>
        <w:t xml:space="preserve">при проезде транспорта и в </w:t>
      </w:r>
      <w:r w:rsidR="00DC6C08" w:rsidRPr="009C2781">
        <w:rPr>
          <w:sz w:val="28"/>
          <w:szCs w:val="28"/>
          <w:lang w:val="ru-RU" w:eastAsia="x-none"/>
        </w:rPr>
        <w:t>ветреную</w:t>
      </w:r>
      <w:r w:rsidRPr="009C2781">
        <w:rPr>
          <w:sz w:val="28"/>
          <w:szCs w:val="28"/>
          <w:lang w:val="ru-RU" w:eastAsia="x-none"/>
        </w:rPr>
        <w:t xml:space="preserve"> погоду</w:t>
      </w:r>
      <w:r w:rsidRPr="009C2781">
        <w:rPr>
          <w:sz w:val="28"/>
          <w:szCs w:val="28"/>
          <w:lang w:val="x-none" w:eastAsia="x-none"/>
        </w:rPr>
        <w:t xml:space="preserve">. </w:t>
      </w:r>
    </w:p>
    <w:p w14:paraId="73D8C841" w14:textId="77777777" w:rsidR="005127EC" w:rsidRPr="009C2781" w:rsidRDefault="006C626B" w:rsidP="00A67E4C">
      <w:pPr>
        <w:widowControl w:val="0"/>
        <w:ind w:firstLine="709"/>
        <w:jc w:val="both"/>
        <w:rPr>
          <w:sz w:val="28"/>
          <w:szCs w:val="28"/>
          <w:lang w:val="ru-RU" w:eastAsia="x-none"/>
        </w:rPr>
      </w:pPr>
      <w:r w:rsidRPr="009C2781">
        <w:rPr>
          <w:sz w:val="28"/>
          <w:szCs w:val="28"/>
          <w:lang w:val="ru-RU" w:eastAsia="x-none"/>
        </w:rPr>
        <w:t xml:space="preserve">Также этот способ способствует чрезмерному накоплению СЛО на проезжей части дорог и тротуаров, поскольку они не убирались после </w:t>
      </w:r>
      <w:r w:rsidR="00DC6C08" w:rsidRPr="009C2781">
        <w:rPr>
          <w:sz w:val="28"/>
          <w:szCs w:val="28"/>
          <w:lang w:val="ru-RU" w:eastAsia="x-none"/>
        </w:rPr>
        <w:t>выпадения</w:t>
      </w:r>
      <w:r w:rsidRPr="009C2781">
        <w:rPr>
          <w:sz w:val="28"/>
          <w:szCs w:val="28"/>
          <w:lang w:val="ru-RU" w:eastAsia="x-none"/>
        </w:rPr>
        <w:t>.</w:t>
      </w:r>
    </w:p>
    <w:p w14:paraId="5E876477"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Химический способ связан с распределением по СЛО химических растворов или солей (реагентов) (рисунок 1.5). В настоящее время к применению предлагается широкий выбор противогололедных средств как в </w:t>
      </w:r>
      <w:r w:rsidRPr="009C2781">
        <w:rPr>
          <w:sz w:val="28"/>
          <w:szCs w:val="28"/>
          <w:lang w:val="ru-RU" w:eastAsia="ru-RU"/>
        </w:rPr>
        <w:lastRenderedPageBreak/>
        <w:t xml:space="preserve">твердом, так и в жидком состоянии. </w:t>
      </w:r>
    </w:p>
    <w:p w14:paraId="0B261701"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Дождевание реагентами посредством специальных распределителей производится по прошествии некоторого периода выдержки. </w:t>
      </w:r>
    </w:p>
    <w:p w14:paraId="4F4D38CF" w14:textId="6C0C3C31"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Длительность и периодичность нанесения реагентов на дороги задает суммарная продолжительность наслаивания сне</w:t>
      </w:r>
      <w:r w:rsidR="00ED1096">
        <w:rPr>
          <w:sz w:val="28"/>
          <w:szCs w:val="28"/>
          <w:lang w:val="ru-RU" w:eastAsia="ru-RU"/>
        </w:rPr>
        <w:t>жн</w:t>
      </w:r>
      <w:r w:rsidRPr="009C2781">
        <w:rPr>
          <w:sz w:val="28"/>
          <w:szCs w:val="28"/>
          <w:lang w:val="ru-RU" w:eastAsia="ru-RU"/>
        </w:rPr>
        <w:t xml:space="preserve">о-ледяной смеси на аналогичной дороге, но без нанесения реагентов. Чтобы исключить </w:t>
      </w:r>
      <w:proofErr w:type="spellStart"/>
      <w:r w:rsidRPr="009C2781">
        <w:rPr>
          <w:sz w:val="28"/>
          <w:szCs w:val="28"/>
          <w:lang w:val="ru-RU" w:eastAsia="ru-RU"/>
        </w:rPr>
        <w:t>спрессовывание</w:t>
      </w:r>
      <w:proofErr w:type="spellEnd"/>
      <w:r w:rsidRPr="009C2781">
        <w:rPr>
          <w:sz w:val="28"/>
          <w:szCs w:val="28"/>
          <w:lang w:val="ru-RU" w:eastAsia="ru-RU"/>
        </w:rPr>
        <w:t xml:space="preserve"> накопившегося снега в периоды потепления, при «нулевой» или близкой к ней температуре, следует успевать наносить реагенты за минимальное время.</w:t>
      </w:r>
    </w:p>
    <w:p w14:paraId="608946EC" w14:textId="06339C93"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На сегодняшний день, так и не сложилось единого мнения по поводу эффективности и безвредности использования пес</w:t>
      </w:r>
      <w:r w:rsidR="00ED1096">
        <w:rPr>
          <w:sz w:val="28"/>
          <w:szCs w:val="28"/>
          <w:lang w:val="ru-RU" w:eastAsia="ru-RU"/>
        </w:rPr>
        <w:t>очн</w:t>
      </w:r>
      <w:r w:rsidRPr="009C2781">
        <w:rPr>
          <w:sz w:val="28"/>
          <w:szCs w:val="28"/>
          <w:lang w:val="ru-RU" w:eastAsia="ru-RU"/>
        </w:rPr>
        <w:t xml:space="preserve">о-соляной смеси и реагентов. Большинство экспертов придерживается мнения, согласно которому, при таянии снега и льда реагенты обязательно окажутся в почве. Более того, какая-то их часть достигнет грунтовых вод. </w:t>
      </w:r>
    </w:p>
    <w:p w14:paraId="0D72B0E4"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От попадания соли на части металлического кузова машин, происходит их ускоренная коррозия, особенно днища и крыльев автомобиля. Ну, и, разумеется, автомобильные покрышки и наша обувь также постепенно приходит в негодность после попадания на них части реагентов. </w:t>
      </w:r>
    </w:p>
    <w:p w14:paraId="03F8D68D"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Химические реактивы, как и все агрессивные материалы, таят в себе скрытую опасность для окружающей среды, показывая при этом неплохие результаты в борьбе со снегом и льдом.</w:t>
      </w:r>
    </w:p>
    <w:p w14:paraId="7C4B89C7" w14:textId="77777777" w:rsidR="00BA7F9B" w:rsidRPr="009C2781" w:rsidRDefault="00BA7F9B" w:rsidP="00BA7F9B">
      <w:pPr>
        <w:widowControl w:val="0"/>
        <w:ind w:firstLine="709"/>
        <w:jc w:val="both"/>
        <w:rPr>
          <w:rFonts w:eastAsia="Calibri"/>
          <w:b/>
          <w:bCs/>
          <w:color w:val="383838"/>
          <w:sz w:val="18"/>
          <w:szCs w:val="18"/>
          <w:lang w:val="x-none" w:eastAsia="x-none"/>
        </w:rPr>
      </w:pPr>
      <w:r w:rsidRPr="009C2781">
        <w:rPr>
          <w:sz w:val="28"/>
          <w:szCs w:val="28"/>
          <w:lang w:val="ru-RU" w:eastAsia="ru-RU"/>
        </w:rPr>
        <w:t>Для достижения наибольшей эффективности действия реагентов, продолжительность процедуры очистки от СЛО должна соответствовать продолжительности насыщения граничного соответствия масс раствора к вступающей во взаимодействие массы снега (рисунок 1.6) [11, с. 17-22].</w:t>
      </w:r>
      <w:r w:rsidRPr="009C2781">
        <w:rPr>
          <w:rFonts w:eastAsia="Calibri"/>
          <w:b/>
          <w:bCs/>
          <w:color w:val="383838"/>
          <w:sz w:val="18"/>
          <w:szCs w:val="18"/>
          <w:lang w:val="x-none" w:eastAsia="x-none"/>
        </w:rPr>
        <w:t xml:space="preserve"> </w:t>
      </w:r>
    </w:p>
    <w:p w14:paraId="78F19E16" w14:textId="77777777" w:rsidR="005127EC" w:rsidRPr="009C2781" w:rsidRDefault="005127EC" w:rsidP="00A67E4C">
      <w:pPr>
        <w:widowControl w:val="0"/>
        <w:ind w:firstLine="567"/>
        <w:jc w:val="both"/>
        <w:rPr>
          <w:sz w:val="28"/>
          <w:szCs w:val="28"/>
          <w:lang w:val="ru-RU" w:eastAsia="ru-RU"/>
        </w:rPr>
      </w:pPr>
    </w:p>
    <w:p w14:paraId="684AA980" w14:textId="77777777" w:rsidR="005127EC" w:rsidRPr="009C2781" w:rsidRDefault="006C626B" w:rsidP="00A67E4C">
      <w:pPr>
        <w:widowControl w:val="0"/>
        <w:jc w:val="center"/>
        <w:rPr>
          <w:sz w:val="28"/>
          <w:szCs w:val="28"/>
          <w:lang w:val="ru-RU" w:eastAsia="ru-RU"/>
        </w:rPr>
      </w:pPr>
      <w:r w:rsidRPr="009C2781">
        <w:rPr>
          <w:noProof/>
          <w:sz w:val="28"/>
          <w:szCs w:val="28"/>
          <w:lang w:val="ru-RU" w:eastAsia="ru-RU"/>
        </w:rPr>
        <w:drawing>
          <wp:inline distT="0" distB="0" distL="0" distR="0" wp14:anchorId="763EFC62" wp14:editId="69652BD8">
            <wp:extent cx="4114800" cy="2743200"/>
            <wp:effectExtent l="0" t="0" r="0" b="0"/>
            <wp:docPr id="30" name="Рисунок 30" descr="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78" descr="bi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114800" cy="2743200"/>
                    </a:xfrm>
                    <a:prstGeom prst="rect">
                      <a:avLst/>
                    </a:prstGeom>
                    <a:noFill/>
                    <a:ln>
                      <a:noFill/>
                    </a:ln>
                  </pic:spPr>
                </pic:pic>
              </a:graphicData>
            </a:graphic>
          </wp:inline>
        </w:drawing>
      </w:r>
    </w:p>
    <w:p w14:paraId="135588EA" w14:textId="77777777" w:rsidR="00BA7F9B" w:rsidRPr="009C2781" w:rsidRDefault="00BA7F9B" w:rsidP="00A67E4C">
      <w:pPr>
        <w:widowControl w:val="0"/>
        <w:ind w:firstLine="709"/>
        <w:jc w:val="center"/>
        <w:rPr>
          <w:sz w:val="28"/>
          <w:szCs w:val="28"/>
          <w:lang w:val="ru-RU" w:eastAsia="ru-RU"/>
        </w:rPr>
      </w:pPr>
    </w:p>
    <w:p w14:paraId="537244AF" w14:textId="77777777" w:rsidR="005127EC" w:rsidRPr="009C2781" w:rsidRDefault="006C626B" w:rsidP="00A67E4C">
      <w:pPr>
        <w:widowControl w:val="0"/>
        <w:ind w:firstLine="709"/>
        <w:jc w:val="center"/>
        <w:rPr>
          <w:sz w:val="28"/>
          <w:szCs w:val="28"/>
          <w:lang w:val="ru-RU" w:eastAsia="ru-RU"/>
        </w:rPr>
      </w:pPr>
      <w:r w:rsidRPr="009C2781">
        <w:rPr>
          <w:sz w:val="28"/>
          <w:szCs w:val="28"/>
          <w:lang w:val="ru-RU" w:eastAsia="ru-RU"/>
        </w:rPr>
        <w:t>Рисунок 1.4 – Ручной способ распределения фрикционных материалов</w:t>
      </w:r>
    </w:p>
    <w:p w14:paraId="61C1D8F2" w14:textId="77777777" w:rsidR="00AB19B3" w:rsidRPr="009C2781" w:rsidRDefault="00AB19B3" w:rsidP="00A67E4C">
      <w:pPr>
        <w:widowControl w:val="0"/>
        <w:ind w:firstLine="709"/>
        <w:jc w:val="both"/>
        <w:rPr>
          <w:sz w:val="28"/>
          <w:szCs w:val="28"/>
          <w:lang w:val="ru-RU" w:eastAsia="ru-RU"/>
        </w:rPr>
      </w:pPr>
    </w:p>
    <w:p w14:paraId="64ACA0EA" w14:textId="77777777" w:rsidR="005127EC" w:rsidRPr="009C2781" w:rsidRDefault="006C626B" w:rsidP="00A67E4C">
      <w:pPr>
        <w:widowControl w:val="0"/>
        <w:jc w:val="center"/>
        <w:rPr>
          <w:sz w:val="28"/>
          <w:szCs w:val="28"/>
          <w:lang w:val="ru-RU" w:eastAsia="ru-RU"/>
        </w:rPr>
      </w:pPr>
      <w:r w:rsidRPr="009C2781">
        <w:rPr>
          <w:noProof/>
          <w:sz w:val="28"/>
          <w:szCs w:val="28"/>
          <w:lang w:val="ru-RU" w:eastAsia="ru-RU"/>
        </w:rPr>
        <w:lastRenderedPageBreak/>
        <w:drawing>
          <wp:inline distT="0" distB="0" distL="0" distR="0" wp14:anchorId="694FDB34" wp14:editId="37993CA6">
            <wp:extent cx="4072255" cy="2619375"/>
            <wp:effectExtent l="0" t="0" r="4445" b="9525"/>
            <wp:docPr id="29" name="Рисунок 29" descr="31253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62" descr="312532173"/>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072255" cy="2619375"/>
                    </a:xfrm>
                    <a:prstGeom prst="rect">
                      <a:avLst/>
                    </a:prstGeom>
                    <a:noFill/>
                    <a:ln>
                      <a:noFill/>
                    </a:ln>
                  </pic:spPr>
                </pic:pic>
              </a:graphicData>
            </a:graphic>
          </wp:inline>
        </w:drawing>
      </w:r>
    </w:p>
    <w:p w14:paraId="4DA62B84" w14:textId="77777777" w:rsidR="00BA7F9B" w:rsidRPr="009C2781" w:rsidRDefault="00BA7F9B" w:rsidP="00A67E4C">
      <w:pPr>
        <w:widowControl w:val="0"/>
        <w:tabs>
          <w:tab w:val="left" w:pos="3218"/>
        </w:tabs>
        <w:jc w:val="center"/>
        <w:rPr>
          <w:sz w:val="28"/>
          <w:szCs w:val="28"/>
          <w:lang w:val="ru-RU" w:eastAsia="ru-RU"/>
        </w:rPr>
      </w:pPr>
    </w:p>
    <w:p w14:paraId="7AE0401D" w14:textId="77777777" w:rsidR="005127EC" w:rsidRPr="009C2781" w:rsidRDefault="006C626B" w:rsidP="00A67E4C">
      <w:pPr>
        <w:widowControl w:val="0"/>
        <w:tabs>
          <w:tab w:val="left" w:pos="3218"/>
        </w:tabs>
        <w:jc w:val="center"/>
        <w:rPr>
          <w:color w:val="383838"/>
          <w:sz w:val="18"/>
          <w:szCs w:val="18"/>
          <w:lang w:val="ru-RU" w:eastAsia="ru-RU"/>
        </w:rPr>
      </w:pPr>
      <w:r w:rsidRPr="009C2781">
        <w:rPr>
          <w:sz w:val="28"/>
          <w:szCs w:val="28"/>
          <w:lang w:val="ru-RU" w:eastAsia="ru-RU"/>
        </w:rPr>
        <w:t>Рисунок 1.5 – Распределение на полотне дороги твердых реагентов</w:t>
      </w:r>
    </w:p>
    <w:p w14:paraId="08089E96" w14:textId="77777777" w:rsidR="005127EC" w:rsidRPr="009C2781" w:rsidRDefault="005127EC" w:rsidP="00A67E4C">
      <w:pPr>
        <w:widowControl w:val="0"/>
        <w:jc w:val="center"/>
        <w:rPr>
          <w:sz w:val="28"/>
          <w:szCs w:val="28"/>
          <w:lang w:val="ru-RU" w:eastAsia="ru-RU"/>
        </w:rPr>
      </w:pPr>
    </w:p>
    <w:p w14:paraId="4DB89252"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Химический способ борьбы со СЛО на дорожных покрытиях путем применения хлористых соединений, через почву или при прямом контакте оказывает на зелёные естественные и искусственные насаждения вредное воздействие. </w:t>
      </w:r>
    </w:p>
    <w:p w14:paraId="3CD2259C"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Причем прямой контакт может быть осуществлен при очистке дорожного полотна от засоленных СЛО при перебрасывании их на разделительную полосу или обочины, засаженные зелеными насаждениями.</w:t>
      </w:r>
    </w:p>
    <w:p w14:paraId="64F9B8FF"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 xml:space="preserve">Соляной рассол просачивается в почву и далее, в зону нахождения травы и кустарников. </w:t>
      </w:r>
    </w:p>
    <w:p w14:paraId="5B3AFAFB"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Для снижения вероятности спровоцированной химическими реагентами гибели насаждений и деревьев, рекомендуется высаживать их не ближе 9 м от кромки обочины дороги.</w:t>
      </w:r>
    </w:p>
    <w:p w14:paraId="00BB620E"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Замечено, что на плодородных почвах, особенно богатых фосфатами, повреждения растительности происходят меньше.</w:t>
      </w:r>
    </w:p>
    <w:p w14:paraId="2FAD51A8" w14:textId="77777777" w:rsidR="005127EC" w:rsidRPr="009C2781" w:rsidRDefault="006C626B" w:rsidP="0051122B">
      <w:pPr>
        <w:widowControl w:val="0"/>
        <w:ind w:firstLine="709"/>
        <w:jc w:val="both"/>
        <w:rPr>
          <w:sz w:val="28"/>
          <w:szCs w:val="28"/>
          <w:lang w:val="ru-RU" w:eastAsia="ru-RU"/>
        </w:rPr>
      </w:pPr>
      <w:r w:rsidRPr="009C2781">
        <w:rPr>
          <w:sz w:val="28"/>
          <w:szCs w:val="28"/>
          <w:lang w:val="ru-RU" w:eastAsia="ru-RU"/>
        </w:rPr>
        <w:t>Так как наибольшее применение реагентов происходит в крупных населенных пунктах, то и наибольший наносимый растительности вред наблюдается в их окрестностях, в местах разливов и застоя талой воды.</w:t>
      </w:r>
    </w:p>
    <w:p w14:paraId="27227812" w14:textId="77777777" w:rsidR="00E72744" w:rsidRPr="009C2781" w:rsidRDefault="00E72744" w:rsidP="00E72744">
      <w:pPr>
        <w:widowControl w:val="0"/>
        <w:ind w:firstLine="709"/>
        <w:jc w:val="both"/>
        <w:rPr>
          <w:sz w:val="28"/>
          <w:szCs w:val="28"/>
          <w:lang w:val="ru-RU" w:eastAsia="ru-RU"/>
        </w:rPr>
      </w:pPr>
      <w:r w:rsidRPr="009C2781">
        <w:rPr>
          <w:sz w:val="28"/>
          <w:szCs w:val="28"/>
          <w:lang w:val="ru-RU" w:eastAsia="ru-RU"/>
        </w:rPr>
        <w:t xml:space="preserve">Наиболее вредное действие соли выражаются в коррозии металлических частей автомобилей, дорожных и коммунальных машин, а также металлических стоек ограждений и дорожных знаков. </w:t>
      </w:r>
    </w:p>
    <w:p w14:paraId="706507F1" w14:textId="77777777" w:rsidR="00E72744" w:rsidRPr="009C2781" w:rsidRDefault="00E72744" w:rsidP="00E72744">
      <w:pPr>
        <w:widowControl w:val="0"/>
        <w:ind w:firstLine="709"/>
        <w:jc w:val="both"/>
        <w:rPr>
          <w:sz w:val="28"/>
          <w:szCs w:val="28"/>
          <w:lang w:val="ru-RU" w:eastAsia="ru-RU"/>
        </w:rPr>
      </w:pPr>
      <w:r w:rsidRPr="009C2781">
        <w:rPr>
          <w:sz w:val="28"/>
          <w:szCs w:val="28"/>
          <w:lang w:val="ru-RU" w:eastAsia="ru-RU"/>
        </w:rPr>
        <w:t>Раствор хлористого кальция при одинаковой концентрации обладает меньшей агрессивностью, чем раствор хлористого натрия.</w:t>
      </w:r>
    </w:p>
    <w:p w14:paraId="6EEE8FFD" w14:textId="77777777" w:rsidR="00BA7F9B" w:rsidRPr="009C2781" w:rsidRDefault="00E72744" w:rsidP="00BA7F9B">
      <w:pPr>
        <w:widowControl w:val="0"/>
        <w:ind w:firstLine="709"/>
        <w:jc w:val="both"/>
        <w:rPr>
          <w:noProof/>
          <w:sz w:val="28"/>
          <w:szCs w:val="28"/>
          <w:lang w:val="ru-RU" w:eastAsia="ru-RU"/>
        </w:rPr>
      </w:pPr>
      <w:r w:rsidRPr="009C2781">
        <w:rPr>
          <w:noProof/>
          <w:sz w:val="28"/>
          <w:szCs w:val="28"/>
          <w:lang w:val="ru-RU" w:eastAsia="ru-RU"/>
        </w:rPr>
        <w:t xml:space="preserve">Комбинированное применение материалов с повышенным сцеплением, например, песка, перемешанных с затверделыми хлоридами в определенных соотношениях, оказалось самым применяемым. </w:t>
      </w:r>
    </w:p>
    <w:p w14:paraId="5116C0A4" w14:textId="77777777" w:rsidR="00BA7F9B" w:rsidRPr="009C2781" w:rsidRDefault="00BA7F9B" w:rsidP="00BA7F9B">
      <w:pPr>
        <w:widowControl w:val="0"/>
        <w:ind w:firstLine="709"/>
        <w:jc w:val="both"/>
        <w:rPr>
          <w:noProof/>
          <w:sz w:val="28"/>
          <w:szCs w:val="28"/>
          <w:lang w:val="ru-RU" w:eastAsia="ru-RU"/>
        </w:rPr>
      </w:pPr>
      <w:r w:rsidRPr="009C2781">
        <w:rPr>
          <w:noProof/>
          <w:sz w:val="28"/>
          <w:szCs w:val="28"/>
          <w:lang w:val="ru-RU" w:eastAsia="ru-RU"/>
        </w:rPr>
        <w:t>В любом случае, расход от 200 до 400 грамм пескосоляной смеси материалов на 1 м</w:t>
      </w:r>
      <w:r w:rsidRPr="009C2781">
        <w:rPr>
          <w:noProof/>
          <w:sz w:val="28"/>
          <w:szCs w:val="28"/>
          <w:vertAlign w:val="superscript"/>
          <w:lang w:val="ru-RU" w:eastAsia="ru-RU"/>
        </w:rPr>
        <w:t xml:space="preserve">2 </w:t>
      </w:r>
      <w:r w:rsidRPr="009C2781">
        <w:rPr>
          <w:noProof/>
          <w:sz w:val="28"/>
          <w:szCs w:val="28"/>
          <w:lang w:val="ru-RU" w:eastAsia="ru-RU"/>
        </w:rPr>
        <w:t>очищаемой поверхности автодороги, в зависимости от степени ее опасности, является очень затратным.</w:t>
      </w:r>
    </w:p>
    <w:p w14:paraId="70E9246C" w14:textId="77777777" w:rsidR="005127EC" w:rsidRPr="009C2781" w:rsidRDefault="006C626B" w:rsidP="00A67E4C">
      <w:pPr>
        <w:widowControl w:val="0"/>
        <w:jc w:val="center"/>
        <w:rPr>
          <w:sz w:val="28"/>
          <w:szCs w:val="28"/>
          <w:lang w:val="ru-RU" w:eastAsia="ru-RU"/>
        </w:rPr>
      </w:pPr>
      <w:r w:rsidRPr="009C2781">
        <w:rPr>
          <w:noProof/>
          <w:sz w:val="28"/>
          <w:szCs w:val="28"/>
          <w:lang w:val="ru-RU" w:eastAsia="ru-RU"/>
        </w:rPr>
        <w:lastRenderedPageBreak/>
        <w:drawing>
          <wp:inline distT="0" distB="0" distL="0" distR="0" wp14:anchorId="0CB86F38" wp14:editId="1A8F72B1">
            <wp:extent cx="3419475" cy="2428875"/>
            <wp:effectExtent l="0" t="0" r="9525" b="9525"/>
            <wp:docPr id="28" name="Рисунок 28" descr="image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63" descr="image_117"/>
                    <pic:cNvPicPr>
                      <a:picLocks noChangeAspect="1" noChangeArrowheads="1"/>
                    </pic:cNvPicPr>
                  </pic:nvPicPr>
                  <pic:blipFill>
                    <a:blip r:embed="rId16">
                      <a:extLst>
                        <a:ext uri="{28A0092B-C50C-407E-A947-70E740481C1C}">
                          <a14:useLocalDpi xmlns:a14="http://schemas.microsoft.com/office/drawing/2010/main" val="0"/>
                        </a:ext>
                      </a:extLst>
                    </a:blip>
                    <a:srcRect t="17473" r="12727"/>
                    <a:stretch>
                      <a:fillRect/>
                    </a:stretch>
                  </pic:blipFill>
                  <pic:spPr bwMode="auto">
                    <a:xfrm>
                      <a:off x="0" y="0"/>
                      <a:ext cx="3419475" cy="2428875"/>
                    </a:xfrm>
                    <a:prstGeom prst="rect">
                      <a:avLst/>
                    </a:prstGeom>
                    <a:noFill/>
                    <a:ln>
                      <a:noFill/>
                    </a:ln>
                  </pic:spPr>
                </pic:pic>
              </a:graphicData>
            </a:graphic>
          </wp:inline>
        </w:drawing>
      </w:r>
    </w:p>
    <w:p w14:paraId="3B274310" w14:textId="77777777" w:rsidR="005127EC" w:rsidRPr="009C2781" w:rsidRDefault="005127EC" w:rsidP="00A67E4C">
      <w:pPr>
        <w:widowControl w:val="0"/>
        <w:jc w:val="center"/>
        <w:rPr>
          <w:sz w:val="16"/>
          <w:szCs w:val="16"/>
          <w:lang w:val="ru-RU" w:eastAsia="ru-RU"/>
        </w:rPr>
      </w:pPr>
    </w:p>
    <w:p w14:paraId="6C449227" w14:textId="77777777" w:rsidR="005127EC" w:rsidRPr="009C2781" w:rsidRDefault="006C626B" w:rsidP="00A67E4C">
      <w:pPr>
        <w:widowControl w:val="0"/>
        <w:jc w:val="center"/>
        <w:rPr>
          <w:sz w:val="28"/>
          <w:szCs w:val="28"/>
          <w:lang w:val="ru-RU" w:eastAsia="ru-RU"/>
        </w:rPr>
      </w:pPr>
      <w:r w:rsidRPr="009C2781">
        <w:rPr>
          <w:sz w:val="28"/>
          <w:szCs w:val="28"/>
          <w:lang w:val="ru-RU" w:eastAsia="ru-RU"/>
        </w:rPr>
        <w:t>Рисунок 1.6 – Распределение жидких реагентов</w:t>
      </w:r>
    </w:p>
    <w:p w14:paraId="1DA7DE1A" w14:textId="77777777" w:rsidR="0051122B" w:rsidRPr="009C2781" w:rsidRDefault="0051122B" w:rsidP="00A67E4C">
      <w:pPr>
        <w:widowControl w:val="0"/>
        <w:jc w:val="center"/>
        <w:rPr>
          <w:sz w:val="28"/>
          <w:szCs w:val="28"/>
          <w:lang w:val="ru-RU" w:eastAsia="ru-RU"/>
        </w:rPr>
      </w:pPr>
    </w:p>
    <w:p w14:paraId="4C004FB4" w14:textId="77777777" w:rsidR="00F506F4"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Все ф</w:t>
      </w:r>
      <w:r w:rsidR="005127EC" w:rsidRPr="009C2781">
        <w:rPr>
          <w:noProof/>
          <w:sz w:val="28"/>
          <w:szCs w:val="28"/>
          <w:lang w:val="ru-RU" w:eastAsia="ru-RU"/>
        </w:rPr>
        <w:t xml:space="preserve">рикционные </w:t>
      </w:r>
      <w:r w:rsidRPr="009C2781">
        <w:rPr>
          <w:noProof/>
          <w:sz w:val="28"/>
          <w:szCs w:val="28"/>
          <w:lang w:val="ru-RU" w:eastAsia="ru-RU"/>
        </w:rPr>
        <w:t xml:space="preserve">компоненты, можно распределять по дороге не смешивая с химическими солями, их можно увлажнить ими при засыпке в пескометатель, или, если есть возможность, перемешать между собой в разных пропорциях (доля песка от 1 до 4 частей) </w:t>
      </w:r>
      <w:r w:rsidR="009D5E12" w:rsidRPr="009C2781">
        <w:rPr>
          <w:noProof/>
          <w:sz w:val="28"/>
          <w:szCs w:val="28"/>
          <w:lang w:val="ru-RU" w:eastAsia="ru-RU"/>
        </w:rPr>
        <w:t>[7</w:t>
      </w:r>
      <w:r w:rsidR="007F5EA0" w:rsidRPr="009C2781">
        <w:rPr>
          <w:noProof/>
          <w:sz w:val="28"/>
          <w:szCs w:val="28"/>
          <w:lang w:val="ru-RU" w:eastAsia="ru-RU"/>
        </w:rPr>
        <w:t>, с. 11-15</w:t>
      </w:r>
      <w:r w:rsidRPr="009C2781">
        <w:rPr>
          <w:noProof/>
          <w:sz w:val="28"/>
          <w:szCs w:val="28"/>
          <w:lang w:val="ru-RU" w:eastAsia="ru-RU"/>
        </w:rPr>
        <w:t>].</w:t>
      </w:r>
    </w:p>
    <w:p w14:paraId="42FE9870"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xml:space="preserve">Так как без нагрева заставить абразивные материалы </w:t>
      </w:r>
      <w:r w:rsidR="00A23F95" w:rsidRPr="009C2781">
        <w:rPr>
          <w:noProof/>
          <w:sz w:val="28"/>
          <w:szCs w:val="28"/>
          <w:lang w:val="ru-RU" w:eastAsia="ru-RU"/>
        </w:rPr>
        <w:t>быть в сцеплении с ледяной коркой</w:t>
      </w:r>
      <w:r w:rsidRPr="009C2781">
        <w:rPr>
          <w:noProof/>
          <w:sz w:val="28"/>
          <w:szCs w:val="28"/>
          <w:lang w:val="ru-RU" w:eastAsia="ru-RU"/>
        </w:rPr>
        <w:t xml:space="preserve"> практически невозможно, то выгоды, получаемые от их применения, получаются временными. </w:t>
      </w:r>
    </w:p>
    <w:p w14:paraId="3C2AD7AE" w14:textId="77777777" w:rsidR="003050C2"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Крупность</w:t>
      </w:r>
      <w:r w:rsidR="005127EC" w:rsidRPr="009C2781">
        <w:rPr>
          <w:noProof/>
          <w:sz w:val="28"/>
          <w:szCs w:val="28"/>
          <w:lang w:val="ru-RU" w:eastAsia="ru-RU"/>
        </w:rPr>
        <w:t xml:space="preserve"> песк</w:t>
      </w:r>
      <w:r w:rsidRPr="009C2781">
        <w:rPr>
          <w:noProof/>
          <w:sz w:val="28"/>
          <w:szCs w:val="28"/>
          <w:lang w:val="ru-RU" w:eastAsia="ru-RU"/>
        </w:rPr>
        <w:t>а также влияет на его</w:t>
      </w:r>
      <w:r w:rsidR="005127EC" w:rsidRPr="009C2781">
        <w:rPr>
          <w:noProof/>
          <w:sz w:val="28"/>
          <w:szCs w:val="28"/>
          <w:lang w:val="ru-RU" w:eastAsia="ru-RU"/>
        </w:rPr>
        <w:t xml:space="preserve"> способн</w:t>
      </w:r>
      <w:r w:rsidRPr="009C2781">
        <w:rPr>
          <w:noProof/>
          <w:sz w:val="28"/>
          <w:szCs w:val="28"/>
          <w:lang w:val="ru-RU" w:eastAsia="ru-RU"/>
        </w:rPr>
        <w:t>ость</w:t>
      </w:r>
      <w:r w:rsidR="005127EC" w:rsidRPr="009C2781">
        <w:rPr>
          <w:noProof/>
          <w:sz w:val="28"/>
          <w:szCs w:val="28"/>
          <w:lang w:val="ru-RU" w:eastAsia="ru-RU"/>
        </w:rPr>
        <w:t xml:space="preserve"> внедр</w:t>
      </w:r>
      <w:r w:rsidRPr="009C2781">
        <w:rPr>
          <w:noProof/>
          <w:sz w:val="28"/>
          <w:szCs w:val="28"/>
          <w:lang w:val="ru-RU" w:eastAsia="ru-RU"/>
        </w:rPr>
        <w:t>ения</w:t>
      </w:r>
      <w:r w:rsidR="005127EC" w:rsidRPr="009C2781">
        <w:rPr>
          <w:noProof/>
          <w:sz w:val="28"/>
          <w:szCs w:val="28"/>
          <w:lang w:val="ru-RU" w:eastAsia="ru-RU"/>
        </w:rPr>
        <w:t xml:space="preserve"> в </w:t>
      </w:r>
      <w:r w:rsidRPr="009C2781">
        <w:rPr>
          <w:noProof/>
          <w:sz w:val="28"/>
          <w:szCs w:val="28"/>
          <w:lang w:val="ru-RU" w:eastAsia="ru-RU"/>
        </w:rPr>
        <w:t xml:space="preserve">тело ледяных </w:t>
      </w:r>
      <w:r w:rsidR="005127EC" w:rsidRPr="009C2781">
        <w:rPr>
          <w:noProof/>
          <w:sz w:val="28"/>
          <w:szCs w:val="28"/>
          <w:lang w:val="ru-RU" w:eastAsia="ru-RU"/>
        </w:rPr>
        <w:t>массив</w:t>
      </w:r>
      <w:r w:rsidRPr="009C2781">
        <w:rPr>
          <w:noProof/>
          <w:sz w:val="28"/>
          <w:szCs w:val="28"/>
          <w:lang w:val="ru-RU" w:eastAsia="ru-RU"/>
        </w:rPr>
        <w:t>ов</w:t>
      </w:r>
      <w:r w:rsidR="005127EC" w:rsidRPr="009C2781">
        <w:rPr>
          <w:noProof/>
          <w:sz w:val="28"/>
          <w:szCs w:val="28"/>
          <w:lang w:val="ru-RU" w:eastAsia="ru-RU"/>
        </w:rPr>
        <w:t xml:space="preserve"> и при </w:t>
      </w:r>
      <w:r w:rsidRPr="009C2781">
        <w:rPr>
          <w:noProof/>
          <w:sz w:val="28"/>
          <w:szCs w:val="28"/>
          <w:lang w:val="ru-RU" w:eastAsia="ru-RU"/>
        </w:rPr>
        <w:t>значительных минусовых</w:t>
      </w:r>
      <w:r w:rsidR="005127EC" w:rsidRPr="009C2781">
        <w:rPr>
          <w:noProof/>
          <w:sz w:val="28"/>
          <w:szCs w:val="28"/>
          <w:lang w:val="ru-RU" w:eastAsia="ru-RU"/>
        </w:rPr>
        <w:t xml:space="preserve"> температурах</w:t>
      </w:r>
      <w:r w:rsidRPr="009C2781">
        <w:rPr>
          <w:noProof/>
          <w:sz w:val="28"/>
          <w:szCs w:val="28"/>
          <w:lang w:val="ru-RU" w:eastAsia="ru-RU"/>
        </w:rPr>
        <w:t>.</w:t>
      </w:r>
    </w:p>
    <w:p w14:paraId="52A103A1" w14:textId="77777777" w:rsidR="003050C2"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Сцепление с дорогой при крупном песке повышается до приемлемого уровня, а вот мелкий песок</w:t>
      </w:r>
      <w:r w:rsidR="00F548C4" w:rsidRPr="009C2781">
        <w:rPr>
          <w:noProof/>
          <w:sz w:val="28"/>
          <w:szCs w:val="28"/>
          <w:lang w:val="ru-RU" w:eastAsia="ru-RU"/>
        </w:rPr>
        <w:t xml:space="preserve"> рациональнее применять при «околонулевой» температуре.</w:t>
      </w:r>
    </w:p>
    <w:p w14:paraId="06151407"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xml:space="preserve">Коэффициент сцепления зависит также и от величины расхода смеси. </w:t>
      </w:r>
    </w:p>
    <w:p w14:paraId="71AE1087" w14:textId="77777777" w:rsidR="00E6034B" w:rsidRPr="009C2781" w:rsidRDefault="006C626B" w:rsidP="00A67E4C">
      <w:pPr>
        <w:widowControl w:val="0"/>
        <w:ind w:firstLine="709"/>
        <w:jc w:val="both"/>
        <w:rPr>
          <w:rFonts w:eastAsia="Calibri"/>
          <w:b/>
          <w:bCs/>
          <w:color w:val="383838"/>
          <w:sz w:val="18"/>
          <w:szCs w:val="18"/>
          <w:lang w:val="x-none" w:eastAsia="x-none"/>
        </w:rPr>
      </w:pPr>
      <w:r w:rsidRPr="009C2781">
        <w:rPr>
          <w:noProof/>
          <w:sz w:val="28"/>
          <w:szCs w:val="28"/>
          <w:lang w:val="ru-RU" w:eastAsia="ru-RU"/>
        </w:rPr>
        <w:t xml:space="preserve">Чтобы абразивная смесь держалась на ледяной корке более устойчиво, ее можно заблаговременно нагреть, увлажнить жидкими </w:t>
      </w:r>
      <w:r w:rsidR="000A3598" w:rsidRPr="009C2781">
        <w:rPr>
          <w:noProof/>
          <w:sz w:val="28"/>
          <w:szCs w:val="28"/>
          <w:lang w:val="ru-RU" w:eastAsia="ru-RU"/>
        </w:rPr>
        <w:t xml:space="preserve">(CaCl2 или NaCl) </w:t>
      </w:r>
      <w:r w:rsidRPr="009C2781">
        <w:rPr>
          <w:noProof/>
          <w:sz w:val="28"/>
          <w:szCs w:val="28"/>
          <w:lang w:val="ru-RU" w:eastAsia="ru-RU"/>
        </w:rPr>
        <w:t>реагентами</w:t>
      </w:r>
      <w:r w:rsidR="000A3598" w:rsidRPr="009C2781">
        <w:rPr>
          <w:noProof/>
          <w:sz w:val="28"/>
          <w:szCs w:val="28"/>
          <w:lang w:val="ru-RU" w:eastAsia="ru-RU"/>
        </w:rPr>
        <w:t xml:space="preserve"> </w:t>
      </w:r>
      <w:r w:rsidRPr="009C2781">
        <w:rPr>
          <w:noProof/>
          <w:sz w:val="28"/>
          <w:szCs w:val="28"/>
          <w:lang w:val="ru-RU" w:eastAsia="ru-RU"/>
        </w:rPr>
        <w:t>или водой</w:t>
      </w:r>
      <w:r w:rsidR="000A3598" w:rsidRPr="009C2781">
        <w:rPr>
          <w:noProof/>
          <w:sz w:val="28"/>
          <w:szCs w:val="28"/>
          <w:lang w:val="ru-RU" w:eastAsia="ru-RU"/>
        </w:rPr>
        <w:t xml:space="preserve"> (рисунок 1.7).</w:t>
      </w:r>
      <w:r w:rsidRPr="009C2781">
        <w:rPr>
          <w:noProof/>
          <w:sz w:val="28"/>
          <w:szCs w:val="28"/>
          <w:lang w:val="ru-RU" w:eastAsia="ru-RU"/>
        </w:rPr>
        <w:t xml:space="preserve"> </w:t>
      </w:r>
    </w:p>
    <w:p w14:paraId="3DBD0FE4" w14:textId="77777777" w:rsidR="00E72744" w:rsidRPr="009C2781" w:rsidRDefault="006C626B" w:rsidP="00E72744">
      <w:pPr>
        <w:widowControl w:val="0"/>
        <w:ind w:firstLine="709"/>
        <w:jc w:val="both"/>
        <w:rPr>
          <w:noProof/>
          <w:sz w:val="28"/>
          <w:szCs w:val="28"/>
          <w:lang w:val="ru-RU" w:eastAsia="ru-RU"/>
        </w:rPr>
      </w:pPr>
      <w:r w:rsidRPr="009C2781">
        <w:rPr>
          <w:noProof/>
          <w:sz w:val="28"/>
          <w:szCs w:val="28"/>
          <w:lang w:val="ru-RU" w:eastAsia="ru-RU"/>
        </w:rPr>
        <w:t>Распространенным способом является нагрев абразивной смеси, желательно из крупных частиц, до высокой температуры перед ее  распределением.</w:t>
      </w:r>
      <w:r w:rsidR="00E72744" w:rsidRPr="009C2781">
        <w:rPr>
          <w:noProof/>
          <w:sz w:val="28"/>
          <w:szCs w:val="28"/>
          <w:lang w:val="ru-RU" w:eastAsia="ru-RU"/>
        </w:rPr>
        <w:t xml:space="preserve"> </w:t>
      </w:r>
    </w:p>
    <w:p w14:paraId="1917799E" w14:textId="77777777" w:rsidR="00BA7F9B" w:rsidRPr="009C2781" w:rsidRDefault="00E72744" w:rsidP="00BA7F9B">
      <w:pPr>
        <w:widowControl w:val="0"/>
        <w:ind w:firstLine="709"/>
        <w:jc w:val="both"/>
        <w:rPr>
          <w:noProof/>
          <w:sz w:val="28"/>
          <w:szCs w:val="28"/>
          <w:lang w:val="ru-RU" w:eastAsia="ru-RU"/>
        </w:rPr>
      </w:pPr>
      <w:r w:rsidRPr="009C2781">
        <w:rPr>
          <w:noProof/>
          <w:sz w:val="28"/>
          <w:szCs w:val="28"/>
          <w:lang w:val="ru-RU" w:eastAsia="ru-RU"/>
        </w:rPr>
        <w:t>Горячая, нагретая абразивная смесь, попадая на поверхность ледяной корки, начинает, в зависимости от температуры, растапливать лед своими частичками, которые начинают тонуть в растаявшей воде, а потом там и замерзают, вмерзая в лед. Предположим, что вмерзшие в лед крупицы абразива задержатся в нем намного дольше, чем крупицы, разбросанные без нагрева. При увлажнении абразивной смеси водой или солями, мокрые крупицы смеси интенсивнее намерзают на ледяную поверхность, тем самым прочно на ней закрепившись.</w:t>
      </w:r>
      <w:r w:rsidR="00BA7F9B" w:rsidRPr="009C2781">
        <w:rPr>
          <w:noProof/>
          <w:sz w:val="28"/>
          <w:szCs w:val="28"/>
          <w:lang w:val="ru-RU" w:eastAsia="ru-RU"/>
        </w:rPr>
        <w:t xml:space="preserve"> Возможно также включение в структуру несущего полотна некоторых химических элементов придающих покрытию антигололедные свойства и не дающих достичь на нем большой адгезии льда, что является перспективным направлением строительства дорожного полотна.</w:t>
      </w:r>
    </w:p>
    <w:p w14:paraId="34A1696E" w14:textId="77777777" w:rsidR="00BA7F9B" w:rsidRPr="009C2781" w:rsidRDefault="00BA7F9B" w:rsidP="00A67E4C">
      <w:pPr>
        <w:widowControl w:val="0"/>
        <w:ind w:firstLine="709"/>
        <w:jc w:val="center"/>
        <w:rPr>
          <w:noProof/>
          <w:sz w:val="28"/>
          <w:szCs w:val="28"/>
          <w:lang w:val="ru-RU" w:eastAsia="ru-RU"/>
        </w:rPr>
      </w:pPr>
    </w:p>
    <w:p w14:paraId="2F56824B" w14:textId="77777777" w:rsidR="005127EC" w:rsidRPr="009C2781" w:rsidRDefault="006C626B" w:rsidP="00A67E4C">
      <w:pPr>
        <w:widowControl w:val="0"/>
        <w:ind w:firstLine="709"/>
        <w:jc w:val="center"/>
        <w:rPr>
          <w:noProof/>
          <w:sz w:val="28"/>
          <w:szCs w:val="28"/>
          <w:lang w:val="ru-RU" w:eastAsia="ru-RU"/>
        </w:rPr>
      </w:pPr>
      <w:r w:rsidRPr="009C2781">
        <w:rPr>
          <w:noProof/>
          <w:sz w:val="28"/>
          <w:szCs w:val="28"/>
          <w:lang w:val="ru-RU" w:eastAsia="ru-RU"/>
        </w:rPr>
        <w:drawing>
          <wp:inline distT="0" distB="0" distL="0" distR="0" wp14:anchorId="0C2F9E63" wp14:editId="19DBE447">
            <wp:extent cx="3872230" cy="2276475"/>
            <wp:effectExtent l="0" t="0" r="0" b="9525"/>
            <wp:docPr id="27" name="Рисунок 27" descr="0_289520_8febdaa4_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64" descr="0_289520_8febdaa4_XXL"/>
                    <pic:cNvPicPr>
                      <a:picLocks noChangeAspect="1" noChangeArrowheads="1"/>
                    </pic:cNvPicPr>
                  </pic:nvPicPr>
                  <pic:blipFill rotWithShape="1">
                    <a:blip r:embed="rId17">
                      <a:extLst>
                        <a:ext uri="{28A0092B-C50C-407E-A947-70E740481C1C}">
                          <a14:useLocalDpi xmlns:a14="http://schemas.microsoft.com/office/drawing/2010/main" val="0"/>
                        </a:ext>
                      </a:extLst>
                    </a:blip>
                    <a:srcRect b="11981"/>
                    <a:stretch/>
                  </pic:blipFill>
                  <pic:spPr bwMode="auto">
                    <a:xfrm>
                      <a:off x="0" y="0"/>
                      <a:ext cx="3872230" cy="2276475"/>
                    </a:xfrm>
                    <a:prstGeom prst="rect">
                      <a:avLst/>
                    </a:prstGeom>
                    <a:noFill/>
                    <a:ln>
                      <a:noFill/>
                    </a:ln>
                    <a:extLst>
                      <a:ext uri="{53640926-AAD7-44D8-BBD7-CCE9431645EC}">
                        <a14:shadowObscured xmlns:a14="http://schemas.microsoft.com/office/drawing/2010/main"/>
                      </a:ext>
                    </a:extLst>
                  </pic:spPr>
                </pic:pic>
              </a:graphicData>
            </a:graphic>
          </wp:inline>
        </w:drawing>
      </w:r>
    </w:p>
    <w:p w14:paraId="24D14F37" w14:textId="77777777" w:rsidR="005127EC" w:rsidRPr="009C2781" w:rsidRDefault="005127EC" w:rsidP="00A67E4C">
      <w:pPr>
        <w:widowControl w:val="0"/>
        <w:ind w:firstLine="709"/>
        <w:jc w:val="center"/>
        <w:rPr>
          <w:noProof/>
          <w:sz w:val="16"/>
          <w:szCs w:val="16"/>
          <w:lang w:val="ru-RU" w:eastAsia="ru-RU"/>
        </w:rPr>
      </w:pPr>
    </w:p>
    <w:p w14:paraId="0CD8ADE7" w14:textId="77777777" w:rsidR="005127EC" w:rsidRPr="009C2781" w:rsidRDefault="006C626B" w:rsidP="00A67E4C">
      <w:pPr>
        <w:widowControl w:val="0"/>
        <w:ind w:firstLine="709"/>
        <w:jc w:val="center"/>
        <w:rPr>
          <w:noProof/>
          <w:sz w:val="28"/>
          <w:szCs w:val="28"/>
          <w:lang w:val="ru-RU" w:eastAsia="ru-RU"/>
        </w:rPr>
      </w:pPr>
      <w:r w:rsidRPr="009C2781">
        <w:rPr>
          <w:noProof/>
          <w:sz w:val="28"/>
          <w:szCs w:val="28"/>
          <w:lang w:val="ru-RU" w:eastAsia="ru-RU"/>
        </w:rPr>
        <w:t>Рисунок 1.7 – Движение автомобилей по обработанному реагентами участку</w:t>
      </w:r>
    </w:p>
    <w:p w14:paraId="6F941DE1" w14:textId="77777777" w:rsidR="005127EC" w:rsidRPr="009C2781" w:rsidRDefault="005127EC" w:rsidP="00A67E4C">
      <w:pPr>
        <w:widowControl w:val="0"/>
        <w:ind w:firstLine="709"/>
        <w:jc w:val="both"/>
        <w:rPr>
          <w:noProof/>
          <w:sz w:val="28"/>
          <w:szCs w:val="28"/>
          <w:lang w:val="ru-RU" w:eastAsia="ru-RU"/>
        </w:rPr>
      </w:pPr>
    </w:p>
    <w:p w14:paraId="204B2BF7" w14:textId="77777777" w:rsidR="005127EC" w:rsidRPr="009C2781" w:rsidRDefault="006C626B" w:rsidP="00A67E4C">
      <w:pPr>
        <w:widowControl w:val="0"/>
        <w:ind w:firstLine="709"/>
        <w:jc w:val="both"/>
        <w:rPr>
          <w:color w:val="383838"/>
          <w:sz w:val="18"/>
          <w:szCs w:val="18"/>
          <w:shd w:val="clear" w:color="auto" w:fill="FFFFFF"/>
          <w:lang w:val="ru-RU" w:eastAsia="ru-RU"/>
        </w:rPr>
      </w:pPr>
      <w:r w:rsidRPr="009C2781">
        <w:rPr>
          <w:noProof/>
          <w:sz w:val="28"/>
          <w:szCs w:val="28"/>
          <w:lang w:val="ru-RU" w:eastAsia="ru-RU"/>
        </w:rPr>
        <w:t xml:space="preserve">Антигололедный эффект </w:t>
      </w:r>
      <w:r w:rsidR="00230172" w:rsidRPr="009C2781">
        <w:rPr>
          <w:noProof/>
          <w:sz w:val="28"/>
          <w:szCs w:val="28"/>
          <w:lang w:val="ru-RU" w:eastAsia="ru-RU"/>
        </w:rPr>
        <w:t>таких материалов</w:t>
      </w:r>
      <w:r w:rsidRPr="009C2781">
        <w:rPr>
          <w:noProof/>
          <w:sz w:val="28"/>
          <w:szCs w:val="28"/>
          <w:lang w:val="ru-RU" w:eastAsia="ru-RU"/>
        </w:rPr>
        <w:t xml:space="preserve"> и </w:t>
      </w:r>
      <w:r w:rsidR="00230172" w:rsidRPr="009C2781">
        <w:rPr>
          <w:noProof/>
          <w:sz w:val="28"/>
          <w:szCs w:val="28"/>
          <w:lang w:val="ru-RU" w:eastAsia="ru-RU"/>
        </w:rPr>
        <w:t>их</w:t>
      </w:r>
      <w:r w:rsidRPr="009C2781">
        <w:rPr>
          <w:noProof/>
          <w:sz w:val="28"/>
          <w:szCs w:val="28"/>
          <w:lang w:val="ru-RU" w:eastAsia="ru-RU"/>
        </w:rPr>
        <w:t xml:space="preserve"> гидрофобные свойства </w:t>
      </w:r>
      <w:r w:rsidR="00230172" w:rsidRPr="009C2781">
        <w:rPr>
          <w:noProof/>
          <w:sz w:val="28"/>
          <w:szCs w:val="28"/>
          <w:lang w:val="ru-RU" w:eastAsia="ru-RU"/>
        </w:rPr>
        <w:t xml:space="preserve">могут </w:t>
      </w:r>
      <w:r w:rsidRPr="009C2781">
        <w:rPr>
          <w:noProof/>
          <w:sz w:val="28"/>
          <w:szCs w:val="28"/>
          <w:lang w:val="ru-RU" w:eastAsia="ru-RU"/>
        </w:rPr>
        <w:t>усилива</w:t>
      </w:r>
      <w:r w:rsidR="00230172" w:rsidRPr="009C2781">
        <w:rPr>
          <w:noProof/>
          <w:sz w:val="28"/>
          <w:szCs w:val="28"/>
          <w:lang w:val="ru-RU" w:eastAsia="ru-RU"/>
        </w:rPr>
        <w:t>ться</w:t>
      </w:r>
      <w:r w:rsidRPr="009C2781">
        <w:rPr>
          <w:noProof/>
          <w:sz w:val="28"/>
          <w:szCs w:val="28"/>
          <w:lang w:val="ru-RU" w:eastAsia="ru-RU"/>
        </w:rPr>
        <w:t xml:space="preserve"> </w:t>
      </w:r>
      <w:r w:rsidR="00230172" w:rsidRPr="009C2781">
        <w:rPr>
          <w:noProof/>
          <w:sz w:val="28"/>
          <w:szCs w:val="28"/>
          <w:lang w:val="ru-RU" w:eastAsia="ru-RU"/>
        </w:rPr>
        <w:t>при</w:t>
      </w:r>
      <w:r w:rsidRPr="009C2781">
        <w:rPr>
          <w:noProof/>
          <w:sz w:val="28"/>
          <w:szCs w:val="28"/>
          <w:lang w:val="ru-RU" w:eastAsia="ru-RU"/>
        </w:rPr>
        <w:t xml:space="preserve"> </w:t>
      </w:r>
      <w:r w:rsidR="00230172" w:rsidRPr="009C2781">
        <w:rPr>
          <w:noProof/>
          <w:sz w:val="28"/>
          <w:szCs w:val="28"/>
          <w:lang w:val="ru-RU" w:eastAsia="ru-RU"/>
        </w:rPr>
        <w:t>сокращении значения</w:t>
      </w:r>
      <w:r w:rsidRPr="009C2781">
        <w:rPr>
          <w:noProof/>
          <w:sz w:val="28"/>
          <w:szCs w:val="28"/>
          <w:lang w:val="ru-RU" w:eastAsia="ru-RU"/>
        </w:rPr>
        <w:t xml:space="preserve"> адгезии ледяного покрытия к </w:t>
      </w:r>
      <w:r w:rsidR="00230172" w:rsidRPr="009C2781">
        <w:rPr>
          <w:noProof/>
          <w:sz w:val="28"/>
          <w:szCs w:val="28"/>
          <w:lang w:val="ru-RU" w:eastAsia="ru-RU"/>
        </w:rPr>
        <w:t xml:space="preserve">несущему </w:t>
      </w:r>
      <w:r w:rsidRPr="009C2781">
        <w:rPr>
          <w:noProof/>
          <w:sz w:val="28"/>
          <w:szCs w:val="28"/>
          <w:lang w:val="ru-RU" w:eastAsia="ru-RU"/>
        </w:rPr>
        <w:t>дорожному полотну, и позволяют уменьшить энергозатраты на очистку поверхности от СЛО и предотвращают повторное образование ледяной корки при достижении температуры 0°С</w:t>
      </w:r>
      <w:r w:rsidR="00F14A53" w:rsidRPr="009C2781">
        <w:rPr>
          <w:noProof/>
          <w:sz w:val="28"/>
          <w:szCs w:val="28"/>
          <w:lang w:val="ru-RU" w:eastAsia="ru-RU"/>
        </w:rPr>
        <w:t xml:space="preserve"> [47</w:t>
      </w:r>
      <w:r w:rsidR="0078508C" w:rsidRPr="009C2781">
        <w:rPr>
          <w:noProof/>
          <w:sz w:val="28"/>
          <w:szCs w:val="28"/>
          <w:lang w:val="ru-RU" w:eastAsia="ru-RU"/>
        </w:rPr>
        <w:t>, с. 157-164;</w:t>
      </w:r>
      <w:r w:rsidR="00076060" w:rsidRPr="009C2781">
        <w:rPr>
          <w:noProof/>
          <w:sz w:val="28"/>
          <w:szCs w:val="28"/>
          <w:lang w:val="ru-RU" w:eastAsia="ru-RU"/>
        </w:rPr>
        <w:t xml:space="preserve"> </w:t>
      </w:r>
      <w:r w:rsidR="00CA69D7" w:rsidRPr="009C2781">
        <w:rPr>
          <w:noProof/>
          <w:sz w:val="28"/>
          <w:szCs w:val="28"/>
          <w:lang w:val="ru-RU" w:eastAsia="ru-RU"/>
        </w:rPr>
        <w:t>4</w:t>
      </w:r>
      <w:r w:rsidR="0078508C" w:rsidRPr="009C2781">
        <w:rPr>
          <w:noProof/>
          <w:sz w:val="28"/>
          <w:szCs w:val="28"/>
          <w:lang w:val="ru-RU" w:eastAsia="ru-RU"/>
        </w:rPr>
        <w:t>8, с. 305-306</w:t>
      </w:r>
      <w:r w:rsidR="00CE7544" w:rsidRPr="009C2781">
        <w:rPr>
          <w:noProof/>
          <w:sz w:val="28"/>
          <w:szCs w:val="28"/>
          <w:lang w:val="ru-RU" w:eastAsia="ru-RU"/>
        </w:rPr>
        <w:t>; 49, с. 51-58</w:t>
      </w:r>
      <w:r w:rsidR="00F14A53" w:rsidRPr="009C2781">
        <w:rPr>
          <w:noProof/>
          <w:sz w:val="28"/>
          <w:szCs w:val="28"/>
          <w:lang w:val="ru-RU" w:eastAsia="ru-RU"/>
        </w:rPr>
        <w:t>].</w:t>
      </w:r>
      <w:r w:rsidRPr="009C2781">
        <w:rPr>
          <w:color w:val="383838"/>
          <w:sz w:val="18"/>
          <w:szCs w:val="18"/>
          <w:shd w:val="clear" w:color="auto" w:fill="FFFFFF"/>
          <w:lang w:val="ru-RU" w:eastAsia="ru-RU"/>
        </w:rPr>
        <w:t xml:space="preserve"> </w:t>
      </w:r>
    </w:p>
    <w:p w14:paraId="7EE25381"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В процессе приготовления асфальтобетонных и черных смесей в их состав вводится «Грикол», позволяющий сократить при эксплуатации дорожного покрытия расход реагентов и других противогололедных материалов, снизить до 30% их коррозионное воздействие.</w:t>
      </w:r>
    </w:p>
    <w:p w14:paraId="4BAA8595"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Термический (тепловой) метод борьбы с зимним обледенением применяется преимущественно двумя способами:</w:t>
      </w:r>
    </w:p>
    <w:p w14:paraId="67D37992"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подогрев заложенными в асфальтобетонные покрытия нагревательными элементами дорожной поверхности и удаление этим СЛО;</w:t>
      </w:r>
    </w:p>
    <w:p w14:paraId="36EBCB14" w14:textId="77777777" w:rsidR="00DE414A"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xml:space="preserve">- удаление СЛО с дорожного покрытия струей тепловых машин (рисунок 1.8). </w:t>
      </w:r>
    </w:p>
    <w:p w14:paraId="0EDA8D78"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Подогрев дорожных покрытий, как способ борьбы с зимним обледженением дорог очень затратен и требует высоких капиталовложений и дорожно-эксплуатационных расходов. В мировой практике такой способ применяется на небольших участках опасных дорог небольшой протяженности и интенсивным движением.</w:t>
      </w:r>
    </w:p>
    <w:p w14:paraId="7171E7D8"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xml:space="preserve"> В Казахстане по экономическим соображениям этот способ производственного применения не получил и испытывался только на опытных участках</w:t>
      </w:r>
      <w:r w:rsidR="00CE7544" w:rsidRPr="009C2781">
        <w:rPr>
          <w:noProof/>
          <w:sz w:val="28"/>
          <w:szCs w:val="28"/>
          <w:lang w:val="ru-RU" w:eastAsia="ru-RU"/>
        </w:rPr>
        <w:t xml:space="preserve"> [11, с. 22].</w:t>
      </w:r>
    </w:p>
    <w:p w14:paraId="39D82C99"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xml:space="preserve">Нагревательными элементами для подогрева покрытий служат трубы, по которым циркулирует жидкий теплоноситель (чаще всего нагретое машинное масло), или кабели и сетка с высоким сопротивлением, по которым пропускается электрический ток. </w:t>
      </w:r>
    </w:p>
    <w:p w14:paraId="3533CF69"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xml:space="preserve">Бетон с токопроводящими элементами делится на два типа: </w:t>
      </w:r>
      <w:r w:rsidRPr="009C2781">
        <w:rPr>
          <w:noProof/>
          <w:sz w:val="28"/>
          <w:szCs w:val="28"/>
          <w:lang w:val="ru-RU" w:eastAsia="ru-RU"/>
        </w:rPr>
        <w:lastRenderedPageBreak/>
        <w:t>железобетон, с внедренным токопроводящим фиброволокном и бетон, с заполнителями, имеющими токопроводящие свойства.</w:t>
      </w:r>
    </w:p>
    <w:p w14:paraId="1FA8C337"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xml:space="preserve"> Первому типу, вследствие слабого контактактирования поверхностей «волокно к волокну», присущи низкая проводимость (удельное сопротивление ≈100 Вт</w:t>
      </w:r>
      <w:r w:rsidRPr="009C2781">
        <w:rPr>
          <w:rFonts w:ascii="Symbol" w:hAnsi="Symbol"/>
          <w:noProof/>
          <w:sz w:val="28"/>
          <w:szCs w:val="28"/>
          <w:lang w:val="ru-RU" w:eastAsia="ru-RU"/>
        </w:rPr>
        <w:sym w:font="Symbol" w:char="F0D7"/>
      </w:r>
      <w:r w:rsidRPr="009C2781">
        <w:rPr>
          <w:noProof/>
          <w:sz w:val="28"/>
          <w:szCs w:val="28"/>
          <w:lang w:val="ru-RU" w:eastAsia="ru-RU"/>
        </w:rPr>
        <w:t>см), но достаточно высокая механическая прочность. Второй тип при сжатии обладает относительно ни</w:t>
      </w:r>
      <w:r w:rsidR="004E2B7F" w:rsidRPr="009C2781">
        <w:rPr>
          <w:noProof/>
          <w:sz w:val="28"/>
          <w:szCs w:val="28"/>
          <w:lang w:val="ru-RU" w:eastAsia="ru-RU"/>
        </w:rPr>
        <w:t>зким пределом прочности, и</w:t>
      </w:r>
      <w:r w:rsidRPr="009C2781">
        <w:rPr>
          <w:noProof/>
          <w:sz w:val="28"/>
          <w:szCs w:val="28"/>
          <w:lang w:val="ru-RU" w:eastAsia="ru-RU"/>
        </w:rPr>
        <w:t xml:space="preserve"> имеет высокую проводимость (удельное сопротивление ≈ 10…30 Вт</w:t>
      </w:r>
      <w:r w:rsidRPr="009C2781">
        <w:rPr>
          <w:rFonts w:ascii="Symbol" w:hAnsi="Symbol"/>
          <w:noProof/>
          <w:sz w:val="28"/>
          <w:szCs w:val="28"/>
          <w:lang w:val="ru-RU" w:eastAsia="ru-RU"/>
        </w:rPr>
        <w:sym w:font="Symbol" w:char="F0D7"/>
      </w:r>
      <w:r w:rsidRPr="009C2781">
        <w:rPr>
          <w:noProof/>
          <w:sz w:val="28"/>
          <w:szCs w:val="28"/>
          <w:lang w:val="ru-RU" w:eastAsia="ru-RU"/>
        </w:rPr>
        <w:t xml:space="preserve">см). </w:t>
      </w:r>
    </w:p>
    <w:p w14:paraId="2855E72E"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Токопроводящие добавки, типа сажи и кокса, увеличивают водопоглощение и ослабляют механическую прочность.</w:t>
      </w:r>
    </w:p>
    <w:p w14:paraId="02928D28"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Недостаточный эффект в условиях практического применения является основным недостатком перечисленных систем.</w:t>
      </w:r>
    </w:p>
    <w:p w14:paraId="4B3DE8E9"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xml:space="preserve">На практике до сих пор применяется удаление СЛО струей тепловых машин (рисунок 1.8). </w:t>
      </w:r>
    </w:p>
    <w:p w14:paraId="211D0106" w14:textId="77777777" w:rsidR="004E2B7F" w:rsidRPr="009C2781" w:rsidRDefault="004E2B7F" w:rsidP="004E2B7F">
      <w:pPr>
        <w:widowControl w:val="0"/>
        <w:ind w:firstLine="709"/>
        <w:jc w:val="both"/>
        <w:rPr>
          <w:color w:val="383838"/>
          <w:sz w:val="18"/>
          <w:szCs w:val="18"/>
          <w:lang w:val="ru-RU" w:eastAsia="ru-RU"/>
        </w:rPr>
      </w:pPr>
      <w:r w:rsidRPr="009C2781">
        <w:rPr>
          <w:noProof/>
          <w:sz w:val="28"/>
          <w:szCs w:val="28"/>
          <w:lang w:val="ru-RU" w:eastAsia="ru-RU"/>
        </w:rPr>
        <w:t xml:space="preserve">Тепловым аэродромным машинам при удалении СЛО подогревом покрытий автомобильных дорог присущи следующие недостатки [11, с. 22]: </w:t>
      </w:r>
    </w:p>
    <w:p w14:paraId="70BD0D82" w14:textId="77777777" w:rsidR="004E2B7F" w:rsidRPr="009C2781" w:rsidRDefault="004E2B7F" w:rsidP="004E2B7F">
      <w:pPr>
        <w:widowControl w:val="0"/>
        <w:ind w:firstLine="709"/>
        <w:jc w:val="both"/>
        <w:rPr>
          <w:noProof/>
          <w:sz w:val="28"/>
          <w:szCs w:val="28"/>
          <w:lang w:val="ru-RU" w:eastAsia="ru-RU"/>
        </w:rPr>
      </w:pPr>
      <w:r w:rsidRPr="009C2781">
        <w:rPr>
          <w:noProof/>
          <w:sz w:val="28"/>
          <w:szCs w:val="28"/>
          <w:lang w:val="ru-RU" w:eastAsia="ru-RU"/>
        </w:rPr>
        <w:t>- образование транспортных «заторов» вследствие остановки движения транспорта в месте работы тепловой машины, которые необходимо периодически пропускать и регулировать, останавливая работу разогретого сопла тепловой машины;</w:t>
      </w:r>
    </w:p>
    <w:p w14:paraId="1FBC1543" w14:textId="77777777" w:rsidR="004E2B7F" w:rsidRPr="009C2781" w:rsidRDefault="004E2B7F" w:rsidP="004E2B7F">
      <w:pPr>
        <w:widowControl w:val="0"/>
        <w:ind w:firstLine="709"/>
        <w:jc w:val="both"/>
        <w:rPr>
          <w:noProof/>
          <w:sz w:val="28"/>
          <w:szCs w:val="28"/>
          <w:lang w:val="ru-RU" w:eastAsia="ru-RU"/>
        </w:rPr>
      </w:pPr>
      <w:r w:rsidRPr="009C2781">
        <w:rPr>
          <w:noProof/>
          <w:sz w:val="28"/>
          <w:szCs w:val="28"/>
          <w:lang w:val="ru-RU" w:eastAsia="ru-RU"/>
        </w:rPr>
        <w:t>- высокий удельный расход топлива тепловой турбины при малой производительности самой тепловой машины, ставящий тепловой способ в ряд дорогих для эксплуатации и применения;</w:t>
      </w:r>
    </w:p>
    <w:p w14:paraId="0D886783" w14:textId="77777777" w:rsidR="004E2B7F" w:rsidRPr="009C2781" w:rsidRDefault="004E2B7F" w:rsidP="004E2B7F">
      <w:pPr>
        <w:widowControl w:val="0"/>
        <w:ind w:firstLine="709"/>
        <w:jc w:val="both"/>
        <w:rPr>
          <w:noProof/>
          <w:sz w:val="28"/>
          <w:szCs w:val="28"/>
          <w:lang w:val="ru-RU" w:eastAsia="ru-RU"/>
        </w:rPr>
      </w:pPr>
      <w:r w:rsidRPr="009C2781">
        <w:rPr>
          <w:noProof/>
          <w:sz w:val="28"/>
          <w:szCs w:val="28"/>
          <w:lang w:val="ru-RU" w:eastAsia="ru-RU"/>
        </w:rPr>
        <w:t>- сильная шумность работы тепловой машины, а также неконтрорлируемое отбрасывание тепловой струей кусков льда на значительное расстояние, что делает их использование невозможным в городских условиях;</w:t>
      </w:r>
    </w:p>
    <w:p w14:paraId="44F7BA99" w14:textId="77777777" w:rsidR="004E2B7F" w:rsidRPr="009C2781" w:rsidRDefault="004E2B7F" w:rsidP="004E2B7F">
      <w:pPr>
        <w:widowControl w:val="0"/>
        <w:ind w:firstLine="709"/>
        <w:jc w:val="both"/>
        <w:rPr>
          <w:noProof/>
          <w:sz w:val="28"/>
          <w:szCs w:val="28"/>
          <w:lang w:val="ru-RU" w:eastAsia="ru-RU"/>
        </w:rPr>
      </w:pPr>
    </w:p>
    <w:p w14:paraId="6EBE4749" w14:textId="77777777" w:rsidR="005127EC" w:rsidRPr="009C2781" w:rsidRDefault="006C626B" w:rsidP="00A67E4C">
      <w:pPr>
        <w:widowControl w:val="0"/>
        <w:jc w:val="center"/>
        <w:rPr>
          <w:noProof/>
          <w:sz w:val="28"/>
          <w:szCs w:val="28"/>
          <w:lang w:val="ru-RU" w:eastAsia="ru-RU"/>
        </w:rPr>
      </w:pPr>
      <w:r w:rsidRPr="009C2781">
        <w:rPr>
          <w:noProof/>
          <w:sz w:val="28"/>
          <w:szCs w:val="28"/>
          <w:lang w:val="ru-RU" w:eastAsia="ru-RU"/>
        </w:rPr>
        <w:drawing>
          <wp:inline distT="0" distB="0" distL="0" distR="0" wp14:anchorId="23D146FF" wp14:editId="2E9D57E4">
            <wp:extent cx="3295650" cy="1885950"/>
            <wp:effectExtent l="0" t="0" r="0" b="0"/>
            <wp:docPr id="26" name="Рисунок 26" descr="5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65" descr="5997"/>
                    <pic:cNvPicPr>
                      <a:picLocks noChangeAspect="1" noChangeArrowheads="1"/>
                    </pic:cNvPicPr>
                  </pic:nvPicPr>
                  <pic:blipFill>
                    <a:blip r:embed="rId18">
                      <a:extLst>
                        <a:ext uri="{28A0092B-C50C-407E-A947-70E740481C1C}">
                          <a14:useLocalDpi xmlns:a14="http://schemas.microsoft.com/office/drawing/2010/main" val="0"/>
                        </a:ext>
                      </a:extLst>
                    </a:blip>
                    <a:srcRect l="6239" t="19556" r="5861" b="4562"/>
                    <a:stretch>
                      <a:fillRect/>
                    </a:stretch>
                  </pic:blipFill>
                  <pic:spPr bwMode="auto">
                    <a:xfrm>
                      <a:off x="0" y="0"/>
                      <a:ext cx="3295650" cy="1885950"/>
                    </a:xfrm>
                    <a:prstGeom prst="rect">
                      <a:avLst/>
                    </a:prstGeom>
                    <a:noFill/>
                    <a:ln>
                      <a:noFill/>
                    </a:ln>
                  </pic:spPr>
                </pic:pic>
              </a:graphicData>
            </a:graphic>
          </wp:inline>
        </w:drawing>
      </w:r>
      <w:r w:rsidRPr="009C2781">
        <w:rPr>
          <w:noProof/>
          <w:sz w:val="28"/>
          <w:szCs w:val="28"/>
          <w:lang w:val="ru-RU" w:eastAsia="ru-RU"/>
        </w:rPr>
        <w:t xml:space="preserve"> </w:t>
      </w:r>
      <w:r w:rsidRPr="009C2781">
        <w:rPr>
          <w:noProof/>
          <w:sz w:val="28"/>
          <w:szCs w:val="28"/>
          <w:lang w:val="ru-RU" w:eastAsia="ru-RU"/>
        </w:rPr>
        <w:drawing>
          <wp:inline distT="0" distB="0" distL="0" distR="0" wp14:anchorId="65418298" wp14:editId="1D3BE6F9">
            <wp:extent cx="2276475" cy="1881505"/>
            <wp:effectExtent l="0" t="0" r="9525" b="4445"/>
            <wp:docPr id="25" name="Рисунок 25" descr="1279864578_plac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66" descr="1279864578_placepic"/>
                    <pic:cNvPicPr>
                      <a:picLocks noChangeAspect="1" noChangeArrowheads="1"/>
                    </pic:cNvPicPr>
                  </pic:nvPicPr>
                  <pic:blipFill>
                    <a:blip r:embed="rId19" cstate="print">
                      <a:extLst>
                        <a:ext uri="{28A0092B-C50C-407E-A947-70E740481C1C}">
                          <a14:useLocalDpi xmlns:a14="http://schemas.microsoft.com/office/drawing/2010/main" val="0"/>
                        </a:ext>
                      </a:extLst>
                    </a:blip>
                    <a:srcRect l="17023"/>
                    <a:stretch>
                      <a:fillRect/>
                    </a:stretch>
                  </pic:blipFill>
                  <pic:spPr bwMode="auto">
                    <a:xfrm>
                      <a:off x="0" y="0"/>
                      <a:ext cx="2276475" cy="1881505"/>
                    </a:xfrm>
                    <a:prstGeom prst="rect">
                      <a:avLst/>
                    </a:prstGeom>
                    <a:noFill/>
                    <a:ln>
                      <a:noFill/>
                    </a:ln>
                  </pic:spPr>
                </pic:pic>
              </a:graphicData>
            </a:graphic>
          </wp:inline>
        </w:drawing>
      </w:r>
    </w:p>
    <w:p w14:paraId="14C1B535" w14:textId="77777777" w:rsidR="005127EC" w:rsidRPr="009C2781" w:rsidRDefault="005127EC" w:rsidP="00A67E4C">
      <w:pPr>
        <w:widowControl w:val="0"/>
        <w:ind w:firstLine="709"/>
        <w:jc w:val="center"/>
        <w:rPr>
          <w:noProof/>
          <w:sz w:val="16"/>
          <w:szCs w:val="16"/>
          <w:lang w:val="ru-RU" w:eastAsia="ru-RU"/>
        </w:rPr>
      </w:pPr>
    </w:p>
    <w:p w14:paraId="66516521" w14:textId="77777777" w:rsidR="005127EC" w:rsidRPr="009C2781" w:rsidRDefault="006C626B" w:rsidP="004E2B7F">
      <w:pPr>
        <w:widowControl w:val="0"/>
        <w:jc w:val="center"/>
        <w:rPr>
          <w:noProof/>
          <w:sz w:val="28"/>
          <w:szCs w:val="28"/>
          <w:lang w:val="ru-RU" w:eastAsia="ru-RU"/>
        </w:rPr>
      </w:pPr>
      <w:r w:rsidRPr="009C2781">
        <w:rPr>
          <w:noProof/>
          <w:sz w:val="28"/>
          <w:szCs w:val="28"/>
          <w:lang w:val="ru-RU" w:eastAsia="ru-RU"/>
        </w:rPr>
        <w:t>Рисунок 1.8 – Тепловая установка на базе автомобиля в различном исполнении</w:t>
      </w:r>
    </w:p>
    <w:p w14:paraId="5BA189A4" w14:textId="77777777" w:rsidR="005127EC" w:rsidRPr="009C2781" w:rsidRDefault="005127EC" w:rsidP="00A67E4C">
      <w:pPr>
        <w:widowControl w:val="0"/>
        <w:ind w:firstLine="709"/>
        <w:jc w:val="both"/>
        <w:rPr>
          <w:noProof/>
          <w:sz w:val="20"/>
          <w:szCs w:val="20"/>
          <w:lang w:val="ru-RU" w:eastAsia="ru-RU"/>
        </w:rPr>
      </w:pPr>
    </w:p>
    <w:p w14:paraId="5F2A2C92"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xml:space="preserve">- вероятность образования местных повреждений из-за выгорания органических вяжущих материалов на дорожных покрытиях, вследствие применения тепловых машин; </w:t>
      </w:r>
    </w:p>
    <w:p w14:paraId="6FFCCEA1"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 xml:space="preserve">- возникновение «отбойного эффекта» в местах действия струи тепловых машин на дорожном покрытии, огражденном криволинейным брусом или </w:t>
      </w:r>
      <w:r w:rsidRPr="009C2781">
        <w:rPr>
          <w:noProof/>
          <w:sz w:val="28"/>
          <w:szCs w:val="28"/>
          <w:lang w:val="ru-RU" w:eastAsia="ru-RU"/>
        </w:rPr>
        <w:lastRenderedPageBreak/>
        <w:t>блоками или на мостах со сплошными перилами, который характеризуется обратным инерционным отбрасыванием на дорогу сметенных ледяных частиц.</w:t>
      </w:r>
    </w:p>
    <w:p w14:paraId="508FDE6A" w14:textId="77777777" w:rsidR="005127EC" w:rsidRPr="009C2781" w:rsidRDefault="006C626B" w:rsidP="00A67E4C">
      <w:pPr>
        <w:widowControl w:val="0"/>
        <w:ind w:firstLine="709"/>
        <w:jc w:val="both"/>
        <w:rPr>
          <w:color w:val="383838"/>
          <w:sz w:val="18"/>
          <w:szCs w:val="18"/>
          <w:shd w:val="clear" w:color="auto" w:fill="FFFFFF"/>
          <w:lang w:val="ru-RU" w:eastAsia="ru-RU"/>
        </w:rPr>
      </w:pPr>
      <w:r w:rsidRPr="009C2781">
        <w:rPr>
          <w:noProof/>
          <w:sz w:val="28"/>
          <w:szCs w:val="28"/>
          <w:lang w:val="ru-RU" w:eastAsia="ru-RU"/>
        </w:rPr>
        <w:t xml:space="preserve">Указанные недостатки препятствуют применению тепловых машин на автомобильных дорогах республики Казахстан для борьбы с обледенением. </w:t>
      </w:r>
    </w:p>
    <w:p w14:paraId="3A545FF3"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Однако ведётся работа по созданию и компоновке новых, соответствующих условиям безопасности и качеству уборки снега тепловых машин, которые будут применены для тепловой очистки автомобильных дорог.</w:t>
      </w:r>
    </w:p>
    <w:p w14:paraId="51F1C624"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Наиболее широкое распространение получил</w:t>
      </w:r>
      <w:r w:rsidR="00E70361" w:rsidRPr="009C2781">
        <w:rPr>
          <w:sz w:val="28"/>
          <w:szCs w:val="28"/>
          <w:lang w:val="ru-RU" w:eastAsia="ru-RU"/>
        </w:rPr>
        <w:t>о</w:t>
      </w:r>
      <w:r w:rsidRPr="009C2781">
        <w:rPr>
          <w:sz w:val="28"/>
          <w:szCs w:val="28"/>
          <w:lang w:val="ru-RU" w:eastAsia="ru-RU"/>
        </w:rPr>
        <w:t xml:space="preserve"> механическ</w:t>
      </w:r>
      <w:r w:rsidR="00E70361" w:rsidRPr="009C2781">
        <w:rPr>
          <w:sz w:val="28"/>
          <w:szCs w:val="28"/>
          <w:lang w:val="ru-RU" w:eastAsia="ru-RU"/>
        </w:rPr>
        <w:t>ое воздействие на лед для его разрушения и смета.</w:t>
      </w:r>
    </w:p>
    <w:p w14:paraId="434B3D40" w14:textId="77777777" w:rsidR="00E72744" w:rsidRPr="009C2781" w:rsidRDefault="006C626B" w:rsidP="00E72744">
      <w:pPr>
        <w:widowControl w:val="0"/>
        <w:ind w:firstLine="709"/>
        <w:jc w:val="both"/>
        <w:rPr>
          <w:noProof/>
          <w:sz w:val="28"/>
          <w:szCs w:val="28"/>
          <w:lang w:val="ru-RU" w:eastAsia="ru-RU"/>
        </w:rPr>
      </w:pPr>
      <w:r w:rsidRPr="009C2781">
        <w:rPr>
          <w:noProof/>
          <w:sz w:val="28"/>
          <w:szCs w:val="28"/>
          <w:lang w:val="ru-RU" w:eastAsia="ru-RU"/>
        </w:rPr>
        <w:t>Механическ</w:t>
      </w:r>
      <w:r w:rsidR="008F447E" w:rsidRPr="009C2781">
        <w:rPr>
          <w:noProof/>
          <w:sz w:val="28"/>
          <w:szCs w:val="28"/>
          <w:lang w:val="ru-RU" w:eastAsia="ru-RU"/>
        </w:rPr>
        <w:t>ое воздействие с целью</w:t>
      </w:r>
      <w:r w:rsidRPr="009C2781">
        <w:rPr>
          <w:noProof/>
          <w:sz w:val="28"/>
          <w:szCs w:val="28"/>
          <w:lang w:val="ru-RU" w:eastAsia="ru-RU"/>
        </w:rPr>
        <w:t xml:space="preserve"> разрушения ледяного наката на дорожном покрытии выполняется </w:t>
      </w:r>
      <w:r w:rsidR="008F447E" w:rsidRPr="009C2781">
        <w:rPr>
          <w:noProof/>
          <w:sz w:val="28"/>
          <w:szCs w:val="28"/>
          <w:lang w:val="ru-RU" w:eastAsia="ru-RU"/>
        </w:rPr>
        <w:t>посредством использования машин с автономным движителем или буксируемых (навесных), оснащенных ударным, виброударным или скребковым оборудованием, а также органами</w:t>
      </w:r>
      <w:r w:rsidRPr="009C2781">
        <w:rPr>
          <w:noProof/>
          <w:sz w:val="28"/>
          <w:szCs w:val="28"/>
          <w:lang w:val="ru-RU" w:eastAsia="ru-RU"/>
        </w:rPr>
        <w:t xml:space="preserve"> раздавливающего или срезающего действия для разрушения целостности и очистки льда с дорожного покрытия (рисунок 1.9) [1</w:t>
      </w:r>
      <w:r w:rsidR="00FD5E98" w:rsidRPr="009C2781">
        <w:rPr>
          <w:noProof/>
          <w:sz w:val="28"/>
          <w:szCs w:val="28"/>
          <w:lang w:val="ru-RU" w:eastAsia="ru-RU"/>
        </w:rPr>
        <w:t>4</w:t>
      </w:r>
      <w:r w:rsidR="008549F5" w:rsidRPr="009C2781">
        <w:rPr>
          <w:noProof/>
          <w:sz w:val="28"/>
          <w:szCs w:val="28"/>
          <w:lang w:val="ru-RU" w:eastAsia="ru-RU"/>
        </w:rPr>
        <w:t xml:space="preserve">, </w:t>
      </w:r>
      <w:r w:rsidR="00C40642" w:rsidRPr="009C2781">
        <w:rPr>
          <w:noProof/>
          <w:sz w:val="28"/>
          <w:szCs w:val="28"/>
          <w:lang w:val="ru-RU" w:eastAsia="ru-RU"/>
        </w:rPr>
        <w:t xml:space="preserve">с. </w:t>
      </w:r>
      <w:r w:rsidR="008549F5" w:rsidRPr="009C2781">
        <w:rPr>
          <w:noProof/>
          <w:sz w:val="28"/>
          <w:szCs w:val="28"/>
          <w:lang w:val="ru-RU" w:eastAsia="ru-RU"/>
        </w:rPr>
        <w:t>148-156; 15</w:t>
      </w:r>
      <w:r w:rsidR="00FD5E98" w:rsidRPr="009C2781">
        <w:rPr>
          <w:noProof/>
          <w:sz w:val="28"/>
          <w:szCs w:val="28"/>
          <w:lang w:val="ru-RU" w:eastAsia="ru-RU"/>
        </w:rPr>
        <w:t>,</w:t>
      </w:r>
      <w:r w:rsidR="008549F5" w:rsidRPr="009C2781">
        <w:rPr>
          <w:noProof/>
          <w:sz w:val="28"/>
          <w:szCs w:val="28"/>
          <w:lang w:val="ru-RU" w:eastAsia="ru-RU"/>
        </w:rPr>
        <w:t xml:space="preserve"> с. 17-19; 16, с. 7-11;</w:t>
      </w:r>
      <w:r w:rsidR="00FD5E98" w:rsidRPr="009C2781">
        <w:rPr>
          <w:noProof/>
          <w:sz w:val="28"/>
          <w:szCs w:val="28"/>
          <w:lang w:val="ru-RU" w:eastAsia="ru-RU"/>
        </w:rPr>
        <w:t xml:space="preserve"> 37</w:t>
      </w:r>
      <w:r w:rsidR="008549F5" w:rsidRPr="009C2781">
        <w:rPr>
          <w:noProof/>
          <w:sz w:val="28"/>
          <w:szCs w:val="28"/>
          <w:lang w:val="ru-RU" w:eastAsia="ru-RU"/>
        </w:rPr>
        <w:t>, с. 9-11</w:t>
      </w:r>
      <w:r w:rsidRPr="009C2781">
        <w:rPr>
          <w:noProof/>
          <w:sz w:val="28"/>
          <w:szCs w:val="28"/>
          <w:lang w:val="ru-RU" w:eastAsia="ru-RU"/>
        </w:rPr>
        <w:t>].</w:t>
      </w:r>
    </w:p>
    <w:p w14:paraId="3879A8DA" w14:textId="77777777" w:rsidR="00E72744" w:rsidRPr="009C2781" w:rsidRDefault="00E72744" w:rsidP="00E72744">
      <w:pPr>
        <w:widowControl w:val="0"/>
        <w:ind w:firstLine="709"/>
        <w:jc w:val="both"/>
        <w:rPr>
          <w:noProof/>
          <w:sz w:val="28"/>
          <w:szCs w:val="28"/>
          <w:lang w:val="ru-RU" w:eastAsia="ru-RU"/>
        </w:rPr>
      </w:pPr>
    </w:p>
    <w:p w14:paraId="2E4F7C8D" w14:textId="77777777" w:rsidR="005127EC" w:rsidRPr="009C2781" w:rsidRDefault="006C626B" w:rsidP="00E72744">
      <w:pPr>
        <w:widowControl w:val="0"/>
        <w:jc w:val="center"/>
        <w:rPr>
          <w:noProof/>
          <w:sz w:val="28"/>
          <w:szCs w:val="28"/>
          <w:lang w:val="ru-RU" w:eastAsia="ru-RU"/>
        </w:rPr>
      </w:pPr>
      <w:r w:rsidRPr="009C2781">
        <w:rPr>
          <w:noProof/>
          <w:sz w:val="28"/>
          <w:szCs w:val="28"/>
          <w:lang w:val="ru-RU" w:eastAsia="ru-RU"/>
        </w:rPr>
        <w:drawing>
          <wp:inline distT="0" distB="0" distL="0" distR="0" wp14:anchorId="1E18AB90" wp14:editId="337A6345">
            <wp:extent cx="3091180" cy="1700530"/>
            <wp:effectExtent l="0" t="0" r="0" b="0"/>
            <wp:docPr id="24" name="Рисунок 24" descr="skalyvatel-dlya-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67" descr="skalyvatel-dlya-lda"/>
                    <pic:cNvPicPr>
                      <a:picLocks noChangeAspect="1" noChangeArrowheads="1"/>
                    </pic:cNvPicPr>
                  </pic:nvPicPr>
                  <pic:blipFill>
                    <a:blip r:embed="rId20">
                      <a:extLst>
                        <a:ext uri="{28A0092B-C50C-407E-A947-70E740481C1C}">
                          <a14:useLocalDpi xmlns:a14="http://schemas.microsoft.com/office/drawing/2010/main" val="0"/>
                        </a:ext>
                      </a:extLst>
                    </a:blip>
                    <a:srcRect t="8252"/>
                    <a:stretch>
                      <a:fillRect/>
                    </a:stretch>
                  </pic:blipFill>
                  <pic:spPr bwMode="auto">
                    <a:xfrm>
                      <a:off x="0" y="0"/>
                      <a:ext cx="3091180" cy="1700530"/>
                    </a:xfrm>
                    <a:prstGeom prst="rect">
                      <a:avLst/>
                    </a:prstGeom>
                    <a:noFill/>
                    <a:ln>
                      <a:noFill/>
                    </a:ln>
                  </pic:spPr>
                </pic:pic>
              </a:graphicData>
            </a:graphic>
          </wp:inline>
        </w:drawing>
      </w:r>
      <w:r w:rsidR="00E72744" w:rsidRPr="009C2781">
        <w:rPr>
          <w:noProof/>
          <w:sz w:val="28"/>
          <w:szCs w:val="28"/>
          <w:lang w:val="ru-RU" w:eastAsia="ru-RU"/>
        </w:rPr>
        <w:t xml:space="preserve">  </w:t>
      </w:r>
      <w:r w:rsidR="00E72744" w:rsidRPr="009C2781">
        <w:rPr>
          <w:noProof/>
          <w:sz w:val="28"/>
          <w:szCs w:val="28"/>
          <w:lang w:val="ru-RU" w:eastAsia="ru-RU"/>
        </w:rPr>
        <w:drawing>
          <wp:inline distT="0" distB="0" distL="0" distR="0" wp14:anchorId="793F0B21" wp14:editId="029AF29E">
            <wp:extent cx="2548255" cy="1714500"/>
            <wp:effectExtent l="0" t="0" r="4445" b="0"/>
            <wp:docPr id="23" name="Рисунок 23" descr="ши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68" descr="шипы"/>
                    <pic:cNvPicPr>
                      <a:picLocks noChangeAspect="1" noChangeArrowheads="1"/>
                    </pic:cNvPicPr>
                  </pic:nvPicPr>
                  <pic:blipFill>
                    <a:blip r:embed="rId21" cstate="print">
                      <a:extLst>
                        <a:ext uri="{28A0092B-C50C-407E-A947-70E740481C1C}">
                          <a14:useLocalDpi xmlns:a14="http://schemas.microsoft.com/office/drawing/2010/main" val="0"/>
                        </a:ext>
                      </a:extLst>
                    </a:blip>
                    <a:srcRect b="10461"/>
                    <a:stretch>
                      <a:fillRect/>
                    </a:stretch>
                  </pic:blipFill>
                  <pic:spPr bwMode="auto">
                    <a:xfrm>
                      <a:off x="0" y="0"/>
                      <a:ext cx="2548255" cy="1714500"/>
                    </a:xfrm>
                    <a:prstGeom prst="rect">
                      <a:avLst/>
                    </a:prstGeom>
                    <a:noFill/>
                    <a:ln>
                      <a:noFill/>
                    </a:ln>
                  </pic:spPr>
                </pic:pic>
              </a:graphicData>
            </a:graphic>
          </wp:inline>
        </w:drawing>
      </w:r>
    </w:p>
    <w:p w14:paraId="3A6A0065" w14:textId="77777777" w:rsidR="005127EC" w:rsidRPr="009C2781" w:rsidRDefault="005127EC" w:rsidP="00A67E4C">
      <w:pPr>
        <w:widowControl w:val="0"/>
        <w:ind w:firstLine="709"/>
        <w:jc w:val="center"/>
        <w:rPr>
          <w:noProof/>
          <w:sz w:val="16"/>
          <w:szCs w:val="16"/>
          <w:lang w:val="ru-RU" w:eastAsia="ru-RU"/>
        </w:rPr>
      </w:pPr>
    </w:p>
    <w:p w14:paraId="0F9DEDFF" w14:textId="77777777" w:rsidR="005127EC" w:rsidRPr="009C2781" w:rsidRDefault="006C626B" w:rsidP="00A67E4C">
      <w:pPr>
        <w:widowControl w:val="0"/>
        <w:ind w:firstLine="709"/>
        <w:jc w:val="center"/>
        <w:rPr>
          <w:noProof/>
          <w:sz w:val="28"/>
          <w:szCs w:val="28"/>
          <w:lang w:val="ru-RU" w:eastAsia="ru-RU"/>
        </w:rPr>
      </w:pPr>
      <w:r w:rsidRPr="009C2781">
        <w:rPr>
          <w:noProof/>
          <w:sz w:val="28"/>
          <w:szCs w:val="28"/>
          <w:lang w:val="ru-RU" w:eastAsia="ru-RU"/>
        </w:rPr>
        <w:t>Рисунок 1.9 – Комбинированные виброкатки для удаления льда</w:t>
      </w:r>
    </w:p>
    <w:p w14:paraId="38C0182B" w14:textId="77777777" w:rsidR="005127EC" w:rsidRPr="009C2781" w:rsidRDefault="005127EC" w:rsidP="00A67E4C">
      <w:pPr>
        <w:widowControl w:val="0"/>
        <w:ind w:firstLine="709"/>
        <w:jc w:val="both"/>
        <w:rPr>
          <w:noProof/>
          <w:lang w:val="ru-RU" w:eastAsia="ru-RU"/>
        </w:rPr>
      </w:pPr>
    </w:p>
    <w:p w14:paraId="3C6BFCDE"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Для разрушения или сдвига толстых участков СЛО как раз и применяются такие машины.</w:t>
      </w:r>
    </w:p>
    <w:p w14:paraId="15D0A2EC" w14:textId="77777777" w:rsidR="005127EC" w:rsidRPr="009C2781" w:rsidRDefault="006C626B" w:rsidP="00A67E4C">
      <w:pPr>
        <w:widowControl w:val="0"/>
        <w:ind w:firstLine="709"/>
        <w:jc w:val="both"/>
        <w:rPr>
          <w:noProof/>
          <w:sz w:val="28"/>
          <w:szCs w:val="28"/>
          <w:lang w:val="ru-RU" w:eastAsia="ru-RU"/>
        </w:rPr>
      </w:pPr>
      <w:r w:rsidRPr="009C2781">
        <w:rPr>
          <w:noProof/>
          <w:sz w:val="28"/>
          <w:szCs w:val="28"/>
          <w:lang w:val="ru-RU" w:eastAsia="ru-RU"/>
        </w:rPr>
        <w:t>Для разрушения и смета тонких ледяных слоев на дорожном покрытии механический способ является пилотным и в последнее время усиленно начал развиваться сразу в нескольких странах. Этому способствует его низкая стоимость и способность к разрушению прочной адгезии льда, смерзшегося с асфальтобетоном, не разрушая последнего.</w:t>
      </w:r>
    </w:p>
    <w:p w14:paraId="0006FC26" w14:textId="77777777" w:rsidR="00BD0959" w:rsidRPr="009C2781" w:rsidRDefault="006C626B" w:rsidP="00A67E4C">
      <w:pPr>
        <w:widowControl w:val="0"/>
        <w:ind w:firstLine="709"/>
        <w:jc w:val="both"/>
        <w:rPr>
          <w:sz w:val="18"/>
          <w:szCs w:val="18"/>
          <w:shd w:val="clear" w:color="auto" w:fill="EED9FF"/>
          <w:lang w:val="ru-RU" w:eastAsia="ru-RU"/>
        </w:rPr>
      </w:pPr>
      <w:r w:rsidRPr="009C2781">
        <w:rPr>
          <w:noProof/>
          <w:sz w:val="28"/>
          <w:szCs w:val="28"/>
          <w:lang w:val="ru-RU" w:eastAsia="ru-RU"/>
        </w:rPr>
        <w:t>Механическ</w:t>
      </w:r>
      <w:r w:rsidR="009448EC" w:rsidRPr="009C2781">
        <w:rPr>
          <w:noProof/>
          <w:sz w:val="28"/>
          <w:szCs w:val="28"/>
          <w:lang w:val="ru-RU" w:eastAsia="ru-RU"/>
        </w:rPr>
        <w:t>ое воздействие на лед</w:t>
      </w:r>
      <w:r w:rsidRPr="009C2781">
        <w:rPr>
          <w:noProof/>
          <w:sz w:val="28"/>
          <w:szCs w:val="28"/>
          <w:lang w:val="ru-RU" w:eastAsia="ru-RU"/>
        </w:rPr>
        <w:t xml:space="preserve"> часто комбинируется в сочетании с химическим </w:t>
      </w:r>
      <w:r w:rsidR="009448EC" w:rsidRPr="009C2781">
        <w:rPr>
          <w:noProof/>
          <w:sz w:val="28"/>
          <w:szCs w:val="28"/>
          <w:lang w:val="ru-RU" w:eastAsia="ru-RU"/>
        </w:rPr>
        <w:t>побуждением</w:t>
      </w:r>
      <w:r w:rsidRPr="009C2781">
        <w:rPr>
          <w:noProof/>
          <w:sz w:val="28"/>
          <w:szCs w:val="28"/>
          <w:lang w:val="ru-RU" w:eastAsia="ru-RU"/>
        </w:rPr>
        <w:t xml:space="preserve">, когда предварительно реагентами ослабляют СЛО, </w:t>
      </w:r>
      <w:r w:rsidR="00AB19B3" w:rsidRPr="009C2781">
        <w:rPr>
          <w:noProof/>
          <w:sz w:val="28"/>
          <w:szCs w:val="28"/>
          <w:lang w:val="ru-RU" w:eastAsia="ru-RU"/>
        </w:rPr>
        <w:t xml:space="preserve">и </w:t>
      </w:r>
      <w:r w:rsidRPr="009C2781">
        <w:rPr>
          <w:noProof/>
          <w:sz w:val="28"/>
          <w:szCs w:val="28"/>
          <w:lang w:val="ru-RU" w:eastAsia="ru-RU"/>
        </w:rPr>
        <w:t>сметают его с полотна дороги специальными коммунальными машинами.</w:t>
      </w:r>
      <w:r w:rsidRPr="009C2781">
        <w:rPr>
          <w:sz w:val="18"/>
          <w:szCs w:val="18"/>
          <w:shd w:val="clear" w:color="auto" w:fill="EED9FF"/>
          <w:lang w:val="ru-RU" w:eastAsia="ru-RU"/>
        </w:rPr>
        <w:t xml:space="preserve"> </w:t>
      </w:r>
    </w:p>
    <w:p w14:paraId="2703EB10"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Способ воздействия на СЛО и тип рабочего органа делят известные конструкции коммунальных машин для зимнего содержания дорог на:</w:t>
      </w:r>
      <w:r w:rsidRPr="009C2781">
        <w:rPr>
          <w:sz w:val="18"/>
          <w:szCs w:val="18"/>
          <w:lang w:val="ru-RU" w:eastAsia="ru-RU"/>
        </w:rPr>
        <w:t xml:space="preserve"> </w:t>
      </w:r>
    </w:p>
    <w:p w14:paraId="5C5D9390" w14:textId="77777777" w:rsidR="005127EC" w:rsidRPr="009C2781" w:rsidRDefault="006C626B" w:rsidP="00A67E4C">
      <w:pPr>
        <w:widowControl w:val="0"/>
        <w:tabs>
          <w:tab w:val="left" w:pos="851"/>
        </w:tabs>
        <w:ind w:firstLine="709"/>
        <w:jc w:val="both"/>
        <w:rPr>
          <w:sz w:val="28"/>
          <w:szCs w:val="28"/>
          <w:lang w:val="ru-RU" w:eastAsia="ru-RU"/>
        </w:rPr>
      </w:pPr>
      <w:r w:rsidRPr="009C2781">
        <w:rPr>
          <w:sz w:val="28"/>
          <w:szCs w:val="28"/>
          <w:lang w:val="ru-RU" w:eastAsia="ru-RU"/>
        </w:rPr>
        <w:t>- статические (катки с ме</w:t>
      </w:r>
      <w:r w:rsidRPr="009C2781">
        <w:rPr>
          <w:sz w:val="28"/>
          <w:szCs w:val="28"/>
          <w:lang w:val="ru-RU" w:eastAsia="ru-RU"/>
        </w:rPr>
        <w:softHyphen/>
        <w:t xml:space="preserve">таллическими ребрами); </w:t>
      </w:r>
    </w:p>
    <w:p w14:paraId="0CF2DF1F"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 плужные или срезающие, удаляющие свежевыпавший снег с очищаемой площади при помощи отвала (ножи автогрейдеров, бульдозеров, уборочных машин, роликовые диски), а удаление уплотнённых СЛО </w:t>
      </w:r>
      <w:r w:rsidRPr="009C2781">
        <w:rPr>
          <w:sz w:val="28"/>
          <w:szCs w:val="28"/>
          <w:lang w:val="ru-RU" w:eastAsia="ru-RU"/>
        </w:rPr>
        <w:lastRenderedPageBreak/>
        <w:t>возможно только с установкой специальных ножей.</w:t>
      </w:r>
    </w:p>
    <w:p w14:paraId="5C6659A3"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Механическим способом оперативно удаляется основной массив снега, что повышает общую производительность способа, но вот тонкий слой ледяного налета остаётся на дорожном покрытии и может быть убран каким-либо другим способом, чтобы не разрушить дорожное полотно; </w:t>
      </w:r>
    </w:p>
    <w:p w14:paraId="5D89B6F4"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захватываемая полоса для уборки снега равна ширине отвала,</w:t>
      </w:r>
      <w:r w:rsidRPr="009C2781">
        <w:rPr>
          <w:rFonts w:eastAsia="Calibri"/>
          <w:color w:val="383838"/>
          <w:sz w:val="18"/>
          <w:szCs w:val="18"/>
          <w:shd w:val="clear" w:color="auto" w:fill="FFFFFF"/>
          <w:lang w:val="ru-RU"/>
        </w:rPr>
        <w:t> </w:t>
      </w:r>
      <w:r w:rsidRPr="009C2781">
        <w:rPr>
          <w:sz w:val="28"/>
          <w:szCs w:val="28"/>
          <w:lang w:val="ru-RU" w:eastAsia="ru-RU"/>
        </w:rPr>
        <w:t>например, известно снабжённое закреплёнными на корпусе двумя размещёнными между цилиндрическими и лотковыми щётками плужками рабочее оборудование снегоуборочной машины;</w:t>
      </w:r>
    </w:p>
    <w:p w14:paraId="073C8855" w14:textId="3672C575" w:rsidR="005127EC" w:rsidRPr="009C2781" w:rsidRDefault="006C626B" w:rsidP="00A67E4C">
      <w:pPr>
        <w:widowControl w:val="0"/>
        <w:ind w:firstLine="709"/>
        <w:jc w:val="both"/>
        <w:rPr>
          <w:sz w:val="28"/>
          <w:szCs w:val="28"/>
          <w:lang w:val="ru-RU" w:eastAsia="ru-RU"/>
        </w:rPr>
      </w:pPr>
      <w:r w:rsidRPr="009C2781">
        <w:rPr>
          <w:sz w:val="18"/>
          <w:szCs w:val="18"/>
          <w:lang w:val="ru-RU" w:eastAsia="ru-RU"/>
        </w:rPr>
        <w:t xml:space="preserve"> </w:t>
      </w:r>
      <w:r w:rsidRPr="009C2781">
        <w:rPr>
          <w:sz w:val="28"/>
          <w:szCs w:val="28"/>
          <w:lang w:val="ru-RU" w:eastAsia="ru-RU"/>
        </w:rPr>
        <w:t xml:space="preserve">- роторные, фрезерные и другие отбрасывающие снег на значительное расстояние при помощи метателя, </w:t>
      </w:r>
      <w:proofErr w:type="spellStart"/>
      <w:r w:rsidRPr="009C2781">
        <w:rPr>
          <w:sz w:val="28"/>
          <w:szCs w:val="28"/>
          <w:lang w:val="ru-RU" w:eastAsia="ru-RU"/>
        </w:rPr>
        <w:t>перебрасывателей</w:t>
      </w:r>
      <w:proofErr w:type="spellEnd"/>
      <w:r w:rsidRPr="009C2781">
        <w:rPr>
          <w:sz w:val="28"/>
          <w:szCs w:val="28"/>
          <w:lang w:val="ru-RU" w:eastAsia="ru-RU"/>
        </w:rPr>
        <w:t xml:space="preserve"> </w:t>
      </w:r>
      <w:r w:rsidR="00C02980">
        <w:rPr>
          <w:sz w:val="28"/>
          <w:szCs w:val="28"/>
          <w:lang w:val="ru-RU" w:eastAsia="ru-RU"/>
        </w:rPr>
        <w:t>и</w:t>
      </w:r>
      <w:r w:rsidRPr="009C2781">
        <w:rPr>
          <w:sz w:val="28"/>
          <w:szCs w:val="28"/>
          <w:lang w:val="ru-RU" w:eastAsia="ru-RU"/>
        </w:rPr>
        <w:t xml:space="preserve"> шнеков (рисунок 1.10);</w:t>
      </w:r>
      <w:r w:rsidRPr="009C2781">
        <w:rPr>
          <w:rFonts w:eastAsia="Calibri"/>
          <w:sz w:val="18"/>
          <w:szCs w:val="18"/>
          <w:shd w:val="clear" w:color="auto" w:fill="EED9FF"/>
          <w:lang w:val="ru-RU"/>
        </w:rPr>
        <w:t xml:space="preserve"> </w:t>
      </w:r>
      <w:r w:rsidRPr="009C2781">
        <w:rPr>
          <w:rFonts w:eastAsia="Calibri"/>
          <w:sz w:val="18"/>
          <w:szCs w:val="18"/>
          <w:lang w:val="ru-RU"/>
        </w:rPr>
        <w:br/>
      </w:r>
      <w:r w:rsidRPr="009C2781">
        <w:rPr>
          <w:sz w:val="28"/>
          <w:szCs w:val="28"/>
          <w:lang w:val="ru-RU" w:eastAsia="ru-RU"/>
        </w:rPr>
        <w:t>- фрезерующие или фрезерные (фрезы, шнеки, оснащенные зубьями, щетки с усиленным ворсом), разрушающие и срезающие СЛО большой плотности вращающимися ножами (рисунок 1.11);</w:t>
      </w:r>
    </w:p>
    <w:p w14:paraId="3846E89D" w14:textId="77777777" w:rsidR="005127EC" w:rsidRPr="009C2781" w:rsidRDefault="006C626B" w:rsidP="00A67E4C">
      <w:pPr>
        <w:widowControl w:val="0"/>
        <w:tabs>
          <w:tab w:val="left" w:pos="851"/>
        </w:tabs>
        <w:ind w:firstLine="709"/>
        <w:jc w:val="both"/>
        <w:rPr>
          <w:sz w:val="28"/>
          <w:szCs w:val="28"/>
          <w:lang w:val="ru-RU" w:eastAsia="ru-RU"/>
        </w:rPr>
      </w:pPr>
      <w:r w:rsidRPr="009C2781">
        <w:rPr>
          <w:rFonts w:eastAsia="Calibri"/>
          <w:color w:val="383838"/>
          <w:sz w:val="18"/>
          <w:szCs w:val="18"/>
          <w:shd w:val="clear" w:color="auto" w:fill="FFFFFF"/>
          <w:lang w:val="ru-RU"/>
        </w:rPr>
        <w:t xml:space="preserve"> </w:t>
      </w:r>
      <w:r w:rsidRPr="009C2781">
        <w:rPr>
          <w:sz w:val="28"/>
          <w:szCs w:val="28"/>
          <w:lang w:val="ru-RU" w:eastAsia="ru-RU"/>
        </w:rPr>
        <w:t>- вибрационные (с верти</w:t>
      </w:r>
      <w:r w:rsidRPr="009C2781">
        <w:rPr>
          <w:sz w:val="28"/>
          <w:szCs w:val="28"/>
          <w:lang w:val="ru-RU" w:eastAsia="ru-RU"/>
        </w:rPr>
        <w:softHyphen/>
        <w:t>кальными, горизонтальными и наклонными колебаниями рабочих инструмен</w:t>
      </w:r>
      <w:r w:rsidRPr="009C2781">
        <w:rPr>
          <w:sz w:val="28"/>
          <w:szCs w:val="28"/>
          <w:lang w:val="ru-RU" w:eastAsia="ru-RU"/>
        </w:rPr>
        <w:softHyphen/>
        <w:t xml:space="preserve">тов); </w:t>
      </w:r>
    </w:p>
    <w:p w14:paraId="1356B0AB" w14:textId="77777777" w:rsidR="00485414" w:rsidRPr="009C2781" w:rsidRDefault="00485414" w:rsidP="00485414">
      <w:pPr>
        <w:widowControl w:val="0"/>
        <w:ind w:firstLine="709"/>
        <w:jc w:val="both"/>
        <w:rPr>
          <w:sz w:val="28"/>
          <w:szCs w:val="28"/>
          <w:lang w:val="ru-RU" w:eastAsia="ru-RU"/>
        </w:rPr>
      </w:pPr>
      <w:r w:rsidRPr="009C2781">
        <w:rPr>
          <w:sz w:val="28"/>
          <w:szCs w:val="28"/>
          <w:lang w:val="ru-RU" w:eastAsia="ru-RU"/>
        </w:rPr>
        <w:t>- динамического или ударного действия (с рабочими органами, движущимися поступательно, и роторного (вращательного) типа), разрушающие разрабатываемый материал специальными бойками, при этом энергоёмкость разрушения льда может быть значительно снижена за счёт его склонности к хрупкому скалыванию;</w:t>
      </w:r>
    </w:p>
    <w:p w14:paraId="7FC45D98" w14:textId="77777777" w:rsidR="00BA7F9B" w:rsidRPr="009C2781" w:rsidRDefault="00BA7F9B" w:rsidP="00BA7F9B">
      <w:pPr>
        <w:widowControl w:val="0"/>
        <w:ind w:firstLine="709"/>
        <w:jc w:val="both"/>
        <w:rPr>
          <w:rFonts w:eastAsia="Calibri"/>
          <w:color w:val="383838"/>
          <w:sz w:val="18"/>
          <w:szCs w:val="18"/>
          <w:shd w:val="clear" w:color="auto" w:fill="FFFFFF"/>
          <w:lang w:val="ru-RU"/>
        </w:rPr>
      </w:pPr>
      <w:r w:rsidRPr="009C2781">
        <w:rPr>
          <w:sz w:val="28"/>
          <w:szCs w:val="28"/>
          <w:lang w:val="ru-RU" w:eastAsia="ru-RU"/>
        </w:rPr>
        <w:t>- щёточные, удаляющие раздробленный материал и после химического, и после механического воздействия (рисунок 1.12);</w:t>
      </w:r>
      <w:r w:rsidRPr="009C2781">
        <w:rPr>
          <w:rFonts w:eastAsia="Calibri"/>
          <w:color w:val="383838"/>
          <w:sz w:val="18"/>
          <w:szCs w:val="18"/>
          <w:shd w:val="clear" w:color="auto" w:fill="FFFFFF"/>
          <w:lang w:val="ru-RU"/>
        </w:rPr>
        <w:t xml:space="preserve"> </w:t>
      </w:r>
    </w:p>
    <w:p w14:paraId="2B478961" w14:textId="77777777" w:rsidR="00BA7F9B" w:rsidRPr="009C2781" w:rsidRDefault="00BA7F9B" w:rsidP="00BA7F9B">
      <w:pPr>
        <w:widowControl w:val="0"/>
        <w:ind w:firstLine="709"/>
        <w:jc w:val="both"/>
        <w:rPr>
          <w:sz w:val="28"/>
          <w:szCs w:val="28"/>
          <w:lang w:val="ru-RU" w:eastAsia="ru-RU"/>
        </w:rPr>
      </w:pPr>
      <w:r w:rsidRPr="009C2781">
        <w:rPr>
          <w:sz w:val="28"/>
          <w:szCs w:val="28"/>
          <w:lang w:val="ru-RU" w:eastAsia="ru-RU"/>
        </w:rPr>
        <w:t xml:space="preserve">- </w:t>
      </w:r>
      <w:proofErr w:type="spellStart"/>
      <w:r w:rsidRPr="009C2781">
        <w:rPr>
          <w:sz w:val="28"/>
          <w:szCs w:val="28"/>
          <w:lang w:val="ru-RU" w:eastAsia="ru-RU"/>
        </w:rPr>
        <w:t>щёточно</w:t>
      </w:r>
      <w:proofErr w:type="spellEnd"/>
      <w:r w:rsidRPr="009C2781">
        <w:rPr>
          <w:sz w:val="28"/>
          <w:szCs w:val="28"/>
          <w:lang w:val="ru-RU" w:eastAsia="ru-RU"/>
        </w:rPr>
        <w:t>-фрезерные, по конструкции, практически не отличающиеся от щёточных и использующие для фрезерования льда и уплотнённого снега щётку с ворсом, изготовленным из металлических или из неметаллических упругих материалов;</w:t>
      </w:r>
    </w:p>
    <w:p w14:paraId="726E1D23" w14:textId="77777777" w:rsidR="00BA7F9B" w:rsidRPr="009C2781" w:rsidRDefault="00BA7F9B" w:rsidP="00BA7F9B">
      <w:pPr>
        <w:widowControl w:val="0"/>
        <w:ind w:firstLine="709"/>
        <w:jc w:val="both"/>
        <w:rPr>
          <w:sz w:val="28"/>
          <w:szCs w:val="28"/>
          <w:lang w:val="ru-RU" w:eastAsia="ru-RU"/>
        </w:rPr>
      </w:pPr>
      <w:r w:rsidRPr="009C2781">
        <w:rPr>
          <w:sz w:val="28"/>
          <w:szCs w:val="28"/>
          <w:lang w:val="ru-RU" w:eastAsia="ru-RU"/>
        </w:rPr>
        <w:t>- комбинированные, использующие принципы работы двух или нескольких вышеуказанных рабочих органов (например, статического и вибрационного действия с форми</w:t>
      </w:r>
      <w:r w:rsidRPr="009C2781">
        <w:rPr>
          <w:sz w:val="28"/>
          <w:szCs w:val="28"/>
          <w:lang w:val="ru-RU" w:eastAsia="ru-RU"/>
        </w:rPr>
        <w:softHyphen/>
        <w:t>рованием напряжений сдвига в зоне контакта, созданием циркулирующей пара</w:t>
      </w:r>
      <w:r w:rsidRPr="009C2781">
        <w:rPr>
          <w:sz w:val="28"/>
          <w:szCs w:val="28"/>
          <w:lang w:val="ru-RU" w:eastAsia="ru-RU"/>
        </w:rPr>
        <w:softHyphen/>
        <w:t>зитной мощности или различных скоростей движения рабочих инструментов).</w:t>
      </w:r>
      <w:r w:rsidRPr="009C2781">
        <w:rPr>
          <w:rFonts w:eastAsia="Calibri"/>
          <w:sz w:val="18"/>
          <w:szCs w:val="18"/>
          <w:shd w:val="clear" w:color="auto" w:fill="FFFFFF"/>
          <w:lang w:val="ru-RU"/>
        </w:rPr>
        <w:t xml:space="preserve"> </w:t>
      </w:r>
    </w:p>
    <w:p w14:paraId="0560ABD3" w14:textId="77777777" w:rsidR="00485414" w:rsidRPr="009C2781" w:rsidRDefault="00485414" w:rsidP="00A67E4C">
      <w:pPr>
        <w:widowControl w:val="0"/>
        <w:tabs>
          <w:tab w:val="left" w:pos="851"/>
        </w:tabs>
        <w:ind w:firstLine="709"/>
        <w:jc w:val="both"/>
        <w:rPr>
          <w:sz w:val="28"/>
          <w:szCs w:val="28"/>
          <w:lang w:val="ru-RU" w:eastAsia="ru-RU"/>
        </w:rPr>
      </w:pPr>
    </w:p>
    <w:p w14:paraId="68AC648A" w14:textId="77777777" w:rsidR="005127EC" w:rsidRPr="009C2781" w:rsidRDefault="006C626B" w:rsidP="00485414">
      <w:pPr>
        <w:widowControl w:val="0"/>
        <w:jc w:val="center"/>
        <w:rPr>
          <w:sz w:val="28"/>
          <w:szCs w:val="28"/>
          <w:lang w:val="ru-RU" w:eastAsia="ru-RU"/>
        </w:rPr>
      </w:pPr>
      <w:r w:rsidRPr="009C2781">
        <w:rPr>
          <w:noProof/>
          <w:sz w:val="28"/>
          <w:szCs w:val="28"/>
          <w:lang w:val="ru-RU" w:eastAsia="ru-RU"/>
        </w:rPr>
        <w:drawing>
          <wp:inline distT="0" distB="0" distL="0" distR="0" wp14:anchorId="0D5A542B" wp14:editId="5D5BB503">
            <wp:extent cx="2086033" cy="1647825"/>
            <wp:effectExtent l="0" t="0" r="9525" b="0"/>
            <wp:docPr id="22" name="Рисунок 22" descr="пр1от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69" descr="пр1ототип"/>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108514" cy="1665583"/>
                    </a:xfrm>
                    <a:prstGeom prst="rect">
                      <a:avLst/>
                    </a:prstGeom>
                    <a:noFill/>
                    <a:ln>
                      <a:noFill/>
                    </a:ln>
                  </pic:spPr>
                </pic:pic>
              </a:graphicData>
            </a:graphic>
          </wp:inline>
        </w:drawing>
      </w:r>
      <w:r w:rsidR="00485414" w:rsidRPr="009C2781">
        <w:rPr>
          <w:sz w:val="28"/>
          <w:szCs w:val="28"/>
          <w:lang w:val="ru-RU" w:eastAsia="ru-RU"/>
        </w:rPr>
        <w:t xml:space="preserve"> </w:t>
      </w:r>
      <w:r w:rsidR="00485414" w:rsidRPr="009C2781">
        <w:rPr>
          <w:noProof/>
          <w:sz w:val="28"/>
          <w:szCs w:val="28"/>
          <w:lang w:val="ru-RU" w:eastAsia="ru-RU"/>
        </w:rPr>
        <w:drawing>
          <wp:inline distT="0" distB="0" distL="0" distR="0" wp14:anchorId="223C1832" wp14:editId="7679036A">
            <wp:extent cx="2868881" cy="1650241"/>
            <wp:effectExtent l="0" t="0" r="8255" b="7620"/>
            <wp:docPr id="21" name="Рисунок 2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70" descr="untitled"/>
                    <pic:cNvPicPr>
                      <a:picLocks noChangeAspect="1" noChangeArrowheads="1"/>
                    </pic:cNvPicPr>
                  </pic:nvPicPr>
                  <pic:blipFill>
                    <a:blip r:embed="rId23">
                      <a:extLst>
                        <a:ext uri="{28A0092B-C50C-407E-A947-70E740481C1C}">
                          <a14:useLocalDpi xmlns:a14="http://schemas.microsoft.com/office/drawing/2010/main" val="0"/>
                        </a:ext>
                      </a:extLst>
                    </a:blip>
                    <a:srcRect l="14229" t="28705" r="15874" b="18161"/>
                    <a:stretch>
                      <a:fillRect/>
                    </a:stretch>
                  </pic:blipFill>
                  <pic:spPr bwMode="auto">
                    <a:xfrm>
                      <a:off x="0" y="0"/>
                      <a:ext cx="2905796" cy="1671476"/>
                    </a:xfrm>
                    <a:prstGeom prst="rect">
                      <a:avLst/>
                    </a:prstGeom>
                    <a:noFill/>
                    <a:ln>
                      <a:noFill/>
                    </a:ln>
                  </pic:spPr>
                </pic:pic>
              </a:graphicData>
            </a:graphic>
          </wp:inline>
        </w:drawing>
      </w:r>
    </w:p>
    <w:p w14:paraId="3899E663" w14:textId="77777777" w:rsidR="005127EC" w:rsidRPr="009C2781" w:rsidRDefault="006C626B" w:rsidP="00A67E4C">
      <w:pPr>
        <w:widowControl w:val="0"/>
        <w:tabs>
          <w:tab w:val="left" w:pos="3390"/>
        </w:tabs>
        <w:ind w:firstLine="709"/>
        <w:rPr>
          <w:sz w:val="16"/>
          <w:szCs w:val="16"/>
          <w:lang w:val="ru-RU" w:eastAsia="ru-RU"/>
        </w:rPr>
      </w:pPr>
      <w:r w:rsidRPr="009C2781">
        <w:rPr>
          <w:sz w:val="28"/>
          <w:szCs w:val="28"/>
          <w:lang w:val="ru-RU" w:eastAsia="ru-RU"/>
        </w:rPr>
        <w:tab/>
      </w:r>
    </w:p>
    <w:p w14:paraId="03283F28" w14:textId="77777777" w:rsidR="005127EC" w:rsidRPr="009C2781" w:rsidRDefault="006C626B" w:rsidP="00485414">
      <w:pPr>
        <w:widowControl w:val="0"/>
        <w:jc w:val="center"/>
        <w:rPr>
          <w:sz w:val="28"/>
          <w:szCs w:val="28"/>
          <w:lang w:val="ru-RU" w:eastAsia="ru-RU"/>
        </w:rPr>
      </w:pPr>
      <w:r w:rsidRPr="009C2781">
        <w:rPr>
          <w:sz w:val="28"/>
          <w:szCs w:val="28"/>
          <w:lang w:val="ru-RU" w:eastAsia="ru-RU"/>
        </w:rPr>
        <w:t>Рисунок 1.10 – Гибкий рабочий орган ударно-скалывающего действия</w:t>
      </w:r>
    </w:p>
    <w:p w14:paraId="3A0B972E" w14:textId="77777777" w:rsidR="005127EC" w:rsidRPr="009C2781" w:rsidRDefault="006C626B" w:rsidP="00A67E4C">
      <w:pPr>
        <w:widowControl w:val="0"/>
        <w:jc w:val="center"/>
        <w:rPr>
          <w:sz w:val="28"/>
          <w:szCs w:val="28"/>
          <w:lang w:val="ru-RU" w:eastAsia="ru-RU"/>
        </w:rPr>
      </w:pPr>
      <w:r w:rsidRPr="009C2781">
        <w:rPr>
          <w:noProof/>
          <w:sz w:val="28"/>
          <w:szCs w:val="28"/>
          <w:lang w:val="ru-RU" w:eastAsia="ru-RU"/>
        </w:rPr>
        <w:lastRenderedPageBreak/>
        <w:drawing>
          <wp:inline distT="0" distB="0" distL="0" distR="0" wp14:anchorId="1B84DDC4" wp14:editId="533C5D2D">
            <wp:extent cx="2800350" cy="1504950"/>
            <wp:effectExtent l="0" t="0" r="0" b="0"/>
            <wp:docPr id="20" name="Рисунок 20" descr="pic_57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71" descr="pic_573813"/>
                    <pic:cNvPicPr>
                      <a:picLocks noChangeAspect="1" noChangeArrowheads="1"/>
                    </pic:cNvPicPr>
                  </pic:nvPicPr>
                  <pic:blipFill>
                    <a:blip r:embed="rId24">
                      <a:extLst>
                        <a:ext uri="{28A0092B-C50C-407E-A947-70E740481C1C}">
                          <a14:useLocalDpi xmlns:a14="http://schemas.microsoft.com/office/drawing/2010/main" val="0"/>
                        </a:ext>
                      </a:extLst>
                    </a:blip>
                    <a:srcRect t="21150" r="6271" b="2760"/>
                    <a:stretch>
                      <a:fillRect/>
                    </a:stretch>
                  </pic:blipFill>
                  <pic:spPr bwMode="auto">
                    <a:xfrm>
                      <a:off x="0" y="0"/>
                      <a:ext cx="2800350" cy="1504950"/>
                    </a:xfrm>
                    <a:prstGeom prst="rect">
                      <a:avLst/>
                    </a:prstGeom>
                    <a:noFill/>
                    <a:ln>
                      <a:noFill/>
                    </a:ln>
                  </pic:spPr>
                </pic:pic>
              </a:graphicData>
            </a:graphic>
          </wp:inline>
        </w:drawing>
      </w:r>
      <w:r w:rsidRPr="009C2781">
        <w:rPr>
          <w:noProof/>
          <w:sz w:val="28"/>
          <w:szCs w:val="28"/>
          <w:lang w:val="ru-RU" w:eastAsia="ru-RU"/>
        </w:rPr>
        <w:t xml:space="preserve"> </w:t>
      </w:r>
      <w:r w:rsidRPr="009C2781">
        <w:rPr>
          <w:noProof/>
          <w:sz w:val="28"/>
          <w:szCs w:val="28"/>
          <w:lang w:val="ru-RU" w:eastAsia="ru-RU"/>
        </w:rPr>
        <w:drawing>
          <wp:inline distT="0" distB="0" distL="0" distR="0" wp14:anchorId="4DCF714C" wp14:editId="2A3A444E">
            <wp:extent cx="2838450" cy="1510030"/>
            <wp:effectExtent l="0" t="0" r="0" b="0"/>
            <wp:docPr id="19" name="Рисунок 19" descr="прототип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72" descr="прототип 2"/>
                    <pic:cNvPicPr>
                      <a:picLocks noChangeAspect="1" noChangeArrowheads="1"/>
                    </pic:cNvPicPr>
                  </pic:nvPicPr>
                  <pic:blipFill>
                    <a:blip r:embed="rId25">
                      <a:extLst>
                        <a:ext uri="{28A0092B-C50C-407E-A947-70E740481C1C}">
                          <a14:useLocalDpi xmlns:a14="http://schemas.microsoft.com/office/drawing/2010/main" val="0"/>
                        </a:ext>
                      </a:extLst>
                    </a:blip>
                    <a:srcRect l="1137" t="1755" r="3128" b="3322"/>
                    <a:stretch>
                      <a:fillRect/>
                    </a:stretch>
                  </pic:blipFill>
                  <pic:spPr bwMode="auto">
                    <a:xfrm>
                      <a:off x="0" y="0"/>
                      <a:ext cx="2838450" cy="1510030"/>
                    </a:xfrm>
                    <a:prstGeom prst="rect">
                      <a:avLst/>
                    </a:prstGeom>
                    <a:noFill/>
                    <a:ln>
                      <a:noFill/>
                    </a:ln>
                  </pic:spPr>
                </pic:pic>
              </a:graphicData>
            </a:graphic>
          </wp:inline>
        </w:drawing>
      </w:r>
    </w:p>
    <w:p w14:paraId="69B39BA6" w14:textId="77777777" w:rsidR="00BA7F9B" w:rsidRPr="009C2781" w:rsidRDefault="00BA7F9B" w:rsidP="00A67E4C">
      <w:pPr>
        <w:widowControl w:val="0"/>
        <w:ind w:firstLine="709"/>
        <w:jc w:val="center"/>
        <w:rPr>
          <w:sz w:val="28"/>
          <w:szCs w:val="28"/>
          <w:lang w:val="ru-RU" w:eastAsia="ru-RU"/>
        </w:rPr>
      </w:pPr>
    </w:p>
    <w:p w14:paraId="2A671B47" w14:textId="77777777" w:rsidR="005127EC" w:rsidRPr="009C2781" w:rsidRDefault="006C626B" w:rsidP="00A67E4C">
      <w:pPr>
        <w:widowControl w:val="0"/>
        <w:ind w:firstLine="709"/>
        <w:jc w:val="center"/>
        <w:rPr>
          <w:sz w:val="28"/>
          <w:szCs w:val="28"/>
          <w:lang w:val="ru-RU" w:eastAsia="ru-RU"/>
        </w:rPr>
      </w:pPr>
      <w:r w:rsidRPr="009C2781">
        <w:rPr>
          <w:sz w:val="28"/>
          <w:szCs w:val="28"/>
          <w:lang w:val="ru-RU" w:eastAsia="ru-RU"/>
        </w:rPr>
        <w:t>Рисунок 1.11 – Фрезерный жесткий и плавающий рабочий орган</w:t>
      </w:r>
    </w:p>
    <w:p w14:paraId="508E42D1" w14:textId="77777777" w:rsidR="005127EC" w:rsidRPr="009C2781" w:rsidRDefault="005127EC" w:rsidP="00A67E4C">
      <w:pPr>
        <w:widowControl w:val="0"/>
        <w:ind w:firstLine="709"/>
        <w:jc w:val="center"/>
        <w:rPr>
          <w:lang w:val="ru-RU" w:eastAsia="ru-RU"/>
        </w:rPr>
      </w:pPr>
    </w:p>
    <w:p w14:paraId="7CA62576" w14:textId="77777777" w:rsidR="00671666" w:rsidRPr="009C2781" w:rsidRDefault="006C626B" w:rsidP="00671666">
      <w:pPr>
        <w:widowControl w:val="0"/>
        <w:ind w:firstLine="709"/>
        <w:jc w:val="both"/>
        <w:rPr>
          <w:sz w:val="28"/>
          <w:szCs w:val="28"/>
          <w:lang w:val="ru-RU" w:eastAsia="ru-RU"/>
        </w:rPr>
      </w:pPr>
      <w:r w:rsidRPr="009C2781">
        <w:rPr>
          <w:sz w:val="28"/>
          <w:szCs w:val="28"/>
          <w:lang w:val="ru-RU" w:eastAsia="ru-RU"/>
        </w:rPr>
        <w:t>Имеются результаты сравнения энергетической эффективности щеточного рабочего органа для удаления льда и рабочего органа ударного действия, которые показывают значительное преимущество последнего (рисунок 1.13) [11,</w:t>
      </w:r>
      <w:r w:rsidR="00C40642" w:rsidRPr="009C2781">
        <w:rPr>
          <w:sz w:val="28"/>
          <w:szCs w:val="28"/>
          <w:lang w:val="ru-RU" w:eastAsia="ru-RU"/>
        </w:rPr>
        <w:t xml:space="preserve"> с. 28;</w:t>
      </w:r>
      <w:r w:rsidRPr="009C2781">
        <w:rPr>
          <w:sz w:val="28"/>
          <w:szCs w:val="28"/>
          <w:lang w:val="ru-RU" w:eastAsia="ru-RU"/>
        </w:rPr>
        <w:t xml:space="preserve"> 14, </w:t>
      </w:r>
      <w:r w:rsidR="00C40642" w:rsidRPr="009C2781">
        <w:rPr>
          <w:sz w:val="28"/>
          <w:szCs w:val="28"/>
          <w:lang w:val="ru-RU" w:eastAsia="ru-RU"/>
        </w:rPr>
        <w:t xml:space="preserve">с. 148-156; </w:t>
      </w:r>
      <w:r w:rsidRPr="009C2781">
        <w:rPr>
          <w:sz w:val="28"/>
          <w:szCs w:val="28"/>
          <w:lang w:val="ru-RU" w:eastAsia="ru-RU"/>
        </w:rPr>
        <w:t>15</w:t>
      </w:r>
      <w:r w:rsidR="00C40642" w:rsidRPr="009C2781">
        <w:rPr>
          <w:sz w:val="28"/>
          <w:szCs w:val="28"/>
          <w:lang w:val="ru-RU" w:eastAsia="ru-RU"/>
        </w:rPr>
        <w:t>, с. 4-19</w:t>
      </w:r>
      <w:r w:rsidRPr="009C2781">
        <w:rPr>
          <w:sz w:val="28"/>
          <w:szCs w:val="28"/>
          <w:lang w:val="ru-RU" w:eastAsia="ru-RU"/>
        </w:rPr>
        <w:t>].</w:t>
      </w:r>
    </w:p>
    <w:p w14:paraId="0CF82265" w14:textId="77777777" w:rsidR="00D57CF6" w:rsidRPr="009C2781" w:rsidRDefault="00D57CF6" w:rsidP="00D57CF6">
      <w:pPr>
        <w:widowControl w:val="0"/>
        <w:ind w:firstLine="709"/>
        <w:jc w:val="both"/>
        <w:rPr>
          <w:sz w:val="28"/>
          <w:szCs w:val="28"/>
          <w:lang w:val="ru-RU" w:eastAsia="ru-RU"/>
        </w:rPr>
      </w:pPr>
      <w:r w:rsidRPr="009C2781">
        <w:rPr>
          <w:sz w:val="28"/>
          <w:szCs w:val="28"/>
          <w:lang w:val="ru-RU" w:eastAsia="ru-RU"/>
        </w:rPr>
        <w:t>В зависимости от направления движения рабочих инструментов ударного и вибрационного воздействия их можно разделить на устройства с прямолиней</w:t>
      </w:r>
      <w:r w:rsidRPr="009C2781">
        <w:rPr>
          <w:sz w:val="28"/>
          <w:szCs w:val="28"/>
          <w:lang w:val="ru-RU" w:eastAsia="ru-RU"/>
        </w:rPr>
        <w:softHyphen/>
        <w:t>ными и с пространственными траекториями движения.</w:t>
      </w:r>
    </w:p>
    <w:p w14:paraId="264C405B" w14:textId="77777777" w:rsidR="00D57CF6" w:rsidRPr="009C2781" w:rsidRDefault="00D57CF6" w:rsidP="00D57CF6">
      <w:pPr>
        <w:widowControl w:val="0"/>
        <w:ind w:firstLine="709"/>
        <w:jc w:val="both"/>
        <w:rPr>
          <w:sz w:val="28"/>
          <w:szCs w:val="28"/>
          <w:lang w:val="ru-RU" w:eastAsia="ru-RU"/>
        </w:rPr>
      </w:pPr>
      <w:r w:rsidRPr="009C2781">
        <w:rPr>
          <w:sz w:val="28"/>
          <w:szCs w:val="28"/>
          <w:lang w:val="ru-RU" w:eastAsia="ru-RU"/>
        </w:rPr>
        <w:t>Из машин со статическим рабочим органом определенный интерес представляют машины раздавливающего действия. Это, в основном, дорожные катки с видоизмененными вальцами.</w:t>
      </w:r>
    </w:p>
    <w:p w14:paraId="564D975C" w14:textId="77777777" w:rsidR="00D57CF6" w:rsidRPr="009C2781" w:rsidRDefault="00D57CF6" w:rsidP="00671666">
      <w:pPr>
        <w:widowControl w:val="0"/>
        <w:ind w:firstLine="709"/>
        <w:jc w:val="both"/>
        <w:rPr>
          <w:color w:val="948A54"/>
          <w:sz w:val="28"/>
          <w:szCs w:val="28"/>
          <w:lang w:val="ru-RU" w:eastAsia="ru-RU"/>
        </w:rPr>
      </w:pPr>
    </w:p>
    <w:p w14:paraId="79B47604" w14:textId="77777777" w:rsidR="005127EC" w:rsidRPr="009C2781" w:rsidRDefault="006C626B" w:rsidP="00A67E4C">
      <w:pPr>
        <w:widowControl w:val="0"/>
        <w:jc w:val="center"/>
        <w:rPr>
          <w:noProof/>
          <w:sz w:val="28"/>
          <w:szCs w:val="28"/>
          <w:lang w:val="ru-RU" w:eastAsia="ru-RU"/>
        </w:rPr>
      </w:pPr>
      <w:r w:rsidRPr="009C2781">
        <w:rPr>
          <w:noProof/>
          <w:sz w:val="28"/>
          <w:szCs w:val="28"/>
          <w:lang w:val="ru-RU" w:eastAsia="ru-RU"/>
        </w:rPr>
        <w:drawing>
          <wp:inline distT="0" distB="0" distL="0" distR="0" wp14:anchorId="185B3A0F" wp14:editId="7ECEFD21">
            <wp:extent cx="2733675" cy="1857375"/>
            <wp:effectExtent l="0" t="0" r="9525" b="9525"/>
            <wp:docPr id="18" name="Рисунок 1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3" descr="untitled"/>
                    <pic:cNvPicPr>
                      <a:picLocks noChangeAspect="1" noChangeArrowheads="1"/>
                    </pic:cNvPicPr>
                  </pic:nvPicPr>
                  <pic:blipFill>
                    <a:blip r:embed="rId26">
                      <a:extLst>
                        <a:ext uri="{28A0092B-C50C-407E-A947-70E740481C1C}">
                          <a14:useLocalDpi xmlns:a14="http://schemas.microsoft.com/office/drawing/2010/main" val="0"/>
                        </a:ext>
                      </a:extLst>
                    </a:blip>
                    <a:srcRect l="3105" t="19026" r="3575" b="2493"/>
                    <a:stretch>
                      <a:fillRect/>
                    </a:stretch>
                  </pic:blipFill>
                  <pic:spPr bwMode="auto">
                    <a:xfrm>
                      <a:off x="0" y="0"/>
                      <a:ext cx="2733675" cy="1857375"/>
                    </a:xfrm>
                    <a:prstGeom prst="rect">
                      <a:avLst/>
                    </a:prstGeom>
                    <a:noFill/>
                    <a:ln>
                      <a:noFill/>
                    </a:ln>
                  </pic:spPr>
                </pic:pic>
              </a:graphicData>
            </a:graphic>
          </wp:inline>
        </w:drawing>
      </w:r>
      <w:r w:rsidRPr="009C2781">
        <w:rPr>
          <w:noProof/>
          <w:sz w:val="28"/>
          <w:szCs w:val="28"/>
          <w:lang w:val="ru-RU" w:eastAsia="ru-RU"/>
        </w:rPr>
        <w:t xml:space="preserve"> </w:t>
      </w:r>
      <w:r w:rsidRPr="009C2781">
        <w:rPr>
          <w:noProof/>
          <w:sz w:val="28"/>
          <w:szCs w:val="28"/>
          <w:lang w:val="ru-RU" w:eastAsia="ru-RU"/>
        </w:rPr>
        <w:drawing>
          <wp:inline distT="0" distB="0" distL="0" distR="0" wp14:anchorId="65D1D738" wp14:editId="3E3A5F7A">
            <wp:extent cx="2976880" cy="1857375"/>
            <wp:effectExtent l="0" t="0" r="0" b="9525"/>
            <wp:docPr id="17" name="Рисунок 17" descr="Lieb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4" descr="Liebher"/>
                    <pic:cNvPicPr>
                      <a:picLocks noChangeAspect="1" noChangeArrowheads="1"/>
                    </pic:cNvPicPr>
                  </pic:nvPicPr>
                  <pic:blipFill>
                    <a:blip r:embed="rId27">
                      <a:extLst>
                        <a:ext uri="{28A0092B-C50C-407E-A947-70E740481C1C}">
                          <a14:useLocalDpi xmlns:a14="http://schemas.microsoft.com/office/drawing/2010/main" val="0"/>
                        </a:ext>
                      </a:extLst>
                    </a:blip>
                    <a:srcRect l="3976"/>
                    <a:stretch>
                      <a:fillRect/>
                    </a:stretch>
                  </pic:blipFill>
                  <pic:spPr bwMode="auto">
                    <a:xfrm>
                      <a:off x="0" y="0"/>
                      <a:ext cx="2976880" cy="1857375"/>
                    </a:xfrm>
                    <a:prstGeom prst="rect">
                      <a:avLst/>
                    </a:prstGeom>
                    <a:noFill/>
                    <a:ln>
                      <a:noFill/>
                    </a:ln>
                  </pic:spPr>
                </pic:pic>
              </a:graphicData>
            </a:graphic>
          </wp:inline>
        </w:drawing>
      </w:r>
    </w:p>
    <w:p w14:paraId="1B20703D" w14:textId="77777777" w:rsidR="005127EC" w:rsidRPr="009C2781" w:rsidRDefault="005127EC" w:rsidP="00A67E4C">
      <w:pPr>
        <w:widowControl w:val="0"/>
        <w:ind w:firstLine="709"/>
        <w:jc w:val="center"/>
        <w:rPr>
          <w:noProof/>
          <w:sz w:val="16"/>
          <w:szCs w:val="16"/>
          <w:lang w:val="ru-RU" w:eastAsia="ru-RU"/>
        </w:rPr>
      </w:pPr>
    </w:p>
    <w:p w14:paraId="467EA682" w14:textId="77777777" w:rsidR="005127EC" w:rsidRPr="009C2781" w:rsidRDefault="006C626B" w:rsidP="00A67E4C">
      <w:pPr>
        <w:widowControl w:val="0"/>
        <w:ind w:firstLine="709"/>
        <w:jc w:val="center"/>
        <w:rPr>
          <w:noProof/>
          <w:sz w:val="28"/>
          <w:szCs w:val="28"/>
          <w:lang w:val="ru-RU" w:eastAsia="ru-RU"/>
        </w:rPr>
      </w:pPr>
      <w:r w:rsidRPr="009C2781">
        <w:rPr>
          <w:noProof/>
          <w:sz w:val="28"/>
          <w:szCs w:val="28"/>
          <w:lang w:val="ru-RU" w:eastAsia="ru-RU"/>
        </w:rPr>
        <w:t>Рисунок 1.12 – Коммунальная щетка с металлическим ворсом</w:t>
      </w:r>
    </w:p>
    <w:p w14:paraId="03C6949C" w14:textId="77777777" w:rsidR="00CB2AF4" w:rsidRPr="009C2781" w:rsidRDefault="00CB2AF4" w:rsidP="00A67E4C">
      <w:pPr>
        <w:widowControl w:val="0"/>
        <w:ind w:firstLine="709"/>
        <w:jc w:val="both"/>
        <w:rPr>
          <w:noProof/>
          <w:lang w:val="ru-RU" w:eastAsia="ru-RU"/>
        </w:rPr>
      </w:pPr>
    </w:p>
    <w:p w14:paraId="743FCDCE" w14:textId="77777777" w:rsidR="005127EC" w:rsidRPr="009C2781" w:rsidRDefault="006C626B" w:rsidP="00A67E4C">
      <w:pPr>
        <w:widowControl w:val="0"/>
        <w:ind w:firstLine="709"/>
        <w:jc w:val="center"/>
        <w:rPr>
          <w:sz w:val="28"/>
          <w:szCs w:val="28"/>
          <w:lang w:val="ru-RU" w:eastAsia="ru-RU"/>
        </w:rPr>
      </w:pPr>
      <w:r w:rsidRPr="009C2781">
        <w:rPr>
          <w:noProof/>
          <w:color w:val="0070C0"/>
          <w:sz w:val="28"/>
          <w:szCs w:val="28"/>
          <w:lang w:val="ru-RU" w:eastAsia="ru-RU"/>
        </w:rPr>
        <w:drawing>
          <wp:inline distT="0" distB="0" distL="0" distR="0" wp14:anchorId="606DA6E2" wp14:editId="69A80497">
            <wp:extent cx="3495675" cy="189103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75"/>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3495675" cy="1891030"/>
                    </a:xfrm>
                    <a:prstGeom prst="rect">
                      <a:avLst/>
                    </a:prstGeom>
                    <a:noFill/>
                    <a:ln>
                      <a:noFill/>
                    </a:ln>
                  </pic:spPr>
                </pic:pic>
              </a:graphicData>
            </a:graphic>
          </wp:inline>
        </w:drawing>
      </w:r>
    </w:p>
    <w:p w14:paraId="4EC74D53" w14:textId="1650E348" w:rsidR="005127EC" w:rsidRPr="009C2781" w:rsidRDefault="006C626B" w:rsidP="00A67E4C">
      <w:pPr>
        <w:widowControl w:val="0"/>
        <w:ind w:firstLine="709"/>
        <w:jc w:val="center"/>
        <w:rPr>
          <w:sz w:val="28"/>
          <w:szCs w:val="28"/>
          <w:lang w:val="ru-RU" w:eastAsia="ru-RU"/>
        </w:rPr>
      </w:pPr>
      <w:r w:rsidRPr="009C2781">
        <w:rPr>
          <w:sz w:val="28"/>
          <w:szCs w:val="28"/>
          <w:lang w:val="ru-RU" w:eastAsia="ru-RU"/>
        </w:rPr>
        <w:t xml:space="preserve">Рисунок 1.13 – </w:t>
      </w:r>
      <w:r w:rsidR="00B370D7" w:rsidRPr="00B370D7">
        <w:rPr>
          <w:sz w:val="28"/>
          <w:szCs w:val="28"/>
          <w:lang w:val="ru-RU" w:eastAsia="ru-RU"/>
        </w:rPr>
        <w:t>Сравнение энергоёмкости удаления льда щеточным и ударным рабочими органами</w:t>
      </w:r>
    </w:p>
    <w:p w14:paraId="4EEE3BCC" w14:textId="41AE5D6D" w:rsidR="005127EC" w:rsidRPr="009C2781" w:rsidRDefault="00B370D7" w:rsidP="00A67E4C">
      <w:pPr>
        <w:widowControl w:val="0"/>
        <w:ind w:firstLine="709"/>
        <w:jc w:val="both"/>
        <w:rPr>
          <w:sz w:val="28"/>
          <w:szCs w:val="28"/>
          <w:lang w:val="ru-RU" w:eastAsia="ru-RU"/>
        </w:rPr>
      </w:pPr>
      <w:r w:rsidRPr="00B370D7">
        <w:rPr>
          <w:sz w:val="28"/>
          <w:szCs w:val="28"/>
          <w:lang w:val="ru-RU" w:eastAsia="ru-RU"/>
        </w:rPr>
        <w:lastRenderedPageBreak/>
        <w:t>Первые исследования в данном направлении были проведены в Карагандинском техническом университете под руководством профессора Кадырова А.С. и обладают значительным научным потенциалом</w:t>
      </w:r>
      <w:r w:rsidR="006C626B" w:rsidRPr="009C2781">
        <w:rPr>
          <w:sz w:val="28"/>
          <w:szCs w:val="28"/>
          <w:lang w:val="ru-RU" w:eastAsia="ru-RU"/>
        </w:rPr>
        <w:t>, например, ими предложена коммунальная льдоуборочная машина (рисунок 1.14), а именно вальц</w:t>
      </w:r>
      <w:r w:rsidR="00C02980">
        <w:rPr>
          <w:sz w:val="28"/>
          <w:szCs w:val="28"/>
          <w:lang w:val="ru-RU" w:eastAsia="ru-RU"/>
        </w:rPr>
        <w:t>о</w:t>
      </w:r>
      <w:r w:rsidR="006C626B" w:rsidRPr="009C2781">
        <w:rPr>
          <w:sz w:val="28"/>
          <w:szCs w:val="28"/>
          <w:lang w:val="ru-RU" w:eastAsia="ru-RU"/>
        </w:rPr>
        <w:t>в</w:t>
      </w:r>
      <w:r w:rsidR="00C02980">
        <w:rPr>
          <w:sz w:val="28"/>
          <w:szCs w:val="28"/>
          <w:lang w:val="ru-RU" w:eastAsia="ru-RU"/>
        </w:rPr>
        <w:t>ый</w:t>
      </w:r>
      <w:r w:rsidR="006C626B" w:rsidRPr="009C2781">
        <w:rPr>
          <w:sz w:val="28"/>
          <w:szCs w:val="28"/>
          <w:lang w:val="ru-RU" w:eastAsia="ru-RU"/>
        </w:rPr>
        <w:t xml:space="preserve"> л</w:t>
      </w:r>
      <w:r w:rsidR="00E53EE0">
        <w:rPr>
          <w:sz w:val="28"/>
          <w:szCs w:val="28"/>
          <w:lang w:val="ru-RU" w:eastAsia="ru-RU"/>
        </w:rPr>
        <w:t>ь</w:t>
      </w:r>
      <w:r w:rsidR="006C626B" w:rsidRPr="009C2781">
        <w:rPr>
          <w:sz w:val="28"/>
          <w:szCs w:val="28"/>
          <w:lang w:val="ru-RU" w:eastAsia="ru-RU"/>
        </w:rPr>
        <w:t>доскалыватель для раздавливания СЛО на дорожных покрытиях при очистке дорог в зимнее время [</w:t>
      </w:r>
      <w:r w:rsidR="00F757A4" w:rsidRPr="009C2781">
        <w:rPr>
          <w:sz w:val="28"/>
          <w:szCs w:val="28"/>
          <w:lang w:val="ru-RU" w:eastAsia="ru-RU"/>
        </w:rPr>
        <w:t>3</w:t>
      </w:r>
      <w:r w:rsidR="006C626B" w:rsidRPr="009C2781">
        <w:rPr>
          <w:sz w:val="28"/>
          <w:szCs w:val="28"/>
          <w:lang w:val="ru-RU" w:eastAsia="ru-RU"/>
        </w:rPr>
        <w:t>7</w:t>
      </w:r>
      <w:r w:rsidR="00236A7F" w:rsidRPr="009C2781">
        <w:rPr>
          <w:sz w:val="28"/>
          <w:szCs w:val="28"/>
          <w:lang w:val="ru-RU" w:eastAsia="ru-RU"/>
        </w:rPr>
        <w:t>, с. 9-11</w:t>
      </w:r>
      <w:r w:rsidR="006C626B" w:rsidRPr="009C2781">
        <w:rPr>
          <w:sz w:val="28"/>
          <w:szCs w:val="28"/>
          <w:lang w:val="ru-RU" w:eastAsia="ru-RU"/>
        </w:rPr>
        <w:t>].</w:t>
      </w:r>
    </w:p>
    <w:p w14:paraId="2478E85D" w14:textId="5EE635CD" w:rsidR="00BD0959" w:rsidRPr="009C2781" w:rsidRDefault="006C626B" w:rsidP="00A67E4C">
      <w:pPr>
        <w:widowControl w:val="0"/>
        <w:ind w:firstLine="709"/>
        <w:jc w:val="both"/>
        <w:rPr>
          <w:sz w:val="28"/>
          <w:szCs w:val="28"/>
          <w:lang w:val="ru-RU" w:eastAsia="ru-RU"/>
        </w:rPr>
      </w:pPr>
      <w:r w:rsidRPr="009C2781">
        <w:rPr>
          <w:sz w:val="28"/>
          <w:szCs w:val="28"/>
          <w:lang w:val="ru-RU" w:eastAsia="ru-RU"/>
        </w:rPr>
        <w:t>Вальц</w:t>
      </w:r>
      <w:r w:rsidR="00C02980">
        <w:rPr>
          <w:sz w:val="28"/>
          <w:szCs w:val="28"/>
          <w:lang w:val="ru-RU" w:eastAsia="ru-RU"/>
        </w:rPr>
        <w:t>о</w:t>
      </w:r>
      <w:r w:rsidRPr="009C2781">
        <w:rPr>
          <w:sz w:val="28"/>
          <w:szCs w:val="28"/>
          <w:lang w:val="ru-RU" w:eastAsia="ru-RU"/>
        </w:rPr>
        <w:t>в</w:t>
      </w:r>
      <w:r w:rsidR="00C02980">
        <w:rPr>
          <w:sz w:val="28"/>
          <w:szCs w:val="28"/>
          <w:lang w:val="ru-RU" w:eastAsia="ru-RU"/>
        </w:rPr>
        <w:t>ый</w:t>
      </w:r>
      <w:r w:rsidRPr="009C2781">
        <w:rPr>
          <w:sz w:val="28"/>
          <w:szCs w:val="28"/>
          <w:lang w:val="ru-RU" w:eastAsia="ru-RU"/>
        </w:rPr>
        <w:t xml:space="preserve"> л</w:t>
      </w:r>
      <w:r w:rsidR="00E53EE0">
        <w:rPr>
          <w:sz w:val="28"/>
          <w:szCs w:val="28"/>
          <w:lang w:val="ru-RU" w:eastAsia="ru-RU"/>
        </w:rPr>
        <w:t>ь</w:t>
      </w:r>
      <w:r w:rsidRPr="009C2781">
        <w:rPr>
          <w:sz w:val="28"/>
          <w:szCs w:val="28"/>
          <w:lang w:val="ru-RU" w:eastAsia="ru-RU"/>
        </w:rPr>
        <w:t xml:space="preserve">доскалыватель состоит из </w:t>
      </w:r>
      <w:proofErr w:type="spellStart"/>
      <w:r w:rsidRPr="009C2781">
        <w:rPr>
          <w:sz w:val="28"/>
          <w:szCs w:val="28"/>
          <w:lang w:val="ru-RU" w:eastAsia="ru-RU"/>
        </w:rPr>
        <w:t>одновальцового</w:t>
      </w:r>
      <w:proofErr w:type="spellEnd"/>
      <w:r w:rsidRPr="009C2781">
        <w:rPr>
          <w:sz w:val="28"/>
          <w:szCs w:val="28"/>
          <w:lang w:val="ru-RU" w:eastAsia="ru-RU"/>
        </w:rPr>
        <w:t xml:space="preserve"> самоходного катка, включающего приводные задние колеса и передний гладкий валец для уплотнения грунта.</w:t>
      </w:r>
      <w:r w:rsidR="00192BB1" w:rsidRPr="009C2781">
        <w:rPr>
          <w:sz w:val="28"/>
          <w:szCs w:val="28"/>
          <w:lang w:val="ru-RU" w:eastAsia="ru-RU"/>
        </w:rPr>
        <w:t xml:space="preserve"> </w:t>
      </w:r>
      <w:r w:rsidRPr="009C2781">
        <w:rPr>
          <w:sz w:val="28"/>
          <w:szCs w:val="28"/>
          <w:lang w:val="ru-RU" w:eastAsia="ru-RU"/>
        </w:rPr>
        <w:t xml:space="preserve">Рабочим органом данной машины является </w:t>
      </w:r>
      <w:r w:rsidR="006F7AEE" w:rsidRPr="009C2781">
        <w:rPr>
          <w:sz w:val="28"/>
          <w:szCs w:val="28"/>
          <w:lang w:val="ru-RU" w:eastAsia="ru-RU"/>
        </w:rPr>
        <w:t xml:space="preserve">серийный </w:t>
      </w:r>
      <w:r w:rsidRPr="009C2781">
        <w:rPr>
          <w:sz w:val="28"/>
          <w:szCs w:val="28"/>
          <w:lang w:val="ru-RU" w:eastAsia="ru-RU"/>
        </w:rPr>
        <w:t>вальцевой каток</w:t>
      </w:r>
      <w:r w:rsidR="00146F02" w:rsidRPr="009C2781">
        <w:rPr>
          <w:sz w:val="28"/>
          <w:szCs w:val="28"/>
          <w:lang w:val="ru-RU" w:eastAsia="ru-RU"/>
        </w:rPr>
        <w:t xml:space="preserve"> с пневматическими ведущими шинами 2 (рисунок 1.14)</w:t>
      </w:r>
      <w:r w:rsidRPr="009C2781">
        <w:rPr>
          <w:sz w:val="28"/>
          <w:szCs w:val="28"/>
          <w:lang w:val="ru-RU" w:eastAsia="ru-RU"/>
        </w:rPr>
        <w:t xml:space="preserve">, </w:t>
      </w:r>
      <w:r w:rsidR="006F7AEE" w:rsidRPr="009C2781">
        <w:rPr>
          <w:sz w:val="28"/>
          <w:szCs w:val="28"/>
          <w:lang w:val="ru-RU" w:eastAsia="ru-RU"/>
        </w:rPr>
        <w:t>на металлическую обечайку вальца</w:t>
      </w:r>
      <w:r w:rsidR="00146F02" w:rsidRPr="009C2781">
        <w:rPr>
          <w:sz w:val="28"/>
          <w:szCs w:val="28"/>
          <w:lang w:val="ru-RU" w:eastAsia="ru-RU"/>
        </w:rPr>
        <w:t xml:space="preserve"> 1</w:t>
      </w:r>
      <w:r w:rsidR="006F7AEE" w:rsidRPr="009C2781">
        <w:rPr>
          <w:sz w:val="28"/>
          <w:szCs w:val="28"/>
          <w:lang w:val="ru-RU" w:eastAsia="ru-RU"/>
        </w:rPr>
        <w:t xml:space="preserve"> которого </w:t>
      </w:r>
      <w:r w:rsidRPr="009C2781">
        <w:rPr>
          <w:sz w:val="28"/>
          <w:szCs w:val="28"/>
          <w:lang w:val="ru-RU" w:eastAsia="ru-RU"/>
        </w:rPr>
        <w:t>при</w:t>
      </w:r>
      <w:r w:rsidR="006F7AEE" w:rsidRPr="009C2781">
        <w:rPr>
          <w:sz w:val="28"/>
          <w:szCs w:val="28"/>
          <w:lang w:val="ru-RU" w:eastAsia="ru-RU"/>
        </w:rPr>
        <w:t>варены определенным способом ориентированные</w:t>
      </w:r>
      <w:r w:rsidR="00CE7E0D" w:rsidRPr="009C2781">
        <w:rPr>
          <w:sz w:val="28"/>
          <w:szCs w:val="28"/>
          <w:lang w:val="ru-RU" w:eastAsia="ru-RU"/>
        </w:rPr>
        <w:t xml:space="preserve"> и</w:t>
      </w:r>
      <w:r w:rsidR="006F7AEE" w:rsidRPr="009C2781">
        <w:rPr>
          <w:sz w:val="28"/>
          <w:szCs w:val="28"/>
          <w:lang w:val="ru-RU" w:eastAsia="ru-RU"/>
        </w:rPr>
        <w:t xml:space="preserve"> стыкуемые на середине горизонтали вальца полосы-резцы</w:t>
      </w:r>
      <w:r w:rsidR="00146F02" w:rsidRPr="009C2781">
        <w:rPr>
          <w:sz w:val="28"/>
          <w:szCs w:val="28"/>
          <w:lang w:val="ru-RU" w:eastAsia="ru-RU"/>
        </w:rPr>
        <w:t xml:space="preserve"> 3</w:t>
      </w:r>
      <w:r w:rsidR="006F7AEE" w:rsidRPr="009C2781">
        <w:rPr>
          <w:sz w:val="28"/>
          <w:szCs w:val="28"/>
          <w:lang w:val="ru-RU" w:eastAsia="ru-RU"/>
        </w:rPr>
        <w:t>.</w:t>
      </w:r>
      <w:r w:rsidRPr="009C2781">
        <w:rPr>
          <w:sz w:val="28"/>
          <w:szCs w:val="28"/>
          <w:lang w:val="ru-RU" w:eastAsia="ru-RU"/>
        </w:rPr>
        <w:t xml:space="preserve"> При движении колеса 2 по снежно-ледяным образованиям, </w:t>
      </w:r>
      <w:r w:rsidR="00146F02" w:rsidRPr="009C2781">
        <w:rPr>
          <w:sz w:val="28"/>
          <w:szCs w:val="28"/>
          <w:lang w:val="ru-RU" w:eastAsia="ru-RU"/>
        </w:rPr>
        <w:t>смонтированные</w:t>
      </w:r>
      <w:r w:rsidRPr="009C2781">
        <w:rPr>
          <w:sz w:val="28"/>
          <w:szCs w:val="28"/>
          <w:lang w:val="ru-RU" w:eastAsia="ru-RU"/>
        </w:rPr>
        <w:t xml:space="preserve"> на вальце 1 </w:t>
      </w:r>
      <w:r w:rsidR="00146F02" w:rsidRPr="009C2781">
        <w:rPr>
          <w:sz w:val="28"/>
          <w:szCs w:val="28"/>
          <w:lang w:val="ru-RU" w:eastAsia="ru-RU"/>
        </w:rPr>
        <w:t>полосы-</w:t>
      </w:r>
      <w:r w:rsidRPr="009C2781">
        <w:rPr>
          <w:sz w:val="28"/>
          <w:szCs w:val="28"/>
          <w:lang w:val="ru-RU" w:eastAsia="ru-RU"/>
        </w:rPr>
        <w:t>резцы 3</w:t>
      </w:r>
      <w:r w:rsidR="00146F02" w:rsidRPr="009C2781">
        <w:rPr>
          <w:sz w:val="28"/>
          <w:szCs w:val="28"/>
          <w:lang w:val="ru-RU" w:eastAsia="ru-RU"/>
        </w:rPr>
        <w:t>,</w:t>
      </w:r>
      <w:r w:rsidRPr="009C2781">
        <w:rPr>
          <w:sz w:val="28"/>
          <w:szCs w:val="28"/>
          <w:lang w:val="ru-RU" w:eastAsia="ru-RU"/>
        </w:rPr>
        <w:t xml:space="preserve"> за счет веса катка</w:t>
      </w:r>
      <w:r w:rsidR="00146F02" w:rsidRPr="009C2781">
        <w:rPr>
          <w:sz w:val="28"/>
          <w:szCs w:val="28"/>
          <w:lang w:val="ru-RU" w:eastAsia="ru-RU"/>
        </w:rPr>
        <w:t xml:space="preserve"> раздавливают, прорезают и </w:t>
      </w:r>
      <w:r w:rsidRPr="009C2781">
        <w:rPr>
          <w:sz w:val="28"/>
          <w:szCs w:val="28"/>
          <w:lang w:val="ru-RU" w:eastAsia="ru-RU"/>
        </w:rPr>
        <w:t>скалывают лед</w:t>
      </w:r>
      <w:r w:rsidR="00146F02" w:rsidRPr="009C2781">
        <w:rPr>
          <w:sz w:val="28"/>
          <w:szCs w:val="28"/>
          <w:lang w:val="ru-RU" w:eastAsia="ru-RU"/>
        </w:rPr>
        <w:t>, сдвигая его</w:t>
      </w:r>
      <w:r w:rsidRPr="009C2781">
        <w:rPr>
          <w:sz w:val="28"/>
          <w:szCs w:val="28"/>
          <w:lang w:val="ru-RU" w:eastAsia="ru-RU"/>
        </w:rPr>
        <w:t xml:space="preserve"> и </w:t>
      </w:r>
      <w:r w:rsidR="00146F02" w:rsidRPr="009C2781">
        <w:rPr>
          <w:sz w:val="28"/>
          <w:szCs w:val="28"/>
          <w:lang w:val="ru-RU" w:eastAsia="ru-RU"/>
        </w:rPr>
        <w:t xml:space="preserve">слегка </w:t>
      </w:r>
      <w:r w:rsidRPr="009C2781">
        <w:rPr>
          <w:sz w:val="28"/>
          <w:szCs w:val="28"/>
          <w:lang w:val="ru-RU" w:eastAsia="ru-RU"/>
        </w:rPr>
        <w:t>перемеща</w:t>
      </w:r>
      <w:r w:rsidR="00146F02" w:rsidRPr="009C2781">
        <w:rPr>
          <w:sz w:val="28"/>
          <w:szCs w:val="28"/>
          <w:lang w:val="ru-RU" w:eastAsia="ru-RU"/>
        </w:rPr>
        <w:t>я в сторону</w:t>
      </w:r>
      <w:r w:rsidR="003963E9" w:rsidRPr="009C2781">
        <w:rPr>
          <w:sz w:val="28"/>
          <w:szCs w:val="28"/>
          <w:lang w:val="ru-RU" w:eastAsia="ru-RU"/>
        </w:rPr>
        <w:t>.</w:t>
      </w:r>
      <w:r w:rsidR="00192BB1" w:rsidRPr="009C2781">
        <w:rPr>
          <w:sz w:val="28"/>
          <w:szCs w:val="28"/>
          <w:lang w:val="ru-RU" w:eastAsia="ru-RU"/>
        </w:rPr>
        <w:t xml:space="preserve"> </w:t>
      </w:r>
    </w:p>
    <w:p w14:paraId="4D76F6CD" w14:textId="7584C9B4"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Таким образом, рабочее оборудование для вальц</w:t>
      </w:r>
      <w:r w:rsidR="00C02980">
        <w:rPr>
          <w:sz w:val="28"/>
          <w:szCs w:val="28"/>
          <w:lang w:val="ru-RU" w:eastAsia="ru-RU"/>
        </w:rPr>
        <w:t>о</w:t>
      </w:r>
      <w:r w:rsidRPr="009C2781">
        <w:rPr>
          <w:sz w:val="28"/>
          <w:szCs w:val="28"/>
          <w:lang w:val="ru-RU" w:eastAsia="ru-RU"/>
        </w:rPr>
        <w:t>вого л</w:t>
      </w:r>
      <w:r w:rsidR="00E53EE0">
        <w:rPr>
          <w:sz w:val="28"/>
          <w:szCs w:val="28"/>
          <w:lang w:val="ru-RU" w:eastAsia="ru-RU"/>
        </w:rPr>
        <w:t>ь</w:t>
      </w:r>
      <w:r w:rsidRPr="009C2781">
        <w:rPr>
          <w:sz w:val="28"/>
          <w:szCs w:val="28"/>
          <w:lang w:val="ru-RU" w:eastAsia="ru-RU"/>
        </w:rPr>
        <w:t>доскалывателя позволяет использовать вальц</w:t>
      </w:r>
      <w:r w:rsidR="00C02980">
        <w:rPr>
          <w:sz w:val="28"/>
          <w:szCs w:val="28"/>
          <w:lang w:val="ru-RU" w:eastAsia="ru-RU"/>
        </w:rPr>
        <w:t>о</w:t>
      </w:r>
      <w:r w:rsidRPr="009C2781">
        <w:rPr>
          <w:sz w:val="28"/>
          <w:szCs w:val="28"/>
          <w:lang w:val="ru-RU" w:eastAsia="ru-RU"/>
        </w:rPr>
        <w:t>вые катки в зимнее врем</w:t>
      </w:r>
      <w:r w:rsidR="003963E9" w:rsidRPr="009C2781">
        <w:rPr>
          <w:sz w:val="28"/>
          <w:szCs w:val="28"/>
          <w:lang w:val="ru-RU" w:eastAsia="ru-RU"/>
        </w:rPr>
        <w:t>я, когда они обычно простаивают</w:t>
      </w:r>
      <w:r w:rsidRPr="009C2781">
        <w:rPr>
          <w:sz w:val="28"/>
          <w:szCs w:val="28"/>
          <w:lang w:val="ru-RU" w:eastAsia="ru-RU"/>
        </w:rPr>
        <w:t xml:space="preserve"> </w:t>
      </w:r>
      <w:r w:rsidR="003963E9" w:rsidRPr="009C2781">
        <w:rPr>
          <w:sz w:val="28"/>
          <w:szCs w:val="28"/>
          <w:lang w:val="ru-RU" w:eastAsia="ru-RU"/>
        </w:rPr>
        <w:t>[37, с. 9-11].</w:t>
      </w:r>
    </w:p>
    <w:p w14:paraId="67E6E718" w14:textId="77777777" w:rsidR="00A508CF" w:rsidRPr="009C2781" w:rsidRDefault="00A508CF" w:rsidP="00A67E4C">
      <w:pPr>
        <w:widowControl w:val="0"/>
        <w:ind w:firstLine="709"/>
        <w:jc w:val="both"/>
        <w:rPr>
          <w:sz w:val="28"/>
          <w:szCs w:val="28"/>
          <w:lang w:val="ru-RU" w:eastAsia="ru-RU"/>
        </w:rPr>
      </w:pPr>
    </w:p>
    <w:p w14:paraId="203C6EA5" w14:textId="77777777" w:rsidR="005127EC" w:rsidRPr="009C2781" w:rsidRDefault="006C626B" w:rsidP="00A67E4C">
      <w:pPr>
        <w:widowControl w:val="0"/>
        <w:jc w:val="center"/>
        <w:rPr>
          <w:lang w:val="ru-RU" w:eastAsia="ru-RU"/>
        </w:rPr>
      </w:pPr>
      <w:r w:rsidRPr="009C2781">
        <w:rPr>
          <w:noProof/>
          <w:lang w:val="ru-RU" w:eastAsia="ru-RU"/>
        </w:rPr>
        <w:drawing>
          <wp:inline distT="0" distB="0" distL="0" distR="0" wp14:anchorId="6DC5028C" wp14:editId="39FFB211">
            <wp:extent cx="3510280" cy="19526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76"/>
                    <pic:cNvPicPr>
                      <a:picLocks noChangeAspect="1" noChangeArrowheads="1"/>
                    </pic:cNvPicPr>
                  </pic:nvPicPr>
                  <pic:blipFill>
                    <a:blip r:embed="rId29">
                      <a:extLst>
                        <a:ext uri="{28A0092B-C50C-407E-A947-70E740481C1C}">
                          <a14:useLocalDpi xmlns:a14="http://schemas.microsoft.com/office/drawing/2010/main" val="0"/>
                        </a:ext>
                      </a:extLst>
                    </a:blip>
                    <a:srcRect l="3256" t="7033" r="9700" b="49922"/>
                    <a:stretch>
                      <a:fillRect/>
                    </a:stretch>
                  </pic:blipFill>
                  <pic:spPr bwMode="auto">
                    <a:xfrm>
                      <a:off x="0" y="0"/>
                      <a:ext cx="3510280" cy="1952625"/>
                    </a:xfrm>
                    <a:prstGeom prst="rect">
                      <a:avLst/>
                    </a:prstGeom>
                    <a:noFill/>
                    <a:ln>
                      <a:noFill/>
                    </a:ln>
                  </pic:spPr>
                </pic:pic>
              </a:graphicData>
            </a:graphic>
          </wp:inline>
        </w:drawing>
      </w:r>
      <w:r w:rsidRPr="009C2781">
        <w:rPr>
          <w:noProof/>
          <w:lang w:val="ru-RU" w:eastAsia="ru-RU"/>
        </w:rPr>
        <w:drawing>
          <wp:inline distT="0" distB="0" distL="0" distR="0" wp14:anchorId="215EFDBC" wp14:editId="5438DAAE">
            <wp:extent cx="2190750" cy="12623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77"/>
                    <pic:cNvPicPr>
                      <a:picLocks noChangeAspect="1" noChangeArrowheads="1"/>
                    </pic:cNvPicPr>
                  </pic:nvPicPr>
                  <pic:blipFill>
                    <a:blip r:embed="rId29">
                      <a:extLst>
                        <a:ext uri="{28A0092B-C50C-407E-A947-70E740481C1C}">
                          <a14:useLocalDpi xmlns:a14="http://schemas.microsoft.com/office/drawing/2010/main" val="0"/>
                        </a:ext>
                      </a:extLst>
                    </a:blip>
                    <a:srcRect l="21164" t="66866" r="22182" b="7300"/>
                    <a:stretch>
                      <a:fillRect/>
                    </a:stretch>
                  </pic:blipFill>
                  <pic:spPr bwMode="auto">
                    <a:xfrm>
                      <a:off x="0" y="0"/>
                      <a:ext cx="2190750" cy="1262380"/>
                    </a:xfrm>
                    <a:prstGeom prst="rect">
                      <a:avLst/>
                    </a:prstGeom>
                    <a:noFill/>
                    <a:ln>
                      <a:noFill/>
                    </a:ln>
                  </pic:spPr>
                </pic:pic>
              </a:graphicData>
            </a:graphic>
          </wp:inline>
        </w:drawing>
      </w:r>
    </w:p>
    <w:p w14:paraId="496D6B22" w14:textId="77777777" w:rsidR="005127EC" w:rsidRPr="009C2781" w:rsidRDefault="006C626B" w:rsidP="00A67E4C">
      <w:pPr>
        <w:widowControl w:val="0"/>
        <w:ind w:firstLine="709"/>
        <w:jc w:val="center"/>
        <w:rPr>
          <w:sz w:val="28"/>
          <w:szCs w:val="28"/>
          <w:lang w:val="ru-RU" w:eastAsia="ru-RU"/>
        </w:rPr>
      </w:pPr>
      <w:r w:rsidRPr="009C2781">
        <w:rPr>
          <w:sz w:val="28"/>
          <w:szCs w:val="28"/>
          <w:lang w:val="ru-RU" w:eastAsia="ru-RU"/>
        </w:rPr>
        <w:t>Рисунок 1.14 – Дорожный каток с вальцом для скалывания льда</w:t>
      </w:r>
    </w:p>
    <w:p w14:paraId="05B3E43A" w14:textId="77777777" w:rsidR="00671666" w:rsidRPr="009C2781" w:rsidRDefault="00671666" w:rsidP="00671666">
      <w:pPr>
        <w:ind w:firstLine="567"/>
        <w:jc w:val="both"/>
        <w:rPr>
          <w:rFonts w:eastAsia="Calibri"/>
          <w:sz w:val="20"/>
          <w:szCs w:val="20"/>
          <w:lang w:val="ru-RU"/>
        </w:rPr>
      </w:pPr>
    </w:p>
    <w:p w14:paraId="6147359F" w14:textId="77777777" w:rsidR="00671666" w:rsidRPr="009C2781" w:rsidRDefault="006C626B" w:rsidP="00671666">
      <w:pPr>
        <w:ind w:firstLine="567"/>
        <w:jc w:val="both"/>
        <w:rPr>
          <w:rFonts w:eastAsia="Calibri"/>
          <w:lang w:val="ru-RU"/>
        </w:rPr>
      </w:pPr>
      <w:r w:rsidRPr="009C2781">
        <w:rPr>
          <w:rFonts w:eastAsia="Calibri"/>
          <w:lang w:val="ru-RU"/>
        </w:rPr>
        <w:t>Примечание – Адаптировано из источника [37</w:t>
      </w:r>
      <w:r w:rsidR="007B0F9A" w:rsidRPr="009C2781">
        <w:rPr>
          <w:rFonts w:eastAsia="Calibri"/>
          <w:lang w:val="ru-RU"/>
        </w:rPr>
        <w:t>, с</w:t>
      </w:r>
      <w:r w:rsidRPr="009C2781">
        <w:rPr>
          <w:rFonts w:eastAsia="Calibri"/>
          <w:lang w:val="ru-RU"/>
        </w:rPr>
        <w:t>. 1-4]</w:t>
      </w:r>
    </w:p>
    <w:p w14:paraId="03E10994" w14:textId="77777777" w:rsidR="00BA7F9B" w:rsidRPr="009C2781" w:rsidRDefault="00BA7F9B" w:rsidP="00671666">
      <w:pPr>
        <w:ind w:firstLine="567"/>
        <w:jc w:val="both"/>
        <w:rPr>
          <w:rFonts w:eastAsia="Calibri"/>
          <w:sz w:val="28"/>
          <w:szCs w:val="28"/>
          <w:lang w:val="kk-KZ"/>
        </w:rPr>
      </w:pPr>
    </w:p>
    <w:p w14:paraId="6B392D0F"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Диссертантом (с соавторами) также рассматривался вопрос раздавливания тонкого льда дорожным катком, но оборудованным гибким вальцом с изменяемой геометрией. Исследование процесса удаления СЛО раздавливанием гибкими вальцами катков дало положительный результат, но практическое применение тихоходных катков в Казахстане в зимнее время в сильные морозы весьма проблематично и </w:t>
      </w:r>
      <w:proofErr w:type="spellStart"/>
      <w:r w:rsidRPr="009C2781">
        <w:rPr>
          <w:sz w:val="28"/>
          <w:szCs w:val="28"/>
          <w:lang w:val="ru-RU" w:eastAsia="ru-RU"/>
        </w:rPr>
        <w:t>аварийноопасно</w:t>
      </w:r>
      <w:proofErr w:type="spellEnd"/>
      <w:r w:rsidRPr="009C2781">
        <w:rPr>
          <w:sz w:val="28"/>
          <w:szCs w:val="28"/>
          <w:lang w:val="ru-RU" w:eastAsia="ru-RU"/>
        </w:rPr>
        <w:t xml:space="preserve">. Поэтому было принято решение остановиться в исследовании раздавливающих лед катков с различной конфигурацией вальцов и продолжить работу над навесным рабочим оборудованием динамического действия и щеточным оборудованием </w:t>
      </w:r>
      <w:proofErr w:type="spellStart"/>
      <w:r w:rsidRPr="009C2781">
        <w:rPr>
          <w:sz w:val="28"/>
          <w:szCs w:val="28"/>
          <w:lang w:val="ru-RU" w:eastAsia="ru-RU"/>
        </w:rPr>
        <w:t>скалывающе</w:t>
      </w:r>
      <w:proofErr w:type="spellEnd"/>
      <w:r w:rsidR="00BA7F9B" w:rsidRPr="009C2781">
        <w:rPr>
          <w:sz w:val="28"/>
          <w:szCs w:val="28"/>
          <w:lang w:val="ru-RU" w:eastAsia="ru-RU"/>
        </w:rPr>
        <w:t>-</w:t>
      </w:r>
      <w:r w:rsidRPr="009C2781">
        <w:rPr>
          <w:sz w:val="28"/>
          <w:szCs w:val="28"/>
          <w:lang w:val="ru-RU" w:eastAsia="ru-RU"/>
        </w:rPr>
        <w:t>срезающего действия</w:t>
      </w:r>
      <w:r w:rsidR="0089232E" w:rsidRPr="009C2781">
        <w:rPr>
          <w:sz w:val="28"/>
          <w:szCs w:val="28"/>
          <w:lang w:val="ru-RU" w:eastAsia="ru-RU"/>
        </w:rPr>
        <w:t xml:space="preserve"> [11, с. 29-30; 44, с. 177-191; 45, с. 7-17; 50]</w:t>
      </w:r>
      <w:r w:rsidRPr="009C2781">
        <w:rPr>
          <w:sz w:val="28"/>
          <w:szCs w:val="28"/>
          <w:lang w:val="ru-RU" w:eastAsia="ru-RU"/>
        </w:rPr>
        <w:t xml:space="preserve">. </w:t>
      </w:r>
    </w:p>
    <w:p w14:paraId="0B827E6E"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Щеточные рабочие органы используются круглый год, независимо от климатических условий. Учитывая, что щетки изначально проектировались к </w:t>
      </w:r>
      <w:r w:rsidRPr="009C2781">
        <w:rPr>
          <w:sz w:val="28"/>
          <w:szCs w:val="28"/>
          <w:lang w:val="ru-RU" w:eastAsia="ru-RU"/>
        </w:rPr>
        <w:lastRenderedPageBreak/>
        <w:t>летнему циклу работ по содержанию дорог в чистоте, следует поработать над их адаптацией к зимним условиям эксплуатации.</w:t>
      </w:r>
    </w:p>
    <w:p w14:paraId="2838FDAE" w14:textId="05A6DF08" w:rsidR="005127EC" w:rsidRPr="009C2781" w:rsidRDefault="006C626B" w:rsidP="00A67E4C">
      <w:pPr>
        <w:widowControl w:val="0"/>
        <w:ind w:firstLine="709"/>
        <w:jc w:val="both"/>
        <w:rPr>
          <w:sz w:val="28"/>
          <w:szCs w:val="28"/>
          <w:lang w:val="ru-RU" w:eastAsia="ru-RU"/>
        </w:rPr>
      </w:pPr>
      <w:bookmarkStart w:id="1" w:name="_Hlk213313458"/>
      <w:bookmarkEnd w:id="0"/>
      <w:r w:rsidRPr="009C2781">
        <w:rPr>
          <w:sz w:val="28"/>
          <w:szCs w:val="28"/>
          <w:lang w:val="ru-RU" w:eastAsia="ru-RU"/>
        </w:rPr>
        <w:t xml:space="preserve">Машины с рабочим оборудованием динамического (ударного) действия, помимо классификации по другим отличительным признакам, по результату действия </w:t>
      </w:r>
      <w:r w:rsidR="00C02980">
        <w:rPr>
          <w:sz w:val="28"/>
          <w:szCs w:val="28"/>
          <w:lang w:val="ru-RU" w:eastAsia="ru-RU"/>
        </w:rPr>
        <w:t xml:space="preserve">делятся </w:t>
      </w:r>
      <w:r w:rsidRPr="009C2781">
        <w:rPr>
          <w:sz w:val="28"/>
          <w:szCs w:val="28"/>
          <w:lang w:val="ru-RU" w:eastAsia="ru-RU"/>
        </w:rPr>
        <w:t xml:space="preserve">на две независимые группы: машины, одинаково разрушающие при разрушении и лед, и дорожное покрытие; и машины, разрушающие лед, но щадящие дорожное покрытие. </w:t>
      </w:r>
    </w:p>
    <w:p w14:paraId="2D68CD23"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Рассматривать здесь дорожные фрезы, довольно часто применяемые для очистки льда, нецелесообразно, так как фреза является основным разрушителем дорожного покрытия. </w:t>
      </w:r>
    </w:p>
    <w:p w14:paraId="289271C9"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По результатам проведенного анализа выберем для последующего рассмотрения и более глубокого исследования вращающееся барабанное рабочее оборудование: цепное, дисковое и роторное.</w:t>
      </w:r>
    </w:p>
    <w:p w14:paraId="1523FD18"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 Все они представляют интерес с точки зрения разработки и проектирования нового рабочего оборудования для уборки дорог и тротуаров от СЛО в зимнее время.</w:t>
      </w:r>
    </w:p>
    <w:p w14:paraId="20B149BA"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Для определения научной новизны принимаемых решений проведем патентную проработку известных решений в области рабочих органов для борьбы с СЛО на тротуарах и дорожном полотне.</w:t>
      </w:r>
    </w:p>
    <w:p w14:paraId="4C662D66" w14:textId="77777777" w:rsidR="005127EC" w:rsidRPr="009C2781" w:rsidRDefault="005127EC" w:rsidP="00A67E4C">
      <w:pPr>
        <w:ind w:firstLine="709"/>
        <w:jc w:val="both"/>
        <w:rPr>
          <w:rFonts w:eastAsia="Calibri"/>
          <w:sz w:val="28"/>
          <w:szCs w:val="28"/>
          <w:lang w:val="ru-RU"/>
        </w:rPr>
      </w:pPr>
    </w:p>
    <w:p w14:paraId="06E8912D" w14:textId="77777777" w:rsidR="005127EC" w:rsidRPr="009C2781" w:rsidRDefault="006C626B" w:rsidP="00A67E4C">
      <w:pPr>
        <w:widowControl w:val="0"/>
        <w:ind w:firstLine="709"/>
        <w:jc w:val="both"/>
        <w:rPr>
          <w:b/>
          <w:sz w:val="28"/>
          <w:szCs w:val="28"/>
          <w:lang w:val="ru-RU"/>
        </w:rPr>
      </w:pPr>
      <w:r w:rsidRPr="009C2781">
        <w:rPr>
          <w:b/>
          <w:sz w:val="28"/>
          <w:szCs w:val="28"/>
          <w:lang w:val="ru-RU"/>
        </w:rPr>
        <w:t>1.4 Обзор и анализ известных изобретений для зимнего содержания дорог и тротуаров (рабочих органов для разрушения и уборки льда)</w:t>
      </w:r>
    </w:p>
    <w:p w14:paraId="23162D23" w14:textId="2C42FF2C" w:rsidR="005127EC" w:rsidRPr="009C2781" w:rsidRDefault="006C626B" w:rsidP="00A67E4C">
      <w:pPr>
        <w:widowControl w:val="0"/>
        <w:ind w:firstLine="709"/>
        <w:jc w:val="both"/>
        <w:rPr>
          <w:sz w:val="28"/>
          <w:szCs w:val="28"/>
          <w:lang w:val="ru-RU"/>
        </w:rPr>
      </w:pPr>
      <w:r w:rsidRPr="009C2781">
        <w:rPr>
          <w:sz w:val="28"/>
          <w:szCs w:val="28"/>
          <w:lang w:val="ru-RU"/>
        </w:rPr>
        <w:t>Рассмотрим рабочее оборудование л</w:t>
      </w:r>
      <w:r w:rsidR="00E53EE0">
        <w:rPr>
          <w:sz w:val="28"/>
          <w:szCs w:val="28"/>
          <w:lang w:val="ru-RU"/>
        </w:rPr>
        <w:t>ь</w:t>
      </w:r>
      <w:r w:rsidRPr="009C2781">
        <w:rPr>
          <w:sz w:val="28"/>
          <w:szCs w:val="28"/>
          <w:lang w:val="ru-RU"/>
        </w:rPr>
        <w:t>доскалывателя по изобретению РФ №2265104, состоящий из скалывающего органа, выполненного в форме диска с равномерно расположенными отверстиями по краю диска и ступицей, комплекта прямоугольных бойков-ударников с отверстиями на концах, закрепленных по обеим сторонам отверстия в диске с возможностью вращения (рисунок 1.</w:t>
      </w:r>
      <w:r w:rsidR="00AA4E6B" w:rsidRPr="009C2781">
        <w:rPr>
          <w:sz w:val="28"/>
          <w:szCs w:val="28"/>
          <w:lang w:val="ru-RU"/>
        </w:rPr>
        <w:t>15</w:t>
      </w:r>
      <w:r w:rsidRPr="009C2781">
        <w:rPr>
          <w:sz w:val="28"/>
          <w:szCs w:val="28"/>
          <w:lang w:val="ru-RU"/>
        </w:rPr>
        <w:t>)</w:t>
      </w:r>
      <w:r w:rsidR="00587042" w:rsidRPr="009C2781">
        <w:rPr>
          <w:sz w:val="28"/>
          <w:szCs w:val="28"/>
          <w:lang w:val="ru-RU"/>
        </w:rPr>
        <w:t xml:space="preserve"> [51]</w:t>
      </w:r>
      <w:r w:rsidRPr="009C2781">
        <w:rPr>
          <w:sz w:val="28"/>
          <w:szCs w:val="28"/>
          <w:lang w:val="ru-RU"/>
        </w:rPr>
        <w:t xml:space="preserve">. </w:t>
      </w:r>
    </w:p>
    <w:p w14:paraId="24CE5DA0" w14:textId="77777777" w:rsidR="005127EC" w:rsidRPr="009C2781" w:rsidRDefault="006C626B" w:rsidP="00A67E4C">
      <w:pPr>
        <w:widowControl w:val="0"/>
        <w:ind w:firstLine="709"/>
        <w:jc w:val="center"/>
        <w:rPr>
          <w:sz w:val="28"/>
          <w:szCs w:val="28"/>
          <w:lang w:val="ru-RU"/>
        </w:rPr>
      </w:pPr>
      <w:r w:rsidRPr="009C2781">
        <w:rPr>
          <w:color w:val="383838"/>
          <w:sz w:val="28"/>
          <w:szCs w:val="28"/>
          <w:lang w:val="ru-RU"/>
        </w:rPr>
        <w:br/>
      </w:r>
      <w:r w:rsidRPr="009C2781">
        <w:rPr>
          <w:noProof/>
          <w:lang w:val="ru-RU" w:eastAsia="ru-RU"/>
        </w:rPr>
        <w:drawing>
          <wp:inline distT="0" distB="0" distL="0" distR="0" wp14:anchorId="242A26B2" wp14:editId="001B3A35">
            <wp:extent cx="2124075" cy="23657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51"/>
                    <pic:cNvPicPr>
                      <a:picLocks noChangeAspect="1" noChangeArrowheads="1"/>
                    </pic:cNvPicPr>
                  </pic:nvPicPr>
                  <pic:blipFill>
                    <a:blip r:embed="rId30" cstate="print">
                      <a:extLst>
                        <a:ext uri="{28A0092B-C50C-407E-A947-70E740481C1C}">
                          <a14:useLocalDpi xmlns:a14="http://schemas.microsoft.com/office/drawing/2010/main" val="0"/>
                        </a:ext>
                      </a:extLst>
                    </a:blip>
                    <a:srcRect l="10527" t="1961"/>
                    <a:stretch>
                      <a:fillRect/>
                    </a:stretch>
                  </pic:blipFill>
                  <pic:spPr bwMode="auto">
                    <a:xfrm>
                      <a:off x="0" y="0"/>
                      <a:ext cx="2133809" cy="2376582"/>
                    </a:xfrm>
                    <a:prstGeom prst="rect">
                      <a:avLst/>
                    </a:prstGeom>
                    <a:noFill/>
                    <a:ln>
                      <a:noFill/>
                    </a:ln>
                  </pic:spPr>
                </pic:pic>
              </a:graphicData>
            </a:graphic>
          </wp:inline>
        </w:drawing>
      </w:r>
      <w:r w:rsidRPr="009C2781">
        <w:rPr>
          <w:szCs w:val="22"/>
          <w:lang w:val="ru-RU"/>
        </w:rPr>
        <w:t xml:space="preserve">      </w:t>
      </w:r>
      <w:r w:rsidRPr="009C2781">
        <w:rPr>
          <w:noProof/>
          <w:lang w:val="ru-RU" w:eastAsia="ru-RU"/>
        </w:rPr>
        <w:drawing>
          <wp:inline distT="0" distB="0" distL="0" distR="0" wp14:anchorId="2F94B7EE" wp14:editId="7760F389">
            <wp:extent cx="2110591" cy="2290763"/>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52"/>
                    <pic:cNvPicPr>
                      <a:picLocks noChangeAspect="1" noChangeArrowheads="1"/>
                    </pic:cNvPicPr>
                  </pic:nvPicPr>
                  <pic:blipFill>
                    <a:blip r:embed="rId31">
                      <a:extLst>
                        <a:ext uri="{28A0092B-C50C-407E-A947-70E740481C1C}">
                          <a14:useLocalDpi xmlns:a14="http://schemas.microsoft.com/office/drawing/2010/main" val="0"/>
                        </a:ext>
                      </a:extLst>
                    </a:blip>
                    <a:srcRect l="7993" t="4623" r="5115"/>
                    <a:stretch>
                      <a:fillRect/>
                    </a:stretch>
                  </pic:blipFill>
                  <pic:spPr bwMode="auto">
                    <a:xfrm>
                      <a:off x="0" y="0"/>
                      <a:ext cx="2122767" cy="2303978"/>
                    </a:xfrm>
                    <a:prstGeom prst="rect">
                      <a:avLst/>
                    </a:prstGeom>
                    <a:noFill/>
                    <a:ln>
                      <a:noFill/>
                    </a:ln>
                  </pic:spPr>
                </pic:pic>
              </a:graphicData>
            </a:graphic>
          </wp:inline>
        </w:drawing>
      </w:r>
    </w:p>
    <w:p w14:paraId="1BEA88A9" w14:textId="77777777" w:rsidR="005127EC" w:rsidRPr="009C2781" w:rsidRDefault="005127EC" w:rsidP="00A67E4C">
      <w:pPr>
        <w:widowControl w:val="0"/>
        <w:ind w:firstLine="709"/>
        <w:jc w:val="both"/>
        <w:rPr>
          <w:sz w:val="16"/>
          <w:szCs w:val="16"/>
          <w:lang w:val="ru-RU"/>
        </w:rPr>
      </w:pPr>
    </w:p>
    <w:p w14:paraId="0F898474" w14:textId="48C38F26" w:rsidR="005127EC" w:rsidRPr="009C2781" w:rsidRDefault="006C626B" w:rsidP="00A67E4C">
      <w:pPr>
        <w:widowControl w:val="0"/>
        <w:ind w:firstLine="709"/>
        <w:jc w:val="center"/>
        <w:rPr>
          <w:sz w:val="28"/>
          <w:szCs w:val="28"/>
          <w:lang w:val="ru-RU"/>
        </w:rPr>
      </w:pPr>
      <w:r w:rsidRPr="009C2781">
        <w:rPr>
          <w:sz w:val="28"/>
          <w:szCs w:val="28"/>
          <w:lang w:val="ru-RU"/>
        </w:rPr>
        <w:t>Рисунок –</w:t>
      </w:r>
      <w:r w:rsidR="00683882" w:rsidRPr="009C2781">
        <w:rPr>
          <w:sz w:val="28"/>
          <w:szCs w:val="28"/>
          <w:lang w:val="ru-RU"/>
        </w:rPr>
        <w:t xml:space="preserve"> 1.15</w:t>
      </w:r>
      <w:r w:rsidRPr="009C2781">
        <w:rPr>
          <w:sz w:val="28"/>
          <w:szCs w:val="28"/>
          <w:lang w:val="ru-RU"/>
        </w:rPr>
        <w:t xml:space="preserve"> Рабочее оборудование л</w:t>
      </w:r>
      <w:r w:rsidR="00E53EE0">
        <w:rPr>
          <w:sz w:val="28"/>
          <w:szCs w:val="28"/>
          <w:lang w:val="ru-RU"/>
        </w:rPr>
        <w:t>ь</w:t>
      </w:r>
      <w:r w:rsidRPr="009C2781">
        <w:rPr>
          <w:sz w:val="28"/>
          <w:szCs w:val="28"/>
          <w:lang w:val="ru-RU"/>
        </w:rPr>
        <w:t>доскалывателя по изобретению РФ №2265104</w:t>
      </w:r>
    </w:p>
    <w:p w14:paraId="29AB0D70" w14:textId="77777777" w:rsidR="00BC5452" w:rsidRPr="009C2781" w:rsidRDefault="00BC5452" w:rsidP="00A67E4C">
      <w:pPr>
        <w:widowControl w:val="0"/>
        <w:ind w:firstLine="709"/>
        <w:jc w:val="center"/>
        <w:rPr>
          <w:sz w:val="20"/>
          <w:szCs w:val="20"/>
          <w:lang w:val="ru-RU"/>
        </w:rPr>
      </w:pPr>
    </w:p>
    <w:p w14:paraId="222F5D7A" w14:textId="77777777" w:rsidR="00BC5452" w:rsidRPr="009C2781" w:rsidRDefault="006C626B" w:rsidP="00A67E4C">
      <w:pPr>
        <w:widowControl w:val="0"/>
        <w:ind w:firstLine="709"/>
        <w:jc w:val="center"/>
        <w:rPr>
          <w:lang w:val="ru-RU"/>
        </w:rPr>
      </w:pPr>
      <w:r w:rsidRPr="009C2781">
        <w:rPr>
          <w:lang w:val="ru-RU"/>
        </w:rPr>
        <w:t>Примечание – Адаптировано из источника [51, с. 1-5]</w:t>
      </w:r>
    </w:p>
    <w:p w14:paraId="0E21D85B" w14:textId="77777777" w:rsidR="00BA7F9B" w:rsidRPr="009C2781" w:rsidRDefault="00BA7F9B" w:rsidP="00BA7F9B">
      <w:pPr>
        <w:widowControl w:val="0"/>
        <w:ind w:firstLine="709"/>
        <w:jc w:val="both"/>
        <w:rPr>
          <w:sz w:val="28"/>
          <w:szCs w:val="28"/>
          <w:lang w:val="ru-RU"/>
        </w:rPr>
      </w:pPr>
      <w:r w:rsidRPr="009C2781">
        <w:rPr>
          <w:sz w:val="28"/>
          <w:szCs w:val="28"/>
          <w:lang w:val="ru-RU"/>
        </w:rPr>
        <w:lastRenderedPageBreak/>
        <w:t xml:space="preserve">Вращение вала 3, генерирует центробежную силу ударников 4, бьющих по массиву ледяного покрытия, дробя его в мелкую крошку, откидываемую в сторону удара. </w:t>
      </w:r>
    </w:p>
    <w:p w14:paraId="4375D607" w14:textId="7E4FC6DC" w:rsidR="00BA7F9B" w:rsidRPr="009C2781" w:rsidRDefault="00BA7F9B" w:rsidP="00BA7F9B">
      <w:pPr>
        <w:widowControl w:val="0"/>
        <w:ind w:firstLine="709"/>
        <w:jc w:val="both"/>
        <w:rPr>
          <w:sz w:val="28"/>
          <w:szCs w:val="28"/>
          <w:lang w:val="ru-RU"/>
        </w:rPr>
      </w:pPr>
      <w:r w:rsidRPr="009C2781">
        <w:rPr>
          <w:sz w:val="28"/>
          <w:szCs w:val="28"/>
          <w:lang w:val="ru-RU"/>
        </w:rPr>
        <w:t xml:space="preserve">Бойки 4, </w:t>
      </w:r>
      <w:r w:rsidR="00C02980">
        <w:rPr>
          <w:sz w:val="28"/>
          <w:szCs w:val="28"/>
          <w:lang w:val="ru-RU"/>
        </w:rPr>
        <w:t xml:space="preserve">смонтированы </w:t>
      </w:r>
      <w:r w:rsidRPr="009C2781">
        <w:rPr>
          <w:sz w:val="28"/>
          <w:szCs w:val="28"/>
          <w:lang w:val="ru-RU"/>
        </w:rPr>
        <w:t xml:space="preserve">попарно-шарнирным </w:t>
      </w:r>
      <w:r w:rsidR="00485B63" w:rsidRPr="009C2781">
        <w:rPr>
          <w:sz w:val="28"/>
          <w:szCs w:val="28"/>
          <w:lang w:val="ru-RU"/>
        </w:rPr>
        <w:t>монтажом</w:t>
      </w:r>
      <w:r w:rsidRPr="009C2781">
        <w:rPr>
          <w:sz w:val="28"/>
          <w:szCs w:val="28"/>
          <w:lang w:val="ru-RU"/>
        </w:rPr>
        <w:t xml:space="preserve">, с возможностью отклонения от радиально-ориентированных координат после удара, предотвращают возможность своей поломки при возникновении препятствия. </w:t>
      </w:r>
    </w:p>
    <w:p w14:paraId="1AA0A283" w14:textId="77777777" w:rsidR="00BA7F9B" w:rsidRPr="009C2781" w:rsidRDefault="00BA7F9B" w:rsidP="00BA7F9B">
      <w:pPr>
        <w:widowControl w:val="0"/>
        <w:ind w:firstLine="709"/>
        <w:jc w:val="both"/>
        <w:rPr>
          <w:sz w:val="28"/>
          <w:szCs w:val="28"/>
          <w:lang w:val="ru-RU"/>
        </w:rPr>
      </w:pPr>
      <w:r w:rsidRPr="009C2781">
        <w:rPr>
          <w:sz w:val="28"/>
          <w:szCs w:val="28"/>
          <w:lang w:val="ru-RU"/>
        </w:rPr>
        <w:t>Ударник 4 при этом скользит по обрабатываемой поверхности своей рабочей кромкой, соскабливая остатки льда.</w:t>
      </w:r>
    </w:p>
    <w:p w14:paraId="1F873882" w14:textId="678DAFFD" w:rsidR="00BA7F9B" w:rsidRPr="009C2781" w:rsidRDefault="00BA7F9B" w:rsidP="00BA7F9B">
      <w:pPr>
        <w:widowControl w:val="0"/>
        <w:ind w:firstLine="709"/>
        <w:jc w:val="both"/>
        <w:rPr>
          <w:sz w:val="28"/>
          <w:szCs w:val="28"/>
          <w:lang w:val="ru-RU"/>
        </w:rPr>
      </w:pPr>
      <w:r w:rsidRPr="009C2781">
        <w:rPr>
          <w:sz w:val="28"/>
          <w:szCs w:val="28"/>
          <w:lang w:val="ru-RU"/>
        </w:rPr>
        <w:t xml:space="preserve"> Принцип работы конструкции л</w:t>
      </w:r>
      <w:r w:rsidR="00E53EE0">
        <w:rPr>
          <w:sz w:val="28"/>
          <w:szCs w:val="28"/>
          <w:lang w:val="ru-RU"/>
        </w:rPr>
        <w:t>ь</w:t>
      </w:r>
      <w:r w:rsidRPr="009C2781">
        <w:rPr>
          <w:sz w:val="28"/>
          <w:szCs w:val="28"/>
          <w:lang w:val="ru-RU"/>
        </w:rPr>
        <w:t>доскалывающего оборудования перспективен и доступен к реализации с небольшими изменениями.</w:t>
      </w:r>
    </w:p>
    <w:p w14:paraId="218FA08E" w14:textId="7F54118A" w:rsidR="00903DBA" w:rsidRPr="009C2781" w:rsidRDefault="006C626B" w:rsidP="00903DBA">
      <w:pPr>
        <w:widowControl w:val="0"/>
        <w:ind w:firstLine="709"/>
        <w:jc w:val="both"/>
        <w:rPr>
          <w:color w:val="383838"/>
          <w:sz w:val="28"/>
          <w:szCs w:val="28"/>
          <w:shd w:val="clear" w:color="auto" w:fill="FFFFFF"/>
          <w:lang w:val="ru-RU"/>
        </w:rPr>
      </w:pPr>
      <w:r w:rsidRPr="009C2781">
        <w:rPr>
          <w:color w:val="383838"/>
          <w:sz w:val="28"/>
          <w:szCs w:val="28"/>
          <w:shd w:val="clear" w:color="auto" w:fill="FFFFFF"/>
          <w:lang w:val="ru-RU"/>
        </w:rPr>
        <w:t xml:space="preserve"> Авторами, совместно с диссертантом, также выдвинуты оригинальные идеи по усовершенствованию рабочего оборудования </w:t>
      </w:r>
      <w:proofErr w:type="spellStart"/>
      <w:r w:rsidRPr="009C2781">
        <w:rPr>
          <w:color w:val="383838"/>
          <w:sz w:val="28"/>
          <w:szCs w:val="28"/>
          <w:shd w:val="clear" w:color="auto" w:fill="FFFFFF"/>
          <w:lang w:val="ru-RU"/>
        </w:rPr>
        <w:t>л</w:t>
      </w:r>
      <w:r w:rsidR="00E53EE0">
        <w:rPr>
          <w:color w:val="383838"/>
          <w:sz w:val="28"/>
          <w:szCs w:val="28"/>
          <w:shd w:val="clear" w:color="auto" w:fill="FFFFFF"/>
          <w:lang w:val="ru-RU"/>
        </w:rPr>
        <w:t>ь</w:t>
      </w:r>
      <w:r w:rsidRPr="009C2781">
        <w:rPr>
          <w:color w:val="383838"/>
          <w:sz w:val="28"/>
          <w:szCs w:val="28"/>
          <w:shd w:val="clear" w:color="auto" w:fill="FFFFFF"/>
          <w:lang w:val="ru-RU"/>
        </w:rPr>
        <w:t>доскалывателей</w:t>
      </w:r>
      <w:proofErr w:type="spellEnd"/>
      <w:r w:rsidRPr="009C2781">
        <w:rPr>
          <w:color w:val="383838"/>
          <w:sz w:val="28"/>
          <w:szCs w:val="28"/>
          <w:shd w:val="clear" w:color="auto" w:fill="FFFFFF"/>
          <w:lang w:val="ru-RU"/>
        </w:rPr>
        <w:t xml:space="preserve"> в плане задействования других способов разрушения ледовых покрытий (самостоятельных и как дополняющих ударные) и дальнейшего снижения опасности частичного или полного разрушения дорожной поверхности путем использования </w:t>
      </w:r>
      <w:proofErr w:type="spellStart"/>
      <w:r w:rsidRPr="009C2781">
        <w:rPr>
          <w:color w:val="383838"/>
          <w:sz w:val="28"/>
          <w:szCs w:val="28"/>
          <w:shd w:val="clear" w:color="auto" w:fill="FFFFFF"/>
          <w:lang w:val="ru-RU"/>
        </w:rPr>
        <w:t>дробяще</w:t>
      </w:r>
      <w:proofErr w:type="spellEnd"/>
      <w:r w:rsidRPr="009C2781">
        <w:rPr>
          <w:color w:val="383838"/>
          <w:sz w:val="28"/>
          <w:szCs w:val="28"/>
          <w:shd w:val="clear" w:color="auto" w:fill="FFFFFF"/>
          <w:lang w:val="ru-RU"/>
        </w:rPr>
        <w:t>-очищающих элементов с присущими упругими свойствами (например, различных типов пружин).</w:t>
      </w:r>
    </w:p>
    <w:p w14:paraId="1E0F2C73" w14:textId="77777777" w:rsidR="00903DBA" w:rsidRPr="009C2781" w:rsidRDefault="006C626B" w:rsidP="00903DBA">
      <w:pPr>
        <w:widowControl w:val="0"/>
        <w:ind w:firstLine="709"/>
        <w:jc w:val="both"/>
        <w:rPr>
          <w:color w:val="383838"/>
          <w:sz w:val="28"/>
          <w:szCs w:val="28"/>
          <w:lang w:val="ru-RU"/>
        </w:rPr>
      </w:pPr>
      <w:r w:rsidRPr="009C2781">
        <w:rPr>
          <w:color w:val="383838"/>
          <w:sz w:val="28"/>
          <w:szCs w:val="28"/>
          <w:lang w:val="ru-RU"/>
        </w:rPr>
        <w:t>В качестве примера приведем несколько характерных конструкций нового рабочего оборудования, использующего тот же принцип, например, по изобретению SU №1559034 [20</w:t>
      </w:r>
      <w:r w:rsidR="00FF6C59" w:rsidRPr="009C2781">
        <w:rPr>
          <w:color w:val="383838"/>
          <w:sz w:val="28"/>
          <w:szCs w:val="28"/>
          <w:lang w:val="ru-RU"/>
        </w:rPr>
        <w:t>, с. 1-3</w:t>
      </w:r>
      <w:r w:rsidRPr="009C2781">
        <w:rPr>
          <w:color w:val="383838"/>
          <w:sz w:val="28"/>
          <w:szCs w:val="28"/>
          <w:lang w:val="ru-RU"/>
        </w:rPr>
        <w:t>].</w:t>
      </w:r>
    </w:p>
    <w:p w14:paraId="4728E87B" w14:textId="2D5F5382" w:rsidR="005127EC" w:rsidRPr="009C2781" w:rsidRDefault="006C626B" w:rsidP="00A67E4C">
      <w:pPr>
        <w:widowControl w:val="0"/>
        <w:ind w:firstLine="709"/>
        <w:jc w:val="both"/>
        <w:rPr>
          <w:sz w:val="28"/>
          <w:szCs w:val="28"/>
          <w:lang w:val="ru-RU"/>
        </w:rPr>
      </w:pPr>
      <w:r w:rsidRPr="009C2781">
        <w:rPr>
          <w:sz w:val="28"/>
          <w:szCs w:val="28"/>
          <w:lang w:val="ru-RU"/>
        </w:rPr>
        <w:t>Л</w:t>
      </w:r>
      <w:r w:rsidR="00E53EE0">
        <w:rPr>
          <w:sz w:val="28"/>
          <w:szCs w:val="28"/>
          <w:lang w:val="ru-RU"/>
        </w:rPr>
        <w:t>ь</w:t>
      </w:r>
      <w:r w:rsidRPr="009C2781">
        <w:rPr>
          <w:sz w:val="28"/>
          <w:szCs w:val="28"/>
          <w:lang w:val="ru-RU"/>
        </w:rPr>
        <w:t xml:space="preserve">доскалыватель представляет собой вращающийся барабан, по периферии образующей которого смонтированы гибкие элементы в виде цепей, установленные с зазором к оси барабана (рисунок 1.16). </w:t>
      </w:r>
    </w:p>
    <w:p w14:paraId="076B9313" w14:textId="7C3FC713" w:rsidR="005127EC" w:rsidRPr="009C2781" w:rsidRDefault="006C626B" w:rsidP="00A67E4C">
      <w:pPr>
        <w:widowControl w:val="0"/>
        <w:ind w:firstLine="709"/>
        <w:jc w:val="both"/>
        <w:rPr>
          <w:sz w:val="28"/>
          <w:szCs w:val="28"/>
          <w:lang w:val="ru-RU"/>
        </w:rPr>
      </w:pPr>
      <w:r w:rsidRPr="009C2781">
        <w:rPr>
          <w:sz w:val="28"/>
          <w:szCs w:val="28"/>
          <w:lang w:val="ru-RU"/>
        </w:rPr>
        <w:t xml:space="preserve">Центробежные силы, возникающие при вращении </w:t>
      </w:r>
      <w:r w:rsidR="00FD12D4" w:rsidRPr="009C2781">
        <w:rPr>
          <w:sz w:val="28"/>
          <w:szCs w:val="28"/>
          <w:lang w:val="ru-RU"/>
        </w:rPr>
        <w:t>такого барабана,</w:t>
      </w:r>
      <w:r w:rsidRPr="009C2781">
        <w:rPr>
          <w:sz w:val="28"/>
          <w:szCs w:val="28"/>
          <w:lang w:val="ru-RU"/>
        </w:rPr>
        <w:t xml:space="preserve"> воздействуют на гибкие элементы-цепи, заставляя их занимать радиальное положение и, при соответствующем вращении, наносить последовательные удары по ледяному покрытию дорожной поверхности, дробя тонкий лед и отскакивая от дорожного покрытия. </w:t>
      </w:r>
    </w:p>
    <w:p w14:paraId="44F5F1F4" w14:textId="77777777" w:rsidR="005127EC" w:rsidRPr="009C2781" w:rsidRDefault="006C626B" w:rsidP="00A67E4C">
      <w:pPr>
        <w:widowControl w:val="0"/>
        <w:ind w:firstLine="709"/>
        <w:jc w:val="both"/>
        <w:rPr>
          <w:sz w:val="28"/>
          <w:szCs w:val="28"/>
          <w:lang w:val="ru-RU"/>
        </w:rPr>
      </w:pPr>
      <w:r w:rsidRPr="009C2781">
        <w:rPr>
          <w:sz w:val="28"/>
          <w:szCs w:val="28"/>
          <w:lang w:val="ru-RU"/>
        </w:rPr>
        <w:t xml:space="preserve">Направление вращения барабана совпадает с направлением вращения колёс привода машины. </w:t>
      </w:r>
    </w:p>
    <w:p w14:paraId="2A50045E" w14:textId="77777777" w:rsidR="005127EC" w:rsidRPr="009C2781" w:rsidRDefault="006C626B" w:rsidP="00A67E4C">
      <w:pPr>
        <w:widowControl w:val="0"/>
        <w:ind w:firstLine="709"/>
        <w:jc w:val="both"/>
        <w:rPr>
          <w:color w:val="383838"/>
          <w:sz w:val="18"/>
          <w:szCs w:val="18"/>
          <w:shd w:val="clear" w:color="auto" w:fill="FFFFFF"/>
          <w:lang w:val="ru-RU"/>
        </w:rPr>
      </w:pPr>
      <w:r w:rsidRPr="009C2781">
        <w:rPr>
          <w:sz w:val="28"/>
          <w:szCs w:val="28"/>
          <w:lang w:val="ru-RU"/>
        </w:rPr>
        <w:t>Между дорожным покрытием и вращающимся барабаном конструктивно необходим зазор, в который после соударения с дробимым льдом раз за разом будут протаскиваться гибкие элементы в виде цепей.</w:t>
      </w:r>
      <w:r w:rsidRPr="009C2781">
        <w:rPr>
          <w:color w:val="383838"/>
          <w:sz w:val="18"/>
          <w:szCs w:val="18"/>
          <w:shd w:val="clear" w:color="auto" w:fill="FFFFFF"/>
          <w:lang w:val="ru-RU"/>
        </w:rPr>
        <w:t> </w:t>
      </w:r>
    </w:p>
    <w:p w14:paraId="5AC4651C" w14:textId="2FE485D7" w:rsidR="005127EC" w:rsidRPr="009C2781" w:rsidRDefault="006C626B" w:rsidP="00A67E4C">
      <w:pPr>
        <w:widowControl w:val="0"/>
        <w:ind w:firstLine="709"/>
        <w:jc w:val="both"/>
        <w:rPr>
          <w:sz w:val="28"/>
          <w:szCs w:val="28"/>
          <w:lang w:val="ru-RU"/>
        </w:rPr>
      </w:pPr>
      <w:r w:rsidRPr="009C2781">
        <w:rPr>
          <w:sz w:val="28"/>
          <w:szCs w:val="28"/>
          <w:lang w:val="ru-RU"/>
        </w:rPr>
        <w:t>При изменении поступательной скорости л</w:t>
      </w:r>
      <w:r w:rsidR="00E53EE0">
        <w:rPr>
          <w:sz w:val="28"/>
          <w:szCs w:val="28"/>
          <w:lang w:val="ru-RU"/>
        </w:rPr>
        <w:t>ь</w:t>
      </w:r>
      <w:r w:rsidRPr="009C2781">
        <w:rPr>
          <w:sz w:val="28"/>
          <w:szCs w:val="28"/>
          <w:lang w:val="ru-RU"/>
        </w:rPr>
        <w:t>доскалывателя, для сохранения эффективности очистки дорог ото льда потребуется соответственное изменение частоты вращения барабана, позволяющее разнообразить технологические режимы очистки дорожного полотна ото льда.</w:t>
      </w:r>
    </w:p>
    <w:p w14:paraId="3B67D0A5" w14:textId="34BCA638" w:rsidR="005127EC" w:rsidRPr="009C2781" w:rsidRDefault="006C626B" w:rsidP="00A67E4C">
      <w:pPr>
        <w:widowControl w:val="0"/>
        <w:ind w:firstLine="709"/>
        <w:jc w:val="both"/>
        <w:rPr>
          <w:sz w:val="28"/>
          <w:szCs w:val="28"/>
          <w:lang w:val="ru-RU"/>
        </w:rPr>
      </w:pPr>
      <w:r w:rsidRPr="009C2781">
        <w:rPr>
          <w:color w:val="383838"/>
          <w:sz w:val="18"/>
          <w:szCs w:val="18"/>
          <w:shd w:val="clear" w:color="auto" w:fill="FFFFFF"/>
          <w:lang w:val="ru-RU"/>
        </w:rPr>
        <w:t> </w:t>
      </w:r>
      <w:r w:rsidRPr="009C2781">
        <w:rPr>
          <w:sz w:val="28"/>
          <w:szCs w:val="28"/>
          <w:lang w:val="ru-RU"/>
        </w:rPr>
        <w:t>При небольшой скорости рабочего движения л</w:t>
      </w:r>
      <w:r w:rsidR="00E53EE0">
        <w:rPr>
          <w:sz w:val="28"/>
          <w:szCs w:val="28"/>
          <w:lang w:val="ru-RU"/>
        </w:rPr>
        <w:t>ь</w:t>
      </w:r>
      <w:r w:rsidRPr="009C2781">
        <w:rPr>
          <w:sz w:val="28"/>
          <w:szCs w:val="28"/>
          <w:lang w:val="ru-RU"/>
        </w:rPr>
        <w:t>доскалывателя и высокой частоте вращения барабана с гибкими инер</w:t>
      </w:r>
      <w:r w:rsidR="00485B63" w:rsidRPr="009C2781">
        <w:rPr>
          <w:sz w:val="28"/>
          <w:szCs w:val="28"/>
          <w:lang w:val="ru-RU"/>
        </w:rPr>
        <w:t>цио</w:t>
      </w:r>
      <w:r w:rsidRPr="009C2781">
        <w:rPr>
          <w:sz w:val="28"/>
          <w:szCs w:val="28"/>
          <w:lang w:val="ru-RU"/>
        </w:rPr>
        <w:t>нными элементами обеспечивается наиболее полное разрушение ледяного покрытия, разбиваемого в мелкую ледяную крошку, сметаемую коммунальной щеткой.</w:t>
      </w:r>
    </w:p>
    <w:p w14:paraId="18BC0BE2" w14:textId="5CCB069F" w:rsidR="005127EC" w:rsidRPr="009C2781" w:rsidRDefault="006C626B" w:rsidP="00A67E4C">
      <w:pPr>
        <w:widowControl w:val="0"/>
        <w:ind w:firstLine="709"/>
        <w:jc w:val="both"/>
        <w:rPr>
          <w:sz w:val="28"/>
          <w:szCs w:val="28"/>
          <w:lang w:val="ru-RU"/>
        </w:rPr>
      </w:pPr>
      <w:r w:rsidRPr="009C2781">
        <w:rPr>
          <w:color w:val="383838"/>
          <w:sz w:val="18"/>
          <w:szCs w:val="18"/>
          <w:shd w:val="clear" w:color="auto" w:fill="FFFFFF"/>
          <w:lang w:val="ru-RU"/>
        </w:rPr>
        <w:t> </w:t>
      </w:r>
      <w:r w:rsidRPr="009C2781">
        <w:rPr>
          <w:sz w:val="28"/>
          <w:szCs w:val="28"/>
          <w:lang w:val="ru-RU"/>
        </w:rPr>
        <w:t xml:space="preserve">И наоборот, при снижении скорости вращения несущего барабана с инерционными гибкими элементами с одновременным повышением скорости </w:t>
      </w:r>
      <w:r w:rsidRPr="009C2781">
        <w:rPr>
          <w:sz w:val="28"/>
          <w:szCs w:val="28"/>
          <w:lang w:val="ru-RU"/>
        </w:rPr>
        <w:lastRenderedPageBreak/>
        <w:t>движения л</w:t>
      </w:r>
      <w:r w:rsidR="00E53EE0">
        <w:rPr>
          <w:sz w:val="28"/>
          <w:szCs w:val="28"/>
          <w:lang w:val="ru-RU"/>
        </w:rPr>
        <w:t>ь</w:t>
      </w:r>
      <w:r w:rsidRPr="009C2781">
        <w:rPr>
          <w:sz w:val="28"/>
          <w:szCs w:val="28"/>
          <w:lang w:val="ru-RU"/>
        </w:rPr>
        <w:t>доскалывателя, совершается лишь частичное разрушение и дробление льда в виде небольших шероховатых следов-углублений от удара цепями. Эти следы позволяют резко увеличить сцепление колёс наземного транспорта на обработанном льду, а также большую производительность л</w:t>
      </w:r>
      <w:r w:rsidR="00E53EE0">
        <w:rPr>
          <w:sz w:val="28"/>
          <w:szCs w:val="28"/>
          <w:lang w:val="ru-RU"/>
        </w:rPr>
        <w:t>ь</w:t>
      </w:r>
      <w:r w:rsidRPr="009C2781">
        <w:rPr>
          <w:sz w:val="28"/>
          <w:szCs w:val="28"/>
          <w:lang w:val="ru-RU"/>
        </w:rPr>
        <w:t>доскалывателя, при периодическом повторении рабочих проходов л</w:t>
      </w:r>
      <w:r w:rsidR="00E53EE0">
        <w:rPr>
          <w:sz w:val="28"/>
          <w:szCs w:val="28"/>
          <w:lang w:val="ru-RU"/>
        </w:rPr>
        <w:t>ь</w:t>
      </w:r>
      <w:r w:rsidRPr="009C2781">
        <w:rPr>
          <w:sz w:val="28"/>
          <w:szCs w:val="28"/>
          <w:lang w:val="ru-RU"/>
        </w:rPr>
        <w:t xml:space="preserve">доскалывателя, так как оставленные ранее следы от удара цепями постепенно зашлифовываются шинами движущегося транспорта. </w:t>
      </w:r>
    </w:p>
    <w:p w14:paraId="01208A96" w14:textId="77777777" w:rsidR="005127EC" w:rsidRPr="009C2781" w:rsidRDefault="006C626B" w:rsidP="00A67E4C">
      <w:pPr>
        <w:widowControl w:val="0"/>
        <w:ind w:firstLine="709"/>
        <w:jc w:val="both"/>
        <w:rPr>
          <w:sz w:val="28"/>
          <w:szCs w:val="28"/>
          <w:lang w:val="ru-RU"/>
        </w:rPr>
      </w:pPr>
      <w:r w:rsidRPr="009C2781">
        <w:rPr>
          <w:sz w:val="28"/>
          <w:szCs w:val="28"/>
          <w:lang w:val="ru-RU"/>
        </w:rPr>
        <w:t>Применение известного рабочего оборудования позволяет очистить асфальтобетонное покрытие от ледяного налета до сухого состояния, прочность ледяного покрытия на сжатие при этом для температуры 0...</w:t>
      </w:r>
      <w:r w:rsidRPr="009C2781">
        <w:rPr>
          <w:rFonts w:ascii="Symbol" w:hAnsi="Symbol"/>
          <w:sz w:val="28"/>
          <w:szCs w:val="28"/>
          <w:lang w:val="ru-RU"/>
        </w:rPr>
        <w:sym w:font="Symbol" w:char="F02D"/>
      </w:r>
      <w:r w:rsidRPr="009C2781">
        <w:rPr>
          <w:sz w:val="28"/>
          <w:szCs w:val="28"/>
          <w:lang w:val="ru-RU"/>
        </w:rPr>
        <w:t>25°С ниже примерно на 20% прочности асфальтобетона, что вместе с соответствующей циклической кинематикой вращения цепей обеспечивает предохранение несущего слоя дорожного полотна от касательного и нормального разрушения.</w:t>
      </w:r>
    </w:p>
    <w:p w14:paraId="587159C8" w14:textId="595FF9C1" w:rsidR="005127EC" w:rsidRPr="009C2781" w:rsidRDefault="006C626B" w:rsidP="00A67E4C">
      <w:pPr>
        <w:widowControl w:val="0"/>
        <w:ind w:firstLine="709"/>
        <w:jc w:val="both"/>
        <w:rPr>
          <w:sz w:val="28"/>
          <w:szCs w:val="28"/>
          <w:lang w:val="ru-RU"/>
        </w:rPr>
      </w:pPr>
      <w:r w:rsidRPr="009C2781">
        <w:rPr>
          <w:sz w:val="28"/>
          <w:szCs w:val="28"/>
          <w:lang w:val="ru-RU"/>
        </w:rPr>
        <w:t>Рассмотренные конструкции рабочего оборудования просты, эффективны и весьма перспективны, однако обладают и рядом недостатков, а именно, они имеют рабочие звенья гибкие, но не обладающие упругостью, что снижает величину ударного воздействия и не позволяет разрушать лед большой толщины, а также оказывает недостаточное по силе прижатие рабочих звеньев цепей к очищаемой от</w:t>
      </w:r>
      <w:r w:rsidR="003948F1">
        <w:rPr>
          <w:sz w:val="28"/>
          <w:szCs w:val="28"/>
          <w:lang w:val="ru-RU"/>
        </w:rPr>
        <w:t xml:space="preserve"> </w:t>
      </w:r>
      <w:r w:rsidRPr="009C2781">
        <w:rPr>
          <w:sz w:val="28"/>
          <w:szCs w:val="28"/>
          <w:lang w:val="ru-RU"/>
        </w:rPr>
        <w:t xml:space="preserve">льда дорожной поверхности при протаскивании под барабаном, что не дает возможности применения других видов воздействия, кроме ударного и не обеспечивает регулировки параметров воздействия. </w:t>
      </w:r>
    </w:p>
    <w:p w14:paraId="0F8E3DD4" w14:textId="77777777" w:rsidR="005127EC" w:rsidRPr="009C2781" w:rsidRDefault="006C626B" w:rsidP="00A67E4C">
      <w:pPr>
        <w:widowControl w:val="0"/>
        <w:ind w:firstLine="709"/>
        <w:jc w:val="both"/>
        <w:rPr>
          <w:sz w:val="28"/>
          <w:szCs w:val="28"/>
          <w:lang w:val="ru-RU"/>
        </w:rPr>
      </w:pPr>
      <w:r w:rsidRPr="009C2781">
        <w:rPr>
          <w:sz w:val="28"/>
          <w:szCs w:val="28"/>
          <w:lang w:val="ru-RU"/>
        </w:rPr>
        <w:t>Все это уменьшает эффективность дробления и очистки ледяного наката на дорогах, кроме адгезии обладающего еще и собственной упругостью.</w:t>
      </w:r>
    </w:p>
    <w:p w14:paraId="5EE6A9BB" w14:textId="77777777" w:rsidR="005127EC" w:rsidRPr="009C2781" w:rsidRDefault="005127EC" w:rsidP="00A67E4C">
      <w:pPr>
        <w:widowControl w:val="0"/>
        <w:ind w:firstLine="709"/>
        <w:jc w:val="both"/>
        <w:rPr>
          <w:sz w:val="28"/>
          <w:szCs w:val="28"/>
          <w:lang w:val="ru-RU"/>
        </w:rPr>
      </w:pPr>
    </w:p>
    <w:p w14:paraId="520A6238" w14:textId="77777777" w:rsidR="005127EC" w:rsidRPr="009C2781" w:rsidRDefault="006C626B" w:rsidP="00A67E4C">
      <w:pPr>
        <w:widowControl w:val="0"/>
        <w:ind w:firstLine="709"/>
        <w:jc w:val="both"/>
        <w:rPr>
          <w:sz w:val="28"/>
          <w:szCs w:val="28"/>
          <w:lang w:val="ru-RU"/>
        </w:rPr>
      </w:pPr>
      <w:r w:rsidRPr="009C2781">
        <w:rPr>
          <w:noProof/>
          <w:sz w:val="28"/>
          <w:szCs w:val="28"/>
          <w:lang w:val="ru-RU" w:eastAsia="ru-RU"/>
        </w:rPr>
        <w:drawing>
          <wp:inline distT="0" distB="0" distL="0" distR="0" wp14:anchorId="5D6BC155" wp14:editId="09E4CFBF">
            <wp:extent cx="3081655" cy="2252980"/>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53"/>
                    <pic:cNvPicPr>
                      <a:picLocks noChangeAspect="1" noChangeArrowheads="1"/>
                    </pic:cNvPicPr>
                  </pic:nvPicPr>
                  <pic:blipFill>
                    <a:blip r:embed="rId32">
                      <a:extLst>
                        <a:ext uri="{28A0092B-C50C-407E-A947-70E740481C1C}">
                          <a14:useLocalDpi xmlns:a14="http://schemas.microsoft.com/office/drawing/2010/main" val="0"/>
                        </a:ext>
                      </a:extLst>
                    </a:blip>
                    <a:srcRect l="1489" t="3352" b="42781"/>
                    <a:stretch>
                      <a:fillRect/>
                    </a:stretch>
                  </pic:blipFill>
                  <pic:spPr bwMode="auto">
                    <a:xfrm>
                      <a:off x="0" y="0"/>
                      <a:ext cx="3081655" cy="2252980"/>
                    </a:xfrm>
                    <a:prstGeom prst="rect">
                      <a:avLst/>
                    </a:prstGeom>
                    <a:noFill/>
                    <a:ln>
                      <a:noFill/>
                    </a:ln>
                  </pic:spPr>
                </pic:pic>
              </a:graphicData>
            </a:graphic>
          </wp:inline>
        </w:drawing>
      </w:r>
      <w:r w:rsidRPr="009C2781">
        <w:rPr>
          <w:noProof/>
          <w:sz w:val="28"/>
          <w:szCs w:val="28"/>
          <w:lang w:val="ru-RU" w:eastAsia="ru-RU"/>
        </w:rPr>
        <w:drawing>
          <wp:inline distT="0" distB="0" distL="0" distR="0" wp14:anchorId="2A027B26" wp14:editId="3C3B3373">
            <wp:extent cx="2272030" cy="19431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54"/>
                    <pic:cNvPicPr>
                      <a:picLocks noChangeAspect="1" noChangeArrowheads="1"/>
                    </pic:cNvPicPr>
                  </pic:nvPicPr>
                  <pic:blipFill>
                    <a:blip r:embed="rId33">
                      <a:extLst>
                        <a:ext uri="{28A0092B-C50C-407E-A947-70E740481C1C}">
                          <a14:useLocalDpi xmlns:a14="http://schemas.microsoft.com/office/drawing/2010/main" val="0"/>
                        </a:ext>
                      </a:extLst>
                    </a:blip>
                    <a:srcRect l="21117" t="58896" r="19408" b="3375"/>
                    <a:stretch>
                      <a:fillRect/>
                    </a:stretch>
                  </pic:blipFill>
                  <pic:spPr bwMode="auto">
                    <a:xfrm>
                      <a:off x="0" y="0"/>
                      <a:ext cx="2272030" cy="1943100"/>
                    </a:xfrm>
                    <a:prstGeom prst="rect">
                      <a:avLst/>
                    </a:prstGeom>
                    <a:noFill/>
                    <a:ln>
                      <a:noFill/>
                    </a:ln>
                  </pic:spPr>
                </pic:pic>
              </a:graphicData>
            </a:graphic>
          </wp:inline>
        </w:drawing>
      </w:r>
    </w:p>
    <w:p w14:paraId="7366DEC6" w14:textId="77777777" w:rsidR="005127EC" w:rsidRPr="009C2781" w:rsidRDefault="006C626B" w:rsidP="00A67E4C">
      <w:pPr>
        <w:widowControl w:val="0"/>
        <w:ind w:firstLine="709"/>
        <w:jc w:val="center"/>
        <w:rPr>
          <w:sz w:val="28"/>
          <w:szCs w:val="28"/>
          <w:lang w:val="ru-RU"/>
        </w:rPr>
      </w:pPr>
      <w:r w:rsidRPr="009C2781">
        <w:rPr>
          <w:sz w:val="28"/>
          <w:szCs w:val="28"/>
          <w:lang w:val="ru-RU"/>
        </w:rPr>
        <w:t>Рисунок 1.16 - Схема рабочего оборудования (с гибкими цепными элементами) для дробления и очистки ледяного покрытия по изобретению РФ № 1559034</w:t>
      </w:r>
    </w:p>
    <w:p w14:paraId="4C7D495D" w14:textId="77777777" w:rsidR="00AF0EEF" w:rsidRPr="009C2781" w:rsidRDefault="00AF0EEF" w:rsidP="00A67E4C">
      <w:pPr>
        <w:widowControl w:val="0"/>
        <w:ind w:firstLine="709"/>
        <w:jc w:val="center"/>
        <w:rPr>
          <w:sz w:val="20"/>
          <w:szCs w:val="20"/>
          <w:lang w:val="ru-RU"/>
        </w:rPr>
      </w:pPr>
    </w:p>
    <w:p w14:paraId="7D74634D" w14:textId="77777777" w:rsidR="00AF0EEF" w:rsidRPr="009C2781" w:rsidRDefault="006C626B" w:rsidP="00A67E4C">
      <w:pPr>
        <w:widowControl w:val="0"/>
        <w:ind w:firstLine="709"/>
        <w:jc w:val="center"/>
        <w:rPr>
          <w:lang w:val="ru-RU"/>
        </w:rPr>
      </w:pPr>
      <w:r w:rsidRPr="009C2781">
        <w:rPr>
          <w:lang w:val="ru-RU"/>
        </w:rPr>
        <w:t>Примечание – Адаптировано из источника [20, с. 1-4]</w:t>
      </w:r>
    </w:p>
    <w:p w14:paraId="75127E1A" w14:textId="77777777" w:rsidR="00AF0EEF" w:rsidRPr="009C2781" w:rsidRDefault="00AF0EEF" w:rsidP="00A67E4C">
      <w:pPr>
        <w:widowControl w:val="0"/>
        <w:ind w:firstLine="709"/>
        <w:jc w:val="center"/>
        <w:rPr>
          <w:sz w:val="28"/>
          <w:szCs w:val="28"/>
          <w:lang w:val="ru-RU"/>
        </w:rPr>
      </w:pPr>
    </w:p>
    <w:p w14:paraId="617C9278" w14:textId="77777777" w:rsidR="005127EC" w:rsidRPr="009C2781" w:rsidRDefault="006C626B" w:rsidP="00A67E4C">
      <w:pPr>
        <w:widowControl w:val="0"/>
        <w:ind w:firstLine="709"/>
        <w:jc w:val="both"/>
        <w:rPr>
          <w:color w:val="383838"/>
          <w:sz w:val="18"/>
          <w:szCs w:val="18"/>
          <w:lang w:val="ru-RU"/>
        </w:rPr>
      </w:pPr>
      <w:r w:rsidRPr="009C2781">
        <w:rPr>
          <w:sz w:val="28"/>
          <w:szCs w:val="28"/>
          <w:lang w:val="ru-RU"/>
        </w:rPr>
        <w:t xml:space="preserve">Также рабочее оборудование по изобретению РФ №1765275 может своими острыми кромками конусных насадок нарушить целостность несущего </w:t>
      </w:r>
      <w:r w:rsidRPr="009C2781">
        <w:rPr>
          <w:sz w:val="28"/>
          <w:szCs w:val="28"/>
          <w:lang w:val="ru-RU"/>
        </w:rPr>
        <w:lastRenderedPageBreak/>
        <w:t>слоя дороги [5</w:t>
      </w:r>
      <w:r w:rsidR="00761687" w:rsidRPr="009C2781">
        <w:rPr>
          <w:sz w:val="28"/>
          <w:szCs w:val="28"/>
          <w:lang w:val="ru-RU"/>
        </w:rPr>
        <w:t>2</w:t>
      </w:r>
      <w:r w:rsidRPr="009C2781">
        <w:rPr>
          <w:sz w:val="28"/>
          <w:szCs w:val="28"/>
          <w:lang w:val="ru-RU"/>
        </w:rPr>
        <w:t>].</w:t>
      </w:r>
    </w:p>
    <w:p w14:paraId="030BFC82" w14:textId="77777777" w:rsidR="005127EC" w:rsidRPr="009C2781" w:rsidRDefault="006C626B" w:rsidP="00A67E4C">
      <w:pPr>
        <w:ind w:firstLine="709"/>
        <w:jc w:val="both"/>
        <w:rPr>
          <w:sz w:val="28"/>
          <w:szCs w:val="28"/>
          <w:lang w:val="ru-RU"/>
        </w:rPr>
      </w:pPr>
      <w:r w:rsidRPr="009C2781">
        <w:rPr>
          <w:sz w:val="28"/>
          <w:szCs w:val="28"/>
          <w:lang w:val="ru-RU"/>
        </w:rPr>
        <w:t xml:space="preserve">Для разрушения и смета слоя ледяной поверхности большой толщины необходимо использование рабочего оборудования с аналогичным принципом действия, но измененной конструкции - с жесткими бойками. </w:t>
      </w:r>
    </w:p>
    <w:p w14:paraId="7DE2C4D0" w14:textId="77777777" w:rsidR="005127EC" w:rsidRPr="009C2781" w:rsidRDefault="006C626B" w:rsidP="00A67E4C">
      <w:pPr>
        <w:widowControl w:val="0"/>
        <w:ind w:firstLine="709"/>
        <w:jc w:val="both"/>
        <w:rPr>
          <w:sz w:val="28"/>
          <w:szCs w:val="28"/>
          <w:lang w:val="ru-RU"/>
        </w:rPr>
      </w:pPr>
      <w:r w:rsidRPr="009C2781">
        <w:rPr>
          <w:sz w:val="28"/>
          <w:szCs w:val="28"/>
          <w:lang w:val="ru-RU"/>
        </w:rPr>
        <w:t>Рассмотрим конструкцию рабочего оборудования по изобретению РФ №2022080 (рисунок 1.17), содержащую горизонтально расположенный вал с закрепленными на концах дисками, смонтированными с эксцентриситетом по отношению к оси вала [</w:t>
      </w:r>
      <w:r w:rsidR="00F9464F" w:rsidRPr="009C2781">
        <w:rPr>
          <w:sz w:val="28"/>
          <w:szCs w:val="28"/>
          <w:lang w:val="ru-RU"/>
        </w:rPr>
        <w:t>21</w:t>
      </w:r>
      <w:r w:rsidR="00FA3F15" w:rsidRPr="009C2781">
        <w:rPr>
          <w:sz w:val="28"/>
          <w:szCs w:val="28"/>
          <w:lang w:val="ru-RU"/>
        </w:rPr>
        <w:t>, с. 1-4</w:t>
      </w:r>
      <w:r w:rsidRPr="009C2781">
        <w:rPr>
          <w:sz w:val="28"/>
          <w:szCs w:val="28"/>
          <w:lang w:val="ru-RU"/>
        </w:rPr>
        <w:t xml:space="preserve">]. </w:t>
      </w:r>
    </w:p>
    <w:p w14:paraId="7FA56B9A" w14:textId="77777777" w:rsidR="005127EC" w:rsidRPr="009C2781" w:rsidRDefault="006C626B" w:rsidP="00A67E4C">
      <w:pPr>
        <w:widowControl w:val="0"/>
        <w:ind w:firstLine="709"/>
        <w:jc w:val="both"/>
        <w:rPr>
          <w:sz w:val="28"/>
          <w:szCs w:val="28"/>
          <w:lang w:val="ru-RU"/>
        </w:rPr>
      </w:pPr>
      <w:r w:rsidRPr="009C2781">
        <w:rPr>
          <w:sz w:val="28"/>
          <w:szCs w:val="28"/>
          <w:lang w:val="ru-RU"/>
        </w:rPr>
        <w:t>На дисках</w:t>
      </w:r>
      <w:r w:rsidR="00325D6C" w:rsidRPr="009C2781">
        <w:rPr>
          <w:sz w:val="28"/>
          <w:szCs w:val="28"/>
          <w:lang w:val="ru-RU"/>
        </w:rPr>
        <w:t>-секциях</w:t>
      </w:r>
      <w:r w:rsidRPr="009C2781">
        <w:rPr>
          <w:sz w:val="28"/>
          <w:szCs w:val="28"/>
          <w:lang w:val="ru-RU"/>
        </w:rPr>
        <w:t xml:space="preserve"> смонтированы свободно вращающиеся бойки в виде пластин 8.  Дробление ледяного покрытия выполняется в следующем порядке. </w:t>
      </w:r>
    </w:p>
    <w:p w14:paraId="081DF673" w14:textId="217BFA4F" w:rsidR="00325D6C" w:rsidRPr="009C2781" w:rsidRDefault="006C626B" w:rsidP="00A67E4C">
      <w:pPr>
        <w:widowControl w:val="0"/>
        <w:ind w:firstLine="709"/>
        <w:jc w:val="both"/>
        <w:rPr>
          <w:sz w:val="28"/>
          <w:szCs w:val="28"/>
          <w:lang w:val="ru-RU"/>
        </w:rPr>
      </w:pPr>
      <w:r w:rsidRPr="009C2781">
        <w:rPr>
          <w:sz w:val="28"/>
          <w:szCs w:val="28"/>
          <w:lang w:val="ru-RU"/>
        </w:rPr>
        <w:t>Во время перемещения л</w:t>
      </w:r>
      <w:r w:rsidR="00E53EE0">
        <w:rPr>
          <w:sz w:val="28"/>
          <w:szCs w:val="28"/>
          <w:lang w:val="ru-RU"/>
        </w:rPr>
        <w:t>ь</w:t>
      </w:r>
      <w:r w:rsidRPr="009C2781">
        <w:rPr>
          <w:sz w:val="28"/>
          <w:szCs w:val="28"/>
          <w:lang w:val="ru-RU"/>
        </w:rPr>
        <w:t>доскалывателя к зоне дробления ледяного нароста включаются и приводятся во вращение боковые секции и приводной вал, относительно которого пластины 8 приводятся в радиальное положение, вращаясь на валах 7 [26,</w:t>
      </w:r>
      <w:r w:rsidR="00642258" w:rsidRPr="009C2781">
        <w:rPr>
          <w:sz w:val="28"/>
          <w:szCs w:val="28"/>
          <w:lang w:val="ru-RU"/>
        </w:rPr>
        <w:t xml:space="preserve"> с. 1-7;</w:t>
      </w:r>
      <w:r w:rsidRPr="009C2781">
        <w:rPr>
          <w:sz w:val="28"/>
          <w:szCs w:val="28"/>
          <w:lang w:val="ru-RU"/>
        </w:rPr>
        <w:t xml:space="preserve"> 52</w:t>
      </w:r>
      <w:r w:rsidR="00EC5E3F" w:rsidRPr="009C2781">
        <w:rPr>
          <w:sz w:val="28"/>
          <w:szCs w:val="28"/>
          <w:lang w:val="ru-RU"/>
        </w:rPr>
        <w:t>,</w:t>
      </w:r>
      <w:r w:rsidR="00484ED3" w:rsidRPr="009C2781">
        <w:rPr>
          <w:sz w:val="28"/>
          <w:szCs w:val="28"/>
          <w:lang w:val="ru-RU"/>
        </w:rPr>
        <w:t xml:space="preserve"> с. 1-3</w:t>
      </w:r>
      <w:r w:rsidRPr="009C2781">
        <w:rPr>
          <w:sz w:val="28"/>
          <w:szCs w:val="28"/>
          <w:lang w:val="ru-RU"/>
        </w:rPr>
        <w:t>].</w:t>
      </w:r>
    </w:p>
    <w:p w14:paraId="008444DE" w14:textId="77777777" w:rsidR="005127EC" w:rsidRPr="009C2781" w:rsidRDefault="006C626B" w:rsidP="00A67E4C">
      <w:pPr>
        <w:widowControl w:val="0"/>
        <w:ind w:firstLine="709"/>
        <w:jc w:val="both"/>
        <w:rPr>
          <w:sz w:val="28"/>
          <w:szCs w:val="28"/>
          <w:lang w:val="ru-RU"/>
        </w:rPr>
      </w:pPr>
      <w:r w:rsidRPr="009C2781">
        <w:rPr>
          <w:sz w:val="28"/>
          <w:szCs w:val="28"/>
          <w:lang w:val="ru-RU"/>
        </w:rPr>
        <w:t xml:space="preserve">Поворот осей 7 с постоянным радиусом вокруг дополнительной неподвижной оси обеспечивается тягами 12. </w:t>
      </w:r>
    </w:p>
    <w:p w14:paraId="6D5296C4" w14:textId="77777777" w:rsidR="005127EC" w:rsidRPr="009C2781" w:rsidRDefault="006C626B" w:rsidP="00A67E4C">
      <w:pPr>
        <w:widowControl w:val="0"/>
        <w:tabs>
          <w:tab w:val="left" w:pos="567"/>
        </w:tabs>
        <w:ind w:firstLine="709"/>
        <w:jc w:val="both"/>
        <w:rPr>
          <w:sz w:val="28"/>
          <w:szCs w:val="28"/>
          <w:lang w:val="ru-RU"/>
        </w:rPr>
      </w:pPr>
      <w:r w:rsidRPr="009C2781">
        <w:rPr>
          <w:sz w:val="28"/>
          <w:szCs w:val="28"/>
          <w:lang w:val="ru-RU"/>
        </w:rPr>
        <w:t xml:space="preserve">Оси 7 движутся вдоль радиальных пазов 11, выполненных в боковых дисках 6, во время вращения рабочего оборудования, а их эксцентриситет, по отношению к приводному валу, меняется от максимального при верхнем положении соответствующей оси, до минимального, при их нижнем положении. </w:t>
      </w:r>
    </w:p>
    <w:p w14:paraId="146EDE29" w14:textId="77777777" w:rsidR="005127EC" w:rsidRPr="009C2781" w:rsidRDefault="006C626B" w:rsidP="00A67E4C">
      <w:pPr>
        <w:widowControl w:val="0"/>
        <w:ind w:firstLine="709"/>
        <w:jc w:val="both"/>
        <w:rPr>
          <w:sz w:val="28"/>
          <w:szCs w:val="28"/>
          <w:lang w:val="ru-RU"/>
        </w:rPr>
      </w:pPr>
      <w:r w:rsidRPr="009C2781">
        <w:rPr>
          <w:sz w:val="28"/>
          <w:szCs w:val="28"/>
          <w:lang w:val="ru-RU"/>
        </w:rPr>
        <w:t>Пропорциональное колебание траектории вращения центров масс бойков 8 вокруг приводного вала определяется изменяемым эксцентриситетом, за счет которого возникают действующие на бойки 8</w:t>
      </w:r>
      <w:r w:rsidRPr="009C2781">
        <w:rPr>
          <w:szCs w:val="22"/>
          <w:lang w:val="ru-RU"/>
        </w:rPr>
        <w:t xml:space="preserve"> и </w:t>
      </w:r>
      <w:r w:rsidRPr="009C2781">
        <w:rPr>
          <w:sz w:val="28"/>
          <w:szCs w:val="28"/>
          <w:lang w:val="ru-RU"/>
        </w:rPr>
        <w:t xml:space="preserve">приложенные к их центрам масс </w:t>
      </w:r>
      <w:proofErr w:type="spellStart"/>
      <w:r w:rsidRPr="009C2781">
        <w:rPr>
          <w:sz w:val="28"/>
          <w:szCs w:val="28"/>
          <w:lang w:val="ru-RU"/>
        </w:rPr>
        <w:t>кориолисовы</w:t>
      </w:r>
      <w:proofErr w:type="spellEnd"/>
      <w:r w:rsidRPr="009C2781">
        <w:rPr>
          <w:sz w:val="28"/>
          <w:szCs w:val="28"/>
          <w:lang w:val="ru-RU"/>
        </w:rPr>
        <w:t xml:space="preserve"> силы инерции. </w:t>
      </w:r>
    </w:p>
    <w:p w14:paraId="7C4D7AC5" w14:textId="77777777" w:rsidR="005127EC" w:rsidRPr="009C2781" w:rsidRDefault="006C626B" w:rsidP="00A67E4C">
      <w:pPr>
        <w:widowControl w:val="0"/>
        <w:ind w:firstLine="709"/>
        <w:jc w:val="both"/>
        <w:rPr>
          <w:sz w:val="28"/>
          <w:szCs w:val="28"/>
          <w:lang w:val="ru-RU"/>
        </w:rPr>
      </w:pPr>
      <w:r w:rsidRPr="009C2781">
        <w:rPr>
          <w:sz w:val="28"/>
          <w:szCs w:val="28"/>
          <w:lang w:val="ru-RU"/>
        </w:rPr>
        <w:t xml:space="preserve">Сила соударения нормальна к несущему слою дороги и с большой вероятностью соответствует направлением в данный момент времени </w:t>
      </w:r>
      <w:proofErr w:type="spellStart"/>
      <w:r w:rsidRPr="009C2781">
        <w:rPr>
          <w:sz w:val="28"/>
          <w:szCs w:val="28"/>
          <w:lang w:val="ru-RU"/>
        </w:rPr>
        <w:t>кориолисовой</w:t>
      </w:r>
      <w:proofErr w:type="spellEnd"/>
      <w:r w:rsidRPr="009C2781">
        <w:rPr>
          <w:sz w:val="28"/>
          <w:szCs w:val="28"/>
          <w:lang w:val="ru-RU"/>
        </w:rPr>
        <w:t xml:space="preserve"> силе и равнодействующей центробежной силы, обеспечивая дробление ледяного покрытия за счёт нормальных к несущему слою дороги его ударных напряжений сжатия.</w:t>
      </w:r>
    </w:p>
    <w:p w14:paraId="436BDA64" w14:textId="77777777" w:rsidR="005127EC" w:rsidRPr="009C2781" w:rsidRDefault="006C626B" w:rsidP="00A67E4C">
      <w:pPr>
        <w:widowControl w:val="0"/>
        <w:ind w:firstLine="709"/>
        <w:jc w:val="both"/>
        <w:rPr>
          <w:sz w:val="28"/>
          <w:szCs w:val="28"/>
          <w:lang w:val="ru-RU"/>
        </w:rPr>
      </w:pPr>
      <w:r w:rsidRPr="009C2781">
        <w:rPr>
          <w:sz w:val="28"/>
          <w:szCs w:val="28"/>
          <w:lang w:val="ru-RU"/>
        </w:rPr>
        <w:t>Последующему повороту вала рабочего оборудования после соударения ряда бойков 8 с поверхностью дороги присуще отклонение бойков назад и протаскивание их концов по очищаемой поверхности дороги без нарушения её целостности.</w:t>
      </w:r>
    </w:p>
    <w:p w14:paraId="1BA60DDD" w14:textId="77777777" w:rsidR="005127EC" w:rsidRPr="009C2781" w:rsidRDefault="006C626B" w:rsidP="00A67E4C">
      <w:pPr>
        <w:widowControl w:val="0"/>
        <w:ind w:firstLine="709"/>
        <w:jc w:val="both"/>
        <w:rPr>
          <w:sz w:val="28"/>
          <w:szCs w:val="28"/>
          <w:lang w:val="ru-RU"/>
        </w:rPr>
      </w:pPr>
      <w:r w:rsidRPr="009C2781">
        <w:rPr>
          <w:color w:val="383838"/>
          <w:sz w:val="28"/>
          <w:szCs w:val="28"/>
          <w:lang w:val="ru-RU"/>
        </w:rPr>
        <w:t xml:space="preserve"> Общим минусом</w:t>
      </w:r>
      <w:r w:rsidRPr="009C2781">
        <w:rPr>
          <w:sz w:val="28"/>
          <w:szCs w:val="28"/>
          <w:lang w:val="ru-RU"/>
        </w:rPr>
        <w:t xml:space="preserve"> конструкции данного рабочего оборудования является ее сложность и отсутствие гибкости и упругости рабочих звеньев, не в полной мере формирующих требуемое при протаскивании усилие прижатия рабочего звена к обрабатываемому ледяному покрытию и не использующих иные, кроме ударного, подходящие для дробления действия и не имеет возможности регулировки их параметров. </w:t>
      </w:r>
    </w:p>
    <w:p w14:paraId="4C6EA177" w14:textId="7384CC6D" w:rsidR="00883736" w:rsidRPr="009C2781" w:rsidRDefault="00883736" w:rsidP="00883736">
      <w:pPr>
        <w:widowControl w:val="0"/>
        <w:ind w:firstLine="709"/>
        <w:jc w:val="both"/>
        <w:rPr>
          <w:sz w:val="28"/>
          <w:szCs w:val="28"/>
          <w:lang w:val="ru-RU"/>
        </w:rPr>
      </w:pPr>
      <w:r w:rsidRPr="009C2781">
        <w:rPr>
          <w:sz w:val="28"/>
          <w:szCs w:val="28"/>
          <w:lang w:val="ru-RU"/>
        </w:rPr>
        <w:t>Рассмотрим конструкцию оборудования для разбивания и очистки ледяного покрытия дорог по Евразийскому патенту на изобретение №020422 или патенту РФ №2463407 (рисунок 1.18) [</w:t>
      </w:r>
      <w:r w:rsidR="00E53EE0" w:rsidRPr="009C2781">
        <w:rPr>
          <w:sz w:val="28"/>
          <w:szCs w:val="28"/>
          <w:lang w:val="ru-RU"/>
        </w:rPr>
        <w:t>53, 54</w:t>
      </w:r>
      <w:r w:rsidRPr="009C2781">
        <w:rPr>
          <w:sz w:val="28"/>
          <w:szCs w:val="28"/>
          <w:lang w:val="ru-RU"/>
        </w:rPr>
        <w:t>].</w:t>
      </w:r>
    </w:p>
    <w:p w14:paraId="4B352553" w14:textId="77777777" w:rsidR="00F32002" w:rsidRPr="009C2781" w:rsidRDefault="00F32002" w:rsidP="00A67E4C">
      <w:pPr>
        <w:widowControl w:val="0"/>
        <w:ind w:firstLine="709"/>
        <w:jc w:val="both"/>
        <w:rPr>
          <w:sz w:val="20"/>
          <w:szCs w:val="20"/>
          <w:lang w:val="ru-RU"/>
        </w:rPr>
      </w:pPr>
    </w:p>
    <w:p w14:paraId="50E5CBD9" w14:textId="77777777" w:rsidR="005127EC" w:rsidRPr="009C2781" w:rsidRDefault="006C626B" w:rsidP="00A67E4C">
      <w:pPr>
        <w:widowControl w:val="0"/>
        <w:ind w:firstLine="709"/>
        <w:jc w:val="center"/>
        <w:rPr>
          <w:sz w:val="28"/>
          <w:szCs w:val="28"/>
          <w:lang w:val="ru-RU"/>
        </w:rPr>
      </w:pPr>
      <w:r w:rsidRPr="009C2781">
        <w:rPr>
          <w:noProof/>
          <w:sz w:val="28"/>
          <w:szCs w:val="28"/>
          <w:lang w:val="ru-RU" w:eastAsia="ru-RU"/>
        </w:rPr>
        <w:lastRenderedPageBreak/>
        <w:drawing>
          <wp:inline distT="0" distB="0" distL="0" distR="0" wp14:anchorId="4631AA07" wp14:editId="7A54B3EB">
            <wp:extent cx="2748280" cy="2786380"/>
            <wp:effectExtent l="0" t="0" r="0" b="0"/>
            <wp:docPr id="9" name="Рисунок 9" descr="307946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55" descr="3079464-o"/>
                    <pic:cNvPicPr>
                      <a:picLocks noChangeAspect="1" noChangeArrowheads="1"/>
                    </pic:cNvPicPr>
                  </pic:nvPicPr>
                  <pic:blipFill>
                    <a:blip r:embed="rId34">
                      <a:extLst>
                        <a:ext uri="{28A0092B-C50C-407E-A947-70E740481C1C}">
                          <a14:useLocalDpi xmlns:a14="http://schemas.microsoft.com/office/drawing/2010/main" val="0"/>
                        </a:ext>
                      </a:extLst>
                    </a:blip>
                    <a:srcRect l="2835" t="-1758" r="1926" b="-340"/>
                    <a:stretch>
                      <a:fillRect/>
                    </a:stretch>
                  </pic:blipFill>
                  <pic:spPr bwMode="auto">
                    <a:xfrm>
                      <a:off x="0" y="0"/>
                      <a:ext cx="2748280" cy="2786380"/>
                    </a:xfrm>
                    <a:prstGeom prst="rect">
                      <a:avLst/>
                    </a:prstGeom>
                    <a:noFill/>
                    <a:ln>
                      <a:noFill/>
                    </a:ln>
                  </pic:spPr>
                </pic:pic>
              </a:graphicData>
            </a:graphic>
          </wp:inline>
        </w:drawing>
      </w:r>
    </w:p>
    <w:p w14:paraId="1ACA36D9" w14:textId="23ABF7E8" w:rsidR="005127EC" w:rsidRPr="009C2781" w:rsidRDefault="006C626B" w:rsidP="00A67E4C">
      <w:pPr>
        <w:widowControl w:val="0"/>
        <w:ind w:firstLine="709"/>
        <w:jc w:val="center"/>
        <w:rPr>
          <w:sz w:val="28"/>
          <w:szCs w:val="28"/>
          <w:lang w:val="ru-RU"/>
        </w:rPr>
      </w:pPr>
      <w:r w:rsidRPr="009C2781">
        <w:rPr>
          <w:sz w:val="28"/>
          <w:szCs w:val="28"/>
          <w:lang w:val="ru-RU"/>
        </w:rPr>
        <w:t xml:space="preserve">Рисунок   1.17 </w:t>
      </w:r>
      <w:r w:rsidR="00FD12D4" w:rsidRPr="009C2781">
        <w:rPr>
          <w:sz w:val="28"/>
          <w:szCs w:val="28"/>
          <w:lang w:val="ru-RU"/>
        </w:rPr>
        <w:t>- Схема рабочего оборудования (</w:t>
      </w:r>
      <w:r w:rsidRPr="009C2781">
        <w:rPr>
          <w:sz w:val="28"/>
          <w:szCs w:val="28"/>
          <w:lang w:val="ru-RU"/>
        </w:rPr>
        <w:t>с эксцентричными тягами) для дробления и очистки ледяного покрытия дорог по изобретению РФ 2022080</w:t>
      </w:r>
    </w:p>
    <w:p w14:paraId="5AA6F5B4" w14:textId="77777777" w:rsidR="00807650" w:rsidRPr="009C2781" w:rsidRDefault="00807650" w:rsidP="00A67E4C">
      <w:pPr>
        <w:widowControl w:val="0"/>
        <w:ind w:firstLine="709"/>
        <w:jc w:val="center"/>
        <w:rPr>
          <w:sz w:val="20"/>
          <w:szCs w:val="20"/>
          <w:lang w:val="ru-RU"/>
        </w:rPr>
      </w:pPr>
    </w:p>
    <w:p w14:paraId="522CD02F" w14:textId="77777777" w:rsidR="00807650" w:rsidRPr="009C2781" w:rsidRDefault="006C626B" w:rsidP="00A67E4C">
      <w:pPr>
        <w:widowControl w:val="0"/>
        <w:ind w:firstLine="709"/>
        <w:jc w:val="center"/>
        <w:rPr>
          <w:lang w:val="ru-RU"/>
        </w:rPr>
      </w:pPr>
      <w:r w:rsidRPr="009C2781">
        <w:rPr>
          <w:lang w:val="ru-RU"/>
        </w:rPr>
        <w:t>Примечание – Адаптировано из источника [21, с. 1-5]</w:t>
      </w:r>
    </w:p>
    <w:p w14:paraId="1C3B7417" w14:textId="77777777" w:rsidR="005127EC" w:rsidRPr="009C2781" w:rsidRDefault="005127EC" w:rsidP="00A67E4C">
      <w:pPr>
        <w:widowControl w:val="0"/>
        <w:ind w:firstLine="709"/>
        <w:jc w:val="both"/>
        <w:rPr>
          <w:sz w:val="28"/>
          <w:szCs w:val="28"/>
          <w:lang w:val="ru-RU"/>
        </w:rPr>
      </w:pPr>
    </w:p>
    <w:p w14:paraId="2FE1681B" w14:textId="77777777" w:rsidR="00185CD7" w:rsidRPr="009C2781" w:rsidRDefault="006C626B" w:rsidP="00185CD7">
      <w:pPr>
        <w:widowControl w:val="0"/>
        <w:ind w:firstLine="709"/>
        <w:jc w:val="both"/>
        <w:rPr>
          <w:sz w:val="28"/>
          <w:szCs w:val="28"/>
          <w:lang w:val="ru-RU"/>
        </w:rPr>
      </w:pPr>
      <w:r w:rsidRPr="009C2781">
        <w:rPr>
          <w:sz w:val="28"/>
          <w:szCs w:val="28"/>
          <w:lang w:val="ru-RU"/>
        </w:rPr>
        <w:t xml:space="preserve">Рассмотрим работу устройства. </w:t>
      </w:r>
      <w:r w:rsidRPr="009C2781">
        <w:rPr>
          <w:color w:val="383838"/>
          <w:sz w:val="28"/>
          <w:szCs w:val="28"/>
          <w:shd w:val="clear" w:color="auto" w:fill="FFFFFF"/>
          <w:lang w:val="ru-RU"/>
        </w:rPr>
        <w:t xml:space="preserve">Крутящий момент </w:t>
      </w:r>
      <w:r w:rsidRPr="009C2781">
        <w:rPr>
          <w:sz w:val="28"/>
          <w:szCs w:val="28"/>
          <w:lang w:val="ru-RU"/>
        </w:rPr>
        <w:t>от вала гидромотора, посредством цепного редуктора, передается на привод 4, вращающегося с определенной частотой во встречном направлении.</w:t>
      </w:r>
    </w:p>
    <w:p w14:paraId="75638DCD" w14:textId="77777777" w:rsidR="005127EC" w:rsidRPr="009C2781" w:rsidRDefault="006C626B" w:rsidP="00A67E4C">
      <w:pPr>
        <w:widowControl w:val="0"/>
        <w:ind w:firstLine="709"/>
        <w:jc w:val="both"/>
        <w:rPr>
          <w:sz w:val="28"/>
          <w:szCs w:val="28"/>
          <w:lang w:val="ru-RU"/>
        </w:rPr>
      </w:pPr>
      <w:r w:rsidRPr="009C2781">
        <w:rPr>
          <w:rFonts w:ascii="Calibri" w:eastAsia="Calibri" w:hAnsi="Calibri"/>
          <w:noProof/>
          <w:lang w:val="ru-RU" w:eastAsia="ru-RU"/>
        </w:rPr>
        <w:drawing>
          <wp:anchor distT="0" distB="0" distL="114300" distR="114300" simplePos="0" relativeHeight="251588096" behindDoc="0" locked="0" layoutInCell="1" allowOverlap="1" wp14:anchorId="1E87355C" wp14:editId="4416CEFB">
            <wp:simplePos x="0" y="0"/>
            <wp:positionH relativeFrom="column">
              <wp:posOffset>1075690</wp:posOffset>
            </wp:positionH>
            <wp:positionV relativeFrom="paragraph">
              <wp:posOffset>0</wp:posOffset>
            </wp:positionV>
            <wp:extent cx="3654425" cy="2571750"/>
            <wp:effectExtent l="0" t="0" r="3175"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56"/>
                    <pic:cNvPicPr>
                      <a:picLocks noChangeAspect="1" noChangeArrowheads="1"/>
                    </pic:cNvPicPr>
                  </pic:nvPicPr>
                  <pic:blipFill>
                    <a:blip r:embed="rId35">
                      <a:extLst>
                        <a:ext uri="{28A0092B-C50C-407E-A947-70E740481C1C}">
                          <a14:useLocalDpi xmlns:a14="http://schemas.microsoft.com/office/drawing/2010/main" val="0"/>
                        </a:ext>
                      </a:extLst>
                    </a:blip>
                    <a:srcRect t="9866" r="1979" b="13902"/>
                    <a:stretch>
                      <a:fillRect/>
                    </a:stretch>
                  </pic:blipFill>
                  <pic:spPr bwMode="auto">
                    <a:xfrm>
                      <a:off x="0" y="0"/>
                      <a:ext cx="3654425"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43E1F2" w14:textId="77777777" w:rsidR="005127EC" w:rsidRPr="009C2781" w:rsidRDefault="005127EC" w:rsidP="00A67E4C">
      <w:pPr>
        <w:widowControl w:val="0"/>
        <w:ind w:firstLine="709"/>
        <w:jc w:val="both"/>
        <w:rPr>
          <w:sz w:val="28"/>
          <w:szCs w:val="28"/>
          <w:lang w:val="ru-RU"/>
        </w:rPr>
      </w:pPr>
    </w:p>
    <w:p w14:paraId="523FA6C1" w14:textId="77777777" w:rsidR="005127EC" w:rsidRPr="009C2781" w:rsidRDefault="005127EC" w:rsidP="00A67E4C">
      <w:pPr>
        <w:widowControl w:val="0"/>
        <w:ind w:firstLine="709"/>
        <w:jc w:val="both"/>
        <w:rPr>
          <w:sz w:val="28"/>
          <w:szCs w:val="28"/>
          <w:lang w:val="ru-RU"/>
        </w:rPr>
      </w:pPr>
    </w:p>
    <w:p w14:paraId="6EED0989" w14:textId="77777777" w:rsidR="005127EC" w:rsidRPr="009C2781" w:rsidRDefault="005127EC" w:rsidP="00A67E4C">
      <w:pPr>
        <w:widowControl w:val="0"/>
        <w:ind w:firstLine="709"/>
        <w:jc w:val="both"/>
        <w:rPr>
          <w:sz w:val="28"/>
          <w:szCs w:val="28"/>
          <w:lang w:val="ru-RU"/>
        </w:rPr>
      </w:pPr>
    </w:p>
    <w:p w14:paraId="1693BB4B" w14:textId="77777777" w:rsidR="005127EC" w:rsidRPr="009C2781" w:rsidRDefault="005127EC" w:rsidP="00A67E4C">
      <w:pPr>
        <w:widowControl w:val="0"/>
        <w:ind w:firstLine="709"/>
        <w:jc w:val="both"/>
        <w:rPr>
          <w:sz w:val="28"/>
          <w:szCs w:val="28"/>
          <w:lang w:val="ru-RU"/>
        </w:rPr>
      </w:pPr>
    </w:p>
    <w:p w14:paraId="3C84DCBA" w14:textId="77777777" w:rsidR="005127EC" w:rsidRPr="009C2781" w:rsidRDefault="005127EC" w:rsidP="00A67E4C">
      <w:pPr>
        <w:widowControl w:val="0"/>
        <w:ind w:firstLine="709"/>
        <w:jc w:val="both"/>
        <w:rPr>
          <w:sz w:val="28"/>
          <w:szCs w:val="28"/>
          <w:lang w:val="ru-RU"/>
        </w:rPr>
      </w:pPr>
    </w:p>
    <w:p w14:paraId="5014930D" w14:textId="77777777" w:rsidR="005127EC" w:rsidRPr="009C2781" w:rsidRDefault="005127EC" w:rsidP="00A67E4C">
      <w:pPr>
        <w:widowControl w:val="0"/>
        <w:ind w:firstLine="709"/>
        <w:jc w:val="both"/>
        <w:rPr>
          <w:sz w:val="28"/>
          <w:szCs w:val="28"/>
          <w:lang w:val="ru-RU"/>
        </w:rPr>
      </w:pPr>
    </w:p>
    <w:p w14:paraId="405A3E80" w14:textId="77777777" w:rsidR="005127EC" w:rsidRPr="009C2781" w:rsidRDefault="005127EC" w:rsidP="00A67E4C">
      <w:pPr>
        <w:widowControl w:val="0"/>
        <w:ind w:firstLine="709"/>
        <w:jc w:val="both"/>
        <w:rPr>
          <w:sz w:val="28"/>
          <w:szCs w:val="28"/>
          <w:lang w:val="ru-RU"/>
        </w:rPr>
      </w:pPr>
    </w:p>
    <w:p w14:paraId="611C9A1A" w14:textId="77777777" w:rsidR="005127EC" w:rsidRPr="009C2781" w:rsidRDefault="005127EC" w:rsidP="00A67E4C">
      <w:pPr>
        <w:widowControl w:val="0"/>
        <w:ind w:firstLine="709"/>
        <w:jc w:val="both"/>
        <w:rPr>
          <w:sz w:val="28"/>
          <w:szCs w:val="28"/>
          <w:lang w:val="ru-RU"/>
        </w:rPr>
      </w:pPr>
    </w:p>
    <w:p w14:paraId="2150BCFA" w14:textId="77777777" w:rsidR="00E9582E" w:rsidRPr="009C2781" w:rsidRDefault="00E9582E" w:rsidP="00A67E4C">
      <w:pPr>
        <w:widowControl w:val="0"/>
        <w:ind w:firstLine="709"/>
        <w:jc w:val="center"/>
        <w:rPr>
          <w:sz w:val="28"/>
          <w:szCs w:val="28"/>
          <w:lang w:val="ru-RU"/>
        </w:rPr>
      </w:pPr>
    </w:p>
    <w:p w14:paraId="316E7B05" w14:textId="77777777" w:rsidR="00E9582E" w:rsidRPr="009C2781" w:rsidRDefault="00E9582E" w:rsidP="00A67E4C">
      <w:pPr>
        <w:widowControl w:val="0"/>
        <w:ind w:firstLine="709"/>
        <w:jc w:val="center"/>
        <w:rPr>
          <w:sz w:val="28"/>
          <w:szCs w:val="28"/>
          <w:lang w:val="ru-RU"/>
        </w:rPr>
      </w:pPr>
    </w:p>
    <w:p w14:paraId="76722B21" w14:textId="77777777" w:rsidR="00E9582E" w:rsidRPr="009C2781" w:rsidRDefault="00E9582E" w:rsidP="00A67E4C">
      <w:pPr>
        <w:widowControl w:val="0"/>
        <w:ind w:firstLine="709"/>
        <w:jc w:val="center"/>
        <w:rPr>
          <w:sz w:val="28"/>
          <w:szCs w:val="28"/>
          <w:lang w:val="ru-RU"/>
        </w:rPr>
      </w:pPr>
    </w:p>
    <w:p w14:paraId="14ED99A9" w14:textId="77777777" w:rsidR="00E9582E" w:rsidRPr="009C2781" w:rsidRDefault="00E9582E" w:rsidP="00A67E4C">
      <w:pPr>
        <w:widowControl w:val="0"/>
        <w:ind w:firstLine="709"/>
        <w:jc w:val="center"/>
        <w:rPr>
          <w:sz w:val="28"/>
          <w:szCs w:val="28"/>
          <w:lang w:val="ru-RU"/>
        </w:rPr>
      </w:pPr>
    </w:p>
    <w:p w14:paraId="7A2CA7DB" w14:textId="77777777" w:rsidR="005127EC" w:rsidRPr="009C2781" w:rsidRDefault="006C626B" w:rsidP="00A67E4C">
      <w:pPr>
        <w:widowControl w:val="0"/>
        <w:ind w:firstLine="709"/>
        <w:jc w:val="center"/>
        <w:rPr>
          <w:sz w:val="28"/>
          <w:szCs w:val="28"/>
          <w:lang w:val="ru-RU"/>
        </w:rPr>
      </w:pPr>
      <w:r w:rsidRPr="009C2781">
        <w:rPr>
          <w:sz w:val="28"/>
          <w:szCs w:val="28"/>
          <w:lang w:val="ru-RU"/>
        </w:rPr>
        <w:t xml:space="preserve">Рисунок </w:t>
      </w:r>
      <w:r w:rsidR="00683882" w:rsidRPr="009C2781">
        <w:rPr>
          <w:sz w:val="28"/>
          <w:szCs w:val="28"/>
          <w:lang w:val="ru-RU"/>
        </w:rPr>
        <w:t>1.18</w:t>
      </w:r>
      <w:r w:rsidR="00B65D44" w:rsidRPr="009C2781">
        <w:rPr>
          <w:sz w:val="28"/>
          <w:szCs w:val="28"/>
          <w:lang w:val="ru-RU"/>
        </w:rPr>
        <w:t xml:space="preserve"> -</w:t>
      </w:r>
      <w:r w:rsidRPr="009C2781">
        <w:rPr>
          <w:sz w:val="28"/>
          <w:szCs w:val="28"/>
          <w:lang w:val="ru-RU"/>
        </w:rPr>
        <w:t xml:space="preserve"> Конструкция оборудования для дробления и очистки ледяных покрытий дорог по Евразийскому патенту на изобретение №020422 и по патенту РФ №2463407</w:t>
      </w:r>
    </w:p>
    <w:p w14:paraId="1E3076FE" w14:textId="77777777" w:rsidR="00807650" w:rsidRPr="009C2781" w:rsidRDefault="00807650" w:rsidP="00A67E4C">
      <w:pPr>
        <w:widowControl w:val="0"/>
        <w:ind w:firstLine="709"/>
        <w:jc w:val="center"/>
        <w:rPr>
          <w:sz w:val="20"/>
          <w:szCs w:val="20"/>
          <w:lang w:val="ru-RU"/>
        </w:rPr>
      </w:pPr>
    </w:p>
    <w:p w14:paraId="4451C09F" w14:textId="77777777" w:rsidR="00807650" w:rsidRPr="009C2781" w:rsidRDefault="006C626B" w:rsidP="00A67E4C">
      <w:pPr>
        <w:widowControl w:val="0"/>
        <w:ind w:firstLine="709"/>
        <w:jc w:val="center"/>
        <w:rPr>
          <w:lang w:val="ru-RU"/>
        </w:rPr>
      </w:pPr>
      <w:r w:rsidRPr="009C2781">
        <w:rPr>
          <w:lang w:val="ru-RU"/>
        </w:rPr>
        <w:t>Примечание – Адаптировано из источника [54, с. 1-3]</w:t>
      </w:r>
    </w:p>
    <w:p w14:paraId="0F575F25" w14:textId="77777777" w:rsidR="00C01E7B" w:rsidRPr="009C2781" w:rsidRDefault="00C01E7B" w:rsidP="00A67E4C">
      <w:pPr>
        <w:widowControl w:val="0"/>
        <w:ind w:firstLine="709"/>
        <w:jc w:val="center"/>
        <w:rPr>
          <w:lang w:val="ru-RU"/>
        </w:rPr>
      </w:pPr>
    </w:p>
    <w:p w14:paraId="25E9B794" w14:textId="025BE252" w:rsidR="00883736" w:rsidRPr="009C2781" w:rsidRDefault="00883736" w:rsidP="00883736">
      <w:pPr>
        <w:widowControl w:val="0"/>
        <w:ind w:firstLine="709"/>
        <w:jc w:val="both"/>
        <w:rPr>
          <w:sz w:val="28"/>
          <w:szCs w:val="28"/>
          <w:lang w:val="ru-RU"/>
        </w:rPr>
      </w:pPr>
      <w:r w:rsidRPr="009C2781">
        <w:rPr>
          <w:sz w:val="28"/>
          <w:szCs w:val="28"/>
          <w:lang w:val="ru-RU"/>
        </w:rPr>
        <w:t xml:space="preserve">Чередующиеся удары по обледеневшему покрытию, наносятся инерционными цепями 15, усилием пружин и </w:t>
      </w:r>
      <w:r w:rsidR="003948F1" w:rsidRPr="009C2781">
        <w:rPr>
          <w:sz w:val="28"/>
          <w:szCs w:val="28"/>
          <w:lang w:val="ru-RU"/>
        </w:rPr>
        <w:t>воздействием центробежных сил,</w:t>
      </w:r>
      <w:r w:rsidRPr="009C2781">
        <w:rPr>
          <w:sz w:val="28"/>
          <w:szCs w:val="28"/>
          <w:lang w:val="ru-RU"/>
        </w:rPr>
        <w:t xml:space="preserve"> стремящихся занять радиальное положение, дробящими тонкий лед дорожного покрытия посредством деформации сжатия. </w:t>
      </w:r>
    </w:p>
    <w:p w14:paraId="123477E5" w14:textId="77777777" w:rsidR="00883736" w:rsidRPr="009C2781" w:rsidRDefault="00883736" w:rsidP="00883736">
      <w:pPr>
        <w:widowControl w:val="0"/>
        <w:ind w:firstLine="709"/>
        <w:jc w:val="both"/>
        <w:rPr>
          <w:sz w:val="28"/>
          <w:szCs w:val="28"/>
          <w:lang w:val="ru-RU"/>
        </w:rPr>
      </w:pPr>
      <w:r w:rsidRPr="009C2781">
        <w:rPr>
          <w:sz w:val="28"/>
          <w:szCs w:val="28"/>
          <w:lang w:val="ru-RU"/>
        </w:rPr>
        <w:lastRenderedPageBreak/>
        <w:t>Стержневые связи 7 и связанные с ними ударные цепи 15, продольными рядами со смещением на полшага относительно предыдущего ряда смонтированные на наружной обечайке приводного вала, могут каждой ударной цепью 15 раздробить тонкое ледяное покрытие по всей длине соударения с цепью, и увеличить ширину дробимой и очищаемой поперечной полосы покрытия за счет скола льда.</w:t>
      </w:r>
    </w:p>
    <w:p w14:paraId="01E8387A" w14:textId="77777777" w:rsidR="00883736" w:rsidRPr="009C2781" w:rsidRDefault="00883736" w:rsidP="00883736">
      <w:pPr>
        <w:widowControl w:val="0"/>
        <w:ind w:firstLine="709"/>
        <w:jc w:val="both"/>
        <w:rPr>
          <w:sz w:val="28"/>
          <w:szCs w:val="28"/>
          <w:lang w:val="ru-RU"/>
        </w:rPr>
      </w:pPr>
      <w:r w:rsidRPr="009C2781">
        <w:rPr>
          <w:sz w:val="28"/>
          <w:szCs w:val="28"/>
          <w:lang w:val="ru-RU"/>
        </w:rPr>
        <w:t>Кратность ударных цепей в поперечной секущей плоскости вала привода 4 должно быть равна 6. В зависимости от шага монтажа цепей 15, а также длины приводного вала 4, зависит число линий резания.</w:t>
      </w:r>
      <w:r w:rsidRPr="009C2781">
        <w:rPr>
          <w:szCs w:val="22"/>
          <w:lang w:val="ru-RU"/>
        </w:rPr>
        <w:t xml:space="preserve"> </w:t>
      </w:r>
    </w:p>
    <w:p w14:paraId="44CB6135" w14:textId="77777777" w:rsidR="00883736" w:rsidRPr="009C2781" w:rsidRDefault="00883736" w:rsidP="00883736">
      <w:pPr>
        <w:widowControl w:val="0"/>
        <w:ind w:firstLine="709"/>
        <w:jc w:val="both"/>
        <w:rPr>
          <w:color w:val="383838"/>
          <w:sz w:val="18"/>
          <w:szCs w:val="18"/>
          <w:shd w:val="clear" w:color="auto" w:fill="EED9FF"/>
          <w:lang w:val="ru-RU"/>
        </w:rPr>
      </w:pPr>
      <w:r w:rsidRPr="009C2781">
        <w:rPr>
          <w:sz w:val="28"/>
          <w:szCs w:val="28"/>
          <w:lang w:val="ru-RU"/>
        </w:rPr>
        <w:t>Неразрушенные между линиями скола выступы, разрушаются за счет установленного под углом к оси льдоскалывателя приводного вала, вращающегося вместе с цепями и бойками во встречном направлении, тем самым увеличивая след контакта цепи с бойком после удара.</w:t>
      </w:r>
      <w:r w:rsidRPr="009C2781">
        <w:rPr>
          <w:color w:val="383838"/>
          <w:sz w:val="18"/>
          <w:szCs w:val="18"/>
          <w:shd w:val="clear" w:color="auto" w:fill="EED9FF"/>
          <w:lang w:val="ru-RU"/>
        </w:rPr>
        <w:t xml:space="preserve"> </w:t>
      </w:r>
    </w:p>
    <w:p w14:paraId="495D13A2" w14:textId="77777777" w:rsidR="00883736" w:rsidRPr="009C2781" w:rsidRDefault="00883736" w:rsidP="00883736">
      <w:pPr>
        <w:widowControl w:val="0"/>
        <w:ind w:firstLine="709"/>
        <w:jc w:val="both"/>
        <w:rPr>
          <w:sz w:val="28"/>
          <w:szCs w:val="28"/>
          <w:lang w:val="ru-RU"/>
        </w:rPr>
      </w:pPr>
      <w:r w:rsidRPr="009C2781">
        <w:rPr>
          <w:sz w:val="28"/>
          <w:szCs w:val="28"/>
          <w:lang w:val="ru-RU"/>
        </w:rPr>
        <w:t xml:space="preserve">Каждая ударная цепь 15 после соударения с покрытием отклоняется относительно несущего штыревого пальца и протягивается в промежуток между этим штыревым пальцем и ледяным покрытием дороги. </w:t>
      </w:r>
    </w:p>
    <w:p w14:paraId="12C7157B" w14:textId="72290B2A" w:rsidR="005127EC" w:rsidRPr="009C2781" w:rsidRDefault="006C626B" w:rsidP="00A67E4C">
      <w:pPr>
        <w:widowControl w:val="0"/>
        <w:ind w:firstLine="709"/>
        <w:jc w:val="both"/>
        <w:rPr>
          <w:sz w:val="28"/>
          <w:szCs w:val="28"/>
          <w:lang w:val="ru-RU"/>
        </w:rPr>
      </w:pPr>
      <w:r w:rsidRPr="009C2781">
        <w:rPr>
          <w:sz w:val="28"/>
          <w:szCs w:val="28"/>
          <w:lang w:val="ru-RU"/>
        </w:rPr>
        <w:t>Радиальную установку инерционных цепей при эксплуатации л</w:t>
      </w:r>
      <w:r w:rsidR="00E53EE0">
        <w:rPr>
          <w:sz w:val="28"/>
          <w:szCs w:val="28"/>
          <w:lang w:val="ru-RU"/>
        </w:rPr>
        <w:t>ь</w:t>
      </w:r>
      <w:r w:rsidRPr="009C2781">
        <w:rPr>
          <w:sz w:val="28"/>
          <w:szCs w:val="28"/>
          <w:lang w:val="ru-RU"/>
        </w:rPr>
        <w:t>доскалывателя обеспечивают пружины, дающие также возможность уменьшения диаметра вала привода 4, тем самым снижая вес и массу самого л</w:t>
      </w:r>
      <w:r w:rsidR="00E53EE0">
        <w:rPr>
          <w:sz w:val="28"/>
          <w:szCs w:val="28"/>
          <w:lang w:val="ru-RU"/>
        </w:rPr>
        <w:t>ь</w:t>
      </w:r>
      <w:r w:rsidRPr="009C2781">
        <w:rPr>
          <w:sz w:val="28"/>
          <w:szCs w:val="28"/>
          <w:lang w:val="ru-RU"/>
        </w:rPr>
        <w:t>доскалывателя, а при наезде на крупное твердое и неделимое препятствие позволяют ударным цепям 15</w:t>
      </w:r>
      <w:r w:rsidRPr="009C2781">
        <w:rPr>
          <w:szCs w:val="22"/>
          <w:lang w:val="ru-RU"/>
        </w:rPr>
        <w:t xml:space="preserve"> </w:t>
      </w:r>
      <w:r w:rsidRPr="009C2781">
        <w:rPr>
          <w:sz w:val="28"/>
          <w:szCs w:val="28"/>
          <w:lang w:val="ru-RU"/>
        </w:rPr>
        <w:t>прогибаться, предохраняя конструкцию л</w:t>
      </w:r>
      <w:r w:rsidR="00E53EE0">
        <w:rPr>
          <w:sz w:val="28"/>
          <w:szCs w:val="28"/>
          <w:lang w:val="ru-RU"/>
        </w:rPr>
        <w:t>ь</w:t>
      </w:r>
      <w:r w:rsidRPr="009C2781">
        <w:rPr>
          <w:sz w:val="28"/>
          <w:szCs w:val="28"/>
          <w:lang w:val="ru-RU"/>
        </w:rPr>
        <w:t xml:space="preserve">доскалывателя от поломок. </w:t>
      </w:r>
    </w:p>
    <w:p w14:paraId="7A8FCB2C" w14:textId="7305BDC0" w:rsidR="005127EC" w:rsidRPr="009C2781" w:rsidRDefault="006C626B" w:rsidP="00A67E4C">
      <w:pPr>
        <w:widowControl w:val="0"/>
        <w:ind w:firstLine="709"/>
        <w:jc w:val="both"/>
        <w:rPr>
          <w:sz w:val="28"/>
          <w:szCs w:val="28"/>
          <w:lang w:val="ru-RU"/>
        </w:rPr>
      </w:pPr>
      <w:r w:rsidRPr="009C2781">
        <w:rPr>
          <w:sz w:val="28"/>
          <w:szCs w:val="28"/>
          <w:lang w:val="ru-RU"/>
        </w:rPr>
        <w:t>Сплошность разрушения слоя льда при уменьшении поступательной рабочей скорости л</w:t>
      </w:r>
      <w:r w:rsidR="00E53EE0">
        <w:rPr>
          <w:sz w:val="28"/>
          <w:szCs w:val="28"/>
          <w:lang w:val="ru-RU"/>
        </w:rPr>
        <w:t>ь</w:t>
      </w:r>
      <w:r w:rsidRPr="009C2781">
        <w:rPr>
          <w:sz w:val="28"/>
          <w:szCs w:val="28"/>
          <w:lang w:val="ru-RU"/>
        </w:rPr>
        <w:t xml:space="preserve">доскалывателя, можно обеспечить увеличением скорости вращения вала привода. </w:t>
      </w:r>
    </w:p>
    <w:p w14:paraId="79725FBA" w14:textId="0BC17D2D" w:rsidR="005127EC" w:rsidRPr="009C2781" w:rsidRDefault="006C626B" w:rsidP="00A67E4C">
      <w:pPr>
        <w:widowControl w:val="0"/>
        <w:ind w:firstLine="709"/>
        <w:jc w:val="both"/>
        <w:rPr>
          <w:sz w:val="28"/>
          <w:szCs w:val="28"/>
          <w:lang w:val="ru-RU"/>
        </w:rPr>
      </w:pPr>
      <w:r w:rsidRPr="009C2781">
        <w:rPr>
          <w:sz w:val="28"/>
          <w:szCs w:val="28"/>
          <w:lang w:val="ru-RU"/>
        </w:rPr>
        <w:t>Изменением массы инерционных цепей 15 можно варьировать величиной ударной нагрузки, а расположением или установкой тяг в рядами, с раз</w:t>
      </w:r>
      <w:r w:rsidR="003948F1">
        <w:rPr>
          <w:sz w:val="28"/>
          <w:szCs w:val="28"/>
          <w:lang w:val="ru-RU"/>
        </w:rPr>
        <w:t>личным</w:t>
      </w:r>
      <w:r w:rsidRPr="009C2781">
        <w:rPr>
          <w:sz w:val="28"/>
          <w:szCs w:val="28"/>
          <w:lang w:val="ru-RU"/>
        </w:rPr>
        <w:t xml:space="preserve"> продольным количеством, параллельной ориентацией относительно оси вала, с изменяемым шагом установки каждого ряда, с продольным перемещением каждого крепления тяг очередного ряда относительно ранее закрепленных для их «шахматной» установки, обеспечивает каскадное разрушение инерционными цепями 15, сгруппированными к центру приводного вала 4, а менее сгруппированные цепи по краям вала, разрушают лед </w:t>
      </w:r>
      <w:proofErr w:type="spellStart"/>
      <w:r w:rsidRPr="009C2781">
        <w:rPr>
          <w:sz w:val="28"/>
          <w:szCs w:val="28"/>
          <w:lang w:val="ru-RU"/>
        </w:rPr>
        <w:t>полукаскадным</w:t>
      </w:r>
      <w:proofErr w:type="spellEnd"/>
      <w:r w:rsidRPr="009C2781">
        <w:rPr>
          <w:sz w:val="28"/>
          <w:szCs w:val="28"/>
          <w:lang w:val="ru-RU"/>
        </w:rPr>
        <w:t xml:space="preserve"> воздействием, что в совокупности может значительно снизить ударные усилия дробления льда и энергоемкость всего процесса.</w:t>
      </w:r>
    </w:p>
    <w:p w14:paraId="33CF4F71" w14:textId="77777777" w:rsidR="005127EC" w:rsidRPr="009C2781" w:rsidRDefault="006C626B" w:rsidP="00A67E4C">
      <w:pPr>
        <w:ind w:firstLine="709"/>
        <w:jc w:val="both"/>
        <w:rPr>
          <w:sz w:val="28"/>
          <w:szCs w:val="28"/>
          <w:lang w:val="ru-RU"/>
        </w:rPr>
      </w:pPr>
      <w:r w:rsidRPr="009C2781">
        <w:rPr>
          <w:sz w:val="28"/>
          <w:szCs w:val="28"/>
          <w:lang w:val="ru-RU"/>
        </w:rPr>
        <w:t>Рассмотрим секционную цилиндрическую щетку для дробления и уборки льда по патенту РК №32089 [55], состоящую из отдельных секций с ворсом, собранных в пакет, который дополнительно содержит секции с бойками (рисунок 1.</w:t>
      </w:r>
      <w:r w:rsidR="00FB05C2" w:rsidRPr="009C2781">
        <w:rPr>
          <w:sz w:val="28"/>
          <w:szCs w:val="28"/>
          <w:lang w:val="ru-RU"/>
        </w:rPr>
        <w:t>19</w:t>
      </w:r>
      <w:r w:rsidRPr="009C2781">
        <w:rPr>
          <w:sz w:val="28"/>
          <w:szCs w:val="28"/>
          <w:lang w:val="ru-RU"/>
        </w:rPr>
        <w:t>). Лед скалывается за счет силы удара вращающегося бойка, что позволяет с меньшим усилием прижимать ворс щетки к очищаемой поверхности. Регулируя сборку щетки секциями с бойками различной массы, можно добиться дробления и уборки льда на автодорогах любой толщины.</w:t>
      </w:r>
    </w:p>
    <w:p w14:paraId="3327790B" w14:textId="77777777" w:rsidR="007E1B6C" w:rsidRPr="009C2781" w:rsidRDefault="00EB4A6F" w:rsidP="007E1B6C">
      <w:pPr>
        <w:widowControl w:val="0"/>
        <w:ind w:firstLine="709"/>
        <w:jc w:val="both"/>
        <w:rPr>
          <w:sz w:val="28"/>
          <w:szCs w:val="28"/>
          <w:lang w:val="ru-RU"/>
        </w:rPr>
      </w:pPr>
      <w:r w:rsidRPr="009C2781">
        <w:rPr>
          <w:sz w:val="28"/>
          <w:szCs w:val="28"/>
          <w:lang w:val="ru-RU"/>
        </w:rPr>
        <w:t>В</w:t>
      </w:r>
      <w:r w:rsidR="006C626B" w:rsidRPr="009C2781">
        <w:rPr>
          <w:sz w:val="28"/>
          <w:szCs w:val="28"/>
          <w:lang w:val="ru-RU"/>
        </w:rPr>
        <w:t xml:space="preserve"> цилиндрическ</w:t>
      </w:r>
      <w:r w:rsidRPr="009C2781">
        <w:rPr>
          <w:sz w:val="28"/>
          <w:szCs w:val="28"/>
          <w:lang w:val="ru-RU"/>
        </w:rPr>
        <w:t>ой</w:t>
      </w:r>
      <w:r w:rsidR="006C626B" w:rsidRPr="009C2781">
        <w:rPr>
          <w:sz w:val="28"/>
          <w:szCs w:val="28"/>
          <w:lang w:val="ru-RU"/>
        </w:rPr>
        <w:t xml:space="preserve"> щетк</w:t>
      </w:r>
      <w:r w:rsidRPr="009C2781">
        <w:rPr>
          <w:sz w:val="28"/>
          <w:szCs w:val="28"/>
          <w:lang w:val="ru-RU"/>
        </w:rPr>
        <w:t>е</w:t>
      </w:r>
      <w:r w:rsidR="006C626B" w:rsidRPr="009C2781">
        <w:rPr>
          <w:sz w:val="28"/>
          <w:szCs w:val="28"/>
          <w:lang w:val="ru-RU"/>
        </w:rPr>
        <w:t xml:space="preserve"> для уборки льда по патенту РК № 32090 [56], </w:t>
      </w:r>
      <w:r w:rsidR="006C626B" w:rsidRPr="009C2781">
        <w:rPr>
          <w:sz w:val="28"/>
          <w:szCs w:val="28"/>
          <w:lang w:val="ru-RU"/>
        </w:rPr>
        <w:lastRenderedPageBreak/>
        <w:t>состоящ</w:t>
      </w:r>
      <w:r w:rsidRPr="009C2781">
        <w:rPr>
          <w:sz w:val="28"/>
          <w:szCs w:val="28"/>
          <w:lang w:val="ru-RU"/>
        </w:rPr>
        <w:t>ей</w:t>
      </w:r>
      <w:r w:rsidR="006C626B" w:rsidRPr="009C2781">
        <w:rPr>
          <w:sz w:val="28"/>
          <w:szCs w:val="28"/>
          <w:lang w:val="ru-RU"/>
        </w:rPr>
        <w:t xml:space="preserve"> из цилиндрической втулки с равномерно расположенным ворсом, чередующимся с бойками на гибкой связи (рисунок 1.</w:t>
      </w:r>
      <w:r w:rsidR="00FB05C2" w:rsidRPr="009C2781">
        <w:rPr>
          <w:sz w:val="28"/>
          <w:szCs w:val="28"/>
          <w:lang w:val="ru-RU"/>
        </w:rPr>
        <w:t>20</w:t>
      </w:r>
      <w:r w:rsidRPr="009C2781">
        <w:rPr>
          <w:sz w:val="28"/>
          <w:szCs w:val="28"/>
          <w:lang w:val="ru-RU"/>
        </w:rPr>
        <w:t>), с</w:t>
      </w:r>
      <w:r w:rsidR="007E1B6C" w:rsidRPr="009C2781">
        <w:rPr>
          <w:sz w:val="28"/>
          <w:szCs w:val="28"/>
          <w:lang w:val="ru-RU"/>
        </w:rPr>
        <w:t>кол льда за счет силы удара бойка позволяет с меньшим усилием прижимать ворс 3 к очищаемой поверхности, а это означает его меньший износ, меньшую энергоемкость, более качественный смет и повышение надежности цилиндрической щетки в целом.</w:t>
      </w:r>
    </w:p>
    <w:p w14:paraId="0C5B706B" w14:textId="77777777" w:rsidR="007E1B6C" w:rsidRPr="009C2781" w:rsidRDefault="007E1B6C" w:rsidP="00A67E4C">
      <w:pPr>
        <w:widowControl w:val="0"/>
        <w:ind w:firstLine="709"/>
        <w:jc w:val="both"/>
        <w:rPr>
          <w:sz w:val="28"/>
          <w:szCs w:val="28"/>
          <w:lang w:val="ru-RU"/>
        </w:rPr>
      </w:pPr>
    </w:p>
    <w:p w14:paraId="2AF46F0C" w14:textId="77777777" w:rsidR="005127EC" w:rsidRPr="009C2781" w:rsidRDefault="006C626B" w:rsidP="00A67E4C">
      <w:pPr>
        <w:widowControl w:val="0"/>
        <w:tabs>
          <w:tab w:val="left" w:pos="1553"/>
        </w:tabs>
        <w:ind w:firstLine="709"/>
        <w:jc w:val="center"/>
        <w:rPr>
          <w:sz w:val="28"/>
          <w:szCs w:val="28"/>
          <w:lang w:val="ru-RU"/>
        </w:rPr>
      </w:pPr>
      <w:r w:rsidRPr="009C2781">
        <w:rPr>
          <w:noProof/>
          <w:sz w:val="28"/>
          <w:szCs w:val="28"/>
          <w:lang w:val="ru-RU" w:eastAsia="ru-RU"/>
        </w:rPr>
        <w:drawing>
          <wp:inline distT="0" distB="0" distL="0" distR="0" wp14:anchorId="3A0F54BE" wp14:editId="7932C387">
            <wp:extent cx="3584123" cy="2090738"/>
            <wp:effectExtent l="0" t="0" r="0" b="5080"/>
            <wp:docPr id="8" name="Рисунок 8" descr="сканирование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57" descr="сканирование0020"/>
                    <pic:cNvPicPr>
                      <a:picLocks noChangeAspect="1" noChangeArrowheads="1"/>
                    </pic:cNvPicPr>
                  </pic:nvPicPr>
                  <pic:blipFill>
                    <a:blip r:embed="rId36">
                      <a:lum bright="-60000" contrast="80000"/>
                      <a:extLst>
                        <a:ext uri="{28A0092B-C50C-407E-A947-70E740481C1C}">
                          <a14:useLocalDpi xmlns:a14="http://schemas.microsoft.com/office/drawing/2010/main" val="0"/>
                        </a:ext>
                      </a:extLst>
                    </a:blip>
                    <a:srcRect l="18938" t="50513" r="13638" b="23477"/>
                    <a:stretch>
                      <a:fillRect/>
                    </a:stretch>
                  </pic:blipFill>
                  <pic:spPr bwMode="auto">
                    <a:xfrm>
                      <a:off x="0" y="0"/>
                      <a:ext cx="3606405" cy="2103736"/>
                    </a:xfrm>
                    <a:prstGeom prst="rect">
                      <a:avLst/>
                    </a:prstGeom>
                    <a:noFill/>
                    <a:ln>
                      <a:noFill/>
                    </a:ln>
                  </pic:spPr>
                </pic:pic>
              </a:graphicData>
            </a:graphic>
          </wp:inline>
        </w:drawing>
      </w:r>
    </w:p>
    <w:p w14:paraId="7E54DF58" w14:textId="77777777" w:rsidR="005127EC" w:rsidRPr="009C2781" w:rsidRDefault="006C626B" w:rsidP="00A67E4C">
      <w:pPr>
        <w:widowControl w:val="0"/>
        <w:ind w:firstLine="709"/>
        <w:jc w:val="center"/>
        <w:rPr>
          <w:sz w:val="28"/>
          <w:szCs w:val="28"/>
          <w:lang w:val="ru-RU"/>
        </w:rPr>
      </w:pPr>
      <w:r w:rsidRPr="009C2781">
        <w:rPr>
          <w:sz w:val="28"/>
          <w:szCs w:val="28"/>
          <w:lang w:val="ru-RU"/>
        </w:rPr>
        <w:t xml:space="preserve">Рисунок </w:t>
      </w:r>
      <w:r w:rsidR="00683882" w:rsidRPr="009C2781">
        <w:rPr>
          <w:sz w:val="28"/>
          <w:szCs w:val="28"/>
          <w:lang w:val="ru-RU"/>
        </w:rPr>
        <w:t xml:space="preserve">1.19 </w:t>
      </w:r>
      <w:r w:rsidRPr="009C2781">
        <w:rPr>
          <w:sz w:val="28"/>
          <w:szCs w:val="28"/>
          <w:lang w:val="ru-RU"/>
        </w:rPr>
        <w:t>- Секционная цилиндрическая щетка для дробления и уборки льда по патенту РК №32089</w:t>
      </w:r>
    </w:p>
    <w:p w14:paraId="190937D2" w14:textId="77777777" w:rsidR="007E2584" w:rsidRPr="009C2781" w:rsidRDefault="007E2584" w:rsidP="00A67E4C">
      <w:pPr>
        <w:widowControl w:val="0"/>
        <w:ind w:firstLine="709"/>
        <w:jc w:val="center"/>
        <w:rPr>
          <w:sz w:val="20"/>
          <w:szCs w:val="20"/>
          <w:lang w:val="ru-RU"/>
        </w:rPr>
      </w:pPr>
    </w:p>
    <w:p w14:paraId="11AF28B7" w14:textId="77777777" w:rsidR="007E2584" w:rsidRPr="009C2781" w:rsidRDefault="006C626B" w:rsidP="00A67E4C">
      <w:pPr>
        <w:widowControl w:val="0"/>
        <w:ind w:firstLine="709"/>
        <w:jc w:val="both"/>
        <w:rPr>
          <w:lang w:val="ru-RU"/>
        </w:rPr>
      </w:pPr>
      <w:r w:rsidRPr="009C2781">
        <w:rPr>
          <w:sz w:val="28"/>
          <w:szCs w:val="28"/>
          <w:lang w:val="ru-RU"/>
        </w:rPr>
        <w:tab/>
      </w:r>
      <w:r w:rsidRPr="009C2781">
        <w:rPr>
          <w:lang w:val="ru-RU"/>
        </w:rPr>
        <w:t>Примечание – Адаптировано из источника [55, с. 1-3]</w:t>
      </w:r>
    </w:p>
    <w:p w14:paraId="07B9BB84" w14:textId="77777777" w:rsidR="005127EC" w:rsidRPr="009C2781" w:rsidRDefault="005127EC" w:rsidP="00A67E4C">
      <w:pPr>
        <w:widowControl w:val="0"/>
        <w:tabs>
          <w:tab w:val="left" w:pos="3945"/>
        </w:tabs>
        <w:ind w:firstLine="709"/>
        <w:jc w:val="both"/>
        <w:rPr>
          <w:sz w:val="28"/>
          <w:szCs w:val="28"/>
          <w:lang w:val="ru-RU"/>
        </w:rPr>
      </w:pPr>
    </w:p>
    <w:p w14:paraId="7B5B71EB" w14:textId="77777777" w:rsidR="005127EC" w:rsidRPr="009C2781" w:rsidRDefault="006C626B" w:rsidP="00A67E4C">
      <w:pPr>
        <w:widowControl w:val="0"/>
        <w:ind w:firstLine="709"/>
        <w:jc w:val="center"/>
        <w:rPr>
          <w:sz w:val="28"/>
          <w:szCs w:val="28"/>
          <w:lang w:val="ru-RU"/>
        </w:rPr>
      </w:pPr>
      <w:r w:rsidRPr="009C2781">
        <w:rPr>
          <w:noProof/>
          <w:lang w:val="ru-RU" w:eastAsia="ru-RU"/>
        </w:rPr>
        <w:drawing>
          <wp:inline distT="0" distB="0" distL="0" distR="0" wp14:anchorId="2B840F53" wp14:editId="044CB19B">
            <wp:extent cx="4299338" cy="2390775"/>
            <wp:effectExtent l="0" t="0" r="6350" b="0"/>
            <wp:docPr id="7" name="Рисунок 7" descr="сканирование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58" descr="сканирование0007"/>
                    <pic:cNvPicPr>
                      <a:picLocks noChangeAspect="1" noChangeArrowheads="1"/>
                    </pic:cNvPicPr>
                  </pic:nvPicPr>
                  <pic:blipFill>
                    <a:blip r:embed="rId37">
                      <a:lum bright="-20000" contrast="80000"/>
                      <a:extLst>
                        <a:ext uri="{28A0092B-C50C-407E-A947-70E740481C1C}">
                          <a14:useLocalDpi xmlns:a14="http://schemas.microsoft.com/office/drawing/2010/main" val="0"/>
                        </a:ext>
                      </a:extLst>
                    </a:blip>
                    <a:srcRect l="14700" t="43858" r="5431" b="26172"/>
                    <a:stretch>
                      <a:fillRect/>
                    </a:stretch>
                  </pic:blipFill>
                  <pic:spPr bwMode="auto">
                    <a:xfrm>
                      <a:off x="0" y="0"/>
                      <a:ext cx="4314397" cy="2399149"/>
                    </a:xfrm>
                    <a:prstGeom prst="rect">
                      <a:avLst/>
                    </a:prstGeom>
                    <a:noFill/>
                    <a:ln>
                      <a:noFill/>
                    </a:ln>
                  </pic:spPr>
                </pic:pic>
              </a:graphicData>
            </a:graphic>
          </wp:inline>
        </w:drawing>
      </w:r>
    </w:p>
    <w:p w14:paraId="7E2E42B2" w14:textId="77777777" w:rsidR="005127EC" w:rsidRPr="009C2781" w:rsidRDefault="006C626B" w:rsidP="00A67E4C">
      <w:pPr>
        <w:widowControl w:val="0"/>
        <w:ind w:firstLine="709"/>
        <w:jc w:val="center"/>
        <w:rPr>
          <w:sz w:val="28"/>
          <w:szCs w:val="28"/>
          <w:lang w:val="ru-RU"/>
        </w:rPr>
      </w:pPr>
      <w:r w:rsidRPr="009C2781">
        <w:rPr>
          <w:sz w:val="28"/>
          <w:szCs w:val="28"/>
          <w:lang w:val="ru-RU"/>
        </w:rPr>
        <w:t xml:space="preserve">Рисунок </w:t>
      </w:r>
      <w:r w:rsidR="00683882" w:rsidRPr="009C2781">
        <w:rPr>
          <w:sz w:val="28"/>
          <w:szCs w:val="28"/>
          <w:lang w:val="ru-RU"/>
        </w:rPr>
        <w:t xml:space="preserve">1.20 </w:t>
      </w:r>
      <w:r w:rsidRPr="009C2781">
        <w:rPr>
          <w:sz w:val="28"/>
          <w:szCs w:val="28"/>
          <w:lang w:val="ru-RU"/>
        </w:rPr>
        <w:t>- Цилиндрическая щетка для уборки льда по изобретению РК №32090</w:t>
      </w:r>
    </w:p>
    <w:p w14:paraId="4FC1B075" w14:textId="77777777" w:rsidR="00773C12" w:rsidRPr="009C2781" w:rsidRDefault="00773C12" w:rsidP="00A67E4C">
      <w:pPr>
        <w:widowControl w:val="0"/>
        <w:ind w:firstLine="709"/>
        <w:jc w:val="center"/>
        <w:rPr>
          <w:sz w:val="20"/>
          <w:szCs w:val="20"/>
          <w:lang w:val="ru-RU"/>
        </w:rPr>
      </w:pPr>
    </w:p>
    <w:p w14:paraId="549B53D7" w14:textId="77777777" w:rsidR="00773C12" w:rsidRPr="009C2781" w:rsidRDefault="006C626B" w:rsidP="00A67E4C">
      <w:pPr>
        <w:widowControl w:val="0"/>
        <w:ind w:firstLine="709"/>
        <w:jc w:val="center"/>
        <w:rPr>
          <w:lang w:val="ru-RU"/>
        </w:rPr>
      </w:pPr>
      <w:r w:rsidRPr="009C2781">
        <w:rPr>
          <w:lang w:val="ru-RU"/>
        </w:rPr>
        <w:t>Примечание – Адаптировано из источника [56, с. 1-4]</w:t>
      </w:r>
    </w:p>
    <w:p w14:paraId="65EC490D" w14:textId="77777777" w:rsidR="00773C12" w:rsidRPr="009C2781" w:rsidRDefault="00773C12" w:rsidP="00A67E4C">
      <w:pPr>
        <w:widowControl w:val="0"/>
        <w:ind w:firstLine="709"/>
        <w:jc w:val="center"/>
        <w:rPr>
          <w:sz w:val="28"/>
          <w:szCs w:val="28"/>
          <w:lang w:val="ru-RU"/>
        </w:rPr>
      </w:pPr>
    </w:p>
    <w:p w14:paraId="34BB71C8" w14:textId="3BBA778F" w:rsidR="005127EC" w:rsidRPr="009C2781" w:rsidRDefault="006C626B" w:rsidP="00A67E4C">
      <w:pPr>
        <w:widowControl w:val="0"/>
        <w:ind w:firstLine="709"/>
        <w:jc w:val="both"/>
        <w:rPr>
          <w:sz w:val="28"/>
          <w:szCs w:val="28"/>
          <w:lang w:val="ru-RU"/>
        </w:rPr>
      </w:pPr>
      <w:r w:rsidRPr="009C2781">
        <w:rPr>
          <w:sz w:val="28"/>
          <w:szCs w:val="28"/>
          <w:lang w:val="ru-RU"/>
        </w:rPr>
        <w:t>Рабочее оборудование л</w:t>
      </w:r>
      <w:r w:rsidR="00E53EE0">
        <w:rPr>
          <w:sz w:val="28"/>
          <w:szCs w:val="28"/>
          <w:lang w:val="ru-RU"/>
        </w:rPr>
        <w:t>ь</w:t>
      </w:r>
      <w:r w:rsidRPr="009C2781">
        <w:rPr>
          <w:sz w:val="28"/>
          <w:szCs w:val="28"/>
          <w:lang w:val="ru-RU"/>
        </w:rPr>
        <w:t xml:space="preserve">доскалывателя по патенту на изобретение №1677155, состоит из приводного барабана 1, </w:t>
      </w:r>
      <w:r w:rsidR="00CB7F46" w:rsidRPr="009C2781">
        <w:rPr>
          <w:sz w:val="28"/>
          <w:szCs w:val="28"/>
          <w:lang w:val="ru-RU"/>
        </w:rPr>
        <w:t>вращающегося</w:t>
      </w:r>
      <w:r w:rsidRPr="009C2781">
        <w:rPr>
          <w:sz w:val="28"/>
          <w:szCs w:val="28"/>
          <w:lang w:val="ru-RU"/>
        </w:rPr>
        <w:t xml:space="preserve"> </w:t>
      </w:r>
      <w:r w:rsidR="00CB7F46" w:rsidRPr="009C2781">
        <w:rPr>
          <w:sz w:val="28"/>
          <w:szCs w:val="28"/>
          <w:lang w:val="ru-RU"/>
        </w:rPr>
        <w:t xml:space="preserve">вокруг своей оси </w:t>
      </w:r>
      <w:r w:rsidRPr="009C2781">
        <w:rPr>
          <w:sz w:val="28"/>
          <w:szCs w:val="28"/>
          <w:lang w:val="ru-RU"/>
        </w:rPr>
        <w:t>кривош</w:t>
      </w:r>
      <w:r w:rsidR="00CB7F46" w:rsidRPr="009C2781">
        <w:rPr>
          <w:sz w:val="28"/>
          <w:szCs w:val="28"/>
          <w:lang w:val="ru-RU"/>
        </w:rPr>
        <w:t>ипа</w:t>
      </w:r>
      <w:r w:rsidRPr="009C2781">
        <w:rPr>
          <w:sz w:val="28"/>
          <w:szCs w:val="28"/>
          <w:lang w:val="ru-RU"/>
        </w:rPr>
        <w:t xml:space="preserve"> 2, и </w:t>
      </w:r>
      <w:r w:rsidR="00CB7F46" w:rsidRPr="009C2781">
        <w:rPr>
          <w:sz w:val="28"/>
          <w:szCs w:val="28"/>
          <w:lang w:val="ru-RU"/>
        </w:rPr>
        <w:t xml:space="preserve">присоединенных одним концом к нему </w:t>
      </w:r>
      <w:r w:rsidRPr="009C2781">
        <w:rPr>
          <w:sz w:val="28"/>
          <w:szCs w:val="28"/>
          <w:lang w:val="ru-RU"/>
        </w:rPr>
        <w:t>шатунов 3</w:t>
      </w:r>
      <w:r w:rsidR="00CB7F46" w:rsidRPr="009C2781">
        <w:rPr>
          <w:sz w:val="28"/>
          <w:szCs w:val="28"/>
          <w:lang w:val="ru-RU"/>
        </w:rPr>
        <w:t>, другим концом</w:t>
      </w:r>
      <w:r w:rsidRPr="009C2781">
        <w:rPr>
          <w:sz w:val="28"/>
          <w:szCs w:val="28"/>
          <w:lang w:val="ru-RU"/>
        </w:rPr>
        <w:t xml:space="preserve"> соединен</w:t>
      </w:r>
      <w:r w:rsidR="00CB7F46" w:rsidRPr="009C2781">
        <w:rPr>
          <w:sz w:val="28"/>
          <w:szCs w:val="28"/>
          <w:lang w:val="ru-RU"/>
        </w:rPr>
        <w:t>н</w:t>
      </w:r>
      <w:r w:rsidRPr="009C2781">
        <w:rPr>
          <w:sz w:val="28"/>
          <w:szCs w:val="28"/>
          <w:lang w:val="ru-RU"/>
        </w:rPr>
        <w:t>ы</w:t>
      </w:r>
      <w:r w:rsidR="00CB7F46" w:rsidRPr="009C2781">
        <w:rPr>
          <w:sz w:val="28"/>
          <w:szCs w:val="28"/>
          <w:lang w:val="ru-RU"/>
        </w:rPr>
        <w:t>х</w:t>
      </w:r>
      <w:r w:rsidRPr="009C2781">
        <w:rPr>
          <w:sz w:val="28"/>
          <w:szCs w:val="28"/>
          <w:lang w:val="ru-RU"/>
        </w:rPr>
        <w:t xml:space="preserve"> с гибкими тягами 5, на которых смонтированы разрушающие элементы 6 (рисунок 1.2</w:t>
      </w:r>
      <w:r w:rsidR="00FB05C2" w:rsidRPr="009C2781">
        <w:rPr>
          <w:sz w:val="28"/>
          <w:szCs w:val="28"/>
          <w:lang w:val="ru-RU"/>
        </w:rPr>
        <w:t>1</w:t>
      </w:r>
      <w:r w:rsidRPr="009C2781">
        <w:rPr>
          <w:sz w:val="28"/>
          <w:szCs w:val="28"/>
          <w:lang w:val="ru-RU"/>
        </w:rPr>
        <w:t>)</w:t>
      </w:r>
      <w:r w:rsidR="00663CF6" w:rsidRPr="009C2781">
        <w:rPr>
          <w:sz w:val="28"/>
          <w:szCs w:val="28"/>
          <w:lang w:val="ru-RU"/>
        </w:rPr>
        <w:t xml:space="preserve"> [57]</w:t>
      </w:r>
      <w:r w:rsidRPr="009C2781">
        <w:rPr>
          <w:sz w:val="28"/>
          <w:szCs w:val="28"/>
          <w:lang w:val="ru-RU"/>
        </w:rPr>
        <w:t xml:space="preserve">. </w:t>
      </w:r>
      <w:r w:rsidR="00EB4A6F" w:rsidRPr="009C2781">
        <w:rPr>
          <w:sz w:val="28"/>
          <w:szCs w:val="28"/>
          <w:lang w:val="ru-RU"/>
        </w:rPr>
        <w:t xml:space="preserve">Лед разбивается от ударов разрушающих элементов, сила ударов которых может регулироваться </w:t>
      </w:r>
      <w:r w:rsidR="00EB4A6F" w:rsidRPr="009C2781">
        <w:rPr>
          <w:sz w:val="28"/>
          <w:szCs w:val="28"/>
          <w:lang w:val="ru-RU"/>
        </w:rPr>
        <w:lastRenderedPageBreak/>
        <w:t>частотой оборотов барабана или массой самих разрушающих элементов.</w:t>
      </w:r>
    </w:p>
    <w:p w14:paraId="1608DB61" w14:textId="77777777" w:rsidR="00AB644E" w:rsidRPr="009C2781" w:rsidRDefault="00AB644E" w:rsidP="00A67E4C">
      <w:pPr>
        <w:widowControl w:val="0"/>
        <w:ind w:firstLine="709"/>
        <w:jc w:val="both"/>
        <w:rPr>
          <w:sz w:val="20"/>
          <w:szCs w:val="20"/>
          <w:lang w:val="ru-RU"/>
        </w:rPr>
      </w:pPr>
    </w:p>
    <w:p w14:paraId="6CD4C3EB" w14:textId="77777777" w:rsidR="005127EC" w:rsidRPr="009C2781" w:rsidRDefault="006C626B" w:rsidP="00A67E4C">
      <w:pPr>
        <w:widowControl w:val="0"/>
        <w:tabs>
          <w:tab w:val="left" w:pos="4463"/>
        </w:tabs>
        <w:ind w:firstLine="709"/>
        <w:jc w:val="center"/>
        <w:rPr>
          <w:lang w:val="ru-RU"/>
        </w:rPr>
      </w:pPr>
      <w:r w:rsidRPr="009C2781">
        <w:rPr>
          <w:noProof/>
          <w:sz w:val="28"/>
          <w:szCs w:val="28"/>
          <w:lang w:val="ru-RU" w:eastAsia="ru-RU"/>
        </w:rPr>
        <w:drawing>
          <wp:inline distT="0" distB="0" distL="0" distR="0" wp14:anchorId="0D46419B" wp14:editId="5B4F96EC">
            <wp:extent cx="2565088" cy="2695893"/>
            <wp:effectExtent l="0" t="0" r="6985" b="0"/>
            <wp:docPr id="6" name="Рисунок 6" descr="C:\Users\User\Desktop\ф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398" descr="C:\Users\User\Desktop\фф.jpg"/>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573255" cy="2704477"/>
                    </a:xfrm>
                    <a:prstGeom prst="rect">
                      <a:avLst/>
                    </a:prstGeom>
                    <a:noFill/>
                    <a:ln>
                      <a:noFill/>
                    </a:ln>
                  </pic:spPr>
                </pic:pic>
              </a:graphicData>
            </a:graphic>
          </wp:inline>
        </w:drawing>
      </w:r>
    </w:p>
    <w:p w14:paraId="396D0A9A" w14:textId="77777777" w:rsidR="005127EC" w:rsidRPr="009C2781" w:rsidRDefault="006C626B" w:rsidP="00A67E4C">
      <w:pPr>
        <w:widowControl w:val="0"/>
        <w:ind w:firstLine="709"/>
        <w:jc w:val="center"/>
        <w:rPr>
          <w:sz w:val="28"/>
          <w:szCs w:val="28"/>
          <w:lang w:val="ru-RU"/>
        </w:rPr>
      </w:pPr>
      <w:r w:rsidRPr="009C2781">
        <w:rPr>
          <w:sz w:val="28"/>
          <w:szCs w:val="28"/>
          <w:lang w:val="ru-RU"/>
        </w:rPr>
        <w:t xml:space="preserve">Рисунок </w:t>
      </w:r>
      <w:r w:rsidR="00683882" w:rsidRPr="009C2781">
        <w:rPr>
          <w:sz w:val="28"/>
          <w:szCs w:val="28"/>
          <w:lang w:val="ru-RU"/>
        </w:rPr>
        <w:t xml:space="preserve">1.21 </w:t>
      </w:r>
      <w:r w:rsidRPr="009C2781">
        <w:rPr>
          <w:sz w:val="28"/>
          <w:szCs w:val="28"/>
          <w:lang w:val="ru-RU"/>
        </w:rPr>
        <w:t xml:space="preserve">- </w:t>
      </w:r>
      <w:r w:rsidR="00663CF6" w:rsidRPr="009C2781">
        <w:rPr>
          <w:sz w:val="28"/>
          <w:szCs w:val="28"/>
          <w:lang w:val="ru-RU"/>
        </w:rPr>
        <w:t>Устройство для борьбы со льдом по патенту</w:t>
      </w:r>
      <w:r w:rsidRPr="009C2781">
        <w:rPr>
          <w:sz w:val="28"/>
          <w:szCs w:val="28"/>
          <w:lang w:val="ru-RU"/>
        </w:rPr>
        <w:t xml:space="preserve"> №1677155</w:t>
      </w:r>
    </w:p>
    <w:p w14:paraId="273C9615" w14:textId="77777777" w:rsidR="00AB644E" w:rsidRPr="009C2781" w:rsidRDefault="006C626B" w:rsidP="00A67E4C">
      <w:pPr>
        <w:widowControl w:val="0"/>
        <w:ind w:left="851" w:hanging="142"/>
        <w:jc w:val="both"/>
        <w:rPr>
          <w:lang w:val="ru-RU"/>
        </w:rPr>
      </w:pPr>
      <w:r w:rsidRPr="009C2781">
        <w:rPr>
          <w:rFonts w:ascii="Tahoma" w:eastAsia="Calibri" w:hAnsi="Tahoma" w:cs="Tahoma"/>
          <w:color w:val="383838"/>
          <w:sz w:val="18"/>
          <w:szCs w:val="18"/>
          <w:lang w:val="ru-RU"/>
        </w:rPr>
        <w:br/>
      </w:r>
      <w:r w:rsidRPr="009C2781">
        <w:rPr>
          <w:lang w:val="ru-RU"/>
        </w:rPr>
        <w:t>Примечание – Адаптировано из источника [57, с. 1-3]</w:t>
      </w:r>
    </w:p>
    <w:p w14:paraId="5A5658D4" w14:textId="77777777" w:rsidR="00092738" w:rsidRPr="009C2781" w:rsidRDefault="00092738" w:rsidP="00A67E4C">
      <w:pPr>
        <w:widowControl w:val="0"/>
        <w:ind w:firstLine="709"/>
        <w:jc w:val="both"/>
        <w:rPr>
          <w:rFonts w:ascii="Tahoma" w:hAnsi="Tahoma" w:cs="Tahoma"/>
          <w:b/>
          <w:bCs/>
          <w:color w:val="00AB5D"/>
          <w:sz w:val="17"/>
          <w:szCs w:val="17"/>
          <w:lang w:val="ru-RU" w:eastAsia="ru-RU"/>
        </w:rPr>
      </w:pPr>
    </w:p>
    <w:p w14:paraId="3D9A9582" w14:textId="77777777" w:rsidR="00D07D71" w:rsidRPr="009C2781" w:rsidRDefault="006C626B" w:rsidP="00D07D71">
      <w:pPr>
        <w:widowControl w:val="0"/>
        <w:ind w:firstLine="709"/>
        <w:jc w:val="both"/>
        <w:rPr>
          <w:sz w:val="28"/>
          <w:szCs w:val="28"/>
          <w:lang w:val="ru-RU"/>
        </w:rPr>
      </w:pPr>
      <w:r w:rsidRPr="009C2781">
        <w:rPr>
          <w:sz w:val="28"/>
          <w:szCs w:val="28"/>
          <w:lang w:val="ru-RU"/>
        </w:rPr>
        <w:t>Конструкция перспективна в качестве аналога при разработке новых устройств, так как содержит очень много положительных и интересных конструктивных решений.</w:t>
      </w:r>
    </w:p>
    <w:p w14:paraId="6E66638E" w14:textId="77777777" w:rsidR="00D07D71" w:rsidRPr="009C2781" w:rsidRDefault="006C626B" w:rsidP="00D07D71">
      <w:pPr>
        <w:widowControl w:val="0"/>
        <w:ind w:firstLine="709"/>
        <w:jc w:val="both"/>
        <w:rPr>
          <w:sz w:val="28"/>
          <w:szCs w:val="28"/>
          <w:lang w:val="ru-RU"/>
        </w:rPr>
      </w:pPr>
      <w:r w:rsidRPr="009C2781">
        <w:rPr>
          <w:sz w:val="28"/>
          <w:szCs w:val="28"/>
          <w:lang w:val="ru-RU"/>
        </w:rPr>
        <w:t xml:space="preserve">Рассмотрим устройство для борьбы со льдом по патенту №1430445 [58], включающее продольный вал с </w:t>
      </w:r>
      <w:proofErr w:type="spellStart"/>
      <w:r w:rsidRPr="009C2781">
        <w:rPr>
          <w:sz w:val="28"/>
          <w:szCs w:val="28"/>
          <w:lang w:val="ru-RU"/>
        </w:rPr>
        <w:t>шахматно</w:t>
      </w:r>
      <w:proofErr w:type="spellEnd"/>
      <w:r w:rsidRPr="009C2781">
        <w:rPr>
          <w:sz w:val="28"/>
          <w:szCs w:val="28"/>
          <w:lang w:val="ru-RU"/>
        </w:rPr>
        <w:t xml:space="preserve"> зафиксированными на нем упругими тягами 2, которые, в свою очередь, связаны с заостренными ударниками 3 со смонтированными на них упругими захватами 4. До</w:t>
      </w:r>
      <w:r w:rsidR="009134F0" w:rsidRPr="009C2781">
        <w:rPr>
          <w:sz w:val="28"/>
          <w:szCs w:val="28"/>
          <w:lang w:val="ru-RU"/>
        </w:rPr>
        <w:t>бавоч</w:t>
      </w:r>
      <w:r w:rsidRPr="009C2781">
        <w:rPr>
          <w:sz w:val="28"/>
          <w:szCs w:val="28"/>
          <w:lang w:val="ru-RU"/>
        </w:rPr>
        <w:t>но, по тягам 2 скользят грузы 5 (рисунок 1.22) [26,</w:t>
      </w:r>
      <w:r w:rsidR="004D6C27" w:rsidRPr="009C2781">
        <w:rPr>
          <w:sz w:val="28"/>
          <w:szCs w:val="28"/>
          <w:lang w:val="ru-RU"/>
        </w:rPr>
        <w:t xml:space="preserve"> с. 1-7;</w:t>
      </w:r>
      <w:r w:rsidRPr="009C2781">
        <w:rPr>
          <w:sz w:val="28"/>
          <w:szCs w:val="28"/>
          <w:lang w:val="ru-RU"/>
        </w:rPr>
        <w:t xml:space="preserve"> 52</w:t>
      </w:r>
      <w:r w:rsidR="004D6C27" w:rsidRPr="009C2781">
        <w:rPr>
          <w:sz w:val="28"/>
          <w:szCs w:val="28"/>
          <w:lang w:val="ru-RU"/>
        </w:rPr>
        <w:t xml:space="preserve">, с. </w:t>
      </w:r>
      <w:r w:rsidR="00484ED3" w:rsidRPr="009C2781">
        <w:rPr>
          <w:sz w:val="28"/>
          <w:szCs w:val="28"/>
          <w:lang w:val="ru-RU"/>
        </w:rPr>
        <w:t>1-</w:t>
      </w:r>
      <w:r w:rsidR="004D6C27" w:rsidRPr="009C2781">
        <w:rPr>
          <w:sz w:val="28"/>
          <w:szCs w:val="28"/>
          <w:lang w:val="ru-RU"/>
        </w:rPr>
        <w:t>3</w:t>
      </w:r>
      <w:r w:rsidRPr="009C2781">
        <w:rPr>
          <w:sz w:val="28"/>
          <w:szCs w:val="28"/>
          <w:lang w:val="ru-RU"/>
        </w:rPr>
        <w:t>].</w:t>
      </w:r>
    </w:p>
    <w:p w14:paraId="69063BCA" w14:textId="77777777" w:rsidR="00092738" w:rsidRPr="009C2781" w:rsidRDefault="00092738" w:rsidP="00A67E4C">
      <w:pPr>
        <w:widowControl w:val="0"/>
        <w:ind w:firstLine="709"/>
        <w:jc w:val="both"/>
        <w:rPr>
          <w:sz w:val="28"/>
          <w:szCs w:val="28"/>
          <w:lang w:val="ru-RU"/>
        </w:rPr>
      </w:pPr>
    </w:p>
    <w:p w14:paraId="2F30A24E" w14:textId="77777777" w:rsidR="005127EC" w:rsidRPr="009C2781" w:rsidRDefault="006C626B" w:rsidP="00A67E4C">
      <w:pPr>
        <w:widowControl w:val="0"/>
        <w:ind w:firstLine="709"/>
        <w:jc w:val="center"/>
        <w:rPr>
          <w:sz w:val="28"/>
          <w:szCs w:val="28"/>
          <w:lang w:val="ru-RU"/>
        </w:rPr>
      </w:pPr>
      <w:r w:rsidRPr="009C2781">
        <w:rPr>
          <w:noProof/>
          <w:sz w:val="28"/>
          <w:szCs w:val="28"/>
          <w:lang w:val="ru-RU" w:eastAsia="ru-RU"/>
        </w:rPr>
        <w:drawing>
          <wp:inline distT="0" distB="0" distL="0" distR="0" wp14:anchorId="175DBDBE" wp14:editId="0244EBFB">
            <wp:extent cx="3385573" cy="2509838"/>
            <wp:effectExtent l="0" t="0" r="5715" b="5080"/>
            <wp:docPr id="5" name="Рисунок 5" descr="C:\Users\User\Desktop\тт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399" descr="C:\Users\User\Desktop\ттт.jpg"/>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391814" cy="2514465"/>
                    </a:xfrm>
                    <a:prstGeom prst="rect">
                      <a:avLst/>
                    </a:prstGeom>
                    <a:noFill/>
                    <a:ln>
                      <a:noFill/>
                    </a:ln>
                  </pic:spPr>
                </pic:pic>
              </a:graphicData>
            </a:graphic>
          </wp:inline>
        </w:drawing>
      </w:r>
    </w:p>
    <w:p w14:paraId="77CF4FB7" w14:textId="77777777" w:rsidR="005127EC" w:rsidRPr="009C2781" w:rsidRDefault="006C626B" w:rsidP="00A67E4C">
      <w:pPr>
        <w:widowControl w:val="0"/>
        <w:tabs>
          <w:tab w:val="left" w:pos="2618"/>
        </w:tabs>
        <w:ind w:firstLine="709"/>
        <w:jc w:val="center"/>
        <w:rPr>
          <w:sz w:val="28"/>
          <w:szCs w:val="28"/>
          <w:lang w:val="ru-RU"/>
        </w:rPr>
      </w:pPr>
      <w:r w:rsidRPr="009C2781">
        <w:rPr>
          <w:sz w:val="28"/>
          <w:szCs w:val="28"/>
          <w:lang w:val="ru-RU"/>
        </w:rPr>
        <w:t xml:space="preserve">Рисунок </w:t>
      </w:r>
      <w:r w:rsidR="00683882" w:rsidRPr="009C2781">
        <w:rPr>
          <w:sz w:val="28"/>
          <w:szCs w:val="28"/>
          <w:lang w:val="ru-RU"/>
        </w:rPr>
        <w:t xml:space="preserve">1.22 </w:t>
      </w:r>
      <w:r w:rsidRPr="009C2781">
        <w:rPr>
          <w:sz w:val="28"/>
          <w:szCs w:val="28"/>
          <w:lang w:val="ru-RU"/>
        </w:rPr>
        <w:t xml:space="preserve">- </w:t>
      </w:r>
      <w:r w:rsidR="00663CF6" w:rsidRPr="009C2781">
        <w:rPr>
          <w:sz w:val="28"/>
          <w:szCs w:val="28"/>
          <w:lang w:val="ru-RU"/>
        </w:rPr>
        <w:t>Устройство для борьбы со льдом по патенту №1430445</w:t>
      </w:r>
    </w:p>
    <w:p w14:paraId="67322753" w14:textId="77777777" w:rsidR="00AB644E" w:rsidRPr="009C2781" w:rsidRDefault="00AB644E" w:rsidP="00A67E4C">
      <w:pPr>
        <w:widowControl w:val="0"/>
        <w:ind w:firstLine="709"/>
        <w:jc w:val="center"/>
        <w:rPr>
          <w:lang w:val="ru-RU"/>
        </w:rPr>
      </w:pPr>
    </w:p>
    <w:p w14:paraId="0A1B8122" w14:textId="77777777" w:rsidR="00AB644E" w:rsidRPr="009C2781" w:rsidRDefault="006C626B" w:rsidP="00A67E4C">
      <w:pPr>
        <w:widowControl w:val="0"/>
        <w:ind w:firstLine="709"/>
        <w:jc w:val="both"/>
        <w:rPr>
          <w:lang w:val="ru-RU"/>
        </w:rPr>
      </w:pPr>
      <w:r w:rsidRPr="009C2781">
        <w:rPr>
          <w:lang w:val="ru-RU"/>
        </w:rPr>
        <w:t>Примечание – Адаптировано из источника [58, с. 1-3]</w:t>
      </w:r>
    </w:p>
    <w:p w14:paraId="5C35B0FE" w14:textId="77777777" w:rsidR="00895E50" w:rsidRPr="009C2781" w:rsidRDefault="00895E50" w:rsidP="00A67E4C">
      <w:pPr>
        <w:widowControl w:val="0"/>
        <w:ind w:firstLine="709"/>
        <w:jc w:val="both"/>
        <w:rPr>
          <w:lang w:val="ru-RU"/>
        </w:rPr>
      </w:pPr>
    </w:p>
    <w:p w14:paraId="12D3F098" w14:textId="77777777" w:rsidR="005127EC" w:rsidRPr="009C2781" w:rsidRDefault="006C626B" w:rsidP="00A67E4C">
      <w:pPr>
        <w:widowControl w:val="0"/>
        <w:ind w:firstLine="709"/>
        <w:jc w:val="both"/>
        <w:rPr>
          <w:sz w:val="28"/>
          <w:szCs w:val="28"/>
          <w:lang w:val="ru-RU"/>
        </w:rPr>
      </w:pPr>
      <w:r w:rsidRPr="009C2781">
        <w:rPr>
          <w:sz w:val="28"/>
          <w:szCs w:val="28"/>
          <w:lang w:val="ru-RU"/>
        </w:rPr>
        <w:t xml:space="preserve">Эластичные элементы с ударниками, вращаясь валом, своей массой и </w:t>
      </w:r>
      <w:r w:rsidRPr="009C2781">
        <w:rPr>
          <w:sz w:val="28"/>
          <w:szCs w:val="28"/>
          <w:lang w:val="ru-RU"/>
        </w:rPr>
        <w:lastRenderedPageBreak/>
        <w:t>силой инерции разрушают лед на дороге</w:t>
      </w:r>
      <w:r w:rsidR="0091568B" w:rsidRPr="009C2781">
        <w:rPr>
          <w:sz w:val="28"/>
          <w:szCs w:val="28"/>
          <w:lang w:val="ru-RU"/>
        </w:rPr>
        <w:t xml:space="preserve"> за счет последовательного действия деформации эластичного бойка с грузом-ударником, который своей острой гранью врезается в лед и скалывает его</w:t>
      </w:r>
      <w:r w:rsidR="006F32B8" w:rsidRPr="009C2781">
        <w:rPr>
          <w:sz w:val="28"/>
          <w:szCs w:val="28"/>
          <w:lang w:val="ru-RU"/>
        </w:rPr>
        <w:t xml:space="preserve"> [</w:t>
      </w:r>
      <w:r w:rsidR="00E011E0" w:rsidRPr="009C2781">
        <w:rPr>
          <w:sz w:val="28"/>
          <w:szCs w:val="28"/>
          <w:lang w:val="ru-RU"/>
        </w:rPr>
        <w:t>26,</w:t>
      </w:r>
      <w:r w:rsidR="004D6C27" w:rsidRPr="009C2781">
        <w:rPr>
          <w:sz w:val="28"/>
          <w:szCs w:val="28"/>
          <w:lang w:val="ru-RU"/>
        </w:rPr>
        <w:t xml:space="preserve"> с. 1-7;</w:t>
      </w:r>
      <w:r w:rsidR="00E011E0" w:rsidRPr="009C2781">
        <w:rPr>
          <w:sz w:val="28"/>
          <w:szCs w:val="28"/>
          <w:lang w:val="ru-RU"/>
        </w:rPr>
        <w:t xml:space="preserve"> </w:t>
      </w:r>
      <w:r w:rsidR="006F32B8" w:rsidRPr="009C2781">
        <w:rPr>
          <w:sz w:val="28"/>
          <w:szCs w:val="28"/>
          <w:lang w:val="ru-RU"/>
        </w:rPr>
        <w:t>52</w:t>
      </w:r>
      <w:r w:rsidR="004D6C27" w:rsidRPr="009C2781">
        <w:rPr>
          <w:sz w:val="28"/>
          <w:szCs w:val="28"/>
          <w:lang w:val="ru-RU"/>
        </w:rPr>
        <w:t>, с. 1-3</w:t>
      </w:r>
      <w:r w:rsidR="006F32B8" w:rsidRPr="009C2781">
        <w:rPr>
          <w:sz w:val="28"/>
          <w:szCs w:val="28"/>
          <w:lang w:val="ru-RU"/>
        </w:rPr>
        <w:t>].</w:t>
      </w:r>
      <w:r w:rsidRPr="009C2781">
        <w:rPr>
          <w:sz w:val="28"/>
          <w:szCs w:val="28"/>
          <w:lang w:val="ru-RU"/>
        </w:rPr>
        <w:t xml:space="preserve"> </w:t>
      </w:r>
    </w:p>
    <w:p w14:paraId="67C1B568" w14:textId="631E0B91" w:rsidR="005127EC" w:rsidRPr="009C2781" w:rsidRDefault="006C626B" w:rsidP="00A67E4C">
      <w:pPr>
        <w:widowControl w:val="0"/>
        <w:ind w:firstLine="709"/>
        <w:jc w:val="both"/>
        <w:rPr>
          <w:sz w:val="28"/>
          <w:szCs w:val="28"/>
          <w:lang w:val="ru-RU"/>
        </w:rPr>
      </w:pPr>
      <w:r w:rsidRPr="009C2781">
        <w:rPr>
          <w:sz w:val="28"/>
          <w:szCs w:val="28"/>
          <w:lang w:val="ru-RU"/>
        </w:rPr>
        <w:t xml:space="preserve">С момента входа в контакт с покрытием центробежная сила ударника </w:t>
      </w:r>
      <w:r w:rsidR="00800083" w:rsidRPr="009C2781">
        <w:rPr>
          <w:sz w:val="28"/>
          <w:szCs w:val="28"/>
          <w:lang w:val="ru-RU"/>
        </w:rPr>
        <w:t>незначительна,</w:t>
      </w:r>
      <w:r w:rsidRPr="009C2781">
        <w:rPr>
          <w:sz w:val="28"/>
          <w:szCs w:val="28"/>
          <w:lang w:val="ru-RU"/>
        </w:rPr>
        <w:t xml:space="preserve"> и он прижимается к покрытию под действием центробежной силы груза. Последний, воздействуя на упругую тягу, несколько растягивает ее, обеспечивая увеличение времени воздействия скребка на лед при ударе. Описанный механизм взаимодействия рабочего органа л</w:t>
      </w:r>
      <w:r w:rsidR="00E53EE0">
        <w:rPr>
          <w:sz w:val="28"/>
          <w:szCs w:val="28"/>
          <w:lang w:val="ru-RU"/>
        </w:rPr>
        <w:t>ь</w:t>
      </w:r>
      <w:r w:rsidRPr="009C2781">
        <w:rPr>
          <w:sz w:val="28"/>
          <w:szCs w:val="28"/>
          <w:lang w:val="ru-RU"/>
        </w:rPr>
        <w:t xml:space="preserve">доскалывающего устройства можно определить, как ударный, что дает возможность разрушения льда лишь в условиях повышенной хрупкости последнего, характерной для низких атмосферных температур. На практике, чаще всего, имеет место состояние льда, которое типично для климатических условий, сопровождающихся перемежающимися заморозками и оттепелями. Лед в этом случае обладает </w:t>
      </w:r>
      <w:r w:rsidR="00D07D71" w:rsidRPr="009C2781">
        <w:rPr>
          <w:sz w:val="28"/>
          <w:szCs w:val="28"/>
          <w:lang w:val="ru-RU"/>
        </w:rPr>
        <w:t>вязкопластическими</w:t>
      </w:r>
      <w:r w:rsidRPr="009C2781">
        <w:rPr>
          <w:sz w:val="28"/>
          <w:szCs w:val="28"/>
          <w:lang w:val="ru-RU"/>
        </w:rPr>
        <w:t xml:space="preserve"> свойствами и плохо поддается разрушению под действием ударных нагрузок. Другими словами, рабочий орган имеет ограниченную область применения. Кроме того, как недостаток следует рассматривать сложную кинематику собственно ударного механизма, а также наличие в нем двух упругих элементов, взаимодействие которых не может гарантировать выполнение намеченного алгоритма разрушения, хотя бы, в силу возможности рассогласования их работы, что возможно в условиях меняющегося рельефа обрабатываемой поверхности. </w:t>
      </w:r>
    </w:p>
    <w:p w14:paraId="0D594DD9" w14:textId="77777777" w:rsidR="005127EC" w:rsidRPr="009C2781" w:rsidRDefault="006C626B" w:rsidP="00A67E4C">
      <w:pPr>
        <w:widowControl w:val="0"/>
        <w:ind w:firstLine="709"/>
        <w:jc w:val="both"/>
        <w:rPr>
          <w:sz w:val="28"/>
          <w:szCs w:val="28"/>
          <w:lang w:val="ru-RU"/>
        </w:rPr>
      </w:pPr>
      <w:r w:rsidRPr="009C2781">
        <w:rPr>
          <w:sz w:val="28"/>
          <w:szCs w:val="28"/>
          <w:lang w:val="ru-RU"/>
        </w:rPr>
        <w:t>Конструкция перспективна для использования как аналог при разработке новых рабочих органов. Применение рабочего органа для разрушения льда с постоянной величиной разрушающего воздействия на лёд сильно ограничивает условия его применения, поскольку при недостаточной величине разрушающего воздействия ледяное покрытие не будет разрушаться, а при избыточной - часть энергии рабочего органа, не потраченная на разрушение льда, будет воздействовать на дорожное покрытие, тем самым разрушая его. Следовательно, разрушающее усилие должно быть регулируемым</w:t>
      </w:r>
      <w:r w:rsidR="006A5329" w:rsidRPr="009C2781">
        <w:rPr>
          <w:sz w:val="28"/>
          <w:szCs w:val="28"/>
          <w:lang w:val="ru-RU"/>
        </w:rPr>
        <w:t>, подстраиваясь к режиму</w:t>
      </w:r>
      <w:r w:rsidRPr="009C2781">
        <w:rPr>
          <w:sz w:val="28"/>
          <w:szCs w:val="28"/>
          <w:lang w:val="ru-RU"/>
        </w:rPr>
        <w:t xml:space="preserve"> рабоч</w:t>
      </w:r>
      <w:r w:rsidR="006A5329" w:rsidRPr="009C2781">
        <w:rPr>
          <w:sz w:val="28"/>
          <w:szCs w:val="28"/>
          <w:lang w:val="ru-RU"/>
        </w:rPr>
        <w:t>их секций</w:t>
      </w:r>
      <w:r w:rsidR="006F32B8" w:rsidRPr="009C2781">
        <w:rPr>
          <w:sz w:val="28"/>
          <w:szCs w:val="28"/>
          <w:lang w:val="ru-RU"/>
        </w:rPr>
        <w:t xml:space="preserve"> </w:t>
      </w:r>
      <w:r w:rsidR="004D6C27" w:rsidRPr="009C2781">
        <w:rPr>
          <w:sz w:val="28"/>
          <w:szCs w:val="28"/>
          <w:lang w:val="ru-RU"/>
        </w:rPr>
        <w:t>[26, с. 1-7; 52, с. 1-3].</w:t>
      </w:r>
    </w:p>
    <w:p w14:paraId="360C22FF" w14:textId="56CA8113" w:rsidR="00113375" w:rsidRPr="009C2781" w:rsidRDefault="006C626B" w:rsidP="00A67E4C">
      <w:pPr>
        <w:widowControl w:val="0"/>
        <w:ind w:firstLine="709"/>
        <w:contextualSpacing/>
        <w:jc w:val="both"/>
        <w:rPr>
          <w:sz w:val="28"/>
          <w:szCs w:val="28"/>
          <w:lang w:val="ru-RU"/>
        </w:rPr>
      </w:pPr>
      <w:r w:rsidRPr="009C2781">
        <w:rPr>
          <w:sz w:val="28"/>
          <w:szCs w:val="28"/>
          <w:lang w:val="ru-RU"/>
        </w:rPr>
        <w:t xml:space="preserve">Способ </w:t>
      </w:r>
      <w:r w:rsidR="00A67596" w:rsidRPr="009C2781">
        <w:rPr>
          <w:sz w:val="28"/>
          <w:szCs w:val="28"/>
          <w:lang w:val="ru-RU"/>
        </w:rPr>
        <w:t>варьирования нужным разрушающим ударом по льду бойков</w:t>
      </w:r>
      <w:r w:rsidRPr="009C2781">
        <w:rPr>
          <w:sz w:val="28"/>
          <w:szCs w:val="28"/>
          <w:lang w:val="ru-RU"/>
        </w:rPr>
        <w:t xml:space="preserve"> рабоче</w:t>
      </w:r>
      <w:r w:rsidR="00A67596" w:rsidRPr="009C2781">
        <w:rPr>
          <w:sz w:val="28"/>
          <w:szCs w:val="28"/>
          <w:lang w:val="ru-RU"/>
        </w:rPr>
        <w:t>й секции</w:t>
      </w:r>
      <w:r w:rsidRPr="009C2781">
        <w:rPr>
          <w:sz w:val="28"/>
          <w:szCs w:val="28"/>
          <w:lang w:val="ru-RU"/>
        </w:rPr>
        <w:t xml:space="preserve"> является простым, </w:t>
      </w:r>
      <w:r w:rsidR="00A67596" w:rsidRPr="009C2781">
        <w:rPr>
          <w:sz w:val="28"/>
          <w:szCs w:val="28"/>
          <w:lang w:val="ru-RU"/>
        </w:rPr>
        <w:t>удобным</w:t>
      </w:r>
      <w:r w:rsidRPr="009C2781">
        <w:rPr>
          <w:sz w:val="28"/>
          <w:szCs w:val="28"/>
          <w:lang w:val="ru-RU"/>
        </w:rPr>
        <w:t xml:space="preserve"> и более эффективным по </w:t>
      </w:r>
      <w:r w:rsidR="00A67596" w:rsidRPr="009C2781">
        <w:rPr>
          <w:sz w:val="28"/>
          <w:szCs w:val="28"/>
          <w:lang w:val="ru-RU"/>
        </w:rPr>
        <w:t>требуемому</w:t>
      </w:r>
      <w:r w:rsidRPr="009C2781">
        <w:rPr>
          <w:sz w:val="28"/>
          <w:szCs w:val="28"/>
          <w:lang w:val="ru-RU"/>
        </w:rPr>
        <w:t xml:space="preserve"> результату, </w:t>
      </w:r>
      <w:r w:rsidR="00A67596" w:rsidRPr="009C2781">
        <w:rPr>
          <w:sz w:val="28"/>
          <w:szCs w:val="28"/>
          <w:lang w:val="ru-RU"/>
        </w:rPr>
        <w:t>по сравнению с применением разно</w:t>
      </w:r>
      <w:r w:rsidR="00800083">
        <w:rPr>
          <w:sz w:val="28"/>
          <w:szCs w:val="28"/>
          <w:lang w:val="ru-RU"/>
        </w:rPr>
        <w:t xml:space="preserve"> </w:t>
      </w:r>
      <w:r w:rsidRPr="009C2781">
        <w:rPr>
          <w:sz w:val="28"/>
          <w:szCs w:val="28"/>
          <w:lang w:val="ru-RU"/>
        </w:rPr>
        <w:t>масс</w:t>
      </w:r>
      <w:r w:rsidR="00A67596" w:rsidRPr="009C2781">
        <w:rPr>
          <w:sz w:val="28"/>
          <w:szCs w:val="28"/>
          <w:lang w:val="ru-RU"/>
        </w:rPr>
        <w:t>овых</w:t>
      </w:r>
      <w:r w:rsidRPr="009C2781">
        <w:rPr>
          <w:sz w:val="28"/>
          <w:szCs w:val="28"/>
          <w:lang w:val="ru-RU"/>
        </w:rPr>
        <w:t xml:space="preserve"> ударник</w:t>
      </w:r>
      <w:r w:rsidR="00A67596" w:rsidRPr="009C2781">
        <w:rPr>
          <w:sz w:val="28"/>
          <w:szCs w:val="28"/>
          <w:lang w:val="ru-RU"/>
        </w:rPr>
        <w:t>ов</w:t>
      </w:r>
      <w:r w:rsidR="006F32B8" w:rsidRPr="009C2781">
        <w:rPr>
          <w:sz w:val="28"/>
          <w:szCs w:val="28"/>
          <w:lang w:val="ru-RU"/>
        </w:rPr>
        <w:t xml:space="preserve"> [</w:t>
      </w:r>
      <w:r w:rsidR="00EC5E3F" w:rsidRPr="009C2781">
        <w:rPr>
          <w:sz w:val="28"/>
          <w:szCs w:val="28"/>
          <w:lang w:val="ru-RU"/>
        </w:rPr>
        <w:t>59</w:t>
      </w:r>
      <w:r w:rsidR="006F32B8" w:rsidRPr="009C2781">
        <w:rPr>
          <w:sz w:val="28"/>
          <w:szCs w:val="28"/>
          <w:lang w:val="ru-RU"/>
        </w:rPr>
        <w:t>].</w:t>
      </w:r>
      <w:r w:rsidRPr="009C2781">
        <w:rPr>
          <w:sz w:val="28"/>
          <w:szCs w:val="28"/>
          <w:lang w:val="ru-RU"/>
        </w:rPr>
        <w:t xml:space="preserve"> </w:t>
      </w:r>
    </w:p>
    <w:p w14:paraId="0AA76E13" w14:textId="77777777" w:rsidR="00EB1DDD" w:rsidRPr="009C2781" w:rsidRDefault="006C626B" w:rsidP="00A67E4C">
      <w:pPr>
        <w:widowControl w:val="0"/>
        <w:ind w:firstLine="709"/>
        <w:contextualSpacing/>
        <w:jc w:val="both"/>
        <w:rPr>
          <w:sz w:val="28"/>
          <w:szCs w:val="28"/>
          <w:lang w:val="ru-RU"/>
        </w:rPr>
      </w:pPr>
      <w:r w:rsidRPr="009C2781">
        <w:rPr>
          <w:sz w:val="28"/>
          <w:szCs w:val="28"/>
          <w:lang w:val="ru-RU"/>
        </w:rPr>
        <w:t>Причиной этого является следующее. 16.</w:t>
      </w:r>
      <w:r w:rsidRPr="009C2781">
        <w:rPr>
          <w:sz w:val="28"/>
          <w:szCs w:val="28"/>
          <w:lang w:val="ru-RU"/>
        </w:rPr>
        <w:tab/>
        <w:t>На разрушение СЛО не влияет приложенная к нему сила, а влияет подведенная к нему кинетическая энергия Е</w:t>
      </w:r>
      <w:r w:rsidRPr="009C2781">
        <w:rPr>
          <w:sz w:val="28"/>
          <w:szCs w:val="28"/>
          <w:vertAlign w:val="subscript"/>
          <w:lang w:val="ru-RU"/>
        </w:rPr>
        <w:t>к</w:t>
      </w:r>
      <w:r w:rsidRPr="009C2781">
        <w:rPr>
          <w:sz w:val="28"/>
          <w:szCs w:val="28"/>
          <w:lang w:val="ru-RU"/>
        </w:rPr>
        <w:t xml:space="preserve"> и значение той ее части, которая тратится на совершение полезной работы дробления СЛО, т.е. преобразуется в потенциальную энергию напряжений, возникающих в теле СЛО в процессе его формоизменения, ведущего далее к разрушению или дроблению.</w:t>
      </w:r>
      <w:r w:rsidR="009A2F0D" w:rsidRPr="009C2781">
        <w:rPr>
          <w:sz w:val="28"/>
          <w:szCs w:val="28"/>
          <w:lang w:val="ru-RU"/>
        </w:rPr>
        <w:t xml:space="preserve"> Определяется она по общеизвестной формуле (1.4) [</w:t>
      </w:r>
      <w:r w:rsidR="004D6C27" w:rsidRPr="009C2781">
        <w:rPr>
          <w:sz w:val="28"/>
          <w:szCs w:val="28"/>
          <w:lang w:val="ru-RU"/>
        </w:rPr>
        <w:t xml:space="preserve">11, с. 47-48; </w:t>
      </w:r>
      <w:r w:rsidR="009A2F0D" w:rsidRPr="009C2781">
        <w:rPr>
          <w:sz w:val="28"/>
          <w:szCs w:val="28"/>
          <w:lang w:val="ru-RU"/>
        </w:rPr>
        <w:t>26,</w:t>
      </w:r>
      <w:r w:rsidR="004D6C27" w:rsidRPr="009C2781">
        <w:rPr>
          <w:sz w:val="28"/>
          <w:szCs w:val="28"/>
          <w:lang w:val="ru-RU"/>
        </w:rPr>
        <w:t xml:space="preserve"> с. 1-7;</w:t>
      </w:r>
      <w:r w:rsidR="009A2F0D" w:rsidRPr="009C2781">
        <w:rPr>
          <w:sz w:val="28"/>
          <w:szCs w:val="28"/>
          <w:lang w:val="ru-RU"/>
        </w:rPr>
        <w:t xml:space="preserve"> 52</w:t>
      </w:r>
      <w:r w:rsidR="00EC5E3F" w:rsidRPr="009C2781">
        <w:rPr>
          <w:sz w:val="28"/>
          <w:szCs w:val="28"/>
          <w:lang w:val="ru-RU"/>
        </w:rPr>
        <w:t>,</w:t>
      </w:r>
      <w:r w:rsidR="004D6C27" w:rsidRPr="009C2781">
        <w:rPr>
          <w:sz w:val="28"/>
          <w:szCs w:val="28"/>
          <w:lang w:val="ru-RU"/>
        </w:rPr>
        <w:t xml:space="preserve"> с. 1-3;</w:t>
      </w:r>
      <w:r w:rsidR="00EC5E3F" w:rsidRPr="009C2781">
        <w:rPr>
          <w:sz w:val="28"/>
          <w:szCs w:val="28"/>
          <w:lang w:val="ru-RU"/>
        </w:rPr>
        <w:t xml:space="preserve"> 59</w:t>
      </w:r>
      <w:r w:rsidR="004D6C27" w:rsidRPr="009C2781">
        <w:rPr>
          <w:sz w:val="28"/>
          <w:szCs w:val="28"/>
          <w:lang w:val="ru-RU"/>
        </w:rPr>
        <w:t>, с. 1-4</w:t>
      </w:r>
      <w:r w:rsidR="009A2F0D" w:rsidRPr="009C2781">
        <w:rPr>
          <w:sz w:val="28"/>
          <w:szCs w:val="28"/>
          <w:lang w:val="ru-RU"/>
        </w:rPr>
        <w:t>]:</w:t>
      </w:r>
    </w:p>
    <w:bookmarkEnd w:id="1"/>
    <w:p w14:paraId="543695C9" w14:textId="77777777" w:rsidR="005127EC" w:rsidRPr="009C2781" w:rsidRDefault="005127EC" w:rsidP="00A67E4C">
      <w:pPr>
        <w:widowControl w:val="0"/>
        <w:ind w:firstLine="709"/>
        <w:contextualSpacing/>
        <w:jc w:val="both"/>
        <w:rPr>
          <w:sz w:val="20"/>
          <w:szCs w:val="20"/>
          <w:lang w:val="ru-RU"/>
        </w:rPr>
      </w:pPr>
    </w:p>
    <w:p w14:paraId="4D1D136A" w14:textId="77777777" w:rsidR="005127EC" w:rsidRPr="009C2781" w:rsidRDefault="006C626B" w:rsidP="00A67E4C">
      <w:pPr>
        <w:widowControl w:val="0"/>
        <w:ind w:firstLine="709"/>
        <w:contextualSpacing/>
        <w:jc w:val="right"/>
        <w:rPr>
          <w:sz w:val="28"/>
          <w:szCs w:val="28"/>
          <w:lang w:val="ru-RU"/>
        </w:rPr>
      </w:pPr>
      <w:r w:rsidRPr="009C2781">
        <w:rPr>
          <w:position w:val="-26"/>
          <w:sz w:val="28"/>
          <w:szCs w:val="28"/>
        </w:rPr>
        <w:object w:dxaOrig="1463" w:dyaOrig="743" w14:anchorId="291DBA60">
          <v:shape id="_x0000_i1031" type="#_x0000_t75" style="width:73.2pt;height:37.2pt" o:ole="">
            <v:imagedata r:id="rId40" o:title=""/>
          </v:shape>
          <o:OLEObject Type="Embed" ProgID="Equation.3" ShapeID="_x0000_i1031" DrawAspect="Content" ObjectID="_1825672265" r:id="rId41"/>
        </w:object>
      </w:r>
      <w:r w:rsidRPr="009C2781">
        <w:rPr>
          <w:sz w:val="28"/>
          <w:szCs w:val="28"/>
          <w:lang w:val="ru-RU"/>
        </w:rPr>
        <w:t xml:space="preserve"> </w:t>
      </w:r>
      <w:proofErr w:type="gramStart"/>
      <w:r w:rsidRPr="009C2781">
        <w:rPr>
          <w:sz w:val="28"/>
          <w:szCs w:val="28"/>
          <w:lang w:val="ru-RU"/>
        </w:rPr>
        <w:t xml:space="preserve">Дж,   </w:t>
      </w:r>
      <w:proofErr w:type="gramEnd"/>
      <w:r w:rsidRPr="009C2781">
        <w:rPr>
          <w:sz w:val="28"/>
          <w:szCs w:val="28"/>
          <w:lang w:val="ru-RU"/>
        </w:rPr>
        <w:t xml:space="preserve">                                          (1.4)</w:t>
      </w:r>
    </w:p>
    <w:p w14:paraId="6F7EA9B7" w14:textId="77777777" w:rsidR="00D07D71" w:rsidRPr="009C2781" w:rsidRDefault="00D07D71" w:rsidP="00A67E4C">
      <w:pPr>
        <w:widowControl w:val="0"/>
        <w:ind w:firstLine="709"/>
        <w:contextualSpacing/>
        <w:jc w:val="right"/>
        <w:rPr>
          <w:sz w:val="28"/>
          <w:szCs w:val="28"/>
          <w:lang w:val="ru-RU"/>
        </w:rPr>
      </w:pPr>
    </w:p>
    <w:p w14:paraId="6941B402" w14:textId="77777777" w:rsidR="005127EC" w:rsidRPr="009C2781" w:rsidRDefault="006C626B" w:rsidP="00A67E4C">
      <w:pPr>
        <w:widowControl w:val="0"/>
        <w:ind w:firstLine="709"/>
        <w:contextualSpacing/>
        <w:jc w:val="both"/>
        <w:rPr>
          <w:sz w:val="28"/>
          <w:szCs w:val="28"/>
          <w:lang w:val="ru-RU"/>
        </w:rPr>
      </w:pPr>
      <w:r w:rsidRPr="009C2781">
        <w:rPr>
          <w:sz w:val="28"/>
          <w:szCs w:val="28"/>
          <w:lang w:val="ru-RU"/>
        </w:rPr>
        <w:t>где</w:t>
      </w:r>
      <w:r w:rsidRPr="009C2781">
        <w:rPr>
          <w:sz w:val="28"/>
          <w:szCs w:val="28"/>
          <w:lang w:val="ru-RU"/>
        </w:rPr>
        <w:tab/>
      </w:r>
      <w:r w:rsidRPr="009C2781">
        <w:rPr>
          <w:sz w:val="28"/>
          <w:szCs w:val="28"/>
        </w:rPr>
        <w:t>m</w:t>
      </w:r>
      <w:r w:rsidRPr="009C2781">
        <w:rPr>
          <w:sz w:val="28"/>
          <w:szCs w:val="28"/>
          <w:lang w:val="ru-RU"/>
        </w:rPr>
        <w:t xml:space="preserve"> – </w:t>
      </w:r>
      <w:r w:rsidR="00917369" w:rsidRPr="009C2781">
        <w:rPr>
          <w:sz w:val="28"/>
          <w:szCs w:val="28"/>
          <w:lang w:val="ru-RU"/>
        </w:rPr>
        <w:t>вес сферического бойка</w:t>
      </w:r>
      <w:r w:rsidRPr="009C2781">
        <w:rPr>
          <w:sz w:val="28"/>
          <w:szCs w:val="28"/>
          <w:lang w:val="ru-RU"/>
        </w:rPr>
        <w:t>, кг;</w:t>
      </w:r>
    </w:p>
    <w:p w14:paraId="18A3AB89" w14:textId="77777777" w:rsidR="005127EC" w:rsidRPr="009C2781" w:rsidRDefault="006C626B" w:rsidP="00A67E4C">
      <w:pPr>
        <w:widowControl w:val="0"/>
        <w:ind w:firstLine="709"/>
        <w:contextualSpacing/>
        <w:jc w:val="both"/>
        <w:rPr>
          <w:sz w:val="28"/>
          <w:szCs w:val="28"/>
          <w:lang w:val="ru-RU"/>
        </w:rPr>
      </w:pPr>
      <w:r w:rsidRPr="009C2781">
        <w:rPr>
          <w:sz w:val="28"/>
          <w:szCs w:val="28"/>
        </w:rPr>
        <w:t>v</w:t>
      </w:r>
      <w:r w:rsidRPr="009C2781">
        <w:rPr>
          <w:sz w:val="28"/>
          <w:szCs w:val="28"/>
          <w:lang w:val="ru-RU"/>
        </w:rPr>
        <w:t xml:space="preserve"> – линейная скорость движения ударника, м/с</w:t>
      </w:r>
      <w:r w:rsidR="00917369" w:rsidRPr="009C2781">
        <w:rPr>
          <w:sz w:val="28"/>
          <w:szCs w:val="28"/>
          <w:lang w:val="ru-RU"/>
        </w:rPr>
        <w:t xml:space="preserve"> [</w:t>
      </w:r>
      <w:r w:rsidR="003E3B65" w:rsidRPr="009C2781">
        <w:rPr>
          <w:sz w:val="28"/>
          <w:szCs w:val="28"/>
          <w:lang w:val="ru-RU"/>
        </w:rPr>
        <w:t xml:space="preserve">11, с. 47-48; </w:t>
      </w:r>
      <w:r w:rsidR="00917369" w:rsidRPr="009C2781">
        <w:rPr>
          <w:sz w:val="28"/>
          <w:szCs w:val="28"/>
          <w:lang w:val="ru-RU"/>
        </w:rPr>
        <w:t>52</w:t>
      </w:r>
      <w:r w:rsidR="003E3B65" w:rsidRPr="009C2781">
        <w:rPr>
          <w:sz w:val="28"/>
          <w:szCs w:val="28"/>
          <w:lang w:val="ru-RU"/>
        </w:rPr>
        <w:t>, с. 1-3]</w:t>
      </w:r>
      <w:r w:rsidRPr="009C2781">
        <w:rPr>
          <w:sz w:val="28"/>
          <w:szCs w:val="28"/>
          <w:lang w:val="ru-RU"/>
        </w:rPr>
        <w:t>.</w:t>
      </w:r>
    </w:p>
    <w:p w14:paraId="59F87571" w14:textId="77777777" w:rsidR="005127EC" w:rsidRPr="009C2781" w:rsidRDefault="006C626B" w:rsidP="00A67E4C">
      <w:pPr>
        <w:widowControl w:val="0"/>
        <w:ind w:firstLine="709"/>
        <w:contextualSpacing/>
        <w:jc w:val="both"/>
        <w:rPr>
          <w:sz w:val="28"/>
          <w:szCs w:val="28"/>
          <w:lang w:val="ru-RU"/>
        </w:rPr>
      </w:pPr>
      <w:r w:rsidRPr="009C2781">
        <w:rPr>
          <w:sz w:val="28"/>
          <w:szCs w:val="28"/>
          <w:lang w:val="ru-RU"/>
        </w:rPr>
        <w:t xml:space="preserve">Известно, что линейная v и угловая </w:t>
      </w:r>
      <w:r w:rsidRPr="009C2781">
        <w:rPr>
          <w:rFonts w:ascii="Symbol" w:hAnsi="Symbol"/>
          <w:sz w:val="28"/>
          <w:szCs w:val="28"/>
          <w:lang w:val="ru-RU"/>
        </w:rPr>
        <w:sym w:font="Symbol" w:char="F077"/>
      </w:r>
      <w:r w:rsidRPr="009C2781">
        <w:rPr>
          <w:sz w:val="28"/>
          <w:szCs w:val="28"/>
          <w:lang w:val="ru-RU"/>
        </w:rPr>
        <w:t xml:space="preserve"> скорости связаны:</w:t>
      </w:r>
    </w:p>
    <w:p w14:paraId="2BBE659D" w14:textId="77777777" w:rsidR="005127EC" w:rsidRPr="009C2781" w:rsidRDefault="005127EC" w:rsidP="00A67E4C">
      <w:pPr>
        <w:widowControl w:val="0"/>
        <w:ind w:firstLine="709"/>
        <w:contextualSpacing/>
        <w:jc w:val="both"/>
        <w:rPr>
          <w:sz w:val="28"/>
          <w:szCs w:val="28"/>
          <w:lang w:val="ru-RU"/>
        </w:rPr>
      </w:pPr>
    </w:p>
    <w:p w14:paraId="424D11A6" w14:textId="77777777" w:rsidR="005127EC" w:rsidRPr="009C2781" w:rsidRDefault="006C626B" w:rsidP="00A67E4C">
      <w:pPr>
        <w:widowControl w:val="0"/>
        <w:ind w:firstLine="709"/>
        <w:contextualSpacing/>
        <w:jc w:val="right"/>
        <w:rPr>
          <w:sz w:val="28"/>
          <w:szCs w:val="28"/>
          <w:lang w:val="ru-RU"/>
        </w:rPr>
      </w:pPr>
      <w:r w:rsidRPr="009C2781">
        <w:rPr>
          <w:position w:val="-6"/>
          <w:sz w:val="28"/>
          <w:szCs w:val="28"/>
        </w:rPr>
        <w:object w:dxaOrig="1043" w:dyaOrig="300" w14:anchorId="7483C592">
          <v:shape id="_x0000_i1032" type="#_x0000_t75" style="width:52.2pt;height:15pt" o:ole="">
            <v:imagedata r:id="rId42" o:title=""/>
          </v:shape>
          <o:OLEObject Type="Embed" ProgID="Equation.3" ShapeID="_x0000_i1032" DrawAspect="Content" ObjectID="_1825672266" r:id="rId43"/>
        </w:object>
      </w:r>
      <w:r w:rsidRPr="009C2781">
        <w:rPr>
          <w:sz w:val="28"/>
          <w:szCs w:val="28"/>
          <w:lang w:val="ru-RU"/>
        </w:rPr>
        <w:t>, м/с.                                              (1.5)</w:t>
      </w:r>
    </w:p>
    <w:p w14:paraId="21AAF070" w14:textId="77777777" w:rsidR="005127EC" w:rsidRPr="009C2781" w:rsidRDefault="005127EC" w:rsidP="00A67E4C">
      <w:pPr>
        <w:widowControl w:val="0"/>
        <w:ind w:firstLine="709"/>
        <w:contextualSpacing/>
        <w:jc w:val="both"/>
        <w:rPr>
          <w:sz w:val="28"/>
          <w:szCs w:val="28"/>
          <w:lang w:val="ru-RU"/>
        </w:rPr>
      </w:pPr>
    </w:p>
    <w:p w14:paraId="35D6B814" w14:textId="77777777" w:rsidR="005127EC" w:rsidRPr="009C2781" w:rsidRDefault="006C626B" w:rsidP="00A67E4C">
      <w:pPr>
        <w:widowControl w:val="0"/>
        <w:ind w:firstLine="709"/>
        <w:contextualSpacing/>
        <w:jc w:val="both"/>
        <w:rPr>
          <w:sz w:val="28"/>
          <w:szCs w:val="28"/>
          <w:lang w:val="ru-RU"/>
        </w:rPr>
      </w:pPr>
      <w:r w:rsidRPr="009C2781">
        <w:rPr>
          <w:sz w:val="28"/>
          <w:szCs w:val="28"/>
          <w:lang w:val="ru-RU"/>
        </w:rPr>
        <w:t>Тогда кинетическая энергия:</w:t>
      </w:r>
    </w:p>
    <w:p w14:paraId="0960A45F" w14:textId="77777777" w:rsidR="005127EC" w:rsidRPr="009C2781" w:rsidRDefault="005127EC" w:rsidP="00A67E4C">
      <w:pPr>
        <w:widowControl w:val="0"/>
        <w:ind w:firstLine="709"/>
        <w:contextualSpacing/>
        <w:jc w:val="both"/>
        <w:rPr>
          <w:sz w:val="20"/>
          <w:szCs w:val="20"/>
          <w:lang w:val="ru-RU"/>
        </w:rPr>
      </w:pPr>
    </w:p>
    <w:p w14:paraId="5B8E8077" w14:textId="77777777" w:rsidR="005127EC" w:rsidRPr="009C2781" w:rsidRDefault="006C626B" w:rsidP="00A67E4C">
      <w:pPr>
        <w:widowControl w:val="0"/>
        <w:ind w:firstLine="709"/>
        <w:contextualSpacing/>
        <w:jc w:val="right"/>
        <w:rPr>
          <w:sz w:val="28"/>
          <w:szCs w:val="28"/>
          <w:lang w:val="ru-RU"/>
        </w:rPr>
      </w:pPr>
      <w:r w:rsidRPr="009C2781">
        <w:rPr>
          <w:position w:val="-26"/>
          <w:sz w:val="28"/>
          <w:szCs w:val="28"/>
        </w:rPr>
        <w:object w:dxaOrig="1928" w:dyaOrig="743" w14:anchorId="7E3F7AEE">
          <v:shape id="_x0000_i1033" type="#_x0000_t75" style="width:96.6pt;height:37.2pt" o:ole="">
            <v:imagedata r:id="rId44" o:title=""/>
          </v:shape>
          <o:OLEObject Type="Embed" ProgID="Equation.3" ShapeID="_x0000_i1033" DrawAspect="Content" ObjectID="_1825672267" r:id="rId45"/>
        </w:object>
      </w:r>
      <w:r w:rsidRPr="009C2781">
        <w:rPr>
          <w:sz w:val="28"/>
          <w:szCs w:val="28"/>
          <w:lang w:val="ru-RU"/>
        </w:rPr>
        <w:t>, Дж.                                       (1.6)</w:t>
      </w:r>
    </w:p>
    <w:p w14:paraId="04E338AA" w14:textId="77777777" w:rsidR="005127EC" w:rsidRPr="009C2781" w:rsidRDefault="005127EC" w:rsidP="00A67E4C">
      <w:pPr>
        <w:widowControl w:val="0"/>
        <w:ind w:firstLine="709"/>
        <w:contextualSpacing/>
        <w:jc w:val="both"/>
        <w:rPr>
          <w:sz w:val="20"/>
          <w:szCs w:val="20"/>
          <w:lang w:val="ru-RU"/>
        </w:rPr>
      </w:pPr>
    </w:p>
    <w:p w14:paraId="1C0186A9" w14:textId="31C68F25" w:rsidR="005127EC" w:rsidRPr="009C2781" w:rsidRDefault="006C626B" w:rsidP="00A67E4C">
      <w:pPr>
        <w:ind w:firstLine="709"/>
        <w:contextualSpacing/>
        <w:jc w:val="both"/>
        <w:rPr>
          <w:sz w:val="28"/>
          <w:szCs w:val="28"/>
          <w:lang w:val="ru-RU"/>
        </w:rPr>
      </w:pPr>
      <w:r w:rsidRPr="009C2781">
        <w:rPr>
          <w:sz w:val="28"/>
          <w:szCs w:val="28"/>
          <w:lang w:val="ru-RU"/>
        </w:rPr>
        <w:t>Из формулы (1.6) видно, что при увеличении радиуса R расположения ударника относительно оси вращения</w:t>
      </w:r>
      <w:r w:rsidR="00800083">
        <w:rPr>
          <w:sz w:val="28"/>
          <w:szCs w:val="28"/>
          <w:lang w:val="ru-RU"/>
        </w:rPr>
        <w:t>,</w:t>
      </w:r>
      <w:r w:rsidRPr="009C2781">
        <w:rPr>
          <w:sz w:val="28"/>
          <w:szCs w:val="28"/>
          <w:lang w:val="ru-RU"/>
        </w:rPr>
        <w:t xml:space="preserve"> величина кинетической энергии рабочего органа увеличивается в квадратичной зависимости.</w:t>
      </w:r>
    </w:p>
    <w:p w14:paraId="0197BE04" w14:textId="77777777" w:rsidR="005127EC" w:rsidRPr="009C2781" w:rsidRDefault="006C626B" w:rsidP="00A67E4C">
      <w:pPr>
        <w:ind w:firstLine="709"/>
        <w:contextualSpacing/>
        <w:jc w:val="both"/>
        <w:rPr>
          <w:sz w:val="28"/>
          <w:szCs w:val="28"/>
          <w:lang w:val="ru-RU"/>
        </w:rPr>
      </w:pPr>
      <w:r w:rsidRPr="009C2781">
        <w:rPr>
          <w:sz w:val="28"/>
          <w:szCs w:val="28"/>
          <w:lang w:val="ru-RU"/>
        </w:rPr>
        <w:t>Можно заметить, что такое же влияние на величину кинетической энергии оказывает и изменение частоты вращения РО.</w:t>
      </w:r>
    </w:p>
    <w:p w14:paraId="356150E8" w14:textId="77777777" w:rsidR="005127EC" w:rsidRPr="009C2781" w:rsidRDefault="006C626B" w:rsidP="00A67E4C">
      <w:pPr>
        <w:widowControl w:val="0"/>
        <w:ind w:firstLine="709"/>
        <w:jc w:val="both"/>
        <w:rPr>
          <w:sz w:val="28"/>
          <w:szCs w:val="28"/>
          <w:lang w:val="ru-RU"/>
        </w:rPr>
      </w:pPr>
      <w:r w:rsidRPr="009C2781">
        <w:rPr>
          <w:sz w:val="28"/>
          <w:szCs w:val="28"/>
          <w:lang w:val="ru-RU"/>
        </w:rPr>
        <w:t>На основ</w:t>
      </w:r>
      <w:r w:rsidR="003E3B65" w:rsidRPr="009C2781">
        <w:rPr>
          <w:sz w:val="28"/>
          <w:szCs w:val="28"/>
          <w:lang w:val="ru-RU"/>
        </w:rPr>
        <w:t>ании таких простых предпосылок изобретателями</w:t>
      </w:r>
      <w:r w:rsidRPr="009C2781">
        <w:rPr>
          <w:sz w:val="28"/>
          <w:szCs w:val="28"/>
          <w:lang w:val="ru-RU"/>
        </w:rPr>
        <w:t xml:space="preserve"> </w:t>
      </w:r>
      <w:r w:rsidR="009B6BD0" w:rsidRPr="009C2781">
        <w:rPr>
          <w:sz w:val="28"/>
          <w:szCs w:val="28"/>
          <w:lang w:val="ru-RU"/>
        </w:rPr>
        <w:t>спроектированы</w:t>
      </w:r>
      <w:r w:rsidRPr="009C2781">
        <w:rPr>
          <w:sz w:val="28"/>
          <w:szCs w:val="28"/>
          <w:lang w:val="ru-RU"/>
        </w:rPr>
        <w:t xml:space="preserve"> несколько </w:t>
      </w:r>
      <w:r w:rsidR="009B6BD0" w:rsidRPr="009C2781">
        <w:rPr>
          <w:sz w:val="28"/>
          <w:szCs w:val="28"/>
          <w:lang w:val="ru-RU"/>
        </w:rPr>
        <w:t>выставленных</w:t>
      </w:r>
      <w:r w:rsidRPr="009C2781">
        <w:rPr>
          <w:sz w:val="28"/>
          <w:szCs w:val="28"/>
          <w:lang w:val="ru-RU"/>
        </w:rPr>
        <w:t xml:space="preserve"> ниже конструктивных решений</w:t>
      </w:r>
      <w:r w:rsidR="009B6BD0" w:rsidRPr="009C2781">
        <w:rPr>
          <w:sz w:val="28"/>
          <w:szCs w:val="28"/>
          <w:lang w:val="ru-RU"/>
        </w:rPr>
        <w:t>, генерирующих</w:t>
      </w:r>
      <w:r w:rsidRPr="009C2781">
        <w:rPr>
          <w:sz w:val="28"/>
          <w:szCs w:val="28"/>
          <w:lang w:val="ru-RU"/>
        </w:rPr>
        <w:t xml:space="preserve"> </w:t>
      </w:r>
      <w:r w:rsidR="009B6BD0" w:rsidRPr="009C2781">
        <w:rPr>
          <w:sz w:val="28"/>
          <w:szCs w:val="28"/>
          <w:lang w:val="ru-RU"/>
        </w:rPr>
        <w:t>управляемое</w:t>
      </w:r>
      <w:r w:rsidRPr="009C2781">
        <w:rPr>
          <w:sz w:val="28"/>
          <w:szCs w:val="28"/>
          <w:lang w:val="ru-RU"/>
        </w:rPr>
        <w:t xml:space="preserve"> разрушающе</w:t>
      </w:r>
      <w:r w:rsidR="009B6BD0" w:rsidRPr="009C2781">
        <w:rPr>
          <w:sz w:val="28"/>
          <w:szCs w:val="28"/>
          <w:lang w:val="ru-RU"/>
        </w:rPr>
        <w:t>е</w:t>
      </w:r>
      <w:r w:rsidRPr="009C2781">
        <w:rPr>
          <w:sz w:val="28"/>
          <w:szCs w:val="28"/>
          <w:lang w:val="ru-RU"/>
        </w:rPr>
        <w:t xml:space="preserve"> воздействи</w:t>
      </w:r>
      <w:r w:rsidR="009B6BD0" w:rsidRPr="009C2781">
        <w:rPr>
          <w:sz w:val="28"/>
          <w:szCs w:val="28"/>
          <w:lang w:val="ru-RU"/>
        </w:rPr>
        <w:t>е</w:t>
      </w:r>
      <w:r w:rsidRPr="009C2781">
        <w:rPr>
          <w:sz w:val="28"/>
          <w:szCs w:val="28"/>
          <w:lang w:val="ru-RU"/>
        </w:rPr>
        <w:t xml:space="preserve"> на лед за счет </w:t>
      </w:r>
      <w:r w:rsidR="001D7B48" w:rsidRPr="009C2781">
        <w:rPr>
          <w:sz w:val="28"/>
          <w:szCs w:val="28"/>
          <w:lang w:val="ru-RU"/>
        </w:rPr>
        <w:t>варьирования длиной гибкой связи между ударником и осью приводного вала</w:t>
      </w:r>
      <w:r w:rsidR="00C42579" w:rsidRPr="009C2781">
        <w:rPr>
          <w:sz w:val="28"/>
          <w:szCs w:val="28"/>
          <w:lang w:val="ru-RU"/>
        </w:rPr>
        <w:t>.</w:t>
      </w:r>
      <w:r w:rsidRPr="009C2781">
        <w:rPr>
          <w:sz w:val="28"/>
          <w:szCs w:val="28"/>
          <w:lang w:val="ru-RU"/>
        </w:rPr>
        <w:t xml:space="preserve"> </w:t>
      </w:r>
    </w:p>
    <w:p w14:paraId="7169A9A0" w14:textId="77777777" w:rsidR="00862847" w:rsidRPr="009C2781" w:rsidRDefault="006C626B" w:rsidP="00A67E4C">
      <w:pPr>
        <w:widowControl w:val="0"/>
        <w:ind w:firstLine="709"/>
        <w:jc w:val="both"/>
        <w:rPr>
          <w:sz w:val="28"/>
          <w:szCs w:val="28"/>
          <w:lang w:val="ru-RU"/>
        </w:rPr>
      </w:pPr>
      <w:r w:rsidRPr="009C2781">
        <w:rPr>
          <w:sz w:val="28"/>
          <w:szCs w:val="28"/>
          <w:lang w:val="ru-RU"/>
        </w:rPr>
        <w:t xml:space="preserve">Рассмотрим </w:t>
      </w:r>
      <w:r w:rsidR="00574AEF" w:rsidRPr="009C2781">
        <w:rPr>
          <w:sz w:val="28"/>
          <w:szCs w:val="28"/>
          <w:lang w:val="ru-RU"/>
        </w:rPr>
        <w:t xml:space="preserve">устройство для борьбы со льдом по патенту </w:t>
      </w:r>
      <w:r w:rsidRPr="009C2781">
        <w:rPr>
          <w:sz w:val="28"/>
          <w:szCs w:val="28"/>
          <w:lang w:val="ru-RU"/>
        </w:rPr>
        <w:t>РК №27060 [</w:t>
      </w:r>
      <w:r w:rsidR="00D2681B" w:rsidRPr="009C2781">
        <w:rPr>
          <w:sz w:val="28"/>
          <w:szCs w:val="28"/>
          <w:lang w:val="ru-RU"/>
        </w:rPr>
        <w:t>26</w:t>
      </w:r>
      <w:r w:rsidR="003E3B65" w:rsidRPr="009C2781">
        <w:rPr>
          <w:sz w:val="28"/>
          <w:szCs w:val="28"/>
          <w:lang w:val="ru-RU"/>
        </w:rPr>
        <w:t>, с. 1-7</w:t>
      </w:r>
      <w:r w:rsidRPr="009C2781">
        <w:rPr>
          <w:sz w:val="28"/>
          <w:szCs w:val="28"/>
          <w:lang w:val="ru-RU"/>
        </w:rPr>
        <w:t xml:space="preserve">], </w:t>
      </w:r>
      <w:r w:rsidR="00574AEF" w:rsidRPr="009C2781">
        <w:rPr>
          <w:sz w:val="28"/>
          <w:szCs w:val="28"/>
          <w:lang w:val="ru-RU"/>
        </w:rPr>
        <w:t xml:space="preserve">состоящее </w:t>
      </w:r>
      <w:r w:rsidR="00F041BE" w:rsidRPr="009C2781">
        <w:rPr>
          <w:sz w:val="28"/>
          <w:szCs w:val="28"/>
          <w:lang w:val="ru-RU"/>
        </w:rPr>
        <w:t xml:space="preserve">из </w:t>
      </w:r>
      <w:r w:rsidR="00574AEF" w:rsidRPr="009C2781">
        <w:rPr>
          <w:sz w:val="28"/>
          <w:szCs w:val="28"/>
          <w:lang w:val="ru-RU"/>
        </w:rPr>
        <w:t>передвигающихся по тросам</w:t>
      </w:r>
      <w:r w:rsidRPr="009C2781">
        <w:rPr>
          <w:sz w:val="28"/>
          <w:szCs w:val="28"/>
          <w:lang w:val="ru-RU"/>
        </w:rPr>
        <w:t xml:space="preserve"> </w:t>
      </w:r>
      <w:r w:rsidR="00574AEF" w:rsidRPr="009C2781">
        <w:rPr>
          <w:sz w:val="28"/>
          <w:szCs w:val="28"/>
          <w:lang w:val="ru-RU"/>
        </w:rPr>
        <w:t>грузов-</w:t>
      </w:r>
      <w:r w:rsidRPr="009C2781">
        <w:rPr>
          <w:sz w:val="28"/>
          <w:szCs w:val="28"/>
          <w:lang w:val="ru-RU"/>
        </w:rPr>
        <w:t>ударник</w:t>
      </w:r>
      <w:r w:rsidR="00574AEF" w:rsidRPr="009C2781">
        <w:rPr>
          <w:sz w:val="28"/>
          <w:szCs w:val="28"/>
          <w:lang w:val="ru-RU"/>
        </w:rPr>
        <w:t>ов и полого</w:t>
      </w:r>
      <w:r w:rsidRPr="009C2781">
        <w:rPr>
          <w:sz w:val="28"/>
          <w:szCs w:val="28"/>
          <w:lang w:val="ru-RU"/>
        </w:rPr>
        <w:t xml:space="preserve"> приводно</w:t>
      </w:r>
      <w:r w:rsidR="00574AEF" w:rsidRPr="009C2781">
        <w:rPr>
          <w:sz w:val="28"/>
          <w:szCs w:val="28"/>
          <w:lang w:val="ru-RU"/>
        </w:rPr>
        <w:t>го</w:t>
      </w:r>
      <w:r w:rsidRPr="009C2781">
        <w:rPr>
          <w:sz w:val="28"/>
          <w:szCs w:val="28"/>
          <w:lang w:val="ru-RU"/>
        </w:rPr>
        <w:t xml:space="preserve"> вал</w:t>
      </w:r>
      <w:r w:rsidR="00574AEF" w:rsidRPr="009C2781">
        <w:rPr>
          <w:sz w:val="28"/>
          <w:szCs w:val="28"/>
          <w:lang w:val="ru-RU"/>
        </w:rPr>
        <w:t>а</w:t>
      </w:r>
      <w:r w:rsidR="00542455" w:rsidRPr="009C2781">
        <w:rPr>
          <w:sz w:val="28"/>
          <w:szCs w:val="28"/>
          <w:lang w:val="ru-RU"/>
        </w:rPr>
        <w:t>, во время вращения которого в рабочий процесс всей массой втягивались удерживаемые тросиками грузы-ударники, колотящие сверху по СЛО и раздробляющие их (рисунок 1.23).</w:t>
      </w:r>
      <w:r w:rsidR="002B0AC5" w:rsidRPr="009C2781">
        <w:rPr>
          <w:sz w:val="28"/>
          <w:szCs w:val="28"/>
          <w:lang w:val="ru-RU"/>
        </w:rPr>
        <w:t xml:space="preserve"> После удара по СЛО тросик дополнительно соскребает его остатки до чистого асфальта.</w:t>
      </w:r>
    </w:p>
    <w:p w14:paraId="7D9D4031" w14:textId="77777777" w:rsidR="005127EC" w:rsidRPr="009C2781" w:rsidRDefault="006C626B" w:rsidP="00A67E4C">
      <w:pPr>
        <w:widowControl w:val="0"/>
        <w:jc w:val="center"/>
        <w:rPr>
          <w:sz w:val="28"/>
          <w:szCs w:val="28"/>
          <w:lang w:val="ru-RU"/>
        </w:rPr>
      </w:pPr>
      <w:r w:rsidRPr="009C2781">
        <w:rPr>
          <w:noProof/>
          <w:sz w:val="28"/>
          <w:szCs w:val="28"/>
          <w:lang w:val="ru-RU" w:eastAsia="ru-RU"/>
        </w:rPr>
        <w:drawing>
          <wp:inline distT="0" distB="0" distL="0" distR="0" wp14:anchorId="645BF744" wp14:editId="3729E0D1">
            <wp:extent cx="3624580" cy="1852930"/>
            <wp:effectExtent l="0" t="0" r="0" b="0"/>
            <wp:docPr id="4" name="Рисунок 4" descr="ip27060-rabochijj-organ-dlya-razrusheniya-lda-na-avtodoroga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60" descr="ip27060-rabochijj-organ-dlya-razrusheniya-lda-na-avtodorogah-3"/>
                    <pic:cNvPicPr>
                      <a:picLocks noChangeAspect="1" noChangeArrowheads="1"/>
                    </pic:cNvPicPr>
                  </pic:nvPicPr>
                  <pic:blipFill>
                    <a:blip r:embed="rId46">
                      <a:extLst>
                        <a:ext uri="{28A0092B-C50C-407E-A947-70E740481C1C}">
                          <a14:useLocalDpi xmlns:a14="http://schemas.microsoft.com/office/drawing/2010/main" val="0"/>
                        </a:ext>
                      </a:extLst>
                    </a:blip>
                    <a:srcRect l="22255" t="65424" r="14108" b="11540"/>
                    <a:stretch>
                      <a:fillRect/>
                    </a:stretch>
                  </pic:blipFill>
                  <pic:spPr bwMode="auto">
                    <a:xfrm>
                      <a:off x="0" y="0"/>
                      <a:ext cx="3624580" cy="1852930"/>
                    </a:xfrm>
                    <a:prstGeom prst="rect">
                      <a:avLst/>
                    </a:prstGeom>
                    <a:noFill/>
                    <a:ln>
                      <a:noFill/>
                    </a:ln>
                  </pic:spPr>
                </pic:pic>
              </a:graphicData>
            </a:graphic>
          </wp:inline>
        </w:drawing>
      </w:r>
      <w:r w:rsidRPr="009C2781">
        <w:rPr>
          <w:noProof/>
          <w:lang w:val="ru-RU" w:eastAsia="ru-RU"/>
        </w:rPr>
        <w:drawing>
          <wp:inline distT="0" distB="0" distL="0" distR="0" wp14:anchorId="5CA28818" wp14:editId="624BD636">
            <wp:extent cx="1948180" cy="21526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61"/>
                    <pic:cNvPicPr>
                      <a:picLocks noChangeAspect="1" noChangeArrowheads="1"/>
                    </pic:cNvPicPr>
                  </pic:nvPicPr>
                  <pic:blipFill>
                    <a:blip r:embed="rId47" cstate="print">
                      <a:extLst>
                        <a:ext uri="{28A0092B-C50C-407E-A947-70E740481C1C}">
                          <a14:useLocalDpi xmlns:a14="http://schemas.microsoft.com/office/drawing/2010/main" val="0"/>
                        </a:ext>
                      </a:extLst>
                    </a:blip>
                    <a:srcRect t="6905" r="3886" b="2472"/>
                    <a:stretch>
                      <a:fillRect/>
                    </a:stretch>
                  </pic:blipFill>
                  <pic:spPr bwMode="auto">
                    <a:xfrm>
                      <a:off x="0" y="0"/>
                      <a:ext cx="1948180" cy="2152650"/>
                    </a:xfrm>
                    <a:prstGeom prst="rect">
                      <a:avLst/>
                    </a:prstGeom>
                    <a:noFill/>
                    <a:ln>
                      <a:noFill/>
                    </a:ln>
                  </pic:spPr>
                </pic:pic>
              </a:graphicData>
            </a:graphic>
          </wp:inline>
        </w:drawing>
      </w:r>
    </w:p>
    <w:p w14:paraId="14B490F6" w14:textId="77777777" w:rsidR="005127EC" w:rsidRPr="009C2781" w:rsidRDefault="006C626B" w:rsidP="00D07D71">
      <w:pPr>
        <w:widowControl w:val="0"/>
        <w:jc w:val="center"/>
        <w:rPr>
          <w:sz w:val="28"/>
          <w:szCs w:val="28"/>
          <w:lang w:val="ru-RU"/>
        </w:rPr>
      </w:pPr>
      <w:r w:rsidRPr="009C2781">
        <w:rPr>
          <w:sz w:val="28"/>
          <w:szCs w:val="28"/>
          <w:lang w:val="ru-RU"/>
        </w:rPr>
        <w:t xml:space="preserve">Рисунок </w:t>
      </w:r>
      <w:r w:rsidR="00683882" w:rsidRPr="009C2781">
        <w:rPr>
          <w:sz w:val="28"/>
          <w:szCs w:val="28"/>
          <w:lang w:val="ru-RU"/>
        </w:rPr>
        <w:t xml:space="preserve">1.23 </w:t>
      </w:r>
      <w:r w:rsidRPr="009C2781">
        <w:rPr>
          <w:sz w:val="28"/>
          <w:szCs w:val="28"/>
          <w:lang w:val="ru-RU"/>
        </w:rPr>
        <w:t xml:space="preserve">- </w:t>
      </w:r>
      <w:r w:rsidR="00852107" w:rsidRPr="009C2781">
        <w:rPr>
          <w:sz w:val="28"/>
          <w:szCs w:val="28"/>
          <w:lang w:val="ru-RU"/>
        </w:rPr>
        <w:t>Устройство для борьбы со льдом по патенту</w:t>
      </w:r>
      <w:r w:rsidR="006F2AF5" w:rsidRPr="009C2781">
        <w:rPr>
          <w:sz w:val="28"/>
          <w:szCs w:val="28"/>
          <w:lang w:val="ru-RU"/>
        </w:rPr>
        <w:t xml:space="preserve"> РК №27060</w:t>
      </w:r>
    </w:p>
    <w:p w14:paraId="6E29FC44" w14:textId="77777777" w:rsidR="00D07D71" w:rsidRPr="009C2781" w:rsidRDefault="00D07D71" w:rsidP="00D07D71">
      <w:pPr>
        <w:ind w:firstLine="567"/>
        <w:jc w:val="both"/>
        <w:rPr>
          <w:rFonts w:eastAsia="Calibri"/>
          <w:sz w:val="20"/>
          <w:szCs w:val="20"/>
          <w:lang w:val="ru-RU"/>
        </w:rPr>
      </w:pPr>
    </w:p>
    <w:p w14:paraId="5BBFA0CE" w14:textId="77777777" w:rsidR="00D07D71" w:rsidRPr="009C2781" w:rsidRDefault="006C626B" w:rsidP="00D07D71">
      <w:pPr>
        <w:ind w:firstLine="567"/>
        <w:jc w:val="both"/>
        <w:rPr>
          <w:rFonts w:eastAsia="Calibri"/>
          <w:sz w:val="28"/>
          <w:szCs w:val="28"/>
          <w:lang w:val="kk-KZ"/>
        </w:rPr>
      </w:pPr>
      <w:r w:rsidRPr="009C2781">
        <w:rPr>
          <w:rFonts w:eastAsia="Calibri"/>
          <w:lang w:val="ru-RU"/>
        </w:rPr>
        <w:t>Примечание – Адаптировано из источника [26, р. 1-7]</w:t>
      </w:r>
    </w:p>
    <w:p w14:paraId="6188F273" w14:textId="77777777" w:rsidR="00D07D71" w:rsidRPr="009C2781" w:rsidRDefault="00D07D71" w:rsidP="00A67E4C">
      <w:pPr>
        <w:widowControl w:val="0"/>
        <w:ind w:firstLine="709"/>
        <w:jc w:val="both"/>
        <w:rPr>
          <w:sz w:val="28"/>
          <w:szCs w:val="28"/>
          <w:lang w:val="kk-KZ"/>
        </w:rPr>
      </w:pPr>
    </w:p>
    <w:p w14:paraId="5DCA0A08" w14:textId="77777777" w:rsidR="00AC56D8" w:rsidRPr="009C2781" w:rsidRDefault="006C626B" w:rsidP="00A67E4C">
      <w:pPr>
        <w:widowControl w:val="0"/>
        <w:ind w:firstLine="709"/>
        <w:jc w:val="both"/>
        <w:rPr>
          <w:sz w:val="28"/>
          <w:szCs w:val="28"/>
          <w:lang w:val="ru-RU"/>
        </w:rPr>
      </w:pPr>
      <w:r w:rsidRPr="009C2781">
        <w:rPr>
          <w:sz w:val="28"/>
          <w:szCs w:val="28"/>
          <w:lang w:val="ru-RU"/>
        </w:rPr>
        <w:t xml:space="preserve">В данном устройстве, через систему крепления троса можно управляемо выставлять его длину, меняя радиус (и диаметр) фиксированного вылета грузов-ударников, меняя генерируемую кинетическую энергию, а, значит, и </w:t>
      </w:r>
      <w:r w:rsidRPr="009C2781">
        <w:rPr>
          <w:sz w:val="28"/>
          <w:szCs w:val="28"/>
          <w:lang w:val="ru-RU"/>
        </w:rPr>
        <w:lastRenderedPageBreak/>
        <w:t>эффективность раздробления СЛО.</w:t>
      </w:r>
    </w:p>
    <w:p w14:paraId="2AEFB018" w14:textId="77777777" w:rsidR="00AC56D8" w:rsidRPr="009C2781" w:rsidRDefault="006C626B" w:rsidP="00A67E4C">
      <w:pPr>
        <w:widowControl w:val="0"/>
        <w:ind w:firstLine="709"/>
        <w:jc w:val="both"/>
        <w:rPr>
          <w:sz w:val="28"/>
          <w:szCs w:val="28"/>
          <w:lang w:val="ru-RU"/>
        </w:rPr>
      </w:pPr>
      <w:r w:rsidRPr="009C2781">
        <w:rPr>
          <w:color w:val="383838"/>
          <w:sz w:val="28"/>
          <w:szCs w:val="28"/>
          <w:lang w:val="ru-RU"/>
        </w:rPr>
        <w:t>Устройство для борьбы со льдом по патенту РК №23189 [59</w:t>
      </w:r>
      <w:r w:rsidR="003E3B65" w:rsidRPr="009C2781">
        <w:rPr>
          <w:color w:val="383838"/>
          <w:sz w:val="28"/>
          <w:szCs w:val="28"/>
          <w:lang w:val="ru-RU"/>
        </w:rPr>
        <w:t>, с. 1-4</w:t>
      </w:r>
      <w:r w:rsidRPr="009C2781">
        <w:rPr>
          <w:color w:val="383838"/>
          <w:sz w:val="28"/>
          <w:szCs w:val="28"/>
          <w:lang w:val="ru-RU"/>
        </w:rPr>
        <w:t xml:space="preserve">] (рисунок 1.24), содержит инерционные гибкие бойки, выполненные в виде закольцованных на подвижных торцевых фланцах тросов, которые могут менять свою длину при осевом движении фланцев вдоль приводного вала </w:t>
      </w:r>
      <w:r w:rsidRPr="009C2781">
        <w:rPr>
          <w:sz w:val="28"/>
          <w:szCs w:val="28"/>
          <w:lang w:val="ru-RU"/>
        </w:rPr>
        <w:t>[26,</w:t>
      </w:r>
      <w:r w:rsidR="003E3B65" w:rsidRPr="009C2781">
        <w:rPr>
          <w:sz w:val="28"/>
          <w:szCs w:val="28"/>
          <w:lang w:val="ru-RU"/>
        </w:rPr>
        <w:t xml:space="preserve"> с. 1-7;</w:t>
      </w:r>
      <w:r w:rsidRPr="009C2781">
        <w:rPr>
          <w:sz w:val="28"/>
          <w:szCs w:val="28"/>
          <w:lang w:val="ru-RU"/>
        </w:rPr>
        <w:t xml:space="preserve"> 52, </w:t>
      </w:r>
      <w:r w:rsidR="003E3B65" w:rsidRPr="009C2781">
        <w:rPr>
          <w:sz w:val="28"/>
          <w:szCs w:val="28"/>
          <w:lang w:val="ru-RU"/>
        </w:rPr>
        <w:t xml:space="preserve">с. 1-3; </w:t>
      </w:r>
      <w:r w:rsidRPr="009C2781">
        <w:rPr>
          <w:sz w:val="28"/>
          <w:szCs w:val="28"/>
          <w:lang w:val="ru-RU"/>
        </w:rPr>
        <w:t>59</w:t>
      </w:r>
      <w:r w:rsidR="003E3B65" w:rsidRPr="009C2781">
        <w:rPr>
          <w:sz w:val="28"/>
          <w:szCs w:val="28"/>
          <w:lang w:val="ru-RU"/>
        </w:rPr>
        <w:t>, с. 1-4</w:t>
      </w:r>
      <w:r w:rsidRPr="009C2781">
        <w:rPr>
          <w:sz w:val="28"/>
          <w:szCs w:val="28"/>
          <w:lang w:val="ru-RU"/>
        </w:rPr>
        <w:t>].</w:t>
      </w:r>
    </w:p>
    <w:p w14:paraId="484364BB" w14:textId="3691F8B1" w:rsidR="00D07D71" w:rsidRPr="009C2781" w:rsidRDefault="006C626B" w:rsidP="00D07D71">
      <w:pPr>
        <w:ind w:firstLine="709"/>
        <w:jc w:val="both"/>
        <w:textAlignment w:val="center"/>
        <w:rPr>
          <w:sz w:val="28"/>
          <w:szCs w:val="28"/>
          <w:lang w:val="ru-RU"/>
        </w:rPr>
      </w:pPr>
      <w:r w:rsidRPr="009C2781">
        <w:rPr>
          <w:sz w:val="28"/>
          <w:szCs w:val="28"/>
          <w:lang w:val="ru-RU"/>
        </w:rPr>
        <w:t xml:space="preserve">Пружина 6, обвивающая привод может стягивать боковые фланцы ближе к середине вала. При сдвигании фланцев расстояние между противоположными отрезками закрепленных на них тросов </w:t>
      </w:r>
      <w:r w:rsidR="00800083" w:rsidRPr="009C2781">
        <w:rPr>
          <w:sz w:val="28"/>
          <w:szCs w:val="28"/>
          <w:lang w:val="ru-RU"/>
        </w:rPr>
        <w:t>увеличивается,</w:t>
      </w:r>
      <w:r w:rsidRPr="009C2781">
        <w:rPr>
          <w:sz w:val="28"/>
          <w:szCs w:val="28"/>
          <w:lang w:val="ru-RU"/>
        </w:rPr>
        <w:t xml:space="preserve"> и они работают уже с повышенной окружной скоростью, генерируя возрастающую пропорционально длине тросов кинетическую энергию, дробящую СЛО с повышенным эффектом при сохранении всех силовых и энергетических параметров устройства [59</w:t>
      </w:r>
      <w:r w:rsidR="003E3B65" w:rsidRPr="009C2781">
        <w:rPr>
          <w:sz w:val="28"/>
          <w:szCs w:val="28"/>
          <w:lang w:val="ru-RU"/>
        </w:rPr>
        <w:t>, с. 1-4</w:t>
      </w:r>
      <w:r w:rsidRPr="009C2781">
        <w:rPr>
          <w:sz w:val="28"/>
          <w:szCs w:val="28"/>
          <w:lang w:val="ru-RU"/>
        </w:rPr>
        <w:t xml:space="preserve">]. </w:t>
      </w:r>
    </w:p>
    <w:p w14:paraId="5C7C35DF" w14:textId="77777777" w:rsidR="007E1B6C" w:rsidRPr="009C2781" w:rsidRDefault="007E1B6C" w:rsidP="007E1B6C">
      <w:pPr>
        <w:ind w:firstLine="709"/>
        <w:jc w:val="both"/>
        <w:textAlignment w:val="center"/>
        <w:rPr>
          <w:rFonts w:ascii="Tahoma" w:hAnsi="Tahoma" w:cs="Tahoma"/>
          <w:b/>
          <w:bCs/>
          <w:color w:val="00AB5D"/>
          <w:sz w:val="17"/>
          <w:szCs w:val="17"/>
          <w:lang w:val="ru-RU" w:eastAsia="ru-RU"/>
        </w:rPr>
      </w:pPr>
      <w:r w:rsidRPr="009C2781">
        <w:rPr>
          <w:sz w:val="28"/>
          <w:szCs w:val="28"/>
          <w:lang w:val="ru-RU"/>
        </w:rPr>
        <w:t>Вращающиеся захваты-бойки 3, кроме дробления работают как сметающий орган, откидывая в сторону ледяной смет. Трос 3 не жесткий, его крепление не препятствует дополнительному изгибу и протягиванию троса по зоне удара. Причем этот изгиб не зависит от скорости вращения разбивателя льда. Разбиватель прост, надежен, перспективен.</w:t>
      </w:r>
    </w:p>
    <w:p w14:paraId="242B80FC" w14:textId="77777777" w:rsidR="00AC56D8" w:rsidRPr="009C2781" w:rsidRDefault="00AC56D8" w:rsidP="00A67E4C">
      <w:pPr>
        <w:widowControl w:val="0"/>
        <w:ind w:firstLine="709"/>
        <w:jc w:val="both"/>
        <w:rPr>
          <w:lang w:val="ru-RU"/>
        </w:rPr>
      </w:pPr>
    </w:p>
    <w:p w14:paraId="33FFF646" w14:textId="77777777" w:rsidR="005127EC" w:rsidRPr="009C2781" w:rsidRDefault="006C626B" w:rsidP="00D07D71">
      <w:pPr>
        <w:widowControl w:val="0"/>
        <w:jc w:val="center"/>
        <w:rPr>
          <w:szCs w:val="22"/>
          <w:lang w:val="ru-RU"/>
        </w:rPr>
      </w:pPr>
      <w:r w:rsidRPr="009C2781">
        <w:rPr>
          <w:noProof/>
          <w:lang w:val="ru-RU" w:eastAsia="ru-RU"/>
        </w:rPr>
        <w:drawing>
          <wp:inline distT="0" distB="0" distL="0" distR="0" wp14:anchorId="1265B920" wp14:editId="637BBC7E">
            <wp:extent cx="3395980" cy="2214880"/>
            <wp:effectExtent l="0" t="0" r="0" b="0"/>
            <wp:docPr id="2" name="Рисунок 2" descr="C:\Users\User\Desktop\Докторанты\Бугаев Андрей PhD\Отходы Бугаев\я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61" descr="C:\Users\User\Desktop\Докторанты\Бугаев Андрей PhD\Отходы Бугаев\яяя.jpg"/>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395980" cy="2214880"/>
                    </a:xfrm>
                    <a:prstGeom prst="rect">
                      <a:avLst/>
                    </a:prstGeom>
                    <a:noFill/>
                    <a:ln>
                      <a:noFill/>
                    </a:ln>
                  </pic:spPr>
                </pic:pic>
              </a:graphicData>
            </a:graphic>
          </wp:inline>
        </w:drawing>
      </w:r>
      <w:r w:rsidR="00D07D71" w:rsidRPr="009C2781">
        <w:rPr>
          <w:szCs w:val="22"/>
          <w:lang w:val="ru-RU"/>
        </w:rPr>
        <w:t xml:space="preserve"> </w:t>
      </w:r>
      <w:r w:rsidRPr="009C2781">
        <w:rPr>
          <w:noProof/>
          <w:sz w:val="28"/>
          <w:szCs w:val="28"/>
          <w:lang w:val="ru-RU" w:eastAsia="ru-RU"/>
        </w:rPr>
        <w:drawing>
          <wp:inline distT="0" distB="0" distL="0" distR="0" wp14:anchorId="1CFB0CA3" wp14:editId="66207B0A">
            <wp:extent cx="2133600" cy="2181225"/>
            <wp:effectExtent l="0" t="0" r="0" b="9525"/>
            <wp:docPr id="1" name="Рисунок 1" descr="Безымянны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64" descr="Безымянный 1"/>
                    <pic:cNvPicPr>
                      <a:picLocks noChangeAspect="1" noChangeArrowheads="1"/>
                    </pic:cNvPicPr>
                  </pic:nvPicPr>
                  <pic:blipFill>
                    <a:blip r:embed="rId49">
                      <a:extLst>
                        <a:ext uri="{28A0092B-C50C-407E-A947-70E740481C1C}">
                          <a14:useLocalDpi xmlns:a14="http://schemas.microsoft.com/office/drawing/2010/main" val="0"/>
                        </a:ext>
                      </a:extLst>
                    </a:blip>
                    <a:srcRect r="1033" b="1456"/>
                    <a:stretch>
                      <a:fillRect/>
                    </a:stretch>
                  </pic:blipFill>
                  <pic:spPr bwMode="auto">
                    <a:xfrm>
                      <a:off x="0" y="0"/>
                      <a:ext cx="2133600" cy="2181225"/>
                    </a:xfrm>
                    <a:prstGeom prst="rect">
                      <a:avLst/>
                    </a:prstGeom>
                    <a:noFill/>
                    <a:ln>
                      <a:noFill/>
                    </a:ln>
                  </pic:spPr>
                </pic:pic>
              </a:graphicData>
            </a:graphic>
          </wp:inline>
        </w:drawing>
      </w:r>
    </w:p>
    <w:p w14:paraId="7D97B424" w14:textId="77777777" w:rsidR="005127EC" w:rsidRPr="009C2781" w:rsidRDefault="006C626B" w:rsidP="00A67E4C">
      <w:pPr>
        <w:widowControl w:val="0"/>
        <w:ind w:firstLine="709"/>
        <w:jc w:val="both"/>
        <w:rPr>
          <w:sz w:val="28"/>
          <w:szCs w:val="28"/>
          <w:lang w:val="ru-RU"/>
        </w:rPr>
      </w:pPr>
      <w:r w:rsidRPr="009C2781">
        <w:rPr>
          <w:sz w:val="28"/>
          <w:szCs w:val="28"/>
          <w:lang w:val="ru-RU"/>
        </w:rPr>
        <w:t xml:space="preserve">Рисунок </w:t>
      </w:r>
      <w:r w:rsidR="00683882" w:rsidRPr="009C2781">
        <w:rPr>
          <w:sz w:val="28"/>
          <w:szCs w:val="28"/>
          <w:lang w:val="ru-RU"/>
        </w:rPr>
        <w:t xml:space="preserve">1.24 </w:t>
      </w:r>
      <w:r w:rsidRPr="009C2781">
        <w:rPr>
          <w:sz w:val="28"/>
          <w:szCs w:val="28"/>
          <w:lang w:val="ru-RU"/>
        </w:rPr>
        <w:t xml:space="preserve">- </w:t>
      </w:r>
      <w:r w:rsidR="00F72CA4" w:rsidRPr="009C2781">
        <w:rPr>
          <w:sz w:val="28"/>
          <w:szCs w:val="28"/>
          <w:lang w:val="ru-RU"/>
        </w:rPr>
        <w:t>Р</w:t>
      </w:r>
      <w:r w:rsidR="00A835AC" w:rsidRPr="009C2781">
        <w:rPr>
          <w:sz w:val="28"/>
          <w:szCs w:val="28"/>
          <w:lang w:val="ru-RU"/>
        </w:rPr>
        <w:t>азбива</w:t>
      </w:r>
      <w:r w:rsidR="00F72CA4" w:rsidRPr="009C2781">
        <w:rPr>
          <w:sz w:val="28"/>
          <w:szCs w:val="28"/>
          <w:lang w:val="ru-RU"/>
        </w:rPr>
        <w:t>тель</w:t>
      </w:r>
      <w:r w:rsidR="00852107" w:rsidRPr="009C2781">
        <w:rPr>
          <w:sz w:val="28"/>
          <w:szCs w:val="28"/>
          <w:lang w:val="ru-RU"/>
        </w:rPr>
        <w:t xml:space="preserve"> льд</w:t>
      </w:r>
      <w:r w:rsidR="00A835AC" w:rsidRPr="009C2781">
        <w:rPr>
          <w:sz w:val="28"/>
          <w:szCs w:val="28"/>
          <w:lang w:val="ru-RU"/>
        </w:rPr>
        <w:t>а</w:t>
      </w:r>
      <w:r w:rsidR="00852107" w:rsidRPr="009C2781">
        <w:rPr>
          <w:sz w:val="28"/>
          <w:szCs w:val="28"/>
          <w:lang w:val="ru-RU"/>
        </w:rPr>
        <w:t xml:space="preserve"> по патенту </w:t>
      </w:r>
      <w:r w:rsidRPr="009C2781">
        <w:rPr>
          <w:sz w:val="28"/>
          <w:szCs w:val="28"/>
          <w:lang w:val="ru-RU"/>
        </w:rPr>
        <w:t>№23189</w:t>
      </w:r>
    </w:p>
    <w:p w14:paraId="3FE6CBAE" w14:textId="77777777" w:rsidR="00D07D71" w:rsidRPr="009C2781" w:rsidRDefault="00D07D71" w:rsidP="00D07D71">
      <w:pPr>
        <w:ind w:firstLine="567"/>
        <w:jc w:val="both"/>
        <w:rPr>
          <w:rFonts w:eastAsia="Calibri"/>
          <w:sz w:val="20"/>
          <w:szCs w:val="20"/>
          <w:lang w:val="ru-RU"/>
        </w:rPr>
      </w:pPr>
    </w:p>
    <w:p w14:paraId="14209CC5" w14:textId="77777777" w:rsidR="00D07D71" w:rsidRPr="009C2781" w:rsidRDefault="006C626B" w:rsidP="00D07D71">
      <w:pPr>
        <w:ind w:firstLine="567"/>
        <w:jc w:val="both"/>
        <w:rPr>
          <w:rFonts w:eastAsia="Calibri"/>
          <w:sz w:val="28"/>
          <w:szCs w:val="28"/>
          <w:lang w:val="kk-KZ"/>
        </w:rPr>
      </w:pPr>
      <w:r w:rsidRPr="009C2781">
        <w:rPr>
          <w:rFonts w:eastAsia="Calibri"/>
          <w:lang w:val="ru-RU"/>
        </w:rPr>
        <w:t>Примечание – Адаптировано из источника [59, с. 1-4]</w:t>
      </w:r>
    </w:p>
    <w:p w14:paraId="422ADAC7" w14:textId="77777777" w:rsidR="005127EC" w:rsidRPr="009C2781" w:rsidRDefault="005127EC" w:rsidP="00A67E4C">
      <w:pPr>
        <w:widowControl w:val="0"/>
        <w:ind w:firstLine="709"/>
        <w:jc w:val="both"/>
        <w:rPr>
          <w:sz w:val="28"/>
          <w:szCs w:val="28"/>
          <w:lang w:val="ru-RU"/>
        </w:rPr>
      </w:pPr>
    </w:p>
    <w:p w14:paraId="0117DA64" w14:textId="4E6F3FD9" w:rsidR="005127EC" w:rsidRPr="009C2781" w:rsidRDefault="006C626B" w:rsidP="00A67E4C">
      <w:pPr>
        <w:widowControl w:val="0"/>
        <w:ind w:firstLine="709"/>
        <w:jc w:val="both"/>
        <w:rPr>
          <w:sz w:val="28"/>
          <w:szCs w:val="28"/>
          <w:lang w:val="ru-RU"/>
        </w:rPr>
      </w:pPr>
      <w:r w:rsidRPr="009C2781">
        <w:rPr>
          <w:sz w:val="28"/>
          <w:szCs w:val="28"/>
          <w:lang w:val="ru-RU"/>
        </w:rPr>
        <w:t>Представляет интерес устройство по изобретению л</w:t>
      </w:r>
      <w:r w:rsidR="00E53EE0">
        <w:rPr>
          <w:sz w:val="28"/>
          <w:szCs w:val="28"/>
          <w:lang w:val="ru-RU"/>
        </w:rPr>
        <w:t>ь</w:t>
      </w:r>
      <w:r w:rsidRPr="009C2781">
        <w:rPr>
          <w:sz w:val="28"/>
          <w:szCs w:val="28"/>
          <w:lang w:val="ru-RU"/>
        </w:rPr>
        <w:t xml:space="preserve">доскалывателя </w:t>
      </w:r>
      <w:proofErr w:type="spellStart"/>
      <w:r w:rsidRPr="009C2781">
        <w:rPr>
          <w:sz w:val="28"/>
          <w:szCs w:val="28"/>
          <w:lang w:val="ru-RU"/>
        </w:rPr>
        <w:t>Стихановского</w:t>
      </w:r>
      <w:proofErr w:type="spellEnd"/>
      <w:r w:rsidRPr="009C2781">
        <w:rPr>
          <w:sz w:val="28"/>
          <w:szCs w:val="28"/>
          <w:lang w:val="ru-RU"/>
        </w:rPr>
        <w:t xml:space="preserve"> Б.Н. по патенту РФ №2474641 (рисунок 1.2</w:t>
      </w:r>
      <w:r w:rsidR="00E129D8" w:rsidRPr="009C2781">
        <w:rPr>
          <w:sz w:val="28"/>
          <w:szCs w:val="28"/>
          <w:lang w:val="ru-RU"/>
        </w:rPr>
        <w:t>5</w:t>
      </w:r>
      <w:r w:rsidRPr="009C2781">
        <w:rPr>
          <w:sz w:val="28"/>
          <w:szCs w:val="28"/>
          <w:lang w:val="ru-RU"/>
        </w:rPr>
        <w:t>)</w:t>
      </w:r>
      <w:r w:rsidR="004364EE" w:rsidRPr="009C2781">
        <w:rPr>
          <w:sz w:val="28"/>
          <w:szCs w:val="28"/>
          <w:lang w:val="ru-RU"/>
        </w:rPr>
        <w:t xml:space="preserve"> [60]</w:t>
      </w:r>
      <w:r w:rsidRPr="009C2781">
        <w:rPr>
          <w:sz w:val="28"/>
          <w:szCs w:val="28"/>
          <w:lang w:val="ru-RU"/>
        </w:rPr>
        <w:t xml:space="preserve">. </w:t>
      </w:r>
    </w:p>
    <w:p w14:paraId="0B21D67E" w14:textId="706B1E64" w:rsidR="00EB4A6F" w:rsidRPr="009C2781" w:rsidRDefault="006C626B" w:rsidP="00EB4A6F">
      <w:pPr>
        <w:widowControl w:val="0"/>
        <w:ind w:firstLine="709"/>
        <w:jc w:val="both"/>
        <w:rPr>
          <w:sz w:val="28"/>
          <w:szCs w:val="28"/>
          <w:lang w:val="ru-RU"/>
        </w:rPr>
      </w:pPr>
      <w:r w:rsidRPr="009C2781">
        <w:rPr>
          <w:sz w:val="28"/>
          <w:szCs w:val="28"/>
          <w:lang w:val="ru-RU"/>
        </w:rPr>
        <w:t>Л</w:t>
      </w:r>
      <w:r w:rsidR="00E53EE0">
        <w:rPr>
          <w:sz w:val="28"/>
          <w:szCs w:val="28"/>
          <w:lang w:val="ru-RU"/>
        </w:rPr>
        <w:t>ь</w:t>
      </w:r>
      <w:r w:rsidRPr="009C2781">
        <w:rPr>
          <w:sz w:val="28"/>
          <w:szCs w:val="28"/>
          <w:lang w:val="ru-RU"/>
        </w:rPr>
        <w:t>доскалыватель состоит из приводного барабана 1, на обечайке которого по спирали смонтирована продольная цепь 2 с радиально закрепленными на ней ударниками (или ножами, плугами и т.п.) 4, не выступающими за верхние пределы границы ворса 5 и, в зависимости от по</w:t>
      </w:r>
      <w:r w:rsidR="003E3B65" w:rsidRPr="009C2781">
        <w:rPr>
          <w:sz w:val="28"/>
          <w:szCs w:val="28"/>
          <w:lang w:val="ru-RU"/>
        </w:rPr>
        <w:t>требностей, крепежные звенья 3</w:t>
      </w:r>
      <w:r w:rsidRPr="009C2781">
        <w:rPr>
          <w:sz w:val="28"/>
          <w:szCs w:val="28"/>
          <w:lang w:val="ru-RU"/>
        </w:rPr>
        <w:t>.</w:t>
      </w:r>
      <w:r w:rsidRPr="009C2781">
        <w:rPr>
          <w:sz w:val="28"/>
          <w:szCs w:val="28"/>
          <w:lang w:val="ru-RU" w:eastAsia="ru-RU"/>
        </w:rPr>
        <w:t xml:space="preserve"> При монтаже ударников 4 внутри верхних границ ворса 5, они разбивают лед, который тут-же сметается ворсом 5 щетки при вращении барабана 1.</w:t>
      </w:r>
      <w:r w:rsidR="00EB4A6F" w:rsidRPr="009C2781">
        <w:rPr>
          <w:sz w:val="28"/>
          <w:szCs w:val="28"/>
          <w:lang w:val="ru-RU"/>
        </w:rPr>
        <w:t xml:space="preserve"> </w:t>
      </w:r>
    </w:p>
    <w:p w14:paraId="2C2E610A" w14:textId="576D07B8" w:rsidR="00EB4A6F" w:rsidRPr="009C2781" w:rsidRDefault="00EB4A6F" w:rsidP="00EB4A6F">
      <w:pPr>
        <w:widowControl w:val="0"/>
        <w:ind w:firstLine="709"/>
        <w:jc w:val="both"/>
        <w:rPr>
          <w:sz w:val="28"/>
          <w:szCs w:val="28"/>
          <w:lang w:val="ru-RU"/>
        </w:rPr>
      </w:pPr>
      <w:r w:rsidRPr="009C2781">
        <w:rPr>
          <w:sz w:val="28"/>
          <w:szCs w:val="28"/>
          <w:lang w:val="ru-RU"/>
        </w:rPr>
        <w:t>Предложенная конструкция л</w:t>
      </w:r>
      <w:r w:rsidR="00E53EE0">
        <w:rPr>
          <w:sz w:val="28"/>
          <w:szCs w:val="28"/>
          <w:lang w:val="ru-RU"/>
        </w:rPr>
        <w:t>ь</w:t>
      </w:r>
      <w:r w:rsidRPr="009C2781">
        <w:rPr>
          <w:sz w:val="28"/>
          <w:szCs w:val="28"/>
          <w:lang w:val="ru-RU"/>
        </w:rPr>
        <w:t xml:space="preserve">доскалывателя универсальна, так как позволяет не снимать с обечайки приводного барабана секции с ворсом для </w:t>
      </w:r>
      <w:r w:rsidRPr="009C2781">
        <w:rPr>
          <w:sz w:val="28"/>
          <w:szCs w:val="28"/>
          <w:lang w:val="ru-RU"/>
        </w:rPr>
        <w:lastRenderedPageBreak/>
        <w:t xml:space="preserve">установки бойков при дроблении льда, и наоборот, не снимать секции с бойками при выполнении операций подметания. </w:t>
      </w:r>
    </w:p>
    <w:p w14:paraId="0A4D83A2" w14:textId="77777777" w:rsidR="005127EC" w:rsidRPr="009C2781" w:rsidRDefault="006C626B" w:rsidP="00870D43">
      <w:pPr>
        <w:widowControl w:val="0"/>
        <w:ind w:firstLine="709"/>
        <w:jc w:val="center"/>
        <w:rPr>
          <w:sz w:val="28"/>
          <w:szCs w:val="28"/>
          <w:lang w:val="ru-RU" w:eastAsia="ru-RU"/>
        </w:rPr>
      </w:pPr>
      <w:r w:rsidRPr="009C2781">
        <w:rPr>
          <w:rFonts w:ascii="Calibri" w:eastAsia="Calibri" w:hAnsi="Calibri"/>
          <w:noProof/>
          <w:lang w:val="ru-RU" w:eastAsia="ru-RU"/>
        </w:rPr>
        <w:drawing>
          <wp:anchor distT="0" distB="0" distL="114300" distR="114300" simplePos="0" relativeHeight="251589120" behindDoc="0" locked="0" layoutInCell="1" allowOverlap="1" wp14:anchorId="071D26D2" wp14:editId="04670741">
            <wp:simplePos x="0" y="0"/>
            <wp:positionH relativeFrom="column">
              <wp:posOffset>923925</wp:posOffset>
            </wp:positionH>
            <wp:positionV relativeFrom="paragraph">
              <wp:posOffset>103505</wp:posOffset>
            </wp:positionV>
            <wp:extent cx="3843655" cy="2233295"/>
            <wp:effectExtent l="0" t="0" r="4445"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265"/>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3843655" cy="2233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2781">
        <w:rPr>
          <w:sz w:val="28"/>
          <w:szCs w:val="28"/>
          <w:lang w:val="ru-RU" w:eastAsia="ru-RU"/>
        </w:rPr>
        <w:t xml:space="preserve">Рисунок </w:t>
      </w:r>
      <w:r w:rsidR="00683882" w:rsidRPr="009C2781">
        <w:rPr>
          <w:sz w:val="28"/>
          <w:szCs w:val="28"/>
          <w:lang w:val="ru-RU" w:eastAsia="ru-RU"/>
        </w:rPr>
        <w:t>1.2</w:t>
      </w:r>
      <w:r w:rsidR="00E129D8" w:rsidRPr="009C2781">
        <w:rPr>
          <w:sz w:val="28"/>
          <w:szCs w:val="28"/>
          <w:lang w:val="ru-RU" w:eastAsia="ru-RU"/>
        </w:rPr>
        <w:t>5</w:t>
      </w:r>
      <w:r w:rsidR="00683882" w:rsidRPr="009C2781">
        <w:rPr>
          <w:sz w:val="28"/>
          <w:szCs w:val="28"/>
          <w:lang w:val="ru-RU" w:eastAsia="ru-RU"/>
        </w:rPr>
        <w:t xml:space="preserve"> </w:t>
      </w:r>
      <w:r w:rsidRPr="009C2781">
        <w:rPr>
          <w:sz w:val="28"/>
          <w:szCs w:val="28"/>
          <w:lang w:val="ru-RU" w:eastAsia="ru-RU"/>
        </w:rPr>
        <w:t>– Сменное рабочее оборудование для дробления и смета ледяного покрытия по патенту на изобретение РФ №2474641</w:t>
      </w:r>
    </w:p>
    <w:p w14:paraId="5ABF8227" w14:textId="77777777" w:rsidR="00203108" w:rsidRPr="009C2781" w:rsidRDefault="00203108" w:rsidP="00A67E4C">
      <w:pPr>
        <w:widowControl w:val="0"/>
        <w:ind w:firstLine="709"/>
        <w:jc w:val="both"/>
        <w:rPr>
          <w:sz w:val="20"/>
          <w:szCs w:val="20"/>
          <w:lang w:val="ru-RU" w:eastAsia="ru-RU"/>
        </w:rPr>
      </w:pPr>
    </w:p>
    <w:p w14:paraId="7FF0FF5F" w14:textId="77777777" w:rsidR="00203108" w:rsidRPr="009C2781" w:rsidRDefault="006C626B" w:rsidP="004364EE">
      <w:pPr>
        <w:ind w:firstLine="709"/>
        <w:jc w:val="both"/>
        <w:rPr>
          <w:rFonts w:eastAsia="Calibri"/>
          <w:lang w:val="ru-RU"/>
        </w:rPr>
      </w:pPr>
      <w:r w:rsidRPr="009C2781">
        <w:rPr>
          <w:rFonts w:eastAsia="Calibri"/>
          <w:lang w:val="ru-RU"/>
        </w:rPr>
        <w:t>Примечание – Адаптировано из источника [6</w:t>
      </w:r>
      <w:r w:rsidR="004364EE" w:rsidRPr="009C2781">
        <w:rPr>
          <w:rFonts w:eastAsia="Calibri"/>
          <w:lang w:val="ru-RU"/>
        </w:rPr>
        <w:t>0</w:t>
      </w:r>
      <w:r w:rsidR="00485B63" w:rsidRPr="009C2781">
        <w:rPr>
          <w:rFonts w:eastAsia="Calibri"/>
          <w:lang w:val="ru-RU"/>
        </w:rPr>
        <w:t>, с</w:t>
      </w:r>
      <w:r w:rsidRPr="009C2781">
        <w:rPr>
          <w:rFonts w:eastAsia="Calibri"/>
          <w:lang w:val="ru-RU"/>
        </w:rPr>
        <w:t>. 1-</w:t>
      </w:r>
      <w:r w:rsidR="001B11C4" w:rsidRPr="009C2781">
        <w:rPr>
          <w:rFonts w:eastAsia="Calibri"/>
          <w:lang w:val="ru-RU"/>
        </w:rPr>
        <w:t>5</w:t>
      </w:r>
      <w:r w:rsidRPr="009C2781">
        <w:rPr>
          <w:rFonts w:eastAsia="Calibri"/>
          <w:lang w:val="ru-RU"/>
        </w:rPr>
        <w:t>]</w:t>
      </w:r>
    </w:p>
    <w:p w14:paraId="5B81E8EE" w14:textId="77777777" w:rsidR="0078508C" w:rsidRPr="009C2781" w:rsidRDefault="0078508C" w:rsidP="004364EE">
      <w:pPr>
        <w:ind w:firstLine="709"/>
        <w:jc w:val="both"/>
        <w:rPr>
          <w:rFonts w:eastAsia="Calibri"/>
          <w:lang w:val="ru-RU"/>
        </w:rPr>
      </w:pPr>
    </w:p>
    <w:p w14:paraId="21D1D166"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Оборудование, плотно обмотанное вокруг приводного барабана, также можно не демонтировать, так как цепь с ударниками одним концом крепится на нем, а другой конец с бойками плотно обматывается вокруг барабана.</w:t>
      </w:r>
    </w:p>
    <w:p w14:paraId="095AEEDB"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Недостатки изобретения:</w:t>
      </w:r>
    </w:p>
    <w:p w14:paraId="0089EEE6"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w:t>
      </w:r>
      <w:r w:rsidRPr="009C2781">
        <w:rPr>
          <w:sz w:val="28"/>
          <w:szCs w:val="28"/>
          <w:lang w:val="ru-RU" w:eastAsia="ru-RU"/>
        </w:rPr>
        <w:tab/>
        <w:t>изнашиваемость троса очень высокая, из-за чего при изгибающих и ударных нагрузках он быстро разрывается;</w:t>
      </w:r>
    </w:p>
    <w:p w14:paraId="469EAEE4" w14:textId="77777777" w:rsidR="005127EC" w:rsidRPr="009C2781" w:rsidRDefault="006C626B" w:rsidP="00A67E4C">
      <w:pPr>
        <w:widowControl w:val="0"/>
        <w:ind w:firstLine="709"/>
        <w:jc w:val="both"/>
        <w:rPr>
          <w:sz w:val="28"/>
          <w:szCs w:val="28"/>
          <w:lang w:val="ru-RU" w:eastAsia="ru-RU"/>
        </w:rPr>
      </w:pPr>
      <w:r w:rsidRPr="009C2781">
        <w:rPr>
          <w:sz w:val="28"/>
          <w:szCs w:val="28"/>
          <w:lang w:val="ru-RU" w:eastAsia="ru-RU"/>
        </w:rPr>
        <w:t xml:space="preserve"> -</w:t>
      </w:r>
      <w:r w:rsidRPr="009C2781">
        <w:rPr>
          <w:sz w:val="28"/>
          <w:szCs w:val="28"/>
          <w:lang w:val="ru-RU" w:eastAsia="ru-RU"/>
        </w:rPr>
        <w:tab/>
        <w:t>попарное крепление бойков на приводном валу очень трудоемко, так как каждая пара крепится на барабан по спирал</w:t>
      </w:r>
      <w:r w:rsidR="00883736" w:rsidRPr="009C2781">
        <w:rPr>
          <w:sz w:val="28"/>
          <w:szCs w:val="28"/>
          <w:lang w:val="ru-RU" w:eastAsia="ru-RU"/>
        </w:rPr>
        <w:t xml:space="preserve">и с поворотом барабана, а </w:t>
      </w:r>
      <w:r w:rsidRPr="009C2781">
        <w:rPr>
          <w:sz w:val="28"/>
          <w:szCs w:val="28"/>
          <w:lang w:val="ru-RU" w:eastAsia="ru-RU"/>
        </w:rPr>
        <w:t>пар цепей</w:t>
      </w:r>
      <w:r w:rsidR="00883736" w:rsidRPr="009C2781">
        <w:rPr>
          <w:sz w:val="28"/>
          <w:szCs w:val="28"/>
          <w:lang w:val="ru-RU" w:eastAsia="ru-RU"/>
        </w:rPr>
        <w:t>,</w:t>
      </w:r>
      <w:r w:rsidRPr="009C2781">
        <w:rPr>
          <w:sz w:val="28"/>
          <w:szCs w:val="28"/>
          <w:lang w:val="ru-RU" w:eastAsia="ru-RU"/>
        </w:rPr>
        <w:t xml:space="preserve"> с закрепленными на концах бойками</w:t>
      </w:r>
      <w:r w:rsidR="00883736" w:rsidRPr="009C2781">
        <w:rPr>
          <w:sz w:val="28"/>
          <w:szCs w:val="28"/>
          <w:lang w:val="ru-RU" w:eastAsia="ru-RU"/>
        </w:rPr>
        <w:t>,</w:t>
      </w:r>
      <w:r w:rsidRPr="009C2781">
        <w:rPr>
          <w:sz w:val="28"/>
          <w:szCs w:val="28"/>
          <w:lang w:val="ru-RU" w:eastAsia="ru-RU"/>
        </w:rPr>
        <w:t xml:space="preserve"> может быть более десяти.</w:t>
      </w:r>
    </w:p>
    <w:p w14:paraId="50A849A7" w14:textId="246722D9" w:rsidR="005127EC" w:rsidRPr="009C2781" w:rsidRDefault="006C626B" w:rsidP="00A67E4C">
      <w:pPr>
        <w:widowControl w:val="0"/>
        <w:ind w:firstLine="709"/>
        <w:jc w:val="both"/>
        <w:rPr>
          <w:sz w:val="28"/>
          <w:szCs w:val="28"/>
          <w:lang w:val="ru-RU"/>
        </w:rPr>
      </w:pPr>
      <w:r w:rsidRPr="009C2781">
        <w:rPr>
          <w:sz w:val="28"/>
          <w:szCs w:val="28"/>
          <w:lang w:val="ru-RU"/>
        </w:rPr>
        <w:t>Так как банк конструкций л</w:t>
      </w:r>
      <w:r w:rsidR="00E53EE0">
        <w:rPr>
          <w:sz w:val="28"/>
          <w:szCs w:val="28"/>
          <w:lang w:val="ru-RU"/>
        </w:rPr>
        <w:t>ь</w:t>
      </w:r>
      <w:r w:rsidRPr="009C2781">
        <w:rPr>
          <w:sz w:val="28"/>
          <w:szCs w:val="28"/>
          <w:lang w:val="ru-RU"/>
        </w:rPr>
        <w:t>доскалывающего оборудования весьма обширен, вместе с вышерассмотренными устройствами были проанализированы и другие запатентованные конструкции, например, вращательно-скалывающий рабочий орган по инновационному патенту РК №29156 [6</w:t>
      </w:r>
      <w:r w:rsidR="00FD0FEA" w:rsidRPr="009C2781">
        <w:rPr>
          <w:sz w:val="28"/>
          <w:szCs w:val="28"/>
          <w:lang w:val="ru-RU"/>
        </w:rPr>
        <w:t>1</w:t>
      </w:r>
      <w:r w:rsidRPr="009C2781">
        <w:rPr>
          <w:sz w:val="28"/>
          <w:szCs w:val="28"/>
          <w:lang w:val="ru-RU"/>
        </w:rPr>
        <w:t>],  рабочее оборудование с гибкими звеньями по инновационному патенту РК №23190 [</w:t>
      </w:r>
      <w:r w:rsidR="00FD0FEA" w:rsidRPr="009C2781">
        <w:rPr>
          <w:sz w:val="28"/>
          <w:szCs w:val="28"/>
          <w:lang w:val="ru-RU"/>
        </w:rPr>
        <w:t>30</w:t>
      </w:r>
      <w:r w:rsidR="003E3B65" w:rsidRPr="009C2781">
        <w:rPr>
          <w:sz w:val="28"/>
          <w:szCs w:val="28"/>
          <w:lang w:val="ru-RU"/>
        </w:rPr>
        <w:t>, с. 1-4</w:t>
      </w:r>
      <w:r w:rsidRPr="009C2781">
        <w:rPr>
          <w:sz w:val="28"/>
          <w:szCs w:val="28"/>
          <w:lang w:val="ru-RU"/>
        </w:rPr>
        <w:t>], пружинный рабочий орган по инновационному патенту РК №19931 [2</w:t>
      </w:r>
      <w:r w:rsidR="00FD0FEA" w:rsidRPr="009C2781">
        <w:rPr>
          <w:sz w:val="28"/>
          <w:szCs w:val="28"/>
          <w:lang w:val="ru-RU"/>
        </w:rPr>
        <w:t>8</w:t>
      </w:r>
      <w:r w:rsidR="003E3B65" w:rsidRPr="009C2781">
        <w:rPr>
          <w:sz w:val="28"/>
          <w:szCs w:val="28"/>
          <w:lang w:val="ru-RU"/>
        </w:rPr>
        <w:t>, с. 1-5</w:t>
      </w:r>
      <w:r w:rsidRPr="009C2781">
        <w:rPr>
          <w:sz w:val="28"/>
          <w:szCs w:val="28"/>
          <w:lang w:val="ru-RU"/>
        </w:rPr>
        <w:t xml:space="preserve">], пружинно-витковое оборудование для срезания льда по инновационному патенту РК №19930 </w:t>
      </w:r>
      <w:r w:rsidR="00134F1B" w:rsidRPr="009C2781">
        <w:rPr>
          <w:sz w:val="28"/>
          <w:szCs w:val="28"/>
          <w:lang w:val="ru-RU"/>
        </w:rPr>
        <w:t>[27</w:t>
      </w:r>
      <w:r w:rsidR="003E3B65" w:rsidRPr="009C2781">
        <w:rPr>
          <w:sz w:val="28"/>
          <w:szCs w:val="28"/>
          <w:lang w:val="ru-RU"/>
        </w:rPr>
        <w:t>, с. 1-4</w:t>
      </w:r>
      <w:r w:rsidRPr="009C2781">
        <w:rPr>
          <w:sz w:val="28"/>
          <w:szCs w:val="28"/>
          <w:lang w:val="ru-RU"/>
        </w:rPr>
        <w:t>], рабочее оборудование с жесткими бойками по инновационному патенту РК № 27059 [3</w:t>
      </w:r>
      <w:r w:rsidR="002A706B" w:rsidRPr="009C2781">
        <w:rPr>
          <w:sz w:val="28"/>
          <w:szCs w:val="28"/>
          <w:lang w:val="ru-RU"/>
        </w:rPr>
        <w:t>1</w:t>
      </w:r>
      <w:r w:rsidR="003E3B65" w:rsidRPr="009C2781">
        <w:rPr>
          <w:sz w:val="28"/>
          <w:szCs w:val="28"/>
          <w:lang w:val="ru-RU"/>
        </w:rPr>
        <w:t>, с. 1-4</w:t>
      </w:r>
      <w:r w:rsidRPr="009C2781">
        <w:rPr>
          <w:sz w:val="28"/>
          <w:szCs w:val="28"/>
          <w:lang w:val="ru-RU"/>
        </w:rPr>
        <w:t xml:space="preserve">], конструкцию с подпружиненными ударниками по изобретению №1768698 </w:t>
      </w:r>
      <w:r w:rsidR="002A706B" w:rsidRPr="009C2781">
        <w:rPr>
          <w:sz w:val="28"/>
          <w:szCs w:val="28"/>
          <w:lang w:val="ru-RU"/>
        </w:rPr>
        <w:t>[62</w:t>
      </w:r>
      <w:r w:rsidRPr="009C2781">
        <w:rPr>
          <w:sz w:val="28"/>
          <w:szCs w:val="28"/>
          <w:lang w:val="ru-RU"/>
        </w:rPr>
        <w:t xml:space="preserve">], устройство с </w:t>
      </w:r>
      <w:proofErr w:type="spellStart"/>
      <w:r w:rsidRPr="009C2781">
        <w:rPr>
          <w:sz w:val="28"/>
          <w:szCs w:val="28"/>
          <w:lang w:val="ru-RU"/>
        </w:rPr>
        <w:t>дробяще</w:t>
      </w:r>
      <w:proofErr w:type="spellEnd"/>
      <w:r w:rsidRPr="009C2781">
        <w:rPr>
          <w:sz w:val="28"/>
          <w:szCs w:val="28"/>
          <w:lang w:val="ru-RU"/>
        </w:rPr>
        <w:t>-режущими бойками по изобретению №1544865 [</w:t>
      </w:r>
      <w:r w:rsidR="00226501" w:rsidRPr="009C2781">
        <w:rPr>
          <w:sz w:val="28"/>
          <w:szCs w:val="28"/>
          <w:lang w:val="ru-RU"/>
        </w:rPr>
        <w:t>63</w:t>
      </w:r>
      <w:r w:rsidRPr="009C2781">
        <w:rPr>
          <w:sz w:val="28"/>
          <w:szCs w:val="28"/>
          <w:lang w:val="ru-RU"/>
        </w:rPr>
        <w:t>], конструкцию барабанного л</w:t>
      </w:r>
      <w:r w:rsidR="00E53EE0">
        <w:rPr>
          <w:sz w:val="28"/>
          <w:szCs w:val="28"/>
          <w:lang w:val="ru-RU"/>
        </w:rPr>
        <w:t>ь</w:t>
      </w:r>
      <w:r w:rsidRPr="009C2781">
        <w:rPr>
          <w:sz w:val="28"/>
          <w:szCs w:val="28"/>
          <w:lang w:val="ru-RU"/>
        </w:rPr>
        <w:t>доскалывателя с поворачивающимися зубьями по патенту №1280080 [</w:t>
      </w:r>
      <w:r w:rsidR="004E288A" w:rsidRPr="009C2781">
        <w:rPr>
          <w:sz w:val="28"/>
          <w:szCs w:val="28"/>
          <w:lang w:val="ru-RU"/>
        </w:rPr>
        <w:t>64</w:t>
      </w:r>
      <w:r w:rsidRPr="009C2781">
        <w:rPr>
          <w:sz w:val="28"/>
          <w:szCs w:val="28"/>
          <w:lang w:val="ru-RU"/>
        </w:rPr>
        <w:t>], сегментное устройство для дробления льда по изобретению №894043 [6</w:t>
      </w:r>
      <w:r w:rsidR="004E288A" w:rsidRPr="009C2781">
        <w:rPr>
          <w:sz w:val="28"/>
          <w:szCs w:val="28"/>
          <w:lang w:val="ru-RU"/>
        </w:rPr>
        <w:t>5</w:t>
      </w:r>
      <w:r w:rsidRPr="009C2781">
        <w:rPr>
          <w:sz w:val="28"/>
          <w:szCs w:val="28"/>
          <w:lang w:val="ru-RU"/>
        </w:rPr>
        <w:t>], устройство со съемными режущими зубьями для срезания льда по изобретению №1183598 [</w:t>
      </w:r>
      <w:r w:rsidR="00EA72E5" w:rsidRPr="009C2781">
        <w:rPr>
          <w:sz w:val="28"/>
          <w:szCs w:val="28"/>
          <w:lang w:val="ru-RU"/>
        </w:rPr>
        <w:t>66</w:t>
      </w:r>
      <w:r w:rsidRPr="009C2781">
        <w:rPr>
          <w:sz w:val="28"/>
          <w:szCs w:val="28"/>
          <w:lang w:val="ru-RU"/>
        </w:rPr>
        <w:t>], скребково-колющий л</w:t>
      </w:r>
      <w:r w:rsidR="00E53EE0">
        <w:rPr>
          <w:sz w:val="28"/>
          <w:szCs w:val="28"/>
          <w:lang w:val="ru-RU"/>
        </w:rPr>
        <w:t>ь</w:t>
      </w:r>
      <w:r w:rsidRPr="009C2781">
        <w:rPr>
          <w:sz w:val="28"/>
          <w:szCs w:val="28"/>
          <w:lang w:val="ru-RU"/>
        </w:rPr>
        <w:t>доскалыватель по изобретению №681145 [</w:t>
      </w:r>
      <w:r w:rsidR="00EA72E5" w:rsidRPr="009C2781">
        <w:rPr>
          <w:sz w:val="28"/>
          <w:szCs w:val="28"/>
          <w:lang w:val="ru-RU"/>
        </w:rPr>
        <w:t>67</w:t>
      </w:r>
      <w:r w:rsidRPr="009C2781">
        <w:rPr>
          <w:sz w:val="28"/>
          <w:szCs w:val="28"/>
          <w:lang w:val="ru-RU"/>
        </w:rPr>
        <w:t xml:space="preserve">], рабочее оборудование с </w:t>
      </w:r>
      <w:proofErr w:type="spellStart"/>
      <w:r w:rsidRPr="009C2781">
        <w:rPr>
          <w:sz w:val="28"/>
          <w:szCs w:val="28"/>
          <w:lang w:val="ru-RU"/>
        </w:rPr>
        <w:t>двуплечными</w:t>
      </w:r>
      <w:proofErr w:type="spellEnd"/>
      <w:r w:rsidRPr="009C2781">
        <w:rPr>
          <w:sz w:val="28"/>
          <w:szCs w:val="28"/>
          <w:lang w:val="ru-RU"/>
        </w:rPr>
        <w:t xml:space="preserve"> ударникам по изобретению №962422 </w:t>
      </w:r>
      <w:r w:rsidR="0078204C" w:rsidRPr="009C2781">
        <w:rPr>
          <w:sz w:val="28"/>
          <w:szCs w:val="28"/>
          <w:lang w:val="ru-RU"/>
        </w:rPr>
        <w:lastRenderedPageBreak/>
        <w:t>[68</w:t>
      </w:r>
      <w:r w:rsidRPr="009C2781">
        <w:rPr>
          <w:sz w:val="28"/>
          <w:szCs w:val="28"/>
          <w:lang w:val="ru-RU"/>
        </w:rPr>
        <w:t>],  многорезцовое устройство по патенту №1474210 [</w:t>
      </w:r>
      <w:r w:rsidR="00323080" w:rsidRPr="009C2781">
        <w:rPr>
          <w:sz w:val="28"/>
          <w:szCs w:val="28"/>
          <w:lang w:val="ru-RU"/>
        </w:rPr>
        <w:t>69</w:t>
      </w:r>
      <w:r w:rsidRPr="009C2781">
        <w:rPr>
          <w:sz w:val="28"/>
          <w:szCs w:val="28"/>
          <w:lang w:val="ru-RU"/>
        </w:rPr>
        <w:t>], соскабливающий л</w:t>
      </w:r>
      <w:r w:rsidR="00E53EE0">
        <w:rPr>
          <w:sz w:val="28"/>
          <w:szCs w:val="28"/>
          <w:lang w:val="ru-RU"/>
        </w:rPr>
        <w:t>ь</w:t>
      </w:r>
      <w:r w:rsidRPr="009C2781">
        <w:rPr>
          <w:sz w:val="28"/>
          <w:szCs w:val="28"/>
          <w:lang w:val="ru-RU"/>
        </w:rPr>
        <w:t>доскалыватель по изобретению  №1765275 [5</w:t>
      </w:r>
      <w:r w:rsidR="00F4350C" w:rsidRPr="009C2781">
        <w:rPr>
          <w:sz w:val="28"/>
          <w:szCs w:val="28"/>
          <w:lang w:val="ru-RU"/>
        </w:rPr>
        <w:t>2</w:t>
      </w:r>
      <w:r w:rsidR="003E3B65" w:rsidRPr="009C2781">
        <w:rPr>
          <w:sz w:val="28"/>
          <w:szCs w:val="28"/>
          <w:lang w:val="ru-RU"/>
        </w:rPr>
        <w:t>, с. 1-3</w:t>
      </w:r>
      <w:r w:rsidRPr="009C2781">
        <w:rPr>
          <w:sz w:val="28"/>
          <w:szCs w:val="28"/>
          <w:lang w:val="ru-RU"/>
        </w:rPr>
        <w:t>].</w:t>
      </w:r>
    </w:p>
    <w:p w14:paraId="631E7564" w14:textId="77CD48C3" w:rsidR="005127EC" w:rsidRPr="009C2781" w:rsidRDefault="006C626B" w:rsidP="00A67E4C">
      <w:pPr>
        <w:widowControl w:val="0"/>
        <w:ind w:firstLine="709"/>
        <w:jc w:val="both"/>
        <w:rPr>
          <w:sz w:val="28"/>
          <w:szCs w:val="28"/>
          <w:lang w:val="ru-RU" w:eastAsia="ru-RU"/>
        </w:rPr>
      </w:pPr>
      <w:r w:rsidRPr="009C2781">
        <w:rPr>
          <w:sz w:val="28"/>
          <w:szCs w:val="28"/>
          <w:lang w:val="ru-RU"/>
        </w:rPr>
        <w:t xml:space="preserve">Все перечисленные </w:t>
      </w:r>
      <w:proofErr w:type="spellStart"/>
      <w:r w:rsidRPr="009C2781">
        <w:rPr>
          <w:sz w:val="28"/>
          <w:szCs w:val="28"/>
          <w:lang w:val="ru-RU"/>
        </w:rPr>
        <w:t>л</w:t>
      </w:r>
      <w:r w:rsidR="00E53EE0">
        <w:rPr>
          <w:sz w:val="28"/>
          <w:szCs w:val="28"/>
          <w:lang w:val="ru-RU"/>
        </w:rPr>
        <w:t>ь</w:t>
      </w:r>
      <w:r w:rsidRPr="009C2781">
        <w:rPr>
          <w:sz w:val="28"/>
          <w:szCs w:val="28"/>
          <w:lang w:val="ru-RU"/>
        </w:rPr>
        <w:t>доскалыватели</w:t>
      </w:r>
      <w:proofErr w:type="spellEnd"/>
      <w:r w:rsidRPr="009C2781">
        <w:rPr>
          <w:sz w:val="28"/>
          <w:szCs w:val="28"/>
          <w:lang w:val="ru-RU"/>
        </w:rPr>
        <w:t xml:space="preserve"> несомненно обладают своими преимуществами, но и недостатки у них значительны и разнообразны. Поэтому из всех рассмотренных </w:t>
      </w:r>
      <w:proofErr w:type="spellStart"/>
      <w:r w:rsidRPr="009C2781">
        <w:rPr>
          <w:sz w:val="28"/>
          <w:szCs w:val="28"/>
          <w:lang w:val="ru-RU"/>
        </w:rPr>
        <w:t>л</w:t>
      </w:r>
      <w:r w:rsidR="00E53EE0">
        <w:rPr>
          <w:sz w:val="28"/>
          <w:szCs w:val="28"/>
          <w:lang w:val="ru-RU"/>
        </w:rPr>
        <w:t>ь</w:t>
      </w:r>
      <w:r w:rsidRPr="009C2781">
        <w:rPr>
          <w:sz w:val="28"/>
          <w:szCs w:val="28"/>
          <w:lang w:val="ru-RU"/>
        </w:rPr>
        <w:t>доскалывателей</w:t>
      </w:r>
      <w:proofErr w:type="spellEnd"/>
      <w:r w:rsidRPr="009C2781">
        <w:rPr>
          <w:sz w:val="28"/>
          <w:szCs w:val="28"/>
          <w:lang w:val="ru-RU"/>
        </w:rPr>
        <w:t xml:space="preserve"> следует выбрать наиболее перспективные и определить пути их совершенствования, до получения оптимальной конструкции.</w:t>
      </w:r>
    </w:p>
    <w:p w14:paraId="228A627C" w14:textId="77777777" w:rsidR="005127EC" w:rsidRPr="009C2781" w:rsidRDefault="005127EC" w:rsidP="00A67E4C">
      <w:pPr>
        <w:ind w:firstLine="709"/>
        <w:jc w:val="both"/>
        <w:rPr>
          <w:szCs w:val="22"/>
          <w:lang w:val="ru-RU"/>
        </w:rPr>
      </w:pPr>
    </w:p>
    <w:p w14:paraId="31F0EAC4" w14:textId="77777777" w:rsidR="005127EC" w:rsidRPr="009C2781" w:rsidRDefault="006C626B" w:rsidP="00A67E4C">
      <w:pPr>
        <w:widowControl w:val="0"/>
        <w:ind w:firstLine="709"/>
        <w:jc w:val="both"/>
        <w:rPr>
          <w:b/>
          <w:sz w:val="28"/>
          <w:szCs w:val="28"/>
          <w:lang w:val="ru-RU"/>
        </w:rPr>
      </w:pPr>
      <w:r w:rsidRPr="009C2781">
        <w:rPr>
          <w:b/>
          <w:sz w:val="28"/>
          <w:szCs w:val="28"/>
          <w:lang w:val="ru-RU"/>
        </w:rPr>
        <w:t>1.5 Определение перспективных направлений работы по разрушению льда на дорогах и тротуарах</w:t>
      </w:r>
    </w:p>
    <w:p w14:paraId="026B3221" w14:textId="77777777" w:rsidR="005127EC" w:rsidRPr="009C2781" w:rsidRDefault="006C626B" w:rsidP="00A67E4C">
      <w:pPr>
        <w:widowControl w:val="0"/>
        <w:ind w:firstLine="709"/>
        <w:jc w:val="both"/>
        <w:rPr>
          <w:sz w:val="28"/>
          <w:szCs w:val="28"/>
          <w:lang w:val="ru-RU"/>
        </w:rPr>
      </w:pPr>
      <w:r w:rsidRPr="009C2781">
        <w:rPr>
          <w:sz w:val="28"/>
          <w:szCs w:val="28"/>
          <w:lang w:val="ru-RU"/>
        </w:rPr>
        <w:t>Обобщая результаты вышеприведенного литературного и патентного анализа, составим краткую классификацию машин для уборки льда и СЛО с поверхности автомобильных дорог и городских территорий (рисунок 1.</w:t>
      </w:r>
      <w:r w:rsidR="00E129D8" w:rsidRPr="009C2781">
        <w:rPr>
          <w:sz w:val="28"/>
          <w:szCs w:val="28"/>
          <w:lang w:val="ru-RU"/>
        </w:rPr>
        <w:t>26</w:t>
      </w:r>
      <w:r w:rsidRPr="009C2781">
        <w:rPr>
          <w:sz w:val="28"/>
          <w:szCs w:val="28"/>
          <w:lang w:val="ru-RU"/>
        </w:rPr>
        <w:t>) для исключения малоперспективных и определения наиболее пригодных для дальнейшей реализации конструкций и технологий [</w:t>
      </w:r>
      <w:r w:rsidR="00F81D69" w:rsidRPr="009C2781">
        <w:rPr>
          <w:sz w:val="28"/>
          <w:szCs w:val="28"/>
          <w:lang w:val="ru-RU"/>
        </w:rPr>
        <w:t xml:space="preserve">9, </w:t>
      </w:r>
      <w:r w:rsidR="00FD5390" w:rsidRPr="009C2781">
        <w:rPr>
          <w:sz w:val="28"/>
          <w:szCs w:val="28"/>
          <w:lang w:val="ru-RU"/>
        </w:rPr>
        <w:t>с. 8-15; 11, с.</w:t>
      </w:r>
      <w:r w:rsidR="00554075" w:rsidRPr="009C2781">
        <w:rPr>
          <w:sz w:val="28"/>
          <w:szCs w:val="28"/>
          <w:lang w:val="ru-RU"/>
        </w:rPr>
        <w:t xml:space="preserve"> 59</w:t>
      </w:r>
      <w:r w:rsidR="00FD5390" w:rsidRPr="009C2781">
        <w:rPr>
          <w:sz w:val="28"/>
          <w:szCs w:val="28"/>
          <w:lang w:val="ru-RU"/>
        </w:rPr>
        <w:t>-61</w:t>
      </w:r>
      <w:r w:rsidRPr="009C2781">
        <w:rPr>
          <w:sz w:val="28"/>
          <w:szCs w:val="28"/>
          <w:lang w:val="ru-RU"/>
        </w:rPr>
        <w:t xml:space="preserve">]. </w:t>
      </w:r>
    </w:p>
    <w:p w14:paraId="656ED60E" w14:textId="77777777" w:rsidR="002C2EAE" w:rsidRPr="009C2781" w:rsidRDefault="002C2EAE" w:rsidP="00A67E4C">
      <w:pPr>
        <w:widowControl w:val="0"/>
        <w:ind w:firstLine="709"/>
        <w:jc w:val="both"/>
        <w:rPr>
          <w:sz w:val="28"/>
          <w:szCs w:val="28"/>
          <w:lang w:val="ru-RU"/>
        </w:rPr>
      </w:pPr>
    </w:p>
    <w:p w14:paraId="6816CE86" w14:textId="77777777" w:rsidR="002C2EAE" w:rsidRPr="009C2781" w:rsidRDefault="006C626B" w:rsidP="007E1B6C">
      <w:pPr>
        <w:widowControl w:val="0"/>
        <w:jc w:val="both"/>
        <w:rPr>
          <w:sz w:val="28"/>
          <w:szCs w:val="28"/>
          <w:lang w:val="ru-RU"/>
        </w:rPr>
      </w:pPr>
      <w:r w:rsidRPr="009C2781">
        <w:rPr>
          <w:rFonts w:ascii="Calibri" w:eastAsia="Calibri" w:hAnsi="Calibri"/>
          <w:noProof/>
          <w:lang w:val="ru-RU" w:eastAsia="ru-RU"/>
        </w:rPr>
        <mc:AlternateContent>
          <mc:Choice Requires="wpg">
            <w:drawing>
              <wp:inline distT="0" distB="0" distL="0" distR="0" wp14:anchorId="7F8E0E98" wp14:editId="73145591">
                <wp:extent cx="5833745" cy="3557905"/>
                <wp:effectExtent l="0" t="0" r="14605" b="23495"/>
                <wp:docPr id="179" name="Группа 179"/>
                <wp:cNvGraphicFramePr/>
                <a:graphic xmlns:a="http://schemas.openxmlformats.org/drawingml/2006/main">
                  <a:graphicData uri="http://schemas.microsoft.com/office/word/2010/wordprocessingGroup">
                    <wpg:wgp>
                      <wpg:cNvGrpSpPr/>
                      <wpg:grpSpPr>
                        <a:xfrm>
                          <a:off x="0" y="0"/>
                          <a:ext cx="5833745" cy="3557905"/>
                          <a:chOff x="1714" y="5466"/>
                          <a:chExt cx="9448" cy="5687"/>
                        </a:xfrm>
                      </wpg:grpSpPr>
                      <wps:wsp>
                        <wps:cNvPr id="180" name="Надпись 2"/>
                        <wps:cNvSpPr txBox="1">
                          <a:spLocks noChangeArrowheads="1"/>
                        </wps:cNvSpPr>
                        <wps:spPr bwMode="auto">
                          <a:xfrm>
                            <a:off x="4464" y="5466"/>
                            <a:ext cx="3351" cy="599"/>
                          </a:xfrm>
                          <a:prstGeom prst="rect">
                            <a:avLst/>
                          </a:prstGeom>
                          <a:solidFill>
                            <a:srgbClr val="FFFFFF"/>
                          </a:solidFill>
                          <a:ln w="19050">
                            <a:solidFill>
                              <a:srgbClr val="000000"/>
                            </a:solidFill>
                            <a:miter lim="800000"/>
                            <a:headEnd/>
                            <a:tailEnd/>
                          </a:ln>
                        </wps:spPr>
                        <wps:txbx>
                          <w:txbxContent>
                            <w:p w14:paraId="7E619FCA" w14:textId="77777777" w:rsidR="008A0842" w:rsidRPr="00837C87" w:rsidRDefault="008A0842" w:rsidP="002C2EAE">
                              <w:pPr>
                                <w:jc w:val="center"/>
                                <w:rPr>
                                  <w:lang w:val="ru-RU"/>
                                </w:rPr>
                              </w:pPr>
                              <w:r w:rsidRPr="00837C87">
                                <w:rPr>
                                  <w:lang w:val="ru-RU"/>
                                </w:rPr>
                                <w:t>Машины для уборки льда и снежно-ледяных образований</w:t>
                              </w:r>
                            </w:p>
                          </w:txbxContent>
                        </wps:txbx>
                        <wps:bodyPr rot="0" vert="horz" wrap="square" lIns="18000" tIns="0" rIns="18000" bIns="10800" anchor="t" anchorCtr="0" upright="1"/>
                      </wps:wsp>
                      <wpg:grpSp>
                        <wpg:cNvPr id="181" name="Group 589"/>
                        <wpg:cNvGrpSpPr/>
                        <wpg:grpSpPr>
                          <a:xfrm>
                            <a:off x="1714" y="6065"/>
                            <a:ext cx="9448" cy="5088"/>
                            <a:chOff x="1714" y="6065"/>
                            <a:chExt cx="9448" cy="5088"/>
                          </a:xfrm>
                        </wpg:grpSpPr>
                        <wps:wsp>
                          <wps:cNvPr id="182" name="Надпись 2"/>
                          <wps:cNvSpPr txBox="1">
                            <a:spLocks noChangeArrowheads="1"/>
                          </wps:cNvSpPr>
                          <wps:spPr bwMode="auto">
                            <a:xfrm>
                              <a:off x="8453" y="6406"/>
                              <a:ext cx="2138" cy="599"/>
                            </a:xfrm>
                            <a:prstGeom prst="rect">
                              <a:avLst/>
                            </a:prstGeom>
                            <a:solidFill>
                              <a:srgbClr val="FFFFFF"/>
                            </a:solidFill>
                            <a:ln w="19050">
                              <a:solidFill>
                                <a:srgbClr val="000000"/>
                              </a:solidFill>
                              <a:miter lim="800000"/>
                              <a:headEnd/>
                              <a:tailEnd/>
                            </a:ln>
                          </wps:spPr>
                          <wps:txbx>
                            <w:txbxContent>
                              <w:p w14:paraId="5302C12C" w14:textId="77777777" w:rsidR="008A0842" w:rsidRDefault="008A0842" w:rsidP="002C2EAE">
                                <w:pPr>
                                  <w:jc w:val="center"/>
                                </w:pPr>
                                <w:r>
                                  <w:t>Машины</w:t>
                                </w:r>
                              </w:p>
                              <w:p w14:paraId="2BB98B75" w14:textId="77777777" w:rsidR="008A0842" w:rsidRDefault="008A0842" w:rsidP="002C2EAE">
                                <w:pPr>
                                  <w:jc w:val="center"/>
                                </w:pPr>
                                <w:r>
                                  <w:t>комбинированные</w:t>
                                </w:r>
                              </w:p>
                            </w:txbxContent>
                          </wps:txbx>
                          <wps:bodyPr rot="0" vert="horz" wrap="square" lIns="18000" tIns="0" rIns="18000" bIns="10800" anchor="t" anchorCtr="0" upright="1"/>
                        </wps:wsp>
                        <wps:wsp>
                          <wps:cNvPr id="183" name="Надпись 2"/>
                          <wps:cNvSpPr txBox="1">
                            <a:spLocks noChangeArrowheads="1"/>
                          </wps:cNvSpPr>
                          <wps:spPr bwMode="auto">
                            <a:xfrm>
                              <a:off x="5191" y="6411"/>
                              <a:ext cx="1636" cy="599"/>
                            </a:xfrm>
                            <a:prstGeom prst="rect">
                              <a:avLst/>
                            </a:prstGeom>
                            <a:solidFill>
                              <a:srgbClr val="FFFFFF"/>
                            </a:solidFill>
                            <a:ln w="19050">
                              <a:solidFill>
                                <a:srgbClr val="000000"/>
                              </a:solidFill>
                              <a:miter lim="800000"/>
                              <a:headEnd/>
                              <a:tailEnd/>
                            </a:ln>
                          </wps:spPr>
                          <wps:txbx>
                            <w:txbxContent>
                              <w:p w14:paraId="787652C1" w14:textId="77777777" w:rsidR="008A0842" w:rsidRDefault="008A0842" w:rsidP="002C2EAE">
                                <w:pPr>
                                  <w:jc w:val="center"/>
                                </w:pPr>
                                <w:r>
                                  <w:t>Машины</w:t>
                                </w:r>
                              </w:p>
                              <w:p w14:paraId="6E51C107" w14:textId="77777777" w:rsidR="008A0842" w:rsidRDefault="008A0842" w:rsidP="002C2EAE">
                                <w:pPr>
                                  <w:jc w:val="center"/>
                                </w:pPr>
                                <w:r>
                                  <w:t>механические</w:t>
                                </w:r>
                              </w:p>
                            </w:txbxContent>
                          </wps:txbx>
                          <wps:bodyPr rot="0" vert="horz" wrap="square" lIns="18000" tIns="0" rIns="18000" bIns="10800" anchor="t" anchorCtr="0" upright="1"/>
                        </wps:wsp>
                        <wps:wsp>
                          <wps:cNvPr id="184" name="Надпись 2"/>
                          <wps:cNvSpPr txBox="1">
                            <a:spLocks noChangeArrowheads="1"/>
                          </wps:cNvSpPr>
                          <wps:spPr bwMode="auto">
                            <a:xfrm>
                              <a:off x="7037" y="6411"/>
                              <a:ext cx="1165" cy="599"/>
                            </a:xfrm>
                            <a:prstGeom prst="rect">
                              <a:avLst/>
                            </a:prstGeom>
                            <a:solidFill>
                              <a:srgbClr val="FFFFFF"/>
                            </a:solidFill>
                            <a:ln w="19050">
                              <a:solidFill>
                                <a:srgbClr val="000000"/>
                              </a:solidFill>
                              <a:miter lim="800000"/>
                              <a:headEnd/>
                              <a:tailEnd/>
                            </a:ln>
                          </wps:spPr>
                          <wps:txbx>
                            <w:txbxContent>
                              <w:p w14:paraId="7C6065A6" w14:textId="77777777" w:rsidR="008A0842" w:rsidRDefault="008A0842" w:rsidP="002C2EAE">
                                <w:pPr>
                                  <w:jc w:val="center"/>
                                </w:pPr>
                                <w:r>
                                  <w:t>Машины</w:t>
                                </w:r>
                              </w:p>
                              <w:p w14:paraId="192893D5" w14:textId="77777777" w:rsidR="008A0842" w:rsidRDefault="008A0842" w:rsidP="002C2EAE">
                                <w:pPr>
                                  <w:jc w:val="center"/>
                                </w:pPr>
                                <w:r>
                                  <w:t>тепловые</w:t>
                                </w:r>
                              </w:p>
                            </w:txbxContent>
                          </wps:txbx>
                          <wps:bodyPr rot="0" vert="horz" wrap="square" lIns="18000" tIns="0" rIns="18000" bIns="10800" anchor="t" anchorCtr="0" upright="1"/>
                        </wps:wsp>
                        <wps:wsp>
                          <wps:cNvPr id="185" name="Надпись 2"/>
                          <wps:cNvSpPr txBox="1">
                            <a:spLocks noChangeArrowheads="1"/>
                          </wps:cNvSpPr>
                          <wps:spPr bwMode="auto">
                            <a:xfrm>
                              <a:off x="1869" y="6411"/>
                              <a:ext cx="1605" cy="599"/>
                            </a:xfrm>
                            <a:prstGeom prst="rect">
                              <a:avLst/>
                            </a:prstGeom>
                            <a:solidFill>
                              <a:srgbClr val="FFFFFF"/>
                            </a:solidFill>
                            <a:ln w="19050">
                              <a:solidFill>
                                <a:srgbClr val="000000"/>
                              </a:solidFill>
                              <a:miter lim="800000"/>
                              <a:headEnd/>
                              <a:tailEnd/>
                            </a:ln>
                          </wps:spPr>
                          <wps:txbx>
                            <w:txbxContent>
                              <w:p w14:paraId="7EA6584B" w14:textId="77777777" w:rsidR="008A0842" w:rsidRDefault="008A0842" w:rsidP="002C2EAE">
                                <w:pPr>
                                  <w:jc w:val="center"/>
                                </w:pPr>
                                <w:r>
                                  <w:t xml:space="preserve">Машины </w:t>
                                </w:r>
                              </w:p>
                              <w:p w14:paraId="4E962D35" w14:textId="77777777" w:rsidR="008A0842" w:rsidRDefault="008A0842" w:rsidP="002C2EAE">
                                <w:pPr>
                                  <w:jc w:val="center"/>
                                </w:pPr>
                                <w:r>
                                  <w:t>фрикционные</w:t>
                                </w:r>
                              </w:p>
                            </w:txbxContent>
                          </wps:txbx>
                          <wps:bodyPr rot="0" vert="horz" wrap="square" lIns="18000" tIns="0" rIns="18000" bIns="10800" anchor="t" anchorCtr="0" upright="1"/>
                        </wps:wsp>
                        <wps:wsp>
                          <wps:cNvPr id="186" name="Надпись 2"/>
                          <wps:cNvSpPr txBox="1">
                            <a:spLocks noChangeArrowheads="1"/>
                          </wps:cNvSpPr>
                          <wps:spPr bwMode="auto">
                            <a:xfrm>
                              <a:off x="3653" y="6406"/>
                              <a:ext cx="1365" cy="599"/>
                            </a:xfrm>
                            <a:prstGeom prst="rect">
                              <a:avLst/>
                            </a:prstGeom>
                            <a:solidFill>
                              <a:srgbClr val="FFFFFF"/>
                            </a:solidFill>
                            <a:ln w="19050">
                              <a:solidFill>
                                <a:srgbClr val="000000"/>
                              </a:solidFill>
                              <a:miter lim="800000"/>
                              <a:headEnd/>
                              <a:tailEnd/>
                            </a:ln>
                          </wps:spPr>
                          <wps:txbx>
                            <w:txbxContent>
                              <w:p w14:paraId="2CC8CB11" w14:textId="77777777" w:rsidR="008A0842" w:rsidRDefault="008A0842" w:rsidP="002C2EAE">
                                <w:pPr>
                                  <w:jc w:val="center"/>
                                </w:pPr>
                                <w:r>
                                  <w:t>Машины</w:t>
                                </w:r>
                              </w:p>
                              <w:p w14:paraId="2E23126F" w14:textId="77777777" w:rsidR="008A0842" w:rsidRDefault="008A0842" w:rsidP="002C2EAE">
                                <w:pPr>
                                  <w:jc w:val="center"/>
                                </w:pPr>
                                <w:r>
                                  <w:t>химические</w:t>
                                </w:r>
                              </w:p>
                            </w:txbxContent>
                          </wps:txbx>
                          <wps:bodyPr rot="0" vert="horz" wrap="square" lIns="18000" tIns="0" rIns="18000" bIns="10800" anchor="t" anchorCtr="0" upright="1"/>
                        </wps:wsp>
                        <wps:wsp>
                          <wps:cNvPr id="187" name="Надпись 2"/>
                          <wps:cNvSpPr txBox="1">
                            <a:spLocks noChangeArrowheads="1"/>
                          </wps:cNvSpPr>
                          <wps:spPr bwMode="auto">
                            <a:xfrm>
                              <a:off x="5136" y="7497"/>
                              <a:ext cx="1577" cy="599"/>
                            </a:xfrm>
                            <a:prstGeom prst="rect">
                              <a:avLst/>
                            </a:prstGeom>
                            <a:solidFill>
                              <a:srgbClr val="FFFFFF"/>
                            </a:solidFill>
                            <a:ln w="19050">
                              <a:solidFill>
                                <a:srgbClr val="000000"/>
                              </a:solidFill>
                              <a:miter lim="800000"/>
                              <a:headEnd/>
                              <a:tailEnd/>
                            </a:ln>
                          </wps:spPr>
                          <wps:txbx>
                            <w:txbxContent>
                              <w:p w14:paraId="5F85FC21" w14:textId="77777777" w:rsidR="008A0842" w:rsidRDefault="008A0842" w:rsidP="005D02CF">
                                <w:pPr>
                                  <w:jc w:val="center"/>
                                </w:pPr>
                                <w:r>
                                  <w:t>Машины</w:t>
                                </w:r>
                              </w:p>
                              <w:p w14:paraId="32266265" w14:textId="77777777" w:rsidR="008A0842" w:rsidRDefault="008A0842" w:rsidP="002C2EAE">
                                <w:pPr>
                                  <w:jc w:val="center"/>
                                </w:pPr>
                                <w:r>
                                  <w:t>щеточные</w:t>
                                </w:r>
                              </w:p>
                            </w:txbxContent>
                          </wps:txbx>
                          <wps:bodyPr rot="0" vert="horz" wrap="square" lIns="18000" tIns="0" rIns="18000" bIns="10800" anchor="t" anchorCtr="0" upright="1"/>
                        </wps:wsp>
                        <wps:wsp>
                          <wps:cNvPr id="188" name="Надпись 2"/>
                          <wps:cNvSpPr txBox="1">
                            <a:spLocks noChangeArrowheads="1"/>
                          </wps:cNvSpPr>
                          <wps:spPr bwMode="auto">
                            <a:xfrm>
                              <a:off x="6974" y="7487"/>
                              <a:ext cx="1849" cy="607"/>
                            </a:xfrm>
                            <a:prstGeom prst="rect">
                              <a:avLst/>
                            </a:prstGeom>
                            <a:solidFill>
                              <a:srgbClr val="FFFFFF"/>
                            </a:solidFill>
                            <a:ln w="19050">
                              <a:solidFill>
                                <a:srgbClr val="000000"/>
                              </a:solidFill>
                              <a:miter lim="800000"/>
                              <a:headEnd/>
                              <a:tailEnd/>
                            </a:ln>
                          </wps:spPr>
                          <wps:txbx>
                            <w:txbxContent>
                              <w:p w14:paraId="6CBB58E8" w14:textId="77777777" w:rsidR="008A0842" w:rsidRDefault="008A0842" w:rsidP="002C2EAE">
                                <w:pPr>
                                  <w:jc w:val="center"/>
                                </w:pPr>
                                <w:r>
                                  <w:t>Динамический рабочий орган</w:t>
                                </w:r>
                              </w:p>
                            </w:txbxContent>
                          </wps:txbx>
                          <wps:bodyPr rot="0" vert="horz" wrap="square" lIns="18000" tIns="0" rIns="18000" bIns="10800" anchor="t" anchorCtr="0" upright="1"/>
                        </wps:wsp>
                        <wps:wsp>
                          <wps:cNvPr id="189" name="Надпись 2"/>
                          <wps:cNvSpPr txBox="1">
                            <a:spLocks noChangeArrowheads="1"/>
                          </wps:cNvSpPr>
                          <wps:spPr bwMode="auto">
                            <a:xfrm>
                              <a:off x="3314" y="7486"/>
                              <a:ext cx="1651" cy="599"/>
                            </a:xfrm>
                            <a:prstGeom prst="rect">
                              <a:avLst/>
                            </a:prstGeom>
                            <a:solidFill>
                              <a:srgbClr val="FFFFFF"/>
                            </a:solidFill>
                            <a:ln w="19050">
                              <a:solidFill>
                                <a:srgbClr val="000000"/>
                              </a:solidFill>
                              <a:miter lim="800000"/>
                              <a:headEnd/>
                              <a:tailEnd/>
                            </a:ln>
                          </wps:spPr>
                          <wps:txbx>
                            <w:txbxContent>
                              <w:p w14:paraId="6A0EEDE1" w14:textId="77777777" w:rsidR="008A0842" w:rsidRDefault="008A0842" w:rsidP="002C2EAE">
                                <w:pPr>
                                  <w:jc w:val="center"/>
                                </w:pPr>
                                <w:r>
                                  <w:t>Статический рабочий орган</w:t>
                                </w:r>
                              </w:p>
                            </w:txbxContent>
                          </wps:txbx>
                          <wps:bodyPr rot="0" vert="horz" wrap="square" lIns="18000" tIns="0" rIns="18000" bIns="10800" anchor="t" anchorCtr="0" upright="1"/>
                        </wps:wsp>
                        <wps:wsp>
                          <wps:cNvPr id="190" name="Надпись 2"/>
                          <wps:cNvSpPr txBox="1">
                            <a:spLocks noChangeArrowheads="1"/>
                          </wps:cNvSpPr>
                          <wps:spPr bwMode="auto">
                            <a:xfrm>
                              <a:off x="1798" y="8605"/>
                              <a:ext cx="1535" cy="599"/>
                            </a:xfrm>
                            <a:prstGeom prst="rect">
                              <a:avLst/>
                            </a:prstGeom>
                            <a:solidFill>
                              <a:srgbClr val="FFFFFF"/>
                            </a:solidFill>
                            <a:ln w="19050">
                              <a:solidFill>
                                <a:srgbClr val="000000"/>
                              </a:solidFill>
                              <a:miter lim="800000"/>
                              <a:headEnd/>
                              <a:tailEnd/>
                            </a:ln>
                          </wps:spPr>
                          <wps:txbx>
                            <w:txbxContent>
                              <w:p w14:paraId="02C61B9F" w14:textId="77777777" w:rsidR="008A0842" w:rsidRDefault="008A0842" w:rsidP="002C2EAE">
                                <w:pPr>
                                  <w:jc w:val="center"/>
                                </w:pPr>
                                <w:r>
                                  <w:t>Сдвигающего действия</w:t>
                                </w:r>
                              </w:p>
                            </w:txbxContent>
                          </wps:txbx>
                          <wps:bodyPr rot="0" vert="horz" wrap="square" lIns="18000" tIns="0" rIns="18000" bIns="10800" anchor="t" anchorCtr="0" upright="1"/>
                        </wps:wsp>
                        <wps:wsp>
                          <wps:cNvPr id="191" name="Надпись 2"/>
                          <wps:cNvSpPr txBox="1">
                            <a:spLocks noChangeArrowheads="1"/>
                          </wps:cNvSpPr>
                          <wps:spPr bwMode="auto">
                            <a:xfrm>
                              <a:off x="3503" y="8616"/>
                              <a:ext cx="1696" cy="599"/>
                            </a:xfrm>
                            <a:prstGeom prst="rect">
                              <a:avLst/>
                            </a:prstGeom>
                            <a:solidFill>
                              <a:srgbClr val="FFFFFF"/>
                            </a:solidFill>
                            <a:ln w="19050">
                              <a:solidFill>
                                <a:srgbClr val="000000"/>
                              </a:solidFill>
                              <a:miter lim="800000"/>
                              <a:headEnd/>
                              <a:tailEnd/>
                            </a:ln>
                          </wps:spPr>
                          <wps:txbx>
                            <w:txbxContent>
                              <w:p w14:paraId="78C2499D" w14:textId="77777777" w:rsidR="008A0842" w:rsidRDefault="008A0842" w:rsidP="002C2EAE">
                                <w:pPr>
                                  <w:jc w:val="center"/>
                                </w:pPr>
                                <w:r>
                                  <w:t>Скалывающего действия</w:t>
                                </w:r>
                              </w:p>
                            </w:txbxContent>
                          </wps:txbx>
                          <wps:bodyPr rot="0" vert="horz" wrap="square" lIns="18000" tIns="0" rIns="18000" bIns="10800" anchor="t" anchorCtr="0" upright="1"/>
                        </wps:wsp>
                        <wps:wsp>
                          <wps:cNvPr id="192" name="Надпись 2"/>
                          <wps:cNvSpPr txBox="1">
                            <a:spLocks noChangeArrowheads="1"/>
                          </wps:cNvSpPr>
                          <wps:spPr bwMode="auto">
                            <a:xfrm>
                              <a:off x="5363" y="8616"/>
                              <a:ext cx="2051" cy="599"/>
                            </a:xfrm>
                            <a:prstGeom prst="rect">
                              <a:avLst/>
                            </a:prstGeom>
                            <a:solidFill>
                              <a:srgbClr val="FFFFFF"/>
                            </a:solidFill>
                            <a:ln w="19050">
                              <a:solidFill>
                                <a:srgbClr val="000000"/>
                              </a:solidFill>
                              <a:miter lim="800000"/>
                              <a:headEnd/>
                              <a:tailEnd/>
                            </a:ln>
                          </wps:spPr>
                          <wps:txbx>
                            <w:txbxContent>
                              <w:p w14:paraId="1B6A6F2C" w14:textId="77777777" w:rsidR="008A0842" w:rsidRDefault="008A0842" w:rsidP="002C2EAE">
                                <w:pPr>
                                  <w:jc w:val="center"/>
                                </w:pPr>
                                <w:r>
                                  <w:t>Раздавливающего действия</w:t>
                                </w:r>
                              </w:p>
                            </w:txbxContent>
                          </wps:txbx>
                          <wps:bodyPr rot="0" vert="horz" wrap="square" lIns="18000" tIns="0" rIns="18000" bIns="10800" anchor="t" anchorCtr="0" upright="1"/>
                        </wps:wsp>
                        <wps:wsp>
                          <wps:cNvPr id="193" name="Надпись 2"/>
                          <wps:cNvSpPr txBox="1">
                            <a:spLocks noChangeArrowheads="1"/>
                          </wps:cNvSpPr>
                          <wps:spPr bwMode="auto">
                            <a:xfrm>
                              <a:off x="7545" y="8614"/>
                              <a:ext cx="1678" cy="599"/>
                            </a:xfrm>
                            <a:prstGeom prst="rect">
                              <a:avLst/>
                            </a:prstGeom>
                            <a:solidFill>
                              <a:srgbClr val="FFFFFF"/>
                            </a:solidFill>
                            <a:ln w="19050">
                              <a:solidFill>
                                <a:srgbClr val="000000"/>
                              </a:solidFill>
                              <a:miter lim="800000"/>
                              <a:headEnd/>
                              <a:tailEnd/>
                            </a:ln>
                          </wps:spPr>
                          <wps:txbx>
                            <w:txbxContent>
                              <w:p w14:paraId="3CD1E37E" w14:textId="77777777" w:rsidR="008A0842" w:rsidRDefault="008A0842" w:rsidP="002C2EAE">
                                <w:pPr>
                                  <w:jc w:val="center"/>
                                </w:pPr>
                                <w:r>
                                  <w:t>Вращающийся рабочий орган</w:t>
                                </w:r>
                              </w:p>
                            </w:txbxContent>
                          </wps:txbx>
                          <wps:bodyPr rot="0" vert="horz" wrap="square" lIns="18000" tIns="0" rIns="18000" bIns="10800" anchor="t" anchorCtr="0" upright="1"/>
                        </wps:wsp>
                        <wps:wsp>
                          <wps:cNvPr id="194" name="Надпись 2"/>
                          <wps:cNvSpPr txBox="1">
                            <a:spLocks noChangeArrowheads="1"/>
                          </wps:cNvSpPr>
                          <wps:spPr bwMode="auto">
                            <a:xfrm>
                              <a:off x="9442" y="8628"/>
                              <a:ext cx="1696" cy="599"/>
                            </a:xfrm>
                            <a:prstGeom prst="rect">
                              <a:avLst/>
                            </a:prstGeom>
                            <a:solidFill>
                              <a:srgbClr val="FFFFFF"/>
                            </a:solidFill>
                            <a:ln w="19050">
                              <a:solidFill>
                                <a:srgbClr val="000000"/>
                              </a:solidFill>
                              <a:miter lim="800000"/>
                              <a:headEnd/>
                              <a:tailEnd/>
                            </a:ln>
                          </wps:spPr>
                          <wps:txbx>
                            <w:txbxContent>
                              <w:p w14:paraId="3D1A6ADB" w14:textId="77777777" w:rsidR="008A0842" w:rsidRDefault="008A0842" w:rsidP="002C2EAE">
                                <w:pPr>
                                  <w:jc w:val="center"/>
                                </w:pPr>
                                <w:r>
                                  <w:t>Ударный рабочий орган</w:t>
                                </w:r>
                              </w:p>
                            </w:txbxContent>
                          </wps:txbx>
                          <wps:bodyPr rot="0" vert="horz" wrap="square" lIns="18000" tIns="0" rIns="18000" bIns="10800" anchor="t" anchorCtr="0" upright="1"/>
                        </wps:wsp>
                        <wps:wsp>
                          <wps:cNvPr id="195" name="Надпись 2"/>
                          <wps:cNvSpPr txBox="1">
                            <a:spLocks noChangeArrowheads="1"/>
                          </wps:cNvSpPr>
                          <wps:spPr bwMode="auto">
                            <a:xfrm>
                              <a:off x="1714" y="9698"/>
                              <a:ext cx="1394" cy="323"/>
                            </a:xfrm>
                            <a:prstGeom prst="rect">
                              <a:avLst/>
                            </a:prstGeom>
                            <a:solidFill>
                              <a:srgbClr val="FFFFFF"/>
                            </a:solidFill>
                            <a:ln w="19050">
                              <a:solidFill>
                                <a:srgbClr val="000000"/>
                              </a:solidFill>
                              <a:miter lim="800000"/>
                              <a:headEnd/>
                              <a:tailEnd/>
                            </a:ln>
                          </wps:spPr>
                          <wps:txbx>
                            <w:txbxContent>
                              <w:p w14:paraId="50AD23E4" w14:textId="77777777" w:rsidR="008A0842" w:rsidRDefault="008A0842" w:rsidP="002C2EAE">
                                <w:pPr>
                                  <w:jc w:val="center"/>
                                </w:pPr>
                                <w:r>
                                  <w:t>Барабанные</w:t>
                                </w:r>
                              </w:p>
                            </w:txbxContent>
                          </wps:txbx>
                          <wps:bodyPr rot="0" vert="horz" wrap="square" lIns="18000" tIns="0" rIns="18000" bIns="10800" anchor="t" anchorCtr="0" upright="1"/>
                        </wps:wsp>
                        <wps:wsp>
                          <wps:cNvPr id="196" name="Надпись 2"/>
                          <wps:cNvSpPr txBox="1">
                            <a:spLocks noChangeArrowheads="1"/>
                          </wps:cNvSpPr>
                          <wps:spPr bwMode="auto">
                            <a:xfrm>
                              <a:off x="8254" y="9690"/>
                              <a:ext cx="1303" cy="323"/>
                            </a:xfrm>
                            <a:prstGeom prst="rect">
                              <a:avLst/>
                            </a:prstGeom>
                            <a:solidFill>
                              <a:srgbClr val="FFFFFF"/>
                            </a:solidFill>
                            <a:ln w="19050">
                              <a:solidFill>
                                <a:srgbClr val="000000"/>
                              </a:solidFill>
                              <a:miter lim="800000"/>
                              <a:headEnd/>
                              <a:tailEnd/>
                            </a:ln>
                          </wps:spPr>
                          <wps:txbx>
                            <w:txbxContent>
                              <w:p w14:paraId="3FFEA53F" w14:textId="77777777" w:rsidR="008A0842" w:rsidRDefault="008A0842" w:rsidP="002C2EAE">
                                <w:pPr>
                                  <w:jc w:val="center"/>
                                </w:pPr>
                                <w:r>
                                  <w:t>Лезвийные</w:t>
                                </w:r>
                              </w:p>
                            </w:txbxContent>
                          </wps:txbx>
                          <wps:bodyPr rot="0" vert="horz" wrap="square" lIns="18000" tIns="0" rIns="18000" bIns="10800" anchor="t" anchorCtr="0" upright="1"/>
                        </wps:wsp>
                        <wps:wsp>
                          <wps:cNvPr id="197" name="Надпись 2"/>
                          <wps:cNvSpPr txBox="1">
                            <a:spLocks noChangeArrowheads="1"/>
                          </wps:cNvSpPr>
                          <wps:spPr bwMode="auto">
                            <a:xfrm>
                              <a:off x="3258" y="9693"/>
                              <a:ext cx="1132" cy="323"/>
                            </a:xfrm>
                            <a:prstGeom prst="rect">
                              <a:avLst/>
                            </a:prstGeom>
                            <a:solidFill>
                              <a:srgbClr val="FFFFFF"/>
                            </a:solidFill>
                            <a:ln w="19050">
                              <a:solidFill>
                                <a:srgbClr val="000000"/>
                              </a:solidFill>
                              <a:miter lim="800000"/>
                              <a:headEnd/>
                              <a:tailEnd/>
                            </a:ln>
                          </wps:spPr>
                          <wps:txbx>
                            <w:txbxContent>
                              <w:p w14:paraId="1B9C3922" w14:textId="77777777" w:rsidR="008A0842" w:rsidRDefault="008A0842" w:rsidP="002C2EAE">
                                <w:pPr>
                                  <w:jc w:val="center"/>
                                </w:pPr>
                                <w:r>
                                  <w:t>Роторные</w:t>
                                </w:r>
                              </w:p>
                            </w:txbxContent>
                          </wps:txbx>
                          <wps:bodyPr rot="0" vert="horz" wrap="square" lIns="18000" tIns="0" rIns="18000" bIns="10800" anchor="t" anchorCtr="0" upright="1"/>
                        </wps:wsp>
                        <wps:wsp>
                          <wps:cNvPr id="198" name="Надпись 2"/>
                          <wps:cNvSpPr txBox="1">
                            <a:spLocks noChangeArrowheads="1"/>
                          </wps:cNvSpPr>
                          <wps:spPr bwMode="auto">
                            <a:xfrm>
                              <a:off x="9652" y="9693"/>
                              <a:ext cx="1409" cy="323"/>
                            </a:xfrm>
                            <a:prstGeom prst="rect">
                              <a:avLst/>
                            </a:prstGeom>
                            <a:solidFill>
                              <a:srgbClr val="FFFFFF"/>
                            </a:solidFill>
                            <a:ln w="19050">
                              <a:solidFill>
                                <a:srgbClr val="000000"/>
                              </a:solidFill>
                              <a:miter lim="800000"/>
                              <a:headEnd/>
                              <a:tailEnd/>
                            </a:ln>
                          </wps:spPr>
                          <wps:txbx>
                            <w:txbxContent>
                              <w:p w14:paraId="1FF8F163" w14:textId="77777777" w:rsidR="008A0842" w:rsidRDefault="008A0842" w:rsidP="002C2EAE">
                                <w:pPr>
                                  <w:jc w:val="center"/>
                                </w:pPr>
                                <w:r>
                                  <w:t>Скребковые</w:t>
                                </w:r>
                              </w:p>
                            </w:txbxContent>
                          </wps:txbx>
                          <wps:bodyPr rot="0" vert="horz" wrap="square" lIns="18000" tIns="0" rIns="18000" bIns="10800" anchor="t" anchorCtr="0" upright="1"/>
                        </wps:wsp>
                        <wps:wsp>
                          <wps:cNvPr id="199" name="Надпись 2"/>
                          <wps:cNvSpPr txBox="1">
                            <a:spLocks noChangeArrowheads="1"/>
                          </wps:cNvSpPr>
                          <wps:spPr bwMode="auto">
                            <a:xfrm>
                              <a:off x="6907" y="9681"/>
                              <a:ext cx="1210" cy="323"/>
                            </a:xfrm>
                            <a:prstGeom prst="rect">
                              <a:avLst/>
                            </a:prstGeom>
                            <a:solidFill>
                              <a:srgbClr val="FFFFFF"/>
                            </a:solidFill>
                            <a:ln w="19050">
                              <a:solidFill>
                                <a:srgbClr val="000000"/>
                              </a:solidFill>
                              <a:miter lim="800000"/>
                              <a:headEnd/>
                              <a:tailEnd/>
                            </a:ln>
                          </wps:spPr>
                          <wps:txbx>
                            <w:txbxContent>
                              <w:p w14:paraId="4132380E" w14:textId="77777777" w:rsidR="008A0842" w:rsidRDefault="008A0842" w:rsidP="002C2EAE">
                                <w:pPr>
                                  <w:jc w:val="center"/>
                                </w:pPr>
                                <w:r>
                                  <w:t>Клиновые</w:t>
                                </w:r>
                              </w:p>
                            </w:txbxContent>
                          </wps:txbx>
                          <wps:bodyPr rot="0" vert="horz" wrap="square" lIns="18000" tIns="0" rIns="18000" bIns="10800" anchor="t" anchorCtr="0" upright="1"/>
                        </wps:wsp>
                        <wps:wsp>
                          <wps:cNvPr id="200" name="Надпись 2"/>
                          <wps:cNvSpPr txBox="1">
                            <a:spLocks noChangeArrowheads="1"/>
                          </wps:cNvSpPr>
                          <wps:spPr bwMode="auto">
                            <a:xfrm>
                              <a:off x="5602" y="9698"/>
                              <a:ext cx="1180" cy="323"/>
                            </a:xfrm>
                            <a:prstGeom prst="rect">
                              <a:avLst/>
                            </a:prstGeom>
                            <a:solidFill>
                              <a:srgbClr val="FFFFFF"/>
                            </a:solidFill>
                            <a:ln w="19050">
                              <a:solidFill>
                                <a:srgbClr val="000000"/>
                              </a:solidFill>
                              <a:miter lim="800000"/>
                              <a:headEnd/>
                              <a:tailEnd/>
                            </a:ln>
                          </wps:spPr>
                          <wps:txbx>
                            <w:txbxContent>
                              <w:p w14:paraId="328FA06F" w14:textId="77777777" w:rsidR="008A0842" w:rsidRDefault="008A0842" w:rsidP="002C2EAE">
                                <w:pPr>
                                  <w:jc w:val="center"/>
                                </w:pPr>
                                <w:r>
                                  <w:t>Дисковые</w:t>
                                </w:r>
                              </w:p>
                              <w:p w14:paraId="4B0AA348" w14:textId="77777777" w:rsidR="008A0842" w:rsidRDefault="008A0842" w:rsidP="002C2EAE"/>
                            </w:txbxContent>
                          </wps:txbx>
                          <wps:bodyPr rot="0" vert="horz" wrap="square" lIns="18000" tIns="0" rIns="18000" bIns="10800" anchor="t" anchorCtr="0" upright="1"/>
                        </wps:wsp>
                        <wps:wsp>
                          <wps:cNvPr id="201" name="Надпись 2"/>
                          <wps:cNvSpPr txBox="1">
                            <a:spLocks noChangeArrowheads="1"/>
                          </wps:cNvSpPr>
                          <wps:spPr bwMode="auto">
                            <a:xfrm>
                              <a:off x="4544" y="9709"/>
                              <a:ext cx="970" cy="312"/>
                            </a:xfrm>
                            <a:prstGeom prst="rect">
                              <a:avLst/>
                            </a:prstGeom>
                            <a:solidFill>
                              <a:srgbClr val="FFFFFF"/>
                            </a:solidFill>
                            <a:ln w="19050">
                              <a:solidFill>
                                <a:srgbClr val="000000"/>
                              </a:solidFill>
                              <a:miter lim="800000"/>
                              <a:headEnd/>
                              <a:tailEnd/>
                            </a:ln>
                          </wps:spPr>
                          <wps:txbx>
                            <w:txbxContent>
                              <w:p w14:paraId="57EB7776" w14:textId="77777777" w:rsidR="008A0842" w:rsidRDefault="008A0842" w:rsidP="002C2EAE">
                                <w:pPr>
                                  <w:jc w:val="center"/>
                                </w:pPr>
                                <w:r>
                                  <w:t>Цепные</w:t>
                                </w:r>
                              </w:p>
                              <w:p w14:paraId="7F52DBAE" w14:textId="77777777" w:rsidR="008A0842" w:rsidRDefault="008A0842" w:rsidP="002C2EAE"/>
                            </w:txbxContent>
                          </wps:txbx>
                          <wps:bodyPr rot="0" vert="horz" wrap="square" lIns="18000" tIns="0" rIns="18000" bIns="10800" anchor="t" anchorCtr="0" upright="1"/>
                        </wps:wsp>
                        <wps:wsp>
                          <wps:cNvPr id="202" name="Надпись 2"/>
                          <wps:cNvSpPr txBox="1">
                            <a:spLocks noChangeArrowheads="1"/>
                          </wps:cNvSpPr>
                          <wps:spPr bwMode="auto">
                            <a:xfrm>
                              <a:off x="1729" y="10222"/>
                              <a:ext cx="1481" cy="875"/>
                            </a:xfrm>
                            <a:prstGeom prst="rect">
                              <a:avLst/>
                            </a:prstGeom>
                            <a:solidFill>
                              <a:srgbClr val="FFFFFF"/>
                            </a:solidFill>
                            <a:ln w="19050">
                              <a:solidFill>
                                <a:srgbClr val="000000"/>
                              </a:solidFill>
                              <a:miter lim="800000"/>
                              <a:headEnd/>
                              <a:tailEnd/>
                            </a:ln>
                          </wps:spPr>
                          <wps:txbx>
                            <w:txbxContent>
                              <w:p w14:paraId="4D5C3426" w14:textId="77777777" w:rsidR="008A0842" w:rsidRDefault="008A0842" w:rsidP="002C2EAE">
                                <w:pPr>
                                  <w:jc w:val="center"/>
                                </w:pPr>
                                <w:r>
                                  <w:t>Барабаны с резцами или бойками</w:t>
                                </w:r>
                              </w:p>
                            </w:txbxContent>
                          </wps:txbx>
                          <wps:bodyPr rot="0" vert="horz" wrap="square" lIns="18000" tIns="0" rIns="18000" bIns="10800" anchor="t" anchorCtr="0" upright="1"/>
                        </wps:wsp>
                        <wps:wsp>
                          <wps:cNvPr id="203" name="Надпись 2"/>
                          <wps:cNvSpPr txBox="1">
                            <a:spLocks noChangeArrowheads="1"/>
                          </wps:cNvSpPr>
                          <wps:spPr bwMode="auto">
                            <a:xfrm>
                              <a:off x="3387" y="10247"/>
                              <a:ext cx="1790" cy="875"/>
                            </a:xfrm>
                            <a:prstGeom prst="rect">
                              <a:avLst/>
                            </a:prstGeom>
                            <a:solidFill>
                              <a:srgbClr val="FFFFFF"/>
                            </a:solidFill>
                            <a:ln w="19050">
                              <a:solidFill>
                                <a:srgbClr val="000000"/>
                              </a:solidFill>
                              <a:miter lim="800000"/>
                              <a:headEnd/>
                              <a:tailEnd/>
                            </a:ln>
                          </wps:spPr>
                          <wps:txbx>
                            <w:txbxContent>
                              <w:p w14:paraId="4E5DF254" w14:textId="77777777" w:rsidR="008A0842" w:rsidRDefault="008A0842" w:rsidP="002C2EAE">
                                <w:pPr>
                                  <w:jc w:val="center"/>
                                </w:pPr>
                                <w:r>
                                  <w:t>С ударными бойками или скалывателями</w:t>
                                </w:r>
                              </w:p>
                            </w:txbxContent>
                          </wps:txbx>
                          <wps:bodyPr rot="0" vert="horz" wrap="square" lIns="18000" tIns="0" rIns="18000" bIns="10800" anchor="t" anchorCtr="0" upright="1"/>
                        </wps:wsp>
                        <wps:wsp>
                          <wps:cNvPr id="204" name="Надпись 2"/>
                          <wps:cNvSpPr txBox="1">
                            <a:spLocks noChangeArrowheads="1"/>
                          </wps:cNvSpPr>
                          <wps:spPr bwMode="auto">
                            <a:xfrm>
                              <a:off x="7105" y="10787"/>
                              <a:ext cx="1348" cy="366"/>
                            </a:xfrm>
                            <a:prstGeom prst="rect">
                              <a:avLst/>
                            </a:prstGeom>
                            <a:solidFill>
                              <a:srgbClr val="FFFFFF"/>
                            </a:solidFill>
                            <a:ln w="19050">
                              <a:solidFill>
                                <a:srgbClr val="000000"/>
                              </a:solidFill>
                              <a:miter lim="800000"/>
                              <a:headEnd/>
                              <a:tailEnd/>
                            </a:ln>
                          </wps:spPr>
                          <wps:txbx>
                            <w:txbxContent>
                              <w:p w14:paraId="2A261516" w14:textId="4C3E985F" w:rsidR="008A0842" w:rsidRPr="00800083" w:rsidRDefault="008A0842" w:rsidP="002C2EAE">
                                <w:pPr>
                                  <w:jc w:val="center"/>
                                  <w:rPr>
                                    <w:lang w:val="ru-RU"/>
                                  </w:rPr>
                                </w:pPr>
                                <w:r>
                                  <w:t>Скоблящи</w:t>
                                </w:r>
                                <w:r w:rsidR="00800083">
                                  <w:rPr>
                                    <w:lang w:val="ru-RU"/>
                                  </w:rPr>
                                  <w:t>ее</w:t>
                                </w:r>
                                <w:r w:rsidR="00E54BF4">
                                  <w:rPr>
                                    <w:lang w:val="ru-RU"/>
                                  </w:rPr>
                                  <w:t>ии</w:t>
                                </w:r>
                                <w:r>
                                  <w:t>е</w:t>
                                </w:r>
                              </w:p>
                            </w:txbxContent>
                          </wps:txbx>
                          <wps:bodyPr rot="0" vert="horz" wrap="square" lIns="18000" tIns="0" rIns="18000" bIns="10800" anchor="t" anchorCtr="0" upright="1"/>
                        </wps:wsp>
                        <wps:wsp>
                          <wps:cNvPr id="205" name="Надпись 2"/>
                          <wps:cNvSpPr txBox="1">
                            <a:spLocks noChangeArrowheads="1"/>
                          </wps:cNvSpPr>
                          <wps:spPr bwMode="auto">
                            <a:xfrm>
                              <a:off x="8509" y="10776"/>
                              <a:ext cx="1102" cy="329"/>
                            </a:xfrm>
                            <a:prstGeom prst="rect">
                              <a:avLst/>
                            </a:prstGeom>
                            <a:solidFill>
                              <a:srgbClr val="FFFFFF"/>
                            </a:solidFill>
                            <a:ln w="19050">
                              <a:solidFill>
                                <a:srgbClr val="000000"/>
                              </a:solidFill>
                              <a:miter lim="800000"/>
                              <a:headEnd/>
                              <a:tailEnd/>
                            </a:ln>
                          </wps:spPr>
                          <wps:txbx>
                            <w:txbxContent>
                              <w:p w14:paraId="356E50DF" w14:textId="77777777" w:rsidR="008A0842" w:rsidRDefault="008A0842" w:rsidP="002C2EAE">
                                <w:pPr>
                                  <w:jc w:val="center"/>
                                </w:pPr>
                                <w:r>
                                  <w:t>Зубчатые</w:t>
                                </w:r>
                              </w:p>
                            </w:txbxContent>
                          </wps:txbx>
                          <wps:bodyPr rot="0" vert="horz" wrap="square" lIns="18000" tIns="0" rIns="18000" bIns="10800" anchor="t" anchorCtr="0" upright="1"/>
                        </wps:wsp>
                        <wps:wsp>
                          <wps:cNvPr id="206" name="Надпись 2"/>
                          <wps:cNvSpPr txBox="1">
                            <a:spLocks noChangeArrowheads="1"/>
                          </wps:cNvSpPr>
                          <wps:spPr bwMode="auto">
                            <a:xfrm>
                              <a:off x="9726" y="10506"/>
                              <a:ext cx="1436" cy="647"/>
                            </a:xfrm>
                            <a:prstGeom prst="rect">
                              <a:avLst/>
                            </a:prstGeom>
                            <a:solidFill>
                              <a:srgbClr val="FFFFFF"/>
                            </a:solidFill>
                            <a:ln w="19050">
                              <a:solidFill>
                                <a:srgbClr val="000000"/>
                              </a:solidFill>
                              <a:miter lim="800000"/>
                              <a:headEnd/>
                              <a:tailEnd/>
                            </a:ln>
                          </wps:spPr>
                          <wps:txbx>
                            <w:txbxContent>
                              <w:p w14:paraId="6CBB6CA2" w14:textId="77777777" w:rsidR="008A0842" w:rsidRDefault="008A0842" w:rsidP="002C2EAE">
                                <w:pPr>
                                  <w:jc w:val="center"/>
                                </w:pPr>
                                <w:r>
                                  <w:t>Плавающие ударные</w:t>
                                </w:r>
                              </w:p>
                            </w:txbxContent>
                          </wps:txbx>
                          <wps:bodyPr rot="0" vert="horz" wrap="square" lIns="18000" tIns="0" rIns="18000" bIns="10800" anchor="t" anchorCtr="0" upright="1"/>
                        </wps:wsp>
                        <wps:wsp>
                          <wps:cNvPr id="207" name="Надпись 2"/>
                          <wps:cNvSpPr txBox="1">
                            <a:spLocks noChangeArrowheads="1"/>
                          </wps:cNvSpPr>
                          <wps:spPr bwMode="auto">
                            <a:xfrm>
                              <a:off x="5377" y="10499"/>
                              <a:ext cx="1594" cy="599"/>
                            </a:xfrm>
                            <a:prstGeom prst="rect">
                              <a:avLst/>
                            </a:prstGeom>
                            <a:solidFill>
                              <a:srgbClr val="FFFFFF"/>
                            </a:solidFill>
                            <a:ln w="19050">
                              <a:solidFill>
                                <a:srgbClr val="000000"/>
                              </a:solidFill>
                              <a:miter lim="800000"/>
                              <a:headEnd/>
                              <a:tailEnd/>
                            </a:ln>
                          </wps:spPr>
                          <wps:txbx>
                            <w:txbxContent>
                              <w:p w14:paraId="50ABB18E" w14:textId="77777777" w:rsidR="008A0842" w:rsidRDefault="008A0842" w:rsidP="002C2EAE">
                                <w:pPr>
                                  <w:jc w:val="center"/>
                                </w:pPr>
                                <w:r>
                                  <w:t>С дробящими ударниками</w:t>
                                </w:r>
                              </w:p>
                            </w:txbxContent>
                          </wps:txbx>
                          <wps:bodyPr rot="0" vert="horz" wrap="square" lIns="18000" tIns="0" rIns="18000" bIns="10800" anchor="t" anchorCtr="0" upright="1"/>
                        </wps:wsp>
                        <wpg:grpSp>
                          <wpg:cNvPr id="208" name="Group 587"/>
                          <wpg:cNvGrpSpPr/>
                          <wpg:grpSpPr>
                            <a:xfrm>
                              <a:off x="2415" y="6065"/>
                              <a:ext cx="7950" cy="4722"/>
                              <a:chOff x="2415" y="6065"/>
                              <a:chExt cx="7950" cy="4722"/>
                            </a:xfrm>
                          </wpg:grpSpPr>
                          <wps:wsp>
                            <wps:cNvPr id="209" name="AutoShape 562"/>
                            <wps:cNvCnPr>
                              <a:cxnSpLocks noChangeShapeType="1"/>
                            </wps:cNvCnPr>
                            <wps:spPr bwMode="auto">
                              <a:xfrm>
                                <a:off x="2722" y="9465"/>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10" name="Group 586"/>
                            <wpg:cNvGrpSpPr/>
                            <wpg:grpSpPr>
                              <a:xfrm>
                                <a:off x="2415" y="6065"/>
                                <a:ext cx="7950" cy="4722"/>
                                <a:chOff x="2415" y="6065"/>
                                <a:chExt cx="7950" cy="4722"/>
                              </a:xfrm>
                            </wpg:grpSpPr>
                            <wps:wsp>
                              <wps:cNvPr id="211" name="AutoShape 541"/>
                              <wps:cNvCnPr>
                                <a:cxnSpLocks noChangeShapeType="1"/>
                              </wps:cNvCnPr>
                              <wps:spPr bwMode="auto">
                                <a:xfrm>
                                  <a:off x="2639" y="6240"/>
                                  <a:ext cx="6722" cy="8"/>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 name="AutoShape 542"/>
                              <wps:cNvCnPr>
                                <a:cxnSpLocks noChangeShapeType="1"/>
                              </wps:cNvCnPr>
                              <wps:spPr bwMode="auto">
                                <a:xfrm>
                                  <a:off x="4123" y="7268"/>
                                  <a:ext cx="3933" cy="8"/>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 name="AutoShape 543"/>
                              <wps:cNvCnPr>
                                <a:cxnSpLocks noChangeShapeType="1"/>
                              </wps:cNvCnPr>
                              <wps:spPr bwMode="auto">
                                <a:xfrm>
                                  <a:off x="2721" y="8325"/>
                                  <a:ext cx="3669"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 name="AutoShape 544"/>
                              <wps:cNvCnPr>
                                <a:cxnSpLocks noChangeShapeType="1"/>
                              </wps:cNvCnPr>
                              <wps:spPr bwMode="auto">
                                <a:xfrm>
                                  <a:off x="2722" y="9465"/>
                                  <a:ext cx="5095"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 name="AutoShape 545"/>
                              <wps:cNvCnPr>
                                <a:cxnSpLocks noChangeShapeType="1"/>
                              </wps:cNvCnPr>
                              <wps:spPr bwMode="auto">
                                <a:xfrm>
                                  <a:off x="6501" y="10268"/>
                                  <a:ext cx="3583"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 name="AutoShape 546"/>
                              <wps:cNvCnPr>
                                <a:cxnSpLocks noChangeShapeType="1"/>
                              </wps:cNvCnPr>
                              <wps:spPr bwMode="auto">
                                <a:xfrm>
                                  <a:off x="5933" y="6065"/>
                                  <a:ext cx="0" cy="17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 name="AutoShape 547"/>
                              <wps:cNvCnPr>
                                <a:cxnSpLocks noChangeShapeType="1"/>
                              </wps:cNvCnPr>
                              <wps:spPr bwMode="auto">
                                <a:xfrm>
                                  <a:off x="2639" y="6248"/>
                                  <a:ext cx="0" cy="17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8" name="AutoShape 548"/>
                              <wps:cNvCnPr>
                                <a:cxnSpLocks noChangeShapeType="1"/>
                              </wps:cNvCnPr>
                              <wps:spPr bwMode="auto">
                                <a:xfrm>
                                  <a:off x="4216" y="6248"/>
                                  <a:ext cx="0" cy="17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 name="AutoShape 549"/>
                              <wps:cNvCnPr>
                                <a:cxnSpLocks noChangeShapeType="1"/>
                              </wps:cNvCnPr>
                              <wps:spPr bwMode="auto">
                                <a:xfrm>
                                  <a:off x="5933" y="6236"/>
                                  <a:ext cx="0" cy="17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 name="AutoShape 550"/>
                              <wps:cNvCnPr>
                                <a:cxnSpLocks noChangeShapeType="1"/>
                              </wps:cNvCnPr>
                              <wps:spPr bwMode="auto">
                                <a:xfrm>
                                  <a:off x="7575" y="6240"/>
                                  <a:ext cx="0" cy="17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 name="AutoShape 551"/>
                              <wps:cNvCnPr>
                                <a:cxnSpLocks noChangeShapeType="1"/>
                              </wps:cNvCnPr>
                              <wps:spPr bwMode="auto">
                                <a:xfrm>
                                  <a:off x="9361" y="6248"/>
                                  <a:ext cx="0" cy="17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 name="AutoShape 552"/>
                              <wps:cNvCnPr>
                                <a:cxnSpLocks noChangeShapeType="1"/>
                              </wps:cNvCnPr>
                              <wps:spPr bwMode="auto">
                                <a:xfrm>
                                  <a:off x="8056" y="7268"/>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 name="AutoShape 553"/>
                              <wps:cNvCnPr>
                                <a:cxnSpLocks noChangeShapeType="1"/>
                              </wps:cNvCnPr>
                              <wps:spPr bwMode="auto">
                                <a:xfrm>
                                  <a:off x="5978" y="7270"/>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4" name="AutoShape 554"/>
                              <wps:cNvCnPr>
                                <a:cxnSpLocks noChangeShapeType="1"/>
                              </wps:cNvCnPr>
                              <wps:spPr bwMode="auto">
                                <a:xfrm>
                                  <a:off x="4123" y="7268"/>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5" name="AutoShape 555"/>
                              <wps:cNvCnPr>
                                <a:cxnSpLocks noChangeShapeType="1"/>
                              </wps:cNvCnPr>
                              <wps:spPr bwMode="auto">
                                <a:xfrm>
                                  <a:off x="4400" y="8325"/>
                                  <a:ext cx="0" cy="28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6" name="AutoShape 556"/>
                              <wps:cNvCnPr>
                                <a:cxnSpLocks noChangeShapeType="1"/>
                              </wps:cNvCnPr>
                              <wps:spPr bwMode="auto">
                                <a:xfrm>
                                  <a:off x="6390" y="8336"/>
                                  <a:ext cx="0" cy="28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7" name="AutoShape 557"/>
                              <wps:cNvCnPr>
                                <a:cxnSpLocks noChangeShapeType="1"/>
                              </wps:cNvCnPr>
                              <wps:spPr bwMode="auto">
                                <a:xfrm>
                                  <a:off x="8375" y="8325"/>
                                  <a:ext cx="0" cy="28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8" name="AutoShape 558"/>
                              <wps:cNvCnPr>
                                <a:cxnSpLocks noChangeShapeType="1"/>
                              </wps:cNvCnPr>
                              <wps:spPr bwMode="auto">
                                <a:xfrm>
                                  <a:off x="10252" y="8327"/>
                                  <a:ext cx="0" cy="28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 name="AutoShape 559"/>
                              <wps:cNvCnPr>
                                <a:cxnSpLocks noChangeShapeType="1"/>
                              </wps:cNvCnPr>
                              <wps:spPr bwMode="auto">
                                <a:xfrm>
                                  <a:off x="2721" y="8336"/>
                                  <a:ext cx="0" cy="28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 name="AutoShape 563"/>
                              <wps:cNvCnPr>
                                <a:cxnSpLocks noChangeShapeType="1"/>
                              </wps:cNvCnPr>
                              <wps:spPr bwMode="auto">
                                <a:xfrm>
                                  <a:off x="3864" y="9481"/>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1" name="AutoShape 564"/>
                              <wps:cNvCnPr>
                                <a:cxnSpLocks noChangeShapeType="1"/>
                              </wps:cNvCnPr>
                              <wps:spPr bwMode="auto">
                                <a:xfrm>
                                  <a:off x="5129" y="9487"/>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2" name="AutoShape 565"/>
                              <wps:cNvCnPr>
                                <a:cxnSpLocks noChangeShapeType="1"/>
                              </wps:cNvCnPr>
                              <wps:spPr bwMode="auto">
                                <a:xfrm>
                                  <a:off x="6306" y="9473"/>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3" name="AutoShape 566"/>
                              <wps:cNvCnPr>
                                <a:cxnSpLocks noChangeShapeType="1"/>
                              </wps:cNvCnPr>
                              <wps:spPr bwMode="auto">
                                <a:xfrm>
                                  <a:off x="8057" y="9492"/>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4" name="AutoShape 567"/>
                              <wps:cNvCnPr>
                                <a:cxnSpLocks noChangeShapeType="1"/>
                              </wps:cNvCnPr>
                              <wps:spPr bwMode="auto">
                                <a:xfrm>
                                  <a:off x="8980" y="9481"/>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5" name="AutoShape 568"/>
                              <wps:cNvCnPr>
                                <a:cxnSpLocks noChangeShapeType="1"/>
                              </wps:cNvCnPr>
                              <wps:spPr bwMode="auto">
                                <a:xfrm>
                                  <a:off x="10365" y="9487"/>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 name="AutoShape 569"/>
                              <wps:cNvCnPr>
                                <a:cxnSpLocks noChangeShapeType="1"/>
                              </wps:cNvCnPr>
                              <wps:spPr bwMode="auto">
                                <a:xfrm>
                                  <a:off x="5978" y="7010"/>
                                  <a:ext cx="0" cy="266"/>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 name="AutoShape 570"/>
                              <wps:cNvCnPr>
                                <a:cxnSpLocks noChangeShapeType="1"/>
                              </wps:cNvCnPr>
                              <wps:spPr bwMode="auto">
                                <a:xfrm flipV="1">
                                  <a:off x="8375" y="8325"/>
                                  <a:ext cx="1877" cy="2"/>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 name="AutoShape 571"/>
                              <wps:cNvCnPr>
                                <a:cxnSpLocks noChangeShapeType="1"/>
                              </wps:cNvCnPr>
                              <wps:spPr bwMode="auto">
                                <a:xfrm>
                                  <a:off x="8057" y="9487"/>
                                  <a:ext cx="2308" cy="3"/>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9" name="AutoShape 572"/>
                              <wps:cNvCnPr>
                                <a:cxnSpLocks noChangeShapeType="1"/>
                              </wps:cNvCnPr>
                              <wps:spPr bwMode="auto">
                                <a:xfrm>
                                  <a:off x="4123" y="8077"/>
                                  <a:ext cx="1" cy="25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0" name="AutoShape 573"/>
                              <wps:cNvCnPr>
                                <a:cxnSpLocks noChangeShapeType="1"/>
                              </wps:cNvCnPr>
                              <wps:spPr bwMode="auto">
                                <a:xfrm>
                                  <a:off x="8822" y="7801"/>
                                  <a:ext cx="497"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1" name="AutoShape 574"/>
                              <wps:cNvCnPr>
                                <a:cxnSpLocks noChangeShapeType="1"/>
                              </wps:cNvCnPr>
                              <wps:spPr bwMode="auto">
                                <a:xfrm>
                                  <a:off x="9319" y="7806"/>
                                  <a:ext cx="1" cy="51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2" name="AutoShape 575"/>
                              <wps:cNvCnPr>
                                <a:cxnSpLocks noChangeShapeType="1"/>
                              </wps:cNvCnPr>
                              <wps:spPr bwMode="auto">
                                <a:xfrm>
                                  <a:off x="7815" y="9209"/>
                                  <a:ext cx="1" cy="256"/>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3" name="AutoShape 576"/>
                              <wps:cNvCnPr>
                                <a:cxnSpLocks noChangeShapeType="1"/>
                              </wps:cNvCnPr>
                              <wps:spPr bwMode="auto">
                                <a:xfrm>
                                  <a:off x="9804" y="9236"/>
                                  <a:ext cx="1" cy="256"/>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4" name="AutoShape 577"/>
                              <wps:cNvCnPr>
                                <a:cxnSpLocks noChangeShapeType="1"/>
                              </wps:cNvCnPr>
                              <wps:spPr bwMode="auto">
                                <a:xfrm>
                                  <a:off x="6501" y="10051"/>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5" name="AutoShape 578"/>
                              <wps:cNvCnPr>
                                <a:cxnSpLocks noChangeShapeType="1"/>
                              </wps:cNvCnPr>
                              <wps:spPr bwMode="auto">
                                <a:xfrm>
                                  <a:off x="10084" y="10268"/>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6" name="AutoShape 579"/>
                              <wps:cNvCnPr>
                                <a:cxnSpLocks noChangeShapeType="1"/>
                              </wps:cNvCnPr>
                              <wps:spPr bwMode="auto">
                                <a:xfrm>
                                  <a:off x="7260" y="10268"/>
                                  <a:ext cx="1" cy="51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7" name="AutoShape 580"/>
                              <wps:cNvCnPr>
                                <a:cxnSpLocks noChangeShapeType="1"/>
                              </wps:cNvCnPr>
                              <wps:spPr bwMode="auto">
                                <a:xfrm>
                                  <a:off x="8783" y="10268"/>
                                  <a:ext cx="1" cy="51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8" name="AutoShape 582"/>
                              <wps:cNvCnPr>
                                <a:cxnSpLocks noChangeShapeType="1"/>
                              </wps:cNvCnPr>
                              <wps:spPr bwMode="auto">
                                <a:xfrm>
                                  <a:off x="5440" y="10013"/>
                                  <a:ext cx="0" cy="493"/>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9" name="AutoShape 583"/>
                              <wps:cNvCnPr>
                                <a:cxnSpLocks noChangeShapeType="1"/>
                              </wps:cNvCnPr>
                              <wps:spPr bwMode="auto">
                                <a:xfrm>
                                  <a:off x="2415" y="10005"/>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0" name="AutoShape 584"/>
                              <wps:cNvCnPr>
                                <a:cxnSpLocks noChangeShapeType="1"/>
                              </wps:cNvCnPr>
                              <wps:spPr bwMode="auto">
                                <a:xfrm>
                                  <a:off x="3864" y="10013"/>
                                  <a:ext cx="0" cy="217"/>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wgp>
                  </a:graphicData>
                </a:graphic>
              </wp:inline>
            </w:drawing>
          </mc:Choice>
          <mc:Fallback>
            <w:pict>
              <v:group w14:anchorId="7F8E0E98" id="Группа 179" o:spid="_x0000_s1026" style="width:459.35pt;height:280.15pt;mso-position-horizontal-relative:char;mso-position-vertical-relative:line" coordorigin="1714,5466" coordsize="9448,5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">
                <v:shape id="Надпись 2" o:spid="_x0000_s1027" type="#_x0000_t202" style="position:absolute;left:4464;top:5466;width:3351;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" strokeweight="1.5pt">
                  <v:textbox inset=".5mm,0,.5mm,.3mm">
                    <w:txbxContent>
                      <w:p w14:paraId="7E619FCA" w14:textId="77777777" w:rsidR="008A0842" w:rsidRPr="00837C87" w:rsidRDefault="008A0842" w:rsidP="002C2EAE">
                        <w:pPr>
                          <w:jc w:val="center"/>
                          <w:rPr>
                            <w:lang w:val="ru-RU"/>
                          </w:rPr>
                        </w:pPr>
                        <w:r w:rsidRPr="00837C87">
                          <w:rPr>
                            <w:lang w:val="ru-RU"/>
                          </w:rPr>
                          <w:t>Машины для уборки льда и снежно-ледяных образований</w:t>
                        </w:r>
                      </w:p>
                    </w:txbxContent>
                  </v:textbox>
                </v:shape>
                <v:group id="Group 589" o:spid="_x0000_s1028" style="position:absolute;left:1714;top:6065;width:9448;height:5088" coordorigin="1714,6065" coordsize="9448,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shape id="Надпись 2" o:spid="_x0000_s1029" type="#_x0000_t202" style="position:absolute;left:8453;top:6406;width:2138;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" strokeweight="1.5pt">
                    <v:textbox inset=".5mm,0,.5mm,.3mm">
                      <w:txbxContent>
                        <w:p w14:paraId="5302C12C" w14:textId="77777777" w:rsidR="008A0842" w:rsidRDefault="008A0842" w:rsidP="002C2EAE">
                          <w:pPr>
                            <w:jc w:val="center"/>
                          </w:pPr>
                          <w:proofErr w:type="spellStart"/>
                          <w:r>
                            <w:t>Машины</w:t>
                          </w:r>
                          <w:proofErr w:type="spellEnd"/>
                        </w:p>
                        <w:p w14:paraId="2BB98B75" w14:textId="77777777" w:rsidR="008A0842" w:rsidRDefault="008A0842" w:rsidP="002C2EAE">
                          <w:pPr>
                            <w:jc w:val="center"/>
                          </w:pPr>
                          <w:proofErr w:type="spellStart"/>
                          <w:r>
                            <w:t>комбинированные</w:t>
                          </w:r>
                          <w:proofErr w:type="spellEnd"/>
                        </w:p>
                      </w:txbxContent>
                    </v:textbox>
                  </v:shape>
                  <v:shape id="Надпись 2" o:spid="_x0000_s1030" type="#_x0000_t202" style="position:absolute;left:5191;top:6411;width:1636;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" strokeweight="1.5pt">
                    <v:textbox inset=".5mm,0,.5mm,.3mm">
                      <w:txbxContent>
                        <w:p w14:paraId="787652C1" w14:textId="77777777" w:rsidR="008A0842" w:rsidRDefault="008A0842" w:rsidP="002C2EAE">
                          <w:pPr>
                            <w:jc w:val="center"/>
                          </w:pPr>
                          <w:proofErr w:type="spellStart"/>
                          <w:r>
                            <w:t>Машины</w:t>
                          </w:r>
                          <w:proofErr w:type="spellEnd"/>
                        </w:p>
                        <w:p w14:paraId="6E51C107" w14:textId="77777777" w:rsidR="008A0842" w:rsidRDefault="008A0842" w:rsidP="002C2EAE">
                          <w:pPr>
                            <w:jc w:val="center"/>
                          </w:pPr>
                          <w:proofErr w:type="spellStart"/>
                          <w:r>
                            <w:t>механические</w:t>
                          </w:r>
                          <w:proofErr w:type="spellEnd"/>
                        </w:p>
                      </w:txbxContent>
                    </v:textbox>
                  </v:shape>
                  <v:shape id="Надпись 2" o:spid="_x0000_s1031" type="#_x0000_t202" style="position:absolute;left:7037;top:6411;width:1165;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" strokeweight="1.5pt">
                    <v:textbox inset=".5mm,0,.5mm,.3mm">
                      <w:txbxContent>
                        <w:p w14:paraId="7C6065A6" w14:textId="77777777" w:rsidR="008A0842" w:rsidRDefault="008A0842" w:rsidP="002C2EAE">
                          <w:pPr>
                            <w:jc w:val="center"/>
                          </w:pPr>
                          <w:proofErr w:type="spellStart"/>
                          <w:r>
                            <w:t>Машины</w:t>
                          </w:r>
                          <w:proofErr w:type="spellEnd"/>
                        </w:p>
                        <w:p w14:paraId="192893D5" w14:textId="77777777" w:rsidR="008A0842" w:rsidRDefault="008A0842" w:rsidP="002C2EAE">
                          <w:pPr>
                            <w:jc w:val="center"/>
                          </w:pPr>
                          <w:proofErr w:type="spellStart"/>
                          <w:r>
                            <w:t>тепловые</w:t>
                          </w:r>
                          <w:proofErr w:type="spellEnd"/>
                        </w:p>
                      </w:txbxContent>
                    </v:textbox>
                  </v:shape>
                  <v:shape id="Надпись 2" o:spid="_x0000_s1032" type="#_x0000_t202" style="position:absolute;left:1869;top:6411;width:1605;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" strokeweight="1.5pt">
                    <v:textbox inset=".5mm,0,.5mm,.3mm">
                      <w:txbxContent>
                        <w:p w14:paraId="7EA6584B" w14:textId="77777777" w:rsidR="008A0842" w:rsidRDefault="008A0842" w:rsidP="002C2EAE">
                          <w:pPr>
                            <w:jc w:val="center"/>
                          </w:pPr>
                          <w:proofErr w:type="spellStart"/>
                          <w:r>
                            <w:t>Машины</w:t>
                          </w:r>
                          <w:proofErr w:type="spellEnd"/>
                          <w:r>
                            <w:t xml:space="preserve"> </w:t>
                          </w:r>
                        </w:p>
                        <w:p w14:paraId="4E962D35" w14:textId="77777777" w:rsidR="008A0842" w:rsidRDefault="008A0842" w:rsidP="002C2EAE">
                          <w:pPr>
                            <w:jc w:val="center"/>
                          </w:pPr>
                          <w:proofErr w:type="spellStart"/>
                          <w:r>
                            <w:t>фрикционные</w:t>
                          </w:r>
                          <w:proofErr w:type="spellEnd"/>
                        </w:p>
                      </w:txbxContent>
                    </v:textbox>
                  </v:shape>
                  <v:shape id="Надпись 2" o:spid="_x0000_s1033" type="#_x0000_t202" style="position:absolute;left:3653;top:6406;width:1365;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" strokeweight="1.5pt">
                    <v:textbox inset=".5mm,0,.5mm,.3mm">
                      <w:txbxContent>
                        <w:p w14:paraId="2CC8CB11" w14:textId="77777777" w:rsidR="008A0842" w:rsidRDefault="008A0842" w:rsidP="002C2EAE">
                          <w:pPr>
                            <w:jc w:val="center"/>
                          </w:pPr>
                          <w:proofErr w:type="spellStart"/>
                          <w:r>
                            <w:t>Машины</w:t>
                          </w:r>
                          <w:proofErr w:type="spellEnd"/>
                        </w:p>
                        <w:p w14:paraId="2E23126F" w14:textId="77777777" w:rsidR="008A0842" w:rsidRDefault="008A0842" w:rsidP="002C2EAE">
                          <w:pPr>
                            <w:jc w:val="center"/>
                          </w:pPr>
                          <w:proofErr w:type="spellStart"/>
                          <w:r>
                            <w:t>химические</w:t>
                          </w:r>
                          <w:proofErr w:type="spellEnd"/>
                        </w:p>
                      </w:txbxContent>
                    </v:textbox>
                  </v:shape>
                  <v:shape id="Надпись 2" o:spid="_x0000_s1034" type="#_x0000_t202" style="position:absolute;left:5136;top:7497;width:1577;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" strokeweight="1.5pt">
                    <v:textbox inset=".5mm,0,.5mm,.3mm">
                      <w:txbxContent>
                        <w:p w14:paraId="5F85FC21" w14:textId="77777777" w:rsidR="008A0842" w:rsidRDefault="008A0842" w:rsidP="005D02CF">
                          <w:pPr>
                            <w:jc w:val="center"/>
                          </w:pPr>
                          <w:proofErr w:type="spellStart"/>
                          <w:r>
                            <w:t>Машины</w:t>
                          </w:r>
                          <w:proofErr w:type="spellEnd"/>
                        </w:p>
                        <w:p w14:paraId="32266265" w14:textId="77777777" w:rsidR="008A0842" w:rsidRDefault="008A0842" w:rsidP="002C2EAE">
                          <w:pPr>
                            <w:jc w:val="center"/>
                          </w:pPr>
                          <w:proofErr w:type="spellStart"/>
                          <w:r>
                            <w:t>щеточные</w:t>
                          </w:r>
                          <w:proofErr w:type="spellEnd"/>
                        </w:p>
                      </w:txbxContent>
                    </v:textbox>
                  </v:shape>
                  <v:shape id="Надпись 2" o:spid="_x0000_s1035" type="#_x0000_t202" style="position:absolute;left:6974;top:7487;width:1849;height: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" strokeweight="1.5pt">
                    <v:textbox inset=".5mm,0,.5mm,.3mm">
                      <w:txbxContent>
                        <w:p w14:paraId="6CBB58E8" w14:textId="77777777" w:rsidR="008A0842" w:rsidRDefault="008A0842" w:rsidP="002C2EAE">
                          <w:pPr>
                            <w:jc w:val="center"/>
                          </w:pPr>
                          <w:proofErr w:type="spellStart"/>
                          <w:r>
                            <w:t>Динамический</w:t>
                          </w:r>
                          <w:proofErr w:type="spellEnd"/>
                          <w:r>
                            <w:t xml:space="preserve"> </w:t>
                          </w:r>
                          <w:proofErr w:type="spellStart"/>
                          <w:r>
                            <w:t>рабочий</w:t>
                          </w:r>
                          <w:proofErr w:type="spellEnd"/>
                          <w:r>
                            <w:t xml:space="preserve"> </w:t>
                          </w:r>
                          <w:proofErr w:type="spellStart"/>
                          <w:r>
                            <w:t>орган</w:t>
                          </w:r>
                          <w:proofErr w:type="spellEnd"/>
                        </w:p>
                      </w:txbxContent>
                    </v:textbox>
                  </v:shape>
                  <v:shape id="Надпись 2" o:spid="_x0000_s1036" type="#_x0000_t202" style="position:absolute;left:3314;top:7486;width:1651;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" strokeweight="1.5pt">
                    <v:textbox inset=".5mm,0,.5mm,.3mm">
                      <w:txbxContent>
                        <w:p w14:paraId="6A0EEDE1" w14:textId="77777777" w:rsidR="008A0842" w:rsidRDefault="008A0842" w:rsidP="002C2EAE">
                          <w:pPr>
                            <w:jc w:val="center"/>
                          </w:pPr>
                          <w:proofErr w:type="spellStart"/>
                          <w:r>
                            <w:t>Статический</w:t>
                          </w:r>
                          <w:proofErr w:type="spellEnd"/>
                          <w:r>
                            <w:t xml:space="preserve"> </w:t>
                          </w:r>
                          <w:proofErr w:type="spellStart"/>
                          <w:r>
                            <w:t>рабочий</w:t>
                          </w:r>
                          <w:proofErr w:type="spellEnd"/>
                          <w:r>
                            <w:t xml:space="preserve"> </w:t>
                          </w:r>
                          <w:proofErr w:type="spellStart"/>
                          <w:r>
                            <w:t>орган</w:t>
                          </w:r>
                          <w:proofErr w:type="spellEnd"/>
                        </w:p>
                      </w:txbxContent>
                    </v:textbox>
                  </v:shape>
                  <v:shape id="Надпись 2" o:spid="_x0000_s1037" type="#_x0000_t202" style="position:absolute;left:1798;top:8605;width:1535;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" strokeweight="1.5pt">
                    <v:textbox inset=".5mm,0,.5mm,.3mm">
                      <w:txbxContent>
                        <w:p w14:paraId="02C61B9F" w14:textId="77777777" w:rsidR="008A0842" w:rsidRDefault="008A0842" w:rsidP="002C2EAE">
                          <w:pPr>
                            <w:jc w:val="center"/>
                          </w:pPr>
                          <w:proofErr w:type="spellStart"/>
                          <w:r>
                            <w:t>Сдвигающего</w:t>
                          </w:r>
                          <w:proofErr w:type="spellEnd"/>
                          <w:r>
                            <w:t xml:space="preserve"> </w:t>
                          </w:r>
                          <w:proofErr w:type="spellStart"/>
                          <w:r>
                            <w:t>действия</w:t>
                          </w:r>
                          <w:proofErr w:type="spellEnd"/>
                        </w:p>
                      </w:txbxContent>
                    </v:textbox>
                  </v:shape>
                  <v:shape id="Надпись 2" o:spid="_x0000_s1038" type="#_x0000_t202" style="position:absolute;left:3503;top:8616;width:1696;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" strokeweight="1.5pt">
                    <v:textbox inset=".5mm,0,.5mm,.3mm">
                      <w:txbxContent>
                        <w:p w14:paraId="78C2499D" w14:textId="77777777" w:rsidR="008A0842" w:rsidRDefault="008A0842" w:rsidP="002C2EAE">
                          <w:pPr>
                            <w:jc w:val="center"/>
                          </w:pPr>
                          <w:proofErr w:type="spellStart"/>
                          <w:r>
                            <w:t>Скалывающего</w:t>
                          </w:r>
                          <w:proofErr w:type="spellEnd"/>
                          <w:r>
                            <w:t xml:space="preserve"> </w:t>
                          </w:r>
                          <w:proofErr w:type="spellStart"/>
                          <w:r>
                            <w:t>действия</w:t>
                          </w:r>
                          <w:proofErr w:type="spellEnd"/>
                        </w:p>
                      </w:txbxContent>
                    </v:textbox>
                  </v:shape>
                  <v:shape id="Надпись 2" o:spid="_x0000_s1039" type="#_x0000_t202" style="position:absolute;left:5363;top:8616;width:2051;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" strokeweight="1.5pt">
                    <v:textbox inset=".5mm,0,.5mm,.3mm">
                      <w:txbxContent>
                        <w:p w14:paraId="1B6A6F2C" w14:textId="77777777" w:rsidR="008A0842" w:rsidRDefault="008A0842" w:rsidP="002C2EAE">
                          <w:pPr>
                            <w:jc w:val="center"/>
                          </w:pPr>
                          <w:proofErr w:type="spellStart"/>
                          <w:r>
                            <w:t>Раздавливающего</w:t>
                          </w:r>
                          <w:proofErr w:type="spellEnd"/>
                          <w:r>
                            <w:t xml:space="preserve"> </w:t>
                          </w:r>
                          <w:proofErr w:type="spellStart"/>
                          <w:r>
                            <w:t>действия</w:t>
                          </w:r>
                          <w:proofErr w:type="spellEnd"/>
                        </w:p>
                      </w:txbxContent>
                    </v:textbox>
                  </v:shape>
                  <v:shape id="Надпись 2" o:spid="_x0000_s1040" type="#_x0000_t202" style="position:absolute;left:7545;top:8614;width:1678;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" strokeweight="1.5pt">
                    <v:textbox inset=".5mm,0,.5mm,.3mm">
                      <w:txbxContent>
                        <w:p w14:paraId="3CD1E37E" w14:textId="77777777" w:rsidR="008A0842" w:rsidRDefault="008A0842" w:rsidP="002C2EAE">
                          <w:pPr>
                            <w:jc w:val="center"/>
                          </w:pPr>
                          <w:proofErr w:type="spellStart"/>
                          <w:r>
                            <w:t>Вращающийся</w:t>
                          </w:r>
                          <w:proofErr w:type="spellEnd"/>
                          <w:r>
                            <w:t xml:space="preserve"> </w:t>
                          </w:r>
                          <w:proofErr w:type="spellStart"/>
                          <w:r>
                            <w:t>рабочий</w:t>
                          </w:r>
                          <w:proofErr w:type="spellEnd"/>
                          <w:r>
                            <w:t xml:space="preserve"> </w:t>
                          </w:r>
                          <w:proofErr w:type="spellStart"/>
                          <w:r>
                            <w:t>орган</w:t>
                          </w:r>
                          <w:proofErr w:type="spellEnd"/>
                        </w:p>
                      </w:txbxContent>
                    </v:textbox>
                  </v:shape>
                  <v:shape id="Надпись 2" o:spid="_x0000_s1041" type="#_x0000_t202" style="position:absolute;left:9442;top:8628;width:1696;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" strokeweight="1.5pt">
                    <v:textbox inset=".5mm,0,.5mm,.3mm">
                      <w:txbxContent>
                        <w:p w14:paraId="3D1A6ADB" w14:textId="77777777" w:rsidR="008A0842" w:rsidRDefault="008A0842" w:rsidP="002C2EAE">
                          <w:pPr>
                            <w:jc w:val="center"/>
                          </w:pPr>
                          <w:proofErr w:type="spellStart"/>
                          <w:r>
                            <w:t>Ударный</w:t>
                          </w:r>
                          <w:proofErr w:type="spellEnd"/>
                          <w:r>
                            <w:t xml:space="preserve"> </w:t>
                          </w:r>
                          <w:proofErr w:type="spellStart"/>
                          <w:r>
                            <w:t>рабочий</w:t>
                          </w:r>
                          <w:proofErr w:type="spellEnd"/>
                          <w:r>
                            <w:t xml:space="preserve"> </w:t>
                          </w:r>
                          <w:proofErr w:type="spellStart"/>
                          <w:r>
                            <w:t>орган</w:t>
                          </w:r>
                          <w:proofErr w:type="spellEnd"/>
                        </w:p>
                      </w:txbxContent>
                    </v:textbox>
                  </v:shape>
                  <v:shape id="Надпись 2" o:spid="_x0000_s1042" type="#_x0000_t202" style="position:absolute;left:1714;top:9698;width:1394;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" strokeweight="1.5pt">
                    <v:textbox inset=".5mm,0,.5mm,.3mm">
                      <w:txbxContent>
                        <w:p w14:paraId="50AD23E4" w14:textId="77777777" w:rsidR="008A0842" w:rsidRDefault="008A0842" w:rsidP="002C2EAE">
                          <w:pPr>
                            <w:jc w:val="center"/>
                          </w:pPr>
                          <w:proofErr w:type="spellStart"/>
                          <w:r>
                            <w:t>Барабанные</w:t>
                          </w:r>
                          <w:proofErr w:type="spellEnd"/>
                        </w:p>
                      </w:txbxContent>
                    </v:textbox>
                  </v:shape>
                  <v:shape id="Надпись 2" o:spid="_x0000_s1043" type="#_x0000_t202" style="position:absolute;left:8254;top:9690;width:1303;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" strokeweight="1.5pt">
                    <v:textbox inset=".5mm,0,.5mm,.3mm">
                      <w:txbxContent>
                        <w:p w14:paraId="3FFEA53F" w14:textId="77777777" w:rsidR="008A0842" w:rsidRDefault="008A0842" w:rsidP="002C2EAE">
                          <w:pPr>
                            <w:jc w:val="center"/>
                          </w:pPr>
                          <w:proofErr w:type="spellStart"/>
                          <w:r>
                            <w:t>Лезвийные</w:t>
                          </w:r>
                          <w:proofErr w:type="spellEnd"/>
                        </w:p>
                      </w:txbxContent>
                    </v:textbox>
                  </v:shape>
                  <v:shape id="Надпись 2" o:spid="_x0000_s1044" type="#_x0000_t202" style="position:absolute;left:3258;top:9693;width:1132;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" strokeweight="1.5pt">
                    <v:textbox inset=".5mm,0,.5mm,.3mm">
                      <w:txbxContent>
                        <w:p w14:paraId="1B9C3922" w14:textId="77777777" w:rsidR="008A0842" w:rsidRDefault="008A0842" w:rsidP="002C2EAE">
                          <w:pPr>
                            <w:jc w:val="center"/>
                          </w:pPr>
                          <w:proofErr w:type="spellStart"/>
                          <w:r>
                            <w:t>Роторные</w:t>
                          </w:r>
                          <w:proofErr w:type="spellEnd"/>
                        </w:p>
                      </w:txbxContent>
                    </v:textbox>
                  </v:shape>
                  <v:shape id="Надпись 2" o:spid="_x0000_s1045" type="#_x0000_t202" style="position:absolute;left:9652;top:9693;width:1409;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" strokeweight="1.5pt">
                    <v:textbox inset=".5mm,0,.5mm,.3mm">
                      <w:txbxContent>
                        <w:p w14:paraId="1FF8F163" w14:textId="77777777" w:rsidR="008A0842" w:rsidRDefault="008A0842" w:rsidP="002C2EAE">
                          <w:pPr>
                            <w:jc w:val="center"/>
                          </w:pPr>
                          <w:proofErr w:type="spellStart"/>
                          <w:r>
                            <w:t>Скребковые</w:t>
                          </w:r>
                          <w:proofErr w:type="spellEnd"/>
                        </w:p>
                      </w:txbxContent>
                    </v:textbox>
                  </v:shape>
                  <v:shape id="Надпись 2" o:spid="_x0000_s1046" type="#_x0000_t202" style="position:absolute;left:6907;top:9681;width:1210;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" strokeweight="1.5pt">
                    <v:textbox inset=".5mm,0,.5mm,.3mm">
                      <w:txbxContent>
                        <w:p w14:paraId="4132380E" w14:textId="77777777" w:rsidR="008A0842" w:rsidRDefault="008A0842" w:rsidP="002C2EAE">
                          <w:pPr>
                            <w:jc w:val="center"/>
                          </w:pPr>
                          <w:proofErr w:type="spellStart"/>
                          <w:r>
                            <w:t>Клиновые</w:t>
                          </w:r>
                          <w:proofErr w:type="spellEnd"/>
                        </w:p>
                      </w:txbxContent>
                    </v:textbox>
                  </v:shape>
                  <v:shape id="Надпись 2" o:spid="_x0000_s1047" type="#_x0000_t202" style="position:absolute;left:5602;top:9698;width:1180;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" strokeweight="1.5pt">
                    <v:textbox inset=".5mm,0,.5mm,.3mm">
                      <w:txbxContent>
                        <w:p w14:paraId="328FA06F" w14:textId="77777777" w:rsidR="008A0842" w:rsidRDefault="008A0842" w:rsidP="002C2EAE">
                          <w:pPr>
                            <w:jc w:val="center"/>
                          </w:pPr>
                          <w:proofErr w:type="spellStart"/>
                          <w:r>
                            <w:t>Дисковые</w:t>
                          </w:r>
                          <w:proofErr w:type="spellEnd"/>
                        </w:p>
                        <w:p w14:paraId="4B0AA348" w14:textId="77777777" w:rsidR="008A0842" w:rsidRDefault="008A0842" w:rsidP="002C2EAE"/>
                      </w:txbxContent>
                    </v:textbox>
                  </v:shape>
                  <v:shape id="Надпись 2" o:spid="_x0000_s1048" type="#_x0000_t202" style="position:absolute;left:4544;top:9709;width:97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" strokeweight="1.5pt">
                    <v:textbox inset=".5mm,0,.5mm,.3mm">
                      <w:txbxContent>
                        <w:p w14:paraId="57EB7776" w14:textId="77777777" w:rsidR="008A0842" w:rsidRDefault="008A0842" w:rsidP="002C2EAE">
                          <w:pPr>
                            <w:jc w:val="center"/>
                          </w:pPr>
                          <w:proofErr w:type="spellStart"/>
                          <w:r>
                            <w:t>Цепные</w:t>
                          </w:r>
                          <w:proofErr w:type="spellEnd"/>
                        </w:p>
                        <w:p w14:paraId="7F52DBAE" w14:textId="77777777" w:rsidR="008A0842" w:rsidRDefault="008A0842" w:rsidP="002C2EAE"/>
                      </w:txbxContent>
                    </v:textbox>
                  </v:shape>
                  <v:shape id="Надпись 2" o:spid="_x0000_s1049" type="#_x0000_t202" style="position:absolute;left:1729;top:10222;width:1481;height: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" strokeweight="1.5pt">
                    <v:textbox inset=".5mm,0,.5mm,.3mm">
                      <w:txbxContent>
                        <w:p w14:paraId="4D5C3426" w14:textId="77777777" w:rsidR="008A0842" w:rsidRDefault="008A0842" w:rsidP="002C2EAE">
                          <w:pPr>
                            <w:jc w:val="center"/>
                          </w:pPr>
                          <w:proofErr w:type="spellStart"/>
                          <w:r>
                            <w:t>Барабаны</w:t>
                          </w:r>
                          <w:proofErr w:type="spellEnd"/>
                          <w:r>
                            <w:t xml:space="preserve"> с </w:t>
                          </w:r>
                          <w:proofErr w:type="spellStart"/>
                          <w:r>
                            <w:t>резцами</w:t>
                          </w:r>
                          <w:proofErr w:type="spellEnd"/>
                          <w:r>
                            <w:t xml:space="preserve"> </w:t>
                          </w:r>
                          <w:proofErr w:type="spellStart"/>
                          <w:r>
                            <w:t>или</w:t>
                          </w:r>
                          <w:proofErr w:type="spellEnd"/>
                          <w:r>
                            <w:t xml:space="preserve"> </w:t>
                          </w:r>
                          <w:proofErr w:type="spellStart"/>
                          <w:r>
                            <w:t>бойками</w:t>
                          </w:r>
                          <w:proofErr w:type="spellEnd"/>
                        </w:p>
                      </w:txbxContent>
                    </v:textbox>
                  </v:shape>
                  <v:shape id="Надпись 2" o:spid="_x0000_s1050" type="#_x0000_t202" style="position:absolute;left:3387;top:10247;width:1790;height: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" strokeweight="1.5pt">
                    <v:textbox inset=".5mm,0,.5mm,.3mm">
                      <w:txbxContent>
                        <w:p w14:paraId="4E5DF254" w14:textId="77777777" w:rsidR="008A0842" w:rsidRDefault="008A0842" w:rsidP="002C2EAE">
                          <w:pPr>
                            <w:jc w:val="center"/>
                          </w:pPr>
                          <w:r>
                            <w:t xml:space="preserve">С </w:t>
                          </w:r>
                          <w:proofErr w:type="spellStart"/>
                          <w:r>
                            <w:t>ударными</w:t>
                          </w:r>
                          <w:proofErr w:type="spellEnd"/>
                          <w:r>
                            <w:t xml:space="preserve"> </w:t>
                          </w:r>
                          <w:proofErr w:type="spellStart"/>
                          <w:r>
                            <w:t>бойками</w:t>
                          </w:r>
                          <w:proofErr w:type="spellEnd"/>
                          <w:r>
                            <w:t xml:space="preserve"> </w:t>
                          </w:r>
                          <w:proofErr w:type="spellStart"/>
                          <w:r>
                            <w:t>или</w:t>
                          </w:r>
                          <w:proofErr w:type="spellEnd"/>
                          <w:r>
                            <w:t xml:space="preserve"> </w:t>
                          </w:r>
                          <w:proofErr w:type="spellStart"/>
                          <w:r>
                            <w:t>скалывателями</w:t>
                          </w:r>
                          <w:proofErr w:type="spellEnd"/>
                        </w:p>
                      </w:txbxContent>
                    </v:textbox>
                  </v:shape>
                  <v:shape id="Надпись 2" o:spid="_x0000_s1051" type="#_x0000_t202" style="position:absolute;left:7105;top:10787;width:1348;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" strokeweight="1.5pt">
                    <v:textbox inset=".5mm,0,.5mm,.3mm">
                      <w:txbxContent>
                        <w:p w14:paraId="2A261516" w14:textId="4C3E985F" w:rsidR="008A0842" w:rsidRPr="00800083" w:rsidRDefault="008A0842" w:rsidP="002C2EAE">
                          <w:pPr>
                            <w:jc w:val="center"/>
                            <w:rPr>
                              <w:lang w:val="ru-RU"/>
                            </w:rPr>
                          </w:pPr>
                          <w:proofErr w:type="spellStart"/>
                          <w:r>
                            <w:t>Скоблящи</w:t>
                          </w:r>
                          <w:r w:rsidR="00800083">
                            <w:rPr>
                              <w:lang w:val="ru-RU"/>
                            </w:rPr>
                            <w:t>ее</w:t>
                          </w:r>
                          <w:r w:rsidR="00E54BF4">
                            <w:rPr>
                              <w:lang w:val="ru-RU"/>
                            </w:rPr>
                            <w:t>ии</w:t>
                          </w:r>
                          <w:proofErr w:type="spellEnd"/>
                          <w:r>
                            <w:t>е</w:t>
                          </w:r>
                        </w:p>
                      </w:txbxContent>
                    </v:textbox>
                  </v:shape>
                  <v:shape id="Надпись 2" o:spid="_x0000_s1052" type="#_x0000_t202" style="position:absolute;left:8509;top:10776;width:1102;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" strokeweight="1.5pt">
                    <v:textbox inset=".5mm,0,.5mm,.3mm">
                      <w:txbxContent>
                        <w:p w14:paraId="356E50DF" w14:textId="77777777" w:rsidR="008A0842" w:rsidRDefault="008A0842" w:rsidP="002C2EAE">
                          <w:pPr>
                            <w:jc w:val="center"/>
                          </w:pPr>
                          <w:proofErr w:type="spellStart"/>
                          <w:r>
                            <w:t>Зубчатые</w:t>
                          </w:r>
                          <w:proofErr w:type="spellEnd"/>
                        </w:p>
                      </w:txbxContent>
                    </v:textbox>
                  </v:shape>
                  <v:shape id="Надпись 2" o:spid="_x0000_s1053" type="#_x0000_t202" style="position:absolute;left:9726;top:10506;width:1436;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" strokeweight="1.5pt">
                    <v:textbox inset=".5mm,0,.5mm,.3mm">
                      <w:txbxContent>
                        <w:p w14:paraId="6CBB6CA2" w14:textId="77777777" w:rsidR="008A0842" w:rsidRDefault="008A0842" w:rsidP="002C2EAE">
                          <w:pPr>
                            <w:jc w:val="center"/>
                          </w:pPr>
                          <w:proofErr w:type="spellStart"/>
                          <w:r>
                            <w:t>Плавающие</w:t>
                          </w:r>
                          <w:proofErr w:type="spellEnd"/>
                          <w:r>
                            <w:t xml:space="preserve"> </w:t>
                          </w:r>
                          <w:proofErr w:type="spellStart"/>
                          <w:r>
                            <w:t>ударные</w:t>
                          </w:r>
                          <w:proofErr w:type="spellEnd"/>
                        </w:p>
                      </w:txbxContent>
                    </v:textbox>
                  </v:shape>
                  <v:shape id="Надпись 2" o:spid="_x0000_s1054" type="#_x0000_t202" style="position:absolute;left:5377;top:10499;width:1594;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" strokeweight="1.5pt">
                    <v:textbox inset=".5mm,0,.5mm,.3mm">
                      <w:txbxContent>
                        <w:p w14:paraId="50ABB18E" w14:textId="77777777" w:rsidR="008A0842" w:rsidRDefault="008A0842" w:rsidP="002C2EAE">
                          <w:pPr>
                            <w:jc w:val="center"/>
                          </w:pPr>
                          <w:r>
                            <w:t xml:space="preserve">С </w:t>
                          </w:r>
                          <w:proofErr w:type="spellStart"/>
                          <w:r>
                            <w:t>дробящими</w:t>
                          </w:r>
                          <w:proofErr w:type="spellEnd"/>
                          <w:r>
                            <w:t xml:space="preserve"> </w:t>
                          </w:r>
                          <w:proofErr w:type="spellStart"/>
                          <w:r>
                            <w:t>ударниками</w:t>
                          </w:r>
                          <w:proofErr w:type="spellEnd"/>
                        </w:p>
                      </w:txbxContent>
                    </v:textbox>
                  </v:shape>
                  <v:group id="Group 587" o:spid="_x0000_s1055" style="position:absolute;left:2415;top:6065;width:7950;height:4722" coordorigin="2415,6065" coordsize="7950,4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type id="_x0000_t32" coordsize="21600,21600" o:spt="32" o:oned="t" path="m,l21600,21600e" filled="f">
                      <v:path arrowok="t" fillok="f" o:connecttype="none"/>
                      <o:lock v:ext="edit" shapetype="t"/>
                    </v:shapetype>
                    <v:shape id="AutoShape 562" o:spid="_x0000_s1056" type="#_x0000_t32" style="position:absolute;left:2722;top:9465;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"/>
                    <v:group id="Group 586" o:spid="_x0000_s1057" style="position:absolute;left:2415;top:6065;width:7950;height:4722" coordorigin="2415,6065" coordsize="7950,4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AutoShape 541" o:spid="_x0000_s1058" type="#_x0000_t32" style="position:absolute;left:2639;top:6240;width:6722;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"/>
                      <v:shape id="AutoShape 542" o:spid="_x0000_s1059" type="#_x0000_t32" style="position:absolute;left:4123;top:7268;width:3933;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"/>
                      <v:shape id="AutoShape 543" o:spid="_x0000_s1060" type="#_x0000_t32" style="position:absolute;left:2721;top:8325;width:36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"/>
                      <v:shape id="AutoShape 544" o:spid="_x0000_s1061" type="#_x0000_t32" style="position:absolute;left:2722;top:9465;width:50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"/>
                      <v:shape id="AutoShape 545" o:spid="_x0000_s1062" type="#_x0000_t32" style="position:absolute;left:6501;top:10268;width:35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"/>
                      <v:shape id="AutoShape 546" o:spid="_x0000_s1063" type="#_x0000_t32" style="position:absolute;left:5933;top:6065;width:0;height:1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"/>
                      <v:shape id="AutoShape 547" o:spid="_x0000_s1064" type="#_x0000_t32" style="position:absolute;left:2639;top:6248;width:0;height:1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"/>
                      <v:shape id="AutoShape 548" o:spid="_x0000_s1065" type="#_x0000_t32" style="position:absolute;left:4216;top:6248;width:0;height:1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"/>
                      <v:shape id="AutoShape 549" o:spid="_x0000_s1066" type="#_x0000_t32" style="position:absolute;left:5933;top:6236;width:0;height:1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"/>
                      <v:shape id="AutoShape 550" o:spid="_x0000_s1067" type="#_x0000_t32" style="position:absolute;left:7575;top:6240;width:0;height:1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"/>
                      <v:shape id="AutoShape 551" o:spid="_x0000_s1068" type="#_x0000_t32" style="position:absolute;left:9361;top:6248;width:0;height:1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"/>
                      <v:shape id="AutoShape 552" o:spid="_x0000_s1069" type="#_x0000_t32" style="position:absolute;left:8056;top:7268;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"/>
                      <v:shape id="AutoShape 553" o:spid="_x0000_s1070" type="#_x0000_t32" style="position:absolute;left:5978;top:7270;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"/>
                      <v:shape id="AutoShape 554" o:spid="_x0000_s1071" type="#_x0000_t32" style="position:absolute;left:4123;top:7268;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"/>
                      <v:shape id="AutoShape 555" o:spid="_x0000_s1072" type="#_x0000_t32" style="position:absolute;left:4400;top:8325;width:0;height: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"/>
                      <v:shape id="AutoShape 556" o:spid="_x0000_s1073" type="#_x0000_t32" style="position:absolute;left:6390;top:8336;width:0;height: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"/>
                      <v:shape id="AutoShape 557" o:spid="_x0000_s1074" type="#_x0000_t32" style="position:absolute;left:8375;top:8325;width:0;height: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"/>
                      <v:shape id="AutoShape 558" o:spid="_x0000_s1075" type="#_x0000_t32" style="position:absolute;left:10252;top:8327;width:0;height: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"/>
                      <v:shape id="AutoShape 559" o:spid="_x0000_s1076" type="#_x0000_t32" style="position:absolute;left:2721;top:8336;width:0;height:2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"/>
                      <v:shape id="AutoShape 563" o:spid="_x0000_s1077" type="#_x0000_t32" style="position:absolute;left:3864;top:9481;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"/>
                      <v:shape id="AutoShape 564" o:spid="_x0000_s1078" type="#_x0000_t32" style="position:absolute;left:5129;top:9487;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"/>
                      <v:shape id="AutoShape 565" o:spid="_x0000_s1079" type="#_x0000_t32" style="position:absolute;left:6306;top:9473;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"/>
                      <v:shape id="AutoShape 566" o:spid="_x0000_s1080" type="#_x0000_t32" style="position:absolute;left:8057;top:9492;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"/>
                      <v:shape id="AutoShape 567" o:spid="_x0000_s1081" type="#_x0000_t32" style="position:absolute;left:8980;top:9481;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"/>
                      <v:shape id="AutoShape 568" o:spid="_x0000_s1082" type="#_x0000_t32" style="position:absolute;left:10365;top:9487;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"/>
                      <v:shape id="AutoShape 569" o:spid="_x0000_s1083" type="#_x0000_t32" style="position:absolute;left:5978;top:7010;width:0;height:2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"/>
                      <v:shape id="AutoShape 570" o:spid="_x0000_s1084" type="#_x0000_t32" style="position:absolute;left:8375;top:8325;width:1877;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"/>
                      <v:shape id="AutoShape 571" o:spid="_x0000_s1085" type="#_x0000_t32" style="position:absolute;left:8057;top:9487;width:2308;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"/>
                      <v:shape id="AutoShape 572" o:spid="_x0000_s1086" type="#_x0000_t32" style="position:absolute;left:4123;top:8077;width:1;height:2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"/>
                      <v:shape id="AutoShape 573" o:spid="_x0000_s1087" type="#_x0000_t32" style="position:absolute;left:8822;top:7801;width:4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"/>
                      <v:shape id="AutoShape 574" o:spid="_x0000_s1088" type="#_x0000_t32" style="position:absolute;left:9319;top:7806;width:1;height:5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"/>
                      <v:shape id="AutoShape 575" o:spid="_x0000_s1089" type="#_x0000_t32" style="position:absolute;left:7815;top:9209;width:1;height:2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"/>
                      <v:shape id="AutoShape 576" o:spid="_x0000_s1090" type="#_x0000_t32" style="position:absolute;left:9804;top:9236;width:1;height:2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"/>
                      <v:shape id="AutoShape 577" o:spid="_x0000_s1091" type="#_x0000_t32" style="position:absolute;left:6501;top:10051;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"/>
                      <v:shape id="AutoShape 578" o:spid="_x0000_s1092" type="#_x0000_t32" style="position:absolute;left:10084;top:10268;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"/>
                      <v:shape id="AutoShape 579" o:spid="_x0000_s1093" type="#_x0000_t32" style="position:absolute;left:7260;top:10268;width:1;height:5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"/>
                      <v:shape id="AutoShape 580" o:spid="_x0000_s1094" type="#_x0000_t32" style="position:absolute;left:8783;top:10268;width:1;height:5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"/>
                      <v:shape id="AutoShape 582" o:spid="_x0000_s1095" type="#_x0000_t32" style="position:absolute;left:5440;top:10013;width:0;height:4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"/>
                      <v:shape id="AutoShape 583" o:spid="_x0000_s1096" type="#_x0000_t32" style="position:absolute;left:2415;top:10005;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"/>
                      <v:shape id="AutoShape 584" o:spid="_x0000_s1097" type="#_x0000_t32" style="position:absolute;left:3864;top:10013;width:0;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"/>
                    </v:group>
                  </v:group>
                </v:group>
                <w10:anchorlock/>
              </v:group>
            </w:pict>
          </mc:Fallback>
        </mc:AlternateContent>
      </w:r>
    </w:p>
    <w:p w14:paraId="4DFDC9B0" w14:textId="77777777" w:rsidR="002C2EAE" w:rsidRPr="009C2781" w:rsidRDefault="002C2EAE" w:rsidP="002C2EAE">
      <w:pPr>
        <w:widowControl w:val="0"/>
        <w:ind w:firstLine="709"/>
        <w:jc w:val="both"/>
        <w:rPr>
          <w:sz w:val="16"/>
          <w:szCs w:val="16"/>
          <w:lang w:val="ru-RU"/>
        </w:rPr>
      </w:pPr>
    </w:p>
    <w:p w14:paraId="1C2F4B11" w14:textId="77777777" w:rsidR="002C2EAE" w:rsidRPr="009C2781" w:rsidRDefault="006C626B" w:rsidP="007E1B6C">
      <w:pPr>
        <w:widowControl w:val="0"/>
        <w:jc w:val="center"/>
        <w:rPr>
          <w:sz w:val="28"/>
          <w:szCs w:val="28"/>
          <w:lang w:val="ru-RU"/>
        </w:rPr>
      </w:pPr>
      <w:r w:rsidRPr="009C2781">
        <w:rPr>
          <w:sz w:val="28"/>
          <w:szCs w:val="28"/>
          <w:lang w:val="ru-RU"/>
        </w:rPr>
        <w:t>Рисунок 1.26 – Классификация машин для скалывания льда</w:t>
      </w:r>
    </w:p>
    <w:p w14:paraId="5D5F94C1" w14:textId="77777777" w:rsidR="002C2EAE" w:rsidRPr="009C2781" w:rsidRDefault="002C2EAE" w:rsidP="00A67E4C">
      <w:pPr>
        <w:widowControl w:val="0"/>
        <w:ind w:firstLine="709"/>
        <w:jc w:val="both"/>
        <w:rPr>
          <w:sz w:val="28"/>
          <w:szCs w:val="28"/>
          <w:lang w:val="ru-RU"/>
        </w:rPr>
      </w:pPr>
    </w:p>
    <w:p w14:paraId="36DA9831" w14:textId="77777777" w:rsidR="00883736" w:rsidRPr="009C2781" w:rsidRDefault="00883736" w:rsidP="00883736">
      <w:pPr>
        <w:widowControl w:val="0"/>
        <w:ind w:firstLine="709"/>
        <w:jc w:val="both"/>
        <w:rPr>
          <w:sz w:val="28"/>
          <w:szCs w:val="28"/>
          <w:lang w:val="ru-RU"/>
        </w:rPr>
      </w:pPr>
      <w:r w:rsidRPr="009C2781">
        <w:rPr>
          <w:sz w:val="28"/>
          <w:szCs w:val="28"/>
          <w:lang w:val="ru-RU"/>
        </w:rPr>
        <w:t xml:space="preserve">При этом предпочтение отдадим только машинам механического действия, и не из прихоти, а потому что при низких температурах (ниже </w:t>
      </w:r>
      <w:r w:rsidRPr="009C2781">
        <w:rPr>
          <w:rFonts w:ascii="Symbol" w:hAnsi="Symbol"/>
          <w:sz w:val="28"/>
          <w:szCs w:val="28"/>
          <w:lang w:val="ru-RU"/>
        </w:rPr>
        <w:sym w:font="Symbol" w:char="F02D"/>
      </w:r>
      <w:r w:rsidRPr="009C2781">
        <w:rPr>
          <w:sz w:val="28"/>
          <w:szCs w:val="28"/>
          <w:lang w:val="ru-RU"/>
        </w:rPr>
        <w:t>20</w:t>
      </w:r>
      <w:r w:rsidRPr="009C2781">
        <w:rPr>
          <w:sz w:val="28"/>
          <w:szCs w:val="28"/>
          <w:vertAlign w:val="superscript"/>
          <w:lang w:val="ru-RU"/>
        </w:rPr>
        <w:t>0</w:t>
      </w:r>
      <w:r w:rsidRPr="009C2781">
        <w:rPr>
          <w:sz w:val="28"/>
          <w:szCs w:val="28"/>
          <w:lang w:val="ru-RU"/>
        </w:rPr>
        <w:t xml:space="preserve">С) химические машины будут непригодны или малоэффективны, тепловые машины трудно применить в городе, а фрикционные и комбинированные машины не представляют большого интереса ввиду большого количества недостатков, хоть и имеют свои перспективы в других регионах, с более мягким климатом и меньшим количеством осадков в виде снега. </w:t>
      </w:r>
    </w:p>
    <w:p w14:paraId="7B0D4EBD" w14:textId="77777777" w:rsidR="005127EC" w:rsidRPr="009C2781" w:rsidRDefault="006C626B" w:rsidP="00A67E4C">
      <w:pPr>
        <w:widowControl w:val="0"/>
        <w:ind w:firstLine="709"/>
        <w:jc w:val="both"/>
        <w:rPr>
          <w:sz w:val="28"/>
          <w:szCs w:val="28"/>
          <w:lang w:val="ru-RU"/>
        </w:rPr>
      </w:pPr>
      <w:r w:rsidRPr="009C2781">
        <w:rPr>
          <w:sz w:val="28"/>
          <w:szCs w:val="28"/>
          <w:lang w:val="ru-RU"/>
        </w:rPr>
        <w:t xml:space="preserve">Все три группы машин механического действия, а это машины со </w:t>
      </w:r>
      <w:r w:rsidRPr="009C2781">
        <w:rPr>
          <w:sz w:val="28"/>
          <w:szCs w:val="28"/>
          <w:lang w:val="ru-RU"/>
        </w:rPr>
        <w:lastRenderedPageBreak/>
        <w:t>статическим рабочим органом, щеточные машины и машины с динамическим рабочим органом, представляют интерес для дальнейшего рассмотрения и проработки, так как на практике именно этими машинами выполняются все работы по зимнему содержанию дорог и городских территорий в местах с суровыми климатическими условиями. Эти машины более просты по устройству, в отличие от, например, химических, и приспособлены к любым климатическим условиям.</w:t>
      </w:r>
    </w:p>
    <w:p w14:paraId="489298AE" w14:textId="77777777" w:rsidR="005127EC" w:rsidRPr="009C2781" w:rsidRDefault="006C626B" w:rsidP="00A67E4C">
      <w:pPr>
        <w:widowControl w:val="0"/>
        <w:ind w:firstLine="709"/>
        <w:jc w:val="both"/>
        <w:rPr>
          <w:sz w:val="28"/>
          <w:szCs w:val="28"/>
          <w:lang w:val="ru-RU"/>
        </w:rPr>
      </w:pPr>
      <w:r w:rsidRPr="009C2781">
        <w:rPr>
          <w:sz w:val="28"/>
          <w:szCs w:val="28"/>
          <w:lang w:val="ru-RU"/>
        </w:rPr>
        <w:t>Далее, из машин механического действия выберем только те машины, рабочие органы которых, очищая поверхность дороги или городских территорий, например, тротуара, не разрушают их несущую поверхность, то есть, убирают лед или нарушают его сцепление с очищаемой поверхностью, оставляя саму поверхность целой.</w:t>
      </w:r>
    </w:p>
    <w:p w14:paraId="3AF813F8" w14:textId="77777777" w:rsidR="00C548B1" w:rsidRPr="009C2781" w:rsidRDefault="00C548B1" w:rsidP="00A67E4C">
      <w:pPr>
        <w:widowControl w:val="0"/>
        <w:ind w:firstLine="709"/>
        <w:jc w:val="both"/>
        <w:rPr>
          <w:sz w:val="28"/>
          <w:szCs w:val="28"/>
          <w:lang w:val="ru-RU"/>
        </w:rPr>
      </w:pPr>
    </w:p>
    <w:p w14:paraId="5A22D2E1" w14:textId="77777777" w:rsidR="00C548B1" w:rsidRPr="009C2781" w:rsidRDefault="00C548B1" w:rsidP="00C548B1">
      <w:pPr>
        <w:ind w:firstLine="709"/>
        <w:jc w:val="both"/>
        <w:rPr>
          <w:rFonts w:eastAsiaTheme="minorHAnsi"/>
          <w:b/>
          <w:sz w:val="28"/>
          <w:szCs w:val="28"/>
          <w:lang w:val="kk-KZ"/>
        </w:rPr>
      </w:pPr>
      <w:r w:rsidRPr="009C2781">
        <w:rPr>
          <w:rFonts w:eastAsiaTheme="minorHAnsi"/>
          <w:b/>
          <w:caps/>
          <w:sz w:val="28"/>
          <w:szCs w:val="28"/>
          <w:lang w:val="ru-RU"/>
        </w:rPr>
        <w:t>В</w:t>
      </w:r>
      <w:r w:rsidRPr="009C2781">
        <w:rPr>
          <w:rFonts w:eastAsiaTheme="minorHAnsi"/>
          <w:b/>
          <w:sz w:val="28"/>
          <w:szCs w:val="28"/>
          <w:lang w:val="ru-RU"/>
        </w:rPr>
        <w:t xml:space="preserve">ыводы по </w:t>
      </w:r>
      <w:r w:rsidRPr="009C2781">
        <w:rPr>
          <w:rFonts w:eastAsiaTheme="minorHAnsi"/>
          <w:b/>
          <w:sz w:val="28"/>
          <w:szCs w:val="28"/>
          <w:lang w:val="kk-KZ"/>
        </w:rPr>
        <w:t>разделу</w:t>
      </w:r>
    </w:p>
    <w:p w14:paraId="0500EE03" w14:textId="77777777" w:rsidR="005127EC" w:rsidRPr="009C2781" w:rsidRDefault="00C548B1" w:rsidP="00A67E4C">
      <w:pPr>
        <w:widowControl w:val="0"/>
        <w:ind w:firstLine="709"/>
        <w:jc w:val="both"/>
        <w:rPr>
          <w:sz w:val="28"/>
          <w:szCs w:val="28"/>
          <w:lang w:val="ru-RU"/>
        </w:rPr>
      </w:pPr>
      <w:r w:rsidRPr="009C2781">
        <w:rPr>
          <w:sz w:val="28"/>
          <w:szCs w:val="28"/>
          <w:lang w:val="ru-RU"/>
        </w:rPr>
        <w:t xml:space="preserve">1. </w:t>
      </w:r>
      <w:r w:rsidR="006C626B" w:rsidRPr="009C2781">
        <w:rPr>
          <w:sz w:val="28"/>
          <w:szCs w:val="28"/>
          <w:lang w:val="ru-RU"/>
        </w:rPr>
        <w:t xml:space="preserve">На основе проведенного выше анализа, можно установить следующие конкретные и наиболее перспективные, с нашей точки зрения, направления для дальнейшей работы в пределах выбранной группы машин и их рабочих органов: </w:t>
      </w:r>
    </w:p>
    <w:p w14:paraId="0FB7AEA0" w14:textId="77777777" w:rsidR="005127EC" w:rsidRPr="009C2781" w:rsidRDefault="006C626B" w:rsidP="00A67E4C">
      <w:pPr>
        <w:widowControl w:val="0"/>
        <w:numPr>
          <w:ilvl w:val="0"/>
          <w:numId w:val="2"/>
        </w:numPr>
        <w:tabs>
          <w:tab w:val="left" w:pos="851"/>
        </w:tabs>
        <w:ind w:left="0" w:firstLine="709"/>
        <w:jc w:val="both"/>
        <w:rPr>
          <w:sz w:val="28"/>
          <w:szCs w:val="28"/>
          <w:lang w:val="ru-RU"/>
        </w:rPr>
      </w:pPr>
      <w:r w:rsidRPr="009C2781">
        <w:rPr>
          <w:sz w:val="28"/>
          <w:szCs w:val="28"/>
          <w:lang w:val="ru-RU"/>
        </w:rPr>
        <w:t xml:space="preserve">скалывающие и срезающие лед вращающиеся рабочие органы; </w:t>
      </w:r>
    </w:p>
    <w:p w14:paraId="14B2F92F" w14:textId="77777777" w:rsidR="005127EC" w:rsidRPr="009C2781" w:rsidRDefault="006C626B" w:rsidP="00A67E4C">
      <w:pPr>
        <w:widowControl w:val="0"/>
        <w:numPr>
          <w:ilvl w:val="0"/>
          <w:numId w:val="2"/>
        </w:numPr>
        <w:tabs>
          <w:tab w:val="left" w:pos="851"/>
        </w:tabs>
        <w:ind w:left="0" w:firstLine="709"/>
        <w:jc w:val="both"/>
        <w:rPr>
          <w:sz w:val="28"/>
          <w:szCs w:val="28"/>
          <w:lang w:val="ru-RU"/>
        </w:rPr>
      </w:pPr>
      <w:r w:rsidRPr="009C2781">
        <w:rPr>
          <w:sz w:val="28"/>
          <w:szCs w:val="28"/>
          <w:lang w:val="ru-RU"/>
        </w:rPr>
        <w:t xml:space="preserve">дробящие-роторные рабочие органы с плоскими бойками-билами; </w:t>
      </w:r>
    </w:p>
    <w:p w14:paraId="310E375F" w14:textId="77777777" w:rsidR="005127EC" w:rsidRPr="009C2781" w:rsidRDefault="006C626B" w:rsidP="00A67E4C">
      <w:pPr>
        <w:widowControl w:val="0"/>
        <w:numPr>
          <w:ilvl w:val="0"/>
          <w:numId w:val="2"/>
        </w:numPr>
        <w:tabs>
          <w:tab w:val="left" w:pos="851"/>
        </w:tabs>
        <w:ind w:left="0" w:firstLine="709"/>
        <w:jc w:val="both"/>
        <w:rPr>
          <w:sz w:val="28"/>
          <w:szCs w:val="28"/>
          <w:lang w:val="ru-RU"/>
        </w:rPr>
      </w:pPr>
      <w:r w:rsidRPr="009C2781">
        <w:rPr>
          <w:sz w:val="28"/>
          <w:szCs w:val="28"/>
          <w:lang w:val="ru-RU"/>
        </w:rPr>
        <w:t xml:space="preserve">дробящие рабочие органы на вращающейся гибкой связи в виде цепей или отрезков из отходов отработанных стальных канатов со сферическими ударниками и без них. </w:t>
      </w:r>
    </w:p>
    <w:p w14:paraId="096F134D" w14:textId="1486F0DE" w:rsidR="005127EC" w:rsidRPr="009C2781" w:rsidRDefault="007B2F05" w:rsidP="00F623DC">
      <w:pPr>
        <w:ind w:firstLine="709"/>
        <w:jc w:val="both"/>
        <w:textAlignment w:val="center"/>
        <w:rPr>
          <w:rFonts w:ascii="Calibri" w:eastAsia="Calibri" w:hAnsi="Calibri"/>
          <w:sz w:val="22"/>
          <w:szCs w:val="22"/>
          <w:lang w:val="ru-RU"/>
        </w:rPr>
      </w:pPr>
      <w:r w:rsidRPr="009C2781">
        <w:rPr>
          <w:sz w:val="28"/>
          <w:szCs w:val="28"/>
          <w:lang w:val="ru-RU"/>
        </w:rPr>
        <w:t xml:space="preserve">2. </w:t>
      </w:r>
      <w:r w:rsidR="006C626B" w:rsidRPr="009C2781">
        <w:rPr>
          <w:sz w:val="28"/>
          <w:szCs w:val="28"/>
          <w:lang w:val="ru-RU"/>
        </w:rPr>
        <w:t xml:space="preserve">Положительные результаты работы позволят создавать новые типы </w:t>
      </w:r>
      <w:r w:rsidR="00BD191B" w:rsidRPr="009C2781">
        <w:rPr>
          <w:sz w:val="28"/>
          <w:szCs w:val="28"/>
          <w:lang w:val="ru-RU"/>
        </w:rPr>
        <w:t xml:space="preserve">крошащего автодорожный лед </w:t>
      </w:r>
      <w:r w:rsidR="006C626B" w:rsidRPr="009C2781">
        <w:rPr>
          <w:sz w:val="28"/>
          <w:szCs w:val="28"/>
          <w:lang w:val="ru-RU"/>
        </w:rPr>
        <w:t xml:space="preserve">оборудования, основанные на различных принципах взаимодействия </w:t>
      </w:r>
      <w:r w:rsidR="00BD191B" w:rsidRPr="009C2781">
        <w:rPr>
          <w:sz w:val="28"/>
          <w:szCs w:val="28"/>
          <w:lang w:val="ru-RU"/>
        </w:rPr>
        <w:t xml:space="preserve">подвижных и неподвижных участников процесса, </w:t>
      </w:r>
      <w:r w:rsidR="006C626B" w:rsidRPr="009C2781">
        <w:rPr>
          <w:sz w:val="28"/>
          <w:szCs w:val="28"/>
          <w:lang w:val="ru-RU"/>
        </w:rPr>
        <w:t>значительно улучшающи</w:t>
      </w:r>
      <w:r w:rsidR="00BD191B" w:rsidRPr="009C2781">
        <w:rPr>
          <w:sz w:val="28"/>
          <w:szCs w:val="28"/>
          <w:lang w:val="ru-RU"/>
        </w:rPr>
        <w:t>х</w:t>
      </w:r>
      <w:r w:rsidR="006C626B" w:rsidRPr="009C2781">
        <w:rPr>
          <w:sz w:val="28"/>
          <w:szCs w:val="28"/>
          <w:lang w:val="ru-RU"/>
        </w:rPr>
        <w:t xml:space="preserve"> технологическую, экономическую и экологическую эффективность производства. Применение </w:t>
      </w:r>
      <w:r w:rsidR="00982D74" w:rsidRPr="009C2781">
        <w:rPr>
          <w:sz w:val="28"/>
          <w:szCs w:val="28"/>
          <w:lang w:val="ru-RU"/>
        </w:rPr>
        <w:t xml:space="preserve">таких </w:t>
      </w:r>
      <w:proofErr w:type="spellStart"/>
      <w:r w:rsidR="00982D74" w:rsidRPr="009C2781">
        <w:rPr>
          <w:sz w:val="28"/>
          <w:szCs w:val="28"/>
          <w:lang w:val="ru-RU"/>
        </w:rPr>
        <w:t>крошителей</w:t>
      </w:r>
      <w:proofErr w:type="spellEnd"/>
      <w:r w:rsidR="00152113" w:rsidRPr="009C2781">
        <w:rPr>
          <w:sz w:val="28"/>
          <w:szCs w:val="28"/>
          <w:lang w:val="ru-RU"/>
        </w:rPr>
        <w:t xml:space="preserve"> (</w:t>
      </w:r>
      <w:proofErr w:type="spellStart"/>
      <w:r w:rsidR="00152113" w:rsidRPr="009C2781">
        <w:rPr>
          <w:sz w:val="28"/>
          <w:szCs w:val="28"/>
          <w:lang w:val="ru-RU"/>
        </w:rPr>
        <w:t>дробителей</w:t>
      </w:r>
      <w:proofErr w:type="spellEnd"/>
      <w:r w:rsidR="00152113" w:rsidRPr="009C2781">
        <w:rPr>
          <w:sz w:val="28"/>
          <w:szCs w:val="28"/>
          <w:lang w:val="ru-RU"/>
        </w:rPr>
        <w:t>)</w:t>
      </w:r>
      <w:r w:rsidR="00982D74" w:rsidRPr="009C2781">
        <w:rPr>
          <w:sz w:val="28"/>
          <w:szCs w:val="28"/>
          <w:lang w:val="ru-RU"/>
        </w:rPr>
        <w:t xml:space="preserve"> автодорожного льда</w:t>
      </w:r>
      <w:r w:rsidR="006C626B" w:rsidRPr="009C2781">
        <w:rPr>
          <w:sz w:val="28"/>
          <w:szCs w:val="28"/>
          <w:lang w:val="ru-RU"/>
        </w:rPr>
        <w:t xml:space="preserve"> в зимнее время делает </w:t>
      </w:r>
      <w:r w:rsidR="00982D74" w:rsidRPr="009C2781">
        <w:rPr>
          <w:sz w:val="28"/>
          <w:szCs w:val="28"/>
          <w:lang w:val="ru-RU"/>
        </w:rPr>
        <w:t>этот процесс</w:t>
      </w:r>
      <w:r w:rsidR="006C626B" w:rsidRPr="009C2781">
        <w:rPr>
          <w:sz w:val="28"/>
          <w:szCs w:val="28"/>
          <w:lang w:val="ru-RU"/>
        </w:rPr>
        <w:t xml:space="preserve"> более дешёв</w:t>
      </w:r>
      <w:r w:rsidR="00982D74" w:rsidRPr="009C2781">
        <w:rPr>
          <w:sz w:val="28"/>
          <w:szCs w:val="28"/>
          <w:lang w:val="ru-RU"/>
        </w:rPr>
        <w:t>ым</w:t>
      </w:r>
      <w:r w:rsidR="006C626B" w:rsidRPr="009C2781">
        <w:rPr>
          <w:sz w:val="28"/>
          <w:szCs w:val="28"/>
          <w:lang w:val="ru-RU"/>
        </w:rPr>
        <w:t>, в</w:t>
      </w:r>
      <w:r w:rsidR="00982D74" w:rsidRPr="009C2781">
        <w:rPr>
          <w:sz w:val="28"/>
          <w:szCs w:val="28"/>
          <w:lang w:val="ru-RU"/>
        </w:rPr>
        <w:t xml:space="preserve"> том числе за счет более дешевых рабочих органов</w:t>
      </w:r>
      <w:r w:rsidR="006C626B" w:rsidRPr="009C2781">
        <w:rPr>
          <w:sz w:val="28"/>
          <w:szCs w:val="28"/>
          <w:lang w:val="ru-RU"/>
        </w:rPr>
        <w:t xml:space="preserve"> </w:t>
      </w:r>
      <w:r w:rsidR="00982D74" w:rsidRPr="009C2781">
        <w:rPr>
          <w:sz w:val="28"/>
          <w:szCs w:val="28"/>
          <w:lang w:val="ru-RU"/>
        </w:rPr>
        <w:t xml:space="preserve">и </w:t>
      </w:r>
      <w:r w:rsidR="006C626B" w:rsidRPr="009C2781">
        <w:rPr>
          <w:sz w:val="28"/>
          <w:szCs w:val="28"/>
          <w:lang w:val="ru-RU"/>
        </w:rPr>
        <w:t>более экологичн</w:t>
      </w:r>
      <w:r w:rsidR="00982D74" w:rsidRPr="009C2781">
        <w:rPr>
          <w:sz w:val="28"/>
          <w:szCs w:val="28"/>
          <w:lang w:val="ru-RU"/>
        </w:rPr>
        <w:t>ым</w:t>
      </w:r>
      <w:r w:rsidR="006C626B" w:rsidRPr="009C2781">
        <w:rPr>
          <w:sz w:val="28"/>
          <w:szCs w:val="28"/>
          <w:lang w:val="ru-RU"/>
        </w:rPr>
        <w:t xml:space="preserve">, </w:t>
      </w:r>
      <w:r w:rsidR="00982D74" w:rsidRPr="009C2781">
        <w:rPr>
          <w:sz w:val="28"/>
          <w:szCs w:val="28"/>
          <w:lang w:val="ru-RU"/>
        </w:rPr>
        <w:t>за счет того, что</w:t>
      </w:r>
      <w:r w:rsidR="006C626B" w:rsidRPr="009C2781">
        <w:rPr>
          <w:sz w:val="28"/>
          <w:szCs w:val="28"/>
          <w:lang w:val="ru-RU"/>
        </w:rPr>
        <w:t xml:space="preserve"> не применяются химические реагенты</w:t>
      </w:r>
      <w:r w:rsidR="00982D74" w:rsidRPr="009C2781">
        <w:rPr>
          <w:sz w:val="28"/>
          <w:szCs w:val="28"/>
          <w:lang w:val="ru-RU"/>
        </w:rPr>
        <w:t>, а за счет того, что дорога не разбивается, повышается и эффективность процесса</w:t>
      </w:r>
      <w:r w:rsidR="00EC5E3F" w:rsidRPr="009C2781">
        <w:rPr>
          <w:sz w:val="28"/>
          <w:szCs w:val="28"/>
          <w:lang w:val="ru-RU"/>
        </w:rPr>
        <w:t xml:space="preserve">. </w:t>
      </w:r>
      <w:r w:rsidR="00E26B04" w:rsidRPr="009C2781">
        <w:rPr>
          <w:sz w:val="28"/>
          <w:szCs w:val="28"/>
          <w:lang w:val="ru-RU"/>
        </w:rPr>
        <w:t xml:space="preserve"> </w:t>
      </w:r>
      <w:r w:rsidR="007D2FFE" w:rsidRPr="009C2781">
        <w:rPr>
          <w:sz w:val="28"/>
          <w:szCs w:val="28"/>
          <w:lang w:val="ru-RU"/>
        </w:rPr>
        <w:t xml:space="preserve">Все новые </w:t>
      </w:r>
      <w:proofErr w:type="spellStart"/>
      <w:r w:rsidR="007D2FFE" w:rsidRPr="009C2781">
        <w:rPr>
          <w:sz w:val="28"/>
          <w:szCs w:val="28"/>
          <w:lang w:val="ru-RU"/>
        </w:rPr>
        <w:t>л</w:t>
      </w:r>
      <w:r w:rsidR="00E53EE0">
        <w:rPr>
          <w:sz w:val="28"/>
          <w:szCs w:val="28"/>
          <w:lang w:val="ru-RU"/>
        </w:rPr>
        <w:t>ь</w:t>
      </w:r>
      <w:r w:rsidR="007D2FFE" w:rsidRPr="009C2781">
        <w:rPr>
          <w:sz w:val="28"/>
          <w:szCs w:val="28"/>
          <w:lang w:val="ru-RU"/>
        </w:rPr>
        <w:t>доскалыватели</w:t>
      </w:r>
      <w:proofErr w:type="spellEnd"/>
      <w:r w:rsidR="007D2FFE" w:rsidRPr="009C2781">
        <w:rPr>
          <w:sz w:val="28"/>
          <w:szCs w:val="28"/>
          <w:lang w:val="ru-RU"/>
        </w:rPr>
        <w:t xml:space="preserve"> предполагают их использование как сменные сезонные составляющие стандартной дорожной щетки [59</w:t>
      </w:r>
      <w:r w:rsidR="00843016" w:rsidRPr="009C2781">
        <w:rPr>
          <w:sz w:val="28"/>
          <w:szCs w:val="28"/>
          <w:lang w:val="ru-RU"/>
        </w:rPr>
        <w:t>, с. 1-4</w:t>
      </w:r>
      <w:r w:rsidR="007D2FFE" w:rsidRPr="009C2781">
        <w:rPr>
          <w:sz w:val="28"/>
          <w:szCs w:val="28"/>
          <w:lang w:val="ru-RU"/>
        </w:rPr>
        <w:t>].</w:t>
      </w:r>
    </w:p>
    <w:p w14:paraId="05443802" w14:textId="7DF98EBF" w:rsidR="00C548B1" w:rsidRPr="009C2781" w:rsidRDefault="007B2F05" w:rsidP="00C548B1">
      <w:pPr>
        <w:ind w:firstLine="709"/>
        <w:jc w:val="both"/>
        <w:rPr>
          <w:rFonts w:eastAsiaTheme="minorHAnsi"/>
          <w:sz w:val="28"/>
          <w:szCs w:val="28"/>
          <w:lang w:val="ru-RU"/>
        </w:rPr>
      </w:pPr>
      <w:r w:rsidRPr="009C2781">
        <w:rPr>
          <w:rFonts w:eastAsiaTheme="minorHAnsi"/>
          <w:caps/>
          <w:sz w:val="28"/>
          <w:szCs w:val="28"/>
          <w:lang w:val="ru-RU"/>
        </w:rPr>
        <w:t>3</w:t>
      </w:r>
      <w:r w:rsidR="00C548B1" w:rsidRPr="009C2781">
        <w:rPr>
          <w:rFonts w:eastAsiaTheme="minorHAnsi"/>
          <w:caps/>
          <w:sz w:val="28"/>
          <w:szCs w:val="28"/>
          <w:lang w:val="ru-RU"/>
        </w:rPr>
        <w:t xml:space="preserve">. </w:t>
      </w:r>
      <w:r w:rsidR="00C548B1" w:rsidRPr="009C2781">
        <w:rPr>
          <w:rFonts w:eastAsiaTheme="minorHAnsi"/>
          <w:sz w:val="28"/>
          <w:szCs w:val="28"/>
          <w:lang w:val="ru-RU"/>
        </w:rPr>
        <w:t xml:space="preserve">Преимущество </w:t>
      </w:r>
      <w:r w:rsidR="00152113" w:rsidRPr="009C2781">
        <w:rPr>
          <w:rFonts w:eastAsiaTheme="minorHAnsi"/>
          <w:sz w:val="28"/>
          <w:szCs w:val="28"/>
          <w:lang w:val="ru-RU"/>
        </w:rPr>
        <w:t xml:space="preserve">ударно-механических </w:t>
      </w:r>
      <w:proofErr w:type="spellStart"/>
      <w:r w:rsidR="00152113" w:rsidRPr="009C2781">
        <w:rPr>
          <w:rFonts w:eastAsiaTheme="minorHAnsi"/>
          <w:sz w:val="28"/>
          <w:szCs w:val="28"/>
          <w:lang w:val="ru-RU"/>
        </w:rPr>
        <w:t>л</w:t>
      </w:r>
      <w:r w:rsidR="00E53EE0">
        <w:rPr>
          <w:rFonts w:eastAsiaTheme="minorHAnsi"/>
          <w:sz w:val="28"/>
          <w:szCs w:val="28"/>
          <w:lang w:val="ru-RU"/>
        </w:rPr>
        <w:t>ь</w:t>
      </w:r>
      <w:r w:rsidR="00152113" w:rsidRPr="009C2781">
        <w:rPr>
          <w:rFonts w:eastAsiaTheme="minorHAnsi"/>
          <w:sz w:val="28"/>
          <w:szCs w:val="28"/>
          <w:lang w:val="ru-RU"/>
        </w:rPr>
        <w:t>доскалывателей</w:t>
      </w:r>
      <w:proofErr w:type="spellEnd"/>
      <w:r w:rsidR="00C548B1" w:rsidRPr="009C2781">
        <w:rPr>
          <w:rFonts w:eastAsiaTheme="minorHAnsi"/>
          <w:sz w:val="28"/>
          <w:szCs w:val="28"/>
          <w:lang w:val="ru-RU"/>
        </w:rPr>
        <w:t xml:space="preserve"> перед </w:t>
      </w:r>
      <w:r w:rsidR="00152113" w:rsidRPr="009C2781">
        <w:rPr>
          <w:rFonts w:eastAsiaTheme="minorHAnsi"/>
          <w:sz w:val="28"/>
          <w:szCs w:val="28"/>
          <w:lang w:val="ru-RU"/>
        </w:rPr>
        <w:t xml:space="preserve">другими </w:t>
      </w:r>
      <w:r w:rsidR="00C548B1" w:rsidRPr="009C2781">
        <w:rPr>
          <w:rFonts w:eastAsiaTheme="minorHAnsi"/>
          <w:sz w:val="28"/>
          <w:szCs w:val="28"/>
          <w:lang w:val="ru-RU"/>
        </w:rPr>
        <w:t xml:space="preserve">сравниваемыми типами конструкций позволяет судить о целесообразности исследований по определению рациональных параметров и режимов работы </w:t>
      </w:r>
      <w:proofErr w:type="spellStart"/>
      <w:r w:rsidR="00152113" w:rsidRPr="009C2781">
        <w:rPr>
          <w:rFonts w:eastAsiaTheme="minorHAnsi"/>
          <w:sz w:val="28"/>
          <w:szCs w:val="28"/>
          <w:lang w:val="ru-RU"/>
        </w:rPr>
        <w:t>л</w:t>
      </w:r>
      <w:r w:rsidR="00E53EE0">
        <w:rPr>
          <w:rFonts w:eastAsiaTheme="minorHAnsi"/>
          <w:sz w:val="28"/>
          <w:szCs w:val="28"/>
          <w:lang w:val="ru-RU"/>
        </w:rPr>
        <w:t>ь</w:t>
      </w:r>
      <w:r w:rsidR="00152113" w:rsidRPr="009C2781">
        <w:rPr>
          <w:rFonts w:eastAsiaTheme="minorHAnsi"/>
          <w:sz w:val="28"/>
          <w:szCs w:val="28"/>
          <w:lang w:val="ru-RU"/>
        </w:rPr>
        <w:t>доскалывателей</w:t>
      </w:r>
      <w:proofErr w:type="spellEnd"/>
      <w:r w:rsidR="00152113" w:rsidRPr="009C2781">
        <w:rPr>
          <w:rFonts w:eastAsiaTheme="minorHAnsi"/>
          <w:sz w:val="28"/>
          <w:szCs w:val="28"/>
          <w:lang w:val="ru-RU"/>
        </w:rPr>
        <w:t xml:space="preserve"> с бойками-ударниками на гибкой связи.</w:t>
      </w:r>
    </w:p>
    <w:p w14:paraId="25255FB2" w14:textId="40468C28" w:rsidR="00C548B1" w:rsidRPr="009C2781" w:rsidRDefault="007B2F05" w:rsidP="00C548B1">
      <w:pPr>
        <w:ind w:firstLine="709"/>
        <w:jc w:val="both"/>
        <w:rPr>
          <w:rFonts w:eastAsiaTheme="minorHAnsi"/>
          <w:sz w:val="28"/>
          <w:szCs w:val="28"/>
          <w:lang w:val="ru-RU"/>
        </w:rPr>
      </w:pPr>
      <w:r w:rsidRPr="009C2781">
        <w:rPr>
          <w:rFonts w:eastAsiaTheme="minorHAnsi"/>
          <w:sz w:val="28"/>
          <w:szCs w:val="28"/>
          <w:lang w:val="ru-RU"/>
        </w:rPr>
        <w:t>4</w:t>
      </w:r>
      <w:r w:rsidR="00C548B1" w:rsidRPr="009C2781">
        <w:rPr>
          <w:rFonts w:eastAsiaTheme="minorHAnsi"/>
          <w:sz w:val="28"/>
          <w:szCs w:val="28"/>
          <w:lang w:val="ru-RU"/>
        </w:rPr>
        <w:t xml:space="preserve">. Повышение эффективности работы </w:t>
      </w:r>
      <w:proofErr w:type="spellStart"/>
      <w:r w:rsidRPr="009C2781">
        <w:rPr>
          <w:rFonts w:eastAsiaTheme="minorHAnsi"/>
          <w:sz w:val="28"/>
          <w:szCs w:val="28"/>
          <w:lang w:val="ru-RU"/>
        </w:rPr>
        <w:t>л</w:t>
      </w:r>
      <w:r w:rsidR="00E53EE0">
        <w:rPr>
          <w:rFonts w:eastAsiaTheme="minorHAnsi"/>
          <w:sz w:val="28"/>
          <w:szCs w:val="28"/>
          <w:lang w:val="ru-RU"/>
        </w:rPr>
        <w:t>ь</w:t>
      </w:r>
      <w:r w:rsidRPr="009C2781">
        <w:rPr>
          <w:rFonts w:eastAsiaTheme="minorHAnsi"/>
          <w:sz w:val="28"/>
          <w:szCs w:val="28"/>
          <w:lang w:val="ru-RU"/>
        </w:rPr>
        <w:t>доскалывателей</w:t>
      </w:r>
      <w:proofErr w:type="spellEnd"/>
      <w:r w:rsidR="00C548B1" w:rsidRPr="009C2781">
        <w:rPr>
          <w:rFonts w:eastAsiaTheme="minorHAnsi"/>
          <w:sz w:val="28"/>
          <w:szCs w:val="28"/>
          <w:lang w:val="ru-RU"/>
        </w:rPr>
        <w:t xml:space="preserve"> возможно рациональной организацией рабочего процесса </w:t>
      </w:r>
      <w:r w:rsidRPr="009C2781">
        <w:rPr>
          <w:rFonts w:eastAsiaTheme="minorHAnsi"/>
          <w:sz w:val="28"/>
          <w:szCs w:val="28"/>
          <w:lang w:val="ru-RU"/>
        </w:rPr>
        <w:t>разбивания льда</w:t>
      </w:r>
      <w:r w:rsidR="00C548B1" w:rsidRPr="009C2781">
        <w:rPr>
          <w:rFonts w:eastAsiaTheme="minorHAnsi"/>
          <w:sz w:val="28"/>
          <w:szCs w:val="28"/>
          <w:lang w:val="ru-RU"/>
        </w:rPr>
        <w:t>, исключающей повышение мощности двигателя базовой машины.</w:t>
      </w:r>
    </w:p>
    <w:p w14:paraId="25D507A2" w14:textId="77777777" w:rsidR="00C548B1" w:rsidRPr="009C2781" w:rsidRDefault="007B2F05" w:rsidP="007B2F05">
      <w:pPr>
        <w:ind w:firstLine="709"/>
        <w:jc w:val="both"/>
        <w:rPr>
          <w:rFonts w:eastAsia="Calibri"/>
          <w:sz w:val="28"/>
          <w:szCs w:val="28"/>
          <w:lang w:val="ru-RU"/>
        </w:rPr>
      </w:pPr>
      <w:r w:rsidRPr="009C2781">
        <w:rPr>
          <w:rFonts w:eastAsiaTheme="minorHAnsi"/>
          <w:sz w:val="28"/>
          <w:szCs w:val="28"/>
          <w:lang w:val="ru-RU"/>
        </w:rPr>
        <w:t>5</w:t>
      </w:r>
      <w:r w:rsidR="00C548B1" w:rsidRPr="009C2781">
        <w:rPr>
          <w:rFonts w:eastAsiaTheme="minorHAnsi"/>
          <w:sz w:val="28"/>
          <w:szCs w:val="28"/>
          <w:lang w:val="ru-RU"/>
        </w:rPr>
        <w:t xml:space="preserve">. </w:t>
      </w:r>
      <w:r w:rsidR="00C548B1" w:rsidRPr="009C2781">
        <w:rPr>
          <w:rFonts w:eastAsia="Calibri"/>
          <w:sz w:val="28"/>
          <w:szCs w:val="28"/>
          <w:lang w:val="ru-RU"/>
        </w:rPr>
        <w:t>Для части разрабатываемых рабочих органов (последнее направление работы) пр</w:t>
      </w:r>
      <w:r w:rsidR="00152113" w:rsidRPr="009C2781">
        <w:rPr>
          <w:rFonts w:eastAsia="Calibri"/>
          <w:sz w:val="28"/>
          <w:szCs w:val="28"/>
          <w:lang w:val="ru-RU"/>
        </w:rPr>
        <w:t>иемлемо применение</w:t>
      </w:r>
      <w:r w:rsidR="00C548B1" w:rsidRPr="009C2781">
        <w:rPr>
          <w:rFonts w:eastAsia="Calibri"/>
          <w:sz w:val="28"/>
          <w:szCs w:val="28"/>
          <w:lang w:val="ru-RU"/>
        </w:rPr>
        <w:t xml:space="preserve"> техногенны</w:t>
      </w:r>
      <w:r w:rsidR="00152113" w:rsidRPr="009C2781">
        <w:rPr>
          <w:rFonts w:eastAsia="Calibri"/>
          <w:sz w:val="28"/>
          <w:szCs w:val="28"/>
          <w:lang w:val="ru-RU"/>
        </w:rPr>
        <w:t>х</w:t>
      </w:r>
      <w:r w:rsidR="00C548B1" w:rsidRPr="009C2781">
        <w:rPr>
          <w:rFonts w:eastAsia="Calibri"/>
          <w:sz w:val="28"/>
          <w:szCs w:val="28"/>
          <w:lang w:val="ru-RU"/>
        </w:rPr>
        <w:t xml:space="preserve"> отход</w:t>
      </w:r>
      <w:r w:rsidR="00152113" w:rsidRPr="009C2781">
        <w:rPr>
          <w:rFonts w:eastAsia="Calibri"/>
          <w:sz w:val="28"/>
          <w:szCs w:val="28"/>
          <w:lang w:val="ru-RU"/>
        </w:rPr>
        <w:t>ов</w:t>
      </w:r>
      <w:r w:rsidR="00C548B1" w:rsidRPr="009C2781">
        <w:rPr>
          <w:rFonts w:eastAsia="Calibri"/>
          <w:sz w:val="28"/>
          <w:szCs w:val="28"/>
          <w:lang w:val="ru-RU"/>
        </w:rPr>
        <w:t xml:space="preserve"> региона</w:t>
      </w:r>
      <w:r w:rsidR="00152113" w:rsidRPr="009C2781">
        <w:rPr>
          <w:rFonts w:eastAsia="Calibri"/>
          <w:sz w:val="28"/>
          <w:szCs w:val="28"/>
          <w:lang w:val="ru-RU"/>
        </w:rPr>
        <w:t>. Например,</w:t>
      </w:r>
      <w:r w:rsidR="00C548B1" w:rsidRPr="009C2781">
        <w:rPr>
          <w:rFonts w:eastAsia="Calibri"/>
          <w:sz w:val="28"/>
          <w:szCs w:val="28"/>
          <w:lang w:val="ru-RU"/>
        </w:rPr>
        <w:t xml:space="preserve"> отработанные стальные канаты </w:t>
      </w:r>
      <w:r w:rsidR="00E42B57" w:rsidRPr="009C2781">
        <w:rPr>
          <w:rFonts w:eastAsia="Calibri"/>
          <w:sz w:val="28"/>
          <w:szCs w:val="28"/>
          <w:lang w:val="ru-RU"/>
        </w:rPr>
        <w:t>горнорудного</w:t>
      </w:r>
      <w:r w:rsidR="00C548B1" w:rsidRPr="009C2781">
        <w:rPr>
          <w:rFonts w:eastAsia="Calibri"/>
          <w:sz w:val="28"/>
          <w:szCs w:val="28"/>
          <w:lang w:val="ru-RU"/>
        </w:rPr>
        <w:t xml:space="preserve"> производства и подъемно-</w:t>
      </w:r>
      <w:r w:rsidR="00C548B1" w:rsidRPr="009C2781">
        <w:rPr>
          <w:rFonts w:eastAsia="Calibri"/>
          <w:sz w:val="28"/>
          <w:szCs w:val="28"/>
          <w:lang w:val="ru-RU"/>
        </w:rPr>
        <w:lastRenderedPageBreak/>
        <w:t>транспортного оборудования</w:t>
      </w:r>
      <w:r w:rsidR="00152113" w:rsidRPr="009C2781">
        <w:rPr>
          <w:rFonts w:eastAsia="Calibri"/>
          <w:sz w:val="28"/>
          <w:szCs w:val="28"/>
          <w:lang w:val="ru-RU"/>
        </w:rPr>
        <w:t xml:space="preserve"> в качестве гибкой связи для ударников</w:t>
      </w:r>
      <w:r w:rsidR="00C548B1" w:rsidRPr="009C2781">
        <w:rPr>
          <w:rFonts w:eastAsia="Calibri"/>
          <w:sz w:val="28"/>
          <w:szCs w:val="28"/>
          <w:lang w:val="ru-RU"/>
        </w:rPr>
        <w:t>, что в какой-то мере поможет решить и экологические проблемы.</w:t>
      </w:r>
    </w:p>
    <w:p w14:paraId="78928EC4" w14:textId="77777777" w:rsidR="00152113" w:rsidRPr="009C2781" w:rsidRDefault="00152113" w:rsidP="007B2F05">
      <w:pPr>
        <w:ind w:firstLine="709"/>
        <w:jc w:val="both"/>
        <w:rPr>
          <w:rFonts w:eastAsiaTheme="minorHAnsi"/>
          <w:sz w:val="28"/>
          <w:szCs w:val="28"/>
          <w:lang w:val="ru-RU"/>
        </w:rPr>
        <w:sectPr w:rsidR="00152113" w:rsidRPr="009C2781" w:rsidSect="00EB4A6F">
          <w:pgSz w:w="11906" w:h="16838"/>
          <w:pgMar w:top="1134" w:right="850" w:bottom="1134" w:left="1701" w:header="708" w:footer="680" w:gutter="0"/>
          <w:cols w:space="708"/>
          <w:docGrid w:linePitch="360"/>
        </w:sectPr>
      </w:pPr>
    </w:p>
    <w:p w14:paraId="297BE8E5" w14:textId="77777777" w:rsidR="002C71BE" w:rsidRPr="009C2781" w:rsidRDefault="006C626B" w:rsidP="000B235E">
      <w:pPr>
        <w:ind w:firstLine="709"/>
        <w:jc w:val="both"/>
        <w:rPr>
          <w:rFonts w:eastAsia="Calibri"/>
          <w:b/>
          <w:sz w:val="28"/>
          <w:szCs w:val="28"/>
          <w:lang w:val="ru-RU"/>
        </w:rPr>
      </w:pPr>
      <w:r w:rsidRPr="009C2781">
        <w:rPr>
          <w:rFonts w:eastAsia="Calibri"/>
          <w:b/>
          <w:sz w:val="28"/>
          <w:szCs w:val="28"/>
          <w:lang w:val="ru-RU"/>
        </w:rPr>
        <w:lastRenderedPageBreak/>
        <w:t>2 ТЕОРЕТИЧЕСКОЕ ОБОСНОВАНИЕ ФУНКЦИОНИРОВАНИЯ И МОДЕЛИРОВАНИЕ РАБОЧИХ ОРГАНОВ ДЛЯ РАЗРУШЕНИЯ ЛЬДА</w:t>
      </w:r>
    </w:p>
    <w:p w14:paraId="11A25E0E" w14:textId="77777777" w:rsidR="002C71BE" w:rsidRPr="009C2781" w:rsidRDefault="002C71BE" w:rsidP="000B235E">
      <w:pPr>
        <w:ind w:firstLine="709"/>
        <w:jc w:val="both"/>
        <w:rPr>
          <w:rFonts w:eastAsia="Calibri"/>
          <w:sz w:val="28"/>
          <w:szCs w:val="28"/>
          <w:lang w:val="ru-RU"/>
        </w:rPr>
      </w:pPr>
    </w:p>
    <w:p w14:paraId="1CFEEFCB" w14:textId="3CFD1B1C" w:rsidR="002C71BE" w:rsidRPr="009C2781" w:rsidRDefault="006C626B" w:rsidP="000B235E">
      <w:pPr>
        <w:ind w:firstLine="709"/>
        <w:jc w:val="both"/>
        <w:rPr>
          <w:rFonts w:eastAsia="Calibri"/>
          <w:b/>
          <w:sz w:val="28"/>
          <w:szCs w:val="28"/>
          <w:lang w:val="ru-RU" w:eastAsia="ru-RU"/>
        </w:rPr>
      </w:pPr>
      <w:bookmarkStart w:id="2" w:name="_Hlk213314927"/>
      <w:r w:rsidRPr="009C2781">
        <w:rPr>
          <w:rFonts w:eastAsia="Calibri"/>
          <w:b/>
          <w:sz w:val="28"/>
          <w:szCs w:val="28"/>
          <w:lang w:val="ru-RU" w:eastAsia="ru-RU"/>
        </w:rPr>
        <w:t>2.1 Теоретические модели и предпосылки для разработки рабочего л</w:t>
      </w:r>
      <w:r w:rsidR="00E53EE0">
        <w:rPr>
          <w:rFonts w:eastAsia="Calibri"/>
          <w:b/>
          <w:sz w:val="28"/>
          <w:szCs w:val="28"/>
          <w:lang w:val="ru-RU" w:eastAsia="ru-RU"/>
        </w:rPr>
        <w:t>ь</w:t>
      </w:r>
      <w:r w:rsidRPr="009C2781">
        <w:rPr>
          <w:rFonts w:eastAsia="Calibri"/>
          <w:b/>
          <w:sz w:val="28"/>
          <w:szCs w:val="28"/>
          <w:lang w:val="ru-RU" w:eastAsia="ru-RU"/>
        </w:rPr>
        <w:t xml:space="preserve">доскалывающего оборудования инерционно-ударного действия </w:t>
      </w:r>
    </w:p>
    <w:p w14:paraId="7B41F4C4" w14:textId="77777777" w:rsidR="002C71BE" w:rsidRPr="009C2781" w:rsidRDefault="006C626B" w:rsidP="000B235E">
      <w:pPr>
        <w:tabs>
          <w:tab w:val="left" w:pos="0"/>
        </w:tabs>
        <w:suppressAutoHyphens/>
        <w:ind w:firstLine="709"/>
        <w:jc w:val="both"/>
        <w:rPr>
          <w:sz w:val="28"/>
          <w:szCs w:val="28"/>
          <w:lang w:val="ru-RU" w:eastAsia="ru-RU"/>
        </w:rPr>
      </w:pPr>
      <w:r w:rsidRPr="009C2781">
        <w:rPr>
          <w:sz w:val="28"/>
          <w:szCs w:val="28"/>
          <w:lang w:val="ru-RU" w:eastAsia="ru-RU"/>
        </w:rPr>
        <w:t>Разрушение и очистка СЛО, покрывающих несущую поверхность автодорог, рабочим оборудованием инерционно-ударного действия, изначально задается вертикальной ориентацией рабочего оборудования относительно точки соударения инерционных бойков с</w:t>
      </w:r>
      <w:r w:rsidR="000E58EA" w:rsidRPr="009C2781">
        <w:rPr>
          <w:sz w:val="28"/>
          <w:szCs w:val="28"/>
          <w:lang w:val="ru-RU" w:eastAsia="ru-RU"/>
        </w:rPr>
        <w:t>о</w:t>
      </w:r>
      <w:r w:rsidRPr="009C2781">
        <w:rPr>
          <w:sz w:val="28"/>
          <w:szCs w:val="28"/>
          <w:lang w:val="ru-RU" w:eastAsia="ru-RU"/>
        </w:rPr>
        <w:t xml:space="preserve"> </w:t>
      </w:r>
      <w:proofErr w:type="spellStart"/>
      <w:r w:rsidRPr="009C2781">
        <w:rPr>
          <w:sz w:val="28"/>
          <w:szCs w:val="28"/>
          <w:lang w:val="ru-RU" w:eastAsia="ru-RU"/>
        </w:rPr>
        <w:t>среднестатистически</w:t>
      </w:r>
      <w:proofErr w:type="spellEnd"/>
      <w:r w:rsidRPr="009C2781">
        <w:rPr>
          <w:sz w:val="28"/>
          <w:szCs w:val="28"/>
          <w:lang w:val="ru-RU" w:eastAsia="ru-RU"/>
        </w:rPr>
        <w:t xml:space="preserve"> намерзшей поверхностью СЛО в процессе их удаления, а также учитывает физико-механические свойства ледяного слоя и самого дорожного покрытия, а также кинематикой процесса разрушения льда.</w:t>
      </w:r>
    </w:p>
    <w:p w14:paraId="2C5801FC" w14:textId="59403B56" w:rsidR="002C71BE" w:rsidRPr="009C2781" w:rsidRDefault="006C626B" w:rsidP="000B235E">
      <w:pPr>
        <w:tabs>
          <w:tab w:val="left" w:pos="0"/>
        </w:tabs>
        <w:suppressAutoHyphens/>
        <w:ind w:firstLine="709"/>
        <w:jc w:val="both"/>
        <w:rPr>
          <w:sz w:val="28"/>
          <w:szCs w:val="28"/>
          <w:lang w:val="ru-RU" w:eastAsia="ru-RU"/>
        </w:rPr>
      </w:pPr>
      <w:r w:rsidRPr="009C2781">
        <w:rPr>
          <w:sz w:val="28"/>
          <w:szCs w:val="28"/>
          <w:lang w:val="ru-RU" w:eastAsia="ru-RU"/>
        </w:rPr>
        <w:t>Разрушение, дробление и очистка ото льда несущего слоя дорожного покрытия состоит, в основном, из двух достаточно последовательных и сопутствующих процессов</w:t>
      </w:r>
      <w:r w:rsidRPr="009C2781">
        <w:rPr>
          <w:color w:val="FF0000"/>
          <w:sz w:val="28"/>
          <w:szCs w:val="28"/>
          <w:lang w:val="ru-RU" w:eastAsia="ru-RU"/>
        </w:rPr>
        <w:t>:</w:t>
      </w:r>
      <w:r w:rsidRPr="009C2781">
        <w:rPr>
          <w:sz w:val="28"/>
          <w:szCs w:val="28"/>
          <w:lang w:val="ru-RU" w:eastAsia="ru-RU"/>
        </w:rPr>
        <w:t xml:space="preserve"> соударение инерционно-ударных бойков л</w:t>
      </w:r>
      <w:r w:rsidR="00E53EE0">
        <w:rPr>
          <w:sz w:val="28"/>
          <w:szCs w:val="28"/>
          <w:lang w:val="ru-RU" w:eastAsia="ru-RU"/>
        </w:rPr>
        <w:t>ь</w:t>
      </w:r>
      <w:r w:rsidRPr="009C2781">
        <w:rPr>
          <w:sz w:val="28"/>
          <w:szCs w:val="28"/>
          <w:lang w:val="ru-RU" w:eastAsia="ru-RU"/>
        </w:rPr>
        <w:t xml:space="preserve">доскалывателя с ледяными наростами и, после их разбивания, соударение инерционно-ударных элементов с асфальтобетонным покрытием. Параметры рабочего оборудования и их рабочее позиционирование при этом абсолютно одинаковы, меняется только различный по прочности материал соударения с инерционными бойками. </w:t>
      </w:r>
    </w:p>
    <w:p w14:paraId="4750E0E9" w14:textId="77777777" w:rsidR="002C71BE" w:rsidRPr="009C2781" w:rsidRDefault="006C626B" w:rsidP="000B235E">
      <w:pPr>
        <w:tabs>
          <w:tab w:val="left" w:pos="0"/>
        </w:tabs>
        <w:suppressAutoHyphens/>
        <w:ind w:firstLine="709"/>
        <w:jc w:val="both"/>
        <w:rPr>
          <w:sz w:val="28"/>
          <w:szCs w:val="28"/>
          <w:lang w:val="ru-RU" w:eastAsia="ru-RU"/>
        </w:rPr>
      </w:pPr>
      <w:r w:rsidRPr="009C2781">
        <w:rPr>
          <w:sz w:val="28"/>
          <w:szCs w:val="28"/>
          <w:lang w:val="ru-RU" w:eastAsia="ru-RU"/>
        </w:rPr>
        <w:t xml:space="preserve">Целью исследований, описываемых в данном разделе диссертации, является нахождение рациональных режимов работы и параметров рабочего процесса удаления СЛО, способствующих максимальной эффективности их очистки, но с обязательным сохранением целостности несущей поверхности тротуаров и дорог. </w:t>
      </w:r>
    </w:p>
    <w:p w14:paraId="04D1259D" w14:textId="77777777" w:rsidR="002C71BE" w:rsidRPr="009C2781" w:rsidRDefault="002C71BE" w:rsidP="000B235E">
      <w:pPr>
        <w:ind w:firstLine="709"/>
        <w:jc w:val="both"/>
        <w:rPr>
          <w:rFonts w:eastAsia="Calibri"/>
          <w:b/>
          <w:sz w:val="28"/>
          <w:szCs w:val="28"/>
          <w:lang w:val="ru-RU" w:eastAsia="ru-RU"/>
        </w:rPr>
      </w:pPr>
    </w:p>
    <w:p w14:paraId="669C98C7" w14:textId="77777777" w:rsidR="002C71BE" w:rsidRPr="009C2781" w:rsidRDefault="006C626B" w:rsidP="000B235E">
      <w:pPr>
        <w:suppressAutoHyphens/>
        <w:ind w:firstLine="709"/>
        <w:jc w:val="both"/>
        <w:rPr>
          <w:b/>
          <w:sz w:val="28"/>
          <w:szCs w:val="28"/>
          <w:lang w:val="ru-RU" w:eastAsia="ru-RU"/>
        </w:rPr>
      </w:pPr>
      <w:r w:rsidRPr="009C2781">
        <w:rPr>
          <w:b/>
          <w:sz w:val="28"/>
          <w:szCs w:val="28"/>
          <w:lang w:val="ru-RU" w:eastAsia="ru-RU"/>
        </w:rPr>
        <w:t>2.1.1. Описание процесса взаимодействия рабочего оборудования инерционно-ударного действия с СЛО</w:t>
      </w:r>
    </w:p>
    <w:p w14:paraId="209DF298" w14:textId="77777777" w:rsidR="002C71BE" w:rsidRPr="009C2781" w:rsidRDefault="006C626B" w:rsidP="000B235E">
      <w:pPr>
        <w:tabs>
          <w:tab w:val="left" w:pos="0"/>
        </w:tabs>
        <w:suppressAutoHyphens/>
        <w:ind w:firstLine="709"/>
        <w:jc w:val="both"/>
        <w:rPr>
          <w:sz w:val="28"/>
          <w:szCs w:val="28"/>
          <w:lang w:val="ru-RU" w:eastAsia="ru-RU"/>
        </w:rPr>
      </w:pPr>
      <w:r w:rsidRPr="009C2781">
        <w:rPr>
          <w:sz w:val="28"/>
          <w:szCs w:val="28"/>
          <w:lang w:val="ru-RU" w:eastAsia="ru-RU"/>
        </w:rPr>
        <w:t>Результаты известных предшествующих исследований выявили наиболее трудный и сложный для разработки вид СЛО, затвердевший ледяной накат и гололедицу, при «нулевой» (0</w:t>
      </w:r>
      <w:r w:rsidRPr="009C2781">
        <w:rPr>
          <w:sz w:val="28"/>
          <w:szCs w:val="28"/>
          <w:vertAlign w:val="superscript"/>
          <w:lang w:val="ru-RU" w:eastAsia="ru-RU"/>
        </w:rPr>
        <w:t>0</w:t>
      </w:r>
      <w:r w:rsidRPr="009C2781">
        <w:rPr>
          <w:sz w:val="28"/>
          <w:szCs w:val="28"/>
          <w:lang w:val="ru-RU" w:eastAsia="ru-RU"/>
        </w:rPr>
        <w:t>С) температуре достигающих до 2,85 МПа прочности, и до 2,1 МПа силы сцепления с асфальтобетонным покрытием (адгезии). Все остальные образования обладают меньшей стойкостью к механическому разрушению</w:t>
      </w:r>
      <w:r w:rsidR="005915E0" w:rsidRPr="009C2781">
        <w:rPr>
          <w:sz w:val="28"/>
          <w:szCs w:val="28"/>
          <w:lang w:val="ru-RU" w:eastAsia="ru-RU"/>
        </w:rPr>
        <w:t xml:space="preserve"> [11, с. 62-67; 14</w:t>
      </w:r>
      <w:r w:rsidR="009B0D11" w:rsidRPr="009C2781">
        <w:rPr>
          <w:sz w:val="28"/>
          <w:szCs w:val="28"/>
          <w:lang w:val="ru-RU" w:eastAsia="ru-RU"/>
        </w:rPr>
        <w:t>, с. 20-43</w:t>
      </w:r>
      <w:r w:rsidR="005915E0" w:rsidRPr="009C2781">
        <w:rPr>
          <w:sz w:val="28"/>
          <w:szCs w:val="28"/>
          <w:lang w:val="ru-RU" w:eastAsia="ru-RU"/>
        </w:rPr>
        <w:t>]</w:t>
      </w:r>
      <w:r w:rsidRPr="009C2781">
        <w:rPr>
          <w:sz w:val="28"/>
          <w:szCs w:val="28"/>
          <w:lang w:val="ru-RU" w:eastAsia="ru-RU"/>
        </w:rPr>
        <w:t>.</w:t>
      </w:r>
    </w:p>
    <w:p w14:paraId="66708510" w14:textId="77777777" w:rsidR="002C71BE" w:rsidRPr="009C2781" w:rsidRDefault="006C626B" w:rsidP="000B235E">
      <w:pPr>
        <w:tabs>
          <w:tab w:val="left" w:pos="0"/>
        </w:tabs>
        <w:suppressAutoHyphens/>
        <w:ind w:firstLine="709"/>
        <w:jc w:val="both"/>
        <w:rPr>
          <w:sz w:val="28"/>
          <w:szCs w:val="28"/>
          <w:lang w:val="ru-RU" w:eastAsia="ru-RU"/>
        </w:rPr>
      </w:pPr>
      <w:r w:rsidRPr="009C2781">
        <w:rPr>
          <w:sz w:val="28"/>
          <w:szCs w:val="28"/>
          <w:lang w:val="ru-RU" w:eastAsia="ru-RU"/>
        </w:rPr>
        <w:t>Исследования А.Р. Пуртова показывают, что на дорогах наиболее вероятно образование гололёда высотой 0,003-0,007 метра. Однако существует 10 % вероятности того, что величина гололёда может достигать 0,01 метра и более. Поэтому в основных расчётах примем эту величину за точку отсчета. Изменение характеристик разработки льда от его толщины будет рассмотрено далее</w:t>
      </w:r>
      <w:r w:rsidR="005C3D16" w:rsidRPr="009C2781">
        <w:rPr>
          <w:sz w:val="28"/>
          <w:szCs w:val="28"/>
          <w:lang w:val="ru-RU" w:eastAsia="ru-RU"/>
        </w:rPr>
        <w:t xml:space="preserve"> [14, с. 56-95]</w:t>
      </w:r>
      <w:r w:rsidRPr="009C2781">
        <w:rPr>
          <w:sz w:val="28"/>
          <w:szCs w:val="28"/>
          <w:lang w:val="ru-RU" w:eastAsia="ru-RU"/>
        </w:rPr>
        <w:t>.</w:t>
      </w:r>
    </w:p>
    <w:p w14:paraId="05AD9A79" w14:textId="48A5FC9D"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 xml:space="preserve">Очистка дороги от СЛО предлагаемым рабочим оборудованием происходит при совместном действии поступательного и вращательного движений, регулирование которых может изменить общую эффективность </w:t>
      </w:r>
      <w:r w:rsidRPr="009C2781">
        <w:rPr>
          <w:sz w:val="28"/>
          <w:szCs w:val="28"/>
          <w:lang w:val="ru-RU" w:eastAsia="ru-RU"/>
        </w:rPr>
        <w:lastRenderedPageBreak/>
        <w:t>процесса и которые можно разделить на две схемы, зависящие от направления движения бойка в зоне соударения с поверхностью СЛО при одинаковом поступательном движении самого л</w:t>
      </w:r>
      <w:r w:rsidR="00E53EE0">
        <w:rPr>
          <w:sz w:val="28"/>
          <w:szCs w:val="28"/>
          <w:lang w:val="ru-RU" w:eastAsia="ru-RU"/>
        </w:rPr>
        <w:t>ь</w:t>
      </w:r>
      <w:r w:rsidRPr="009C2781">
        <w:rPr>
          <w:sz w:val="28"/>
          <w:szCs w:val="28"/>
          <w:lang w:val="ru-RU" w:eastAsia="ru-RU"/>
        </w:rPr>
        <w:t>доскалывателя</w:t>
      </w:r>
      <w:r w:rsidRPr="009C2781">
        <w:rPr>
          <w:color w:val="FF0000"/>
          <w:sz w:val="28"/>
          <w:szCs w:val="28"/>
          <w:lang w:val="ru-RU" w:eastAsia="ru-RU"/>
        </w:rPr>
        <w:t xml:space="preserve"> </w:t>
      </w:r>
      <w:r w:rsidRPr="009C2781">
        <w:rPr>
          <w:sz w:val="28"/>
          <w:szCs w:val="28"/>
          <w:lang w:val="ru-RU" w:eastAsia="ru-RU"/>
        </w:rPr>
        <w:t>с инерционно-ударными рабочими элементами (рисунок 2.1):</w:t>
      </w:r>
    </w:p>
    <w:p w14:paraId="700BB765" w14:textId="77777777"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а) – схема попутной (обратной) разработки, когда движение бойка в зоне соударения и разрушения начинается от дневной поверхности льда;</w:t>
      </w:r>
    </w:p>
    <w:p w14:paraId="0C879AAD" w14:textId="77777777"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б) – схема встречной (прямой) разработки, когда движение бойка рабочего органа начинается от точки сцепления (контакта) разрабатываемой обледенелой поверхности с асфальтобетонным основанием навстречу дневной поверхности.</w:t>
      </w:r>
    </w:p>
    <w:p w14:paraId="4945916D" w14:textId="77777777"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Рассмотрим кинематические и энергетические характеристики обоих процессов.</w:t>
      </w:r>
    </w:p>
    <w:p w14:paraId="0CE8CD61" w14:textId="756BF168" w:rsidR="002C71BE" w:rsidRPr="009C2781" w:rsidRDefault="006C626B" w:rsidP="000B235E">
      <w:pPr>
        <w:suppressAutoHyphens/>
        <w:ind w:firstLine="709"/>
        <w:jc w:val="both"/>
        <w:rPr>
          <w:rFonts w:ascii="Tahoma" w:eastAsia="Calibri" w:hAnsi="Tahoma" w:cs="Tahoma"/>
          <w:color w:val="383838"/>
          <w:sz w:val="18"/>
          <w:szCs w:val="18"/>
          <w:shd w:val="clear" w:color="auto" w:fill="EED9FF"/>
          <w:lang w:val="ru-RU"/>
        </w:rPr>
      </w:pPr>
      <w:r w:rsidRPr="009C2781">
        <w:rPr>
          <w:sz w:val="28"/>
          <w:szCs w:val="28"/>
          <w:lang w:val="ru-RU" w:eastAsia="ru-RU"/>
        </w:rPr>
        <w:t>В обеих схемах, во время разрушения и дробления льда, ударно-разрушающие инерционные бойки движутся по сложной траектории, которая является сочетанием вращательного движения относительно оси воображаемого диаметра их наибольшего разлета (оси рабочего оборудования) и поступательного перемещения в направлении движения л</w:t>
      </w:r>
      <w:r w:rsidR="00E53EE0">
        <w:rPr>
          <w:sz w:val="28"/>
          <w:szCs w:val="28"/>
          <w:lang w:val="ru-RU" w:eastAsia="ru-RU"/>
        </w:rPr>
        <w:t>ь</w:t>
      </w:r>
      <w:r w:rsidRPr="009C2781">
        <w:rPr>
          <w:sz w:val="28"/>
          <w:szCs w:val="28"/>
          <w:lang w:val="ru-RU" w:eastAsia="ru-RU"/>
        </w:rPr>
        <w:t>доскалывателя. Траектория движения каждого бойка представляет собой удлиненную циклоиду (трохоиду), параметрическое уравнение которой в принятых координатах (см. рисунок 2.1) будет иметь вид:</w:t>
      </w:r>
      <w:r w:rsidRPr="009C2781">
        <w:rPr>
          <w:rFonts w:ascii="Tahoma" w:eastAsia="Calibri" w:hAnsi="Tahoma" w:cs="Tahoma"/>
          <w:color w:val="383838"/>
          <w:sz w:val="18"/>
          <w:szCs w:val="18"/>
          <w:shd w:val="clear" w:color="auto" w:fill="EED9FF"/>
          <w:lang w:val="ru-RU"/>
        </w:rPr>
        <w:t xml:space="preserve"> </w:t>
      </w:r>
    </w:p>
    <w:p w14:paraId="5A1BC05A" w14:textId="77777777" w:rsidR="002C71BE" w:rsidRPr="009C2781" w:rsidRDefault="002C71BE" w:rsidP="000B235E">
      <w:pPr>
        <w:suppressAutoHyphens/>
        <w:ind w:firstLine="709"/>
        <w:jc w:val="both"/>
        <w:rPr>
          <w:rFonts w:ascii="Tahoma" w:eastAsia="Calibri" w:hAnsi="Tahoma" w:cs="Tahoma"/>
          <w:color w:val="383838"/>
          <w:sz w:val="18"/>
          <w:szCs w:val="18"/>
          <w:shd w:val="clear" w:color="auto" w:fill="EED9FF"/>
          <w:lang w:val="ru-RU"/>
        </w:rPr>
      </w:pPr>
    </w:p>
    <w:p w14:paraId="75AF2CC9" w14:textId="77777777" w:rsidR="002C71BE" w:rsidRPr="009C2781" w:rsidRDefault="006C626B" w:rsidP="000B6396">
      <w:pPr>
        <w:suppressAutoHyphens/>
        <w:ind w:firstLine="709"/>
        <w:jc w:val="right"/>
        <w:rPr>
          <w:sz w:val="28"/>
          <w:szCs w:val="28"/>
          <w:lang w:val="ru-RU" w:eastAsia="ru-RU"/>
        </w:rPr>
      </w:pPr>
      <w:r w:rsidRPr="009C2781">
        <w:rPr>
          <w:sz w:val="28"/>
          <w:szCs w:val="28"/>
          <w:lang w:val="ru-RU" w:eastAsia="ru-RU"/>
        </w:rPr>
        <w:t xml:space="preserve">                     </w:t>
      </w:r>
      <m:oMath>
        <m:r>
          <w:rPr>
            <w:rFonts w:ascii="Cambria Math" w:hAnsi="Cambria Math" w:cstheme="minorBidi"/>
            <w:sz w:val="28"/>
            <w:szCs w:val="28"/>
            <w:lang w:val="ru-RU" w:eastAsia="ru-RU"/>
          </w:rPr>
          <m:t>Y=</m:t>
        </m:r>
        <m:r>
          <w:rPr>
            <w:rFonts w:ascii="Cambria Math" w:hAnsi="Cambria Math" w:cstheme="minorBidi"/>
            <w:sz w:val="28"/>
            <w:szCs w:val="28"/>
            <w:lang w:eastAsia="ru-RU"/>
          </w:rPr>
          <m:t>r</m:t>
        </m:r>
        <m:r>
          <w:rPr>
            <w:rFonts w:ascii="Cambria Math" w:hAnsi="Cambria Math" w:cstheme="minorBidi"/>
            <w:sz w:val="28"/>
            <w:szCs w:val="28"/>
            <w:lang w:val="ru-RU" w:eastAsia="ru-RU"/>
          </w:rPr>
          <m:t>∙</m:t>
        </m:r>
        <m:r>
          <w:rPr>
            <w:rFonts w:ascii="Cambria Math" w:hAnsi="Cambria Math" w:cstheme="minorBidi"/>
            <w:sz w:val="28"/>
            <w:szCs w:val="28"/>
            <w:lang w:eastAsia="ru-RU"/>
          </w:rPr>
          <m:t>φ</m:t>
        </m:r>
        <m:r>
          <w:rPr>
            <w:rFonts w:ascii="Cambria Math" w:hAnsi="Cambria Math" w:cstheme="minorBidi"/>
            <w:sz w:val="28"/>
            <w:szCs w:val="28"/>
            <w:lang w:val="ru-RU" w:eastAsia="ru-RU"/>
          </w:rPr>
          <m:t>±</m:t>
        </m:r>
        <m:r>
          <w:rPr>
            <w:rFonts w:ascii="Cambria Math" w:hAnsi="Cambria Math" w:cstheme="minorBidi"/>
            <w:sz w:val="28"/>
            <w:szCs w:val="28"/>
            <w:lang w:eastAsia="ru-RU"/>
          </w:rPr>
          <m:t>R</m:t>
        </m:r>
        <m:r>
          <w:rPr>
            <w:rFonts w:ascii="Cambria Math" w:hAnsi="Cambria Math" w:cstheme="minorBidi"/>
            <w:sz w:val="28"/>
            <w:szCs w:val="28"/>
            <w:lang w:val="ru-RU" w:eastAsia="ru-RU"/>
          </w:rPr>
          <m:t>∙</m:t>
        </m:r>
        <m:r>
          <w:rPr>
            <w:rFonts w:ascii="Cambria Math" w:hAnsi="Cambria Math" w:cstheme="minorBidi"/>
            <w:sz w:val="28"/>
            <w:szCs w:val="28"/>
            <w:lang w:eastAsia="ru-RU"/>
          </w:rPr>
          <m:t>sinφ</m:t>
        </m:r>
        <m:r>
          <w:rPr>
            <w:rFonts w:ascii="Cambria Math" w:hAnsi="Cambria Math" w:cstheme="minorBidi"/>
            <w:sz w:val="28"/>
            <w:szCs w:val="28"/>
            <w:lang w:val="ru-RU" w:eastAsia="ru-RU"/>
          </w:rPr>
          <m:t xml:space="preserve">,  </m:t>
        </m:r>
        <m:r>
          <w:rPr>
            <w:rFonts w:ascii="Cambria Math" w:hAnsi="Cambria Math" w:cstheme="minorBidi"/>
            <w:sz w:val="28"/>
            <w:szCs w:val="28"/>
            <w:lang w:eastAsia="ru-RU"/>
          </w:rPr>
          <m:t>X</m:t>
        </m:r>
        <m:r>
          <w:rPr>
            <w:rFonts w:ascii="Cambria Math" w:hAnsi="Cambria Math" w:cstheme="minorBidi"/>
            <w:sz w:val="28"/>
            <w:szCs w:val="28"/>
            <w:lang w:val="ru-RU" w:eastAsia="ru-RU"/>
          </w:rPr>
          <m:t>=</m:t>
        </m:r>
        <m:r>
          <w:rPr>
            <w:rFonts w:ascii="Cambria Math" w:hAnsi="Cambria Math" w:cstheme="minorBidi"/>
            <w:sz w:val="28"/>
            <w:szCs w:val="28"/>
            <w:lang w:eastAsia="ru-RU"/>
          </w:rPr>
          <m:t>R</m:t>
        </m:r>
        <m:d>
          <m:dPr>
            <m:ctrlPr>
              <w:rPr>
                <w:rFonts w:ascii="Cambria Math" w:hAnsi="Cambria Math" w:cstheme="minorBidi"/>
                <w:i/>
                <w:sz w:val="28"/>
                <w:szCs w:val="28"/>
                <w:lang w:eastAsia="ru-RU"/>
              </w:rPr>
            </m:ctrlPr>
          </m:dPr>
          <m:e>
            <m:r>
              <w:rPr>
                <w:rFonts w:ascii="Cambria Math" w:hAnsi="Cambria Math" w:cstheme="minorBidi"/>
                <w:sz w:val="28"/>
                <w:szCs w:val="28"/>
                <w:lang w:val="ru-RU" w:eastAsia="ru-RU"/>
              </w:rPr>
              <m:t>1-</m:t>
            </m:r>
            <m:r>
              <w:rPr>
                <w:rFonts w:ascii="Cambria Math" w:hAnsi="Cambria Math" w:cstheme="minorBidi"/>
                <w:sz w:val="28"/>
                <w:szCs w:val="28"/>
                <w:lang w:eastAsia="ru-RU"/>
              </w:rPr>
              <m:t>cosφ</m:t>
            </m:r>
            <m:ctrlPr>
              <w:rPr>
                <w:rFonts w:ascii="Calibri" w:eastAsia="Calibri" w:hAnsi="Calibri" w:cstheme="minorBidi"/>
                <w:sz w:val="22"/>
                <w:szCs w:val="22"/>
                <w:lang w:val="ru-RU"/>
              </w:rPr>
            </m:ctrlPr>
          </m:e>
        </m:d>
      </m:oMath>
      <w:r w:rsidRPr="009C2781">
        <w:rPr>
          <w:sz w:val="28"/>
          <w:szCs w:val="28"/>
          <w:lang w:val="ru-RU" w:eastAsia="ru-RU"/>
        </w:rPr>
        <w:t xml:space="preserve">      </w:t>
      </w:r>
      <w:r w:rsidR="000B6396" w:rsidRPr="009C2781">
        <w:rPr>
          <w:sz w:val="28"/>
          <w:szCs w:val="28"/>
          <w:lang w:val="ru-RU" w:eastAsia="ru-RU"/>
        </w:rPr>
        <w:t xml:space="preserve"> </w:t>
      </w:r>
      <w:r w:rsidRPr="009C2781">
        <w:rPr>
          <w:sz w:val="28"/>
          <w:szCs w:val="28"/>
          <w:lang w:val="ru-RU" w:eastAsia="ru-RU"/>
        </w:rPr>
        <w:t xml:space="preserve">                     (2.1)</w:t>
      </w:r>
    </w:p>
    <w:p w14:paraId="5C561108" w14:textId="77777777" w:rsidR="002C71BE" w:rsidRPr="009C2781" w:rsidRDefault="006C626B" w:rsidP="000B235E">
      <w:pPr>
        <w:tabs>
          <w:tab w:val="left" w:pos="3533"/>
        </w:tabs>
        <w:suppressAutoHyphens/>
        <w:ind w:firstLine="709"/>
        <w:jc w:val="both"/>
        <w:rPr>
          <w:sz w:val="20"/>
          <w:szCs w:val="20"/>
          <w:lang w:val="ru-RU" w:eastAsia="ru-RU"/>
        </w:rPr>
      </w:pPr>
      <w:r w:rsidRPr="009C2781">
        <w:rPr>
          <w:sz w:val="28"/>
          <w:szCs w:val="28"/>
          <w:lang w:val="ru-RU" w:eastAsia="ru-RU"/>
        </w:rPr>
        <w:tab/>
      </w:r>
    </w:p>
    <w:p w14:paraId="6CD83D0A" w14:textId="4977B1B6"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 xml:space="preserve">где: r - радиус производящего круга, катящегося без скольжения по прямой </w:t>
      </w:r>
      <w:proofErr w:type="spellStart"/>
      <w:r w:rsidRPr="009C2781">
        <w:rPr>
          <w:sz w:val="28"/>
          <w:szCs w:val="28"/>
          <w:lang w:val="ru-RU" w:eastAsia="ru-RU"/>
        </w:rPr>
        <w:t>ab</w:t>
      </w:r>
      <w:proofErr w:type="spellEnd"/>
      <w:r w:rsidRPr="009C2781">
        <w:rPr>
          <w:sz w:val="28"/>
          <w:szCs w:val="28"/>
          <w:lang w:val="ru-RU" w:eastAsia="ru-RU"/>
        </w:rPr>
        <w:t>, м; R</w:t>
      </w:r>
      <w:r w:rsidRPr="009C2781">
        <w:rPr>
          <w:b/>
          <w:sz w:val="28"/>
          <w:szCs w:val="28"/>
          <w:lang w:val="ru-RU" w:eastAsia="ru-RU"/>
        </w:rPr>
        <w:t xml:space="preserve"> </w:t>
      </w:r>
      <w:r w:rsidRPr="009C2781">
        <w:rPr>
          <w:sz w:val="28"/>
          <w:szCs w:val="28"/>
          <w:lang w:val="ru-RU" w:eastAsia="ru-RU"/>
        </w:rPr>
        <w:t>– расстояние от оси вращения рабочего органа до ударной кромки единичного бойка, м; φ – угол поворота производящего круга, отсчитываемый от положения, в котором точка М совпадает с начальной точкой А, рад. Знак "+" в данном выражении соответствует встречной разработке, а "–</w:t>
      </w:r>
      <w:r w:rsidR="00D91326" w:rsidRPr="009C2781">
        <w:rPr>
          <w:sz w:val="28"/>
          <w:szCs w:val="28"/>
          <w:lang w:val="ru-RU" w:eastAsia="ru-RU"/>
        </w:rPr>
        <w:t>” попутной</w:t>
      </w:r>
      <w:r w:rsidRPr="009C2781">
        <w:rPr>
          <w:sz w:val="28"/>
          <w:szCs w:val="28"/>
          <w:lang w:val="ru-RU" w:eastAsia="ru-RU"/>
        </w:rPr>
        <w:t xml:space="preserve">. </w:t>
      </w:r>
    </w:p>
    <w:p w14:paraId="3EAAA05E" w14:textId="77777777"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Параметром, характеризующим удлиненную циклоиду, является следующее отношение:</w:t>
      </w:r>
    </w:p>
    <w:p w14:paraId="32D71A2E" w14:textId="77777777" w:rsidR="002C71BE" w:rsidRPr="009C2781" w:rsidRDefault="006C626B" w:rsidP="000B6396">
      <w:pPr>
        <w:tabs>
          <w:tab w:val="right" w:pos="8222"/>
        </w:tabs>
        <w:suppressAutoHyphens/>
        <w:jc w:val="right"/>
        <w:rPr>
          <w:sz w:val="28"/>
          <w:szCs w:val="28"/>
          <w:lang w:val="ru-RU" w:eastAsia="ru-RU"/>
        </w:rPr>
      </w:pPr>
      <w:r w:rsidRPr="009C2781">
        <w:rPr>
          <w:sz w:val="28"/>
          <w:szCs w:val="28"/>
          <w:lang w:val="ru-RU" w:eastAsia="ru-RU"/>
        </w:rPr>
        <w:t xml:space="preserve">                                                       </w:t>
      </w:r>
      <m:oMath>
        <m:r>
          <w:rPr>
            <w:rFonts w:ascii="Cambria Math" w:hAnsi="Cambria Math" w:cstheme="minorBidi"/>
            <w:sz w:val="28"/>
            <w:szCs w:val="28"/>
            <w:lang w:val="ru-RU" w:eastAsia="ru-RU"/>
          </w:rPr>
          <m:t>λ=</m:t>
        </m:r>
        <m:f>
          <m:fPr>
            <m:ctrlPr>
              <w:rPr>
                <w:rFonts w:ascii="Cambria Math" w:hAnsi="Cambria Math" w:cstheme="minorBidi"/>
                <w:i/>
                <w:sz w:val="28"/>
                <w:szCs w:val="28"/>
                <w:lang w:val="ru-RU" w:eastAsia="ru-RU"/>
              </w:rPr>
            </m:ctrlPr>
          </m:fPr>
          <m:num>
            <m:r>
              <w:rPr>
                <w:rFonts w:ascii="Cambria Math" w:hAnsi="Cambria Math" w:cstheme="minorBidi"/>
                <w:sz w:val="28"/>
                <w:szCs w:val="28"/>
                <w:lang w:val="ru-RU" w:eastAsia="ru-RU"/>
              </w:rPr>
              <m:t>R</m:t>
            </m:r>
            <m:ctrlPr>
              <w:rPr>
                <w:rFonts w:ascii="Calibri" w:eastAsia="Calibri" w:hAnsi="Calibri" w:cstheme="minorBidi"/>
                <w:sz w:val="22"/>
                <w:szCs w:val="22"/>
                <w:lang w:val="ru-RU"/>
              </w:rPr>
            </m:ctrlPr>
          </m:num>
          <m:den>
            <m:r>
              <w:rPr>
                <w:rFonts w:ascii="Cambria Math" w:hAnsi="Cambria Math" w:cstheme="minorBidi"/>
                <w:sz w:val="28"/>
                <w:szCs w:val="28"/>
                <w:lang w:val="ru-RU" w:eastAsia="ru-RU"/>
              </w:rPr>
              <m:t>r</m:t>
            </m:r>
            <m:ctrlPr>
              <w:rPr>
                <w:rFonts w:ascii="Calibri" w:eastAsia="Calibri" w:hAnsi="Calibri" w:cstheme="minorBidi"/>
                <w:sz w:val="22"/>
                <w:szCs w:val="22"/>
                <w:lang w:val="ru-RU"/>
              </w:rPr>
            </m:ctrlPr>
          </m:den>
        </m:f>
      </m:oMath>
      <w:r w:rsidRPr="009C2781">
        <w:rPr>
          <w:sz w:val="28"/>
          <w:szCs w:val="28"/>
          <w:lang w:val="ru-RU" w:eastAsia="ru-RU"/>
        </w:rPr>
        <w:t xml:space="preserve">               </w:t>
      </w:r>
      <w:r w:rsidR="000B6396" w:rsidRPr="009C2781">
        <w:rPr>
          <w:sz w:val="28"/>
          <w:szCs w:val="28"/>
          <w:lang w:val="ru-RU" w:eastAsia="ru-RU"/>
        </w:rPr>
        <w:t xml:space="preserve"> </w:t>
      </w:r>
      <w:r w:rsidRPr="009C2781">
        <w:rPr>
          <w:sz w:val="28"/>
          <w:szCs w:val="28"/>
          <w:lang w:val="ru-RU" w:eastAsia="ru-RU"/>
        </w:rPr>
        <w:t xml:space="preserve">                                   (2.2)</w:t>
      </w:r>
    </w:p>
    <w:p w14:paraId="01141CFF" w14:textId="77777777" w:rsidR="002C71BE" w:rsidRPr="009C2781" w:rsidRDefault="002C71BE" w:rsidP="000B235E">
      <w:pPr>
        <w:tabs>
          <w:tab w:val="right" w:pos="8222"/>
        </w:tabs>
        <w:suppressAutoHyphens/>
        <w:ind w:firstLine="709"/>
        <w:jc w:val="center"/>
        <w:rPr>
          <w:i/>
          <w:sz w:val="20"/>
          <w:szCs w:val="20"/>
          <w:lang w:val="ru-RU" w:eastAsia="ru-RU"/>
        </w:rPr>
      </w:pPr>
    </w:p>
    <w:p w14:paraId="7BA924A5" w14:textId="77777777"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Через этот параметр уравнения (2.1) можно представить в виде:</w:t>
      </w:r>
      <w:r w:rsidRPr="009C2781">
        <w:rPr>
          <w:sz w:val="28"/>
          <w:szCs w:val="28"/>
          <w:lang w:val="ru-RU" w:eastAsia="ru-RU"/>
        </w:rPr>
        <w:tab/>
      </w:r>
    </w:p>
    <w:p w14:paraId="22EFCF1F" w14:textId="77777777" w:rsidR="002C71BE" w:rsidRPr="009C2781" w:rsidRDefault="002C71BE" w:rsidP="000B235E">
      <w:pPr>
        <w:suppressAutoHyphens/>
        <w:ind w:firstLine="709"/>
        <w:jc w:val="both"/>
        <w:rPr>
          <w:sz w:val="20"/>
          <w:szCs w:val="20"/>
          <w:lang w:val="ru-RU" w:eastAsia="ru-RU"/>
        </w:rPr>
      </w:pPr>
    </w:p>
    <w:p w14:paraId="64E99CF8" w14:textId="77777777" w:rsidR="002C71BE" w:rsidRPr="009C2781" w:rsidRDefault="006C626B" w:rsidP="000B6396">
      <w:pPr>
        <w:suppressAutoHyphens/>
        <w:ind w:firstLine="709"/>
        <w:jc w:val="right"/>
        <w:rPr>
          <w:sz w:val="28"/>
          <w:szCs w:val="28"/>
          <w:lang w:val="ru-RU" w:eastAsia="ru-RU"/>
        </w:rPr>
      </w:pPr>
      <w:r w:rsidRPr="009C2781">
        <w:rPr>
          <w:sz w:val="28"/>
          <w:szCs w:val="28"/>
          <w:lang w:val="ru-RU" w:eastAsia="ru-RU"/>
        </w:rPr>
        <w:tab/>
        <w:t xml:space="preserve">     </w:t>
      </w:r>
      <m:oMath>
        <m:r>
          <w:rPr>
            <w:rFonts w:ascii="Cambria Math" w:hAnsi="Cambria Math" w:cstheme="minorBidi"/>
            <w:sz w:val="28"/>
            <w:szCs w:val="28"/>
            <w:lang w:val="ru-RU" w:eastAsia="ru-RU"/>
          </w:rPr>
          <m:t>Y=R∙</m:t>
        </m:r>
        <m:d>
          <m:dPr>
            <m:ctrlPr>
              <w:rPr>
                <w:rFonts w:ascii="Cambria Math" w:hAnsi="Cambria Math" w:cstheme="minorBidi"/>
                <w:i/>
                <w:sz w:val="28"/>
                <w:szCs w:val="28"/>
                <w:lang w:val="ru-RU" w:eastAsia="ru-RU"/>
              </w:rPr>
            </m:ctrlPr>
          </m:dPr>
          <m:e>
            <m:f>
              <m:fPr>
                <m:ctrlPr>
                  <w:rPr>
                    <w:rFonts w:ascii="Cambria Math" w:hAnsi="Cambria Math" w:cstheme="minorBidi"/>
                    <w:i/>
                    <w:sz w:val="28"/>
                    <w:szCs w:val="28"/>
                    <w:lang w:val="ru-RU" w:eastAsia="ru-RU"/>
                  </w:rPr>
                </m:ctrlPr>
              </m:fPr>
              <m:num>
                <m:r>
                  <w:rPr>
                    <w:rFonts w:ascii="Cambria Math" w:hAnsi="Cambria Math" w:cstheme="minorBidi"/>
                    <w:sz w:val="28"/>
                    <w:szCs w:val="28"/>
                    <w:lang w:val="ru-RU" w:eastAsia="ru-RU"/>
                  </w:rPr>
                  <m:t>φ</m:t>
                </m:r>
                <m:ctrlPr>
                  <w:rPr>
                    <w:rFonts w:ascii="Calibri" w:eastAsia="Calibri" w:hAnsi="Calibri" w:cstheme="minorBidi"/>
                    <w:sz w:val="22"/>
                    <w:szCs w:val="22"/>
                    <w:lang w:val="ru-RU"/>
                  </w:rPr>
                </m:ctrlPr>
              </m:num>
              <m:den>
                <m:r>
                  <w:rPr>
                    <w:rFonts w:ascii="Cambria Math" w:hAnsi="Cambria Math" w:cstheme="minorBidi"/>
                    <w:sz w:val="28"/>
                    <w:szCs w:val="28"/>
                    <w:lang w:val="ru-RU" w:eastAsia="ru-RU"/>
                  </w:rPr>
                  <m:t>λ</m:t>
                </m:r>
                <m:ctrlPr>
                  <w:rPr>
                    <w:rFonts w:ascii="Calibri" w:eastAsia="Calibri" w:hAnsi="Calibri" w:cstheme="minorBidi"/>
                    <w:sz w:val="22"/>
                    <w:szCs w:val="22"/>
                    <w:lang w:val="ru-RU"/>
                  </w:rPr>
                </m:ctrlPr>
              </m:den>
            </m:f>
            <m:r>
              <w:rPr>
                <w:rFonts w:ascii="Cambria Math" w:hAnsi="Cambria Math" w:cstheme="minorBidi"/>
                <w:sz w:val="28"/>
                <w:szCs w:val="28"/>
                <w:lang w:val="ru-RU" w:eastAsia="ru-RU"/>
              </w:rPr>
              <m:t>±sinφ</m:t>
            </m:r>
            <m:ctrlPr>
              <w:rPr>
                <w:rFonts w:ascii="Calibri" w:eastAsia="Calibri" w:hAnsi="Calibri" w:cstheme="minorBidi"/>
                <w:sz w:val="22"/>
                <w:szCs w:val="22"/>
                <w:lang w:val="ru-RU"/>
              </w:rPr>
            </m:ctrlPr>
          </m:e>
        </m:d>
        <m:r>
          <w:rPr>
            <w:rFonts w:ascii="Cambria Math" w:hAnsi="Cambria Math" w:cstheme="minorBidi"/>
            <w:sz w:val="28"/>
            <w:szCs w:val="28"/>
            <w:lang w:val="ru-RU" w:eastAsia="ru-RU"/>
          </w:rPr>
          <m:t>;       X=R∙</m:t>
        </m:r>
        <m:d>
          <m:dPr>
            <m:ctrlPr>
              <w:rPr>
                <w:rFonts w:ascii="Cambria Math" w:hAnsi="Cambria Math" w:cstheme="minorBidi"/>
                <w:i/>
                <w:sz w:val="28"/>
                <w:szCs w:val="28"/>
                <w:lang w:val="ru-RU" w:eastAsia="ru-RU"/>
              </w:rPr>
            </m:ctrlPr>
          </m:dPr>
          <m:e>
            <m:r>
              <w:rPr>
                <w:rFonts w:ascii="Cambria Math" w:hAnsi="Cambria Math" w:cstheme="minorBidi"/>
                <w:sz w:val="28"/>
                <w:szCs w:val="28"/>
                <w:lang w:val="ru-RU" w:eastAsia="ru-RU"/>
              </w:rPr>
              <m:t>1-cosφ</m:t>
            </m:r>
            <m:ctrlPr>
              <w:rPr>
                <w:rFonts w:ascii="Calibri" w:eastAsia="Calibri" w:hAnsi="Calibri" w:cstheme="minorBidi"/>
                <w:sz w:val="22"/>
                <w:szCs w:val="22"/>
                <w:lang w:val="ru-RU"/>
              </w:rPr>
            </m:ctrlPr>
          </m:e>
        </m:d>
      </m:oMath>
      <w:r w:rsidRPr="009C2781">
        <w:rPr>
          <w:sz w:val="28"/>
          <w:szCs w:val="28"/>
          <w:lang w:val="ru-RU" w:eastAsia="ru-RU"/>
        </w:rPr>
        <w:t xml:space="preserve">                                   (2.3)</w:t>
      </w:r>
    </w:p>
    <w:p w14:paraId="7137C596" w14:textId="77777777" w:rsidR="002C71BE" w:rsidRPr="009C2781" w:rsidRDefault="002C71BE" w:rsidP="000B235E">
      <w:pPr>
        <w:suppressAutoHyphens/>
        <w:ind w:firstLine="709"/>
        <w:jc w:val="both"/>
        <w:rPr>
          <w:sz w:val="20"/>
          <w:szCs w:val="20"/>
          <w:lang w:val="ru-RU" w:eastAsia="ru-RU"/>
        </w:rPr>
      </w:pPr>
    </w:p>
    <w:p w14:paraId="03A3F020" w14:textId="77777777"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 xml:space="preserve">Радиус производящего круга </w:t>
      </w:r>
      <w:r w:rsidRPr="009C2781">
        <w:rPr>
          <w:i/>
          <w:sz w:val="28"/>
          <w:szCs w:val="28"/>
          <w:lang w:val="ru-RU" w:eastAsia="ru-RU"/>
        </w:rPr>
        <w:t>r</w:t>
      </w:r>
      <w:r w:rsidRPr="009C2781">
        <w:rPr>
          <w:sz w:val="28"/>
          <w:szCs w:val="28"/>
          <w:lang w:val="ru-RU" w:eastAsia="ru-RU"/>
        </w:rPr>
        <w:t xml:space="preserve"> связан с подачей сменной секции ударного действия за один оборот S следующим соотношением:</w:t>
      </w:r>
    </w:p>
    <w:p w14:paraId="433FAD01" w14:textId="77777777" w:rsidR="000B235E" w:rsidRPr="009C2781" w:rsidRDefault="000B235E" w:rsidP="000B235E">
      <w:pPr>
        <w:suppressAutoHyphens/>
        <w:ind w:firstLine="709"/>
        <w:jc w:val="both"/>
        <w:rPr>
          <w:sz w:val="28"/>
          <w:szCs w:val="28"/>
          <w:lang w:val="ru-RU" w:eastAsia="ru-RU"/>
        </w:rPr>
      </w:pPr>
    </w:p>
    <w:p w14:paraId="7CDCCDBC" w14:textId="77777777" w:rsidR="002C71BE" w:rsidRPr="009C2781" w:rsidRDefault="006C626B" w:rsidP="000B6396">
      <w:pPr>
        <w:tabs>
          <w:tab w:val="right" w:pos="8222"/>
        </w:tabs>
        <w:suppressAutoHyphens/>
        <w:ind w:firstLine="709"/>
        <w:jc w:val="right"/>
        <w:rPr>
          <w:sz w:val="28"/>
          <w:szCs w:val="28"/>
          <w:lang w:val="ru-RU" w:eastAsia="ru-RU"/>
        </w:rPr>
      </w:pPr>
      <m:oMath>
        <m:r>
          <w:rPr>
            <w:rFonts w:ascii="Cambria Math" w:hAnsi="Cambria Math" w:cstheme="minorBidi"/>
            <w:sz w:val="28"/>
            <w:szCs w:val="28"/>
            <w:lang w:val="ru-RU" w:eastAsia="ru-RU"/>
          </w:rPr>
          <m:t>S=2πr</m:t>
        </m:r>
      </m:oMath>
      <w:r w:rsidRPr="009C2781">
        <w:rPr>
          <w:sz w:val="28"/>
          <w:szCs w:val="28"/>
          <w:lang w:val="ru-RU" w:eastAsia="ru-RU"/>
        </w:rPr>
        <w:t xml:space="preserve">                                                (2.4)</w:t>
      </w:r>
    </w:p>
    <w:p w14:paraId="3DCDA55A" w14:textId="77777777" w:rsidR="002C71BE" w:rsidRPr="009C2781" w:rsidRDefault="002C71BE" w:rsidP="000B235E">
      <w:pPr>
        <w:tabs>
          <w:tab w:val="right" w:pos="8222"/>
        </w:tabs>
        <w:suppressAutoHyphens/>
        <w:ind w:firstLine="709"/>
        <w:jc w:val="both"/>
        <w:rPr>
          <w:sz w:val="20"/>
          <w:szCs w:val="20"/>
          <w:lang w:val="ru-RU" w:eastAsia="ru-RU"/>
        </w:rPr>
      </w:pPr>
    </w:p>
    <w:p w14:paraId="154D3182" w14:textId="77777777"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Если разделим трохоиду на отдельные участки, с границами раздела φ=2·π·</w:t>
      </w:r>
      <w:r w:rsidRPr="009C2781">
        <w:rPr>
          <w:sz w:val="28"/>
          <w:szCs w:val="28"/>
          <w:lang w:eastAsia="ru-RU"/>
        </w:rPr>
        <w:t>r</w:t>
      </w:r>
      <w:r w:rsidRPr="009C2781">
        <w:rPr>
          <w:b/>
          <w:sz w:val="28"/>
          <w:szCs w:val="28"/>
          <w:lang w:val="ru-RU" w:eastAsia="ru-RU"/>
        </w:rPr>
        <w:t xml:space="preserve"> </w:t>
      </w:r>
      <w:r w:rsidRPr="009C2781">
        <w:rPr>
          <w:sz w:val="28"/>
          <w:szCs w:val="28"/>
          <w:lang w:val="ru-RU" w:eastAsia="ru-RU"/>
        </w:rPr>
        <w:t xml:space="preserve">(см. рисунок 2.1), где </w:t>
      </w:r>
      <w:r w:rsidRPr="009C2781">
        <w:rPr>
          <w:i/>
          <w:sz w:val="28"/>
          <w:szCs w:val="28"/>
          <w:lang w:eastAsia="ru-RU"/>
        </w:rPr>
        <w:t>r</w:t>
      </w:r>
      <w:r w:rsidRPr="009C2781">
        <w:rPr>
          <w:sz w:val="28"/>
          <w:szCs w:val="28"/>
          <w:lang w:val="ru-RU" w:eastAsia="ru-RU"/>
        </w:rPr>
        <w:t xml:space="preserve"> изменяется через единицу от нуля до любого целого положительного числа. </w:t>
      </w:r>
    </w:p>
    <w:p w14:paraId="4D710A76" w14:textId="77777777"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lastRenderedPageBreak/>
        <w:t>За начало отсчета примем точку А.  Каждый участок трохоиды будет соответствовать одному обороту рабоче</w:t>
      </w:r>
      <w:r w:rsidR="00127689" w:rsidRPr="009C2781">
        <w:rPr>
          <w:sz w:val="28"/>
          <w:szCs w:val="28"/>
          <w:lang w:val="ru-RU" w:eastAsia="ru-RU"/>
        </w:rPr>
        <w:t>й секции</w:t>
      </w:r>
      <w:r w:rsidRPr="009C2781">
        <w:rPr>
          <w:sz w:val="28"/>
          <w:szCs w:val="28"/>
          <w:lang w:val="ru-RU" w:eastAsia="ru-RU"/>
        </w:rPr>
        <w:t xml:space="preserve">. </w:t>
      </w:r>
    </w:p>
    <w:p w14:paraId="04AB4097" w14:textId="1F1388EB"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t>Известно, что удлиненная циклоида всегда обладает узловыми точками, расположение которых зависит от параметра λ. В нашем случае узловые точки будут иметь следующие координаты: (y</w:t>
      </w:r>
      <w:proofErr w:type="spellStart"/>
      <w:r w:rsidRPr="009C2781">
        <w:rPr>
          <w:sz w:val="28"/>
          <w:szCs w:val="28"/>
          <w:vertAlign w:val="subscript"/>
          <w:lang w:eastAsia="ru-RU"/>
        </w:rPr>
        <w:t>i</w:t>
      </w:r>
      <w:proofErr w:type="spellEnd"/>
      <w:r w:rsidRPr="009C2781">
        <w:rPr>
          <w:sz w:val="28"/>
          <w:szCs w:val="28"/>
          <w:lang w:val="ru-RU" w:eastAsia="ru-RU"/>
        </w:rPr>
        <w:t xml:space="preserve">; </w:t>
      </w:r>
      <w:r w:rsidRPr="009C2781">
        <w:rPr>
          <w:sz w:val="28"/>
          <w:szCs w:val="28"/>
          <w:lang w:eastAsia="ru-RU"/>
        </w:rPr>
        <w:t>x</w:t>
      </w:r>
      <w:r w:rsidRPr="009C2781">
        <w:rPr>
          <w:sz w:val="28"/>
          <w:szCs w:val="28"/>
          <w:vertAlign w:val="subscript"/>
          <w:lang w:eastAsia="ru-RU"/>
        </w:rPr>
        <w:t>i</w:t>
      </w:r>
      <w:r w:rsidRPr="009C2781">
        <w:rPr>
          <w:sz w:val="28"/>
          <w:szCs w:val="28"/>
          <w:lang w:val="ru-RU" w:eastAsia="ru-RU"/>
        </w:rPr>
        <w:t>), где y</w:t>
      </w:r>
      <w:proofErr w:type="spellStart"/>
      <w:r w:rsidRPr="009C2781">
        <w:rPr>
          <w:sz w:val="28"/>
          <w:szCs w:val="28"/>
          <w:vertAlign w:val="subscript"/>
          <w:lang w:eastAsia="ru-RU"/>
        </w:rPr>
        <w:t>i</w:t>
      </w:r>
      <w:proofErr w:type="spellEnd"/>
      <w:r w:rsidRPr="009C2781">
        <w:rPr>
          <w:sz w:val="28"/>
          <w:szCs w:val="28"/>
          <w:vertAlign w:val="subscript"/>
          <w:lang w:val="ru-RU" w:eastAsia="ru-RU"/>
        </w:rPr>
        <w:t xml:space="preserve"> </w:t>
      </w:r>
      <w:r w:rsidRPr="009C2781">
        <w:rPr>
          <w:sz w:val="28"/>
          <w:szCs w:val="28"/>
          <w:lang w:val="ru-RU" w:eastAsia="ru-RU"/>
        </w:rPr>
        <w:t xml:space="preserve">= 2·k·π·r – для попутной разработки, </w:t>
      </w:r>
      <w:r w:rsidR="00E53EE0" w:rsidRPr="009C2781">
        <w:rPr>
          <w:sz w:val="28"/>
          <w:szCs w:val="28"/>
          <w:lang w:val="ru-RU" w:eastAsia="ru-RU"/>
        </w:rPr>
        <w:t>y</w:t>
      </w:r>
      <w:proofErr w:type="spellStart"/>
      <w:r w:rsidR="00E53EE0" w:rsidRPr="009C2781">
        <w:rPr>
          <w:sz w:val="28"/>
          <w:szCs w:val="28"/>
          <w:vertAlign w:val="subscript"/>
          <w:lang w:eastAsia="ru-RU"/>
        </w:rPr>
        <w:t>i</w:t>
      </w:r>
      <w:proofErr w:type="spellEnd"/>
      <w:r w:rsidR="00E53EE0" w:rsidRPr="009C2781">
        <w:rPr>
          <w:sz w:val="28"/>
          <w:szCs w:val="28"/>
          <w:vertAlign w:val="subscript"/>
          <w:lang w:val="ru-RU" w:eastAsia="ru-RU"/>
        </w:rPr>
        <w:t xml:space="preserve"> =</w:t>
      </w:r>
      <w:r w:rsidRPr="009C2781">
        <w:rPr>
          <w:sz w:val="28"/>
          <w:szCs w:val="28"/>
          <w:lang w:val="ru-RU" w:eastAsia="ru-RU"/>
        </w:rPr>
        <w:t xml:space="preserve"> (2·k+</w:t>
      </w:r>
      <w:r w:rsidR="00E53EE0" w:rsidRPr="009C2781">
        <w:rPr>
          <w:sz w:val="28"/>
          <w:szCs w:val="28"/>
          <w:lang w:val="ru-RU" w:eastAsia="ru-RU"/>
        </w:rPr>
        <w:t>1) ·</w:t>
      </w:r>
      <w:r w:rsidRPr="009C2781">
        <w:rPr>
          <w:sz w:val="28"/>
          <w:szCs w:val="28"/>
          <w:lang w:val="ru-RU" w:eastAsia="ru-RU"/>
        </w:rPr>
        <w:t xml:space="preserve">π·r – для встречной разработки и </w:t>
      </w:r>
      <w:r w:rsidRPr="009C2781">
        <w:rPr>
          <w:sz w:val="28"/>
          <w:szCs w:val="28"/>
          <w:lang w:eastAsia="ru-RU"/>
        </w:rPr>
        <w:t>x</w:t>
      </w:r>
      <w:r w:rsidRPr="009C2781">
        <w:rPr>
          <w:sz w:val="28"/>
          <w:szCs w:val="28"/>
          <w:vertAlign w:val="subscript"/>
          <w:lang w:eastAsia="ru-RU"/>
        </w:rPr>
        <w:t>i</w:t>
      </w:r>
      <w:r w:rsidRPr="009C2781">
        <w:rPr>
          <w:sz w:val="28"/>
          <w:szCs w:val="28"/>
          <w:vertAlign w:val="subscript"/>
          <w:lang w:val="ru-RU" w:eastAsia="ru-RU"/>
        </w:rPr>
        <w:t xml:space="preserve"> </w:t>
      </w:r>
      <w:r w:rsidRPr="009C2781">
        <w:rPr>
          <w:sz w:val="28"/>
          <w:szCs w:val="28"/>
          <w:lang w:val="ru-RU" w:eastAsia="ru-RU"/>
        </w:rPr>
        <w:t xml:space="preserve">= </w:t>
      </w:r>
      <w:r w:rsidRPr="009C2781">
        <w:rPr>
          <w:sz w:val="28"/>
          <w:szCs w:val="28"/>
          <w:lang w:eastAsia="ru-RU"/>
        </w:rPr>
        <w:t>const</w:t>
      </w:r>
      <w:r w:rsidRPr="009C2781">
        <w:rPr>
          <w:sz w:val="28"/>
          <w:szCs w:val="28"/>
          <w:lang w:val="ru-RU" w:eastAsia="ru-RU"/>
        </w:rPr>
        <w:t xml:space="preserve"> – для обоих случаев, k = 0,1,2,3,4.</w:t>
      </w:r>
    </w:p>
    <w:p w14:paraId="38D98DAA" w14:textId="084AED16"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Из рисунк</w:t>
      </w:r>
      <w:r w:rsidR="00D91326">
        <w:rPr>
          <w:sz w:val="28"/>
          <w:szCs w:val="28"/>
          <w:lang w:val="ru-RU" w:eastAsia="ru-RU"/>
        </w:rPr>
        <w:t>а</w:t>
      </w:r>
      <w:r w:rsidRPr="009C2781">
        <w:rPr>
          <w:sz w:val="28"/>
          <w:szCs w:val="28"/>
          <w:lang w:val="ru-RU" w:eastAsia="ru-RU"/>
        </w:rPr>
        <w:t xml:space="preserve"> 2.1 видно, что за один оборот рабочего органа каждый боёк удаляет «стружку» постоянной толщины и участвует в процессе разработки в забое, угловой размер которого не превышает 90º (рисунок 2.1):</w:t>
      </w:r>
    </w:p>
    <w:p w14:paraId="0D1C7E10" w14:textId="77777777" w:rsidR="002C71BE" w:rsidRPr="009C2781" w:rsidRDefault="002C71BE" w:rsidP="000B235E">
      <w:pPr>
        <w:suppressAutoHyphens/>
        <w:ind w:firstLine="709"/>
        <w:jc w:val="both"/>
        <w:rPr>
          <w:sz w:val="20"/>
          <w:szCs w:val="20"/>
          <w:lang w:val="ru-RU" w:eastAsia="ru-RU"/>
        </w:rPr>
      </w:pPr>
    </w:p>
    <w:p w14:paraId="191CF459" w14:textId="77777777"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t xml:space="preserve">                                      </w:t>
      </w:r>
      <m:oMath>
        <m:d>
          <m:dPr>
            <m:begChr m:val="|"/>
            <m:endChr m:val="|"/>
            <m:ctrlPr>
              <w:rPr>
                <w:rFonts w:ascii="Cambria Math" w:hAnsi="Cambria Math" w:cstheme="minorBidi"/>
                <w:i/>
                <w:sz w:val="28"/>
                <w:szCs w:val="28"/>
                <w:lang w:val="ru-RU" w:eastAsia="ru-RU"/>
              </w:rPr>
            </m:ctrlPr>
          </m:dPr>
          <m:e>
            <m:sSub>
              <m:sSubPr>
                <m:ctrlPr>
                  <w:rPr>
                    <w:rFonts w:ascii="Cambria Math" w:hAnsi="Cambria Math" w:cstheme="minorBidi"/>
                    <w:i/>
                    <w:sz w:val="28"/>
                    <w:szCs w:val="28"/>
                    <w:lang w:val="ru-RU" w:eastAsia="ru-RU"/>
                  </w:rPr>
                </m:ctrlPr>
              </m:sSubPr>
              <m:e>
                <m:r>
                  <w:rPr>
                    <w:rFonts w:ascii="Cambria Math" w:hAnsi="Cambria Math" w:cstheme="minorBidi"/>
                    <w:sz w:val="28"/>
                    <w:szCs w:val="28"/>
                    <w:lang w:val="ru-RU" w:eastAsia="ru-RU"/>
                  </w:rPr>
                  <m:t>φ</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1</m:t>
                </m:r>
                <m:ctrlPr>
                  <w:rPr>
                    <w:rFonts w:ascii="Calibri" w:eastAsia="Calibri" w:hAnsi="Calibri" w:cstheme="minorBidi"/>
                    <w:sz w:val="22"/>
                    <w:szCs w:val="22"/>
                    <w:lang w:val="ru-RU"/>
                  </w:rPr>
                </m:ctrlPr>
              </m:sub>
            </m:sSub>
            <m:ctrlPr>
              <w:rPr>
                <w:rFonts w:ascii="Calibri" w:eastAsia="Calibri" w:hAnsi="Calibri" w:cstheme="minorBidi"/>
                <w:sz w:val="22"/>
                <w:szCs w:val="22"/>
                <w:lang w:val="ru-RU"/>
              </w:rPr>
            </m:ctrlPr>
          </m:e>
        </m:d>
        <m:r>
          <w:rPr>
            <w:rFonts w:ascii="Cambria Math" w:hAnsi="Cambria Math" w:cstheme="minorBidi"/>
            <w:sz w:val="28"/>
            <w:szCs w:val="28"/>
            <w:lang w:val="ru-RU" w:eastAsia="ru-RU"/>
          </w:rPr>
          <m:t>+</m:t>
        </m:r>
        <m:d>
          <m:dPr>
            <m:begChr m:val="|"/>
            <m:endChr m:val="|"/>
            <m:ctrlPr>
              <w:rPr>
                <w:rFonts w:ascii="Cambria Math" w:hAnsi="Cambria Math" w:cstheme="minorBidi"/>
                <w:i/>
                <w:sz w:val="28"/>
                <w:szCs w:val="28"/>
                <w:lang w:val="ru-RU" w:eastAsia="ru-RU"/>
              </w:rPr>
            </m:ctrlPr>
          </m:dPr>
          <m:e>
            <m:r>
              <w:rPr>
                <w:rFonts w:ascii="Cambria Math" w:hAnsi="Cambria Math" w:cstheme="minorBidi"/>
                <w:sz w:val="28"/>
                <w:szCs w:val="28"/>
                <w:lang w:val="ru-RU" w:eastAsia="ru-RU"/>
              </w:rPr>
              <m:t>ψ</m:t>
            </m:r>
            <m:ctrlPr>
              <w:rPr>
                <w:rFonts w:ascii="Calibri" w:eastAsia="Calibri" w:hAnsi="Calibri" w:cstheme="minorBidi"/>
                <w:sz w:val="22"/>
                <w:szCs w:val="22"/>
                <w:lang w:val="ru-RU"/>
              </w:rPr>
            </m:ctrlPr>
          </m:e>
        </m:d>
        <m:r>
          <w:rPr>
            <w:rFonts w:ascii="Cambria Math" w:hAnsi="Cambria Math" w:cstheme="minorBidi"/>
            <w:sz w:val="28"/>
            <w:szCs w:val="28"/>
            <w:lang w:val="ru-RU" w:eastAsia="ru-RU"/>
          </w:rPr>
          <m:t>&lt;</m:t>
        </m:r>
        <m:f>
          <m:fPr>
            <m:ctrlPr>
              <w:rPr>
                <w:rFonts w:ascii="Cambria Math" w:hAnsi="Cambria Math" w:cstheme="minorBidi"/>
                <w:i/>
                <w:sz w:val="28"/>
                <w:szCs w:val="28"/>
                <w:lang w:val="ru-RU" w:eastAsia="ru-RU"/>
              </w:rPr>
            </m:ctrlPr>
          </m:fPr>
          <m:num>
            <m:r>
              <w:rPr>
                <w:rFonts w:ascii="Cambria Math" w:hAnsi="Cambria Math" w:cstheme="minorBidi"/>
                <w:sz w:val="28"/>
                <w:szCs w:val="28"/>
                <w:lang w:val="ru-RU" w:eastAsia="ru-RU"/>
              </w:rPr>
              <m:t>π</m:t>
            </m:r>
            <m:ctrlPr>
              <w:rPr>
                <w:rFonts w:ascii="Calibri" w:eastAsia="Calibri" w:hAnsi="Calibri" w:cstheme="minorBidi"/>
                <w:sz w:val="22"/>
                <w:szCs w:val="22"/>
                <w:lang w:val="ru-RU"/>
              </w:rPr>
            </m:ctrlPr>
          </m:num>
          <m:den>
            <m:r>
              <w:rPr>
                <w:rFonts w:ascii="Cambria Math" w:hAnsi="Cambria Math" w:cstheme="minorBidi"/>
                <w:sz w:val="28"/>
                <w:szCs w:val="28"/>
                <w:lang w:val="ru-RU" w:eastAsia="ru-RU"/>
              </w:rPr>
              <m:t>2</m:t>
            </m:r>
            <m:ctrlPr>
              <w:rPr>
                <w:rFonts w:ascii="Calibri" w:eastAsia="Calibri" w:hAnsi="Calibri" w:cstheme="minorBidi"/>
                <w:sz w:val="22"/>
                <w:szCs w:val="22"/>
                <w:lang w:val="ru-RU"/>
              </w:rPr>
            </m:ctrlPr>
          </m:den>
        </m:f>
      </m:oMath>
      <w:r w:rsidRPr="009C2781">
        <w:rPr>
          <w:sz w:val="28"/>
          <w:szCs w:val="28"/>
          <w:lang w:val="ru-RU" w:eastAsia="ru-RU"/>
        </w:rPr>
        <w:t xml:space="preserve">                                                (2.5)</w:t>
      </w:r>
    </w:p>
    <w:p w14:paraId="06D6A738" w14:textId="77777777" w:rsidR="002C71BE" w:rsidRPr="009C2781" w:rsidRDefault="002C71BE" w:rsidP="000B235E">
      <w:pPr>
        <w:suppressAutoHyphens/>
        <w:ind w:firstLine="709"/>
        <w:jc w:val="both"/>
        <w:rPr>
          <w:sz w:val="20"/>
          <w:szCs w:val="20"/>
          <w:lang w:val="ru-RU" w:eastAsia="ru-RU"/>
        </w:rPr>
      </w:pPr>
    </w:p>
    <w:p w14:paraId="73D9BB40" w14:textId="77777777" w:rsidR="002C71BE" w:rsidRPr="009C2781" w:rsidRDefault="006C626B" w:rsidP="000B235E">
      <w:pPr>
        <w:suppressAutoHyphens/>
        <w:ind w:firstLine="709"/>
        <w:jc w:val="both"/>
        <w:rPr>
          <w:b/>
          <w:sz w:val="28"/>
          <w:szCs w:val="28"/>
          <w:lang w:val="ru-RU" w:eastAsia="ru-RU"/>
        </w:rPr>
      </w:pPr>
      <w:r w:rsidRPr="009C2781">
        <w:rPr>
          <w:sz w:val="28"/>
          <w:szCs w:val="28"/>
          <w:lang w:val="ru-RU" w:eastAsia="ru-RU"/>
        </w:rPr>
        <w:t xml:space="preserve">Так как в каждом поперечном сечении рабочего органа установлен не один, а </w:t>
      </w:r>
      <w:r w:rsidRPr="009C2781">
        <w:rPr>
          <w:sz w:val="28"/>
          <w:szCs w:val="28"/>
          <w:lang w:eastAsia="ru-RU"/>
        </w:rPr>
        <w:t>n</w:t>
      </w:r>
      <w:r w:rsidRPr="009C2781">
        <w:rPr>
          <w:sz w:val="28"/>
          <w:szCs w:val="28"/>
          <w:lang w:val="ru-RU" w:eastAsia="ru-RU"/>
        </w:rPr>
        <w:t xml:space="preserve"> бойков, то трохоида получается </w:t>
      </w:r>
      <w:r w:rsidRPr="009C2781">
        <w:rPr>
          <w:sz w:val="28"/>
          <w:szCs w:val="28"/>
          <w:lang w:eastAsia="ru-RU"/>
        </w:rPr>
        <w:t>n</w:t>
      </w:r>
      <w:r w:rsidRPr="009C2781">
        <w:rPr>
          <w:sz w:val="28"/>
          <w:szCs w:val="28"/>
          <w:lang w:val="ru-RU" w:eastAsia="ru-RU"/>
        </w:rPr>
        <w:t xml:space="preserve"> - </w:t>
      </w:r>
      <w:proofErr w:type="spellStart"/>
      <w:r w:rsidRPr="009C2781">
        <w:rPr>
          <w:sz w:val="28"/>
          <w:szCs w:val="28"/>
          <w:lang w:val="ru-RU" w:eastAsia="ru-RU"/>
        </w:rPr>
        <w:t>заходной</w:t>
      </w:r>
      <w:proofErr w:type="spellEnd"/>
      <w:r w:rsidRPr="009C2781">
        <w:rPr>
          <w:sz w:val="28"/>
          <w:szCs w:val="28"/>
          <w:lang w:val="ru-RU" w:eastAsia="ru-RU"/>
        </w:rPr>
        <w:t>, и толщиной скалывания в этом случае следует считать кратчайшее расстояние от точки трохоиды, описываемой последующим бойком, до точки трохоиды, описанной предыдущим бойком (по нормали к последней). При этом метод подсчета величины скалывания остается тем же, но уравнение последующего участка трохоиды (2.3) принимает вид:</w:t>
      </w:r>
      <w:r w:rsidRPr="009C2781">
        <w:rPr>
          <w:b/>
          <w:sz w:val="28"/>
          <w:szCs w:val="28"/>
          <w:lang w:val="ru-RU" w:eastAsia="ru-RU"/>
        </w:rPr>
        <w:t xml:space="preserve"> </w:t>
      </w:r>
    </w:p>
    <w:p w14:paraId="02F17107" w14:textId="77777777" w:rsidR="002C71BE" w:rsidRPr="009C2781" w:rsidRDefault="002C71BE" w:rsidP="000B235E">
      <w:pPr>
        <w:suppressAutoHyphens/>
        <w:ind w:firstLine="709"/>
        <w:jc w:val="both"/>
        <w:rPr>
          <w:b/>
          <w:sz w:val="20"/>
          <w:szCs w:val="20"/>
          <w:lang w:val="ru-RU" w:eastAsia="ru-RU"/>
        </w:rPr>
      </w:pPr>
    </w:p>
    <w:p w14:paraId="0389C6E1" w14:textId="77777777" w:rsidR="002C71BE" w:rsidRPr="009C2781" w:rsidRDefault="00357A38" w:rsidP="000B235E">
      <w:pPr>
        <w:suppressAutoHyphens/>
        <w:ind w:firstLine="709"/>
        <w:jc w:val="center"/>
        <w:rPr>
          <w:sz w:val="28"/>
          <w:szCs w:val="28"/>
          <w:lang w:val="ru-RU" w:eastAsia="ru-RU"/>
        </w:rPr>
      </w:pPr>
      <m:oMath>
        <m:sSup>
          <m:sSupPr>
            <m:ctrlPr>
              <w:rPr>
                <w:rFonts w:ascii="Cambria Math" w:hAnsi="Cambria Math" w:cstheme="minorBidi"/>
                <w:i/>
                <w:sz w:val="28"/>
                <w:szCs w:val="28"/>
                <w:lang w:val="ru-RU" w:eastAsia="ru-RU"/>
              </w:rPr>
            </m:ctrlPr>
          </m:sSupPr>
          <m:e>
            <m:r>
              <w:rPr>
                <w:rFonts w:ascii="Cambria Math" w:hAnsi="Cambria Math" w:cstheme="minorBidi"/>
                <w:sz w:val="28"/>
                <w:szCs w:val="28"/>
                <w:lang w:val="ru-RU" w:eastAsia="ru-RU"/>
              </w:rPr>
              <m:t>Y</m:t>
            </m:r>
            <m:ctrlPr>
              <w:rPr>
                <w:rFonts w:ascii="Calibri" w:eastAsia="Calibri" w:hAnsi="Calibri" w:cstheme="minorBidi"/>
                <w:sz w:val="22"/>
                <w:szCs w:val="22"/>
                <w:lang w:val="ru-RU"/>
              </w:rPr>
            </m:ctrlPr>
          </m:e>
          <m:sup>
            <m:r>
              <w:rPr>
                <w:rFonts w:ascii="Cambria Math" w:hAnsi="Cambria Math" w:cstheme="minorBidi"/>
                <w:sz w:val="28"/>
                <w:szCs w:val="28"/>
                <w:lang w:val="ru-RU" w:eastAsia="ru-RU"/>
              </w:rPr>
              <m:t>`</m:t>
            </m:r>
            <m:ctrlPr>
              <w:rPr>
                <w:rFonts w:ascii="Calibri" w:eastAsia="Calibri" w:hAnsi="Calibri" w:cstheme="minorBidi"/>
                <w:sz w:val="22"/>
                <w:szCs w:val="22"/>
                <w:lang w:val="ru-RU"/>
              </w:rPr>
            </m:ctrlPr>
          </m:sup>
        </m:sSup>
        <m:r>
          <w:rPr>
            <w:rFonts w:ascii="Cambria Math" w:hAnsi="Cambria Math" w:cstheme="minorBidi"/>
            <w:sz w:val="28"/>
            <w:szCs w:val="28"/>
            <w:lang w:val="ru-RU" w:eastAsia="ru-RU"/>
          </w:rPr>
          <m:t>=R∙</m:t>
        </m:r>
        <m:d>
          <m:dPr>
            <m:ctrlPr>
              <w:rPr>
                <w:rFonts w:ascii="Cambria Math" w:hAnsi="Cambria Math" w:cstheme="minorBidi"/>
                <w:i/>
                <w:sz w:val="28"/>
                <w:szCs w:val="28"/>
                <w:lang w:val="ru-RU" w:eastAsia="ru-RU"/>
              </w:rPr>
            </m:ctrlPr>
          </m:dPr>
          <m:e>
            <m:f>
              <m:fPr>
                <m:ctrlPr>
                  <w:rPr>
                    <w:rFonts w:ascii="Cambria Math" w:hAnsi="Cambria Math" w:cstheme="minorBidi"/>
                    <w:i/>
                    <w:sz w:val="28"/>
                    <w:szCs w:val="28"/>
                    <w:lang w:val="ru-RU" w:eastAsia="ru-RU"/>
                  </w:rPr>
                </m:ctrlPr>
              </m:fPr>
              <m:num>
                <m:f>
                  <m:fPr>
                    <m:ctrlPr>
                      <w:rPr>
                        <w:rFonts w:ascii="Cambria Math" w:hAnsi="Cambria Math" w:cstheme="minorBidi"/>
                        <w:i/>
                        <w:sz w:val="28"/>
                        <w:szCs w:val="28"/>
                        <w:lang w:val="ru-RU" w:eastAsia="ru-RU"/>
                      </w:rPr>
                    </m:ctrlPr>
                  </m:fPr>
                  <m:num>
                    <m:r>
                      <w:rPr>
                        <w:rFonts w:ascii="Cambria Math" w:hAnsi="Cambria Math" w:cstheme="minorBidi"/>
                        <w:sz w:val="28"/>
                        <w:szCs w:val="28"/>
                        <w:lang w:val="ru-RU" w:eastAsia="ru-RU"/>
                      </w:rPr>
                      <m:t>2∙π</m:t>
                    </m:r>
                    <m:ctrlPr>
                      <w:rPr>
                        <w:rFonts w:ascii="Calibri" w:eastAsia="Calibri" w:hAnsi="Calibri" w:cstheme="minorBidi"/>
                        <w:sz w:val="22"/>
                        <w:szCs w:val="22"/>
                        <w:lang w:val="ru-RU"/>
                      </w:rPr>
                    </m:ctrlPr>
                  </m:num>
                  <m:den>
                    <m:r>
                      <w:rPr>
                        <w:rFonts w:ascii="Cambria Math" w:hAnsi="Cambria Math" w:cstheme="minorBidi"/>
                        <w:sz w:val="28"/>
                        <w:szCs w:val="28"/>
                        <w:lang w:val="ru-RU" w:eastAsia="ru-RU"/>
                      </w:rPr>
                      <m:t>n</m:t>
                    </m:r>
                    <m:ctrlPr>
                      <w:rPr>
                        <w:rFonts w:ascii="Calibri" w:eastAsia="Calibri" w:hAnsi="Calibri" w:cstheme="minorBidi"/>
                        <w:sz w:val="22"/>
                        <w:szCs w:val="22"/>
                        <w:lang w:val="ru-RU"/>
                      </w:rPr>
                    </m:ctrlPr>
                  </m:den>
                </m:f>
                <m:r>
                  <w:rPr>
                    <w:rFonts w:ascii="Cambria Math" w:hAnsi="Cambria Math" w:cstheme="minorBidi"/>
                    <w:sz w:val="28"/>
                    <w:szCs w:val="28"/>
                    <w:lang w:val="ru-RU" w:eastAsia="ru-RU"/>
                  </w:rPr>
                  <m:t>+</m:t>
                </m:r>
                <m:sSup>
                  <m:sSupPr>
                    <m:ctrlPr>
                      <w:rPr>
                        <w:rFonts w:ascii="Cambria Math" w:hAnsi="Cambria Math" w:cstheme="minorBidi"/>
                        <w:i/>
                        <w:sz w:val="28"/>
                        <w:szCs w:val="28"/>
                        <w:lang w:val="ru-RU" w:eastAsia="ru-RU"/>
                      </w:rPr>
                    </m:ctrlPr>
                  </m:sSupPr>
                  <m:e>
                    <m:r>
                      <w:rPr>
                        <w:rFonts w:ascii="Cambria Math" w:hAnsi="Cambria Math" w:cstheme="minorBidi"/>
                        <w:sz w:val="28"/>
                        <w:szCs w:val="28"/>
                        <w:lang w:val="ru-RU" w:eastAsia="ru-RU"/>
                      </w:rPr>
                      <m:t>φ</m:t>
                    </m:r>
                    <m:ctrlPr>
                      <w:rPr>
                        <w:rFonts w:ascii="Calibri" w:eastAsia="Calibri" w:hAnsi="Calibri" w:cstheme="minorBidi"/>
                        <w:sz w:val="22"/>
                        <w:szCs w:val="22"/>
                        <w:lang w:val="ru-RU"/>
                      </w:rPr>
                    </m:ctrlPr>
                  </m:e>
                  <m:sup>
                    <m:r>
                      <w:rPr>
                        <w:rFonts w:ascii="Cambria Math" w:hAnsi="Cambria Math" w:cstheme="minorBidi"/>
                        <w:sz w:val="28"/>
                        <w:szCs w:val="28"/>
                        <w:lang w:val="ru-RU" w:eastAsia="ru-RU"/>
                      </w:rPr>
                      <m:t>`</m:t>
                    </m:r>
                    <m:ctrlPr>
                      <w:rPr>
                        <w:rFonts w:ascii="Calibri" w:eastAsia="Calibri" w:hAnsi="Calibri" w:cstheme="minorBidi"/>
                        <w:sz w:val="22"/>
                        <w:szCs w:val="22"/>
                        <w:lang w:val="ru-RU"/>
                      </w:rPr>
                    </m:ctrlPr>
                  </m:sup>
                </m:sSup>
                <m:ctrlPr>
                  <w:rPr>
                    <w:rFonts w:ascii="Calibri" w:eastAsia="Calibri" w:hAnsi="Calibri" w:cstheme="minorBidi"/>
                    <w:sz w:val="22"/>
                    <w:szCs w:val="22"/>
                    <w:lang w:val="ru-RU"/>
                  </w:rPr>
                </m:ctrlPr>
              </m:num>
              <m:den>
                <m:r>
                  <w:rPr>
                    <w:rFonts w:ascii="Cambria Math" w:hAnsi="Cambria Math" w:cstheme="minorBidi"/>
                    <w:sz w:val="28"/>
                    <w:szCs w:val="28"/>
                    <w:lang w:val="ru-RU" w:eastAsia="ru-RU"/>
                  </w:rPr>
                  <m:t>λ</m:t>
                </m:r>
                <m:ctrlPr>
                  <w:rPr>
                    <w:rFonts w:ascii="Calibri" w:eastAsia="Calibri" w:hAnsi="Calibri" w:cstheme="minorBidi"/>
                    <w:sz w:val="22"/>
                    <w:szCs w:val="22"/>
                    <w:lang w:val="ru-RU"/>
                  </w:rPr>
                </m:ctrlPr>
              </m:den>
            </m:f>
            <m:r>
              <w:rPr>
                <w:rFonts w:ascii="Cambria Math" w:hAnsi="Cambria Math" w:cstheme="minorBidi"/>
                <w:sz w:val="28"/>
                <w:szCs w:val="28"/>
                <w:lang w:val="ru-RU" w:eastAsia="ru-RU"/>
              </w:rPr>
              <m:t>+sin</m:t>
            </m:r>
            <m:sSup>
              <m:sSupPr>
                <m:ctrlPr>
                  <w:rPr>
                    <w:rFonts w:ascii="Cambria Math" w:hAnsi="Cambria Math" w:cstheme="minorBidi"/>
                    <w:i/>
                    <w:sz w:val="28"/>
                    <w:szCs w:val="28"/>
                    <w:lang w:val="ru-RU" w:eastAsia="ru-RU"/>
                  </w:rPr>
                </m:ctrlPr>
              </m:sSupPr>
              <m:e>
                <m:r>
                  <w:rPr>
                    <w:rFonts w:ascii="Cambria Math" w:hAnsi="Cambria Math" w:cstheme="minorBidi"/>
                    <w:sz w:val="28"/>
                    <w:szCs w:val="28"/>
                    <w:lang w:val="ru-RU" w:eastAsia="ru-RU"/>
                  </w:rPr>
                  <m:t>φ</m:t>
                </m:r>
                <m:ctrlPr>
                  <w:rPr>
                    <w:rFonts w:ascii="Calibri" w:eastAsia="Calibri" w:hAnsi="Calibri" w:cstheme="minorBidi"/>
                    <w:sz w:val="22"/>
                    <w:szCs w:val="22"/>
                    <w:lang w:val="ru-RU"/>
                  </w:rPr>
                </m:ctrlPr>
              </m:e>
              <m:sup>
                <m:r>
                  <w:rPr>
                    <w:rFonts w:ascii="Cambria Math" w:hAnsi="Cambria Math" w:cstheme="minorBidi"/>
                    <w:sz w:val="28"/>
                    <w:szCs w:val="28"/>
                    <w:lang w:val="ru-RU" w:eastAsia="ru-RU"/>
                  </w:rPr>
                  <m:t>`</m:t>
                </m:r>
                <m:ctrlPr>
                  <w:rPr>
                    <w:rFonts w:ascii="Calibri" w:eastAsia="Calibri" w:hAnsi="Calibri" w:cstheme="minorBidi"/>
                    <w:sz w:val="22"/>
                    <w:szCs w:val="22"/>
                    <w:lang w:val="ru-RU"/>
                  </w:rPr>
                </m:ctrlPr>
              </m:sup>
            </m:sSup>
            <m:ctrlPr>
              <w:rPr>
                <w:rFonts w:ascii="Calibri" w:eastAsia="Calibri" w:hAnsi="Calibri" w:cstheme="minorBidi"/>
                <w:sz w:val="22"/>
                <w:szCs w:val="22"/>
                <w:lang w:val="ru-RU"/>
              </w:rPr>
            </m:ctrlPr>
          </m:e>
        </m:d>
        <m:r>
          <w:rPr>
            <w:rFonts w:ascii="Cambria Math" w:hAnsi="Cambria Math" w:cstheme="minorBidi"/>
            <w:sz w:val="28"/>
            <w:szCs w:val="28"/>
            <w:lang w:val="ru-RU" w:eastAsia="ru-RU"/>
          </w:rPr>
          <m:t xml:space="preserve">; </m:t>
        </m:r>
        <m:sSup>
          <m:sSupPr>
            <m:ctrlPr>
              <w:rPr>
                <w:rFonts w:ascii="Cambria Math" w:hAnsi="Cambria Math" w:cstheme="minorBidi"/>
                <w:i/>
                <w:sz w:val="28"/>
                <w:szCs w:val="28"/>
                <w:lang w:val="ru-RU" w:eastAsia="ru-RU"/>
              </w:rPr>
            </m:ctrlPr>
          </m:sSupPr>
          <m:e>
            <m:r>
              <w:rPr>
                <w:rFonts w:ascii="Cambria Math" w:hAnsi="Cambria Math" w:cstheme="minorBidi"/>
                <w:sz w:val="28"/>
                <w:szCs w:val="28"/>
                <w:lang w:val="ru-RU" w:eastAsia="ru-RU"/>
              </w:rPr>
              <m:t xml:space="preserve">         X</m:t>
            </m:r>
            <m:ctrlPr>
              <w:rPr>
                <w:rFonts w:ascii="Calibri" w:eastAsia="Calibri" w:hAnsi="Calibri" w:cstheme="minorBidi"/>
                <w:sz w:val="22"/>
                <w:szCs w:val="22"/>
                <w:lang w:val="ru-RU"/>
              </w:rPr>
            </m:ctrlPr>
          </m:e>
          <m:sup>
            <m:r>
              <w:rPr>
                <w:rFonts w:ascii="Cambria Math" w:hAnsi="Cambria Math" w:cstheme="minorBidi"/>
                <w:sz w:val="28"/>
                <w:szCs w:val="28"/>
                <w:lang w:val="ru-RU" w:eastAsia="ru-RU"/>
              </w:rPr>
              <m:t>`</m:t>
            </m:r>
            <m:ctrlPr>
              <w:rPr>
                <w:rFonts w:ascii="Calibri" w:eastAsia="Calibri" w:hAnsi="Calibri" w:cstheme="minorBidi"/>
                <w:sz w:val="22"/>
                <w:szCs w:val="22"/>
                <w:lang w:val="ru-RU"/>
              </w:rPr>
            </m:ctrlPr>
          </m:sup>
        </m:sSup>
        <m:r>
          <w:rPr>
            <w:rFonts w:ascii="Cambria Math" w:hAnsi="Cambria Math" w:cstheme="minorBidi"/>
            <w:sz w:val="28"/>
            <w:szCs w:val="28"/>
            <w:lang w:val="ru-RU" w:eastAsia="ru-RU"/>
          </w:rPr>
          <m:t>=R∙</m:t>
        </m:r>
        <m:d>
          <m:dPr>
            <m:ctrlPr>
              <w:rPr>
                <w:rFonts w:ascii="Cambria Math" w:hAnsi="Cambria Math" w:cstheme="minorBidi"/>
                <w:i/>
                <w:sz w:val="28"/>
                <w:szCs w:val="28"/>
                <w:lang w:val="ru-RU" w:eastAsia="ru-RU"/>
              </w:rPr>
            </m:ctrlPr>
          </m:dPr>
          <m:e>
            <m:f>
              <m:fPr>
                <m:ctrlPr>
                  <w:rPr>
                    <w:rFonts w:ascii="Cambria Math" w:hAnsi="Cambria Math" w:cstheme="minorBidi"/>
                    <w:i/>
                    <w:sz w:val="28"/>
                    <w:szCs w:val="28"/>
                    <w:lang w:val="ru-RU" w:eastAsia="ru-RU"/>
                  </w:rPr>
                </m:ctrlPr>
              </m:fPr>
              <m:num>
                <m:r>
                  <w:rPr>
                    <w:rFonts w:ascii="Cambria Math" w:hAnsi="Cambria Math" w:cstheme="minorBidi"/>
                    <w:sz w:val="28"/>
                    <w:szCs w:val="28"/>
                    <w:lang w:val="ru-RU" w:eastAsia="ru-RU"/>
                  </w:rPr>
                  <m:t>1</m:t>
                </m:r>
                <m:ctrlPr>
                  <w:rPr>
                    <w:rFonts w:ascii="Calibri" w:eastAsia="Calibri" w:hAnsi="Calibri" w:cstheme="minorBidi"/>
                    <w:sz w:val="22"/>
                    <w:szCs w:val="22"/>
                    <w:lang w:val="ru-RU"/>
                  </w:rPr>
                </m:ctrlPr>
              </m:num>
              <m:den>
                <m:r>
                  <w:rPr>
                    <w:rFonts w:ascii="Cambria Math" w:hAnsi="Cambria Math" w:cstheme="minorBidi"/>
                    <w:sz w:val="28"/>
                    <w:szCs w:val="28"/>
                    <w:lang w:val="ru-RU" w:eastAsia="ru-RU"/>
                  </w:rPr>
                  <m:t>λ</m:t>
                </m:r>
                <m:ctrlPr>
                  <w:rPr>
                    <w:rFonts w:ascii="Calibri" w:eastAsia="Calibri" w:hAnsi="Calibri" w:cstheme="minorBidi"/>
                    <w:sz w:val="22"/>
                    <w:szCs w:val="22"/>
                    <w:lang w:val="ru-RU"/>
                  </w:rPr>
                </m:ctrlPr>
              </m:den>
            </m:f>
            <m:r>
              <w:rPr>
                <w:rFonts w:ascii="Cambria Math" w:hAnsi="Cambria Math" w:cstheme="minorBidi"/>
                <w:sz w:val="28"/>
                <w:szCs w:val="28"/>
                <w:lang w:val="ru-RU" w:eastAsia="ru-RU"/>
              </w:rPr>
              <m:t>-cos</m:t>
            </m:r>
            <m:sSup>
              <m:sSupPr>
                <m:ctrlPr>
                  <w:rPr>
                    <w:rFonts w:ascii="Cambria Math" w:hAnsi="Cambria Math" w:cstheme="minorBidi"/>
                    <w:i/>
                    <w:sz w:val="28"/>
                    <w:szCs w:val="28"/>
                    <w:lang w:val="ru-RU" w:eastAsia="ru-RU"/>
                  </w:rPr>
                </m:ctrlPr>
              </m:sSupPr>
              <m:e>
                <m:r>
                  <w:rPr>
                    <w:rFonts w:ascii="Cambria Math" w:hAnsi="Cambria Math" w:cstheme="minorBidi"/>
                    <w:sz w:val="28"/>
                    <w:szCs w:val="28"/>
                    <w:lang w:val="ru-RU" w:eastAsia="ru-RU"/>
                  </w:rPr>
                  <m:t>φ</m:t>
                </m:r>
                <m:ctrlPr>
                  <w:rPr>
                    <w:rFonts w:ascii="Calibri" w:eastAsia="Calibri" w:hAnsi="Calibri" w:cstheme="minorBidi"/>
                    <w:sz w:val="22"/>
                    <w:szCs w:val="22"/>
                    <w:lang w:val="ru-RU"/>
                  </w:rPr>
                </m:ctrlPr>
              </m:e>
              <m:sup>
                <m:r>
                  <w:rPr>
                    <w:rFonts w:ascii="Cambria Math" w:hAnsi="Cambria Math" w:cstheme="minorBidi"/>
                    <w:sz w:val="28"/>
                    <w:szCs w:val="28"/>
                    <w:lang w:val="ru-RU" w:eastAsia="ru-RU"/>
                  </w:rPr>
                  <m:t>`</m:t>
                </m:r>
                <m:ctrlPr>
                  <w:rPr>
                    <w:rFonts w:ascii="Calibri" w:eastAsia="Calibri" w:hAnsi="Calibri" w:cstheme="minorBidi"/>
                    <w:sz w:val="22"/>
                    <w:szCs w:val="22"/>
                    <w:lang w:val="ru-RU"/>
                  </w:rPr>
                </m:ctrlPr>
              </m:sup>
            </m:sSup>
            <m:ctrlPr>
              <w:rPr>
                <w:rFonts w:ascii="Calibri" w:eastAsia="Calibri" w:hAnsi="Calibri" w:cstheme="minorBidi"/>
                <w:sz w:val="22"/>
                <w:szCs w:val="22"/>
                <w:lang w:val="ru-RU"/>
              </w:rPr>
            </m:ctrlPr>
          </m:e>
        </m:d>
      </m:oMath>
      <w:r w:rsidR="006C626B" w:rsidRPr="009C2781">
        <w:rPr>
          <w:sz w:val="28"/>
          <w:szCs w:val="28"/>
          <w:lang w:val="ru-RU" w:eastAsia="ru-RU"/>
        </w:rPr>
        <w:t xml:space="preserve">                    (2.6)</w:t>
      </w:r>
    </w:p>
    <w:p w14:paraId="579F5518" w14:textId="77777777" w:rsidR="002C71BE" w:rsidRPr="009C2781" w:rsidRDefault="002C71BE" w:rsidP="000B235E">
      <w:pPr>
        <w:suppressAutoHyphens/>
        <w:ind w:firstLine="709"/>
        <w:jc w:val="center"/>
        <w:rPr>
          <w:sz w:val="20"/>
          <w:szCs w:val="20"/>
          <w:lang w:val="ru-RU" w:eastAsia="ru-RU"/>
        </w:rPr>
      </w:pPr>
    </w:p>
    <w:p w14:paraId="169062C3" w14:textId="620960C3"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Скорость разработки льда направлена по касательной к ударной траектории движения кромки инерционного бойка и равна геометрической сумме линейной скорости передвижения л</w:t>
      </w:r>
      <w:r w:rsidR="00E53EE0">
        <w:rPr>
          <w:sz w:val="28"/>
          <w:szCs w:val="28"/>
          <w:lang w:val="ru-RU" w:eastAsia="ru-RU"/>
        </w:rPr>
        <w:t>ь</w:t>
      </w:r>
      <w:r w:rsidRPr="009C2781">
        <w:rPr>
          <w:sz w:val="28"/>
          <w:szCs w:val="28"/>
          <w:lang w:val="ru-RU" w:eastAsia="ru-RU"/>
        </w:rPr>
        <w:t xml:space="preserve">доскалывателя </w:t>
      </w:r>
      <w:proofErr w:type="spellStart"/>
      <w:r w:rsidRPr="009C2781">
        <w:rPr>
          <w:sz w:val="28"/>
          <w:szCs w:val="28"/>
          <w:lang w:val="ru-RU" w:eastAsia="ru-RU"/>
        </w:rPr>
        <w:t>υ</w:t>
      </w:r>
      <w:r w:rsidRPr="009C2781">
        <w:rPr>
          <w:sz w:val="28"/>
          <w:szCs w:val="28"/>
          <w:vertAlign w:val="subscript"/>
          <w:lang w:val="ru-RU" w:eastAsia="ru-RU"/>
        </w:rPr>
        <w:t>п</w:t>
      </w:r>
      <w:proofErr w:type="spellEnd"/>
      <w:r w:rsidRPr="009C2781">
        <w:rPr>
          <w:sz w:val="28"/>
          <w:szCs w:val="28"/>
          <w:vertAlign w:val="subscript"/>
          <w:lang w:val="ru-RU" w:eastAsia="ru-RU"/>
        </w:rPr>
        <w:t xml:space="preserve"> </w:t>
      </w:r>
      <w:r w:rsidRPr="009C2781">
        <w:rPr>
          <w:sz w:val="28"/>
          <w:szCs w:val="28"/>
          <w:lang w:val="ru-RU" w:eastAsia="ru-RU"/>
        </w:rPr>
        <w:t>(скорости поступательной подачи) и окружной скорости вращения сменной секции (</w:t>
      </w:r>
      <w:proofErr w:type="spellStart"/>
      <w:r w:rsidRPr="009C2781">
        <w:rPr>
          <w:sz w:val="28"/>
          <w:szCs w:val="28"/>
          <w:lang w:val="ru-RU" w:eastAsia="ru-RU"/>
        </w:rPr>
        <w:t>ω·R</w:t>
      </w:r>
      <w:proofErr w:type="spellEnd"/>
      <w:r w:rsidRPr="009C2781">
        <w:rPr>
          <w:sz w:val="28"/>
          <w:szCs w:val="28"/>
          <w:lang w:val="ru-RU" w:eastAsia="ru-RU"/>
        </w:rPr>
        <w:t xml:space="preserve">) с инерционными бойками (по их ударной грани), где </w:t>
      </w:r>
      <w:r w:rsidRPr="009C2781">
        <w:rPr>
          <w:sz w:val="28"/>
          <w:szCs w:val="28"/>
          <w:lang w:eastAsia="ru-RU"/>
        </w:rPr>
        <w:t>R</w:t>
      </w:r>
      <w:r w:rsidRPr="009C2781">
        <w:rPr>
          <w:sz w:val="28"/>
          <w:szCs w:val="28"/>
          <w:lang w:val="ru-RU" w:eastAsia="ru-RU"/>
        </w:rPr>
        <w:t xml:space="preserve"> определяется после определения средней величины изгиба всех упругих связей-цепей).</w:t>
      </w:r>
    </w:p>
    <w:p w14:paraId="3C29905B" w14:textId="77777777"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 xml:space="preserve">Правило параллелограмма позволяет определить </w:t>
      </w:r>
      <w:r w:rsidR="00127689" w:rsidRPr="009C2781">
        <w:rPr>
          <w:sz w:val="28"/>
          <w:szCs w:val="28"/>
          <w:lang w:val="ru-RU" w:eastAsia="ru-RU"/>
        </w:rPr>
        <w:t>скорость скалывания</w:t>
      </w:r>
      <w:r w:rsidRPr="009C2781">
        <w:rPr>
          <w:sz w:val="28"/>
          <w:szCs w:val="28"/>
          <w:lang w:val="ru-RU" w:eastAsia="ru-RU"/>
        </w:rPr>
        <w:t>:</w:t>
      </w:r>
    </w:p>
    <w:p w14:paraId="2193D1C5" w14:textId="77777777" w:rsidR="00127689" w:rsidRPr="009C2781" w:rsidRDefault="00127689" w:rsidP="000B235E">
      <w:pPr>
        <w:suppressAutoHyphens/>
        <w:ind w:firstLine="709"/>
        <w:jc w:val="both"/>
        <w:rPr>
          <w:sz w:val="28"/>
          <w:szCs w:val="28"/>
          <w:lang w:val="ru-RU" w:eastAsia="ru-RU"/>
        </w:rPr>
      </w:pPr>
    </w:p>
    <w:p w14:paraId="3EE33CD2" w14:textId="77777777" w:rsidR="002C71BE" w:rsidRPr="009C2781" w:rsidRDefault="006C626B" w:rsidP="000B6396">
      <w:pPr>
        <w:suppressAutoHyphens/>
        <w:ind w:firstLine="709"/>
        <w:jc w:val="right"/>
        <w:rPr>
          <w:sz w:val="28"/>
          <w:szCs w:val="28"/>
          <w:lang w:val="ru-RU" w:eastAsia="ru-RU"/>
        </w:rPr>
      </w:pPr>
      <w:r w:rsidRPr="009C2781">
        <w:rPr>
          <w:sz w:val="28"/>
          <w:szCs w:val="28"/>
          <w:lang w:val="ru-RU" w:eastAsia="ru-RU"/>
        </w:rPr>
        <w:t xml:space="preserve">                  </w:t>
      </w:r>
      <m:oMath>
        <m:sSub>
          <m:sSubPr>
            <m:ctrlPr>
              <w:rPr>
                <w:rFonts w:ascii="Cambria Math" w:hAnsi="Cambria Math" w:cstheme="minorBidi"/>
                <w:i/>
                <w:iCs/>
                <w:color w:val="000000"/>
                <w:kern w:val="24"/>
                <w:sz w:val="28"/>
                <w:szCs w:val="28"/>
                <w:lang w:val="ru-RU"/>
              </w:rPr>
            </m:ctrlPr>
          </m:sSubPr>
          <m:e>
            <m:r>
              <w:rPr>
                <w:rFonts w:ascii="Cambria Math" w:hAnsi="Cambria Math" w:cstheme="minorBidi"/>
                <w:color w:val="000000"/>
                <w:kern w:val="24"/>
                <w:sz w:val="28"/>
                <w:szCs w:val="28"/>
                <w:lang w:val="ru-RU"/>
              </w:rPr>
              <m:t>υ</m:t>
            </m:r>
            <m:ctrlPr>
              <w:rPr>
                <w:rFonts w:ascii="Calibri" w:eastAsia="Calibri" w:hAnsi="Calibri" w:cstheme="minorBidi"/>
                <w:sz w:val="22"/>
                <w:szCs w:val="22"/>
                <w:lang w:val="ru-RU"/>
              </w:rPr>
            </m:ctrlPr>
          </m:e>
          <m:sub>
            <m:r>
              <w:rPr>
                <w:rFonts w:ascii="Cambria Math" w:hAnsi="Cambria Math" w:cstheme="minorBidi"/>
                <w:color w:val="000000"/>
                <w:kern w:val="24"/>
                <w:sz w:val="28"/>
                <w:szCs w:val="28"/>
                <w:lang w:val="ru-RU"/>
              </w:rPr>
              <m:t>с</m:t>
            </m:r>
            <m:ctrlPr>
              <w:rPr>
                <w:rFonts w:ascii="Calibri" w:eastAsia="Calibri" w:hAnsi="Calibri" w:cstheme="minorBidi"/>
                <w:sz w:val="22"/>
                <w:szCs w:val="22"/>
                <w:lang w:val="ru-RU"/>
              </w:rPr>
            </m:ctrlPr>
          </m:sub>
        </m:sSub>
        <m:r>
          <w:rPr>
            <w:rFonts w:ascii="Cambria Math" w:hAnsi="Cambria Math" w:cstheme="minorBidi"/>
            <w:color w:val="000000"/>
            <w:kern w:val="24"/>
            <w:sz w:val="28"/>
            <w:szCs w:val="28"/>
            <w:lang w:val="ru-RU"/>
          </w:rPr>
          <m:t>=</m:t>
        </m:r>
        <m:rad>
          <m:radPr>
            <m:degHide m:val="1"/>
            <m:ctrlPr>
              <w:rPr>
                <w:rFonts w:ascii="Cambria Math" w:hAnsi="Cambria Math" w:cstheme="minorBidi"/>
                <w:i/>
                <w:iCs/>
                <w:color w:val="000000"/>
                <w:kern w:val="24"/>
                <w:sz w:val="28"/>
                <w:szCs w:val="28"/>
                <w:lang w:val="ru-RU"/>
              </w:rPr>
            </m:ctrlPr>
          </m:radPr>
          <m:deg>
            <m:ctrlPr>
              <w:rPr>
                <w:rFonts w:ascii="Calibri" w:eastAsia="Calibri" w:hAnsi="Calibri" w:cstheme="minorBidi"/>
                <w:sz w:val="22"/>
                <w:szCs w:val="22"/>
                <w:lang w:val="ru-RU"/>
              </w:rPr>
            </m:ctrlPr>
          </m:deg>
          <m:e>
            <m:sSubSup>
              <m:sSubSupPr>
                <m:ctrlPr>
                  <w:rPr>
                    <w:rFonts w:ascii="Cambria Math" w:hAnsi="Cambria Math" w:cstheme="minorBidi"/>
                    <w:i/>
                    <w:iCs/>
                    <w:color w:val="000000"/>
                    <w:kern w:val="24"/>
                    <w:sz w:val="28"/>
                    <w:szCs w:val="28"/>
                    <w:lang w:val="ru-RU"/>
                  </w:rPr>
                </m:ctrlPr>
              </m:sSubSupPr>
              <m:e>
                <m:r>
                  <w:rPr>
                    <w:rFonts w:ascii="Cambria Math" w:hAnsi="Cambria Math" w:cstheme="minorBidi"/>
                    <w:color w:val="000000"/>
                    <w:kern w:val="24"/>
                    <w:sz w:val="28"/>
                    <w:szCs w:val="28"/>
                    <w:lang w:val="ru-RU"/>
                  </w:rPr>
                  <m:t>υ</m:t>
                </m:r>
                <m:ctrlPr>
                  <w:rPr>
                    <w:rFonts w:ascii="Calibri" w:eastAsia="Calibri" w:hAnsi="Calibri" w:cstheme="minorBidi"/>
                    <w:sz w:val="22"/>
                    <w:szCs w:val="22"/>
                    <w:lang w:val="ru-RU"/>
                  </w:rPr>
                </m:ctrlPr>
              </m:e>
              <m:sub>
                <m:r>
                  <w:rPr>
                    <w:rFonts w:ascii="Cambria Math" w:hAnsi="Cambria Math" w:cstheme="minorBidi"/>
                    <w:color w:val="000000"/>
                    <w:kern w:val="24"/>
                    <w:sz w:val="28"/>
                    <w:szCs w:val="28"/>
                    <w:lang w:val="ru-RU"/>
                  </w:rPr>
                  <m:t>п</m:t>
                </m:r>
                <m:ctrlPr>
                  <w:rPr>
                    <w:rFonts w:ascii="Calibri" w:eastAsia="Calibri" w:hAnsi="Calibri" w:cstheme="minorBidi"/>
                    <w:sz w:val="22"/>
                    <w:szCs w:val="22"/>
                    <w:lang w:val="ru-RU"/>
                  </w:rPr>
                </m:ctrlPr>
              </m:sub>
              <m:sup>
                <m:r>
                  <w:rPr>
                    <w:rFonts w:ascii="Cambria Math" w:hAnsi="Cambria Math" w:cstheme="minorBidi"/>
                    <w:color w:val="000000"/>
                    <w:kern w:val="24"/>
                    <w:sz w:val="28"/>
                    <w:szCs w:val="28"/>
                    <w:lang w:val="ru-RU"/>
                  </w:rPr>
                  <m:t>2</m:t>
                </m:r>
                <m:ctrlPr>
                  <w:rPr>
                    <w:rFonts w:ascii="Calibri" w:eastAsia="Calibri" w:hAnsi="Calibri" w:cstheme="minorBidi"/>
                    <w:sz w:val="22"/>
                    <w:szCs w:val="22"/>
                    <w:lang w:val="ru-RU"/>
                  </w:rPr>
                </m:ctrlPr>
              </m:sup>
            </m:sSubSup>
            <m:r>
              <w:rPr>
                <w:rFonts w:ascii="Cambria Math" w:hAnsi="Calibri" w:cstheme="minorBidi"/>
                <w:color w:val="000000"/>
                <w:kern w:val="24"/>
                <w:sz w:val="28"/>
                <w:szCs w:val="28"/>
                <w:lang w:val="ru-RU"/>
              </w:rPr>
              <m:t>±</m:t>
            </m:r>
            <m:r>
              <w:rPr>
                <w:rFonts w:ascii="Cambria Math" w:hAnsi="Calibri" w:cstheme="minorBidi"/>
                <w:color w:val="000000"/>
                <w:kern w:val="24"/>
                <w:sz w:val="28"/>
                <w:szCs w:val="28"/>
                <w:lang w:val="ru-RU"/>
              </w:rPr>
              <m:t xml:space="preserve"> </m:t>
            </m:r>
            <m:sSup>
              <m:sSupPr>
                <m:ctrlPr>
                  <w:rPr>
                    <w:rFonts w:ascii="Cambria Math" w:hAnsi="Cambria Math" w:cstheme="minorBidi"/>
                    <w:i/>
                    <w:iCs/>
                    <w:color w:val="000000"/>
                    <w:kern w:val="24"/>
                    <w:sz w:val="28"/>
                    <w:szCs w:val="28"/>
                    <w:lang w:val="ru-RU"/>
                  </w:rPr>
                </m:ctrlPr>
              </m:sSupPr>
              <m:e>
                <m:r>
                  <w:rPr>
                    <w:rFonts w:ascii="Cambria Math" w:hAnsi="Cambria Math" w:cstheme="minorBidi"/>
                    <w:color w:val="000000"/>
                    <w:kern w:val="24"/>
                    <w:sz w:val="28"/>
                    <w:szCs w:val="28"/>
                  </w:rPr>
                  <m:t>R</m:t>
                </m:r>
                <m:ctrlPr>
                  <w:rPr>
                    <w:rFonts w:ascii="Calibri" w:eastAsia="Calibri" w:hAnsi="Calibri" w:cstheme="minorBidi"/>
                    <w:sz w:val="22"/>
                    <w:szCs w:val="22"/>
                    <w:lang w:val="ru-RU"/>
                  </w:rPr>
                </m:ctrlPr>
              </m:e>
              <m:sup>
                <m:r>
                  <w:rPr>
                    <w:rFonts w:ascii="Cambria Math" w:hAnsi="Cambria Math" w:cstheme="minorBidi"/>
                    <w:color w:val="000000"/>
                    <w:kern w:val="24"/>
                    <w:sz w:val="28"/>
                    <w:szCs w:val="28"/>
                    <w:lang w:val="ru-RU"/>
                  </w:rPr>
                  <m:t>2</m:t>
                </m:r>
                <m:ctrlPr>
                  <w:rPr>
                    <w:rFonts w:ascii="Calibri" w:eastAsia="Calibri" w:hAnsi="Calibri" w:cstheme="minorBidi"/>
                    <w:sz w:val="22"/>
                    <w:szCs w:val="22"/>
                    <w:lang w:val="ru-RU"/>
                  </w:rPr>
                </m:ctrlPr>
              </m:sup>
            </m:sSup>
            <m:r>
              <w:rPr>
                <w:rFonts w:ascii="Cambria Math" w:hAnsi="Cambria Math" w:cstheme="minorBidi"/>
                <w:color w:val="000000"/>
                <w:kern w:val="24"/>
                <w:sz w:val="28"/>
                <w:szCs w:val="28"/>
                <w:lang w:val="ru-RU"/>
              </w:rPr>
              <m:t>∙</m:t>
            </m:r>
            <m:sSup>
              <m:sSupPr>
                <m:ctrlPr>
                  <w:rPr>
                    <w:rFonts w:ascii="Cambria Math" w:hAnsi="Cambria Math" w:cstheme="minorBidi"/>
                    <w:i/>
                    <w:iCs/>
                    <w:color w:val="000000"/>
                    <w:kern w:val="24"/>
                    <w:sz w:val="28"/>
                    <w:szCs w:val="28"/>
                    <w:lang w:val="ru-RU"/>
                  </w:rPr>
                </m:ctrlPr>
              </m:sSupPr>
              <m:e>
                <m:r>
                  <w:rPr>
                    <w:rFonts w:ascii="Cambria Math" w:hAnsi="Cambria Math" w:cstheme="minorBidi"/>
                    <w:color w:val="000000"/>
                    <w:kern w:val="24"/>
                    <w:sz w:val="28"/>
                    <w:szCs w:val="28"/>
                    <w:lang w:val="ru-RU"/>
                  </w:rPr>
                  <m:t>ω</m:t>
                </m:r>
                <m:ctrlPr>
                  <w:rPr>
                    <w:rFonts w:ascii="Calibri" w:eastAsia="Calibri" w:hAnsi="Calibri" w:cstheme="minorBidi"/>
                    <w:sz w:val="22"/>
                    <w:szCs w:val="22"/>
                    <w:lang w:val="ru-RU"/>
                  </w:rPr>
                </m:ctrlPr>
              </m:e>
              <m:sup>
                <m:r>
                  <w:rPr>
                    <w:rFonts w:ascii="Cambria Math" w:hAnsi="Cambria Math" w:cstheme="minorBidi"/>
                    <w:color w:val="000000"/>
                    <w:kern w:val="24"/>
                    <w:sz w:val="28"/>
                    <w:szCs w:val="28"/>
                    <w:lang w:val="ru-RU"/>
                  </w:rPr>
                  <m:t>2</m:t>
                </m:r>
                <m:ctrlPr>
                  <w:rPr>
                    <w:rFonts w:ascii="Calibri" w:eastAsia="Calibri" w:hAnsi="Calibri" w:cstheme="minorBidi"/>
                    <w:sz w:val="22"/>
                    <w:szCs w:val="22"/>
                    <w:lang w:val="ru-RU"/>
                  </w:rPr>
                </m:ctrlPr>
              </m:sup>
            </m:sSup>
            <m:r>
              <w:rPr>
                <w:rFonts w:ascii="Cambria Math" w:hAnsi="Calibri" w:cstheme="minorBidi"/>
                <w:color w:val="000000"/>
                <w:kern w:val="24"/>
                <w:sz w:val="28"/>
                <w:szCs w:val="28"/>
                <w:lang w:val="ru-RU"/>
              </w:rPr>
              <m:t>±</m:t>
            </m:r>
            <m:r>
              <w:rPr>
                <w:rFonts w:ascii="Cambria Math" w:hAnsi="Calibri" w:cstheme="minorBidi"/>
                <w:color w:val="000000"/>
                <w:kern w:val="24"/>
                <w:sz w:val="28"/>
                <w:szCs w:val="28"/>
                <w:lang w:val="ru-RU"/>
              </w:rPr>
              <m:t>2</m:t>
            </m:r>
            <m:r>
              <w:rPr>
                <w:rFonts w:ascii="Cambria Math" w:hAnsi="Calibri" w:cstheme="minorBidi"/>
                <w:color w:val="000000"/>
                <w:kern w:val="24"/>
                <w:sz w:val="28"/>
                <w:szCs w:val="28"/>
                <w:lang w:val="ru-RU"/>
              </w:rPr>
              <m:t>∙</m:t>
            </m:r>
            <m:r>
              <w:rPr>
                <w:rFonts w:ascii="Cambria Math" w:hAnsi="Calibri" w:cstheme="minorBidi"/>
                <w:color w:val="000000"/>
                <w:kern w:val="24"/>
                <w:sz w:val="28"/>
                <w:szCs w:val="28"/>
                <w:lang w:val="ru-RU"/>
              </w:rPr>
              <m:t>R</m:t>
            </m:r>
            <m:r>
              <w:rPr>
                <w:rFonts w:ascii="Cambria Math" w:hAnsi="Calibri" w:cstheme="minorBidi"/>
                <w:color w:val="000000"/>
                <w:kern w:val="24"/>
                <w:sz w:val="28"/>
                <w:szCs w:val="28"/>
                <w:lang w:val="ru-RU"/>
              </w:rPr>
              <m:t>∙</m:t>
            </m:r>
            <m:r>
              <w:rPr>
                <w:rFonts w:ascii="Cambria Math" w:hAnsi="Cambria Math" w:cstheme="minorBidi"/>
                <w:color w:val="000000"/>
                <w:kern w:val="24"/>
                <w:sz w:val="28"/>
                <w:szCs w:val="28"/>
                <w:lang w:val="ru-RU"/>
              </w:rPr>
              <m:t>ω∙</m:t>
            </m:r>
            <m:sSub>
              <m:sSubPr>
                <m:ctrlPr>
                  <w:rPr>
                    <w:rFonts w:ascii="Cambria Math" w:hAnsi="Cambria Math" w:cstheme="minorBidi"/>
                    <w:i/>
                    <w:iCs/>
                    <w:color w:val="000000"/>
                    <w:kern w:val="24"/>
                    <w:sz w:val="28"/>
                    <w:szCs w:val="28"/>
                    <w:lang w:val="ru-RU"/>
                  </w:rPr>
                </m:ctrlPr>
              </m:sSubPr>
              <m:e>
                <m:r>
                  <w:rPr>
                    <w:rFonts w:ascii="Cambria Math" w:hAnsi="Cambria Math" w:cstheme="minorBidi"/>
                    <w:color w:val="000000"/>
                    <w:kern w:val="24"/>
                    <w:sz w:val="28"/>
                    <w:szCs w:val="28"/>
                    <w:lang w:val="ru-RU"/>
                  </w:rPr>
                  <m:t>υ</m:t>
                </m:r>
                <m:ctrlPr>
                  <w:rPr>
                    <w:rFonts w:ascii="Calibri" w:eastAsia="Calibri" w:hAnsi="Calibri" w:cstheme="minorBidi"/>
                    <w:sz w:val="22"/>
                    <w:szCs w:val="22"/>
                    <w:lang w:val="ru-RU"/>
                  </w:rPr>
                </m:ctrlPr>
              </m:e>
              <m:sub>
                <m:r>
                  <w:rPr>
                    <w:rFonts w:ascii="Cambria Math" w:hAnsi="Cambria Math" w:cstheme="minorBidi"/>
                    <w:color w:val="000000"/>
                    <w:kern w:val="24"/>
                    <w:sz w:val="28"/>
                    <w:szCs w:val="28"/>
                    <w:lang w:val="ru-RU"/>
                  </w:rPr>
                  <m:t>п</m:t>
                </m:r>
                <m:ctrlPr>
                  <w:rPr>
                    <w:rFonts w:ascii="Calibri" w:eastAsia="Calibri" w:hAnsi="Calibri" w:cstheme="minorBidi"/>
                    <w:sz w:val="22"/>
                    <w:szCs w:val="22"/>
                    <w:lang w:val="ru-RU"/>
                  </w:rPr>
                </m:ctrlPr>
              </m:sub>
            </m:sSub>
            <m:r>
              <w:rPr>
                <w:rFonts w:ascii="Cambria Math" w:hAnsi="Cambria Math" w:cstheme="minorBidi"/>
                <w:color w:val="000000"/>
                <w:kern w:val="24"/>
                <w:sz w:val="28"/>
                <w:szCs w:val="28"/>
                <w:lang w:val="ru-RU"/>
              </w:rPr>
              <m:t>∙</m:t>
            </m:r>
            <m:r>
              <w:rPr>
                <w:rFonts w:ascii="Cambria Math" w:hAnsi="Cambria Math" w:cstheme="minorBidi"/>
                <w:color w:val="000000"/>
                <w:kern w:val="24"/>
                <w:sz w:val="28"/>
                <w:szCs w:val="28"/>
              </w:rPr>
              <m:t>cosφ</m:t>
            </m:r>
            <m:ctrlPr>
              <w:rPr>
                <w:rFonts w:ascii="Calibri" w:eastAsia="Calibri" w:hAnsi="Calibri" w:cstheme="minorBidi"/>
                <w:sz w:val="22"/>
                <w:szCs w:val="22"/>
                <w:lang w:val="ru-RU"/>
              </w:rPr>
            </m:ctrlPr>
          </m:e>
        </m:rad>
      </m:oMath>
      <w:r w:rsidRPr="009C2781">
        <w:rPr>
          <w:rFonts w:ascii="Calibri" w:hAnsi="Trebuchet MS"/>
          <w:color w:val="000000"/>
          <w:kern w:val="24"/>
          <w:sz w:val="28"/>
          <w:szCs w:val="28"/>
          <w:lang w:val="ru-RU"/>
        </w:rPr>
        <w:t xml:space="preserve">       </w:t>
      </w:r>
      <w:r w:rsidRPr="009C2781">
        <w:rPr>
          <w:sz w:val="28"/>
          <w:szCs w:val="28"/>
          <w:lang w:val="ru-RU" w:eastAsia="ru-RU"/>
        </w:rPr>
        <w:t xml:space="preserve">                    (2.7)</w:t>
      </w:r>
    </w:p>
    <w:p w14:paraId="2EA11E5B" w14:textId="77777777" w:rsidR="002C71BE" w:rsidRPr="009C2781" w:rsidRDefault="002C71BE" w:rsidP="000B235E">
      <w:pPr>
        <w:suppressAutoHyphens/>
        <w:ind w:firstLine="709"/>
        <w:jc w:val="both"/>
        <w:rPr>
          <w:sz w:val="20"/>
          <w:szCs w:val="20"/>
          <w:lang w:val="ru-RU" w:eastAsia="ru-RU"/>
        </w:rPr>
      </w:pPr>
    </w:p>
    <w:p w14:paraId="76164945" w14:textId="6608C30D"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 xml:space="preserve">знак "+" в данном выражении соответствует встречной разработке льда, а </w:t>
      </w:r>
      <w:r w:rsidR="00D91326" w:rsidRPr="009C2781">
        <w:rPr>
          <w:sz w:val="28"/>
          <w:szCs w:val="28"/>
          <w:lang w:val="ru-RU" w:eastAsia="ru-RU"/>
        </w:rPr>
        <w:t>знак “</w:t>
      </w:r>
      <w:r w:rsidRPr="009C2781">
        <w:rPr>
          <w:sz w:val="28"/>
          <w:szCs w:val="28"/>
          <w:lang w:val="ru-RU" w:eastAsia="ru-RU"/>
        </w:rPr>
        <w:t xml:space="preserve"> </w:t>
      </w:r>
      <w:r w:rsidRPr="009C2781">
        <w:rPr>
          <w:rFonts w:ascii="Symbol" w:hAnsi="Symbol"/>
          <w:sz w:val="28"/>
          <w:szCs w:val="28"/>
          <w:lang w:val="ru-RU" w:eastAsia="ru-RU"/>
        </w:rPr>
        <w:sym w:font="Symbol" w:char="F02D"/>
      </w:r>
      <w:r w:rsidRPr="009C2781">
        <w:rPr>
          <w:sz w:val="28"/>
          <w:szCs w:val="28"/>
          <w:lang w:val="ru-RU" w:eastAsia="ru-RU"/>
        </w:rPr>
        <w:t xml:space="preserve"> " – попутной. </w:t>
      </w:r>
    </w:p>
    <w:p w14:paraId="5005CF75" w14:textId="353CB418"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 xml:space="preserve">Эта формула показывает, что скорость движения ударной кромки бойка рабочего органа в течение всего технологического процесса является переменной величиной. Для встречной разработки при φ=0 скорость разработки равна арифметической сумме </w:t>
      </w:r>
      <w:proofErr w:type="spellStart"/>
      <w:r w:rsidRPr="009C2781">
        <w:rPr>
          <w:sz w:val="28"/>
          <w:szCs w:val="28"/>
          <w:lang w:val="ru-RU" w:eastAsia="ru-RU"/>
        </w:rPr>
        <w:t>υ</w:t>
      </w:r>
      <w:r w:rsidRPr="009C2781">
        <w:rPr>
          <w:sz w:val="28"/>
          <w:szCs w:val="28"/>
          <w:vertAlign w:val="subscript"/>
          <w:lang w:val="ru-RU" w:eastAsia="ru-RU"/>
        </w:rPr>
        <w:t>п</w:t>
      </w:r>
      <w:proofErr w:type="spellEnd"/>
      <w:r w:rsidRPr="009C2781">
        <w:rPr>
          <w:sz w:val="28"/>
          <w:szCs w:val="28"/>
          <w:vertAlign w:val="subscript"/>
          <w:lang w:val="ru-RU" w:eastAsia="ru-RU"/>
        </w:rPr>
        <w:t xml:space="preserve"> </w:t>
      </w:r>
      <w:r w:rsidRPr="009C2781">
        <w:rPr>
          <w:sz w:val="28"/>
          <w:szCs w:val="28"/>
          <w:lang w:val="ru-RU" w:eastAsia="ru-RU"/>
        </w:rPr>
        <w:t xml:space="preserve">и </w:t>
      </w:r>
      <w:proofErr w:type="spellStart"/>
      <w:r w:rsidRPr="009C2781">
        <w:rPr>
          <w:sz w:val="28"/>
          <w:szCs w:val="28"/>
          <w:lang w:val="ru-RU" w:eastAsia="ru-RU"/>
        </w:rPr>
        <w:t>ω·R</w:t>
      </w:r>
      <w:proofErr w:type="spellEnd"/>
      <w:r w:rsidRPr="009C2781">
        <w:rPr>
          <w:sz w:val="28"/>
          <w:szCs w:val="28"/>
          <w:lang w:val="ru-RU" w:eastAsia="ru-RU"/>
        </w:rPr>
        <w:t>, при φ=π/2 она равна</w:t>
      </w:r>
      <w:r w:rsidR="00127689" w:rsidRPr="009C2781">
        <w:rPr>
          <w:sz w:val="28"/>
          <w:szCs w:val="28"/>
          <w:lang w:val="ru-RU" w:eastAsia="ru-RU"/>
        </w:rPr>
        <w:t xml:space="preserve"> </w:t>
      </w:r>
      <m:oMath>
        <m:rad>
          <m:radPr>
            <m:degHide m:val="1"/>
            <m:ctrlPr>
              <w:rPr>
                <w:rFonts w:ascii="Cambria Math" w:hAnsi="Cambria Math" w:cstheme="minorBidi"/>
                <w:i/>
                <w:sz w:val="28"/>
                <w:szCs w:val="28"/>
                <w:lang w:val="ru-RU" w:eastAsia="ru-RU"/>
              </w:rPr>
            </m:ctrlPr>
          </m:radPr>
          <m:deg>
            <m:ctrlPr>
              <w:rPr>
                <w:rFonts w:ascii="Calibri" w:eastAsia="Calibri" w:hAnsi="Calibri" w:cstheme="minorBidi"/>
                <w:sz w:val="22"/>
                <w:szCs w:val="22"/>
                <w:lang w:val="ru-RU"/>
              </w:rPr>
            </m:ctrlPr>
          </m:deg>
          <m:e>
            <m:sSubSup>
              <m:sSubSupPr>
                <m:ctrlPr>
                  <w:rPr>
                    <w:rFonts w:ascii="Cambria Math" w:hAnsi="Cambria Math" w:cstheme="minorBidi"/>
                    <w:i/>
                    <w:iCs/>
                    <w:color w:val="000000"/>
                    <w:kern w:val="24"/>
                    <w:sz w:val="28"/>
                    <w:szCs w:val="28"/>
                    <w:lang w:val="ru-RU"/>
                  </w:rPr>
                </m:ctrlPr>
              </m:sSubSupPr>
              <m:e>
                <m:r>
                  <w:rPr>
                    <w:rFonts w:ascii="Cambria Math" w:hAnsi="Cambria Math" w:cstheme="minorBidi"/>
                    <w:color w:val="000000"/>
                    <w:kern w:val="24"/>
                    <w:sz w:val="28"/>
                    <w:szCs w:val="28"/>
                    <w:lang w:val="ru-RU"/>
                  </w:rPr>
                  <m:t>υ</m:t>
                </m:r>
                <m:ctrlPr>
                  <w:rPr>
                    <w:rFonts w:ascii="Calibri" w:eastAsia="Calibri" w:hAnsi="Calibri" w:cstheme="minorBidi"/>
                    <w:sz w:val="22"/>
                    <w:szCs w:val="22"/>
                    <w:lang w:val="ru-RU"/>
                  </w:rPr>
                </m:ctrlPr>
              </m:e>
              <m:sub>
                <m:r>
                  <w:rPr>
                    <w:rFonts w:ascii="Cambria Math" w:hAnsi="Cambria Math" w:cstheme="minorBidi"/>
                    <w:color w:val="000000"/>
                    <w:kern w:val="24"/>
                    <w:sz w:val="28"/>
                    <w:szCs w:val="28"/>
                    <w:lang w:val="ru-RU"/>
                  </w:rPr>
                  <m:t>п</m:t>
                </m:r>
                <m:ctrlPr>
                  <w:rPr>
                    <w:rFonts w:ascii="Calibri" w:eastAsia="Calibri" w:hAnsi="Calibri" w:cstheme="minorBidi"/>
                    <w:sz w:val="22"/>
                    <w:szCs w:val="22"/>
                    <w:lang w:val="ru-RU"/>
                  </w:rPr>
                </m:ctrlPr>
              </m:sub>
              <m:sup>
                <m:r>
                  <w:rPr>
                    <w:rFonts w:ascii="Cambria Math" w:hAnsi="Cambria Math" w:cstheme="minorBidi"/>
                    <w:color w:val="000000"/>
                    <w:kern w:val="24"/>
                    <w:sz w:val="28"/>
                    <w:szCs w:val="28"/>
                    <w:lang w:val="ru-RU"/>
                  </w:rPr>
                  <m:t>2</m:t>
                </m:r>
                <m:ctrlPr>
                  <w:rPr>
                    <w:rFonts w:ascii="Calibri" w:eastAsia="Calibri" w:hAnsi="Calibri" w:cstheme="minorBidi"/>
                    <w:sz w:val="22"/>
                    <w:szCs w:val="22"/>
                    <w:lang w:val="ru-RU"/>
                  </w:rPr>
                </m:ctrlPr>
              </m:sup>
            </m:sSubSup>
            <m:r>
              <w:rPr>
                <w:rFonts w:ascii="Cambria Math" w:hAnsi="Cambria Math" w:cstheme="minorBidi"/>
                <w:color w:val="000000"/>
                <w:kern w:val="24"/>
                <w:sz w:val="28"/>
                <w:szCs w:val="28"/>
                <w:lang w:val="ru-RU"/>
              </w:rPr>
              <m:t>+</m:t>
            </m:r>
            <m:sSubSup>
              <m:sSubSupPr>
                <m:ctrlPr>
                  <w:rPr>
                    <w:rFonts w:ascii="Cambria Math" w:hAnsi="Cambria Math" w:cstheme="minorBidi"/>
                    <w:i/>
                    <w:iCs/>
                    <w:color w:val="000000"/>
                    <w:kern w:val="24"/>
                    <w:sz w:val="28"/>
                    <w:szCs w:val="28"/>
                    <w:lang w:val="ru-RU"/>
                  </w:rPr>
                </m:ctrlPr>
              </m:sSubSupPr>
              <m:e>
                <m:r>
                  <w:rPr>
                    <w:rFonts w:ascii="Cambria Math" w:hAnsi="Cambria Math" w:cstheme="minorBidi"/>
                    <w:color w:val="000000"/>
                    <w:kern w:val="24"/>
                    <w:sz w:val="28"/>
                    <w:szCs w:val="28"/>
                    <w:lang w:val="ru-RU"/>
                  </w:rPr>
                  <m:t>ω</m:t>
                </m:r>
                <m:ctrlPr>
                  <w:rPr>
                    <w:rFonts w:ascii="Calibri" w:eastAsia="Calibri" w:hAnsi="Calibri" w:cstheme="minorBidi"/>
                    <w:sz w:val="22"/>
                    <w:szCs w:val="22"/>
                    <w:lang w:val="ru-RU"/>
                  </w:rPr>
                </m:ctrlPr>
              </m:e>
              <m:sub>
                <m:r>
                  <w:rPr>
                    <w:rFonts w:ascii="Cambria Math" w:hAnsi="Cambria Math" w:cstheme="minorBidi"/>
                    <w:color w:val="000000"/>
                    <w:kern w:val="24"/>
                    <w:sz w:val="28"/>
                    <w:szCs w:val="28"/>
                    <w:lang w:val="ru-RU"/>
                  </w:rPr>
                  <m:t>c</m:t>
                </m:r>
                <m:ctrlPr>
                  <w:rPr>
                    <w:rFonts w:ascii="Calibri" w:eastAsia="Calibri" w:hAnsi="Calibri" w:cstheme="minorBidi"/>
                    <w:sz w:val="22"/>
                    <w:szCs w:val="22"/>
                    <w:lang w:val="ru-RU"/>
                  </w:rPr>
                </m:ctrlPr>
              </m:sub>
              <m:sup>
                <m:r>
                  <w:rPr>
                    <w:rFonts w:ascii="Cambria Math" w:hAnsi="Cambria Math" w:cstheme="minorBidi"/>
                    <w:color w:val="000000"/>
                    <w:kern w:val="24"/>
                    <w:sz w:val="28"/>
                    <w:szCs w:val="28"/>
                    <w:lang w:val="ru-RU"/>
                  </w:rPr>
                  <m:t>2</m:t>
                </m:r>
                <m:ctrlPr>
                  <w:rPr>
                    <w:rFonts w:ascii="Calibri" w:eastAsia="Calibri" w:hAnsi="Calibri" w:cstheme="minorBidi"/>
                    <w:sz w:val="22"/>
                    <w:szCs w:val="22"/>
                    <w:lang w:val="ru-RU"/>
                  </w:rPr>
                </m:ctrlPr>
              </m:sup>
            </m:sSubSup>
            <m:r>
              <w:rPr>
                <w:rFonts w:ascii="Cambria Math" w:hAnsi="Cambria Math" w:cstheme="minorBidi"/>
                <w:color w:val="000000"/>
                <w:kern w:val="24"/>
                <w:sz w:val="28"/>
                <w:szCs w:val="28"/>
                <w:lang w:val="ru-RU"/>
              </w:rPr>
              <m:t>∙</m:t>
            </m:r>
            <m:sSup>
              <m:sSupPr>
                <m:ctrlPr>
                  <w:rPr>
                    <w:rFonts w:ascii="Cambria Math" w:hAnsi="Cambria Math" w:cstheme="minorBidi"/>
                    <w:i/>
                    <w:iCs/>
                    <w:color w:val="000000"/>
                    <w:kern w:val="24"/>
                    <w:sz w:val="28"/>
                    <w:szCs w:val="28"/>
                    <w:lang w:val="ru-RU"/>
                  </w:rPr>
                </m:ctrlPr>
              </m:sSupPr>
              <m:e>
                <m:r>
                  <w:rPr>
                    <w:rFonts w:ascii="Cambria Math" w:hAnsi="Cambria Math" w:cstheme="minorBidi"/>
                    <w:color w:val="000000"/>
                    <w:kern w:val="24"/>
                    <w:sz w:val="28"/>
                    <w:szCs w:val="28"/>
                    <w:lang w:val="ru-RU"/>
                  </w:rPr>
                  <m:t>R</m:t>
                </m:r>
                <m:ctrlPr>
                  <w:rPr>
                    <w:rFonts w:ascii="Calibri" w:eastAsia="Calibri" w:hAnsi="Calibri" w:cstheme="minorBidi"/>
                    <w:sz w:val="22"/>
                    <w:szCs w:val="22"/>
                    <w:lang w:val="ru-RU"/>
                  </w:rPr>
                </m:ctrlPr>
              </m:e>
              <m:sup>
                <m:r>
                  <w:rPr>
                    <w:rFonts w:ascii="Cambria Math" w:hAnsi="Cambria Math" w:cstheme="minorBidi"/>
                    <w:color w:val="000000"/>
                    <w:kern w:val="24"/>
                    <w:sz w:val="28"/>
                    <w:szCs w:val="28"/>
                    <w:lang w:val="ru-RU"/>
                  </w:rPr>
                  <m:t>2</m:t>
                </m:r>
                <m:ctrlPr>
                  <w:rPr>
                    <w:rFonts w:ascii="Calibri" w:eastAsia="Calibri" w:hAnsi="Calibri" w:cstheme="minorBidi"/>
                    <w:sz w:val="22"/>
                    <w:szCs w:val="22"/>
                    <w:lang w:val="ru-RU"/>
                  </w:rPr>
                </m:ctrlPr>
              </m:sup>
            </m:sSup>
            <m:ctrlPr>
              <w:rPr>
                <w:rFonts w:ascii="Calibri" w:eastAsia="Calibri" w:hAnsi="Calibri" w:cstheme="minorBidi"/>
                <w:sz w:val="22"/>
                <w:szCs w:val="22"/>
                <w:lang w:val="ru-RU"/>
              </w:rPr>
            </m:ctrlPr>
          </m:e>
        </m:rad>
      </m:oMath>
      <w:r w:rsidRPr="009C2781">
        <w:rPr>
          <w:sz w:val="28"/>
          <w:szCs w:val="28"/>
          <w:lang w:val="ru-RU" w:eastAsia="ru-RU"/>
        </w:rPr>
        <w:t xml:space="preserve">, а для попутной разработки значения скорости в этих точках будут равняться соответственно арифметической разнице </w:t>
      </w:r>
      <w:proofErr w:type="spellStart"/>
      <w:r w:rsidRPr="009C2781">
        <w:rPr>
          <w:sz w:val="28"/>
          <w:szCs w:val="28"/>
          <w:lang w:val="ru-RU" w:eastAsia="ru-RU"/>
        </w:rPr>
        <w:t>υ</w:t>
      </w:r>
      <w:r w:rsidRPr="009C2781">
        <w:rPr>
          <w:sz w:val="28"/>
          <w:szCs w:val="28"/>
          <w:vertAlign w:val="subscript"/>
          <w:lang w:val="ru-RU" w:eastAsia="ru-RU"/>
        </w:rPr>
        <w:t>п</w:t>
      </w:r>
      <w:proofErr w:type="spellEnd"/>
      <w:r w:rsidRPr="009C2781">
        <w:rPr>
          <w:sz w:val="28"/>
          <w:szCs w:val="28"/>
          <w:vertAlign w:val="subscript"/>
          <w:lang w:val="ru-RU" w:eastAsia="ru-RU"/>
        </w:rPr>
        <w:t xml:space="preserve"> </w:t>
      </w:r>
      <w:r w:rsidRPr="009C2781">
        <w:rPr>
          <w:sz w:val="28"/>
          <w:szCs w:val="28"/>
          <w:lang w:val="ru-RU" w:eastAsia="ru-RU"/>
        </w:rPr>
        <w:t xml:space="preserve"> и </w:t>
      </w:r>
      <w:proofErr w:type="spellStart"/>
      <w:r w:rsidRPr="009C2781">
        <w:rPr>
          <w:sz w:val="28"/>
          <w:szCs w:val="28"/>
          <w:lang w:val="ru-RU" w:eastAsia="ru-RU"/>
        </w:rPr>
        <w:t>ω·R</w:t>
      </w:r>
      <w:proofErr w:type="spellEnd"/>
      <w:r w:rsidRPr="009C2781">
        <w:rPr>
          <w:sz w:val="28"/>
          <w:szCs w:val="28"/>
          <w:lang w:val="ru-RU" w:eastAsia="ru-RU"/>
        </w:rPr>
        <w:t xml:space="preserve">, а при φ= π/2  она будет равняться также </w:t>
      </w:r>
      <m:oMath>
        <m:rad>
          <m:radPr>
            <m:degHide m:val="1"/>
            <m:ctrlPr>
              <w:rPr>
                <w:rFonts w:ascii="Cambria Math" w:hAnsi="Cambria Math" w:cstheme="minorBidi"/>
                <w:i/>
                <w:sz w:val="28"/>
                <w:szCs w:val="28"/>
                <w:lang w:val="ru-RU" w:eastAsia="ru-RU"/>
              </w:rPr>
            </m:ctrlPr>
          </m:radPr>
          <m:deg>
            <m:ctrlPr>
              <w:rPr>
                <w:rFonts w:ascii="Calibri" w:eastAsia="Calibri" w:hAnsi="Calibri" w:cstheme="minorBidi"/>
                <w:sz w:val="22"/>
                <w:szCs w:val="22"/>
                <w:lang w:val="ru-RU"/>
              </w:rPr>
            </m:ctrlPr>
          </m:deg>
          <m:e>
            <m:sSubSup>
              <m:sSubSupPr>
                <m:ctrlPr>
                  <w:rPr>
                    <w:rFonts w:ascii="Cambria Math" w:hAnsi="Cambria Math" w:cstheme="minorBidi"/>
                    <w:i/>
                    <w:iCs/>
                    <w:color w:val="000000"/>
                    <w:kern w:val="24"/>
                    <w:sz w:val="28"/>
                    <w:szCs w:val="28"/>
                    <w:lang w:val="ru-RU"/>
                  </w:rPr>
                </m:ctrlPr>
              </m:sSubSupPr>
              <m:e>
                <m:r>
                  <w:rPr>
                    <w:rFonts w:ascii="Cambria Math" w:hAnsi="Cambria Math" w:cstheme="minorBidi"/>
                    <w:color w:val="000000"/>
                    <w:kern w:val="24"/>
                    <w:sz w:val="28"/>
                    <w:szCs w:val="28"/>
                    <w:lang w:val="ru-RU"/>
                  </w:rPr>
                  <m:t>υ</m:t>
                </m:r>
                <m:ctrlPr>
                  <w:rPr>
                    <w:rFonts w:ascii="Calibri" w:eastAsia="Calibri" w:hAnsi="Calibri" w:cstheme="minorBidi"/>
                    <w:sz w:val="22"/>
                    <w:szCs w:val="22"/>
                    <w:lang w:val="ru-RU"/>
                  </w:rPr>
                </m:ctrlPr>
              </m:e>
              <m:sub>
                <m:r>
                  <w:rPr>
                    <w:rFonts w:ascii="Cambria Math" w:hAnsi="Cambria Math" w:cstheme="minorBidi"/>
                    <w:color w:val="000000"/>
                    <w:kern w:val="24"/>
                    <w:sz w:val="28"/>
                    <w:szCs w:val="28"/>
                    <w:lang w:val="ru-RU"/>
                  </w:rPr>
                  <m:t>п</m:t>
                </m:r>
                <m:ctrlPr>
                  <w:rPr>
                    <w:rFonts w:ascii="Calibri" w:eastAsia="Calibri" w:hAnsi="Calibri" w:cstheme="minorBidi"/>
                    <w:sz w:val="22"/>
                    <w:szCs w:val="22"/>
                    <w:lang w:val="ru-RU"/>
                  </w:rPr>
                </m:ctrlPr>
              </m:sub>
              <m:sup>
                <m:r>
                  <w:rPr>
                    <w:rFonts w:ascii="Cambria Math" w:hAnsi="Cambria Math" w:cstheme="minorBidi"/>
                    <w:color w:val="000000"/>
                    <w:kern w:val="24"/>
                    <w:sz w:val="28"/>
                    <w:szCs w:val="28"/>
                    <w:lang w:val="ru-RU"/>
                  </w:rPr>
                  <m:t>2</m:t>
                </m:r>
                <m:ctrlPr>
                  <w:rPr>
                    <w:rFonts w:ascii="Calibri" w:eastAsia="Calibri" w:hAnsi="Calibri" w:cstheme="minorBidi"/>
                    <w:sz w:val="22"/>
                    <w:szCs w:val="22"/>
                    <w:lang w:val="ru-RU"/>
                  </w:rPr>
                </m:ctrlPr>
              </m:sup>
            </m:sSubSup>
            <m:r>
              <w:rPr>
                <w:rFonts w:ascii="Cambria Math" w:hAnsi="Cambria Math" w:cstheme="minorBidi"/>
                <w:color w:val="000000"/>
                <w:kern w:val="24"/>
                <w:sz w:val="28"/>
                <w:szCs w:val="28"/>
                <w:lang w:val="ru-RU"/>
              </w:rPr>
              <m:t>+</m:t>
            </m:r>
            <m:sSubSup>
              <m:sSubSupPr>
                <m:ctrlPr>
                  <w:rPr>
                    <w:rFonts w:ascii="Cambria Math" w:hAnsi="Cambria Math" w:cstheme="minorBidi"/>
                    <w:i/>
                    <w:iCs/>
                    <w:color w:val="000000"/>
                    <w:kern w:val="24"/>
                    <w:sz w:val="28"/>
                    <w:szCs w:val="28"/>
                    <w:lang w:val="ru-RU"/>
                  </w:rPr>
                </m:ctrlPr>
              </m:sSubSupPr>
              <m:e>
                <m:r>
                  <w:rPr>
                    <w:rFonts w:ascii="Cambria Math" w:hAnsi="Cambria Math" w:cstheme="minorBidi"/>
                    <w:color w:val="000000"/>
                    <w:kern w:val="24"/>
                    <w:sz w:val="28"/>
                    <w:szCs w:val="28"/>
                    <w:lang w:val="ru-RU"/>
                  </w:rPr>
                  <m:t>ω</m:t>
                </m:r>
                <m:ctrlPr>
                  <w:rPr>
                    <w:rFonts w:ascii="Calibri" w:eastAsia="Calibri" w:hAnsi="Calibri" w:cstheme="minorBidi"/>
                    <w:sz w:val="22"/>
                    <w:szCs w:val="22"/>
                    <w:lang w:val="ru-RU"/>
                  </w:rPr>
                </m:ctrlPr>
              </m:e>
              <m:sub>
                <m:r>
                  <w:rPr>
                    <w:rFonts w:ascii="Cambria Math" w:hAnsi="Cambria Math" w:cstheme="minorBidi"/>
                    <w:color w:val="000000"/>
                    <w:kern w:val="24"/>
                    <w:sz w:val="28"/>
                    <w:szCs w:val="28"/>
                    <w:lang w:val="ru-RU"/>
                  </w:rPr>
                  <m:t>c</m:t>
                </m:r>
                <m:ctrlPr>
                  <w:rPr>
                    <w:rFonts w:ascii="Calibri" w:eastAsia="Calibri" w:hAnsi="Calibri" w:cstheme="minorBidi"/>
                    <w:sz w:val="22"/>
                    <w:szCs w:val="22"/>
                    <w:lang w:val="ru-RU"/>
                  </w:rPr>
                </m:ctrlPr>
              </m:sub>
              <m:sup>
                <m:r>
                  <w:rPr>
                    <w:rFonts w:ascii="Cambria Math" w:hAnsi="Cambria Math" w:cstheme="minorBidi"/>
                    <w:color w:val="000000"/>
                    <w:kern w:val="24"/>
                    <w:sz w:val="28"/>
                    <w:szCs w:val="28"/>
                    <w:lang w:val="ru-RU"/>
                  </w:rPr>
                  <m:t>2</m:t>
                </m:r>
                <m:ctrlPr>
                  <w:rPr>
                    <w:rFonts w:ascii="Calibri" w:eastAsia="Calibri" w:hAnsi="Calibri" w:cstheme="minorBidi"/>
                    <w:sz w:val="22"/>
                    <w:szCs w:val="22"/>
                    <w:lang w:val="ru-RU"/>
                  </w:rPr>
                </m:ctrlPr>
              </m:sup>
            </m:sSubSup>
            <m:r>
              <w:rPr>
                <w:rFonts w:ascii="Cambria Math" w:hAnsi="Cambria Math" w:cstheme="minorBidi"/>
                <w:color w:val="000000"/>
                <w:kern w:val="24"/>
                <w:sz w:val="28"/>
                <w:szCs w:val="28"/>
                <w:lang w:val="ru-RU"/>
              </w:rPr>
              <m:t>∙</m:t>
            </m:r>
            <m:sSup>
              <m:sSupPr>
                <m:ctrlPr>
                  <w:rPr>
                    <w:rFonts w:ascii="Cambria Math" w:hAnsi="Cambria Math" w:cstheme="minorBidi"/>
                    <w:i/>
                    <w:iCs/>
                    <w:color w:val="000000"/>
                    <w:kern w:val="24"/>
                    <w:sz w:val="28"/>
                    <w:szCs w:val="28"/>
                    <w:lang w:val="ru-RU"/>
                  </w:rPr>
                </m:ctrlPr>
              </m:sSupPr>
              <m:e>
                <m:r>
                  <w:rPr>
                    <w:rFonts w:ascii="Cambria Math" w:hAnsi="Cambria Math" w:cstheme="minorBidi"/>
                    <w:color w:val="000000"/>
                    <w:kern w:val="24"/>
                    <w:sz w:val="28"/>
                    <w:szCs w:val="28"/>
                    <w:lang w:val="ru-RU"/>
                  </w:rPr>
                  <m:t>R</m:t>
                </m:r>
                <m:ctrlPr>
                  <w:rPr>
                    <w:rFonts w:ascii="Calibri" w:eastAsia="Calibri" w:hAnsi="Calibri" w:cstheme="minorBidi"/>
                    <w:sz w:val="22"/>
                    <w:szCs w:val="22"/>
                    <w:lang w:val="ru-RU"/>
                  </w:rPr>
                </m:ctrlPr>
              </m:e>
              <m:sup>
                <m:r>
                  <w:rPr>
                    <w:rFonts w:ascii="Cambria Math" w:hAnsi="Cambria Math" w:cstheme="minorBidi"/>
                    <w:color w:val="000000"/>
                    <w:kern w:val="24"/>
                    <w:sz w:val="28"/>
                    <w:szCs w:val="28"/>
                    <w:lang w:val="ru-RU"/>
                  </w:rPr>
                  <m:t>2</m:t>
                </m:r>
                <m:ctrlPr>
                  <w:rPr>
                    <w:rFonts w:ascii="Calibri" w:eastAsia="Calibri" w:hAnsi="Calibri" w:cstheme="minorBidi"/>
                    <w:sz w:val="22"/>
                    <w:szCs w:val="22"/>
                    <w:lang w:val="ru-RU"/>
                  </w:rPr>
                </m:ctrlPr>
              </m:sup>
            </m:sSup>
            <m:ctrlPr>
              <w:rPr>
                <w:rFonts w:ascii="Calibri" w:eastAsia="Calibri" w:hAnsi="Calibri" w:cstheme="minorBidi"/>
                <w:sz w:val="22"/>
                <w:szCs w:val="22"/>
                <w:lang w:val="ru-RU"/>
              </w:rPr>
            </m:ctrlPr>
          </m:e>
        </m:rad>
      </m:oMath>
      <w:r w:rsidRPr="009C2781">
        <w:rPr>
          <w:sz w:val="28"/>
          <w:szCs w:val="28"/>
          <w:lang w:val="ru-RU" w:eastAsia="ru-RU"/>
        </w:rPr>
        <w:t xml:space="preserve">. Следует отметить, что реальный угол разработки льда на асфальте будет значительно ниже </w:t>
      </w:r>
      <w:r w:rsidRPr="009C2781">
        <w:rPr>
          <w:rFonts w:ascii="Symbol" w:hAnsi="Symbol"/>
          <w:sz w:val="28"/>
          <w:szCs w:val="28"/>
          <w:lang w:val="ru-RU" w:eastAsia="ru-RU"/>
        </w:rPr>
        <w:sym w:font="Symbol" w:char="F070"/>
      </w:r>
      <w:r w:rsidRPr="009C2781">
        <w:rPr>
          <w:sz w:val="28"/>
          <w:szCs w:val="28"/>
          <w:lang w:val="ru-RU" w:eastAsia="ru-RU"/>
        </w:rPr>
        <w:t xml:space="preserve">/2 (в связи с </w:t>
      </w:r>
      <w:r w:rsidRPr="009C2781">
        <w:rPr>
          <w:sz w:val="28"/>
          <w:szCs w:val="28"/>
          <w:lang w:val="ru-RU" w:eastAsia="ru-RU"/>
        </w:rPr>
        <w:lastRenderedPageBreak/>
        <w:t xml:space="preserve">ограничениями, вводимыми далее). Воспользовавшись кинематической схемой, представленной на рисунке 2.1 </w:t>
      </w:r>
      <w:r w:rsidR="00D91326" w:rsidRPr="009C2781">
        <w:rPr>
          <w:sz w:val="28"/>
          <w:szCs w:val="28"/>
          <w:lang w:val="ru-RU" w:eastAsia="ru-RU"/>
        </w:rPr>
        <w:t>угол взаимодействия бойка с ледяным покровом,</w:t>
      </w:r>
      <w:r w:rsidRPr="009C2781">
        <w:rPr>
          <w:sz w:val="28"/>
          <w:szCs w:val="28"/>
          <w:lang w:val="ru-RU" w:eastAsia="ru-RU"/>
        </w:rPr>
        <w:t xml:space="preserve"> определится из выражения:</w:t>
      </w:r>
    </w:p>
    <w:p w14:paraId="09F48ADB" w14:textId="77777777" w:rsidR="002C71BE" w:rsidRPr="009C2781" w:rsidRDefault="006C626B" w:rsidP="000B235E">
      <w:pPr>
        <w:tabs>
          <w:tab w:val="left" w:pos="4118"/>
        </w:tabs>
        <w:suppressAutoHyphens/>
        <w:ind w:firstLine="709"/>
        <w:jc w:val="both"/>
        <w:rPr>
          <w:sz w:val="20"/>
          <w:szCs w:val="20"/>
          <w:lang w:val="ru-RU" w:eastAsia="ru-RU"/>
        </w:rPr>
      </w:pPr>
      <w:r w:rsidRPr="009C2781">
        <w:rPr>
          <w:sz w:val="28"/>
          <w:szCs w:val="28"/>
          <w:lang w:val="ru-RU" w:eastAsia="ru-RU"/>
        </w:rPr>
        <w:tab/>
      </w:r>
    </w:p>
    <w:p w14:paraId="057FB4C0" w14:textId="77777777" w:rsidR="002C71BE" w:rsidRPr="009C2781" w:rsidRDefault="006C626B" w:rsidP="000B6396">
      <w:pPr>
        <w:tabs>
          <w:tab w:val="right" w:pos="8222"/>
        </w:tabs>
        <w:suppressAutoHyphens/>
        <w:ind w:firstLine="709"/>
        <w:jc w:val="right"/>
        <w:rPr>
          <w:sz w:val="28"/>
          <w:szCs w:val="28"/>
          <w:lang w:val="ru-RU" w:eastAsia="ru-RU"/>
        </w:rPr>
      </w:pPr>
      <w:r w:rsidRPr="009C2781">
        <w:rPr>
          <w:sz w:val="28"/>
          <w:szCs w:val="28"/>
          <w:lang w:val="ru-RU" w:eastAsia="ru-RU"/>
        </w:rPr>
        <w:t xml:space="preserve">                                       </w:t>
      </w:r>
      <m:oMath>
        <m:r>
          <w:rPr>
            <w:rFonts w:ascii="Cambria Math" w:hAnsi="Cambria Math" w:cstheme="minorBidi"/>
            <w:sz w:val="28"/>
            <w:szCs w:val="28"/>
            <w:lang w:val="ru-RU" w:eastAsia="ru-RU"/>
          </w:rPr>
          <m:t>φ=arccos</m:t>
        </m:r>
        <m:d>
          <m:dPr>
            <m:ctrlPr>
              <w:rPr>
                <w:rFonts w:ascii="Cambria Math" w:hAnsi="Cambria Math" w:cstheme="minorBidi"/>
                <w:i/>
                <w:sz w:val="28"/>
                <w:szCs w:val="28"/>
                <w:lang w:val="ru-RU" w:eastAsia="ru-RU"/>
              </w:rPr>
            </m:ctrlPr>
          </m:dPr>
          <m:e>
            <m:r>
              <w:rPr>
                <w:rFonts w:ascii="Cambria Math" w:hAnsi="Cambria Math" w:cstheme="minorBidi"/>
                <w:sz w:val="28"/>
                <w:szCs w:val="28"/>
                <w:lang w:val="ru-RU" w:eastAsia="ru-RU"/>
              </w:rPr>
              <m:t>1-</m:t>
            </m:r>
            <m:f>
              <m:fPr>
                <m:ctrlPr>
                  <w:rPr>
                    <w:rFonts w:ascii="Cambria Math" w:hAnsi="Cambria Math" w:cstheme="minorBidi"/>
                    <w:i/>
                    <w:sz w:val="28"/>
                    <w:szCs w:val="28"/>
                    <w:lang w:val="ru-RU" w:eastAsia="ru-RU"/>
                  </w:rPr>
                </m:ctrlPr>
              </m:fPr>
              <m:num>
                <m:r>
                  <w:rPr>
                    <w:rFonts w:ascii="Cambria Math" w:hAnsi="Cambria Math" w:cstheme="minorBidi"/>
                    <w:sz w:val="28"/>
                    <w:szCs w:val="28"/>
                    <w:lang w:val="ru-RU" w:eastAsia="ru-RU"/>
                  </w:rPr>
                  <m:t>y+h</m:t>
                </m:r>
                <m:ctrlPr>
                  <w:rPr>
                    <w:rFonts w:ascii="Calibri" w:eastAsia="Calibri" w:hAnsi="Calibri" w:cstheme="minorBidi"/>
                    <w:sz w:val="22"/>
                    <w:szCs w:val="22"/>
                    <w:lang w:val="ru-RU"/>
                  </w:rPr>
                </m:ctrlPr>
              </m:num>
              <m:den>
                <m:r>
                  <w:rPr>
                    <w:rFonts w:ascii="Cambria Math" w:hAnsi="Cambria Math" w:cstheme="minorBidi"/>
                    <w:sz w:val="28"/>
                    <w:szCs w:val="28"/>
                    <w:lang w:val="ru-RU" w:eastAsia="ru-RU"/>
                  </w:rPr>
                  <m:t>R</m:t>
                </m:r>
                <m:ctrlPr>
                  <w:rPr>
                    <w:rFonts w:ascii="Calibri" w:eastAsia="Calibri" w:hAnsi="Calibri" w:cstheme="minorBidi"/>
                    <w:sz w:val="22"/>
                    <w:szCs w:val="22"/>
                    <w:lang w:val="ru-RU"/>
                  </w:rPr>
                </m:ctrlPr>
              </m:den>
            </m:f>
            <m:ctrlPr>
              <w:rPr>
                <w:rFonts w:ascii="Calibri" w:eastAsia="Calibri" w:hAnsi="Calibri" w:cstheme="minorBidi"/>
                <w:sz w:val="22"/>
                <w:szCs w:val="22"/>
                <w:lang w:val="ru-RU"/>
              </w:rPr>
            </m:ctrlPr>
          </m:e>
        </m:d>
      </m:oMath>
      <w:r w:rsidRPr="009C2781">
        <w:rPr>
          <w:sz w:val="28"/>
          <w:szCs w:val="28"/>
          <w:lang w:val="ru-RU" w:eastAsia="ru-RU"/>
        </w:rPr>
        <w:t xml:space="preserve">                                     (2.8)</w:t>
      </w:r>
    </w:p>
    <w:p w14:paraId="0F45DE47" w14:textId="77777777" w:rsidR="002C71BE" w:rsidRPr="009C2781" w:rsidRDefault="002C71BE" w:rsidP="000B235E">
      <w:pPr>
        <w:tabs>
          <w:tab w:val="right" w:pos="8222"/>
        </w:tabs>
        <w:suppressAutoHyphens/>
        <w:ind w:left="-540" w:firstLine="709"/>
        <w:jc w:val="both"/>
        <w:rPr>
          <w:sz w:val="20"/>
          <w:szCs w:val="20"/>
          <w:lang w:val="ru-RU" w:eastAsia="ru-RU"/>
        </w:rPr>
      </w:pPr>
    </w:p>
    <w:p w14:paraId="066D09EF" w14:textId="77777777" w:rsidR="002C71BE" w:rsidRPr="009C2781" w:rsidRDefault="006C626B" w:rsidP="000B235E">
      <w:pPr>
        <w:tabs>
          <w:tab w:val="right" w:pos="9072"/>
        </w:tabs>
        <w:suppressAutoHyphens/>
        <w:ind w:firstLine="709"/>
        <w:jc w:val="both"/>
        <w:rPr>
          <w:sz w:val="28"/>
          <w:szCs w:val="28"/>
          <w:lang w:val="ru-RU" w:eastAsia="ru-RU"/>
        </w:rPr>
      </w:pPr>
      <w:r w:rsidRPr="009C2781">
        <w:rPr>
          <w:sz w:val="28"/>
          <w:szCs w:val="28"/>
          <w:lang w:val="ru-RU" w:eastAsia="ru-RU"/>
        </w:rPr>
        <w:t>где у – величина изменения проекции длины гибкой связи на начальную прямую, перпендикулярную оси вращения сменной секции ударного действия.</w:t>
      </w:r>
    </w:p>
    <w:p w14:paraId="2022DBE2" w14:textId="77777777" w:rsidR="00AE1D45" w:rsidRPr="009C2781" w:rsidRDefault="00AE1D45" w:rsidP="000B235E">
      <w:pPr>
        <w:tabs>
          <w:tab w:val="right" w:pos="9072"/>
        </w:tabs>
        <w:suppressAutoHyphens/>
        <w:ind w:firstLine="709"/>
        <w:jc w:val="both"/>
        <w:rPr>
          <w:sz w:val="28"/>
          <w:szCs w:val="28"/>
          <w:lang w:val="ru-RU" w:eastAsia="ru-RU"/>
        </w:rPr>
      </w:pPr>
    </w:p>
    <w:p w14:paraId="745A4092" w14:textId="77777777" w:rsidR="00AE1D45" w:rsidRPr="009C2781" w:rsidRDefault="006C626B" w:rsidP="00490808">
      <w:pPr>
        <w:tabs>
          <w:tab w:val="right" w:pos="8222"/>
        </w:tabs>
        <w:suppressAutoHyphens/>
        <w:ind w:firstLine="567"/>
        <w:jc w:val="both"/>
        <w:rPr>
          <w:sz w:val="28"/>
          <w:szCs w:val="28"/>
          <w:lang w:val="ru-RU" w:eastAsia="ru-RU"/>
        </w:rPr>
      </w:pPr>
      <w:r w:rsidRPr="009C2781">
        <w:rPr>
          <w:noProof/>
          <w:lang w:val="ru-RU" w:eastAsia="ru-RU"/>
        </w:rPr>
        <w:drawing>
          <wp:inline distT="0" distB="0" distL="0" distR="0" wp14:anchorId="3D85A100" wp14:editId="4A7E6201">
            <wp:extent cx="4932787" cy="5219700"/>
            <wp:effectExtent l="0" t="0" r="1270" b="0"/>
            <wp:docPr id="704517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1746"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4934637" cy="5221658"/>
                    </a:xfrm>
                    <a:prstGeom prst="rect">
                      <a:avLst/>
                    </a:prstGeom>
                    <a:noFill/>
                    <a:ln>
                      <a:noFill/>
                    </a:ln>
                  </pic:spPr>
                </pic:pic>
              </a:graphicData>
            </a:graphic>
          </wp:inline>
        </w:drawing>
      </w:r>
    </w:p>
    <w:p w14:paraId="456C0837" w14:textId="77777777" w:rsidR="00AE1D45" w:rsidRPr="009C2781" w:rsidRDefault="00AE1D45" w:rsidP="00490808">
      <w:pPr>
        <w:tabs>
          <w:tab w:val="right" w:pos="8222"/>
        </w:tabs>
        <w:suppressAutoHyphens/>
        <w:ind w:firstLine="567"/>
        <w:jc w:val="both"/>
        <w:rPr>
          <w:lang w:val="ru-RU" w:eastAsia="ru-RU"/>
        </w:rPr>
      </w:pPr>
    </w:p>
    <w:p w14:paraId="5C840477" w14:textId="77777777" w:rsidR="00AE1D45" w:rsidRPr="009C2781" w:rsidRDefault="006C626B" w:rsidP="00490808">
      <w:pPr>
        <w:tabs>
          <w:tab w:val="right" w:pos="8222"/>
        </w:tabs>
        <w:suppressAutoHyphens/>
        <w:ind w:firstLine="567"/>
        <w:jc w:val="both"/>
        <w:rPr>
          <w:lang w:val="ru-RU" w:eastAsia="ru-RU"/>
        </w:rPr>
      </w:pPr>
      <w:r w:rsidRPr="009C2781">
        <w:rPr>
          <w:lang w:val="ru-RU" w:eastAsia="ru-RU"/>
        </w:rPr>
        <w:t>а) Схема попутной (обратной) разработки льда; б) Схема встречной (прямой) разработки СЛО и наледи</w:t>
      </w:r>
    </w:p>
    <w:p w14:paraId="4FAC24F1" w14:textId="77777777" w:rsidR="00AE1D45" w:rsidRPr="009C2781" w:rsidRDefault="00AE1D45" w:rsidP="00490808">
      <w:pPr>
        <w:tabs>
          <w:tab w:val="right" w:pos="8222"/>
        </w:tabs>
        <w:suppressAutoHyphens/>
        <w:ind w:firstLine="567"/>
        <w:jc w:val="both"/>
        <w:rPr>
          <w:sz w:val="20"/>
          <w:szCs w:val="20"/>
          <w:lang w:val="ru-RU" w:eastAsia="ru-RU"/>
        </w:rPr>
      </w:pPr>
    </w:p>
    <w:p w14:paraId="1A1217FB" w14:textId="77777777" w:rsidR="002C71BE" w:rsidRPr="009C2781" w:rsidRDefault="006C626B" w:rsidP="00AE1D45">
      <w:pPr>
        <w:tabs>
          <w:tab w:val="left" w:pos="1276"/>
        </w:tabs>
        <w:suppressAutoHyphens/>
        <w:ind w:firstLine="709"/>
        <w:jc w:val="center"/>
        <w:rPr>
          <w:sz w:val="28"/>
          <w:szCs w:val="28"/>
          <w:lang w:val="ru-RU" w:eastAsia="ru-RU"/>
        </w:rPr>
      </w:pPr>
      <w:r w:rsidRPr="009C2781">
        <w:rPr>
          <w:sz w:val="28"/>
          <w:szCs w:val="28"/>
          <w:lang w:val="ru-RU" w:eastAsia="ru-RU"/>
        </w:rPr>
        <w:t xml:space="preserve">Рисунок 2.1 - Схема соударения рабочего оборудования (ударного инерционного бойка) с СЛО и наледью на несущей </w:t>
      </w:r>
      <w:r w:rsidR="00AE1D45" w:rsidRPr="009C2781">
        <w:rPr>
          <w:sz w:val="28"/>
          <w:szCs w:val="28"/>
          <w:lang w:val="ru-RU" w:eastAsia="ru-RU"/>
        </w:rPr>
        <w:t>поверхности дорог</w:t>
      </w:r>
    </w:p>
    <w:p w14:paraId="432EB746" w14:textId="77777777" w:rsidR="00556990" w:rsidRPr="009C2781" w:rsidRDefault="00556990" w:rsidP="00AE1D45">
      <w:pPr>
        <w:tabs>
          <w:tab w:val="left" w:pos="1276"/>
        </w:tabs>
        <w:suppressAutoHyphens/>
        <w:ind w:firstLine="709"/>
        <w:jc w:val="center"/>
        <w:rPr>
          <w:sz w:val="28"/>
          <w:szCs w:val="28"/>
          <w:lang w:val="ru-RU" w:eastAsia="ru-RU"/>
        </w:rPr>
      </w:pPr>
    </w:p>
    <w:p w14:paraId="7239D005" w14:textId="4E580B2C" w:rsidR="00AE1D45" w:rsidRPr="009C2781" w:rsidRDefault="006C626B" w:rsidP="00AE1D45">
      <w:pPr>
        <w:tabs>
          <w:tab w:val="right" w:pos="9072"/>
        </w:tabs>
        <w:suppressAutoHyphens/>
        <w:ind w:firstLine="709"/>
        <w:jc w:val="both"/>
        <w:rPr>
          <w:sz w:val="28"/>
          <w:szCs w:val="28"/>
          <w:lang w:val="ru-RU" w:eastAsia="ru-RU"/>
        </w:rPr>
      </w:pPr>
      <w:r w:rsidRPr="009C2781">
        <w:rPr>
          <w:sz w:val="28"/>
          <w:szCs w:val="28"/>
          <w:lang w:val="ru-RU" w:eastAsia="ru-RU"/>
        </w:rPr>
        <w:t xml:space="preserve">Необходимость учёта данного параметра связана с тем, что в отличии от большинства </w:t>
      </w:r>
      <w:r w:rsidR="00E53EE0" w:rsidRPr="009C2781">
        <w:rPr>
          <w:sz w:val="28"/>
          <w:szCs w:val="28"/>
          <w:lang w:val="ru-RU" w:eastAsia="ru-RU"/>
        </w:rPr>
        <w:t>л</w:t>
      </w:r>
      <w:r w:rsidR="00E53EE0">
        <w:rPr>
          <w:sz w:val="28"/>
          <w:szCs w:val="28"/>
          <w:lang w:val="ru-RU" w:eastAsia="ru-RU"/>
        </w:rPr>
        <w:t>ь</w:t>
      </w:r>
      <w:r w:rsidR="00E53EE0" w:rsidRPr="009C2781">
        <w:rPr>
          <w:sz w:val="28"/>
          <w:szCs w:val="28"/>
          <w:lang w:val="ru-RU" w:eastAsia="ru-RU"/>
        </w:rPr>
        <w:t>доуборочной техники,</w:t>
      </w:r>
      <w:r w:rsidRPr="009C2781">
        <w:rPr>
          <w:sz w:val="28"/>
          <w:szCs w:val="28"/>
          <w:lang w:val="ru-RU" w:eastAsia="ru-RU"/>
        </w:rPr>
        <w:t xml:space="preserve"> применяемой ныне для разрушения </w:t>
      </w:r>
      <w:r w:rsidRPr="009C2781">
        <w:rPr>
          <w:sz w:val="28"/>
          <w:szCs w:val="28"/>
          <w:lang w:val="ru-RU" w:eastAsia="ru-RU"/>
        </w:rPr>
        <w:lastRenderedPageBreak/>
        <w:t>льда с помощью ударной нагрузки или резанием, гибкая связь имеет возможность деформироваться под нагрузкой. Поэтому радиус движения скалывающей кромки бойка является величиной переменной. При ударе она отклоняется, уменьшая радиус вращения.</w:t>
      </w:r>
    </w:p>
    <w:p w14:paraId="2EEE369F" w14:textId="77777777" w:rsidR="00AE1D45" w:rsidRPr="009C2781" w:rsidRDefault="006C626B" w:rsidP="00AE1D45">
      <w:pPr>
        <w:tabs>
          <w:tab w:val="right" w:pos="8222"/>
        </w:tabs>
        <w:suppressAutoHyphens/>
        <w:ind w:firstLine="709"/>
        <w:jc w:val="both"/>
        <w:rPr>
          <w:sz w:val="28"/>
          <w:szCs w:val="28"/>
          <w:lang w:val="ru-RU" w:eastAsia="ru-RU"/>
        </w:rPr>
      </w:pPr>
      <w:r w:rsidRPr="009C2781">
        <w:rPr>
          <w:sz w:val="28"/>
          <w:szCs w:val="28"/>
          <w:lang w:val="ru-RU" w:eastAsia="ru-RU"/>
        </w:rPr>
        <w:t>Для определения, как величины самой деформации, так и для определения мгновенного радиуса движения гибкой связи бойка можно воспользоваться дифференциальным уравнением изгиба элемента ворса щёточного рабочего органа, предложенным В.И. Баловневым [10</w:t>
      </w:r>
      <w:r w:rsidR="005A1B55" w:rsidRPr="009C2781">
        <w:rPr>
          <w:sz w:val="28"/>
          <w:szCs w:val="28"/>
          <w:lang w:val="ru-RU" w:eastAsia="ru-RU"/>
        </w:rPr>
        <w:t>, с. 441-462</w:t>
      </w:r>
      <w:r w:rsidRPr="009C2781">
        <w:rPr>
          <w:sz w:val="28"/>
          <w:szCs w:val="28"/>
          <w:lang w:val="ru-RU" w:eastAsia="ru-RU"/>
        </w:rPr>
        <w:t>]:</w:t>
      </w:r>
    </w:p>
    <w:p w14:paraId="03B22D55" w14:textId="77777777" w:rsidR="00AE1D45" w:rsidRPr="009C2781" w:rsidRDefault="00AE1D45" w:rsidP="00AE1D45">
      <w:pPr>
        <w:tabs>
          <w:tab w:val="right" w:pos="8222"/>
        </w:tabs>
        <w:suppressAutoHyphens/>
        <w:ind w:firstLine="567"/>
        <w:jc w:val="both"/>
        <w:rPr>
          <w:lang w:val="ru-RU" w:eastAsia="ru-RU"/>
        </w:rPr>
      </w:pPr>
    </w:p>
    <w:p w14:paraId="6581D8DD" w14:textId="77777777" w:rsidR="00AE1D45" w:rsidRPr="009C2781" w:rsidRDefault="006C626B" w:rsidP="00B0038C">
      <w:pPr>
        <w:tabs>
          <w:tab w:val="right" w:pos="8222"/>
        </w:tabs>
        <w:suppressAutoHyphens/>
        <w:jc w:val="right"/>
        <w:rPr>
          <w:sz w:val="28"/>
          <w:szCs w:val="28"/>
          <w:lang w:val="ru-RU" w:eastAsia="ru-RU"/>
        </w:rPr>
      </w:pPr>
      <w:r w:rsidRPr="009C2781">
        <w:rPr>
          <w:sz w:val="28"/>
          <w:szCs w:val="28"/>
          <w:lang w:val="ru-RU" w:eastAsia="ru-RU"/>
        </w:rPr>
        <w:t xml:space="preserve">                                                        </w:t>
      </w:r>
      <m:oMath>
        <m:f>
          <m:fPr>
            <m:ctrlPr>
              <w:rPr>
                <w:rFonts w:ascii="Cambria Math" w:hAnsi="Cambria Math"/>
                <w:i/>
                <w:sz w:val="32"/>
                <w:szCs w:val="32"/>
                <w:lang w:val="ru-RU" w:eastAsia="ru-RU"/>
              </w:rPr>
            </m:ctrlPr>
          </m:fPr>
          <m:num>
            <m:r>
              <w:rPr>
                <w:rFonts w:ascii="Cambria Math" w:hAnsi="Cambria Math"/>
                <w:sz w:val="32"/>
                <w:szCs w:val="32"/>
                <w:lang w:val="ru-RU" w:eastAsia="ru-RU"/>
              </w:rPr>
              <m:t>dϕ</m:t>
            </m:r>
            <m:ctrlPr>
              <w:rPr>
                <w:rFonts w:ascii="Calibri" w:eastAsia="Calibri" w:hAnsi="Calibri" w:cstheme="minorBidi"/>
                <w:sz w:val="22"/>
                <w:szCs w:val="22"/>
                <w:lang w:val="ru-RU"/>
              </w:rPr>
            </m:ctrlPr>
          </m:num>
          <m:den>
            <m:r>
              <w:rPr>
                <w:rFonts w:ascii="Cambria Math" w:hAnsi="Cambria Math"/>
                <w:sz w:val="32"/>
                <w:szCs w:val="32"/>
                <w:lang w:val="ru-RU" w:eastAsia="ru-RU"/>
              </w:rPr>
              <m:t>dS</m:t>
            </m:r>
            <m:ctrlPr>
              <w:rPr>
                <w:rFonts w:ascii="Calibri" w:eastAsia="Calibri" w:hAnsi="Calibri" w:cstheme="minorBidi"/>
                <w:sz w:val="22"/>
                <w:szCs w:val="22"/>
                <w:lang w:val="ru-RU"/>
              </w:rPr>
            </m:ctrlPr>
          </m:den>
        </m:f>
        <m:r>
          <w:rPr>
            <w:rFonts w:ascii="Cambria Math" w:hAnsi="Cambria Math"/>
            <w:sz w:val="32"/>
            <w:szCs w:val="32"/>
            <w:lang w:val="ru-RU" w:eastAsia="ru-RU"/>
          </w:rPr>
          <m:t>=</m:t>
        </m:r>
        <m:f>
          <m:fPr>
            <m:ctrlPr>
              <w:rPr>
                <w:rFonts w:ascii="Cambria Math" w:hAnsi="Cambria Math"/>
                <w:i/>
                <w:sz w:val="32"/>
                <w:szCs w:val="32"/>
                <w:lang w:val="ru-RU" w:eastAsia="ru-RU"/>
              </w:rPr>
            </m:ctrlPr>
          </m:fPr>
          <m:num>
            <m:r>
              <w:rPr>
                <w:rFonts w:ascii="Cambria Math" w:hAnsi="Cambria Math"/>
                <w:sz w:val="32"/>
                <w:szCs w:val="32"/>
                <w:lang w:val="ru-RU" w:eastAsia="ru-RU"/>
              </w:rPr>
              <m:t>M</m:t>
            </m:r>
            <m:ctrlPr>
              <w:rPr>
                <w:rFonts w:ascii="Calibri" w:eastAsia="Calibri" w:hAnsi="Calibri" w:cstheme="minorBidi"/>
                <w:sz w:val="22"/>
                <w:szCs w:val="22"/>
                <w:lang w:val="ru-RU"/>
              </w:rPr>
            </m:ctrlPr>
          </m:num>
          <m:den>
            <m:r>
              <w:rPr>
                <w:rFonts w:ascii="Cambria Math" w:hAnsi="Cambria Math"/>
                <w:sz w:val="32"/>
                <w:szCs w:val="32"/>
                <w:lang w:val="ru-RU" w:eastAsia="ru-RU"/>
              </w:rPr>
              <m:t>EJ</m:t>
            </m:r>
            <m:ctrlPr>
              <w:rPr>
                <w:rFonts w:ascii="Calibri" w:eastAsia="Calibri" w:hAnsi="Calibri" w:cstheme="minorBidi"/>
                <w:sz w:val="22"/>
                <w:szCs w:val="22"/>
                <w:lang w:val="ru-RU"/>
              </w:rPr>
            </m:ctrlPr>
          </m:den>
        </m:f>
      </m:oMath>
      <w:r w:rsidRPr="009C2781">
        <w:rPr>
          <w:sz w:val="28"/>
          <w:szCs w:val="28"/>
          <w:lang w:val="ru-RU" w:eastAsia="ru-RU"/>
        </w:rPr>
        <w:t xml:space="preserve">                                               (2.9)</w:t>
      </w:r>
    </w:p>
    <w:p w14:paraId="41697EF6" w14:textId="77777777" w:rsidR="00AE1D45" w:rsidRPr="009C2781" w:rsidRDefault="00AE1D45" w:rsidP="00AE1D45">
      <w:pPr>
        <w:tabs>
          <w:tab w:val="right" w:pos="8222"/>
        </w:tabs>
        <w:suppressAutoHyphens/>
        <w:ind w:firstLine="567"/>
        <w:jc w:val="both"/>
        <w:rPr>
          <w:sz w:val="28"/>
          <w:szCs w:val="28"/>
          <w:lang w:val="ru-RU" w:eastAsia="ru-RU"/>
        </w:rPr>
      </w:pPr>
    </w:p>
    <w:p w14:paraId="073873B2" w14:textId="77777777" w:rsidR="00B0038C" w:rsidRPr="009C2781" w:rsidRDefault="006C626B" w:rsidP="000B235E">
      <w:pPr>
        <w:tabs>
          <w:tab w:val="left" w:pos="1276"/>
        </w:tabs>
        <w:suppressAutoHyphens/>
        <w:ind w:firstLine="709"/>
        <w:jc w:val="both"/>
        <w:rPr>
          <w:sz w:val="28"/>
          <w:szCs w:val="28"/>
          <w:lang w:val="ru-RU" w:eastAsia="ru-RU"/>
        </w:rPr>
      </w:pPr>
      <w:r w:rsidRPr="009C2781">
        <w:rPr>
          <w:sz w:val="28"/>
          <w:szCs w:val="28"/>
          <w:lang w:val="ru-RU" w:eastAsia="ru-RU"/>
        </w:rPr>
        <w:t>Решая данное выражение (2.9), находим зависимость между силой разработки льда и уменьшением радиуса движения скалывающей кромки бойка (по аналогии с решением данного уравнения А.Р. Пуртовым, применительно к щёточному рабочему органу [1</w:t>
      </w:r>
      <w:r w:rsidR="00F70A24" w:rsidRPr="009C2781">
        <w:rPr>
          <w:sz w:val="28"/>
          <w:szCs w:val="28"/>
          <w:lang w:val="ru-RU" w:eastAsia="ru-RU"/>
        </w:rPr>
        <w:t>4</w:t>
      </w:r>
      <w:r w:rsidR="00B74CD1" w:rsidRPr="009C2781">
        <w:rPr>
          <w:sz w:val="28"/>
          <w:szCs w:val="28"/>
          <w:lang w:val="ru-RU" w:eastAsia="ru-RU"/>
        </w:rPr>
        <w:t xml:space="preserve">, с. 39, </w:t>
      </w:r>
      <w:r w:rsidR="00944415" w:rsidRPr="009C2781">
        <w:rPr>
          <w:sz w:val="28"/>
          <w:szCs w:val="28"/>
          <w:lang w:val="ru-RU" w:eastAsia="ru-RU"/>
        </w:rPr>
        <w:t xml:space="preserve">с. </w:t>
      </w:r>
      <w:r w:rsidR="00B74CD1" w:rsidRPr="009C2781">
        <w:rPr>
          <w:sz w:val="28"/>
          <w:szCs w:val="28"/>
          <w:lang w:val="ru-RU" w:eastAsia="ru-RU"/>
        </w:rPr>
        <w:t>141</w:t>
      </w:r>
      <w:r w:rsidRPr="009C2781">
        <w:rPr>
          <w:sz w:val="28"/>
          <w:szCs w:val="28"/>
          <w:lang w:val="ru-RU" w:eastAsia="ru-RU"/>
        </w:rPr>
        <w:t xml:space="preserve">]). </w:t>
      </w:r>
    </w:p>
    <w:p w14:paraId="1BBB1C5A" w14:textId="77777777" w:rsidR="002C71BE" w:rsidRPr="009C2781" w:rsidRDefault="006C626B" w:rsidP="000B235E">
      <w:pPr>
        <w:tabs>
          <w:tab w:val="left" w:pos="1276"/>
        </w:tabs>
        <w:suppressAutoHyphens/>
        <w:ind w:firstLine="709"/>
        <w:jc w:val="both"/>
        <w:rPr>
          <w:sz w:val="28"/>
          <w:szCs w:val="28"/>
          <w:lang w:val="ru-RU" w:eastAsia="ru-RU"/>
        </w:rPr>
      </w:pPr>
      <w:r w:rsidRPr="009C2781">
        <w:rPr>
          <w:sz w:val="28"/>
          <w:szCs w:val="28"/>
          <w:lang w:val="ru-RU" w:eastAsia="ru-RU"/>
        </w:rPr>
        <w:t>Уравнение примет следующий вид:</w:t>
      </w:r>
    </w:p>
    <w:p w14:paraId="743B745F" w14:textId="77777777" w:rsidR="002C71BE" w:rsidRPr="009C2781" w:rsidRDefault="002C71BE" w:rsidP="000B235E">
      <w:pPr>
        <w:tabs>
          <w:tab w:val="right" w:pos="8364"/>
        </w:tabs>
        <w:suppressAutoHyphens/>
        <w:ind w:firstLine="709"/>
        <w:jc w:val="both"/>
        <w:rPr>
          <w:sz w:val="28"/>
          <w:szCs w:val="28"/>
          <w:lang w:val="ru-RU" w:eastAsia="ru-RU"/>
        </w:rPr>
      </w:pPr>
    </w:p>
    <w:p w14:paraId="27EC4BE3" w14:textId="77777777" w:rsidR="002C71BE" w:rsidRPr="009C2781" w:rsidRDefault="006C626B" w:rsidP="000B235E">
      <w:pPr>
        <w:tabs>
          <w:tab w:val="right" w:pos="8364"/>
        </w:tabs>
        <w:suppressAutoHyphens/>
        <w:ind w:firstLine="709"/>
        <w:jc w:val="right"/>
        <w:rPr>
          <w:sz w:val="28"/>
          <w:szCs w:val="28"/>
          <w:lang w:val="ru-RU" w:eastAsia="ru-RU"/>
        </w:rPr>
      </w:pPr>
      <w:r w:rsidRPr="009C2781">
        <w:rPr>
          <w:sz w:val="28"/>
          <w:szCs w:val="28"/>
          <w:lang w:val="ru-RU" w:eastAsia="ru-RU"/>
        </w:rPr>
        <w:t xml:space="preserve">              </w:t>
      </w:r>
      <m:oMath>
        <m:sSub>
          <m:sSubPr>
            <m:ctrlPr>
              <w:rPr>
                <w:rFonts w:ascii="Cambria Math" w:hAnsi="Cambria Math" w:cstheme="minorBidi"/>
                <w:i/>
                <w:sz w:val="28"/>
                <w:szCs w:val="28"/>
                <w:lang w:val="ru-RU" w:eastAsia="ru-RU"/>
              </w:rPr>
            </m:ctrlPr>
          </m:sSubPr>
          <m:e>
            <m:r>
              <w:rPr>
                <w:rFonts w:ascii="Cambria Math" w:hAnsi="Cambria Math" w:cstheme="minorBidi"/>
                <w:sz w:val="28"/>
                <w:szCs w:val="28"/>
                <w:lang w:val="ru-RU" w:eastAsia="ru-RU"/>
              </w:rPr>
              <m:t>y</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c</m:t>
            </m:r>
            <m:ctrlPr>
              <w:rPr>
                <w:rFonts w:ascii="Calibri" w:eastAsia="Calibri" w:hAnsi="Calibri" w:cstheme="minorBidi"/>
                <w:sz w:val="22"/>
                <w:szCs w:val="22"/>
                <w:lang w:val="ru-RU"/>
              </w:rPr>
            </m:ctrlPr>
          </m:sub>
        </m:sSub>
        <m:r>
          <w:rPr>
            <w:rFonts w:ascii="Cambria Math" w:hAnsi="Cambria Math" w:cstheme="minorBidi"/>
            <w:sz w:val="28"/>
            <w:szCs w:val="28"/>
            <w:lang w:val="ru-RU" w:eastAsia="ru-RU"/>
          </w:rPr>
          <m:t>=</m:t>
        </m:r>
        <m:d>
          <m:dPr>
            <m:ctrlPr>
              <w:rPr>
                <w:rFonts w:ascii="Cambria Math" w:hAnsi="Cambria Math" w:cstheme="minorBidi"/>
                <w:i/>
                <w:sz w:val="28"/>
                <w:szCs w:val="28"/>
                <w:lang w:val="ru-RU" w:eastAsia="ru-RU"/>
              </w:rPr>
            </m:ctrlPr>
          </m:dPr>
          <m:e>
            <m:r>
              <w:rPr>
                <w:rFonts w:ascii="Cambria Math" w:hAnsi="Cambria Math" w:cstheme="minorBidi"/>
                <w:sz w:val="28"/>
                <w:szCs w:val="28"/>
                <w:lang w:val="ru-RU" w:eastAsia="ru-RU"/>
              </w:rPr>
              <m:t>S-</m:t>
            </m:r>
            <m:sSub>
              <m:sSubPr>
                <m:ctrlPr>
                  <w:rPr>
                    <w:rFonts w:ascii="Cambria Math" w:hAnsi="Cambria Math" w:cstheme="minorBidi"/>
                    <w:i/>
                    <w:sz w:val="28"/>
                    <w:szCs w:val="28"/>
                    <w:lang w:val="ru-RU" w:eastAsia="ru-RU"/>
                  </w:rPr>
                </m:ctrlPr>
              </m:sSubPr>
              <m:e>
                <m:r>
                  <w:rPr>
                    <w:rFonts w:ascii="Cambria Math" w:hAnsi="Cambria Math" w:cstheme="minorBidi"/>
                    <w:sz w:val="28"/>
                    <w:szCs w:val="28"/>
                    <w:lang w:val="ru-RU" w:eastAsia="ru-RU"/>
                  </w:rPr>
                  <m:t>L</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б</m:t>
                </m:r>
                <m:ctrlPr>
                  <w:rPr>
                    <w:rFonts w:ascii="Calibri" w:eastAsia="Calibri" w:hAnsi="Calibri" w:cstheme="minorBidi"/>
                    <w:sz w:val="22"/>
                    <w:szCs w:val="22"/>
                    <w:lang w:val="ru-RU"/>
                  </w:rPr>
                </m:ctrlPr>
              </m:sub>
            </m:sSub>
            <m:ctrlPr>
              <w:rPr>
                <w:rFonts w:ascii="Calibri" w:eastAsia="Calibri" w:hAnsi="Calibri" w:cstheme="minorBidi"/>
                <w:sz w:val="22"/>
                <w:szCs w:val="22"/>
                <w:lang w:val="ru-RU"/>
              </w:rPr>
            </m:ctrlPr>
          </m:e>
        </m:d>
        <m:d>
          <m:dPr>
            <m:ctrlPr>
              <w:rPr>
                <w:rFonts w:ascii="Cambria Math" w:hAnsi="Cambria Math" w:cstheme="minorBidi"/>
                <w:i/>
                <w:sz w:val="28"/>
                <w:szCs w:val="28"/>
                <w:lang w:val="ru-RU" w:eastAsia="ru-RU"/>
              </w:rPr>
            </m:ctrlPr>
          </m:dPr>
          <m:e>
            <m:r>
              <w:rPr>
                <w:rFonts w:ascii="Cambria Math" w:hAnsi="Cambria Math" w:cstheme="minorBidi"/>
                <w:sz w:val="28"/>
                <w:szCs w:val="28"/>
                <w:lang w:val="ru-RU" w:eastAsia="ru-RU"/>
              </w:rPr>
              <m:t>1-</m:t>
            </m:r>
            <m:rad>
              <m:radPr>
                <m:degHide m:val="1"/>
                <m:ctrlPr>
                  <w:rPr>
                    <w:rFonts w:ascii="Cambria Math" w:hAnsi="Cambria Math" w:cstheme="minorBidi"/>
                    <w:i/>
                    <w:sz w:val="28"/>
                    <w:szCs w:val="28"/>
                    <w:lang w:val="ru-RU" w:eastAsia="ru-RU"/>
                  </w:rPr>
                </m:ctrlPr>
              </m:radPr>
              <m:deg>
                <m:ctrlPr>
                  <w:rPr>
                    <w:rFonts w:ascii="Calibri" w:eastAsia="Calibri" w:hAnsi="Calibri" w:cstheme="minorBidi"/>
                    <w:sz w:val="22"/>
                    <w:szCs w:val="22"/>
                    <w:lang w:val="ru-RU"/>
                  </w:rPr>
                </m:ctrlPr>
              </m:deg>
              <m:e>
                <m:r>
                  <w:rPr>
                    <w:rFonts w:ascii="Cambria Math" w:hAnsi="Cambria Math" w:cstheme="minorBidi"/>
                    <w:sz w:val="28"/>
                    <w:szCs w:val="28"/>
                    <w:lang w:val="ru-RU" w:eastAsia="ru-RU"/>
                  </w:rPr>
                  <m:t>1-</m:t>
                </m:r>
                <m:sSup>
                  <m:sSupPr>
                    <m:ctrlPr>
                      <w:rPr>
                        <w:rFonts w:ascii="Cambria Math" w:hAnsi="Cambria Math" w:cstheme="minorBidi"/>
                        <w:i/>
                        <w:sz w:val="28"/>
                        <w:szCs w:val="28"/>
                        <w:lang w:val="ru-RU" w:eastAsia="ru-RU"/>
                      </w:rPr>
                    </m:ctrlPr>
                  </m:sSupPr>
                  <m:e>
                    <m:d>
                      <m:dPr>
                        <m:ctrlPr>
                          <w:rPr>
                            <w:rFonts w:ascii="Cambria Math" w:hAnsi="Cambria Math" w:cstheme="minorBidi"/>
                            <w:i/>
                            <w:sz w:val="28"/>
                            <w:szCs w:val="28"/>
                            <w:lang w:val="ru-RU" w:eastAsia="ru-RU"/>
                          </w:rPr>
                        </m:ctrlPr>
                      </m:dPr>
                      <m:e>
                        <m:f>
                          <m:fPr>
                            <m:ctrlPr>
                              <w:rPr>
                                <w:rFonts w:ascii="Cambria Math" w:hAnsi="Cambria Math" w:cstheme="minorBidi"/>
                                <w:i/>
                                <w:sz w:val="28"/>
                                <w:szCs w:val="28"/>
                                <w:lang w:val="ru-RU" w:eastAsia="ru-RU"/>
                              </w:rPr>
                            </m:ctrlPr>
                          </m:fPr>
                          <m:num>
                            <m:r>
                              <w:rPr>
                                <w:rFonts w:ascii="Cambria Math" w:hAnsi="Cambria Math" w:cstheme="minorBidi"/>
                                <w:sz w:val="28"/>
                                <w:szCs w:val="28"/>
                                <w:lang w:val="ru-RU" w:eastAsia="ru-RU"/>
                              </w:rPr>
                              <m:t>2</m:t>
                            </m:r>
                            <m:d>
                              <m:dPr>
                                <m:ctrlPr>
                                  <w:rPr>
                                    <w:rFonts w:ascii="Cambria Math" w:hAnsi="Cambria Math" w:cstheme="minorBidi"/>
                                    <w:i/>
                                    <w:sz w:val="28"/>
                                    <w:szCs w:val="28"/>
                                    <w:lang w:val="ru-RU" w:eastAsia="ru-RU"/>
                                  </w:rPr>
                                </m:ctrlPr>
                              </m:dPr>
                              <m:e>
                                <m:sSub>
                                  <m:sSubPr>
                                    <m:ctrlPr>
                                      <w:rPr>
                                        <w:rFonts w:ascii="Cambria Math" w:hAnsi="Cambria Math" w:cstheme="minorBidi"/>
                                        <w:i/>
                                        <w:sz w:val="28"/>
                                        <w:szCs w:val="28"/>
                                        <w:lang w:val="ru-RU" w:eastAsia="ru-RU"/>
                                      </w:rPr>
                                    </m:ctrlPr>
                                  </m:sSubPr>
                                  <m:e>
                                    <m:r>
                                      <w:rPr>
                                        <w:rFonts w:ascii="Cambria Math" w:hAnsi="Cambria Math" w:cstheme="minorBidi"/>
                                        <w:sz w:val="28"/>
                                        <w:szCs w:val="28"/>
                                        <w:lang w:val="ru-RU" w:eastAsia="ru-RU"/>
                                      </w:rPr>
                                      <m:t>F</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уд</m:t>
                                    </m:r>
                                    <m:ctrlPr>
                                      <w:rPr>
                                        <w:rFonts w:ascii="Calibri" w:eastAsia="Calibri" w:hAnsi="Calibri" w:cstheme="minorBidi"/>
                                        <w:sz w:val="22"/>
                                        <w:szCs w:val="22"/>
                                        <w:lang w:val="ru-RU"/>
                                      </w:rPr>
                                    </m:ctrlPr>
                                  </m:sub>
                                </m:sSub>
                                <m:r>
                                  <w:rPr>
                                    <w:rFonts w:ascii="Cambria Math" w:hAnsi="Cambria Math" w:cstheme="minorBidi"/>
                                    <w:sz w:val="28"/>
                                    <w:szCs w:val="28"/>
                                    <w:lang w:val="ru-RU" w:eastAsia="ru-RU"/>
                                  </w:rPr>
                                  <m:t>+</m:t>
                                </m:r>
                                <m:sSub>
                                  <m:sSubPr>
                                    <m:ctrlPr>
                                      <w:rPr>
                                        <w:rFonts w:ascii="Cambria Math" w:hAnsi="Cambria Math" w:cstheme="minorBidi"/>
                                        <w:i/>
                                        <w:sz w:val="28"/>
                                        <w:szCs w:val="28"/>
                                        <w:lang w:eastAsia="ru-RU"/>
                                      </w:rPr>
                                    </m:ctrlPr>
                                  </m:sSubPr>
                                  <m:e>
                                    <m:r>
                                      <w:rPr>
                                        <w:rFonts w:ascii="Cambria Math" w:hAnsi="Cambria Math" w:cstheme="minorBidi"/>
                                        <w:sz w:val="28"/>
                                        <w:szCs w:val="28"/>
                                        <w:lang w:eastAsia="ru-RU"/>
                                      </w:rPr>
                                      <m:t>F</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рез</m:t>
                                    </m:r>
                                    <m:ctrlPr>
                                      <w:rPr>
                                        <w:rFonts w:ascii="Calibri" w:eastAsia="Calibri" w:hAnsi="Calibri" w:cstheme="minorBidi"/>
                                        <w:sz w:val="22"/>
                                        <w:szCs w:val="22"/>
                                        <w:lang w:val="ru-RU"/>
                                      </w:rPr>
                                    </m:ctrlPr>
                                  </m:sub>
                                </m:sSub>
                                <m:r>
                                  <w:rPr>
                                    <w:rFonts w:ascii="Cambria Math" w:hAnsi="Cambria Math" w:cstheme="minorBidi"/>
                                    <w:sz w:val="28"/>
                                    <w:szCs w:val="28"/>
                                    <w:lang w:val="ru-RU" w:eastAsia="ru-RU"/>
                                  </w:rPr>
                                  <m:t>-</m:t>
                                </m:r>
                                <m:sSub>
                                  <m:sSubPr>
                                    <m:ctrlPr>
                                      <w:rPr>
                                        <w:rFonts w:ascii="Cambria Math" w:hAnsi="Cambria Math" w:cstheme="minorBidi"/>
                                        <w:i/>
                                        <w:sz w:val="28"/>
                                        <w:szCs w:val="28"/>
                                        <w:lang w:eastAsia="ru-RU"/>
                                      </w:rPr>
                                    </m:ctrlPr>
                                  </m:sSubPr>
                                  <m:e>
                                    <m:r>
                                      <w:rPr>
                                        <w:rFonts w:ascii="Cambria Math" w:hAnsi="Cambria Math" w:cstheme="minorBidi"/>
                                        <w:sz w:val="28"/>
                                        <w:szCs w:val="28"/>
                                        <w:lang w:eastAsia="ru-RU"/>
                                      </w:rPr>
                                      <m:t>F</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тр</m:t>
                                    </m:r>
                                    <m:ctrlPr>
                                      <w:rPr>
                                        <w:rFonts w:ascii="Calibri" w:eastAsia="Calibri" w:hAnsi="Calibri" w:cstheme="minorBidi"/>
                                        <w:sz w:val="22"/>
                                        <w:szCs w:val="22"/>
                                        <w:lang w:val="ru-RU"/>
                                      </w:rPr>
                                    </m:ctrlPr>
                                  </m:sub>
                                </m:sSub>
                                <m:ctrlPr>
                                  <w:rPr>
                                    <w:rFonts w:ascii="Calibri" w:eastAsia="Calibri" w:hAnsi="Calibri" w:cstheme="minorBidi"/>
                                    <w:sz w:val="22"/>
                                    <w:szCs w:val="22"/>
                                    <w:lang w:val="ru-RU"/>
                                  </w:rPr>
                                </m:ctrlPr>
                              </m:e>
                            </m:d>
                            <m:sSup>
                              <m:sSupPr>
                                <m:ctrlPr>
                                  <w:rPr>
                                    <w:rFonts w:ascii="Cambria Math" w:hAnsi="Cambria Math" w:cstheme="minorBidi"/>
                                    <w:i/>
                                    <w:sz w:val="28"/>
                                    <w:szCs w:val="28"/>
                                    <w:lang w:val="ru-RU" w:eastAsia="ru-RU"/>
                                  </w:rPr>
                                </m:ctrlPr>
                              </m:sSupPr>
                              <m:e>
                                <m:d>
                                  <m:dPr>
                                    <m:ctrlPr>
                                      <w:rPr>
                                        <w:rFonts w:ascii="Cambria Math" w:hAnsi="Cambria Math" w:cstheme="minorBidi"/>
                                        <w:i/>
                                        <w:sz w:val="28"/>
                                        <w:szCs w:val="28"/>
                                        <w:lang w:val="ru-RU" w:eastAsia="ru-RU"/>
                                      </w:rPr>
                                    </m:ctrlPr>
                                  </m:dPr>
                                  <m:e>
                                    <m:r>
                                      <w:rPr>
                                        <w:rFonts w:ascii="Cambria Math" w:hAnsi="Cambria Math" w:cstheme="minorBidi"/>
                                        <w:sz w:val="28"/>
                                        <w:szCs w:val="28"/>
                                        <w:lang w:val="ru-RU" w:eastAsia="ru-RU"/>
                                      </w:rPr>
                                      <m:t>S-</m:t>
                                    </m:r>
                                    <m:sSub>
                                      <m:sSubPr>
                                        <m:ctrlPr>
                                          <w:rPr>
                                            <w:rFonts w:ascii="Cambria Math" w:hAnsi="Cambria Math" w:cstheme="minorBidi"/>
                                            <w:i/>
                                            <w:sz w:val="28"/>
                                            <w:szCs w:val="28"/>
                                            <w:lang w:val="ru-RU" w:eastAsia="ru-RU"/>
                                          </w:rPr>
                                        </m:ctrlPr>
                                      </m:sSubPr>
                                      <m:e>
                                        <m:r>
                                          <w:rPr>
                                            <w:rFonts w:ascii="Cambria Math" w:hAnsi="Cambria Math" w:cstheme="minorBidi"/>
                                            <w:sz w:val="28"/>
                                            <w:szCs w:val="28"/>
                                            <w:lang w:val="ru-RU" w:eastAsia="ru-RU"/>
                                          </w:rPr>
                                          <m:t>L</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б</m:t>
                                        </m:r>
                                        <m:ctrlPr>
                                          <w:rPr>
                                            <w:rFonts w:ascii="Calibri" w:eastAsia="Calibri" w:hAnsi="Calibri" w:cstheme="minorBidi"/>
                                            <w:sz w:val="22"/>
                                            <w:szCs w:val="22"/>
                                            <w:lang w:val="ru-RU"/>
                                          </w:rPr>
                                        </m:ctrlPr>
                                      </m:sub>
                                    </m:sSub>
                                    <m:ctrlPr>
                                      <w:rPr>
                                        <w:rFonts w:ascii="Calibri" w:eastAsia="Calibri" w:hAnsi="Calibri" w:cstheme="minorBidi"/>
                                        <w:sz w:val="22"/>
                                        <w:szCs w:val="22"/>
                                        <w:lang w:val="ru-RU"/>
                                      </w:rPr>
                                    </m:ctrlPr>
                                  </m:e>
                                </m:d>
                                <m:ctrlPr>
                                  <w:rPr>
                                    <w:rFonts w:ascii="Calibri" w:eastAsia="Calibri" w:hAnsi="Calibri" w:cstheme="minorBidi"/>
                                    <w:sz w:val="22"/>
                                    <w:szCs w:val="22"/>
                                    <w:lang w:val="ru-RU"/>
                                  </w:rPr>
                                </m:ctrlPr>
                              </m:e>
                              <m:sup>
                                <m:r>
                                  <w:rPr>
                                    <w:rFonts w:ascii="Cambria Math" w:hAnsi="Cambria Math" w:cstheme="minorBidi"/>
                                    <w:sz w:val="28"/>
                                    <w:szCs w:val="28"/>
                                    <w:lang w:val="ru-RU" w:eastAsia="ru-RU"/>
                                  </w:rPr>
                                  <m:t>1,5</m:t>
                                </m:r>
                                <m:ctrlPr>
                                  <w:rPr>
                                    <w:rFonts w:ascii="Calibri" w:eastAsia="Calibri" w:hAnsi="Calibri" w:cstheme="minorBidi"/>
                                    <w:sz w:val="22"/>
                                    <w:szCs w:val="22"/>
                                    <w:lang w:val="ru-RU"/>
                                  </w:rPr>
                                </m:ctrlPr>
                              </m:sup>
                            </m:sSup>
                            <m:ctrlPr>
                              <w:rPr>
                                <w:rFonts w:ascii="Calibri" w:eastAsia="Calibri" w:hAnsi="Calibri" w:cstheme="minorBidi"/>
                                <w:sz w:val="22"/>
                                <w:szCs w:val="22"/>
                                <w:lang w:val="ru-RU"/>
                              </w:rPr>
                            </m:ctrlPr>
                          </m:num>
                          <m:den>
                            <m:r>
                              <w:rPr>
                                <w:rFonts w:ascii="Cambria Math" w:hAnsi="Cambria Math" w:cstheme="minorBidi"/>
                                <w:sz w:val="28"/>
                                <w:szCs w:val="28"/>
                                <w:lang w:val="ru-RU" w:eastAsia="ru-RU"/>
                              </w:rPr>
                              <m:t>Eπ</m:t>
                            </m:r>
                            <m:sSup>
                              <m:sSupPr>
                                <m:ctrlPr>
                                  <w:rPr>
                                    <w:rFonts w:ascii="Cambria Math" w:hAnsi="Cambria Math" w:cstheme="minorBidi"/>
                                    <w:i/>
                                    <w:sz w:val="28"/>
                                    <w:szCs w:val="28"/>
                                    <w:lang w:val="ru-RU" w:eastAsia="ru-RU"/>
                                  </w:rPr>
                                </m:ctrlPr>
                              </m:sSupPr>
                              <m:e>
                                <m:d>
                                  <m:dPr>
                                    <m:ctrlPr>
                                      <w:rPr>
                                        <w:rFonts w:ascii="Cambria Math" w:hAnsi="Cambria Math" w:cstheme="minorBidi"/>
                                        <w:i/>
                                        <w:sz w:val="28"/>
                                        <w:szCs w:val="28"/>
                                        <w:lang w:val="ru-RU" w:eastAsia="ru-RU"/>
                                      </w:rPr>
                                    </m:ctrlPr>
                                  </m:dPr>
                                  <m:e>
                                    <m:sSub>
                                      <m:sSubPr>
                                        <m:ctrlPr>
                                          <w:rPr>
                                            <w:rFonts w:ascii="Cambria Math" w:hAnsi="Cambria Math" w:cstheme="minorBidi"/>
                                            <w:i/>
                                            <w:sz w:val="28"/>
                                            <w:szCs w:val="28"/>
                                            <w:lang w:val="ru-RU" w:eastAsia="ru-RU"/>
                                          </w:rPr>
                                        </m:ctrlPr>
                                      </m:sSubPr>
                                      <m:e>
                                        <m:r>
                                          <w:rPr>
                                            <w:rFonts w:ascii="Cambria Math" w:hAnsi="Cambria Math" w:cstheme="minorBidi"/>
                                            <w:sz w:val="28"/>
                                            <w:szCs w:val="28"/>
                                            <w:lang w:val="ru-RU" w:eastAsia="ru-RU"/>
                                          </w:rPr>
                                          <m:t>r</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ж. св.</m:t>
                                        </m:r>
                                        <m:ctrlPr>
                                          <w:rPr>
                                            <w:rFonts w:ascii="Calibri" w:eastAsia="Calibri" w:hAnsi="Calibri" w:cstheme="minorBidi"/>
                                            <w:sz w:val="22"/>
                                            <w:szCs w:val="22"/>
                                            <w:lang w:val="ru-RU"/>
                                          </w:rPr>
                                        </m:ctrlPr>
                                      </m:sub>
                                    </m:sSub>
                                    <m:ctrlPr>
                                      <w:rPr>
                                        <w:rFonts w:ascii="Calibri" w:eastAsia="Calibri" w:hAnsi="Calibri" w:cstheme="minorBidi"/>
                                        <w:sz w:val="22"/>
                                        <w:szCs w:val="22"/>
                                        <w:lang w:val="ru-RU"/>
                                      </w:rPr>
                                    </m:ctrlPr>
                                  </m:e>
                                </m:d>
                                <m:ctrlPr>
                                  <w:rPr>
                                    <w:rFonts w:ascii="Calibri" w:eastAsia="Calibri" w:hAnsi="Calibri" w:cstheme="minorBidi"/>
                                    <w:sz w:val="22"/>
                                    <w:szCs w:val="22"/>
                                    <w:lang w:val="ru-RU"/>
                                  </w:rPr>
                                </m:ctrlPr>
                              </m:e>
                              <m:sup>
                                <m:r>
                                  <w:rPr>
                                    <w:rFonts w:ascii="Cambria Math" w:hAnsi="Cambria Math" w:cstheme="minorBidi"/>
                                    <w:sz w:val="28"/>
                                    <w:szCs w:val="28"/>
                                    <w:lang w:val="ru-RU" w:eastAsia="ru-RU"/>
                                  </w:rPr>
                                  <m:t>4</m:t>
                                </m:r>
                                <m:ctrlPr>
                                  <w:rPr>
                                    <w:rFonts w:ascii="Calibri" w:eastAsia="Calibri" w:hAnsi="Calibri" w:cstheme="minorBidi"/>
                                    <w:sz w:val="22"/>
                                    <w:szCs w:val="22"/>
                                    <w:lang w:val="ru-RU"/>
                                  </w:rPr>
                                </m:ctrlPr>
                              </m:sup>
                            </m:sSup>
                            <m:ctrlPr>
                              <w:rPr>
                                <w:rFonts w:ascii="Calibri" w:eastAsia="Calibri" w:hAnsi="Calibri" w:cstheme="minorBidi"/>
                                <w:sz w:val="22"/>
                                <w:szCs w:val="22"/>
                                <w:lang w:val="ru-RU"/>
                              </w:rPr>
                            </m:ctrlPr>
                          </m:den>
                        </m:f>
                        <m:ctrlPr>
                          <w:rPr>
                            <w:rFonts w:ascii="Calibri" w:eastAsia="Calibri" w:hAnsi="Calibri" w:cstheme="minorBidi"/>
                            <w:sz w:val="22"/>
                            <w:szCs w:val="22"/>
                            <w:lang w:val="ru-RU"/>
                          </w:rPr>
                        </m:ctrlPr>
                      </m:e>
                    </m:d>
                    <m:ctrlPr>
                      <w:rPr>
                        <w:rFonts w:ascii="Calibri" w:eastAsia="Calibri" w:hAnsi="Calibri" w:cstheme="minorBidi"/>
                        <w:sz w:val="22"/>
                        <w:szCs w:val="22"/>
                        <w:lang w:val="ru-RU"/>
                      </w:rPr>
                    </m:ctrlPr>
                  </m:e>
                  <m:sup>
                    <m:r>
                      <w:rPr>
                        <w:rFonts w:ascii="Cambria Math" w:hAnsi="Cambria Math" w:cstheme="minorBidi"/>
                        <w:sz w:val="28"/>
                        <w:szCs w:val="28"/>
                        <w:lang w:val="ru-RU" w:eastAsia="ru-RU"/>
                      </w:rPr>
                      <m:t>2</m:t>
                    </m:r>
                    <m:ctrlPr>
                      <w:rPr>
                        <w:rFonts w:ascii="Calibri" w:eastAsia="Calibri" w:hAnsi="Calibri" w:cstheme="minorBidi"/>
                        <w:sz w:val="22"/>
                        <w:szCs w:val="22"/>
                        <w:lang w:val="ru-RU"/>
                      </w:rPr>
                    </m:ctrlPr>
                  </m:sup>
                </m:sSup>
                <m:ctrlPr>
                  <w:rPr>
                    <w:rFonts w:ascii="Calibri" w:eastAsia="Calibri" w:hAnsi="Calibri" w:cstheme="minorBidi"/>
                    <w:sz w:val="22"/>
                    <w:szCs w:val="22"/>
                    <w:lang w:val="ru-RU"/>
                  </w:rPr>
                </m:ctrlPr>
              </m:e>
            </m:rad>
            <m:ctrlPr>
              <w:rPr>
                <w:rFonts w:ascii="Calibri" w:eastAsia="Calibri" w:hAnsi="Calibri" w:cstheme="minorBidi"/>
                <w:sz w:val="22"/>
                <w:szCs w:val="22"/>
                <w:lang w:val="ru-RU"/>
              </w:rPr>
            </m:ctrlPr>
          </m:e>
        </m:d>
      </m:oMath>
      <w:r w:rsidR="00A3245D" w:rsidRPr="009C2781">
        <w:rPr>
          <w:sz w:val="28"/>
          <w:szCs w:val="28"/>
          <w:lang w:val="ru-RU" w:eastAsia="ru-RU"/>
        </w:rPr>
        <w:t xml:space="preserve">              </w:t>
      </w:r>
      <w:r w:rsidRPr="009C2781">
        <w:rPr>
          <w:sz w:val="28"/>
          <w:szCs w:val="28"/>
          <w:lang w:val="ru-RU" w:eastAsia="ru-RU"/>
        </w:rPr>
        <w:t xml:space="preserve">(2.10) </w:t>
      </w:r>
    </w:p>
    <w:p w14:paraId="2F28022E" w14:textId="77777777" w:rsidR="002C71BE" w:rsidRPr="009C2781" w:rsidRDefault="002C71BE" w:rsidP="000B235E">
      <w:pPr>
        <w:tabs>
          <w:tab w:val="right" w:pos="8364"/>
        </w:tabs>
        <w:suppressAutoHyphens/>
        <w:ind w:firstLine="709"/>
        <w:jc w:val="both"/>
        <w:rPr>
          <w:lang w:val="ru-RU" w:eastAsia="ru-RU"/>
        </w:rPr>
      </w:pPr>
    </w:p>
    <w:p w14:paraId="2CE879D3" w14:textId="77777777" w:rsidR="002C71BE" w:rsidRPr="009C2781" w:rsidRDefault="006C626B" w:rsidP="000B235E">
      <w:pPr>
        <w:tabs>
          <w:tab w:val="right" w:pos="8364"/>
        </w:tabs>
        <w:suppressAutoHyphens/>
        <w:ind w:firstLine="709"/>
        <w:jc w:val="both"/>
        <w:rPr>
          <w:sz w:val="28"/>
          <w:szCs w:val="28"/>
          <w:lang w:val="ru-RU" w:eastAsia="ru-RU"/>
        </w:rPr>
      </w:pPr>
      <w:r w:rsidRPr="009C2781">
        <w:rPr>
          <w:sz w:val="28"/>
          <w:szCs w:val="28"/>
          <w:lang w:val="ru-RU" w:eastAsia="ru-RU"/>
        </w:rPr>
        <w:t xml:space="preserve">где </w:t>
      </w:r>
      <w:r w:rsidRPr="009C2781">
        <w:rPr>
          <w:rFonts w:ascii="Symbol" w:hAnsi="Symbol"/>
          <w:sz w:val="28"/>
          <w:szCs w:val="28"/>
          <w:lang w:val="ru-RU" w:eastAsia="ru-RU"/>
        </w:rPr>
        <w:sym w:font="Symbol" w:char="F066"/>
      </w:r>
      <w:r w:rsidRPr="009C2781">
        <w:rPr>
          <w:sz w:val="28"/>
          <w:szCs w:val="28"/>
          <w:lang w:val="ru-RU" w:eastAsia="ru-RU"/>
        </w:rPr>
        <w:t xml:space="preserve"> - угол отклонения гибкой связи в направлении вращения, </w:t>
      </w:r>
      <w:r w:rsidRPr="009C2781">
        <w:rPr>
          <w:sz w:val="28"/>
          <w:szCs w:val="28"/>
          <w:lang w:eastAsia="ru-RU"/>
        </w:rPr>
        <w:t>S</w:t>
      </w:r>
      <w:r w:rsidRPr="009C2781">
        <w:rPr>
          <w:sz w:val="28"/>
          <w:szCs w:val="28"/>
          <w:lang w:val="ru-RU" w:eastAsia="ru-RU"/>
        </w:rPr>
        <w:t xml:space="preserve"> – длина гибкой связи от точки крепления к производящему цилиндру до точки крепления бойка, </w:t>
      </w:r>
      <w:r w:rsidRPr="009C2781">
        <w:rPr>
          <w:sz w:val="28"/>
          <w:szCs w:val="28"/>
          <w:lang w:eastAsia="ru-RU"/>
        </w:rPr>
        <w:t>L</w:t>
      </w:r>
      <w:r w:rsidRPr="009C2781">
        <w:rPr>
          <w:sz w:val="28"/>
          <w:szCs w:val="28"/>
          <w:vertAlign w:val="subscript"/>
          <w:lang w:val="ru-RU" w:eastAsia="ru-RU"/>
        </w:rPr>
        <w:t>б</w:t>
      </w:r>
      <w:r w:rsidRPr="009C2781">
        <w:rPr>
          <w:sz w:val="28"/>
          <w:szCs w:val="28"/>
          <w:lang w:val="ru-RU" w:eastAsia="ru-RU"/>
        </w:rPr>
        <w:t xml:space="preserve"> – расстояние от точки крепления бойка до его наружной поверхности по максимальному диаметру расположения бойков на рабочем органе, М – изгибающий момент, Е – модуль упругости гибкой связи, </w:t>
      </w:r>
      <w:r w:rsidRPr="009C2781">
        <w:rPr>
          <w:sz w:val="28"/>
          <w:szCs w:val="28"/>
          <w:lang w:eastAsia="ru-RU"/>
        </w:rPr>
        <w:t>J</w:t>
      </w:r>
      <w:r w:rsidRPr="009C2781">
        <w:rPr>
          <w:sz w:val="28"/>
          <w:szCs w:val="28"/>
          <w:lang w:val="ru-RU" w:eastAsia="ru-RU"/>
        </w:rPr>
        <w:t xml:space="preserve"> – её момент инерции относительно оси перпендикулярной оси вращения рабочего органа, равный 0,25</w:t>
      </w:r>
      <w:r w:rsidRPr="009C2781">
        <w:rPr>
          <w:rFonts w:ascii="Symbol" w:hAnsi="Symbol"/>
          <w:sz w:val="28"/>
          <w:szCs w:val="28"/>
          <w:lang w:val="ru-RU" w:eastAsia="ru-RU"/>
        </w:rPr>
        <w:sym w:font="Symbol" w:char="F070"/>
      </w:r>
      <w:r w:rsidRPr="009C2781">
        <w:rPr>
          <w:sz w:val="28"/>
          <w:szCs w:val="28"/>
          <w:lang w:eastAsia="ru-RU"/>
        </w:rPr>
        <w:t>r</w:t>
      </w:r>
      <w:r w:rsidRPr="009C2781">
        <w:rPr>
          <w:sz w:val="28"/>
          <w:szCs w:val="28"/>
          <w:vertAlign w:val="subscript"/>
          <w:lang w:val="ru-RU" w:eastAsia="ru-RU"/>
        </w:rPr>
        <w:t>в</w:t>
      </w:r>
      <w:r w:rsidRPr="009C2781">
        <w:rPr>
          <w:sz w:val="28"/>
          <w:szCs w:val="28"/>
          <w:vertAlign w:val="superscript"/>
          <w:lang w:val="ru-RU" w:eastAsia="ru-RU"/>
        </w:rPr>
        <w:t>4</w:t>
      </w:r>
      <w:r w:rsidRPr="009C2781">
        <w:rPr>
          <w:sz w:val="28"/>
          <w:szCs w:val="28"/>
          <w:lang w:val="ru-RU" w:eastAsia="ru-RU"/>
        </w:rPr>
        <w:t xml:space="preserve">, где </w:t>
      </w:r>
      <w:r w:rsidRPr="009C2781">
        <w:rPr>
          <w:sz w:val="28"/>
          <w:szCs w:val="28"/>
          <w:lang w:eastAsia="ru-RU"/>
        </w:rPr>
        <w:t>r</w:t>
      </w:r>
      <w:proofErr w:type="spellStart"/>
      <w:r w:rsidRPr="009C2781">
        <w:rPr>
          <w:sz w:val="28"/>
          <w:szCs w:val="28"/>
          <w:vertAlign w:val="subscript"/>
          <w:lang w:val="ru-RU" w:eastAsia="ru-RU"/>
        </w:rPr>
        <w:t>г.св</w:t>
      </w:r>
      <w:proofErr w:type="spellEnd"/>
      <w:r w:rsidRPr="009C2781">
        <w:rPr>
          <w:sz w:val="28"/>
          <w:szCs w:val="28"/>
          <w:vertAlign w:val="subscript"/>
          <w:lang w:val="ru-RU" w:eastAsia="ru-RU"/>
        </w:rPr>
        <w:t>.</w:t>
      </w:r>
      <w:r w:rsidRPr="009C2781">
        <w:rPr>
          <w:sz w:val="28"/>
          <w:szCs w:val="28"/>
          <w:lang w:val="ru-RU" w:eastAsia="ru-RU"/>
        </w:rPr>
        <w:t xml:space="preserve"> – радиус гибкой связи.</w:t>
      </w:r>
    </w:p>
    <w:p w14:paraId="6D9668B2" w14:textId="77777777" w:rsidR="002C71BE" w:rsidRPr="009C2781" w:rsidRDefault="006C626B" w:rsidP="000B235E">
      <w:pPr>
        <w:tabs>
          <w:tab w:val="right" w:pos="9000"/>
        </w:tabs>
        <w:suppressAutoHyphens/>
        <w:ind w:firstLine="709"/>
        <w:jc w:val="both"/>
        <w:rPr>
          <w:sz w:val="28"/>
          <w:szCs w:val="28"/>
          <w:lang w:val="ru-RU" w:eastAsia="ru-RU"/>
        </w:rPr>
      </w:pPr>
      <w:r w:rsidRPr="009C2781">
        <w:rPr>
          <w:sz w:val="28"/>
          <w:szCs w:val="28"/>
          <w:lang w:val="ru-RU" w:eastAsia="ru-RU"/>
        </w:rPr>
        <w:t>Причём сила трения связана с величиной у</w:t>
      </w:r>
      <w:r w:rsidRPr="009C2781">
        <w:rPr>
          <w:sz w:val="28"/>
          <w:szCs w:val="28"/>
          <w:vertAlign w:val="subscript"/>
          <w:lang w:val="ru-RU" w:eastAsia="ru-RU"/>
        </w:rPr>
        <w:t>с</w:t>
      </w:r>
      <w:r w:rsidRPr="009C2781">
        <w:rPr>
          <w:sz w:val="28"/>
          <w:szCs w:val="28"/>
          <w:lang w:val="ru-RU" w:eastAsia="ru-RU"/>
        </w:rPr>
        <w:t xml:space="preserve"> следующей зависимостью:</w:t>
      </w:r>
    </w:p>
    <w:p w14:paraId="3E3B54B9" w14:textId="77777777" w:rsidR="002C71BE" w:rsidRPr="009C2781" w:rsidRDefault="002C71BE" w:rsidP="000B235E">
      <w:pPr>
        <w:tabs>
          <w:tab w:val="right" w:pos="9000"/>
        </w:tabs>
        <w:suppressAutoHyphens/>
        <w:ind w:firstLine="709"/>
        <w:jc w:val="both"/>
        <w:rPr>
          <w:sz w:val="28"/>
          <w:szCs w:val="28"/>
          <w:lang w:val="ru-RU" w:eastAsia="ru-RU"/>
        </w:rPr>
      </w:pPr>
    </w:p>
    <w:p w14:paraId="052E11F4" w14:textId="77777777" w:rsidR="002C71BE" w:rsidRPr="009C2781" w:rsidRDefault="00357A38" w:rsidP="000B235E">
      <w:pPr>
        <w:tabs>
          <w:tab w:val="right" w:pos="9000"/>
        </w:tabs>
        <w:suppressAutoHyphens/>
        <w:ind w:firstLine="709"/>
        <w:jc w:val="right"/>
        <w:rPr>
          <w:sz w:val="28"/>
          <w:szCs w:val="28"/>
          <w:lang w:val="ru-RU" w:eastAsia="ru-RU"/>
        </w:rPr>
      </w:pPr>
      <m:oMath>
        <m:sSub>
          <m:sSubPr>
            <m:ctrlPr>
              <w:rPr>
                <w:rFonts w:ascii="Cambria Math" w:hAnsi="Cambria Math" w:cstheme="minorBidi"/>
                <w:i/>
                <w:sz w:val="32"/>
                <w:szCs w:val="32"/>
                <w:vertAlign w:val="subscript"/>
                <w:lang w:val="ru-RU" w:eastAsia="ru-RU"/>
              </w:rPr>
            </m:ctrlPr>
          </m:sSubPr>
          <m:e>
            <m:r>
              <w:rPr>
                <w:rFonts w:ascii="Cambria Math" w:hAnsi="Cambria Math" w:cstheme="minorBidi"/>
                <w:sz w:val="32"/>
                <w:szCs w:val="32"/>
                <w:vertAlign w:val="subscript"/>
                <w:lang w:eastAsia="ru-RU"/>
              </w:rPr>
              <m:t>F</m:t>
            </m:r>
            <m:ctrlPr>
              <w:rPr>
                <w:rFonts w:ascii="Calibri" w:eastAsia="Calibri" w:hAnsi="Calibri" w:cstheme="minorBidi"/>
                <w:sz w:val="22"/>
                <w:szCs w:val="22"/>
                <w:lang w:val="ru-RU"/>
              </w:rPr>
            </m:ctrlPr>
          </m:e>
          <m:sub>
            <m:r>
              <w:rPr>
                <w:rFonts w:ascii="Cambria Math" w:hAnsi="Cambria Math" w:cstheme="minorBidi"/>
                <w:sz w:val="32"/>
                <w:szCs w:val="32"/>
                <w:vertAlign w:val="subscript"/>
                <w:lang w:val="ru-RU" w:eastAsia="ru-RU"/>
              </w:rPr>
              <m:t>тр</m:t>
            </m:r>
            <m:ctrlPr>
              <w:rPr>
                <w:rFonts w:ascii="Calibri" w:eastAsia="Calibri" w:hAnsi="Calibri" w:cstheme="minorBidi"/>
                <w:sz w:val="22"/>
                <w:szCs w:val="22"/>
                <w:lang w:val="ru-RU"/>
              </w:rPr>
            </m:ctrlPr>
          </m:sub>
        </m:sSub>
        <m:r>
          <w:rPr>
            <w:rFonts w:ascii="Cambria Math" w:hAnsi="Cambria Math" w:cstheme="minorBidi"/>
            <w:sz w:val="32"/>
            <w:szCs w:val="32"/>
            <w:vertAlign w:val="subscript"/>
            <w:lang w:val="ru-RU" w:eastAsia="ru-RU"/>
          </w:rPr>
          <m:t>=</m:t>
        </m:r>
        <m:f>
          <m:fPr>
            <m:ctrlPr>
              <w:rPr>
                <w:rFonts w:ascii="Cambria Math" w:hAnsi="Cambria Math" w:cstheme="minorBidi"/>
                <w:i/>
                <w:sz w:val="32"/>
                <w:szCs w:val="32"/>
                <w:vertAlign w:val="subscript"/>
                <w:lang w:val="ru-RU" w:eastAsia="ru-RU"/>
              </w:rPr>
            </m:ctrlPr>
          </m:fPr>
          <m:num>
            <m:r>
              <w:rPr>
                <w:rFonts w:ascii="Cambria Math" w:hAnsi="Cambria Math" w:cstheme="minorBidi"/>
                <w:sz w:val="32"/>
                <w:szCs w:val="32"/>
                <w:vertAlign w:val="subscript"/>
                <w:lang w:val="ru-RU" w:eastAsia="ru-RU"/>
              </w:rPr>
              <m:t>0,25</m:t>
            </m:r>
            <m:sSub>
              <m:sSubPr>
                <m:ctrlPr>
                  <w:rPr>
                    <w:rFonts w:ascii="Cambria Math" w:hAnsi="Cambria Math" w:cstheme="minorBidi"/>
                    <w:i/>
                    <w:sz w:val="32"/>
                    <w:szCs w:val="32"/>
                    <w:vertAlign w:val="subscript"/>
                    <w:lang w:eastAsia="ru-RU"/>
                  </w:rPr>
                </m:ctrlPr>
              </m:sSubPr>
              <m:e>
                <m:r>
                  <w:rPr>
                    <w:rFonts w:ascii="Cambria Math" w:hAnsi="Cambria Math" w:cstheme="minorBidi"/>
                    <w:sz w:val="32"/>
                    <w:szCs w:val="32"/>
                    <w:vertAlign w:val="subscript"/>
                    <w:lang w:eastAsia="ru-RU"/>
                  </w:rPr>
                  <m:t>f</m:t>
                </m:r>
                <m:ctrlPr>
                  <w:rPr>
                    <w:rFonts w:ascii="Calibri" w:eastAsia="Calibri" w:hAnsi="Calibri" w:cstheme="minorBidi"/>
                    <w:sz w:val="22"/>
                    <w:szCs w:val="22"/>
                    <w:lang w:val="ru-RU"/>
                  </w:rPr>
                </m:ctrlPr>
              </m:e>
              <m:sub>
                <m:r>
                  <w:rPr>
                    <w:rFonts w:ascii="Cambria Math" w:hAnsi="Cambria Math" w:cstheme="minorBidi"/>
                    <w:sz w:val="32"/>
                    <w:szCs w:val="32"/>
                    <w:vertAlign w:val="subscript"/>
                    <w:lang w:val="ru-RU" w:eastAsia="ru-RU"/>
                  </w:rPr>
                  <m:t>тр</m:t>
                </m:r>
                <m:ctrlPr>
                  <w:rPr>
                    <w:rFonts w:ascii="Calibri" w:eastAsia="Calibri" w:hAnsi="Calibri" w:cstheme="minorBidi"/>
                    <w:sz w:val="22"/>
                    <w:szCs w:val="22"/>
                    <w:lang w:val="ru-RU"/>
                  </w:rPr>
                </m:ctrlPr>
              </m:sub>
            </m:sSub>
            <m:r>
              <w:rPr>
                <w:rFonts w:ascii="Cambria Math" w:hAnsi="Cambria Math" w:cstheme="minorBidi"/>
                <w:sz w:val="32"/>
                <w:szCs w:val="32"/>
                <w:vertAlign w:val="subscript"/>
                <w:lang w:eastAsia="ru-RU"/>
              </w:rPr>
              <m:t>Eπ</m:t>
            </m:r>
            <m:sSubSup>
              <m:sSubSupPr>
                <m:ctrlPr>
                  <w:rPr>
                    <w:rFonts w:ascii="Cambria Math" w:hAnsi="Cambria Math" w:cstheme="minorBidi"/>
                    <w:i/>
                    <w:sz w:val="32"/>
                    <w:szCs w:val="32"/>
                    <w:lang w:val="ru-RU" w:eastAsia="ru-RU"/>
                  </w:rPr>
                </m:ctrlPr>
              </m:sSubSupPr>
              <m:e>
                <m:r>
                  <w:rPr>
                    <w:rFonts w:ascii="Cambria Math" w:hAnsi="Cambria Math" w:cstheme="minorBidi"/>
                    <w:sz w:val="32"/>
                    <w:szCs w:val="32"/>
                    <w:lang w:val="ru-RU" w:eastAsia="ru-RU"/>
                  </w:rPr>
                  <m:t>r</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ж. св.</m:t>
                </m:r>
                <m:ctrlPr>
                  <w:rPr>
                    <w:rFonts w:ascii="Calibri" w:eastAsia="Calibri" w:hAnsi="Calibri" w:cstheme="minorBidi"/>
                    <w:sz w:val="22"/>
                    <w:szCs w:val="22"/>
                    <w:lang w:val="ru-RU"/>
                  </w:rPr>
                </m:ctrlPr>
              </m:sub>
              <m:sup>
                <m:r>
                  <w:rPr>
                    <w:rFonts w:ascii="Cambria Math" w:hAnsi="Cambria Math" w:cstheme="minorBidi"/>
                    <w:sz w:val="32"/>
                    <w:szCs w:val="32"/>
                    <w:lang w:val="ru-RU" w:eastAsia="ru-RU"/>
                  </w:rPr>
                  <m:t>4</m:t>
                </m:r>
                <m:ctrlPr>
                  <w:rPr>
                    <w:rFonts w:ascii="Calibri" w:eastAsia="Calibri" w:hAnsi="Calibri" w:cstheme="minorBidi"/>
                    <w:sz w:val="22"/>
                    <w:szCs w:val="22"/>
                    <w:lang w:val="ru-RU"/>
                  </w:rPr>
                </m:ctrlPr>
              </m:sup>
            </m:sSubSup>
            <m:sSup>
              <m:sSupPr>
                <m:ctrlPr>
                  <w:rPr>
                    <w:rFonts w:ascii="Cambria Math" w:hAnsi="Cambria Math" w:cstheme="minorBidi"/>
                    <w:i/>
                    <w:sz w:val="32"/>
                    <w:szCs w:val="32"/>
                    <w:lang w:val="ru-RU" w:eastAsia="ru-RU"/>
                  </w:rPr>
                </m:ctrlPr>
              </m:sSupPr>
              <m:e>
                <m:d>
                  <m:dPr>
                    <m:ctrlPr>
                      <w:rPr>
                        <w:rFonts w:ascii="Cambria Math" w:hAnsi="Cambria Math" w:cstheme="minorBidi"/>
                        <w:i/>
                        <w:sz w:val="32"/>
                        <w:szCs w:val="32"/>
                        <w:lang w:val="ru-RU" w:eastAsia="ru-RU"/>
                      </w:rPr>
                    </m:ctrlPr>
                  </m:dPr>
                  <m:e>
                    <m:r>
                      <w:rPr>
                        <w:rFonts w:ascii="Cambria Math" w:hAnsi="Cambria Math" w:cstheme="minorBidi"/>
                        <w:sz w:val="32"/>
                        <w:szCs w:val="32"/>
                        <w:lang w:val="ru-RU" w:eastAsia="ru-RU"/>
                      </w:rPr>
                      <m:t>S-</m:t>
                    </m:r>
                    <m:sSub>
                      <m:sSubPr>
                        <m:ctrlPr>
                          <w:rPr>
                            <w:rFonts w:ascii="Cambria Math" w:hAnsi="Cambria Math" w:cstheme="minorBidi"/>
                            <w:i/>
                            <w:sz w:val="32"/>
                            <w:szCs w:val="32"/>
                            <w:lang w:val="ru-RU" w:eastAsia="ru-RU"/>
                          </w:rPr>
                        </m:ctrlPr>
                      </m:sSubPr>
                      <m:e>
                        <m:r>
                          <w:rPr>
                            <w:rFonts w:ascii="Cambria Math" w:hAnsi="Cambria Math" w:cstheme="minorBidi"/>
                            <w:sz w:val="32"/>
                            <w:szCs w:val="32"/>
                            <w:lang w:val="ru-RU" w:eastAsia="ru-RU"/>
                          </w:rPr>
                          <m:t>L</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б</m:t>
                        </m:r>
                        <m:ctrlPr>
                          <w:rPr>
                            <w:rFonts w:ascii="Calibri" w:eastAsia="Calibri" w:hAnsi="Calibri" w:cstheme="minorBidi"/>
                            <w:sz w:val="22"/>
                            <w:szCs w:val="22"/>
                            <w:lang w:val="ru-RU"/>
                          </w:rPr>
                        </m:ctrlPr>
                      </m:sub>
                    </m:sSub>
                    <m:ctrlPr>
                      <w:rPr>
                        <w:rFonts w:ascii="Calibri" w:eastAsia="Calibri" w:hAnsi="Calibri" w:cstheme="minorBidi"/>
                        <w:sz w:val="22"/>
                        <w:szCs w:val="22"/>
                        <w:lang w:val="ru-RU"/>
                      </w:rPr>
                    </m:ctrlPr>
                  </m:e>
                </m:d>
                <m:ctrlPr>
                  <w:rPr>
                    <w:rFonts w:ascii="Calibri" w:eastAsia="Calibri" w:hAnsi="Calibri" w:cstheme="minorBidi"/>
                    <w:sz w:val="22"/>
                    <w:szCs w:val="22"/>
                    <w:lang w:val="ru-RU"/>
                  </w:rPr>
                </m:ctrlPr>
              </m:e>
              <m:sup>
                <m:r>
                  <w:rPr>
                    <w:rFonts w:ascii="Cambria Math" w:hAnsi="Cambria Math" w:cstheme="minorBidi"/>
                    <w:sz w:val="32"/>
                    <w:szCs w:val="32"/>
                    <w:lang w:val="ru-RU" w:eastAsia="ru-RU"/>
                  </w:rPr>
                  <m:t>6</m:t>
                </m:r>
                <m:ctrlPr>
                  <w:rPr>
                    <w:rFonts w:ascii="Calibri" w:eastAsia="Calibri" w:hAnsi="Calibri" w:cstheme="minorBidi"/>
                    <w:sz w:val="22"/>
                    <w:szCs w:val="22"/>
                    <w:lang w:val="ru-RU"/>
                  </w:rPr>
                </m:ctrlPr>
              </m:sup>
            </m:sSup>
            <m:ctrlPr>
              <w:rPr>
                <w:rFonts w:ascii="Calibri" w:eastAsia="Calibri" w:hAnsi="Calibri" w:cstheme="minorBidi"/>
                <w:sz w:val="22"/>
                <w:szCs w:val="22"/>
                <w:lang w:val="ru-RU"/>
              </w:rPr>
            </m:ctrlPr>
          </m:num>
          <m:den>
            <m:sSup>
              <m:sSupPr>
                <m:ctrlPr>
                  <w:rPr>
                    <w:rFonts w:ascii="Cambria Math" w:hAnsi="Cambria Math" w:cstheme="minorBidi"/>
                    <w:i/>
                    <w:sz w:val="32"/>
                    <w:szCs w:val="32"/>
                    <w:lang w:val="ru-RU" w:eastAsia="ru-RU"/>
                  </w:rPr>
                </m:ctrlPr>
              </m:sSupPr>
              <m:e>
                <m:d>
                  <m:dPr>
                    <m:ctrlPr>
                      <w:rPr>
                        <w:rFonts w:ascii="Cambria Math" w:hAnsi="Cambria Math" w:cstheme="minorBidi"/>
                        <w:i/>
                        <w:sz w:val="32"/>
                        <w:szCs w:val="32"/>
                        <w:lang w:val="ru-RU" w:eastAsia="ru-RU"/>
                      </w:rPr>
                    </m:ctrlPr>
                  </m:dPr>
                  <m:e>
                    <m:d>
                      <m:dPr>
                        <m:ctrlPr>
                          <w:rPr>
                            <w:rFonts w:ascii="Cambria Math" w:hAnsi="Cambria Math" w:cstheme="minorBidi"/>
                            <w:i/>
                            <w:sz w:val="32"/>
                            <w:szCs w:val="32"/>
                            <w:lang w:val="ru-RU" w:eastAsia="ru-RU"/>
                          </w:rPr>
                        </m:ctrlPr>
                      </m:dPr>
                      <m:e>
                        <m:r>
                          <w:rPr>
                            <w:rFonts w:ascii="Cambria Math" w:hAnsi="Cambria Math" w:cstheme="minorBidi"/>
                            <w:sz w:val="32"/>
                            <w:szCs w:val="32"/>
                            <w:lang w:val="ru-RU" w:eastAsia="ru-RU"/>
                          </w:rPr>
                          <m:t>S-</m:t>
                        </m:r>
                        <m:sSub>
                          <m:sSubPr>
                            <m:ctrlPr>
                              <w:rPr>
                                <w:rFonts w:ascii="Cambria Math" w:hAnsi="Cambria Math" w:cstheme="minorBidi"/>
                                <w:i/>
                                <w:sz w:val="32"/>
                                <w:szCs w:val="32"/>
                                <w:lang w:val="ru-RU" w:eastAsia="ru-RU"/>
                              </w:rPr>
                            </m:ctrlPr>
                          </m:sSubPr>
                          <m:e>
                            <m:r>
                              <w:rPr>
                                <w:rFonts w:ascii="Cambria Math" w:hAnsi="Cambria Math" w:cstheme="minorBidi"/>
                                <w:sz w:val="32"/>
                                <w:szCs w:val="32"/>
                                <w:lang w:val="ru-RU" w:eastAsia="ru-RU"/>
                              </w:rPr>
                              <m:t>L</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б</m:t>
                            </m:r>
                            <m:ctrlPr>
                              <w:rPr>
                                <w:rFonts w:ascii="Calibri" w:eastAsia="Calibri" w:hAnsi="Calibri" w:cstheme="minorBidi"/>
                                <w:sz w:val="22"/>
                                <w:szCs w:val="22"/>
                                <w:lang w:val="ru-RU"/>
                              </w:rPr>
                            </m:ctrlPr>
                          </m:sub>
                        </m:sSub>
                        <m:ctrlPr>
                          <w:rPr>
                            <w:rFonts w:ascii="Calibri" w:eastAsia="Calibri" w:hAnsi="Calibri" w:cstheme="minorBidi"/>
                            <w:sz w:val="22"/>
                            <w:szCs w:val="22"/>
                            <w:lang w:val="ru-RU"/>
                          </w:rPr>
                        </m:ctrlPr>
                      </m:e>
                    </m:d>
                    <m:r>
                      <w:rPr>
                        <w:rFonts w:ascii="Cambria Math" w:hAnsi="Cambria Math" w:cstheme="minorBidi"/>
                        <w:sz w:val="32"/>
                        <w:szCs w:val="32"/>
                        <w:lang w:val="ru-RU" w:eastAsia="ru-RU"/>
                      </w:rPr>
                      <m:t>-</m:t>
                    </m:r>
                    <m:d>
                      <m:dPr>
                        <m:ctrlPr>
                          <w:rPr>
                            <w:rFonts w:ascii="Cambria Math" w:hAnsi="Cambria Math" w:cstheme="minorBidi"/>
                            <w:i/>
                            <w:sz w:val="32"/>
                            <w:szCs w:val="32"/>
                            <w:lang w:val="ru-RU" w:eastAsia="ru-RU"/>
                          </w:rPr>
                        </m:ctrlPr>
                      </m:dPr>
                      <m:e>
                        <m:sSub>
                          <m:sSubPr>
                            <m:ctrlPr>
                              <w:rPr>
                                <w:rFonts w:ascii="Cambria Math" w:hAnsi="Cambria Math" w:cstheme="minorBidi"/>
                                <w:i/>
                                <w:sz w:val="32"/>
                                <w:szCs w:val="32"/>
                                <w:lang w:val="ru-RU" w:eastAsia="ru-RU"/>
                              </w:rPr>
                            </m:ctrlPr>
                          </m:sSubPr>
                          <m:e>
                            <m:r>
                              <w:rPr>
                                <w:rFonts w:ascii="Cambria Math" w:hAnsi="Cambria Math" w:cstheme="minorBidi"/>
                                <w:sz w:val="32"/>
                                <w:szCs w:val="32"/>
                                <w:lang w:eastAsia="ru-RU"/>
                              </w:rPr>
                              <m:t>y</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k</m:t>
                            </m:r>
                            <m:ctrlPr>
                              <w:rPr>
                                <w:rFonts w:ascii="Calibri" w:eastAsia="Calibri" w:hAnsi="Calibri" w:cstheme="minorBidi"/>
                                <w:sz w:val="22"/>
                                <w:szCs w:val="22"/>
                                <w:lang w:val="ru-RU"/>
                              </w:rPr>
                            </m:ctrlPr>
                          </m:sub>
                        </m:sSub>
                        <m:r>
                          <w:rPr>
                            <w:rFonts w:ascii="Cambria Math" w:hAnsi="Cambria Math" w:cstheme="minorBidi"/>
                            <w:sz w:val="32"/>
                            <w:szCs w:val="32"/>
                            <w:lang w:val="ru-RU" w:eastAsia="ru-RU"/>
                          </w:rPr>
                          <m:t>+</m:t>
                        </m:r>
                        <m:sSub>
                          <m:sSubPr>
                            <m:ctrlPr>
                              <w:rPr>
                                <w:rFonts w:ascii="Cambria Math" w:hAnsi="Cambria Math" w:cstheme="minorBidi"/>
                                <w:i/>
                                <w:sz w:val="32"/>
                                <w:szCs w:val="32"/>
                                <w:lang w:val="ru-RU" w:eastAsia="ru-RU"/>
                              </w:rPr>
                            </m:ctrlPr>
                          </m:sSubPr>
                          <m:e>
                            <m:r>
                              <w:rPr>
                                <w:rFonts w:ascii="Cambria Math" w:hAnsi="Cambria Math" w:cstheme="minorBidi"/>
                                <w:sz w:val="32"/>
                                <w:szCs w:val="32"/>
                                <w:lang w:val="ru-RU" w:eastAsia="ru-RU"/>
                              </w:rPr>
                              <m:t>y</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c</m:t>
                            </m:r>
                            <m:ctrlPr>
                              <w:rPr>
                                <w:rFonts w:ascii="Calibri" w:eastAsia="Calibri" w:hAnsi="Calibri" w:cstheme="minorBidi"/>
                                <w:sz w:val="22"/>
                                <w:szCs w:val="22"/>
                                <w:lang w:val="ru-RU"/>
                              </w:rPr>
                            </m:ctrlPr>
                          </m:sub>
                        </m:sSub>
                        <m:r>
                          <w:rPr>
                            <w:rFonts w:ascii="Cambria Math" w:hAnsi="Cambria Math" w:cstheme="minorBidi"/>
                            <w:sz w:val="32"/>
                            <w:szCs w:val="32"/>
                            <w:lang w:val="ru-RU" w:eastAsia="ru-RU"/>
                          </w:rPr>
                          <m:t>±</m:t>
                        </m:r>
                        <m:sSub>
                          <m:sSubPr>
                            <m:ctrlPr>
                              <w:rPr>
                                <w:rFonts w:ascii="Cambria Math" w:hAnsi="Cambria Math" w:cstheme="minorBidi"/>
                                <w:i/>
                                <w:sz w:val="32"/>
                                <w:szCs w:val="32"/>
                                <w:lang w:val="ru-RU" w:eastAsia="ru-RU"/>
                              </w:rPr>
                            </m:ctrlPr>
                          </m:sSubPr>
                          <m:e>
                            <m:r>
                              <w:rPr>
                                <w:rFonts w:ascii="Cambria Math" w:hAnsi="Cambria Math" w:cstheme="minorBidi"/>
                                <w:sz w:val="32"/>
                                <w:szCs w:val="32"/>
                                <w:lang w:val="ru-RU" w:eastAsia="ru-RU"/>
                              </w:rPr>
                              <m:t>Z</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р.о.</m:t>
                            </m:r>
                            <m:ctrlPr>
                              <w:rPr>
                                <w:rFonts w:ascii="Calibri" w:eastAsia="Calibri" w:hAnsi="Calibri" w:cstheme="minorBidi"/>
                                <w:sz w:val="22"/>
                                <w:szCs w:val="22"/>
                                <w:lang w:val="ru-RU"/>
                              </w:rPr>
                            </m:ctrlPr>
                          </m:sub>
                        </m:sSub>
                        <m:ctrlPr>
                          <w:rPr>
                            <w:rFonts w:ascii="Calibri" w:eastAsia="Calibri" w:hAnsi="Calibri" w:cstheme="minorBidi"/>
                            <w:sz w:val="22"/>
                            <w:szCs w:val="22"/>
                            <w:lang w:val="ru-RU"/>
                          </w:rPr>
                        </m:ctrlPr>
                      </m:e>
                    </m:d>
                    <m:ctrlPr>
                      <w:rPr>
                        <w:rFonts w:ascii="Calibri" w:eastAsia="Calibri" w:hAnsi="Calibri" w:cstheme="minorBidi"/>
                        <w:sz w:val="22"/>
                        <w:szCs w:val="22"/>
                        <w:lang w:val="ru-RU"/>
                      </w:rPr>
                    </m:ctrlPr>
                  </m:e>
                </m:d>
                <m:ctrlPr>
                  <w:rPr>
                    <w:rFonts w:ascii="Calibri" w:eastAsia="Calibri" w:hAnsi="Calibri" w:cstheme="minorBidi"/>
                    <w:sz w:val="22"/>
                    <w:szCs w:val="22"/>
                    <w:lang w:val="ru-RU"/>
                  </w:rPr>
                </m:ctrlPr>
              </m:e>
              <m:sup>
                <m:r>
                  <w:rPr>
                    <w:rFonts w:ascii="Cambria Math" w:hAnsi="Cambria Math" w:cstheme="minorBidi"/>
                    <w:sz w:val="32"/>
                    <w:szCs w:val="32"/>
                    <w:lang w:val="ru-RU" w:eastAsia="ru-RU"/>
                  </w:rPr>
                  <m:t>8</m:t>
                </m:r>
                <m:ctrlPr>
                  <w:rPr>
                    <w:rFonts w:ascii="Calibri" w:eastAsia="Calibri" w:hAnsi="Calibri" w:cstheme="minorBidi"/>
                    <w:sz w:val="22"/>
                    <w:szCs w:val="22"/>
                    <w:lang w:val="ru-RU"/>
                  </w:rPr>
                </m:ctrlPr>
              </m:sup>
            </m:sSup>
            <m:ctrlPr>
              <w:rPr>
                <w:rFonts w:ascii="Calibri" w:eastAsia="Calibri" w:hAnsi="Calibri" w:cstheme="minorBidi"/>
                <w:sz w:val="22"/>
                <w:szCs w:val="22"/>
                <w:lang w:val="ru-RU"/>
              </w:rPr>
            </m:ctrlPr>
          </m:den>
        </m:f>
      </m:oMath>
      <w:r w:rsidR="006C626B" w:rsidRPr="009C2781">
        <w:rPr>
          <w:sz w:val="28"/>
          <w:szCs w:val="28"/>
          <w:lang w:val="ru-RU" w:eastAsia="ru-RU"/>
        </w:rPr>
        <w:t>.                                     (2.11)</w:t>
      </w:r>
    </w:p>
    <w:p w14:paraId="537381D3" w14:textId="77777777" w:rsidR="002C71BE" w:rsidRPr="009C2781" w:rsidRDefault="002C71BE" w:rsidP="000B235E">
      <w:pPr>
        <w:tabs>
          <w:tab w:val="right" w:pos="9000"/>
        </w:tabs>
        <w:suppressAutoHyphens/>
        <w:ind w:firstLine="709"/>
        <w:jc w:val="both"/>
        <w:rPr>
          <w:lang w:val="ru-RU" w:eastAsia="ru-RU"/>
        </w:rPr>
      </w:pPr>
    </w:p>
    <w:p w14:paraId="114860BC" w14:textId="77777777" w:rsidR="002C71BE" w:rsidRPr="009C2781" w:rsidRDefault="006C626B" w:rsidP="000B235E">
      <w:pPr>
        <w:tabs>
          <w:tab w:val="right" w:pos="9000"/>
        </w:tabs>
        <w:suppressAutoHyphens/>
        <w:ind w:firstLine="709"/>
        <w:jc w:val="both"/>
        <w:rPr>
          <w:sz w:val="28"/>
          <w:szCs w:val="28"/>
          <w:lang w:val="ru-RU" w:eastAsia="ru-RU"/>
        </w:rPr>
      </w:pPr>
      <w:r w:rsidRPr="009C2781">
        <w:rPr>
          <w:sz w:val="28"/>
          <w:szCs w:val="28"/>
          <w:lang w:val="ru-RU" w:eastAsia="ru-RU"/>
        </w:rPr>
        <w:t xml:space="preserve">где </w:t>
      </w:r>
      <w:r w:rsidRPr="009C2781">
        <w:rPr>
          <w:sz w:val="28"/>
          <w:szCs w:val="28"/>
          <w:lang w:eastAsia="ru-RU"/>
        </w:rPr>
        <w:t>Z</w:t>
      </w:r>
      <w:r w:rsidRPr="009C2781">
        <w:rPr>
          <w:sz w:val="28"/>
          <w:szCs w:val="28"/>
          <w:vertAlign w:val="subscript"/>
          <w:lang w:val="ru-RU" w:eastAsia="ru-RU"/>
        </w:rPr>
        <w:t>Р.О.</w:t>
      </w:r>
      <w:r w:rsidRPr="009C2781">
        <w:rPr>
          <w:sz w:val="28"/>
          <w:szCs w:val="28"/>
          <w:lang w:val="ru-RU" w:eastAsia="ru-RU"/>
        </w:rPr>
        <w:t xml:space="preserve"> – вертикальное перемещение рабочего органа относительно очищаемой поверхности.</w:t>
      </w:r>
    </w:p>
    <w:p w14:paraId="20B3C10C" w14:textId="4105A225" w:rsidR="002C71BE" w:rsidRPr="009C2781" w:rsidRDefault="006C626B" w:rsidP="000B235E">
      <w:pPr>
        <w:tabs>
          <w:tab w:val="right" w:pos="9000"/>
        </w:tabs>
        <w:suppressAutoHyphens/>
        <w:ind w:firstLine="709"/>
        <w:jc w:val="both"/>
        <w:rPr>
          <w:sz w:val="28"/>
          <w:szCs w:val="28"/>
          <w:lang w:val="ru-RU" w:eastAsia="ru-RU"/>
        </w:rPr>
      </w:pPr>
      <w:r w:rsidRPr="009C2781">
        <w:rPr>
          <w:sz w:val="28"/>
          <w:szCs w:val="28"/>
          <w:lang w:val="ru-RU" w:eastAsia="ru-RU"/>
        </w:rPr>
        <w:t>Так как, величины у</w:t>
      </w:r>
      <w:r w:rsidRPr="009C2781">
        <w:rPr>
          <w:sz w:val="28"/>
          <w:szCs w:val="28"/>
          <w:vertAlign w:val="subscript"/>
          <w:lang w:val="ru-RU" w:eastAsia="ru-RU"/>
        </w:rPr>
        <w:t>с</w:t>
      </w:r>
      <w:r w:rsidRPr="009C2781">
        <w:rPr>
          <w:sz w:val="28"/>
          <w:szCs w:val="28"/>
          <w:lang w:val="ru-RU" w:eastAsia="ru-RU"/>
        </w:rPr>
        <w:t xml:space="preserve"> и Р</w:t>
      </w:r>
      <w:r w:rsidRPr="009C2781">
        <w:rPr>
          <w:sz w:val="28"/>
          <w:szCs w:val="28"/>
          <w:vertAlign w:val="subscript"/>
          <w:lang w:val="ru-RU" w:eastAsia="ru-RU"/>
        </w:rPr>
        <w:t>ТР</w:t>
      </w:r>
      <w:r w:rsidRPr="009C2781">
        <w:rPr>
          <w:sz w:val="28"/>
          <w:szCs w:val="28"/>
          <w:lang w:val="ru-RU" w:eastAsia="ru-RU"/>
        </w:rPr>
        <w:t xml:space="preserve"> взаимосвязаны, то становится ясно, что выражение (2.10) простого математического решения не имеет и может быть решено только методом последовательного приближения. Однако экспериментальные исследования показали,</w:t>
      </w:r>
      <w:r w:rsidRPr="009C2781">
        <w:rPr>
          <w:color w:val="FF0000"/>
          <w:sz w:val="28"/>
          <w:szCs w:val="28"/>
          <w:lang w:val="ru-RU" w:eastAsia="ru-RU"/>
        </w:rPr>
        <w:t xml:space="preserve"> </w:t>
      </w:r>
      <w:r w:rsidRPr="009C2781">
        <w:rPr>
          <w:sz w:val="28"/>
          <w:szCs w:val="28"/>
          <w:lang w:val="ru-RU" w:eastAsia="ru-RU"/>
        </w:rPr>
        <w:t xml:space="preserve">что при выполнении работ с использованием </w:t>
      </w:r>
      <w:r w:rsidR="00E54BF4" w:rsidRPr="009C2781">
        <w:rPr>
          <w:sz w:val="28"/>
          <w:szCs w:val="28"/>
          <w:lang w:val="ru-RU" w:eastAsia="ru-RU"/>
        </w:rPr>
        <w:t>рабочего органа,</w:t>
      </w:r>
      <w:r w:rsidRPr="009C2781">
        <w:rPr>
          <w:sz w:val="28"/>
          <w:szCs w:val="28"/>
          <w:lang w:val="ru-RU" w:eastAsia="ru-RU"/>
        </w:rPr>
        <w:t xml:space="preserve"> спроектированного </w:t>
      </w:r>
      <w:r w:rsidR="00E54BF4" w:rsidRPr="009C2781">
        <w:rPr>
          <w:sz w:val="28"/>
          <w:szCs w:val="28"/>
          <w:lang w:val="ru-RU" w:eastAsia="ru-RU"/>
        </w:rPr>
        <w:t>по данной методике,</w:t>
      </w:r>
      <w:r w:rsidRPr="009C2781">
        <w:rPr>
          <w:sz w:val="28"/>
          <w:szCs w:val="28"/>
          <w:lang w:val="ru-RU" w:eastAsia="ru-RU"/>
        </w:rPr>
        <w:t xml:space="preserve"> не всегда удаётся достичь требуемого качества очистки покрытия. Это объясняется тем, что при вертикальном перемещении рабочего органа вверх, зона контакта бойков и льда значительно снижается, при этом дополнительное </w:t>
      </w:r>
      <w:r w:rsidRPr="009C2781">
        <w:rPr>
          <w:sz w:val="28"/>
          <w:szCs w:val="28"/>
          <w:lang w:val="ru-RU" w:eastAsia="ru-RU"/>
        </w:rPr>
        <w:lastRenderedPageBreak/>
        <w:t>отклонение от усилия разработки вообще приводит к разрыву контакта рабочего органа и разрабатываемого материала. Чтобы такого не происходило, необходимо выбирать условия работы рабочего органа ударного действия таким образом, чтобы сила трения в зоне контакта всегда была больше силы разработки</w:t>
      </w:r>
      <w:r w:rsidR="00D0518A" w:rsidRPr="009C2781">
        <w:rPr>
          <w:sz w:val="28"/>
          <w:szCs w:val="28"/>
          <w:lang w:val="ru-RU" w:eastAsia="ru-RU"/>
        </w:rPr>
        <w:t xml:space="preserve"> [11, с. 24]</w:t>
      </w:r>
      <w:r w:rsidRPr="009C2781">
        <w:rPr>
          <w:sz w:val="28"/>
          <w:szCs w:val="28"/>
          <w:lang w:val="ru-RU" w:eastAsia="ru-RU"/>
        </w:rPr>
        <w:t xml:space="preserve">. </w:t>
      </w:r>
    </w:p>
    <w:p w14:paraId="2B01BE68" w14:textId="77777777"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t xml:space="preserve">Выполнение данного условия достигается выбором величины предварительной деформации гибкой связи – </w:t>
      </w:r>
      <w:proofErr w:type="spellStart"/>
      <w:r w:rsidRPr="009C2781">
        <w:rPr>
          <w:sz w:val="28"/>
          <w:szCs w:val="28"/>
          <w:lang w:val="ru-RU" w:eastAsia="ru-RU"/>
        </w:rPr>
        <w:t>у</w:t>
      </w:r>
      <w:r w:rsidRPr="009C2781">
        <w:rPr>
          <w:sz w:val="28"/>
          <w:szCs w:val="28"/>
          <w:vertAlign w:val="subscript"/>
          <w:lang w:val="ru-RU" w:eastAsia="ru-RU"/>
        </w:rPr>
        <w:t>К</w:t>
      </w:r>
      <w:proofErr w:type="spellEnd"/>
      <w:r w:rsidRPr="009C2781">
        <w:rPr>
          <w:sz w:val="28"/>
          <w:szCs w:val="28"/>
          <w:lang w:val="ru-RU" w:eastAsia="ru-RU"/>
        </w:rPr>
        <w:t>, обеспечивающим необходимые характеристики разработки при наибольшем центробежном «вылете» инерционно-ударного бойка от разбиваемой поверхности, а также допустимую общую деформацию гибкой связи при максимальном приближении его к обледенелой асфальтобетонной площадке под действием колебательных процессов. Фактором, ограничивающим величину соударения инерционных бойков и очищаемой поверхности, является потеря устойчивости элементов гибкой связи.</w:t>
      </w:r>
    </w:p>
    <w:p w14:paraId="7CF25579" w14:textId="77777777" w:rsidR="002C71BE" w:rsidRPr="009C2781" w:rsidRDefault="006C626B" w:rsidP="000B235E">
      <w:pPr>
        <w:tabs>
          <w:tab w:val="right" w:pos="9000"/>
        </w:tabs>
        <w:suppressAutoHyphens/>
        <w:ind w:firstLine="709"/>
        <w:jc w:val="both"/>
        <w:rPr>
          <w:sz w:val="28"/>
          <w:szCs w:val="28"/>
          <w:lang w:val="ru-RU" w:eastAsia="ru-RU"/>
        </w:rPr>
      </w:pPr>
      <w:r w:rsidRPr="009C2781">
        <w:rPr>
          <w:sz w:val="28"/>
          <w:szCs w:val="28"/>
          <w:lang w:val="ru-RU" w:eastAsia="ru-RU"/>
        </w:rPr>
        <w:t>При значительной деформации каждый из элементов сложится (обмотается вокруг вала привода) и не будет участвовать в процессе разработки льда. В.И. Баловнев доказал, что для щёточного рабочего органа данный процесс наступает при превышении суммарной деформации ворса 1/15 его длины, но в его случае на ворсе нет инерционных элементов, расправляющих ворс под действием центробежной силы при вращении вала</w:t>
      </w:r>
      <w:r w:rsidR="00B0038C" w:rsidRPr="009C2781">
        <w:rPr>
          <w:sz w:val="28"/>
          <w:szCs w:val="28"/>
          <w:lang w:val="ru-RU" w:eastAsia="ru-RU"/>
        </w:rPr>
        <w:t>.</w:t>
      </w:r>
      <w:r w:rsidR="00237F65" w:rsidRPr="009C2781">
        <w:rPr>
          <w:sz w:val="28"/>
          <w:szCs w:val="28"/>
          <w:lang w:val="ru-RU" w:eastAsia="ru-RU"/>
        </w:rPr>
        <w:t xml:space="preserve"> </w:t>
      </w:r>
    </w:p>
    <w:p w14:paraId="77C5FDE9" w14:textId="0C5EDF09" w:rsidR="002C71BE" w:rsidRPr="009C2781" w:rsidRDefault="006C626B" w:rsidP="000B235E">
      <w:pPr>
        <w:tabs>
          <w:tab w:val="right" w:pos="9000"/>
        </w:tabs>
        <w:suppressAutoHyphens/>
        <w:ind w:firstLine="709"/>
        <w:jc w:val="both"/>
        <w:rPr>
          <w:rFonts w:ascii="Tahoma" w:eastAsia="Calibri" w:hAnsi="Tahoma" w:cs="Tahoma"/>
          <w:color w:val="383838"/>
          <w:sz w:val="18"/>
          <w:szCs w:val="18"/>
          <w:shd w:val="clear" w:color="auto" w:fill="FFFFFF"/>
          <w:lang w:val="ru-RU"/>
        </w:rPr>
      </w:pPr>
      <w:r w:rsidRPr="009C2781">
        <w:rPr>
          <w:sz w:val="28"/>
          <w:szCs w:val="28"/>
          <w:lang w:val="ru-RU" w:eastAsia="ru-RU"/>
        </w:rPr>
        <w:t>В связи со схожей кинематикой процесса взаимодействия с очищаемой поверхностью и конструктивных аналогов, можно предположить, что данная зависимость верна и для гибкой связи инерционно</w:t>
      </w:r>
      <w:r w:rsidR="00B0038C" w:rsidRPr="009C2781">
        <w:rPr>
          <w:sz w:val="28"/>
          <w:szCs w:val="28"/>
          <w:lang w:val="ru-RU" w:eastAsia="ru-RU"/>
        </w:rPr>
        <w:t>-ударных бойков л</w:t>
      </w:r>
      <w:r w:rsidR="00E53EE0">
        <w:rPr>
          <w:sz w:val="28"/>
          <w:szCs w:val="28"/>
          <w:lang w:val="ru-RU" w:eastAsia="ru-RU"/>
        </w:rPr>
        <w:t>ь</w:t>
      </w:r>
      <w:r w:rsidR="00B0038C" w:rsidRPr="009C2781">
        <w:rPr>
          <w:sz w:val="28"/>
          <w:szCs w:val="28"/>
          <w:lang w:val="ru-RU" w:eastAsia="ru-RU"/>
        </w:rPr>
        <w:t>доскалывателя [10,</w:t>
      </w:r>
      <w:r w:rsidR="00B0038C" w:rsidRPr="009C2781">
        <w:rPr>
          <w:rFonts w:ascii="Calibri" w:eastAsia="Calibri" w:hAnsi="Calibri" w:cstheme="minorBidi"/>
          <w:sz w:val="22"/>
          <w:szCs w:val="22"/>
          <w:lang w:val="ru-RU"/>
        </w:rPr>
        <w:t xml:space="preserve"> </w:t>
      </w:r>
      <w:r w:rsidR="00B0038C" w:rsidRPr="009C2781">
        <w:rPr>
          <w:sz w:val="28"/>
          <w:szCs w:val="28"/>
          <w:lang w:val="ru-RU" w:eastAsia="ru-RU"/>
        </w:rPr>
        <w:t xml:space="preserve">с. 441-462]. </w:t>
      </w:r>
      <w:r w:rsidRPr="009C2781">
        <w:rPr>
          <w:sz w:val="28"/>
          <w:szCs w:val="28"/>
          <w:lang w:val="ru-RU" w:eastAsia="ru-RU"/>
        </w:rPr>
        <w:t xml:space="preserve">  </w:t>
      </w:r>
      <w:r w:rsidRPr="009C2781">
        <w:rPr>
          <w:rFonts w:ascii="Tahoma" w:eastAsia="Calibri" w:hAnsi="Tahoma" w:cs="Tahoma"/>
          <w:color w:val="383838"/>
          <w:sz w:val="18"/>
          <w:szCs w:val="18"/>
          <w:shd w:val="clear" w:color="auto" w:fill="FFFFFF"/>
          <w:lang w:val="ru-RU"/>
        </w:rPr>
        <w:t> </w:t>
      </w:r>
    </w:p>
    <w:p w14:paraId="01AAD6B3" w14:textId="77777777" w:rsidR="002C71BE" w:rsidRPr="009C2781" w:rsidRDefault="006C626B" w:rsidP="000B235E">
      <w:pPr>
        <w:tabs>
          <w:tab w:val="right" w:pos="9000"/>
        </w:tabs>
        <w:suppressAutoHyphens/>
        <w:ind w:firstLine="709"/>
        <w:jc w:val="both"/>
        <w:rPr>
          <w:sz w:val="28"/>
          <w:szCs w:val="28"/>
          <w:lang w:val="ru-RU" w:eastAsia="ru-RU"/>
        </w:rPr>
      </w:pPr>
      <w:r w:rsidRPr="009C2781">
        <w:rPr>
          <w:sz w:val="28"/>
          <w:szCs w:val="28"/>
          <w:lang w:val="ru-RU" w:eastAsia="ru-RU"/>
        </w:rPr>
        <w:t xml:space="preserve">Обеспечение стабильных условий разработки льда обеспечивается обязательным выполнением указанных условий. Предварительная деформация гибкой связи </w:t>
      </w:r>
      <w:proofErr w:type="spellStart"/>
      <w:r w:rsidRPr="009C2781">
        <w:rPr>
          <w:sz w:val="28"/>
          <w:szCs w:val="28"/>
          <w:lang w:val="ru-RU" w:eastAsia="ru-RU"/>
        </w:rPr>
        <w:t>у</w:t>
      </w:r>
      <w:r w:rsidRPr="009C2781">
        <w:rPr>
          <w:sz w:val="28"/>
          <w:szCs w:val="28"/>
          <w:vertAlign w:val="subscript"/>
          <w:lang w:val="ru-RU" w:eastAsia="ru-RU"/>
        </w:rPr>
        <w:t>С</w:t>
      </w:r>
      <w:proofErr w:type="spellEnd"/>
      <w:r w:rsidRPr="009C2781">
        <w:rPr>
          <w:sz w:val="28"/>
          <w:szCs w:val="28"/>
          <w:lang w:val="ru-RU" w:eastAsia="ru-RU"/>
        </w:rPr>
        <w:t xml:space="preserve"> в это время равняется 0.                                         </w:t>
      </w:r>
    </w:p>
    <w:p w14:paraId="11FB38AB" w14:textId="26AD69C0" w:rsidR="002C71BE" w:rsidRPr="009C2781" w:rsidRDefault="006C626B" w:rsidP="000B235E">
      <w:pPr>
        <w:tabs>
          <w:tab w:val="right" w:pos="8222"/>
        </w:tabs>
        <w:suppressAutoHyphens/>
        <w:ind w:firstLine="709"/>
        <w:jc w:val="both"/>
        <w:rPr>
          <w:rFonts w:ascii="Tahoma" w:eastAsia="Calibri" w:hAnsi="Tahoma" w:cs="Tahoma"/>
          <w:color w:val="383838"/>
          <w:sz w:val="18"/>
          <w:szCs w:val="18"/>
          <w:shd w:val="clear" w:color="auto" w:fill="FFFFFF"/>
          <w:lang w:val="ru-RU"/>
        </w:rPr>
      </w:pPr>
      <w:r w:rsidRPr="009C2781">
        <w:rPr>
          <w:sz w:val="28"/>
          <w:szCs w:val="28"/>
          <w:lang w:val="ru-RU" w:eastAsia="ru-RU"/>
        </w:rPr>
        <w:t xml:space="preserve">Для анализа эффективности работы с разным направлением вращения инерционных элементов по отношению к направлению поступательного перемещения </w:t>
      </w:r>
      <w:proofErr w:type="spellStart"/>
      <w:r w:rsidRPr="009C2781">
        <w:rPr>
          <w:sz w:val="28"/>
          <w:szCs w:val="28"/>
          <w:lang w:val="ru-RU" w:eastAsia="ru-RU"/>
        </w:rPr>
        <w:t>л</w:t>
      </w:r>
      <w:r w:rsidR="00E53EE0">
        <w:rPr>
          <w:sz w:val="28"/>
          <w:szCs w:val="28"/>
          <w:lang w:val="ru-RU" w:eastAsia="ru-RU"/>
        </w:rPr>
        <w:t>ь</w:t>
      </w:r>
      <w:r w:rsidRPr="009C2781">
        <w:rPr>
          <w:sz w:val="28"/>
          <w:szCs w:val="28"/>
          <w:lang w:val="ru-RU" w:eastAsia="ru-RU"/>
        </w:rPr>
        <w:t>доскалывателей</w:t>
      </w:r>
      <w:proofErr w:type="spellEnd"/>
      <w:r w:rsidRPr="009C2781">
        <w:rPr>
          <w:sz w:val="28"/>
          <w:szCs w:val="28"/>
          <w:lang w:val="ru-RU" w:eastAsia="ru-RU"/>
        </w:rPr>
        <w:t xml:space="preserve"> необходимо, чтобы они обладали одинаковой производительностью. </w:t>
      </w:r>
    </w:p>
    <w:p w14:paraId="6DB9AEF8" w14:textId="60E4F968"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t xml:space="preserve"> Для этого при одинаковых скоростях поступательного перемещения </w:t>
      </w:r>
      <w:proofErr w:type="spellStart"/>
      <w:r w:rsidRPr="009C2781">
        <w:rPr>
          <w:sz w:val="28"/>
          <w:szCs w:val="28"/>
          <w:lang w:val="ru-RU" w:eastAsia="ru-RU"/>
        </w:rPr>
        <w:t>л</w:t>
      </w:r>
      <w:r w:rsidR="00E53EE0">
        <w:rPr>
          <w:sz w:val="28"/>
          <w:szCs w:val="28"/>
          <w:lang w:val="ru-RU" w:eastAsia="ru-RU"/>
        </w:rPr>
        <w:t>ь</w:t>
      </w:r>
      <w:r w:rsidRPr="009C2781">
        <w:rPr>
          <w:sz w:val="28"/>
          <w:szCs w:val="28"/>
          <w:lang w:val="ru-RU" w:eastAsia="ru-RU"/>
        </w:rPr>
        <w:t>доскалывателей</w:t>
      </w:r>
      <w:proofErr w:type="spellEnd"/>
      <w:r w:rsidRPr="009C2781">
        <w:rPr>
          <w:sz w:val="28"/>
          <w:szCs w:val="28"/>
          <w:lang w:val="ru-RU" w:eastAsia="ru-RU"/>
        </w:rPr>
        <w:t xml:space="preserve">, для обеспечения равной толщины скалывания, инерционные бойки с попутным направлением своего вращения должны, за счет меньшего сопротивления их перемещения по разрушаемой поверхности, обеспечивать большую скорость своего вращения по сравнению со схемой встречной разработки на некоторую величину, значение которой и определим далее. </w:t>
      </w:r>
    </w:p>
    <w:p w14:paraId="077A4F71" w14:textId="77777777"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t>Соотношение рассматриваемых скоростей определится зависимостью:</w:t>
      </w:r>
    </w:p>
    <w:p w14:paraId="7A465287" w14:textId="77777777" w:rsidR="002D4DDE" w:rsidRPr="009C2781" w:rsidRDefault="002D4DDE" w:rsidP="000B235E">
      <w:pPr>
        <w:tabs>
          <w:tab w:val="right" w:pos="8222"/>
        </w:tabs>
        <w:suppressAutoHyphens/>
        <w:ind w:firstLine="709"/>
        <w:jc w:val="both"/>
        <w:rPr>
          <w:sz w:val="28"/>
          <w:szCs w:val="28"/>
          <w:lang w:val="ru-RU" w:eastAsia="ru-RU"/>
        </w:rPr>
      </w:pPr>
    </w:p>
    <w:p w14:paraId="76D8F2E3" w14:textId="77777777" w:rsidR="002C71BE" w:rsidRPr="009C2781" w:rsidRDefault="006C626B" w:rsidP="000B235E">
      <w:pPr>
        <w:tabs>
          <w:tab w:val="right" w:pos="8222"/>
        </w:tabs>
        <w:suppressAutoHyphens/>
        <w:ind w:firstLine="709"/>
        <w:jc w:val="right"/>
        <w:rPr>
          <w:sz w:val="28"/>
          <w:szCs w:val="28"/>
          <w:lang w:val="ru-RU" w:eastAsia="ru-RU"/>
        </w:rPr>
      </w:pPr>
      <w:r w:rsidRPr="009C2781">
        <w:rPr>
          <w:sz w:val="28"/>
          <w:szCs w:val="28"/>
          <w:lang w:val="ru-RU" w:eastAsia="ru-RU"/>
        </w:rPr>
        <w:t xml:space="preserve">       </w:t>
      </w:r>
      <m:oMath>
        <m:sSub>
          <m:sSubPr>
            <m:ctrlPr>
              <w:rPr>
                <w:rFonts w:ascii="Cambria Math" w:hAnsi="Cambria Math" w:cstheme="minorBidi"/>
                <w:i/>
                <w:sz w:val="32"/>
                <w:szCs w:val="32"/>
                <w:lang w:val="ru-RU" w:eastAsia="ru-RU"/>
              </w:rPr>
            </m:ctrlPr>
          </m:sSubPr>
          <m:e>
            <m:r>
              <w:rPr>
                <w:rFonts w:ascii="Cambria Math" w:hAnsi="Cambria Math" w:cstheme="minorBidi"/>
                <w:sz w:val="32"/>
                <w:szCs w:val="32"/>
                <w:lang w:val="ru-RU" w:eastAsia="ru-RU"/>
              </w:rPr>
              <m:t>K</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c</m:t>
            </m:r>
            <m:ctrlPr>
              <w:rPr>
                <w:rFonts w:ascii="Calibri" w:eastAsia="Calibri" w:hAnsi="Calibri" w:cstheme="minorBidi"/>
                <w:sz w:val="22"/>
                <w:szCs w:val="22"/>
                <w:lang w:val="ru-RU"/>
              </w:rPr>
            </m:ctrlPr>
          </m:sub>
        </m:sSub>
        <m:r>
          <w:rPr>
            <w:rFonts w:ascii="Cambria Math" w:hAnsi="Cambria Math" w:cstheme="minorBidi"/>
            <w:sz w:val="32"/>
            <w:szCs w:val="32"/>
            <w:lang w:val="ru-RU" w:eastAsia="ru-RU"/>
          </w:rPr>
          <m:t>=</m:t>
        </m:r>
        <m:f>
          <m:fPr>
            <m:ctrlPr>
              <w:rPr>
                <w:rFonts w:ascii="Cambria Math" w:hAnsi="Cambria Math" w:cstheme="minorBidi"/>
                <w:i/>
                <w:sz w:val="32"/>
                <w:szCs w:val="32"/>
                <w:lang w:val="ru-RU" w:eastAsia="ru-RU"/>
              </w:rPr>
            </m:ctrlPr>
          </m:fPr>
          <m:num>
            <m:sSubSup>
              <m:sSubSupPr>
                <m:ctrlPr>
                  <w:rPr>
                    <w:rFonts w:ascii="Cambria Math" w:hAnsi="Cambria Math" w:cstheme="minorBidi"/>
                    <w:i/>
                    <w:sz w:val="32"/>
                    <w:szCs w:val="32"/>
                    <w:lang w:val="ru-RU" w:eastAsia="ru-RU"/>
                  </w:rPr>
                </m:ctrlPr>
              </m:sSubSupPr>
              <m:e>
                <m:r>
                  <w:rPr>
                    <w:rFonts w:ascii="Cambria Math" w:hAnsi="Cambria Math" w:cstheme="minorBidi"/>
                    <w:sz w:val="32"/>
                    <w:szCs w:val="32"/>
                    <w:lang w:val="ru-RU" w:eastAsia="ru-RU"/>
                  </w:rPr>
                  <m:t>υ</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c</m:t>
                </m:r>
                <m:ctrlPr>
                  <w:rPr>
                    <w:rFonts w:ascii="Calibri" w:eastAsia="Calibri" w:hAnsi="Calibri" w:cstheme="minorBidi"/>
                    <w:sz w:val="22"/>
                    <w:szCs w:val="22"/>
                    <w:lang w:val="ru-RU"/>
                  </w:rPr>
                </m:ctrlPr>
              </m:sub>
              <m:sup>
                <m:r>
                  <w:rPr>
                    <w:rFonts w:ascii="Cambria Math" w:hAnsi="Cambria Math" w:cstheme="minorBidi"/>
                    <w:sz w:val="32"/>
                    <w:szCs w:val="32"/>
                    <w:lang w:val="ru-RU" w:eastAsia="ru-RU"/>
                  </w:rPr>
                  <m:t>п</m:t>
                </m:r>
                <m:ctrlPr>
                  <w:rPr>
                    <w:rFonts w:ascii="Calibri" w:eastAsia="Calibri" w:hAnsi="Calibri" w:cstheme="minorBidi"/>
                    <w:sz w:val="22"/>
                    <w:szCs w:val="22"/>
                    <w:lang w:val="ru-RU"/>
                  </w:rPr>
                </m:ctrlPr>
              </m:sup>
            </m:sSubSup>
            <m:ctrlPr>
              <w:rPr>
                <w:rFonts w:ascii="Calibri" w:eastAsia="Calibri" w:hAnsi="Calibri" w:cstheme="minorBidi"/>
                <w:sz w:val="22"/>
                <w:szCs w:val="22"/>
                <w:lang w:val="ru-RU"/>
              </w:rPr>
            </m:ctrlPr>
          </m:num>
          <m:den>
            <m:sSubSup>
              <m:sSubSupPr>
                <m:ctrlPr>
                  <w:rPr>
                    <w:rFonts w:ascii="Cambria Math" w:hAnsi="Cambria Math" w:cstheme="minorBidi"/>
                    <w:i/>
                    <w:sz w:val="32"/>
                    <w:szCs w:val="32"/>
                    <w:lang w:val="ru-RU" w:eastAsia="ru-RU"/>
                  </w:rPr>
                </m:ctrlPr>
              </m:sSubSupPr>
              <m:e>
                <m:r>
                  <w:rPr>
                    <w:rFonts w:ascii="Cambria Math" w:hAnsi="Cambria Math" w:cstheme="minorBidi"/>
                    <w:sz w:val="32"/>
                    <w:szCs w:val="32"/>
                    <w:lang w:val="ru-RU" w:eastAsia="ru-RU"/>
                  </w:rPr>
                  <m:t>υ</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c</m:t>
                </m:r>
                <m:ctrlPr>
                  <w:rPr>
                    <w:rFonts w:ascii="Calibri" w:eastAsia="Calibri" w:hAnsi="Calibri" w:cstheme="minorBidi"/>
                    <w:sz w:val="22"/>
                    <w:szCs w:val="22"/>
                    <w:lang w:val="ru-RU"/>
                  </w:rPr>
                </m:ctrlPr>
              </m:sub>
              <m:sup>
                <m:r>
                  <w:rPr>
                    <w:rFonts w:ascii="Cambria Math" w:hAnsi="Cambria Math" w:cstheme="minorBidi"/>
                    <w:sz w:val="32"/>
                    <w:szCs w:val="32"/>
                    <w:lang w:val="ru-RU" w:eastAsia="ru-RU"/>
                  </w:rPr>
                  <m:t>в</m:t>
                </m:r>
                <m:ctrlPr>
                  <w:rPr>
                    <w:rFonts w:ascii="Calibri" w:eastAsia="Calibri" w:hAnsi="Calibri" w:cstheme="minorBidi"/>
                    <w:sz w:val="22"/>
                    <w:szCs w:val="22"/>
                    <w:lang w:val="ru-RU"/>
                  </w:rPr>
                </m:ctrlPr>
              </m:sup>
            </m:sSubSup>
            <m:ctrlPr>
              <w:rPr>
                <w:rFonts w:ascii="Calibri" w:eastAsia="Calibri" w:hAnsi="Calibri" w:cstheme="minorBidi"/>
                <w:sz w:val="22"/>
                <w:szCs w:val="22"/>
                <w:lang w:val="ru-RU"/>
              </w:rPr>
            </m:ctrlPr>
          </m:den>
        </m:f>
        <m:r>
          <w:rPr>
            <w:rFonts w:ascii="Cambria Math" w:hAnsi="Cambria Math" w:cstheme="minorBidi"/>
            <w:sz w:val="32"/>
            <w:szCs w:val="32"/>
            <w:lang w:val="ru-RU" w:eastAsia="ru-RU"/>
          </w:rPr>
          <m:t>=</m:t>
        </m:r>
        <m:f>
          <m:fPr>
            <m:ctrlPr>
              <w:rPr>
                <w:rFonts w:ascii="Cambria Math" w:hAnsi="Cambria Math" w:cstheme="minorBidi"/>
                <w:i/>
                <w:sz w:val="32"/>
                <w:szCs w:val="32"/>
                <w:lang w:val="ru-RU" w:eastAsia="ru-RU"/>
              </w:rPr>
            </m:ctrlPr>
          </m:fPr>
          <m:num>
            <m:rad>
              <m:radPr>
                <m:degHide m:val="1"/>
                <m:ctrlPr>
                  <w:rPr>
                    <w:rFonts w:ascii="Cambria Math" w:hAnsi="Cambria Math" w:cstheme="minorBidi"/>
                    <w:i/>
                    <w:sz w:val="32"/>
                    <w:szCs w:val="32"/>
                    <w:lang w:val="ru-RU" w:eastAsia="ru-RU"/>
                  </w:rPr>
                </m:ctrlPr>
              </m:radPr>
              <m:deg>
                <m:ctrlPr>
                  <w:rPr>
                    <w:rFonts w:ascii="Calibri" w:eastAsia="Calibri" w:hAnsi="Calibri" w:cstheme="minorBidi"/>
                    <w:sz w:val="22"/>
                    <w:szCs w:val="22"/>
                    <w:lang w:val="ru-RU"/>
                  </w:rPr>
                </m:ctrlPr>
              </m:deg>
              <m:e>
                <m:sSubSup>
                  <m:sSubSupPr>
                    <m:ctrlPr>
                      <w:rPr>
                        <w:rFonts w:ascii="Cambria Math" w:hAnsi="Cambria Math" w:cstheme="minorBidi"/>
                        <w:i/>
                        <w:sz w:val="32"/>
                        <w:szCs w:val="32"/>
                        <w:lang w:val="ru-RU" w:eastAsia="ru-RU"/>
                      </w:rPr>
                    </m:ctrlPr>
                  </m:sSubSupPr>
                  <m:e>
                    <m:r>
                      <w:rPr>
                        <w:rFonts w:ascii="Cambria Math" w:hAnsi="Cambria Math" w:cstheme="minorBidi"/>
                        <w:sz w:val="32"/>
                        <w:szCs w:val="32"/>
                        <w:lang w:val="ru-RU" w:eastAsia="ru-RU"/>
                      </w:rPr>
                      <m:t>υ</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п</m:t>
                    </m:r>
                    <m:ctrlPr>
                      <w:rPr>
                        <w:rFonts w:ascii="Calibri" w:eastAsia="Calibri" w:hAnsi="Calibri" w:cstheme="minorBidi"/>
                        <w:sz w:val="22"/>
                        <w:szCs w:val="22"/>
                        <w:lang w:val="ru-RU"/>
                      </w:rPr>
                    </m:ctrlPr>
                  </m:sub>
                  <m:sup>
                    <m:r>
                      <w:rPr>
                        <w:rFonts w:ascii="Cambria Math" w:hAnsi="Cambria Math" w:cstheme="minorBidi"/>
                        <w:sz w:val="32"/>
                        <w:szCs w:val="32"/>
                        <w:lang w:val="ru-RU" w:eastAsia="ru-RU"/>
                      </w:rPr>
                      <m:t>2</m:t>
                    </m:r>
                    <m:ctrlPr>
                      <w:rPr>
                        <w:rFonts w:ascii="Calibri" w:eastAsia="Calibri" w:hAnsi="Calibri" w:cstheme="minorBidi"/>
                        <w:sz w:val="22"/>
                        <w:szCs w:val="22"/>
                        <w:lang w:val="ru-RU"/>
                      </w:rPr>
                    </m:ctrlPr>
                  </m:sup>
                </m:sSubSup>
                <m:r>
                  <w:rPr>
                    <w:rFonts w:ascii="Cambria Math" w:hAnsi="Cambria Math" w:cstheme="minorBidi"/>
                    <w:sz w:val="32"/>
                    <w:szCs w:val="32"/>
                    <w:lang w:val="ru-RU" w:eastAsia="ru-RU"/>
                  </w:rPr>
                  <m:t>+</m:t>
                </m:r>
                <m:sSubSup>
                  <m:sSubSupPr>
                    <m:ctrlPr>
                      <w:rPr>
                        <w:rFonts w:ascii="Cambria Math" w:hAnsi="Cambria Math" w:cstheme="minorBidi"/>
                        <w:i/>
                        <w:sz w:val="32"/>
                        <w:szCs w:val="32"/>
                        <w:lang w:val="ru-RU" w:eastAsia="ru-RU"/>
                      </w:rPr>
                    </m:ctrlPr>
                  </m:sSubSupPr>
                  <m:e>
                    <m:r>
                      <w:rPr>
                        <w:rFonts w:ascii="Cambria Math" w:hAnsi="Cambria Math" w:cstheme="minorBidi"/>
                        <w:sz w:val="32"/>
                        <w:szCs w:val="32"/>
                        <w:lang w:val="ru-RU" w:eastAsia="ru-RU"/>
                      </w:rPr>
                      <m:t>ω</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с.п.</m:t>
                    </m:r>
                    <m:ctrlPr>
                      <w:rPr>
                        <w:rFonts w:ascii="Calibri" w:eastAsia="Calibri" w:hAnsi="Calibri" w:cstheme="minorBidi"/>
                        <w:sz w:val="22"/>
                        <w:szCs w:val="22"/>
                        <w:lang w:val="ru-RU"/>
                      </w:rPr>
                    </m:ctrlPr>
                  </m:sub>
                  <m:sup>
                    <m:r>
                      <w:rPr>
                        <w:rFonts w:ascii="Cambria Math" w:hAnsi="Cambria Math" w:cstheme="minorBidi"/>
                        <w:sz w:val="32"/>
                        <w:szCs w:val="32"/>
                        <w:lang w:val="ru-RU" w:eastAsia="ru-RU"/>
                      </w:rPr>
                      <m:t>2</m:t>
                    </m:r>
                    <m:ctrlPr>
                      <w:rPr>
                        <w:rFonts w:ascii="Calibri" w:eastAsia="Calibri" w:hAnsi="Calibri" w:cstheme="minorBidi"/>
                        <w:sz w:val="22"/>
                        <w:szCs w:val="22"/>
                        <w:lang w:val="ru-RU"/>
                      </w:rPr>
                    </m:ctrlPr>
                  </m:sup>
                </m:sSubSup>
                <m:r>
                  <w:rPr>
                    <w:rFonts w:ascii="Cambria Math" w:hAnsi="Cambria Math" w:cstheme="minorBidi"/>
                    <w:sz w:val="32"/>
                    <w:szCs w:val="32"/>
                    <w:lang w:val="ru-RU" w:eastAsia="ru-RU"/>
                  </w:rPr>
                  <m:t>∙</m:t>
                </m:r>
                <m:sSup>
                  <m:sSupPr>
                    <m:ctrlPr>
                      <w:rPr>
                        <w:rFonts w:ascii="Cambria Math" w:hAnsi="Cambria Math" w:cstheme="minorBidi"/>
                        <w:i/>
                        <w:sz w:val="32"/>
                        <w:szCs w:val="32"/>
                        <w:lang w:val="ru-RU" w:eastAsia="ru-RU"/>
                      </w:rPr>
                    </m:ctrlPr>
                  </m:sSupPr>
                  <m:e>
                    <m:r>
                      <w:rPr>
                        <w:rFonts w:ascii="Cambria Math" w:hAnsi="Cambria Math" w:cstheme="minorBidi"/>
                        <w:sz w:val="32"/>
                        <w:szCs w:val="32"/>
                        <w:lang w:eastAsia="ru-RU"/>
                      </w:rPr>
                      <m:t>R</m:t>
                    </m:r>
                    <m:ctrlPr>
                      <w:rPr>
                        <w:rFonts w:ascii="Calibri" w:eastAsia="Calibri" w:hAnsi="Calibri" w:cstheme="minorBidi"/>
                        <w:sz w:val="22"/>
                        <w:szCs w:val="22"/>
                        <w:lang w:val="ru-RU"/>
                      </w:rPr>
                    </m:ctrlPr>
                  </m:e>
                  <m:sup>
                    <m:r>
                      <w:rPr>
                        <w:rFonts w:ascii="Cambria Math" w:hAnsi="Cambria Math" w:cstheme="minorBidi"/>
                        <w:sz w:val="32"/>
                        <w:szCs w:val="32"/>
                        <w:lang w:val="ru-RU" w:eastAsia="ru-RU"/>
                      </w:rPr>
                      <m:t>2</m:t>
                    </m:r>
                    <m:ctrlPr>
                      <w:rPr>
                        <w:rFonts w:ascii="Calibri" w:eastAsia="Calibri" w:hAnsi="Calibri" w:cstheme="minorBidi"/>
                        <w:sz w:val="22"/>
                        <w:szCs w:val="22"/>
                        <w:lang w:val="ru-RU"/>
                      </w:rPr>
                    </m:ctrlPr>
                  </m:sup>
                </m:sSup>
                <m:r>
                  <w:rPr>
                    <w:rFonts w:ascii="Cambria Math" w:hAnsi="Cambria Math" w:cstheme="minorBidi"/>
                    <w:sz w:val="32"/>
                    <w:szCs w:val="32"/>
                    <w:lang w:val="ru-RU" w:eastAsia="ru-RU"/>
                  </w:rPr>
                  <m:t>-2</m:t>
                </m:r>
                <m:sSub>
                  <m:sSubPr>
                    <m:ctrlPr>
                      <w:rPr>
                        <w:rFonts w:ascii="Cambria Math" w:hAnsi="Cambria Math" w:cstheme="minorBidi"/>
                        <w:i/>
                        <w:sz w:val="32"/>
                        <w:szCs w:val="32"/>
                        <w:lang w:val="ru-RU"/>
                      </w:rPr>
                    </m:ctrlPr>
                  </m:sSubPr>
                  <m:e>
                    <m:r>
                      <w:rPr>
                        <w:rFonts w:ascii="Cambria Math" w:hAnsi="Cambria Math" w:cstheme="minorBidi"/>
                        <w:sz w:val="32"/>
                        <w:szCs w:val="32"/>
                        <w:lang w:val="ru-RU" w:eastAsia="ru-RU"/>
                      </w:rPr>
                      <m:t>ω</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с.п.</m:t>
                    </m:r>
                    <m:ctrlPr>
                      <w:rPr>
                        <w:rFonts w:ascii="Calibri" w:eastAsia="Calibri" w:hAnsi="Calibri" w:cstheme="minorBidi"/>
                        <w:sz w:val="22"/>
                        <w:szCs w:val="22"/>
                        <w:lang w:val="ru-RU"/>
                      </w:rPr>
                    </m:ctrlPr>
                  </m:sub>
                </m:sSub>
                <m:r>
                  <w:rPr>
                    <w:rFonts w:ascii="Cambria Math" w:hAnsi="Cambria Math" w:cstheme="minorBidi"/>
                    <w:sz w:val="32"/>
                    <w:szCs w:val="32"/>
                    <w:lang w:val="ru-RU" w:eastAsia="ru-RU"/>
                  </w:rPr>
                  <m:t>∙</m:t>
                </m:r>
                <m:r>
                  <w:rPr>
                    <w:rFonts w:ascii="Cambria Math" w:hAnsi="Cambria Math" w:cstheme="minorBidi"/>
                    <w:sz w:val="32"/>
                    <w:szCs w:val="32"/>
                    <w:lang w:eastAsia="ru-RU"/>
                  </w:rPr>
                  <m:t>R</m:t>
                </m:r>
                <m:sSub>
                  <m:sSubPr>
                    <m:ctrlPr>
                      <w:rPr>
                        <w:rFonts w:ascii="Cambria Math" w:hAnsi="Cambria Math" w:cstheme="minorBidi"/>
                        <w:i/>
                        <w:sz w:val="32"/>
                        <w:szCs w:val="32"/>
                        <w:lang w:val="ru-RU"/>
                      </w:rPr>
                    </m:ctrlPr>
                  </m:sSubPr>
                  <m:e>
                    <m:r>
                      <w:rPr>
                        <w:rFonts w:ascii="Cambria Math" w:hAnsi="Cambria Math" w:cstheme="minorBidi"/>
                        <w:sz w:val="32"/>
                        <w:szCs w:val="32"/>
                        <w:lang w:val="ru-RU" w:eastAsia="ru-RU"/>
                      </w:rPr>
                      <m:t>∙υ</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п</m:t>
                    </m:r>
                    <m:ctrlPr>
                      <w:rPr>
                        <w:rFonts w:ascii="Calibri" w:eastAsia="Calibri" w:hAnsi="Calibri" w:cstheme="minorBidi"/>
                        <w:sz w:val="22"/>
                        <w:szCs w:val="22"/>
                        <w:lang w:val="ru-RU"/>
                      </w:rPr>
                    </m:ctrlPr>
                  </m:sub>
                </m:sSub>
                <m:r>
                  <w:rPr>
                    <w:rFonts w:ascii="Cambria Math" w:hAnsi="Cambria Math" w:cstheme="minorBidi"/>
                    <w:sz w:val="32"/>
                    <w:szCs w:val="32"/>
                    <w:lang w:val="ru-RU" w:eastAsia="ru-RU"/>
                  </w:rPr>
                  <m:t>∙</m:t>
                </m:r>
                <m:r>
                  <w:rPr>
                    <w:rFonts w:ascii="Cambria Math" w:hAnsi="Cambria Math" w:cstheme="minorBidi"/>
                    <w:sz w:val="32"/>
                    <w:szCs w:val="32"/>
                    <w:lang w:eastAsia="ru-RU"/>
                  </w:rPr>
                  <m:t>cosφ</m:t>
                </m:r>
                <m:ctrlPr>
                  <w:rPr>
                    <w:rFonts w:ascii="Calibri" w:eastAsia="Calibri" w:hAnsi="Calibri" w:cstheme="minorBidi"/>
                    <w:sz w:val="22"/>
                    <w:szCs w:val="22"/>
                    <w:lang w:val="ru-RU"/>
                  </w:rPr>
                </m:ctrlPr>
              </m:e>
            </m:rad>
            <m:ctrlPr>
              <w:rPr>
                <w:rFonts w:ascii="Calibri" w:eastAsia="Calibri" w:hAnsi="Calibri" w:cstheme="minorBidi"/>
                <w:sz w:val="22"/>
                <w:szCs w:val="22"/>
                <w:lang w:val="ru-RU"/>
              </w:rPr>
            </m:ctrlPr>
          </m:num>
          <m:den>
            <m:rad>
              <m:radPr>
                <m:degHide m:val="1"/>
                <m:ctrlPr>
                  <w:rPr>
                    <w:rFonts w:ascii="Cambria Math" w:hAnsi="Cambria Math" w:cstheme="minorBidi"/>
                    <w:i/>
                    <w:sz w:val="32"/>
                    <w:szCs w:val="32"/>
                    <w:lang w:val="ru-RU" w:eastAsia="ru-RU"/>
                  </w:rPr>
                </m:ctrlPr>
              </m:radPr>
              <m:deg>
                <m:ctrlPr>
                  <w:rPr>
                    <w:rFonts w:ascii="Calibri" w:eastAsia="Calibri" w:hAnsi="Calibri" w:cstheme="minorBidi"/>
                    <w:sz w:val="22"/>
                    <w:szCs w:val="22"/>
                    <w:lang w:val="ru-RU"/>
                  </w:rPr>
                </m:ctrlPr>
              </m:deg>
              <m:e>
                <m:sSubSup>
                  <m:sSubSupPr>
                    <m:ctrlPr>
                      <w:rPr>
                        <w:rFonts w:ascii="Cambria Math" w:hAnsi="Cambria Math" w:cstheme="minorBidi"/>
                        <w:i/>
                        <w:sz w:val="32"/>
                        <w:szCs w:val="32"/>
                        <w:lang w:val="ru-RU" w:eastAsia="ru-RU"/>
                      </w:rPr>
                    </m:ctrlPr>
                  </m:sSubSupPr>
                  <m:e>
                    <m:r>
                      <w:rPr>
                        <w:rFonts w:ascii="Cambria Math" w:hAnsi="Cambria Math" w:cstheme="minorBidi"/>
                        <w:sz w:val="32"/>
                        <w:szCs w:val="32"/>
                        <w:lang w:val="ru-RU" w:eastAsia="ru-RU"/>
                      </w:rPr>
                      <m:t>υ</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п</m:t>
                    </m:r>
                    <m:ctrlPr>
                      <w:rPr>
                        <w:rFonts w:ascii="Calibri" w:eastAsia="Calibri" w:hAnsi="Calibri" w:cstheme="minorBidi"/>
                        <w:sz w:val="22"/>
                        <w:szCs w:val="22"/>
                        <w:lang w:val="ru-RU"/>
                      </w:rPr>
                    </m:ctrlPr>
                  </m:sub>
                  <m:sup>
                    <m:r>
                      <w:rPr>
                        <w:rFonts w:ascii="Cambria Math" w:hAnsi="Cambria Math" w:cstheme="minorBidi"/>
                        <w:sz w:val="32"/>
                        <w:szCs w:val="32"/>
                        <w:lang w:val="ru-RU" w:eastAsia="ru-RU"/>
                      </w:rPr>
                      <m:t>2</m:t>
                    </m:r>
                    <m:ctrlPr>
                      <w:rPr>
                        <w:rFonts w:ascii="Calibri" w:eastAsia="Calibri" w:hAnsi="Calibri" w:cstheme="minorBidi"/>
                        <w:sz w:val="22"/>
                        <w:szCs w:val="22"/>
                        <w:lang w:val="ru-RU"/>
                      </w:rPr>
                    </m:ctrlPr>
                  </m:sup>
                </m:sSubSup>
                <m:r>
                  <w:rPr>
                    <w:rFonts w:ascii="Cambria Math" w:hAnsi="Cambria Math" w:cstheme="minorBidi"/>
                    <w:sz w:val="32"/>
                    <w:szCs w:val="32"/>
                    <w:lang w:val="ru-RU" w:eastAsia="ru-RU"/>
                  </w:rPr>
                  <m:t>+</m:t>
                </m:r>
                <m:sSubSup>
                  <m:sSubSupPr>
                    <m:ctrlPr>
                      <w:rPr>
                        <w:rFonts w:ascii="Cambria Math" w:hAnsi="Cambria Math" w:cstheme="minorBidi"/>
                        <w:i/>
                        <w:sz w:val="32"/>
                        <w:szCs w:val="32"/>
                        <w:lang w:val="ru-RU" w:eastAsia="ru-RU"/>
                      </w:rPr>
                    </m:ctrlPr>
                  </m:sSubSupPr>
                  <m:e>
                    <m:r>
                      <w:rPr>
                        <w:rFonts w:ascii="Cambria Math" w:hAnsi="Cambria Math" w:cstheme="minorBidi"/>
                        <w:sz w:val="32"/>
                        <w:szCs w:val="32"/>
                        <w:lang w:val="ru-RU" w:eastAsia="ru-RU"/>
                      </w:rPr>
                      <m:t>ω</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с.в.</m:t>
                    </m:r>
                    <m:ctrlPr>
                      <w:rPr>
                        <w:rFonts w:ascii="Calibri" w:eastAsia="Calibri" w:hAnsi="Calibri" w:cstheme="minorBidi"/>
                        <w:sz w:val="22"/>
                        <w:szCs w:val="22"/>
                        <w:lang w:val="ru-RU"/>
                      </w:rPr>
                    </m:ctrlPr>
                  </m:sub>
                  <m:sup>
                    <m:r>
                      <w:rPr>
                        <w:rFonts w:ascii="Cambria Math" w:hAnsi="Cambria Math" w:cstheme="minorBidi"/>
                        <w:sz w:val="32"/>
                        <w:szCs w:val="32"/>
                        <w:lang w:val="ru-RU" w:eastAsia="ru-RU"/>
                      </w:rPr>
                      <m:t>2</m:t>
                    </m:r>
                    <m:ctrlPr>
                      <w:rPr>
                        <w:rFonts w:ascii="Calibri" w:eastAsia="Calibri" w:hAnsi="Calibri" w:cstheme="minorBidi"/>
                        <w:sz w:val="22"/>
                        <w:szCs w:val="22"/>
                        <w:lang w:val="ru-RU"/>
                      </w:rPr>
                    </m:ctrlPr>
                  </m:sup>
                </m:sSubSup>
                <m:r>
                  <w:rPr>
                    <w:rFonts w:ascii="Cambria Math" w:hAnsi="Cambria Math" w:cstheme="minorBidi"/>
                    <w:sz w:val="32"/>
                    <w:szCs w:val="32"/>
                    <w:lang w:val="ru-RU" w:eastAsia="ru-RU"/>
                  </w:rPr>
                  <m:t>∙</m:t>
                </m:r>
                <m:sSup>
                  <m:sSupPr>
                    <m:ctrlPr>
                      <w:rPr>
                        <w:rFonts w:ascii="Cambria Math" w:hAnsi="Cambria Math" w:cstheme="minorBidi"/>
                        <w:i/>
                        <w:sz w:val="32"/>
                        <w:szCs w:val="32"/>
                        <w:lang w:val="ru-RU" w:eastAsia="ru-RU"/>
                      </w:rPr>
                    </m:ctrlPr>
                  </m:sSupPr>
                  <m:e>
                    <m:r>
                      <w:rPr>
                        <w:rFonts w:ascii="Cambria Math" w:hAnsi="Cambria Math" w:cstheme="minorBidi"/>
                        <w:sz w:val="32"/>
                        <w:szCs w:val="32"/>
                        <w:lang w:eastAsia="ru-RU"/>
                      </w:rPr>
                      <m:t>R</m:t>
                    </m:r>
                    <m:ctrlPr>
                      <w:rPr>
                        <w:rFonts w:ascii="Calibri" w:eastAsia="Calibri" w:hAnsi="Calibri" w:cstheme="minorBidi"/>
                        <w:sz w:val="22"/>
                        <w:szCs w:val="22"/>
                        <w:lang w:val="ru-RU"/>
                      </w:rPr>
                    </m:ctrlPr>
                  </m:e>
                  <m:sup>
                    <m:r>
                      <w:rPr>
                        <w:rFonts w:ascii="Cambria Math" w:hAnsi="Cambria Math" w:cstheme="minorBidi"/>
                        <w:sz w:val="32"/>
                        <w:szCs w:val="32"/>
                        <w:lang w:val="ru-RU" w:eastAsia="ru-RU"/>
                      </w:rPr>
                      <m:t>2</m:t>
                    </m:r>
                    <m:ctrlPr>
                      <w:rPr>
                        <w:rFonts w:ascii="Calibri" w:eastAsia="Calibri" w:hAnsi="Calibri" w:cstheme="minorBidi"/>
                        <w:sz w:val="22"/>
                        <w:szCs w:val="22"/>
                        <w:lang w:val="ru-RU"/>
                      </w:rPr>
                    </m:ctrlPr>
                  </m:sup>
                </m:sSup>
                <m:r>
                  <w:rPr>
                    <w:rFonts w:ascii="Cambria Math" w:hAnsi="Cambria Math" w:cstheme="minorBidi"/>
                    <w:sz w:val="32"/>
                    <w:szCs w:val="32"/>
                    <w:lang w:val="ru-RU" w:eastAsia="ru-RU"/>
                  </w:rPr>
                  <m:t>-2</m:t>
                </m:r>
                <m:sSub>
                  <m:sSubPr>
                    <m:ctrlPr>
                      <w:rPr>
                        <w:rFonts w:ascii="Cambria Math" w:hAnsi="Cambria Math" w:cstheme="minorBidi"/>
                        <w:i/>
                        <w:sz w:val="32"/>
                        <w:szCs w:val="32"/>
                        <w:lang w:val="ru-RU"/>
                      </w:rPr>
                    </m:ctrlPr>
                  </m:sSubPr>
                  <m:e>
                    <m:r>
                      <w:rPr>
                        <w:rFonts w:ascii="Cambria Math" w:hAnsi="Cambria Math" w:cstheme="minorBidi"/>
                        <w:sz w:val="32"/>
                        <w:szCs w:val="32"/>
                        <w:lang w:val="ru-RU" w:eastAsia="ru-RU"/>
                      </w:rPr>
                      <m:t>ω</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с.в.</m:t>
                    </m:r>
                    <m:ctrlPr>
                      <w:rPr>
                        <w:rFonts w:ascii="Calibri" w:eastAsia="Calibri" w:hAnsi="Calibri" w:cstheme="minorBidi"/>
                        <w:sz w:val="22"/>
                        <w:szCs w:val="22"/>
                        <w:lang w:val="ru-RU"/>
                      </w:rPr>
                    </m:ctrlPr>
                  </m:sub>
                </m:sSub>
                <m:r>
                  <w:rPr>
                    <w:rFonts w:ascii="Cambria Math" w:hAnsi="Cambria Math" w:cstheme="minorBidi"/>
                    <w:sz w:val="32"/>
                    <w:szCs w:val="32"/>
                    <w:lang w:val="ru-RU" w:eastAsia="ru-RU"/>
                  </w:rPr>
                  <m:t>∙</m:t>
                </m:r>
                <m:r>
                  <w:rPr>
                    <w:rFonts w:ascii="Cambria Math" w:hAnsi="Cambria Math" w:cstheme="minorBidi"/>
                    <w:sz w:val="32"/>
                    <w:szCs w:val="32"/>
                    <w:lang w:eastAsia="ru-RU"/>
                  </w:rPr>
                  <m:t>R</m:t>
                </m:r>
                <m:sSub>
                  <m:sSubPr>
                    <m:ctrlPr>
                      <w:rPr>
                        <w:rFonts w:ascii="Cambria Math" w:hAnsi="Cambria Math" w:cstheme="minorBidi"/>
                        <w:i/>
                        <w:sz w:val="32"/>
                        <w:szCs w:val="32"/>
                        <w:lang w:val="ru-RU"/>
                      </w:rPr>
                    </m:ctrlPr>
                  </m:sSubPr>
                  <m:e>
                    <m:r>
                      <w:rPr>
                        <w:rFonts w:ascii="Cambria Math" w:hAnsi="Cambria Math" w:cstheme="minorBidi"/>
                        <w:sz w:val="32"/>
                        <w:szCs w:val="32"/>
                        <w:lang w:val="ru-RU" w:eastAsia="ru-RU"/>
                      </w:rPr>
                      <m:t>∙υ</m:t>
                    </m:r>
                    <m:ctrlPr>
                      <w:rPr>
                        <w:rFonts w:ascii="Calibri" w:eastAsia="Calibri" w:hAnsi="Calibri" w:cstheme="minorBidi"/>
                        <w:sz w:val="22"/>
                        <w:szCs w:val="22"/>
                        <w:lang w:val="ru-RU"/>
                      </w:rPr>
                    </m:ctrlPr>
                  </m:e>
                  <m:sub>
                    <m:r>
                      <w:rPr>
                        <w:rFonts w:ascii="Cambria Math" w:hAnsi="Cambria Math" w:cstheme="minorBidi"/>
                        <w:sz w:val="32"/>
                        <w:szCs w:val="32"/>
                        <w:lang w:val="ru-RU" w:eastAsia="ru-RU"/>
                      </w:rPr>
                      <m:t>п</m:t>
                    </m:r>
                    <m:ctrlPr>
                      <w:rPr>
                        <w:rFonts w:ascii="Calibri" w:eastAsia="Calibri" w:hAnsi="Calibri" w:cstheme="minorBidi"/>
                        <w:sz w:val="22"/>
                        <w:szCs w:val="22"/>
                        <w:lang w:val="ru-RU"/>
                      </w:rPr>
                    </m:ctrlPr>
                  </m:sub>
                </m:sSub>
                <m:r>
                  <w:rPr>
                    <w:rFonts w:ascii="Cambria Math" w:hAnsi="Cambria Math" w:cstheme="minorBidi"/>
                    <w:sz w:val="32"/>
                    <w:szCs w:val="32"/>
                    <w:lang w:val="ru-RU" w:eastAsia="ru-RU"/>
                  </w:rPr>
                  <m:t>∙</m:t>
                </m:r>
                <m:r>
                  <w:rPr>
                    <w:rFonts w:ascii="Cambria Math" w:hAnsi="Cambria Math" w:cstheme="minorBidi"/>
                    <w:sz w:val="32"/>
                    <w:szCs w:val="32"/>
                    <w:lang w:eastAsia="ru-RU"/>
                  </w:rPr>
                  <m:t>cosφ</m:t>
                </m:r>
                <m:ctrlPr>
                  <w:rPr>
                    <w:rFonts w:ascii="Calibri" w:eastAsia="Calibri" w:hAnsi="Calibri" w:cstheme="minorBidi"/>
                    <w:sz w:val="22"/>
                    <w:szCs w:val="22"/>
                    <w:lang w:val="ru-RU"/>
                  </w:rPr>
                </m:ctrlPr>
              </m:e>
            </m:rad>
            <m:ctrlPr>
              <w:rPr>
                <w:rFonts w:ascii="Calibri" w:eastAsia="Calibri" w:hAnsi="Calibri" w:cstheme="minorBidi"/>
                <w:sz w:val="22"/>
                <w:szCs w:val="22"/>
                <w:lang w:val="ru-RU"/>
              </w:rPr>
            </m:ctrlPr>
          </m:den>
        </m:f>
      </m:oMath>
      <w:r w:rsidRPr="009C2781">
        <w:rPr>
          <w:sz w:val="28"/>
          <w:szCs w:val="28"/>
          <w:lang w:val="ru-RU" w:eastAsia="ru-RU"/>
        </w:rPr>
        <w:t xml:space="preserve">                                 (2.12)                                                                                         </w:t>
      </w:r>
    </w:p>
    <w:p w14:paraId="7BEAD364" w14:textId="77777777"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t xml:space="preserve">                                                                                                                               </w:t>
      </w:r>
    </w:p>
    <w:p w14:paraId="7ABC96F0" w14:textId="77777777"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lastRenderedPageBreak/>
        <w:t>Для обеспечения равенства производительности необходимо, чтобы между угловыми скоростями вращения выдерживалось следующее соотношение:</w:t>
      </w:r>
    </w:p>
    <w:p w14:paraId="2FF77FE2" w14:textId="77777777" w:rsidR="002C71BE" w:rsidRPr="009C2781" w:rsidRDefault="002C71BE" w:rsidP="000B235E">
      <w:pPr>
        <w:tabs>
          <w:tab w:val="right" w:pos="8222"/>
        </w:tabs>
        <w:suppressAutoHyphens/>
        <w:ind w:firstLine="709"/>
        <w:jc w:val="both"/>
        <w:rPr>
          <w:sz w:val="28"/>
          <w:szCs w:val="28"/>
          <w:lang w:val="ru-RU" w:eastAsia="ru-RU"/>
        </w:rPr>
      </w:pPr>
    </w:p>
    <w:p w14:paraId="44F1BCF8" w14:textId="77777777" w:rsidR="002C71BE" w:rsidRPr="009C2781" w:rsidRDefault="006C626B" w:rsidP="00B0038C">
      <w:pPr>
        <w:tabs>
          <w:tab w:val="right" w:pos="8222"/>
        </w:tabs>
        <w:suppressAutoHyphens/>
        <w:jc w:val="right"/>
        <w:rPr>
          <w:sz w:val="28"/>
          <w:szCs w:val="28"/>
          <w:lang w:val="ru-RU" w:eastAsia="ru-RU"/>
        </w:rPr>
      </w:pPr>
      <w:r w:rsidRPr="009C2781">
        <w:rPr>
          <w:sz w:val="28"/>
          <w:szCs w:val="28"/>
          <w:lang w:val="ru-RU" w:eastAsia="ru-RU"/>
        </w:rPr>
        <w:t xml:space="preserve">     </w:t>
      </w:r>
      <m:oMath>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ω</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с.п.</m:t>
            </m:r>
            <m:ctrlPr>
              <w:rPr>
                <w:rFonts w:ascii="Calibri" w:eastAsia="Calibri" w:hAnsi="Calibri" w:cstheme="minorBidi"/>
                <w:sz w:val="22"/>
                <w:szCs w:val="22"/>
                <w:lang w:val="ru-RU"/>
              </w:rPr>
            </m:ctrlPr>
          </m:sub>
        </m:sSub>
        <m:d>
          <m:dPr>
            <m:ctrlPr>
              <w:rPr>
                <w:rFonts w:ascii="Cambria Math" w:hAnsi="Cambria Math" w:cstheme="minorBidi"/>
                <w:i/>
                <w:sz w:val="28"/>
                <w:szCs w:val="28"/>
                <w:lang w:val="ru-RU"/>
              </w:rPr>
            </m:ctrlPr>
          </m:dPr>
          <m:e>
            <m:r>
              <w:rPr>
                <w:rFonts w:ascii="Cambria Math" w:hAnsi="Cambria Math" w:cstheme="minorBidi"/>
                <w:sz w:val="28"/>
                <w:szCs w:val="28"/>
              </w:rPr>
              <m:t>R</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ω</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с.п.</m:t>
                </m:r>
                <m:ctrlPr>
                  <w:rPr>
                    <w:rFonts w:ascii="Calibri" w:eastAsia="Calibri" w:hAnsi="Calibri" w:cstheme="minorBidi"/>
                    <w:sz w:val="22"/>
                    <w:szCs w:val="22"/>
                    <w:lang w:val="ru-RU"/>
                  </w:rPr>
                </m:ctrlPr>
              </m:sub>
            </m:sSub>
            <m:r>
              <w:rPr>
                <w:rFonts w:ascii="Cambria Math" w:hAnsi="Cambria Math" w:cstheme="minorBidi"/>
                <w:sz w:val="28"/>
                <w:szCs w:val="28"/>
                <w:lang w:val="ru-RU"/>
              </w:rPr>
              <m:t>-2</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υ</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п</m:t>
                </m:r>
                <m:ctrlPr>
                  <w:rPr>
                    <w:rFonts w:ascii="Calibri" w:eastAsia="Calibri" w:hAnsi="Calibri" w:cstheme="minorBidi"/>
                    <w:sz w:val="22"/>
                    <w:szCs w:val="22"/>
                    <w:lang w:val="ru-RU"/>
                  </w:rPr>
                </m:ctrlPr>
              </m:sub>
            </m:sSub>
            <m:r>
              <w:rPr>
                <w:rFonts w:ascii="Cambria Math" w:hAnsi="Cambria Math" w:cstheme="minorBidi"/>
                <w:sz w:val="28"/>
                <w:szCs w:val="28"/>
                <w:lang w:val="ru-RU"/>
              </w:rPr>
              <m:t>cosφ</m:t>
            </m:r>
            <m:ctrlPr>
              <w:rPr>
                <w:rFonts w:ascii="Calibri" w:eastAsia="Calibri" w:hAnsi="Calibri" w:cstheme="minorBidi"/>
                <w:sz w:val="22"/>
                <w:szCs w:val="22"/>
                <w:lang w:val="ru-RU"/>
              </w:rPr>
            </m:ctrlPr>
          </m:e>
        </m:d>
        <m:r>
          <w:rPr>
            <w:rFonts w:ascii="Cambria Math" w:hAnsi="Cambria Math" w:cstheme="minorBidi"/>
            <w:sz w:val="28"/>
            <w:szCs w:val="28"/>
            <w:lang w:val="ru-RU"/>
          </w:rPr>
          <m:t>=</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ω</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с.в.</m:t>
            </m:r>
            <m:ctrlPr>
              <w:rPr>
                <w:rFonts w:ascii="Calibri" w:eastAsia="Calibri" w:hAnsi="Calibri" w:cstheme="minorBidi"/>
                <w:sz w:val="22"/>
                <w:szCs w:val="22"/>
                <w:lang w:val="ru-RU"/>
              </w:rPr>
            </m:ctrlPr>
          </m:sub>
        </m:sSub>
        <m:d>
          <m:dPr>
            <m:ctrlPr>
              <w:rPr>
                <w:rFonts w:ascii="Cambria Math" w:hAnsi="Cambria Math" w:cstheme="minorBidi"/>
                <w:i/>
                <w:sz w:val="28"/>
                <w:szCs w:val="28"/>
                <w:lang w:val="ru-RU"/>
              </w:rPr>
            </m:ctrlPr>
          </m:dPr>
          <m:e>
            <m:r>
              <w:rPr>
                <w:rFonts w:ascii="Cambria Math" w:hAnsi="Cambria Math" w:cstheme="minorBidi"/>
                <w:sz w:val="28"/>
                <w:szCs w:val="28"/>
              </w:rPr>
              <m:t>R</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ω</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с.в.</m:t>
                </m:r>
                <m:ctrlPr>
                  <w:rPr>
                    <w:rFonts w:ascii="Calibri" w:eastAsia="Calibri" w:hAnsi="Calibri" w:cstheme="minorBidi"/>
                    <w:sz w:val="22"/>
                    <w:szCs w:val="22"/>
                    <w:lang w:val="ru-RU"/>
                  </w:rPr>
                </m:ctrlPr>
              </m:sub>
            </m:sSub>
            <m:r>
              <w:rPr>
                <w:rFonts w:ascii="Cambria Math" w:hAnsi="Cambria Math" w:cstheme="minorBidi"/>
                <w:sz w:val="28"/>
                <w:szCs w:val="28"/>
                <w:lang w:val="ru-RU"/>
              </w:rPr>
              <m:t>+2</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υ</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п</m:t>
                </m:r>
                <m:ctrlPr>
                  <w:rPr>
                    <w:rFonts w:ascii="Calibri" w:eastAsia="Calibri" w:hAnsi="Calibri" w:cstheme="minorBidi"/>
                    <w:sz w:val="22"/>
                    <w:szCs w:val="22"/>
                    <w:lang w:val="ru-RU"/>
                  </w:rPr>
                </m:ctrlPr>
              </m:sub>
            </m:sSub>
            <m:r>
              <w:rPr>
                <w:rFonts w:ascii="Cambria Math" w:hAnsi="Cambria Math" w:cstheme="minorBidi"/>
                <w:sz w:val="28"/>
                <w:szCs w:val="28"/>
                <w:lang w:val="ru-RU"/>
              </w:rPr>
              <m:t>cosφ</m:t>
            </m:r>
            <m:ctrlPr>
              <w:rPr>
                <w:rFonts w:ascii="Calibri" w:eastAsia="Calibri" w:hAnsi="Calibri" w:cstheme="minorBidi"/>
                <w:sz w:val="22"/>
                <w:szCs w:val="22"/>
                <w:lang w:val="ru-RU"/>
              </w:rPr>
            </m:ctrlPr>
          </m:e>
        </m:d>
      </m:oMath>
      <w:r w:rsidRPr="009C2781">
        <w:rPr>
          <w:sz w:val="28"/>
          <w:szCs w:val="28"/>
          <w:lang w:val="ru-RU" w:eastAsia="ru-RU"/>
        </w:rPr>
        <w:t xml:space="preserve">                        (2.13)</w:t>
      </w:r>
    </w:p>
    <w:p w14:paraId="08EB54F5" w14:textId="77777777" w:rsidR="002C71BE" w:rsidRPr="009C2781" w:rsidRDefault="002C71BE" w:rsidP="000B235E">
      <w:pPr>
        <w:tabs>
          <w:tab w:val="right" w:pos="8222"/>
        </w:tabs>
        <w:suppressAutoHyphens/>
        <w:ind w:firstLine="709"/>
        <w:jc w:val="both"/>
        <w:rPr>
          <w:lang w:val="ru-RU" w:eastAsia="ru-RU"/>
        </w:rPr>
      </w:pPr>
    </w:p>
    <w:p w14:paraId="4726ECD5" w14:textId="77777777"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t>Из формулы видно, что данная величина зависит от угла положения элемента гибкой связи и бойка. Так как скорость вращения должна быть постоянной, то для сравнения примем среднюю скорость движения бойка в забое, которая равняется скорости движения на глубине, равной половине толщины снежно-ледяного покрова. Тогда выражение (2.13) перепишется в виде:</w:t>
      </w:r>
    </w:p>
    <w:p w14:paraId="3B587934" w14:textId="77777777" w:rsidR="002C71BE" w:rsidRPr="009C2781" w:rsidRDefault="002C71BE" w:rsidP="000B235E">
      <w:pPr>
        <w:tabs>
          <w:tab w:val="right" w:pos="8222"/>
        </w:tabs>
        <w:suppressAutoHyphens/>
        <w:ind w:firstLine="709"/>
        <w:jc w:val="both"/>
        <w:rPr>
          <w:lang w:val="ru-RU" w:eastAsia="ru-RU"/>
        </w:rPr>
      </w:pPr>
    </w:p>
    <w:p w14:paraId="4C2E80DA" w14:textId="77777777" w:rsidR="002C71BE" w:rsidRPr="009C2781" w:rsidRDefault="00357A38" w:rsidP="00B0038C">
      <w:pPr>
        <w:tabs>
          <w:tab w:val="right" w:pos="8222"/>
        </w:tabs>
        <w:suppressAutoHyphens/>
        <w:jc w:val="right"/>
        <w:rPr>
          <w:sz w:val="28"/>
          <w:szCs w:val="28"/>
          <w:lang w:val="ru-RU" w:eastAsia="ru-RU"/>
        </w:rPr>
      </w:pPr>
      <m:oMath>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ω</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с.п.</m:t>
            </m:r>
            <m:ctrlPr>
              <w:rPr>
                <w:rFonts w:ascii="Calibri" w:eastAsia="Calibri" w:hAnsi="Calibri" w:cstheme="minorBidi"/>
                <w:sz w:val="22"/>
                <w:szCs w:val="22"/>
                <w:lang w:val="ru-RU"/>
              </w:rPr>
            </m:ctrlPr>
          </m:sub>
        </m:sSub>
        <m:d>
          <m:dPr>
            <m:ctrlPr>
              <w:rPr>
                <w:rFonts w:ascii="Cambria Math" w:hAnsi="Cambria Math" w:cstheme="minorBidi"/>
                <w:i/>
                <w:sz w:val="28"/>
                <w:szCs w:val="28"/>
                <w:lang w:val="ru-RU"/>
              </w:rPr>
            </m:ctrlPr>
          </m:dPr>
          <m:e>
            <m:r>
              <w:rPr>
                <w:rFonts w:ascii="Cambria Math" w:hAnsi="Cambria Math" w:cstheme="minorBidi"/>
                <w:sz w:val="28"/>
                <w:szCs w:val="28"/>
              </w:rPr>
              <m:t>R</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ω</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с.п.</m:t>
                </m:r>
                <m:ctrlPr>
                  <w:rPr>
                    <w:rFonts w:ascii="Calibri" w:eastAsia="Calibri" w:hAnsi="Calibri" w:cstheme="minorBidi"/>
                    <w:sz w:val="22"/>
                    <w:szCs w:val="22"/>
                    <w:lang w:val="ru-RU"/>
                  </w:rPr>
                </m:ctrlPr>
              </m:sub>
            </m:sSub>
            <m:r>
              <w:rPr>
                <w:rFonts w:ascii="Cambria Math" w:hAnsi="Cambria Math" w:cstheme="minorBidi"/>
                <w:sz w:val="28"/>
                <w:szCs w:val="28"/>
                <w:lang w:val="ru-RU"/>
              </w:rPr>
              <m:t>-2</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υ</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п</m:t>
                </m:r>
                <m:ctrlPr>
                  <w:rPr>
                    <w:rFonts w:ascii="Calibri" w:eastAsia="Calibri" w:hAnsi="Calibri" w:cstheme="minorBidi"/>
                    <w:sz w:val="22"/>
                    <w:szCs w:val="22"/>
                    <w:lang w:val="ru-RU"/>
                  </w:rPr>
                </m:ctrlPr>
              </m:sub>
            </m:sSub>
            <m:d>
              <m:dPr>
                <m:ctrlPr>
                  <w:rPr>
                    <w:rFonts w:ascii="Cambria Math" w:hAnsi="Cambria Math" w:cstheme="minorBidi"/>
                    <w:i/>
                    <w:sz w:val="28"/>
                    <w:szCs w:val="28"/>
                    <w:lang w:val="ru-RU"/>
                  </w:rPr>
                </m:ctrlPr>
              </m:dPr>
              <m:e>
                <m:r>
                  <w:rPr>
                    <w:rFonts w:ascii="Cambria Math" w:hAnsi="Cambria Math" w:cstheme="minorBidi"/>
                    <w:sz w:val="28"/>
                    <w:szCs w:val="28"/>
                    <w:lang w:val="ru-RU"/>
                  </w:rPr>
                  <m:t>1-</m:t>
                </m:r>
                <m:f>
                  <m:fPr>
                    <m:ctrlPr>
                      <w:rPr>
                        <w:rFonts w:ascii="Cambria Math" w:hAnsi="Cambria Math" w:cstheme="minorBidi"/>
                        <w:i/>
                        <w:sz w:val="28"/>
                        <w:szCs w:val="28"/>
                        <w:lang w:val="ru-RU"/>
                      </w:rPr>
                    </m:ctrlPr>
                  </m:fPr>
                  <m:num>
                    <m:sSub>
                      <m:sSubPr>
                        <m:ctrlPr>
                          <w:rPr>
                            <w:rFonts w:ascii="Cambria Math" w:hAnsi="Cambria Math" w:cstheme="minorBidi"/>
                            <w:i/>
                            <w:sz w:val="28"/>
                            <w:szCs w:val="28"/>
                            <w:lang w:val="ru-RU"/>
                          </w:rPr>
                        </m:ctrlPr>
                      </m:sSubPr>
                      <m:e>
                        <m:r>
                          <w:rPr>
                            <w:rFonts w:ascii="Cambria Math" w:hAnsi="Cambria Math" w:cstheme="minorBidi"/>
                            <w:sz w:val="28"/>
                            <w:szCs w:val="28"/>
                          </w:rPr>
                          <m:t>y</m:t>
                        </m:r>
                        <m:ctrlPr>
                          <w:rPr>
                            <w:rFonts w:ascii="Calibri" w:eastAsia="Calibri" w:hAnsi="Calibri" w:cstheme="minorBidi"/>
                            <w:sz w:val="22"/>
                            <w:szCs w:val="22"/>
                            <w:lang w:val="ru-RU"/>
                          </w:rPr>
                        </m:ctrlPr>
                      </m:e>
                      <m:sub>
                        <m:r>
                          <w:rPr>
                            <w:rFonts w:ascii="Cambria Math" w:hAnsi="Cambria Math" w:cstheme="minorBidi"/>
                            <w:sz w:val="28"/>
                            <w:szCs w:val="28"/>
                            <w:lang w:val="ru-RU"/>
                          </w:rPr>
                          <m:t>k</m:t>
                        </m:r>
                        <m:ctrlPr>
                          <w:rPr>
                            <w:rFonts w:ascii="Calibri" w:eastAsia="Calibri" w:hAnsi="Calibri" w:cstheme="minorBidi"/>
                            <w:sz w:val="22"/>
                            <w:szCs w:val="22"/>
                            <w:lang w:val="ru-RU"/>
                          </w:rPr>
                        </m:ctrlPr>
                      </m:sub>
                    </m:sSub>
                    <m:r>
                      <w:rPr>
                        <w:rFonts w:ascii="Cambria Math" w:hAnsi="Cambria Math" w:cstheme="minorBidi"/>
                        <w:sz w:val="28"/>
                        <w:szCs w:val="28"/>
                        <w:lang w:val="ru-RU"/>
                      </w:rPr>
                      <m:t>+</m:t>
                    </m:r>
                    <m:f>
                      <m:fPr>
                        <m:ctrlPr>
                          <w:rPr>
                            <w:rFonts w:ascii="Cambria Math" w:hAnsi="Cambria Math" w:cstheme="minorBidi"/>
                            <w:i/>
                            <w:sz w:val="28"/>
                            <w:szCs w:val="28"/>
                            <w:lang w:val="ru-RU"/>
                          </w:rPr>
                        </m:ctrlPr>
                      </m:fPr>
                      <m:num>
                        <m:r>
                          <w:rPr>
                            <w:rFonts w:ascii="Cambria Math" w:hAnsi="Cambria Math" w:cstheme="minorBidi"/>
                            <w:sz w:val="28"/>
                            <w:szCs w:val="28"/>
                            <w:lang w:val="ru-RU"/>
                          </w:rPr>
                          <m:t>h</m:t>
                        </m:r>
                        <m:ctrlPr>
                          <w:rPr>
                            <w:rFonts w:ascii="Calibri" w:eastAsia="Calibri" w:hAnsi="Calibri" w:cstheme="minorBidi"/>
                            <w:sz w:val="22"/>
                            <w:szCs w:val="22"/>
                            <w:lang w:val="ru-RU"/>
                          </w:rPr>
                        </m:ctrlPr>
                      </m:num>
                      <m:den>
                        <m:r>
                          <w:rPr>
                            <w:rFonts w:ascii="Cambria Math" w:hAnsi="Cambria Math" w:cstheme="minorBidi"/>
                            <w:sz w:val="28"/>
                            <w:szCs w:val="28"/>
                            <w:lang w:val="ru-RU"/>
                          </w:rPr>
                          <m:t>2</m:t>
                        </m:r>
                        <m:ctrlPr>
                          <w:rPr>
                            <w:rFonts w:ascii="Calibri" w:eastAsia="Calibri" w:hAnsi="Calibri" w:cstheme="minorBidi"/>
                            <w:sz w:val="22"/>
                            <w:szCs w:val="22"/>
                            <w:lang w:val="ru-RU"/>
                          </w:rPr>
                        </m:ctrlPr>
                      </m:den>
                    </m:f>
                    <m:ctrlPr>
                      <w:rPr>
                        <w:rFonts w:ascii="Calibri" w:eastAsia="Calibri" w:hAnsi="Calibri" w:cstheme="minorBidi"/>
                        <w:sz w:val="22"/>
                        <w:szCs w:val="22"/>
                        <w:lang w:val="ru-RU"/>
                      </w:rPr>
                    </m:ctrlPr>
                  </m:num>
                  <m:den>
                    <m:r>
                      <w:rPr>
                        <w:rFonts w:ascii="Cambria Math" w:hAnsi="Cambria Math" w:cstheme="minorBidi"/>
                        <w:sz w:val="28"/>
                        <w:szCs w:val="28"/>
                        <w:lang w:val="ru-RU"/>
                      </w:rPr>
                      <m:t>R</m:t>
                    </m:r>
                    <m:ctrlPr>
                      <w:rPr>
                        <w:rFonts w:ascii="Calibri" w:eastAsia="Calibri" w:hAnsi="Calibri" w:cstheme="minorBidi"/>
                        <w:sz w:val="22"/>
                        <w:szCs w:val="22"/>
                        <w:lang w:val="ru-RU"/>
                      </w:rPr>
                    </m:ctrlPr>
                  </m:den>
                </m:f>
                <m:ctrlPr>
                  <w:rPr>
                    <w:rFonts w:ascii="Calibri" w:eastAsia="Calibri" w:hAnsi="Calibri" w:cstheme="minorBidi"/>
                    <w:sz w:val="22"/>
                    <w:szCs w:val="22"/>
                    <w:lang w:val="ru-RU"/>
                  </w:rPr>
                </m:ctrlPr>
              </m:e>
            </m:d>
            <m:ctrlPr>
              <w:rPr>
                <w:rFonts w:ascii="Calibri" w:eastAsia="Calibri" w:hAnsi="Calibri" w:cstheme="minorBidi"/>
                <w:sz w:val="22"/>
                <w:szCs w:val="22"/>
                <w:lang w:val="ru-RU"/>
              </w:rPr>
            </m:ctrlPr>
          </m:e>
        </m:d>
        <m:r>
          <w:rPr>
            <w:rFonts w:ascii="Cambria Math" w:hAnsi="Cambria Math" w:cstheme="minorBidi"/>
            <w:sz w:val="28"/>
            <w:szCs w:val="28"/>
            <w:lang w:val="ru-RU"/>
          </w:rPr>
          <m:t>=</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ω</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с.в.</m:t>
            </m:r>
            <m:ctrlPr>
              <w:rPr>
                <w:rFonts w:ascii="Calibri" w:eastAsia="Calibri" w:hAnsi="Calibri" w:cstheme="minorBidi"/>
                <w:sz w:val="22"/>
                <w:szCs w:val="22"/>
                <w:lang w:val="ru-RU"/>
              </w:rPr>
            </m:ctrlPr>
          </m:sub>
        </m:sSub>
        <m:d>
          <m:dPr>
            <m:ctrlPr>
              <w:rPr>
                <w:rFonts w:ascii="Cambria Math" w:hAnsi="Cambria Math" w:cstheme="minorBidi"/>
                <w:i/>
                <w:sz w:val="28"/>
                <w:szCs w:val="28"/>
                <w:lang w:val="ru-RU"/>
              </w:rPr>
            </m:ctrlPr>
          </m:dPr>
          <m:e>
            <m:r>
              <w:rPr>
                <w:rFonts w:ascii="Cambria Math" w:hAnsi="Cambria Math" w:cstheme="minorBidi"/>
                <w:sz w:val="28"/>
                <w:szCs w:val="28"/>
              </w:rPr>
              <m:t>R</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ω</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с.в.</m:t>
                </m:r>
                <m:ctrlPr>
                  <w:rPr>
                    <w:rFonts w:ascii="Calibri" w:eastAsia="Calibri" w:hAnsi="Calibri" w:cstheme="minorBidi"/>
                    <w:sz w:val="22"/>
                    <w:szCs w:val="22"/>
                    <w:lang w:val="ru-RU"/>
                  </w:rPr>
                </m:ctrlPr>
              </m:sub>
            </m:sSub>
            <m:r>
              <w:rPr>
                <w:rFonts w:ascii="Cambria Math" w:hAnsi="Cambria Math" w:cstheme="minorBidi"/>
                <w:sz w:val="28"/>
                <w:szCs w:val="28"/>
                <w:lang w:val="ru-RU"/>
              </w:rPr>
              <m:t>+2</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υ</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п</m:t>
                </m:r>
                <m:ctrlPr>
                  <w:rPr>
                    <w:rFonts w:ascii="Calibri" w:eastAsia="Calibri" w:hAnsi="Calibri" w:cstheme="minorBidi"/>
                    <w:sz w:val="22"/>
                    <w:szCs w:val="22"/>
                    <w:lang w:val="ru-RU"/>
                  </w:rPr>
                </m:ctrlPr>
              </m:sub>
            </m:sSub>
            <m:d>
              <m:dPr>
                <m:ctrlPr>
                  <w:rPr>
                    <w:rFonts w:ascii="Cambria Math" w:hAnsi="Cambria Math" w:cstheme="minorBidi"/>
                    <w:i/>
                    <w:sz w:val="28"/>
                    <w:szCs w:val="28"/>
                    <w:lang w:val="ru-RU"/>
                  </w:rPr>
                </m:ctrlPr>
              </m:dPr>
              <m:e>
                <m:r>
                  <w:rPr>
                    <w:rFonts w:ascii="Cambria Math" w:hAnsi="Cambria Math" w:cstheme="minorBidi"/>
                    <w:sz w:val="28"/>
                    <w:szCs w:val="28"/>
                    <w:lang w:val="ru-RU"/>
                  </w:rPr>
                  <m:t>1-</m:t>
                </m:r>
                <m:f>
                  <m:fPr>
                    <m:ctrlPr>
                      <w:rPr>
                        <w:rFonts w:ascii="Cambria Math" w:hAnsi="Cambria Math" w:cstheme="minorBidi"/>
                        <w:i/>
                        <w:sz w:val="28"/>
                        <w:szCs w:val="28"/>
                        <w:lang w:val="ru-RU"/>
                      </w:rPr>
                    </m:ctrlPr>
                  </m:fPr>
                  <m:num>
                    <m:sSub>
                      <m:sSubPr>
                        <m:ctrlPr>
                          <w:rPr>
                            <w:rFonts w:ascii="Cambria Math" w:hAnsi="Cambria Math" w:cstheme="minorBidi"/>
                            <w:i/>
                            <w:sz w:val="28"/>
                            <w:szCs w:val="28"/>
                            <w:lang w:val="ru-RU"/>
                          </w:rPr>
                        </m:ctrlPr>
                      </m:sSubPr>
                      <m:e>
                        <m:r>
                          <w:rPr>
                            <w:rFonts w:ascii="Cambria Math" w:hAnsi="Cambria Math" w:cstheme="minorBidi"/>
                            <w:sz w:val="28"/>
                            <w:szCs w:val="28"/>
                          </w:rPr>
                          <m:t>y</m:t>
                        </m:r>
                        <m:ctrlPr>
                          <w:rPr>
                            <w:rFonts w:ascii="Calibri" w:eastAsia="Calibri" w:hAnsi="Calibri" w:cstheme="minorBidi"/>
                            <w:sz w:val="22"/>
                            <w:szCs w:val="22"/>
                            <w:lang w:val="ru-RU"/>
                          </w:rPr>
                        </m:ctrlPr>
                      </m:e>
                      <m:sub>
                        <m:r>
                          <w:rPr>
                            <w:rFonts w:ascii="Cambria Math" w:hAnsi="Cambria Math" w:cstheme="minorBidi"/>
                            <w:sz w:val="28"/>
                            <w:szCs w:val="28"/>
                            <w:lang w:val="ru-RU"/>
                          </w:rPr>
                          <m:t>k</m:t>
                        </m:r>
                        <m:ctrlPr>
                          <w:rPr>
                            <w:rFonts w:ascii="Calibri" w:eastAsia="Calibri" w:hAnsi="Calibri" w:cstheme="minorBidi"/>
                            <w:sz w:val="22"/>
                            <w:szCs w:val="22"/>
                            <w:lang w:val="ru-RU"/>
                          </w:rPr>
                        </m:ctrlPr>
                      </m:sub>
                    </m:sSub>
                    <m:r>
                      <w:rPr>
                        <w:rFonts w:ascii="Cambria Math" w:hAnsi="Cambria Math" w:cstheme="minorBidi"/>
                        <w:sz w:val="28"/>
                        <w:szCs w:val="28"/>
                        <w:lang w:val="ru-RU"/>
                      </w:rPr>
                      <m:t>+</m:t>
                    </m:r>
                    <m:f>
                      <m:fPr>
                        <m:ctrlPr>
                          <w:rPr>
                            <w:rFonts w:ascii="Cambria Math" w:hAnsi="Cambria Math" w:cstheme="minorBidi"/>
                            <w:i/>
                            <w:sz w:val="28"/>
                            <w:szCs w:val="28"/>
                            <w:lang w:val="ru-RU"/>
                          </w:rPr>
                        </m:ctrlPr>
                      </m:fPr>
                      <m:num>
                        <m:r>
                          <w:rPr>
                            <w:rFonts w:ascii="Cambria Math" w:hAnsi="Cambria Math" w:cstheme="minorBidi"/>
                            <w:sz w:val="28"/>
                            <w:szCs w:val="28"/>
                            <w:lang w:val="ru-RU"/>
                          </w:rPr>
                          <m:t>h</m:t>
                        </m:r>
                        <m:ctrlPr>
                          <w:rPr>
                            <w:rFonts w:ascii="Calibri" w:eastAsia="Calibri" w:hAnsi="Calibri" w:cstheme="minorBidi"/>
                            <w:sz w:val="22"/>
                            <w:szCs w:val="22"/>
                            <w:lang w:val="ru-RU"/>
                          </w:rPr>
                        </m:ctrlPr>
                      </m:num>
                      <m:den>
                        <m:r>
                          <w:rPr>
                            <w:rFonts w:ascii="Cambria Math" w:hAnsi="Cambria Math" w:cstheme="minorBidi"/>
                            <w:sz w:val="28"/>
                            <w:szCs w:val="28"/>
                            <w:lang w:val="ru-RU"/>
                          </w:rPr>
                          <m:t>2</m:t>
                        </m:r>
                        <m:ctrlPr>
                          <w:rPr>
                            <w:rFonts w:ascii="Calibri" w:eastAsia="Calibri" w:hAnsi="Calibri" w:cstheme="minorBidi"/>
                            <w:sz w:val="22"/>
                            <w:szCs w:val="22"/>
                            <w:lang w:val="ru-RU"/>
                          </w:rPr>
                        </m:ctrlPr>
                      </m:den>
                    </m:f>
                    <m:ctrlPr>
                      <w:rPr>
                        <w:rFonts w:ascii="Calibri" w:eastAsia="Calibri" w:hAnsi="Calibri" w:cstheme="minorBidi"/>
                        <w:sz w:val="22"/>
                        <w:szCs w:val="22"/>
                        <w:lang w:val="ru-RU"/>
                      </w:rPr>
                    </m:ctrlPr>
                  </m:num>
                  <m:den>
                    <m:r>
                      <w:rPr>
                        <w:rFonts w:ascii="Cambria Math" w:hAnsi="Cambria Math" w:cstheme="minorBidi"/>
                        <w:sz w:val="28"/>
                        <w:szCs w:val="28"/>
                        <w:lang w:val="ru-RU"/>
                      </w:rPr>
                      <m:t>R</m:t>
                    </m:r>
                    <m:ctrlPr>
                      <w:rPr>
                        <w:rFonts w:ascii="Calibri" w:eastAsia="Calibri" w:hAnsi="Calibri" w:cstheme="minorBidi"/>
                        <w:sz w:val="22"/>
                        <w:szCs w:val="22"/>
                        <w:lang w:val="ru-RU"/>
                      </w:rPr>
                    </m:ctrlPr>
                  </m:den>
                </m:f>
                <m:ctrlPr>
                  <w:rPr>
                    <w:rFonts w:ascii="Calibri" w:eastAsia="Calibri" w:hAnsi="Calibri" w:cstheme="minorBidi"/>
                    <w:sz w:val="22"/>
                    <w:szCs w:val="22"/>
                    <w:lang w:val="ru-RU"/>
                  </w:rPr>
                </m:ctrlPr>
              </m:e>
            </m:d>
            <m:ctrlPr>
              <w:rPr>
                <w:rFonts w:ascii="Calibri" w:eastAsia="Calibri" w:hAnsi="Calibri" w:cstheme="minorBidi"/>
                <w:sz w:val="22"/>
                <w:szCs w:val="22"/>
                <w:lang w:val="ru-RU"/>
              </w:rPr>
            </m:ctrlPr>
          </m:e>
        </m:d>
      </m:oMath>
      <w:r w:rsidR="006C626B" w:rsidRPr="009C2781">
        <w:rPr>
          <w:sz w:val="28"/>
          <w:szCs w:val="28"/>
          <w:lang w:val="ru-RU" w:eastAsia="ru-RU"/>
        </w:rPr>
        <w:t xml:space="preserve">     </w:t>
      </w:r>
      <w:r w:rsidR="00B0038C" w:rsidRPr="009C2781">
        <w:rPr>
          <w:sz w:val="28"/>
          <w:szCs w:val="28"/>
          <w:lang w:val="ru-RU" w:eastAsia="ru-RU"/>
        </w:rPr>
        <w:t xml:space="preserve"> </w:t>
      </w:r>
      <w:r w:rsidR="006C626B" w:rsidRPr="009C2781">
        <w:rPr>
          <w:sz w:val="28"/>
          <w:szCs w:val="28"/>
          <w:lang w:val="ru-RU" w:eastAsia="ru-RU"/>
        </w:rPr>
        <w:t xml:space="preserve"> (2.14)</w:t>
      </w:r>
    </w:p>
    <w:p w14:paraId="2F12178B" w14:textId="77777777" w:rsidR="002C71BE" w:rsidRPr="009C2781" w:rsidRDefault="002C71BE" w:rsidP="000B235E">
      <w:pPr>
        <w:tabs>
          <w:tab w:val="right" w:pos="8222"/>
        </w:tabs>
        <w:suppressAutoHyphens/>
        <w:ind w:firstLine="709"/>
        <w:jc w:val="both"/>
        <w:rPr>
          <w:sz w:val="28"/>
          <w:szCs w:val="28"/>
          <w:lang w:val="ru-RU" w:eastAsia="ru-RU"/>
        </w:rPr>
      </w:pPr>
    </w:p>
    <w:p w14:paraId="641DFBFF" w14:textId="30D0BB1A"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t>Решая данное уравнение, пол</w:t>
      </w:r>
      <w:r w:rsidR="00E53EE0">
        <w:rPr>
          <w:sz w:val="28"/>
          <w:szCs w:val="28"/>
          <w:lang w:val="ru-RU" w:eastAsia="ru-RU"/>
        </w:rPr>
        <w:t>у</w:t>
      </w:r>
      <w:r w:rsidRPr="009C2781">
        <w:rPr>
          <w:sz w:val="28"/>
          <w:szCs w:val="28"/>
          <w:lang w:val="ru-RU" w:eastAsia="ru-RU"/>
        </w:rPr>
        <w:t>ч</w:t>
      </w:r>
      <w:r w:rsidR="00E53EE0">
        <w:rPr>
          <w:sz w:val="28"/>
          <w:szCs w:val="28"/>
          <w:lang w:val="ru-RU" w:eastAsia="ru-RU"/>
        </w:rPr>
        <w:t>а</w:t>
      </w:r>
      <w:r w:rsidR="00D91326">
        <w:rPr>
          <w:sz w:val="28"/>
          <w:szCs w:val="28"/>
          <w:lang w:val="ru-RU" w:eastAsia="ru-RU"/>
        </w:rPr>
        <w:t>е</w:t>
      </w:r>
      <w:r w:rsidRPr="009C2781">
        <w:rPr>
          <w:sz w:val="28"/>
          <w:szCs w:val="28"/>
          <w:lang w:val="ru-RU" w:eastAsia="ru-RU"/>
        </w:rPr>
        <w:t>м необходимую зависимость между скоростями при</w:t>
      </w:r>
      <w:r w:rsidR="00B461FB" w:rsidRPr="009C2781">
        <w:rPr>
          <w:sz w:val="28"/>
          <w:szCs w:val="28"/>
          <w:lang w:val="ru-RU" w:eastAsia="ru-RU"/>
        </w:rPr>
        <w:t xml:space="preserve"> </w:t>
      </w:r>
      <w:r w:rsidRPr="009C2781">
        <w:rPr>
          <w:position w:val="-12"/>
          <w:sz w:val="28"/>
          <w:szCs w:val="28"/>
          <w:lang w:eastAsia="ru-RU"/>
        </w:rPr>
        <w:object w:dxaOrig="2025" w:dyaOrig="480" w14:anchorId="6D829481">
          <v:shape id="_x0000_i1034" type="#_x0000_t75" style="width:101.4pt;height:24pt" o:ole="">
            <v:imagedata r:id="rId52" o:title=""/>
          </v:shape>
          <o:OLEObject Type="Embed" ProgID="Equation.3" ShapeID="_x0000_i1034" DrawAspect="Content" ObjectID="_1825672268" r:id="rId53"/>
        </w:object>
      </w:r>
      <w:r w:rsidRPr="009C2781">
        <w:rPr>
          <w:sz w:val="28"/>
          <w:szCs w:val="28"/>
          <w:lang w:val="ru-RU" w:eastAsia="ru-RU"/>
        </w:rPr>
        <w:t xml:space="preserve">:    </w:t>
      </w:r>
    </w:p>
    <w:p w14:paraId="6D5950EE" w14:textId="77777777" w:rsidR="00883736" w:rsidRPr="009C2781" w:rsidRDefault="00883736" w:rsidP="000B235E">
      <w:pPr>
        <w:tabs>
          <w:tab w:val="right" w:pos="8222"/>
        </w:tabs>
        <w:suppressAutoHyphens/>
        <w:ind w:firstLine="709"/>
        <w:jc w:val="both"/>
        <w:rPr>
          <w:sz w:val="28"/>
          <w:szCs w:val="28"/>
          <w:lang w:val="ru-RU" w:eastAsia="ru-RU"/>
        </w:rPr>
      </w:pPr>
    </w:p>
    <w:p w14:paraId="1682BEDD" w14:textId="77777777" w:rsidR="002C71BE" w:rsidRPr="009C2781" w:rsidRDefault="006C626B" w:rsidP="000B235E">
      <w:pPr>
        <w:tabs>
          <w:tab w:val="right" w:pos="8222"/>
        </w:tabs>
        <w:suppressAutoHyphens/>
        <w:ind w:firstLine="709"/>
        <w:jc w:val="right"/>
        <w:rPr>
          <w:sz w:val="28"/>
          <w:szCs w:val="28"/>
          <w:lang w:val="ru-RU" w:eastAsia="ru-RU"/>
        </w:rPr>
      </w:pPr>
      <w:r w:rsidRPr="009C2781">
        <w:rPr>
          <w:sz w:val="28"/>
          <w:szCs w:val="28"/>
          <w:lang w:val="ru-RU" w:eastAsia="ru-RU"/>
        </w:rPr>
        <w:t xml:space="preserve">                        </w:t>
      </w:r>
      <m:oMath>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ω</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с.п.</m:t>
            </m:r>
            <m:ctrlPr>
              <w:rPr>
                <w:rFonts w:ascii="Calibri" w:eastAsia="Calibri" w:hAnsi="Calibri" w:cstheme="minorBidi"/>
                <w:sz w:val="22"/>
                <w:szCs w:val="22"/>
                <w:lang w:val="ru-RU"/>
              </w:rPr>
            </m:ctrlPr>
          </m:sub>
        </m:sSub>
        <m:r>
          <w:rPr>
            <w:rFonts w:ascii="Cambria Math" w:hAnsi="Cambria Math" w:cstheme="minorBidi"/>
            <w:sz w:val="28"/>
            <w:szCs w:val="28"/>
            <w:lang w:val="ru-RU"/>
          </w:rPr>
          <m:t>=</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ω</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с.в.</m:t>
            </m:r>
            <m:ctrlPr>
              <w:rPr>
                <w:rFonts w:ascii="Calibri" w:eastAsia="Calibri" w:hAnsi="Calibri" w:cstheme="minorBidi"/>
                <w:sz w:val="22"/>
                <w:szCs w:val="22"/>
                <w:lang w:val="ru-RU"/>
              </w:rPr>
            </m:ctrlPr>
          </m:sub>
        </m:sSub>
        <m:r>
          <w:rPr>
            <w:rFonts w:ascii="Cambria Math" w:hAnsi="Cambria Math" w:cstheme="minorBidi"/>
            <w:sz w:val="28"/>
            <w:szCs w:val="28"/>
            <w:lang w:val="ru-RU"/>
          </w:rPr>
          <m:t>+</m:t>
        </m:r>
        <m:f>
          <m:fPr>
            <m:ctrlPr>
              <w:rPr>
                <w:rFonts w:ascii="Cambria Math" w:hAnsi="Cambria Math" w:cstheme="minorBidi"/>
                <w:i/>
                <w:sz w:val="28"/>
                <w:szCs w:val="28"/>
                <w:lang w:val="ru-RU"/>
              </w:rPr>
            </m:ctrlPr>
          </m:fPr>
          <m:num>
            <m:r>
              <w:rPr>
                <w:rFonts w:ascii="Cambria Math" w:hAnsi="Cambria Math" w:cstheme="minorBidi"/>
                <w:sz w:val="28"/>
                <w:szCs w:val="28"/>
                <w:lang w:val="ru-RU"/>
              </w:rPr>
              <m:t>2</m:t>
            </m:r>
            <m:sSub>
              <m:sSubPr>
                <m:ctrlPr>
                  <w:rPr>
                    <w:rFonts w:ascii="Cambria Math" w:hAnsi="Cambria Math" w:cstheme="minorBidi"/>
                    <w:i/>
                    <w:sz w:val="28"/>
                    <w:szCs w:val="28"/>
                    <w:lang w:val="ru-RU"/>
                  </w:rPr>
                </m:ctrlPr>
              </m:sSubPr>
              <m:e>
                <m:r>
                  <w:rPr>
                    <w:rFonts w:ascii="Cambria Math" w:hAnsi="Cambria Math" w:cstheme="minorBidi"/>
                    <w:sz w:val="28"/>
                    <w:szCs w:val="28"/>
                    <w:lang w:val="ru-RU" w:eastAsia="ru-RU"/>
                  </w:rPr>
                  <m:t>υ</m:t>
                </m:r>
                <m:ctrlPr>
                  <w:rPr>
                    <w:rFonts w:ascii="Calibri" w:eastAsia="Calibri" w:hAnsi="Calibri" w:cstheme="minorBidi"/>
                    <w:sz w:val="22"/>
                    <w:szCs w:val="22"/>
                    <w:lang w:val="ru-RU"/>
                  </w:rPr>
                </m:ctrlPr>
              </m:e>
              <m:sub>
                <m:r>
                  <w:rPr>
                    <w:rFonts w:ascii="Cambria Math" w:hAnsi="Cambria Math" w:cstheme="minorBidi"/>
                    <w:sz w:val="28"/>
                    <w:szCs w:val="28"/>
                    <w:lang w:val="ru-RU" w:eastAsia="ru-RU"/>
                  </w:rPr>
                  <m:t>п</m:t>
                </m:r>
                <m:ctrlPr>
                  <w:rPr>
                    <w:rFonts w:ascii="Calibri" w:eastAsia="Calibri" w:hAnsi="Calibri" w:cstheme="minorBidi"/>
                    <w:sz w:val="22"/>
                    <w:szCs w:val="22"/>
                    <w:lang w:val="ru-RU"/>
                  </w:rPr>
                </m:ctrlPr>
              </m:sub>
            </m:sSub>
            <m:d>
              <m:dPr>
                <m:ctrlPr>
                  <w:rPr>
                    <w:rFonts w:ascii="Cambria Math" w:hAnsi="Cambria Math" w:cstheme="minorBidi"/>
                    <w:i/>
                    <w:sz w:val="28"/>
                    <w:szCs w:val="28"/>
                    <w:lang w:val="ru-RU"/>
                  </w:rPr>
                </m:ctrlPr>
              </m:dPr>
              <m:e>
                <m:r>
                  <w:rPr>
                    <w:rFonts w:ascii="Cambria Math" w:hAnsi="Cambria Math" w:cstheme="minorBidi"/>
                    <w:sz w:val="28"/>
                    <w:szCs w:val="28"/>
                    <w:lang w:val="ru-RU"/>
                  </w:rPr>
                  <m:t>1-</m:t>
                </m:r>
                <m:f>
                  <m:fPr>
                    <m:ctrlPr>
                      <w:rPr>
                        <w:rFonts w:ascii="Cambria Math" w:hAnsi="Cambria Math" w:cstheme="minorBidi"/>
                        <w:i/>
                        <w:sz w:val="28"/>
                        <w:szCs w:val="28"/>
                        <w:lang w:val="ru-RU"/>
                      </w:rPr>
                    </m:ctrlPr>
                  </m:fPr>
                  <m:num>
                    <m:sSub>
                      <m:sSubPr>
                        <m:ctrlPr>
                          <w:rPr>
                            <w:rFonts w:ascii="Cambria Math" w:hAnsi="Cambria Math" w:cstheme="minorBidi"/>
                            <w:i/>
                            <w:sz w:val="28"/>
                            <w:szCs w:val="28"/>
                            <w:lang w:val="ru-RU"/>
                          </w:rPr>
                        </m:ctrlPr>
                      </m:sSubPr>
                      <m:e>
                        <m:r>
                          <w:rPr>
                            <w:rFonts w:ascii="Cambria Math" w:hAnsi="Cambria Math" w:cstheme="minorBidi"/>
                            <w:sz w:val="28"/>
                            <w:szCs w:val="28"/>
                          </w:rPr>
                          <m:t>y</m:t>
                        </m:r>
                        <m:ctrlPr>
                          <w:rPr>
                            <w:rFonts w:ascii="Calibri" w:eastAsia="Calibri" w:hAnsi="Calibri" w:cstheme="minorBidi"/>
                            <w:sz w:val="22"/>
                            <w:szCs w:val="22"/>
                            <w:lang w:val="ru-RU"/>
                          </w:rPr>
                        </m:ctrlPr>
                      </m:e>
                      <m:sub>
                        <m:r>
                          <w:rPr>
                            <w:rFonts w:ascii="Cambria Math" w:hAnsi="Cambria Math" w:cstheme="minorBidi"/>
                            <w:sz w:val="28"/>
                            <w:szCs w:val="28"/>
                            <w:lang w:val="ru-RU"/>
                          </w:rPr>
                          <m:t>k</m:t>
                        </m:r>
                        <m:ctrlPr>
                          <w:rPr>
                            <w:rFonts w:ascii="Calibri" w:eastAsia="Calibri" w:hAnsi="Calibri" w:cstheme="minorBidi"/>
                            <w:sz w:val="22"/>
                            <w:szCs w:val="22"/>
                            <w:lang w:val="ru-RU"/>
                          </w:rPr>
                        </m:ctrlPr>
                      </m:sub>
                    </m:sSub>
                    <m:r>
                      <w:rPr>
                        <w:rFonts w:ascii="Cambria Math" w:hAnsi="Cambria Math" w:cstheme="minorBidi"/>
                        <w:sz w:val="28"/>
                        <w:szCs w:val="28"/>
                        <w:lang w:val="ru-RU"/>
                      </w:rPr>
                      <m:t>+</m:t>
                    </m:r>
                    <m:f>
                      <m:fPr>
                        <m:ctrlPr>
                          <w:rPr>
                            <w:rFonts w:ascii="Cambria Math" w:hAnsi="Cambria Math" w:cstheme="minorBidi"/>
                            <w:i/>
                            <w:sz w:val="28"/>
                            <w:szCs w:val="28"/>
                            <w:lang w:val="ru-RU"/>
                          </w:rPr>
                        </m:ctrlPr>
                      </m:fPr>
                      <m:num>
                        <m:r>
                          <w:rPr>
                            <w:rFonts w:ascii="Cambria Math" w:hAnsi="Cambria Math" w:cstheme="minorBidi"/>
                            <w:sz w:val="28"/>
                            <w:szCs w:val="28"/>
                            <w:lang w:val="ru-RU"/>
                          </w:rPr>
                          <m:t>h</m:t>
                        </m:r>
                        <m:ctrlPr>
                          <w:rPr>
                            <w:rFonts w:ascii="Calibri" w:eastAsia="Calibri" w:hAnsi="Calibri" w:cstheme="minorBidi"/>
                            <w:sz w:val="22"/>
                            <w:szCs w:val="22"/>
                            <w:lang w:val="ru-RU"/>
                          </w:rPr>
                        </m:ctrlPr>
                      </m:num>
                      <m:den>
                        <m:r>
                          <w:rPr>
                            <w:rFonts w:ascii="Cambria Math" w:hAnsi="Cambria Math" w:cstheme="minorBidi"/>
                            <w:sz w:val="28"/>
                            <w:szCs w:val="28"/>
                            <w:lang w:val="ru-RU"/>
                          </w:rPr>
                          <m:t>2</m:t>
                        </m:r>
                        <m:ctrlPr>
                          <w:rPr>
                            <w:rFonts w:ascii="Calibri" w:eastAsia="Calibri" w:hAnsi="Calibri" w:cstheme="minorBidi"/>
                            <w:sz w:val="22"/>
                            <w:szCs w:val="22"/>
                            <w:lang w:val="ru-RU"/>
                          </w:rPr>
                        </m:ctrlPr>
                      </m:den>
                    </m:f>
                    <m:ctrlPr>
                      <w:rPr>
                        <w:rFonts w:ascii="Calibri" w:eastAsia="Calibri" w:hAnsi="Calibri" w:cstheme="minorBidi"/>
                        <w:sz w:val="22"/>
                        <w:szCs w:val="22"/>
                        <w:lang w:val="ru-RU"/>
                      </w:rPr>
                    </m:ctrlPr>
                  </m:num>
                  <m:den>
                    <m:r>
                      <w:rPr>
                        <w:rFonts w:ascii="Cambria Math" w:hAnsi="Cambria Math" w:cstheme="minorBidi"/>
                        <w:sz w:val="28"/>
                        <w:szCs w:val="28"/>
                        <w:lang w:val="ru-RU"/>
                      </w:rPr>
                      <m:t>R</m:t>
                    </m:r>
                    <m:ctrlPr>
                      <w:rPr>
                        <w:rFonts w:ascii="Calibri" w:eastAsia="Calibri" w:hAnsi="Calibri" w:cstheme="minorBidi"/>
                        <w:sz w:val="22"/>
                        <w:szCs w:val="22"/>
                        <w:lang w:val="ru-RU"/>
                      </w:rPr>
                    </m:ctrlPr>
                  </m:den>
                </m:f>
                <m:ctrlPr>
                  <w:rPr>
                    <w:rFonts w:ascii="Calibri" w:eastAsia="Calibri" w:hAnsi="Calibri" w:cstheme="minorBidi"/>
                    <w:sz w:val="22"/>
                    <w:szCs w:val="22"/>
                    <w:lang w:val="ru-RU"/>
                  </w:rPr>
                </m:ctrlPr>
              </m:e>
            </m:d>
            <m:ctrlPr>
              <w:rPr>
                <w:rFonts w:ascii="Calibri" w:eastAsia="Calibri" w:hAnsi="Calibri" w:cstheme="minorBidi"/>
                <w:sz w:val="22"/>
                <w:szCs w:val="22"/>
                <w:lang w:val="ru-RU"/>
              </w:rPr>
            </m:ctrlPr>
          </m:num>
          <m:den>
            <m:r>
              <w:rPr>
                <w:rFonts w:ascii="Cambria Math" w:hAnsi="Cambria Math" w:cstheme="minorBidi"/>
                <w:sz w:val="28"/>
                <w:szCs w:val="28"/>
                <w:lang w:val="ru-RU"/>
              </w:rPr>
              <m:t>R</m:t>
            </m:r>
            <m:ctrlPr>
              <w:rPr>
                <w:rFonts w:ascii="Calibri" w:eastAsia="Calibri" w:hAnsi="Calibri" w:cstheme="minorBidi"/>
                <w:sz w:val="22"/>
                <w:szCs w:val="22"/>
                <w:lang w:val="ru-RU"/>
              </w:rPr>
            </m:ctrlPr>
          </m:den>
        </m:f>
      </m:oMath>
      <w:proofErr w:type="gramStart"/>
      <w:r w:rsidRPr="009C2781">
        <w:rPr>
          <w:sz w:val="28"/>
          <w:szCs w:val="28"/>
          <w:lang w:val="ru-RU" w:eastAsia="ru-RU"/>
        </w:rPr>
        <w:t xml:space="preserve">,   </w:t>
      </w:r>
      <w:proofErr w:type="gramEnd"/>
      <w:r w:rsidRPr="009C2781">
        <w:rPr>
          <w:sz w:val="28"/>
          <w:szCs w:val="28"/>
          <w:lang w:val="ru-RU" w:eastAsia="ru-RU"/>
        </w:rPr>
        <w:t xml:space="preserve">                                       (2.15)</w:t>
      </w:r>
    </w:p>
    <w:p w14:paraId="30E0D643" w14:textId="77777777" w:rsidR="002D4DDE" w:rsidRPr="009C2781" w:rsidRDefault="002D4DDE" w:rsidP="000B235E">
      <w:pPr>
        <w:tabs>
          <w:tab w:val="right" w:pos="8222"/>
        </w:tabs>
        <w:suppressAutoHyphens/>
        <w:ind w:firstLine="709"/>
        <w:jc w:val="right"/>
        <w:rPr>
          <w:sz w:val="28"/>
          <w:szCs w:val="28"/>
          <w:lang w:val="ru-RU" w:eastAsia="ru-RU"/>
        </w:rPr>
      </w:pPr>
    </w:p>
    <w:p w14:paraId="3C88A819" w14:textId="77777777" w:rsidR="002C71BE" w:rsidRPr="009C2781" w:rsidRDefault="006C626B" w:rsidP="000B235E">
      <w:pPr>
        <w:suppressAutoHyphens/>
        <w:ind w:firstLine="709"/>
        <w:jc w:val="both"/>
        <w:rPr>
          <w:sz w:val="28"/>
          <w:szCs w:val="28"/>
          <w:lang w:val="ru-RU" w:eastAsia="ru-RU"/>
        </w:rPr>
      </w:pPr>
      <w:r w:rsidRPr="009C2781">
        <w:rPr>
          <w:sz w:val="28"/>
          <w:szCs w:val="28"/>
          <w:lang w:val="ru-RU" w:eastAsia="ru-RU"/>
        </w:rPr>
        <w:t xml:space="preserve">Таким образом, скорость вращения </w:t>
      </w:r>
      <w:proofErr w:type="spellStart"/>
      <w:r w:rsidRPr="009C2781">
        <w:rPr>
          <w:sz w:val="28"/>
          <w:szCs w:val="28"/>
          <w:lang w:val="ru-RU" w:eastAsia="ru-RU"/>
        </w:rPr>
        <w:t>ω</w:t>
      </w:r>
      <w:r w:rsidRPr="009C2781">
        <w:rPr>
          <w:sz w:val="28"/>
          <w:szCs w:val="28"/>
          <w:vertAlign w:val="subscript"/>
          <w:lang w:val="ru-RU" w:eastAsia="ru-RU"/>
        </w:rPr>
        <w:t>сп</w:t>
      </w:r>
      <w:proofErr w:type="spellEnd"/>
      <w:r w:rsidRPr="009C2781">
        <w:rPr>
          <w:sz w:val="28"/>
          <w:szCs w:val="28"/>
          <w:vertAlign w:val="subscript"/>
          <w:lang w:val="ru-RU" w:eastAsia="ru-RU"/>
        </w:rPr>
        <w:t xml:space="preserve"> </w:t>
      </w:r>
      <w:r w:rsidRPr="009C2781">
        <w:rPr>
          <w:sz w:val="28"/>
          <w:szCs w:val="28"/>
          <w:lang w:val="ru-RU" w:eastAsia="ru-RU"/>
        </w:rPr>
        <w:t xml:space="preserve">при попутной разработке зависит от скорости движения машины, а значит и от требуемой производительности. При этом увеличение деформации гибкой связи, также как и увеличение высоты разрабатываемого материала, наоборот приводит к возможности уменьшить скорость вращения рабочего органа. Зависимость изменения </w:t>
      </w:r>
      <w:proofErr w:type="spellStart"/>
      <w:r w:rsidRPr="009C2781">
        <w:rPr>
          <w:sz w:val="28"/>
          <w:szCs w:val="28"/>
          <w:lang w:val="ru-RU" w:eastAsia="ru-RU"/>
        </w:rPr>
        <w:t>ω</w:t>
      </w:r>
      <w:r w:rsidRPr="009C2781">
        <w:rPr>
          <w:sz w:val="28"/>
          <w:szCs w:val="28"/>
          <w:vertAlign w:val="subscript"/>
          <w:lang w:val="ru-RU" w:eastAsia="ru-RU"/>
        </w:rPr>
        <w:t>сп</w:t>
      </w:r>
      <w:proofErr w:type="spellEnd"/>
      <w:r w:rsidRPr="009C2781">
        <w:rPr>
          <w:sz w:val="28"/>
          <w:szCs w:val="28"/>
          <w:vertAlign w:val="subscript"/>
          <w:lang w:val="ru-RU" w:eastAsia="ru-RU"/>
        </w:rPr>
        <w:t xml:space="preserve"> </w:t>
      </w:r>
      <w:r w:rsidRPr="009C2781">
        <w:rPr>
          <w:sz w:val="28"/>
          <w:szCs w:val="28"/>
          <w:lang w:val="ru-RU" w:eastAsia="ru-RU"/>
        </w:rPr>
        <w:t xml:space="preserve">от </w:t>
      </w:r>
      <w:r w:rsidRPr="009C2781">
        <w:rPr>
          <w:sz w:val="28"/>
          <w:szCs w:val="28"/>
          <w:lang w:eastAsia="ru-RU"/>
        </w:rPr>
        <w:t>R</w:t>
      </w:r>
      <w:r w:rsidRPr="009C2781">
        <w:rPr>
          <w:sz w:val="28"/>
          <w:szCs w:val="28"/>
          <w:lang w:val="ru-RU" w:eastAsia="ru-RU"/>
        </w:rPr>
        <w:t xml:space="preserve"> имеет обратно пропорциональный характер. </w:t>
      </w:r>
    </w:p>
    <w:p w14:paraId="61A5A62A" w14:textId="6BA87515"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t xml:space="preserve">Из формулы (2.15) следует, что с точки зрения кинематики самого процесса удаления льда, более предпочтительной является схема встречной разработки льда. Но, тем не менее, данный способ не может гарантировать сохранности очищаемого дорожного полотна от повреждений, связанных с конструктивными особенностями рассматриваемого рабочего оборудования, а также с видом его работы. Так, из схемы соударения (рисунок 2.1, б) видно, что перед </w:t>
      </w:r>
      <w:r w:rsidR="00D91326" w:rsidRPr="009C2781">
        <w:rPr>
          <w:sz w:val="28"/>
          <w:szCs w:val="28"/>
          <w:lang w:val="ru-RU" w:eastAsia="ru-RU"/>
        </w:rPr>
        <w:t>тем,</w:t>
      </w:r>
      <w:r w:rsidRPr="009C2781">
        <w:rPr>
          <w:sz w:val="28"/>
          <w:szCs w:val="28"/>
          <w:lang w:val="ru-RU" w:eastAsia="ru-RU"/>
        </w:rPr>
        <w:t xml:space="preserve"> как дробить лёд, инерционно-ударный боёк сначала может удариться в уже очищенный от СЛО отрезок дорог, что может послужить причиной разрушения ее несущего слоя. </w:t>
      </w:r>
    </w:p>
    <w:p w14:paraId="2AE4865B" w14:textId="77777777"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t xml:space="preserve">Та суммарная энергия, которой обладают инерционные бойки, расходуется не только на разбивание СЛО, но и на возможное разрушение целостности дорожного полотна при их соударении. При расчетах следует учитывать, что при схеме встречной (прямой) разработки, плоскость СЛО, по которой происходит удар, лежит не на дневной, несущей поверхности, покрытой СЛО, как при попутной схеме, а под некоторым </w:t>
      </w:r>
      <w:bookmarkEnd w:id="2"/>
      <w:r w:rsidRPr="009C2781">
        <w:rPr>
          <w:sz w:val="28"/>
          <w:szCs w:val="28"/>
          <w:lang w:val="ru-RU" w:eastAsia="ru-RU"/>
        </w:rPr>
        <w:t xml:space="preserve">углом. </w:t>
      </w:r>
    </w:p>
    <w:p w14:paraId="1C031685" w14:textId="6A03F88E" w:rsidR="002C71BE" w:rsidRPr="009C2781" w:rsidRDefault="006C626B" w:rsidP="000B235E">
      <w:pPr>
        <w:tabs>
          <w:tab w:val="right" w:pos="8222"/>
        </w:tabs>
        <w:suppressAutoHyphens/>
        <w:ind w:firstLine="709"/>
        <w:jc w:val="both"/>
        <w:rPr>
          <w:sz w:val="28"/>
          <w:szCs w:val="28"/>
          <w:lang w:val="ru-RU" w:eastAsia="ru-RU"/>
        </w:rPr>
      </w:pPr>
      <w:r w:rsidRPr="009C2781">
        <w:rPr>
          <w:sz w:val="28"/>
          <w:szCs w:val="28"/>
          <w:lang w:val="ru-RU" w:eastAsia="ru-RU"/>
        </w:rPr>
        <w:lastRenderedPageBreak/>
        <w:t xml:space="preserve">Отсюда следует, что расстояние между этой плоскостью и точкой, которая одновременно является и </w:t>
      </w:r>
      <w:r w:rsidR="00D91326" w:rsidRPr="009C2781">
        <w:rPr>
          <w:sz w:val="28"/>
          <w:szCs w:val="28"/>
          <w:lang w:val="ru-RU" w:eastAsia="ru-RU"/>
        </w:rPr>
        <w:t>точкой,</w:t>
      </w:r>
      <w:r w:rsidRPr="009C2781">
        <w:rPr>
          <w:sz w:val="28"/>
          <w:szCs w:val="28"/>
          <w:lang w:val="ru-RU" w:eastAsia="ru-RU"/>
        </w:rPr>
        <w:t xml:space="preserve"> лежащей на линии удара (по которой направлена скорость скалывания), и точкой принадлежащей границе льда, будет больше, а значит, будет больше и сопротивление скалыванию льда. Поэтому в дальнейших расчётах мы будем рассматривать только схему попутной разработки льда.</w:t>
      </w:r>
    </w:p>
    <w:p w14:paraId="3D83AE67" w14:textId="77777777" w:rsidR="002C71BE" w:rsidRPr="009C2781" w:rsidRDefault="002C71BE" w:rsidP="000B235E">
      <w:pPr>
        <w:tabs>
          <w:tab w:val="right" w:pos="8222"/>
        </w:tabs>
        <w:suppressAutoHyphens/>
        <w:ind w:firstLine="709"/>
        <w:jc w:val="both"/>
        <w:rPr>
          <w:lang w:val="ru-RU" w:eastAsia="ru-RU"/>
        </w:rPr>
      </w:pPr>
    </w:p>
    <w:p w14:paraId="7FC68732" w14:textId="77777777" w:rsidR="002C71BE" w:rsidRPr="009C2781" w:rsidRDefault="006C626B" w:rsidP="000B235E">
      <w:pPr>
        <w:widowControl w:val="0"/>
        <w:ind w:firstLine="709"/>
        <w:contextualSpacing/>
        <w:jc w:val="both"/>
        <w:rPr>
          <w:rFonts w:eastAsia="Calibri"/>
          <w:b/>
          <w:sz w:val="28"/>
          <w:szCs w:val="28"/>
          <w:lang w:val="ru-RU" w:eastAsia="ru-RU"/>
        </w:rPr>
      </w:pPr>
      <w:bookmarkStart w:id="3" w:name="_Hlk213315384"/>
      <w:r w:rsidRPr="009C2781">
        <w:rPr>
          <w:b/>
          <w:sz w:val="28"/>
          <w:szCs w:val="28"/>
          <w:lang w:val="ru-RU" w:eastAsia="ru-RU"/>
        </w:rPr>
        <w:t xml:space="preserve">2.1.2 Механико-математическая теоретическая модель </w:t>
      </w:r>
      <w:r w:rsidRPr="009C2781">
        <w:rPr>
          <w:rFonts w:eastAsia="Calibri"/>
          <w:b/>
          <w:sz w:val="28"/>
          <w:szCs w:val="28"/>
          <w:lang w:val="ru-RU" w:eastAsia="ru-RU"/>
        </w:rPr>
        <w:t>в</w:t>
      </w:r>
      <w:r w:rsidR="00317769" w:rsidRPr="009C2781">
        <w:rPr>
          <w:rFonts w:eastAsia="Calibri"/>
          <w:b/>
          <w:sz w:val="28"/>
          <w:szCs w:val="28"/>
          <w:lang w:val="ru-RU" w:eastAsia="ru-RU"/>
        </w:rPr>
        <w:t>недрения</w:t>
      </w:r>
      <w:r w:rsidRPr="009C2781">
        <w:rPr>
          <w:rFonts w:eastAsia="Calibri"/>
          <w:b/>
          <w:sz w:val="28"/>
          <w:szCs w:val="28"/>
          <w:lang w:val="ru-RU" w:eastAsia="ru-RU"/>
        </w:rPr>
        <w:t xml:space="preserve"> сферического бойка в деформируемый ледяной слой </w:t>
      </w:r>
    </w:p>
    <w:p w14:paraId="7E3D8AF0" w14:textId="77777777" w:rsidR="00195F48" w:rsidRPr="009C2781" w:rsidRDefault="006C626B" w:rsidP="000B235E">
      <w:pPr>
        <w:widowControl w:val="0"/>
        <w:ind w:firstLine="709"/>
        <w:contextualSpacing/>
        <w:jc w:val="both"/>
        <w:rPr>
          <w:rFonts w:eastAsia="Calibri"/>
          <w:bCs/>
          <w:sz w:val="28"/>
          <w:szCs w:val="28"/>
          <w:lang w:val="ru-RU" w:eastAsia="ru-RU"/>
        </w:rPr>
      </w:pPr>
      <w:r w:rsidRPr="009C2781">
        <w:rPr>
          <w:rFonts w:eastAsia="TimesNewRomanPSMT"/>
          <w:sz w:val="28"/>
          <w:szCs w:val="28"/>
          <w:lang w:val="ru-RU" w:eastAsia="ru-RU"/>
        </w:rPr>
        <w:t xml:space="preserve">Для обеспечения эффективной работы рабочих органов посредством установления значения необходимого ударного воздействия для разрушения льда, имеющего определенные характеристики, на дорожном покрытии необходимо построение соответствующей модели. Следует отметить, что в настоящее время проблеме разрушения льда на дорогах и тротуарах оборудованием ударного действия посвящено не так много научных </w:t>
      </w:r>
      <w:r w:rsidR="00621C3A" w:rsidRPr="009C2781">
        <w:rPr>
          <w:rFonts w:eastAsia="TimesNewRomanPSMT"/>
          <w:sz w:val="28"/>
          <w:szCs w:val="28"/>
          <w:lang w:val="ru-RU" w:eastAsia="ru-RU"/>
        </w:rPr>
        <w:t>исследований</w:t>
      </w:r>
      <w:r w:rsidRPr="009C2781">
        <w:rPr>
          <w:rFonts w:eastAsia="TimesNewRomanPSMT"/>
          <w:sz w:val="28"/>
          <w:szCs w:val="28"/>
          <w:lang w:val="ru-RU" w:eastAsia="ru-RU"/>
        </w:rPr>
        <w:t>. Процесс разрушения льда при его контактном взаимодействии с твердыми телами является сложным, о</w:t>
      </w:r>
      <w:r w:rsidRPr="009C2781">
        <w:rPr>
          <w:rFonts w:eastAsia="Calibri"/>
          <w:bCs/>
          <w:sz w:val="28"/>
          <w:szCs w:val="28"/>
          <w:lang w:val="ru-RU" w:eastAsia="ru-RU"/>
        </w:rPr>
        <w:t>сновы физической теории этого процесса еще не до конца развиты, поэтому сейчас не всегда возможно процесс разрушения льда описать количественно.</w:t>
      </w:r>
    </w:p>
    <w:p w14:paraId="1A080A1B" w14:textId="77777777" w:rsidR="001F72BE" w:rsidRPr="009C2781" w:rsidRDefault="006C626B" w:rsidP="000B235E">
      <w:pPr>
        <w:widowControl w:val="0"/>
        <w:ind w:firstLine="709"/>
        <w:contextualSpacing/>
        <w:jc w:val="both"/>
        <w:rPr>
          <w:rFonts w:eastAsia="TimesNewRomanPSMT"/>
          <w:sz w:val="28"/>
          <w:szCs w:val="28"/>
          <w:lang w:val="ru-RU" w:eastAsia="ru-RU"/>
        </w:rPr>
      </w:pPr>
      <w:r w:rsidRPr="009C2781">
        <w:rPr>
          <w:rFonts w:eastAsia="TimesNewRomanPSMT"/>
          <w:sz w:val="28"/>
          <w:szCs w:val="28"/>
          <w:lang w:val="ru-RU" w:eastAsia="ru-RU"/>
        </w:rPr>
        <w:t xml:space="preserve">Применительно ко льду достаточно удобно использовать модели, в которых явления представлены в виде достаточно простых для практического применения уравнений состояния через напряжения и деформации </w:t>
      </w:r>
      <w:r w:rsidRPr="009C2781">
        <w:rPr>
          <w:rFonts w:eastAsia="TimesNewRomanPSMT"/>
          <w:sz w:val="28"/>
          <w:szCs w:val="28"/>
          <w:lang w:val="kk-KZ" w:eastAsia="ru-RU"/>
        </w:rPr>
        <w:t xml:space="preserve">на основе </w:t>
      </w:r>
      <w:r w:rsidRPr="009C2781">
        <w:rPr>
          <w:rFonts w:eastAsia="TimesNewRomanPSMT"/>
          <w:sz w:val="28"/>
          <w:szCs w:val="28"/>
          <w:lang w:val="ru-RU" w:eastAsia="ru-RU"/>
        </w:rPr>
        <w:t>законов сопротивления материалов [</w:t>
      </w:r>
      <w:r w:rsidR="00621C3A" w:rsidRPr="009C2781">
        <w:rPr>
          <w:rFonts w:eastAsia="TimesNewRomanPSMT"/>
          <w:sz w:val="28"/>
          <w:szCs w:val="28"/>
          <w:lang w:val="ru-RU" w:eastAsia="ru-RU"/>
        </w:rPr>
        <w:t>11,</w:t>
      </w:r>
      <w:r w:rsidR="00621CDD" w:rsidRPr="009C2781">
        <w:rPr>
          <w:rFonts w:eastAsia="TimesNewRomanPSMT"/>
          <w:sz w:val="28"/>
          <w:szCs w:val="28"/>
          <w:lang w:val="ru-RU" w:eastAsia="ru-RU"/>
        </w:rPr>
        <w:t xml:space="preserve"> с. 62-88;</w:t>
      </w:r>
      <w:r w:rsidR="00621C3A" w:rsidRPr="009C2781">
        <w:rPr>
          <w:rFonts w:eastAsia="TimesNewRomanPSMT"/>
          <w:sz w:val="28"/>
          <w:szCs w:val="28"/>
          <w:lang w:val="ru-RU" w:eastAsia="ru-RU"/>
        </w:rPr>
        <w:t xml:space="preserve"> 14,</w:t>
      </w:r>
      <w:r w:rsidR="00621CDD" w:rsidRPr="009C2781">
        <w:rPr>
          <w:rFonts w:eastAsia="TimesNewRomanPSMT"/>
          <w:sz w:val="28"/>
          <w:szCs w:val="28"/>
          <w:lang w:val="ru-RU" w:eastAsia="ru-RU"/>
        </w:rPr>
        <w:t xml:space="preserve"> с. 100-124;</w:t>
      </w:r>
      <w:r w:rsidR="00621C3A" w:rsidRPr="009C2781">
        <w:rPr>
          <w:rFonts w:eastAsia="TimesNewRomanPSMT"/>
          <w:sz w:val="28"/>
          <w:szCs w:val="28"/>
          <w:lang w:val="ru-RU" w:eastAsia="ru-RU"/>
        </w:rPr>
        <w:t xml:space="preserve"> 15,</w:t>
      </w:r>
      <w:r w:rsidR="00621CDD" w:rsidRPr="009C2781">
        <w:rPr>
          <w:rFonts w:eastAsia="TimesNewRomanPSMT"/>
          <w:sz w:val="28"/>
          <w:szCs w:val="28"/>
          <w:lang w:val="ru-RU" w:eastAsia="ru-RU"/>
        </w:rPr>
        <w:t xml:space="preserve"> с. 6-10;</w:t>
      </w:r>
      <w:r w:rsidR="00621C3A" w:rsidRPr="009C2781">
        <w:rPr>
          <w:rFonts w:eastAsia="TimesNewRomanPSMT"/>
          <w:sz w:val="28"/>
          <w:szCs w:val="28"/>
          <w:lang w:val="ru-RU" w:eastAsia="ru-RU"/>
        </w:rPr>
        <w:t xml:space="preserve"> 16,</w:t>
      </w:r>
      <w:r w:rsidR="00621CDD" w:rsidRPr="009C2781">
        <w:rPr>
          <w:rFonts w:eastAsia="TimesNewRomanPSMT"/>
          <w:sz w:val="28"/>
          <w:szCs w:val="28"/>
          <w:lang w:val="ru-RU" w:eastAsia="ru-RU"/>
        </w:rPr>
        <w:t xml:space="preserve"> с. 8-10;</w:t>
      </w:r>
      <w:r w:rsidR="00621C3A" w:rsidRPr="009C2781">
        <w:rPr>
          <w:rFonts w:eastAsia="TimesNewRomanPSMT"/>
          <w:sz w:val="28"/>
          <w:szCs w:val="28"/>
          <w:lang w:val="ru-RU" w:eastAsia="ru-RU"/>
        </w:rPr>
        <w:t xml:space="preserve"> </w:t>
      </w:r>
      <w:r w:rsidR="00B54DE0" w:rsidRPr="009C2781">
        <w:rPr>
          <w:rFonts w:eastAsia="TimesNewRomanPSMT"/>
          <w:sz w:val="28"/>
          <w:szCs w:val="28"/>
          <w:lang w:val="kk-KZ" w:eastAsia="ru-RU"/>
        </w:rPr>
        <w:t xml:space="preserve">17, с. 60-65; </w:t>
      </w:r>
      <w:r w:rsidR="00621C3A" w:rsidRPr="009C2781">
        <w:rPr>
          <w:rFonts w:eastAsia="TimesNewRomanPSMT"/>
          <w:sz w:val="28"/>
          <w:szCs w:val="28"/>
          <w:lang w:val="ru-RU" w:eastAsia="ru-RU"/>
        </w:rPr>
        <w:t>23,</w:t>
      </w:r>
      <w:r w:rsidR="00621CDD" w:rsidRPr="009C2781">
        <w:rPr>
          <w:rFonts w:eastAsia="TimesNewRomanPSMT"/>
          <w:sz w:val="28"/>
          <w:szCs w:val="28"/>
          <w:lang w:val="ru-RU" w:eastAsia="ru-RU"/>
        </w:rPr>
        <w:t xml:space="preserve"> с. 58-86;</w:t>
      </w:r>
      <w:r w:rsidR="00621C3A" w:rsidRPr="009C2781">
        <w:rPr>
          <w:rFonts w:eastAsia="TimesNewRomanPSMT"/>
          <w:sz w:val="28"/>
          <w:szCs w:val="28"/>
          <w:lang w:val="ru-RU" w:eastAsia="ru-RU"/>
        </w:rPr>
        <w:t xml:space="preserve"> 36,</w:t>
      </w:r>
      <w:r w:rsidR="00B54DE0" w:rsidRPr="009C2781">
        <w:rPr>
          <w:rFonts w:eastAsia="TimesNewRomanPSMT"/>
          <w:sz w:val="28"/>
          <w:szCs w:val="28"/>
          <w:lang w:val="ru-RU" w:eastAsia="ru-RU"/>
        </w:rPr>
        <w:t xml:space="preserve"> с. 43-70;</w:t>
      </w:r>
      <w:r w:rsidR="00621C3A" w:rsidRPr="009C2781">
        <w:rPr>
          <w:rFonts w:eastAsia="TimesNewRomanPSMT"/>
          <w:sz w:val="28"/>
          <w:szCs w:val="28"/>
          <w:lang w:val="ru-RU" w:eastAsia="ru-RU"/>
        </w:rPr>
        <w:t xml:space="preserve"> </w:t>
      </w:r>
      <w:r w:rsidR="00B54DE0" w:rsidRPr="009C2781">
        <w:rPr>
          <w:rFonts w:eastAsia="TimesNewRomanPSMT"/>
          <w:sz w:val="28"/>
          <w:szCs w:val="28"/>
          <w:lang w:val="kk-KZ" w:eastAsia="ru-RU"/>
        </w:rPr>
        <w:t xml:space="preserve">44, с. 177-191; </w:t>
      </w:r>
      <w:r w:rsidR="00621C3A" w:rsidRPr="009C2781">
        <w:rPr>
          <w:rFonts w:eastAsia="TimesNewRomanPSMT"/>
          <w:sz w:val="28"/>
          <w:szCs w:val="28"/>
          <w:lang w:val="ru-RU" w:eastAsia="ru-RU"/>
        </w:rPr>
        <w:t>47,</w:t>
      </w:r>
      <w:r w:rsidR="00B54DE0" w:rsidRPr="009C2781">
        <w:rPr>
          <w:rFonts w:eastAsia="TimesNewRomanPSMT"/>
          <w:sz w:val="28"/>
          <w:szCs w:val="28"/>
          <w:lang w:val="ru-RU" w:eastAsia="ru-RU"/>
        </w:rPr>
        <w:t xml:space="preserve"> с. 157-164</w:t>
      </w:r>
      <w:r w:rsidRPr="009C2781">
        <w:rPr>
          <w:rFonts w:eastAsia="TimesNewRomanPSMT"/>
          <w:sz w:val="28"/>
          <w:szCs w:val="28"/>
          <w:lang w:val="ru-RU" w:eastAsia="ru-RU"/>
        </w:rPr>
        <w:t>].</w:t>
      </w:r>
    </w:p>
    <w:p w14:paraId="41787D75" w14:textId="77777777" w:rsidR="009733BD" w:rsidRPr="009C2781" w:rsidRDefault="006C626B" w:rsidP="000B235E">
      <w:pPr>
        <w:widowControl w:val="0"/>
        <w:ind w:firstLine="709"/>
        <w:contextualSpacing/>
        <w:jc w:val="both"/>
        <w:rPr>
          <w:rFonts w:eastAsia="Calibri"/>
          <w:sz w:val="28"/>
          <w:szCs w:val="28"/>
          <w:lang w:val="ru-RU"/>
        </w:rPr>
      </w:pPr>
      <w:r w:rsidRPr="009C2781">
        <w:rPr>
          <w:rFonts w:eastAsia="Calibri"/>
          <w:sz w:val="28"/>
          <w:szCs w:val="28"/>
          <w:lang w:val="ru-RU"/>
        </w:rPr>
        <w:t>Сначала зависимости для определения параметров РО, необходимых для эффективного разрушения льда, получим теоретически, исходя из общих предпосылок, например, что в момент соударения со льдом вся кинетическая энергия бойка должна поглощаться последним и происходить ее полный переход в работу разрушения и далее - в деформации и напряжения.</w:t>
      </w:r>
    </w:p>
    <w:p w14:paraId="4671CE91" w14:textId="35C57679" w:rsidR="009733BD" w:rsidRPr="009C2781" w:rsidRDefault="006C626B" w:rsidP="000B235E">
      <w:pPr>
        <w:widowControl w:val="0"/>
        <w:ind w:firstLine="709"/>
        <w:jc w:val="both"/>
        <w:rPr>
          <w:rFonts w:eastAsia="Calibri"/>
          <w:sz w:val="28"/>
          <w:szCs w:val="28"/>
          <w:lang w:val="ru-RU"/>
        </w:rPr>
      </w:pPr>
      <w:r w:rsidRPr="009C2781">
        <w:rPr>
          <w:rFonts w:eastAsia="Calibri"/>
          <w:sz w:val="28"/>
          <w:szCs w:val="28"/>
          <w:lang w:val="ru-RU"/>
        </w:rPr>
        <w:t xml:space="preserve">Подойдем к рассмотрению вопроса взаимодействия со льдом бойка со сферической ударной поверхностью с позиций базовых положений механики </w:t>
      </w:r>
      <w:r w:rsidR="00D91326" w:rsidRPr="009C2781">
        <w:rPr>
          <w:rFonts w:eastAsia="Calibri"/>
          <w:sz w:val="28"/>
          <w:szCs w:val="28"/>
          <w:lang w:val="ru-RU"/>
        </w:rPr>
        <w:t>упруго деформируемого</w:t>
      </w:r>
      <w:r w:rsidRPr="009C2781">
        <w:rPr>
          <w:rFonts w:eastAsia="Calibri"/>
          <w:sz w:val="28"/>
          <w:szCs w:val="28"/>
          <w:lang w:val="ru-RU"/>
        </w:rPr>
        <w:t xml:space="preserve"> твердого тела, поскольку проявление </w:t>
      </w:r>
      <w:r w:rsidRPr="009C2781">
        <w:rPr>
          <w:rFonts w:eastAsia="TimesNewRomanPSMT"/>
          <w:sz w:val="28"/>
          <w:szCs w:val="28"/>
          <w:lang w:val="ru-RU" w:eastAsia="ru-RU"/>
        </w:rPr>
        <w:t xml:space="preserve">пластических свойств (не хрупких) льда при ударе, в большинстве опытов, очень мало. </w:t>
      </w:r>
      <w:r w:rsidRPr="009C2781">
        <w:rPr>
          <w:rFonts w:eastAsia="Calibri"/>
          <w:bCs/>
          <w:sz w:val="28"/>
          <w:szCs w:val="28"/>
          <w:lang w:val="ru-RU" w:eastAsia="ru-RU"/>
        </w:rPr>
        <w:t>Макроскопическое разрушение доселе неделимой целостности льда после его ударных контактов с бойками, будем считать механическим разрушением льда</w:t>
      </w:r>
      <w:r w:rsidR="00D12260" w:rsidRPr="009C2781">
        <w:rPr>
          <w:rFonts w:eastAsia="Calibri"/>
          <w:bCs/>
          <w:sz w:val="28"/>
          <w:szCs w:val="28"/>
          <w:lang w:val="ru-RU" w:eastAsia="ru-RU"/>
        </w:rPr>
        <w:t xml:space="preserve"> </w:t>
      </w:r>
      <w:r w:rsidR="00D12260" w:rsidRPr="009C2781">
        <w:rPr>
          <w:rFonts w:eastAsia="Calibri"/>
          <w:sz w:val="28"/>
          <w:szCs w:val="28"/>
          <w:lang w:val="ru-RU"/>
        </w:rPr>
        <w:t>[36, с. 43-70; 70-74]</w:t>
      </w:r>
      <w:r w:rsidRPr="009C2781">
        <w:rPr>
          <w:rFonts w:eastAsia="Calibri"/>
          <w:bCs/>
          <w:sz w:val="28"/>
          <w:szCs w:val="28"/>
          <w:lang w:val="ru-RU" w:eastAsia="ru-RU"/>
        </w:rPr>
        <w:t>.</w:t>
      </w:r>
    </w:p>
    <w:p w14:paraId="170E5B15" w14:textId="5FCC5470"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Взаимодействие ударников </w:t>
      </w:r>
      <w:proofErr w:type="spellStart"/>
      <w:r w:rsidRPr="009C2781">
        <w:rPr>
          <w:rFonts w:eastAsia="Calibri"/>
          <w:sz w:val="28"/>
          <w:szCs w:val="28"/>
          <w:lang w:val="ru-RU" w:eastAsia="ru-RU"/>
        </w:rPr>
        <w:t>л</w:t>
      </w:r>
      <w:r w:rsidR="00E53EE0">
        <w:rPr>
          <w:rFonts w:eastAsia="Calibri"/>
          <w:sz w:val="28"/>
          <w:szCs w:val="28"/>
          <w:lang w:val="ru-RU" w:eastAsia="ru-RU"/>
        </w:rPr>
        <w:t>ь</w:t>
      </w:r>
      <w:r w:rsidRPr="009C2781">
        <w:rPr>
          <w:rFonts w:eastAsia="Calibri"/>
          <w:sz w:val="28"/>
          <w:szCs w:val="28"/>
          <w:lang w:val="ru-RU" w:eastAsia="ru-RU"/>
        </w:rPr>
        <w:t>доскалывающей</w:t>
      </w:r>
      <w:proofErr w:type="spellEnd"/>
      <w:r w:rsidRPr="009C2781">
        <w:rPr>
          <w:rFonts w:eastAsia="Calibri"/>
          <w:sz w:val="28"/>
          <w:szCs w:val="28"/>
          <w:lang w:val="ru-RU" w:eastAsia="ru-RU"/>
        </w:rPr>
        <w:t xml:space="preserve"> машины в виде абсолютно жесткого сферического тела, с деформируемой поверхностью представляет собой актуальную контактную задачу прикладной механики [7</w:t>
      </w:r>
      <w:r w:rsidR="004819DB" w:rsidRPr="009C2781">
        <w:rPr>
          <w:rFonts w:eastAsia="Calibri"/>
          <w:sz w:val="28"/>
          <w:szCs w:val="28"/>
          <w:lang w:val="ru-RU" w:eastAsia="ru-RU"/>
        </w:rPr>
        <w:t xml:space="preserve">5 </w:t>
      </w:r>
      <w:r w:rsidRPr="009C2781">
        <w:rPr>
          <w:rFonts w:eastAsia="Calibri"/>
          <w:sz w:val="28"/>
          <w:szCs w:val="28"/>
          <w:lang w:val="ru-RU" w:eastAsia="ru-RU"/>
        </w:rPr>
        <w:t>-</w:t>
      </w:r>
      <w:r w:rsidR="004819DB" w:rsidRPr="009C2781">
        <w:rPr>
          <w:rFonts w:eastAsia="Calibri"/>
          <w:sz w:val="28"/>
          <w:szCs w:val="28"/>
          <w:lang w:val="ru-RU" w:eastAsia="ru-RU"/>
        </w:rPr>
        <w:t xml:space="preserve"> </w:t>
      </w:r>
      <w:r w:rsidRPr="009C2781">
        <w:rPr>
          <w:rFonts w:eastAsia="Calibri"/>
          <w:sz w:val="28"/>
          <w:szCs w:val="28"/>
          <w:lang w:val="ru-RU" w:eastAsia="ru-RU"/>
        </w:rPr>
        <w:t>7</w:t>
      </w:r>
      <w:r w:rsidR="004819DB" w:rsidRPr="009C2781">
        <w:rPr>
          <w:rFonts w:eastAsia="Calibri"/>
          <w:sz w:val="28"/>
          <w:szCs w:val="28"/>
          <w:lang w:val="ru-RU" w:eastAsia="ru-RU"/>
        </w:rPr>
        <w:t>8</w:t>
      </w:r>
      <w:r w:rsidRPr="009C2781">
        <w:rPr>
          <w:rFonts w:eastAsia="Calibri"/>
          <w:sz w:val="28"/>
          <w:szCs w:val="28"/>
          <w:lang w:val="ru-RU" w:eastAsia="ru-RU"/>
        </w:rPr>
        <w:t xml:space="preserve">], имеющую достаточно широкое применение (рисунок 2.2). </w:t>
      </w:r>
    </w:p>
    <w:p w14:paraId="1CC8F645" w14:textId="77777777" w:rsidR="00883736" w:rsidRPr="009C2781" w:rsidRDefault="00883736" w:rsidP="00883736">
      <w:pPr>
        <w:widowControl w:val="0"/>
        <w:ind w:firstLine="709"/>
        <w:jc w:val="both"/>
        <w:rPr>
          <w:rFonts w:ascii="Tahoma" w:hAnsi="Tahoma" w:cs="Tahoma"/>
          <w:color w:val="383838"/>
          <w:sz w:val="18"/>
          <w:szCs w:val="18"/>
          <w:shd w:val="clear" w:color="auto" w:fill="FFFFFF"/>
          <w:lang w:val="ru-RU" w:eastAsia="ru-RU"/>
        </w:rPr>
      </w:pPr>
      <w:r w:rsidRPr="009C2781">
        <w:rPr>
          <w:noProof/>
          <w:color w:val="000000"/>
          <w:sz w:val="28"/>
          <w:szCs w:val="28"/>
          <w:lang w:val="ru-RU" w:eastAsia="ru-RU"/>
        </w:rPr>
        <w:t xml:space="preserve">Разрушение в СЛО при ударе твердым, прочным телом, неразрывно с одновременным появлением многочисленных поверхностей разрыва, разделящих материалы соударения на упругие и вязкие, может быть жидкость. </w:t>
      </w:r>
    </w:p>
    <w:p w14:paraId="649C6D09" w14:textId="77777777" w:rsidR="002C71BE" w:rsidRPr="009C2781" w:rsidRDefault="002C71BE" w:rsidP="000B235E">
      <w:pPr>
        <w:widowControl w:val="0"/>
        <w:ind w:firstLine="709"/>
        <w:contextualSpacing/>
        <w:jc w:val="both"/>
        <w:rPr>
          <w:rFonts w:eastAsia="Calibri"/>
          <w:sz w:val="20"/>
          <w:szCs w:val="20"/>
          <w:lang w:val="ru-RU" w:eastAsia="ru-RU"/>
        </w:rPr>
      </w:pPr>
    </w:p>
    <w:p w14:paraId="600FE668" w14:textId="77777777" w:rsidR="002C71BE" w:rsidRPr="009C2781" w:rsidRDefault="006C626B" w:rsidP="00490808">
      <w:pPr>
        <w:jc w:val="center"/>
        <w:rPr>
          <w:rFonts w:eastAsia="Calibri"/>
          <w:sz w:val="28"/>
          <w:szCs w:val="28"/>
          <w:lang w:val="ru-RU"/>
        </w:rPr>
      </w:pPr>
      <w:r w:rsidRPr="009C2781">
        <w:rPr>
          <w:rFonts w:eastAsia="Calibri"/>
          <w:noProof/>
          <w:sz w:val="28"/>
          <w:szCs w:val="28"/>
          <w:lang w:val="ru-RU" w:eastAsia="ru-RU"/>
        </w:rPr>
        <w:lastRenderedPageBreak/>
        <w:drawing>
          <wp:inline distT="0" distB="0" distL="0" distR="0" wp14:anchorId="45881864" wp14:editId="111C942A">
            <wp:extent cx="3012712" cy="1943311"/>
            <wp:effectExtent l="0" t="0" r="0" b="0"/>
            <wp:docPr id="760949307" name="Рисунок 2"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49307" name="Picture 120" descr="C:\Users\User\Desktop\1.jpg"/>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3037434" cy="1959258"/>
                    </a:xfrm>
                    <a:prstGeom prst="rect">
                      <a:avLst/>
                    </a:prstGeom>
                    <a:noFill/>
                    <a:ln>
                      <a:noFill/>
                    </a:ln>
                  </pic:spPr>
                </pic:pic>
              </a:graphicData>
            </a:graphic>
          </wp:inline>
        </w:drawing>
      </w:r>
      <w:r w:rsidRPr="009C2781">
        <w:rPr>
          <w:rFonts w:eastAsia="Calibri"/>
          <w:noProof/>
          <w:sz w:val="28"/>
          <w:szCs w:val="28"/>
          <w:lang w:val="ru-RU" w:eastAsia="ru-RU"/>
        </w:rPr>
        <w:drawing>
          <wp:inline distT="0" distB="0" distL="0" distR="0" wp14:anchorId="106CCEF3" wp14:editId="394C02E4">
            <wp:extent cx="2601516" cy="1941085"/>
            <wp:effectExtent l="0" t="0" r="8890" b="2540"/>
            <wp:docPr id="1861565755" name="Рисунок 3" descr="C:\Users\User\Desktop\Документ-Microsoft-Wor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65755" name="Picture 121" descr="C:\Users\User\Desktop\Документ-Microsoft-Word_1.jpg"/>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2651728" cy="1978550"/>
                    </a:xfrm>
                    <a:prstGeom prst="rect">
                      <a:avLst/>
                    </a:prstGeom>
                    <a:noFill/>
                    <a:ln>
                      <a:noFill/>
                    </a:ln>
                  </pic:spPr>
                </pic:pic>
              </a:graphicData>
            </a:graphic>
          </wp:inline>
        </w:drawing>
      </w:r>
      <w:r w:rsidR="00A40D35" w:rsidRPr="009C2781">
        <w:rPr>
          <w:rFonts w:eastAsia="Calibri"/>
          <w:sz w:val="28"/>
          <w:szCs w:val="28"/>
          <w:lang w:val="ru-RU"/>
        </w:rPr>
        <w:t xml:space="preserve">  </w:t>
      </w:r>
    </w:p>
    <w:p w14:paraId="5D071273" w14:textId="77777777" w:rsidR="00A40D35" w:rsidRPr="009C2781" w:rsidRDefault="006C626B" w:rsidP="000B235E">
      <w:pPr>
        <w:widowControl w:val="0"/>
        <w:ind w:firstLine="709"/>
        <w:jc w:val="both"/>
        <w:rPr>
          <w:rFonts w:eastAsia="Calibri"/>
          <w:lang w:val="ru-RU"/>
        </w:rPr>
      </w:pPr>
      <w:r w:rsidRPr="009C2781">
        <w:rPr>
          <w:rFonts w:eastAsia="Calibri"/>
        </w:rPr>
        <w:t>r</w:t>
      </w:r>
      <w:r w:rsidRPr="009C2781">
        <w:rPr>
          <w:rFonts w:eastAsia="Calibri"/>
          <w:lang w:val="ru-RU"/>
        </w:rPr>
        <w:t xml:space="preserve"> - расстояние от оси вращения до центра масс бойка (м); ω – угловая скорость (с</w:t>
      </w:r>
      <w:r w:rsidRPr="009C2781">
        <w:rPr>
          <w:rFonts w:ascii="Symbol" w:eastAsia="Calibri" w:hAnsi="Symbol"/>
          <w:vertAlign w:val="superscript"/>
          <w:lang w:val="ru-RU"/>
        </w:rPr>
        <w:sym w:font="Symbol" w:char="F02D"/>
      </w:r>
      <w:r w:rsidRPr="009C2781">
        <w:rPr>
          <w:rFonts w:eastAsia="Calibri"/>
          <w:vertAlign w:val="superscript"/>
          <w:lang w:val="ru-RU"/>
        </w:rPr>
        <w:t>1</w:t>
      </w:r>
      <w:r w:rsidRPr="009C2781">
        <w:rPr>
          <w:rFonts w:eastAsia="Calibri"/>
          <w:lang w:val="ru-RU"/>
        </w:rPr>
        <w:t xml:space="preserve">) </w:t>
      </w:r>
      <w:r w:rsidRPr="009C2781">
        <w:rPr>
          <w:rFonts w:eastAsia="Calibri"/>
          <w:lang w:val="kk-KZ"/>
        </w:rPr>
        <w:t xml:space="preserve">(n – частота </w:t>
      </w:r>
      <w:r w:rsidRPr="009C2781">
        <w:rPr>
          <w:rFonts w:eastAsia="Calibri"/>
          <w:lang w:val="ru-RU"/>
        </w:rPr>
        <w:t xml:space="preserve">(об/мин)) вращения рабочего органа; </w:t>
      </w:r>
      <w:r w:rsidRPr="009C2781">
        <w:rPr>
          <w:rFonts w:eastAsia="Calibri"/>
        </w:rPr>
        <w:t>v</w:t>
      </w:r>
      <w:r w:rsidRPr="009C2781">
        <w:rPr>
          <w:rFonts w:eastAsia="Calibri"/>
          <w:lang w:val="ru-RU"/>
        </w:rPr>
        <w:t xml:space="preserve"> – скорость соударения бойка со льдом (м/с); </w:t>
      </w:r>
      <w:r w:rsidRPr="009C2781">
        <w:rPr>
          <w:rFonts w:eastAsia="Calibri"/>
        </w:rPr>
        <w:t>m</w:t>
      </w:r>
      <w:r w:rsidRPr="009C2781">
        <w:rPr>
          <w:rFonts w:eastAsia="Calibri"/>
          <w:lang w:val="ru-RU"/>
        </w:rPr>
        <w:t xml:space="preserve"> – масса бойка (кг); </w:t>
      </w:r>
      <w:r w:rsidRPr="009C2781">
        <w:rPr>
          <w:rFonts w:eastAsia="Calibri"/>
        </w:rPr>
        <w:t>R</w:t>
      </w:r>
      <w:r w:rsidRPr="009C2781">
        <w:rPr>
          <w:rFonts w:eastAsia="Calibri"/>
          <w:lang w:val="ru-RU"/>
        </w:rPr>
        <w:t xml:space="preserve"> - радиус бойка, м; Р – сила удара бойка по льду (Н); </w:t>
      </w:r>
      <w:r w:rsidRPr="009C2781">
        <w:rPr>
          <w:rFonts w:eastAsia="Calibri"/>
        </w:rPr>
        <w:t>h</w:t>
      </w:r>
      <w:r w:rsidRPr="009C2781">
        <w:rPr>
          <w:rFonts w:eastAsia="Calibri"/>
          <w:lang w:val="ru-RU"/>
        </w:rPr>
        <w:t xml:space="preserve"> - толщина льда, м</w:t>
      </w:r>
    </w:p>
    <w:p w14:paraId="735BAA7A" w14:textId="77777777" w:rsidR="002C71BE" w:rsidRPr="009C2781" w:rsidRDefault="006C626B" w:rsidP="000B235E">
      <w:pPr>
        <w:ind w:firstLine="567"/>
        <w:jc w:val="center"/>
        <w:rPr>
          <w:rFonts w:eastAsia="Calibri"/>
          <w:sz w:val="28"/>
          <w:szCs w:val="28"/>
          <w:lang w:val="ru-RU"/>
        </w:rPr>
      </w:pPr>
      <w:r w:rsidRPr="009C2781">
        <w:rPr>
          <w:rFonts w:eastAsia="Calibri"/>
          <w:sz w:val="28"/>
          <w:szCs w:val="28"/>
          <w:lang w:val="ru-RU"/>
        </w:rPr>
        <w:t xml:space="preserve">Рисунок 2.2 – Схема </w:t>
      </w:r>
      <w:r w:rsidR="00A40D35" w:rsidRPr="009C2781">
        <w:rPr>
          <w:rFonts w:eastAsia="Calibri"/>
          <w:sz w:val="28"/>
          <w:szCs w:val="28"/>
          <w:lang w:val="ru-RU"/>
        </w:rPr>
        <w:t>взаимодействия</w:t>
      </w:r>
      <w:r w:rsidRPr="009C2781">
        <w:rPr>
          <w:rFonts w:eastAsia="Calibri"/>
          <w:sz w:val="28"/>
          <w:szCs w:val="28"/>
          <w:lang w:val="ru-RU"/>
        </w:rPr>
        <w:t xml:space="preserve"> </w:t>
      </w:r>
      <w:r w:rsidR="00A40D35" w:rsidRPr="009C2781">
        <w:rPr>
          <w:rFonts w:eastAsia="Calibri"/>
          <w:sz w:val="28"/>
          <w:szCs w:val="28"/>
          <w:lang w:val="ru-RU"/>
        </w:rPr>
        <w:t xml:space="preserve">сферического </w:t>
      </w:r>
      <w:r w:rsidRPr="009C2781">
        <w:rPr>
          <w:rFonts w:eastAsia="Calibri"/>
          <w:sz w:val="28"/>
          <w:szCs w:val="28"/>
          <w:lang w:val="ru-RU"/>
        </w:rPr>
        <w:t xml:space="preserve">бойка </w:t>
      </w:r>
      <w:r w:rsidR="00A40D35" w:rsidRPr="009C2781">
        <w:rPr>
          <w:rFonts w:eastAsia="Calibri"/>
          <w:sz w:val="28"/>
          <w:szCs w:val="28"/>
          <w:lang w:val="ru-RU"/>
        </w:rPr>
        <w:t>со льдом</w:t>
      </w:r>
    </w:p>
    <w:p w14:paraId="1EA80F52" w14:textId="77777777" w:rsidR="002C71BE" w:rsidRPr="009C2781" w:rsidRDefault="002C71BE" w:rsidP="00490808">
      <w:pPr>
        <w:widowControl w:val="0"/>
        <w:ind w:firstLine="567"/>
        <w:jc w:val="both"/>
        <w:rPr>
          <w:noProof/>
          <w:lang w:val="ru-RU" w:eastAsia="ru-RU"/>
        </w:rPr>
      </w:pPr>
    </w:p>
    <w:p w14:paraId="30608027" w14:textId="77777777" w:rsidR="002C71BE" w:rsidRPr="009C2781" w:rsidRDefault="006C626B" w:rsidP="000B235E">
      <w:pPr>
        <w:widowControl w:val="0"/>
        <w:ind w:firstLine="709"/>
        <w:jc w:val="both"/>
        <w:rPr>
          <w:rFonts w:ascii="Tahoma" w:hAnsi="Tahoma" w:cs="Tahoma"/>
          <w:color w:val="383838"/>
          <w:sz w:val="18"/>
          <w:szCs w:val="18"/>
          <w:shd w:val="clear" w:color="auto" w:fill="FFFFFF"/>
          <w:lang w:val="ru-RU" w:eastAsia="ru-RU"/>
        </w:rPr>
      </w:pPr>
      <w:r w:rsidRPr="009C2781">
        <w:rPr>
          <w:noProof/>
          <w:sz w:val="28"/>
          <w:szCs w:val="28"/>
          <w:lang w:val="ru-RU" w:eastAsia="ru-RU"/>
        </w:rPr>
        <w:t xml:space="preserve">Пробные натурные опыты показывают, что концентрированный удар твердого, прочного тела о внешнюю кромку тонкого льда вызывает ее «луночное» смятие, при этом, одновременно, раздробленный слой льда в виде мелкой крошки как-бы выжимается </w:t>
      </w:r>
      <w:r w:rsidRPr="009C2781">
        <w:rPr>
          <w:noProof/>
          <w:color w:val="000000"/>
          <w:sz w:val="28"/>
          <w:szCs w:val="28"/>
          <w:lang w:val="ru-RU" w:eastAsia="ru-RU"/>
        </w:rPr>
        <w:t>на внешнюю поверхность, а в самой зоне контакта, между оставшимся неразрушенным льдом и твердым телом, образуется промежуточный (возможно жидкий) слой определенной толщины, который может опять превратиться в сплошной лед [7</w:t>
      </w:r>
      <w:r w:rsidR="00E3794B" w:rsidRPr="009C2781">
        <w:rPr>
          <w:noProof/>
          <w:color w:val="000000"/>
          <w:sz w:val="28"/>
          <w:szCs w:val="28"/>
          <w:lang w:val="ru-RU" w:eastAsia="ru-RU"/>
        </w:rPr>
        <w:t>9</w:t>
      </w:r>
      <w:r w:rsidRPr="009C2781">
        <w:rPr>
          <w:noProof/>
          <w:color w:val="000000"/>
          <w:sz w:val="28"/>
          <w:szCs w:val="28"/>
          <w:lang w:val="ru-RU" w:eastAsia="ru-RU"/>
        </w:rPr>
        <w:t xml:space="preserve">, </w:t>
      </w:r>
      <w:r w:rsidR="00E3794B" w:rsidRPr="009C2781">
        <w:rPr>
          <w:noProof/>
          <w:color w:val="000000"/>
          <w:sz w:val="28"/>
          <w:szCs w:val="28"/>
          <w:lang w:val="ru-RU" w:eastAsia="ru-RU"/>
        </w:rPr>
        <w:t>80</w:t>
      </w:r>
      <w:r w:rsidRPr="009C2781">
        <w:rPr>
          <w:noProof/>
          <w:color w:val="000000"/>
          <w:sz w:val="28"/>
          <w:szCs w:val="28"/>
          <w:lang w:val="ru-RU" w:eastAsia="ru-RU"/>
        </w:rPr>
        <w:t xml:space="preserve">]. </w:t>
      </w:r>
    </w:p>
    <w:p w14:paraId="012116F6" w14:textId="77777777" w:rsidR="002C71BE" w:rsidRPr="009C2781" w:rsidRDefault="006C626B" w:rsidP="000B235E">
      <w:pPr>
        <w:widowControl w:val="0"/>
        <w:ind w:firstLine="709"/>
        <w:jc w:val="both"/>
        <w:rPr>
          <w:noProof/>
          <w:color w:val="000000"/>
          <w:sz w:val="28"/>
          <w:szCs w:val="28"/>
          <w:lang w:val="ru-RU" w:eastAsia="ru-RU"/>
        </w:rPr>
      </w:pPr>
      <w:r w:rsidRPr="009C2781">
        <w:rPr>
          <w:noProof/>
          <w:color w:val="000000"/>
          <w:sz w:val="28"/>
          <w:szCs w:val="28"/>
          <w:lang w:val="ru-RU" w:eastAsia="ru-RU"/>
        </w:rPr>
        <w:t xml:space="preserve">Растягивающие нагрузки начинают оказывать влияние на элемент, еще, по-прежнему,  остающийся в матрице жесткости. </w:t>
      </w:r>
    </w:p>
    <w:p w14:paraId="6D7A9715" w14:textId="7EC75755" w:rsidR="002C71BE" w:rsidRPr="009C2781" w:rsidRDefault="003802C1" w:rsidP="00AA3435">
      <w:pPr>
        <w:widowControl w:val="0"/>
        <w:ind w:firstLine="709"/>
        <w:jc w:val="both"/>
        <w:rPr>
          <w:rFonts w:eastAsia="Calibri"/>
          <w:sz w:val="28"/>
          <w:szCs w:val="28"/>
          <w:lang w:val="ru-RU" w:eastAsia="ru-RU"/>
        </w:rPr>
      </w:pPr>
      <w:r w:rsidRPr="009C2781">
        <w:rPr>
          <w:noProof/>
          <w:color w:val="000000"/>
          <w:sz w:val="28"/>
          <w:szCs w:val="28"/>
          <w:lang w:val="ru-RU" w:eastAsia="ru-RU"/>
        </w:rPr>
        <w:t>Буссинекс</w:t>
      </w:r>
      <w:r w:rsidR="00C723E5" w:rsidRPr="009C2781">
        <w:rPr>
          <w:noProof/>
          <w:color w:val="000000"/>
          <w:sz w:val="28"/>
          <w:szCs w:val="28"/>
          <w:lang w:val="ru-RU" w:eastAsia="ru-RU"/>
        </w:rPr>
        <w:t xml:space="preserve"> (Boussinesq I.) </w:t>
      </w:r>
      <w:r w:rsidRPr="009C2781">
        <w:rPr>
          <w:noProof/>
          <w:color w:val="000000"/>
          <w:sz w:val="28"/>
          <w:szCs w:val="28"/>
          <w:lang w:val="ru-RU" w:eastAsia="ru-RU"/>
        </w:rPr>
        <w:t>в свое время представлял решение задачи статического действия</w:t>
      </w:r>
      <w:r w:rsidRPr="009C2781">
        <w:rPr>
          <w:rFonts w:eastAsia="Calibri"/>
          <w:sz w:val="28"/>
          <w:szCs w:val="28"/>
          <w:lang w:val="ru-RU" w:eastAsia="ru-RU"/>
        </w:rPr>
        <w:t xml:space="preserve"> концентрированной силы </w:t>
      </w:r>
      <w:r w:rsidRPr="009C2781">
        <w:rPr>
          <w:rFonts w:eastAsia="Calibri"/>
          <w:sz w:val="28"/>
          <w:szCs w:val="28"/>
          <w:lang w:eastAsia="ru-RU"/>
        </w:rPr>
        <w:t>P</w:t>
      </w:r>
      <w:r w:rsidRPr="009C2781">
        <w:rPr>
          <w:rFonts w:eastAsia="Calibri"/>
          <w:sz w:val="28"/>
          <w:szCs w:val="28"/>
          <w:lang w:val="ru-RU" w:eastAsia="ru-RU"/>
        </w:rPr>
        <w:t xml:space="preserve"> на поверхность, устанавливающей границы упругого </w:t>
      </w:r>
      <w:r w:rsidR="00D91326" w:rsidRPr="009C2781">
        <w:rPr>
          <w:rFonts w:eastAsia="Calibri"/>
          <w:sz w:val="28"/>
          <w:szCs w:val="28"/>
          <w:lang w:val="ru-RU" w:eastAsia="ru-RU"/>
        </w:rPr>
        <w:t>полу бесконечного</w:t>
      </w:r>
      <w:r w:rsidRPr="009C2781">
        <w:rPr>
          <w:rFonts w:eastAsia="Calibri"/>
          <w:sz w:val="28"/>
          <w:szCs w:val="28"/>
          <w:lang w:val="ru-RU" w:eastAsia="ru-RU"/>
        </w:rPr>
        <w:t xml:space="preserve"> тела (рисунок 2.3,а), которое в</w:t>
      </w:r>
      <w:r w:rsidR="00AA3435" w:rsidRPr="009C2781">
        <w:rPr>
          <w:rFonts w:eastAsia="Calibri"/>
          <w:sz w:val="28"/>
          <w:szCs w:val="28"/>
          <w:lang w:val="ru-RU" w:eastAsia="ru-RU"/>
        </w:rPr>
        <w:t xml:space="preserve">купе с его разновидностями, предусматривающими  недеформируемую границу на некоторой глубине </w:t>
      </w:r>
      <w:r w:rsidR="00AA3435" w:rsidRPr="009C2781">
        <w:rPr>
          <w:rFonts w:eastAsia="Calibri"/>
          <w:sz w:val="28"/>
          <w:szCs w:val="28"/>
          <w:lang w:eastAsia="ru-RU"/>
        </w:rPr>
        <w:t>z</w:t>
      </w:r>
      <w:r w:rsidR="00AA3435" w:rsidRPr="009C2781">
        <w:rPr>
          <w:rFonts w:eastAsia="Calibri"/>
          <w:sz w:val="28"/>
          <w:szCs w:val="28"/>
          <w:lang w:val="ru-RU" w:eastAsia="ru-RU"/>
        </w:rPr>
        <w:t>=</w:t>
      </w:r>
      <w:r w:rsidR="00AA3435" w:rsidRPr="009C2781">
        <w:rPr>
          <w:rFonts w:eastAsia="Calibri"/>
          <w:sz w:val="28"/>
          <w:szCs w:val="28"/>
          <w:lang w:eastAsia="ru-RU"/>
        </w:rPr>
        <w:t>h</w:t>
      </w:r>
      <w:r w:rsidR="00AA3435" w:rsidRPr="009C2781">
        <w:rPr>
          <w:rFonts w:eastAsia="Calibri"/>
          <w:sz w:val="28"/>
          <w:szCs w:val="28"/>
          <w:lang w:val="ru-RU" w:eastAsia="ru-RU"/>
        </w:rPr>
        <w:t>=</w:t>
      </w:r>
      <w:r w:rsidR="00AA3435" w:rsidRPr="009C2781">
        <w:rPr>
          <w:rFonts w:eastAsia="Calibri"/>
          <w:sz w:val="28"/>
          <w:szCs w:val="28"/>
          <w:lang w:eastAsia="ru-RU"/>
        </w:rPr>
        <w:t>h</w:t>
      </w:r>
      <w:r w:rsidR="00AA3435" w:rsidRPr="009C2781">
        <w:rPr>
          <w:rFonts w:eastAsia="Calibri"/>
          <w:sz w:val="28"/>
          <w:szCs w:val="28"/>
          <w:vertAlign w:val="subscript"/>
          <w:lang w:val="ru-RU" w:eastAsia="ru-RU"/>
        </w:rPr>
        <w:t>1</w:t>
      </w:r>
      <w:r w:rsidR="00AA3435" w:rsidRPr="009C2781">
        <w:rPr>
          <w:rFonts w:eastAsia="Calibri"/>
          <w:sz w:val="28"/>
          <w:szCs w:val="28"/>
          <w:lang w:val="ru-RU" w:eastAsia="ru-RU"/>
        </w:rPr>
        <w:t>+</w:t>
      </w:r>
      <w:r w:rsidR="00AA3435" w:rsidRPr="009C2781">
        <w:rPr>
          <w:rFonts w:eastAsia="Calibri"/>
          <w:sz w:val="28"/>
          <w:szCs w:val="28"/>
          <w:lang w:eastAsia="ru-RU"/>
        </w:rPr>
        <w:t>h</w:t>
      </w:r>
      <w:r w:rsidR="00AA3435" w:rsidRPr="009C2781">
        <w:rPr>
          <w:rFonts w:eastAsia="Calibri"/>
          <w:sz w:val="28"/>
          <w:szCs w:val="28"/>
          <w:vertAlign w:val="subscript"/>
          <w:lang w:val="ru-RU" w:eastAsia="ru-RU"/>
        </w:rPr>
        <w:t>2</w:t>
      </w:r>
      <w:r w:rsidR="00AA3435" w:rsidRPr="009C2781">
        <w:rPr>
          <w:noProof/>
          <w:color w:val="000000"/>
          <w:sz w:val="28"/>
          <w:szCs w:val="28"/>
          <w:lang w:val="ru-RU" w:eastAsia="ru-RU"/>
        </w:rPr>
        <w:t xml:space="preserve"> </w:t>
      </w:r>
      <w:r w:rsidR="00AA3435" w:rsidRPr="009C2781">
        <w:rPr>
          <w:rFonts w:eastAsia="Calibri"/>
          <w:sz w:val="28"/>
          <w:szCs w:val="28"/>
          <w:lang w:val="ru-RU" w:eastAsia="ru-RU"/>
        </w:rPr>
        <w:t xml:space="preserve">двухслойного пространства (рисунок 2.3,б), можно считать основой обсуждаемой математической модели </w:t>
      </w:r>
      <w:r w:rsidR="00250D39" w:rsidRPr="009C2781">
        <w:rPr>
          <w:rFonts w:eastAsia="Calibri"/>
          <w:sz w:val="28"/>
          <w:szCs w:val="28"/>
          <w:lang w:val="ru-RU" w:eastAsia="ru-RU"/>
        </w:rPr>
        <w:t>[14, с. 112; 77, с. 640-647</w:t>
      </w:r>
      <w:r w:rsidR="00746866" w:rsidRPr="009C2781">
        <w:rPr>
          <w:rFonts w:eastAsia="Calibri"/>
          <w:sz w:val="28"/>
          <w:szCs w:val="28"/>
          <w:lang w:val="ru-RU" w:eastAsia="ru-RU"/>
        </w:rPr>
        <w:t>; 81, с. 15-24</w:t>
      </w:r>
      <w:r w:rsidR="00250D39" w:rsidRPr="009C2781">
        <w:rPr>
          <w:rFonts w:eastAsia="Calibri"/>
          <w:sz w:val="28"/>
          <w:szCs w:val="28"/>
          <w:lang w:val="ru-RU" w:eastAsia="ru-RU"/>
        </w:rPr>
        <w:t>]</w:t>
      </w:r>
      <w:r w:rsidR="006C626B" w:rsidRPr="009C2781">
        <w:rPr>
          <w:rFonts w:eastAsia="Calibri"/>
          <w:sz w:val="28"/>
          <w:szCs w:val="28"/>
          <w:lang w:val="ru-RU" w:eastAsia="ru-RU"/>
        </w:rPr>
        <w:t>.</w:t>
      </w:r>
    </w:p>
    <w:p w14:paraId="1302F7EB" w14:textId="28B7C673"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К схематизации среды, согласно рисунка </w:t>
      </w:r>
      <w:r w:rsidR="00D91326" w:rsidRPr="009C2781">
        <w:rPr>
          <w:rFonts w:eastAsia="Calibri"/>
          <w:sz w:val="28"/>
          <w:szCs w:val="28"/>
          <w:lang w:val="ru-RU" w:eastAsia="ru-RU"/>
        </w:rPr>
        <w:t>2.3б</w:t>
      </w:r>
      <w:r w:rsidRPr="009C2781">
        <w:rPr>
          <w:rFonts w:eastAsia="Calibri"/>
          <w:sz w:val="28"/>
          <w:szCs w:val="28"/>
          <w:lang w:val="ru-RU" w:eastAsia="ru-RU"/>
        </w:rPr>
        <w:t xml:space="preserve">, принимаем следующие допущения, используемые в механике </w:t>
      </w:r>
      <w:r w:rsidR="00B07801" w:rsidRPr="009C2781">
        <w:rPr>
          <w:rFonts w:eastAsia="Calibri"/>
          <w:sz w:val="28"/>
          <w:szCs w:val="28"/>
          <w:lang w:val="ru-RU" w:eastAsia="ru-RU"/>
        </w:rPr>
        <w:t>сминаемого с деформацией</w:t>
      </w:r>
      <w:r w:rsidR="00E07563" w:rsidRPr="009C2781">
        <w:rPr>
          <w:rFonts w:eastAsia="Calibri"/>
          <w:sz w:val="28"/>
          <w:szCs w:val="28"/>
          <w:lang w:val="ru-RU" w:eastAsia="ru-RU"/>
        </w:rPr>
        <w:t xml:space="preserve"> сплошного </w:t>
      </w:r>
      <w:r w:rsidRPr="009C2781">
        <w:rPr>
          <w:rFonts w:eastAsia="Calibri"/>
          <w:sz w:val="28"/>
          <w:szCs w:val="28"/>
          <w:lang w:val="ru-RU" w:eastAsia="ru-RU"/>
        </w:rPr>
        <w:t xml:space="preserve">твёрдого </w:t>
      </w:r>
      <w:r w:rsidR="00B07801" w:rsidRPr="009C2781">
        <w:rPr>
          <w:rFonts w:eastAsia="Calibri"/>
          <w:sz w:val="28"/>
          <w:szCs w:val="28"/>
          <w:lang w:val="ru-RU" w:eastAsia="ru-RU"/>
        </w:rPr>
        <w:t>объекта</w:t>
      </w:r>
      <w:r w:rsidRPr="009C2781">
        <w:rPr>
          <w:rFonts w:eastAsia="Calibri"/>
          <w:sz w:val="28"/>
          <w:szCs w:val="28"/>
          <w:lang w:val="ru-RU" w:eastAsia="ru-RU"/>
        </w:rPr>
        <w:t xml:space="preserve"> [</w:t>
      </w:r>
      <w:r w:rsidR="00176FBB" w:rsidRPr="009C2781">
        <w:rPr>
          <w:rFonts w:eastAsia="Calibri"/>
          <w:sz w:val="28"/>
          <w:szCs w:val="28"/>
          <w:lang w:val="ru-RU" w:eastAsia="ru-RU"/>
        </w:rPr>
        <w:t>5</w:t>
      </w:r>
      <w:r w:rsidR="00401C1F" w:rsidRPr="009C2781">
        <w:rPr>
          <w:rFonts w:eastAsia="Calibri"/>
          <w:sz w:val="28"/>
          <w:szCs w:val="28"/>
          <w:lang w:val="ru-RU" w:eastAsia="ru-RU"/>
        </w:rPr>
        <w:t>0, с. 32-42</w:t>
      </w:r>
      <w:r w:rsidRPr="009C2781">
        <w:rPr>
          <w:rFonts w:eastAsia="Calibri"/>
          <w:sz w:val="28"/>
          <w:szCs w:val="28"/>
          <w:lang w:val="ru-RU" w:eastAsia="ru-RU"/>
        </w:rPr>
        <w:t>]:</w:t>
      </w:r>
    </w:p>
    <w:p w14:paraId="73EDB7FA" w14:textId="77777777" w:rsidR="002C71BE" w:rsidRPr="009C2781" w:rsidRDefault="006C626B" w:rsidP="000B235E">
      <w:pPr>
        <w:widowControl w:val="0"/>
        <w:numPr>
          <w:ilvl w:val="0"/>
          <w:numId w:val="3"/>
        </w:numPr>
        <w:tabs>
          <w:tab w:val="left" w:pos="851"/>
        </w:tabs>
        <w:ind w:left="0" w:firstLine="709"/>
        <w:contextualSpacing/>
        <w:jc w:val="both"/>
        <w:rPr>
          <w:rFonts w:eastAsia="Calibri"/>
          <w:sz w:val="28"/>
          <w:szCs w:val="28"/>
          <w:lang w:val="ru-RU" w:eastAsia="ru-RU"/>
        </w:rPr>
      </w:pPr>
      <w:r w:rsidRPr="009C2781">
        <w:rPr>
          <w:rFonts w:eastAsia="Calibri"/>
          <w:sz w:val="28"/>
          <w:szCs w:val="28"/>
          <w:lang w:val="ru-RU" w:eastAsia="ru-RU"/>
        </w:rPr>
        <w:t>материалы пространства 0≤</w:t>
      </w:r>
      <w:r w:rsidRPr="009C2781">
        <w:rPr>
          <w:rFonts w:eastAsia="Calibri"/>
          <w:sz w:val="28"/>
          <w:szCs w:val="28"/>
          <w:lang w:eastAsia="ru-RU"/>
        </w:rPr>
        <w:t>r</w:t>
      </w:r>
      <w:r w:rsidRPr="009C2781">
        <w:rPr>
          <w:rFonts w:eastAsia="Calibri"/>
          <w:sz w:val="28"/>
          <w:szCs w:val="28"/>
          <w:lang w:val="ru-RU" w:eastAsia="ru-RU"/>
        </w:rPr>
        <w:t>≤∞, 0≤</w:t>
      </w:r>
      <w:r w:rsidRPr="009C2781">
        <w:rPr>
          <w:rFonts w:eastAsia="Calibri"/>
          <w:sz w:val="28"/>
          <w:szCs w:val="28"/>
          <w:lang w:eastAsia="ru-RU"/>
        </w:rPr>
        <w:t>z</w:t>
      </w:r>
      <w:r w:rsidRPr="009C2781">
        <w:rPr>
          <w:rFonts w:eastAsia="Calibri"/>
          <w:sz w:val="28"/>
          <w:szCs w:val="28"/>
          <w:lang w:val="ru-RU" w:eastAsia="ru-RU"/>
        </w:rPr>
        <w:t>≤</w:t>
      </w:r>
      <w:r w:rsidRPr="009C2781">
        <w:rPr>
          <w:rFonts w:eastAsia="Calibri"/>
          <w:sz w:val="28"/>
          <w:szCs w:val="28"/>
          <w:lang w:eastAsia="ru-RU"/>
        </w:rPr>
        <w:t>h</w:t>
      </w:r>
      <w:r w:rsidRPr="009C2781">
        <w:rPr>
          <w:rFonts w:eastAsia="Calibri"/>
          <w:sz w:val="28"/>
          <w:szCs w:val="28"/>
          <w:lang w:val="ru-RU" w:eastAsia="ru-RU"/>
        </w:rPr>
        <w:t xml:space="preserve"> – однородные, сплошные, изотропные;</w:t>
      </w:r>
    </w:p>
    <w:p w14:paraId="01B7E836" w14:textId="77777777" w:rsidR="00C27C41" w:rsidRPr="009C2781" w:rsidRDefault="006C626B" w:rsidP="000B235E">
      <w:pPr>
        <w:widowControl w:val="0"/>
        <w:numPr>
          <w:ilvl w:val="0"/>
          <w:numId w:val="3"/>
        </w:numPr>
        <w:tabs>
          <w:tab w:val="left" w:pos="851"/>
        </w:tabs>
        <w:ind w:left="0" w:firstLine="709"/>
        <w:contextualSpacing/>
        <w:jc w:val="both"/>
        <w:rPr>
          <w:rFonts w:eastAsia="Calibri"/>
          <w:sz w:val="28"/>
          <w:szCs w:val="28"/>
          <w:lang w:val="ru-RU" w:eastAsia="ru-RU"/>
        </w:rPr>
      </w:pPr>
      <w:r w:rsidRPr="009C2781">
        <w:rPr>
          <w:rFonts w:eastAsia="Calibri"/>
          <w:sz w:val="28"/>
          <w:szCs w:val="28"/>
          <w:lang w:val="ru-RU" w:eastAsia="ru-RU"/>
        </w:rPr>
        <w:t xml:space="preserve">на пороговой (экстремальной) плоскости, верхним и следующим за ним слоями, должен быть гарантирован </w:t>
      </w:r>
      <w:r w:rsidR="000F59AD" w:rsidRPr="009C2781">
        <w:rPr>
          <w:rFonts w:eastAsia="Calibri"/>
          <w:sz w:val="28"/>
          <w:szCs w:val="28"/>
          <w:lang w:val="ru-RU" w:eastAsia="ru-RU"/>
        </w:rPr>
        <w:t>существ</w:t>
      </w:r>
      <w:r w:rsidR="00F5353B" w:rsidRPr="009C2781">
        <w:rPr>
          <w:rFonts w:eastAsia="Calibri"/>
          <w:sz w:val="28"/>
          <w:szCs w:val="28"/>
          <w:lang w:val="ru-RU" w:eastAsia="ru-RU"/>
        </w:rPr>
        <w:t>ующий</w:t>
      </w:r>
      <w:r w:rsidRPr="009C2781">
        <w:rPr>
          <w:rFonts w:eastAsia="Calibri"/>
          <w:sz w:val="28"/>
          <w:szCs w:val="28"/>
          <w:lang w:val="ru-RU" w:eastAsia="ru-RU"/>
        </w:rPr>
        <w:t xml:space="preserve"> контакт, неразрывная связь: </w:t>
      </w:r>
      <w:r w:rsidRPr="009C2781">
        <w:rPr>
          <w:rFonts w:eastAsia="Calibri"/>
          <w:sz w:val="28"/>
          <w:szCs w:val="28"/>
          <w:lang w:eastAsia="ru-RU"/>
        </w:rPr>
        <w:t>h</w:t>
      </w:r>
      <w:r w:rsidRPr="009C2781">
        <w:rPr>
          <w:rFonts w:eastAsia="Calibri"/>
          <w:sz w:val="28"/>
          <w:szCs w:val="28"/>
          <w:vertAlign w:val="subscript"/>
          <w:lang w:val="ru-RU" w:eastAsia="ru-RU"/>
        </w:rPr>
        <w:t>1</w:t>
      </w:r>
      <w:r w:rsidRPr="009C2781">
        <w:rPr>
          <w:rFonts w:eastAsia="Calibri"/>
          <w:sz w:val="28"/>
          <w:szCs w:val="28"/>
          <w:lang w:val="ru-RU" w:eastAsia="ru-RU"/>
        </w:rPr>
        <w:t>+</w:t>
      </w:r>
      <w:r w:rsidRPr="009C2781">
        <w:rPr>
          <w:rFonts w:eastAsia="Calibri"/>
          <w:sz w:val="28"/>
          <w:szCs w:val="28"/>
          <w:lang w:eastAsia="ru-RU"/>
        </w:rPr>
        <w:t>h</w:t>
      </w:r>
      <w:r w:rsidRPr="009C2781">
        <w:rPr>
          <w:rFonts w:eastAsia="Calibri"/>
          <w:sz w:val="28"/>
          <w:szCs w:val="28"/>
          <w:vertAlign w:val="subscript"/>
          <w:lang w:val="ru-RU" w:eastAsia="ru-RU"/>
        </w:rPr>
        <w:t>2</w:t>
      </w:r>
      <w:r w:rsidRPr="009C2781">
        <w:rPr>
          <w:rFonts w:eastAsia="Calibri"/>
          <w:sz w:val="28"/>
          <w:szCs w:val="28"/>
          <w:lang w:val="ru-RU" w:eastAsia="ru-RU"/>
        </w:rPr>
        <w:t>=</w:t>
      </w:r>
      <w:r w:rsidRPr="009C2781">
        <w:rPr>
          <w:rFonts w:eastAsia="Calibri"/>
          <w:sz w:val="28"/>
          <w:szCs w:val="28"/>
          <w:lang w:eastAsia="ru-RU"/>
        </w:rPr>
        <w:t>h</w:t>
      </w:r>
      <w:r w:rsidRPr="009C2781">
        <w:rPr>
          <w:rFonts w:eastAsia="Calibri"/>
          <w:sz w:val="28"/>
          <w:szCs w:val="28"/>
          <w:lang w:val="ru-RU" w:eastAsia="ru-RU"/>
        </w:rPr>
        <w:t>=</w:t>
      </w:r>
      <w:r w:rsidRPr="009C2781">
        <w:rPr>
          <w:rFonts w:eastAsia="Calibri"/>
          <w:sz w:val="28"/>
          <w:szCs w:val="28"/>
          <w:lang w:eastAsia="ru-RU"/>
        </w:rPr>
        <w:t>z</w:t>
      </w:r>
      <w:r w:rsidRPr="009C2781">
        <w:rPr>
          <w:rFonts w:eastAsia="Calibri"/>
          <w:sz w:val="28"/>
          <w:szCs w:val="28"/>
          <w:lang w:val="ru-RU" w:eastAsia="ru-RU"/>
        </w:rPr>
        <w:t>.</w:t>
      </w:r>
    </w:p>
    <w:p w14:paraId="075412CC" w14:textId="67AB9750" w:rsidR="001026BB"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С учетом симметричного характера моделируемого процесса и конструктивно-технологической </w:t>
      </w:r>
      <w:proofErr w:type="spellStart"/>
      <w:r w:rsidRPr="009C2781">
        <w:rPr>
          <w:rFonts w:eastAsia="Calibri"/>
          <w:sz w:val="28"/>
          <w:szCs w:val="28"/>
          <w:lang w:val="ru-RU" w:eastAsia="ru-RU"/>
        </w:rPr>
        <w:t>двухслойности</w:t>
      </w:r>
      <w:proofErr w:type="spellEnd"/>
      <w:r w:rsidRPr="009C2781">
        <w:rPr>
          <w:rFonts w:eastAsia="Calibri"/>
          <w:sz w:val="28"/>
          <w:szCs w:val="28"/>
          <w:lang w:val="ru-RU" w:eastAsia="ru-RU"/>
        </w:rPr>
        <w:t xml:space="preserve"> пространства, вводим функции нормальных </w:t>
      </w:r>
      <w:r w:rsidRPr="009C2781">
        <w:rPr>
          <w:rFonts w:ascii="Symbol" w:eastAsia="Calibri" w:hAnsi="Symbol"/>
          <w:sz w:val="28"/>
          <w:szCs w:val="28"/>
          <w:lang w:val="ru-RU" w:eastAsia="ru-RU"/>
        </w:rPr>
        <w:sym w:font="Symbol" w:char="F073"/>
      </w:r>
      <w:proofErr w:type="spellStart"/>
      <w:r w:rsidRPr="009C2781">
        <w:rPr>
          <w:rFonts w:eastAsia="Calibri"/>
          <w:sz w:val="28"/>
          <w:szCs w:val="28"/>
          <w:vertAlign w:val="subscript"/>
          <w:lang w:eastAsia="ru-RU"/>
        </w:rPr>
        <w:t>ri</w:t>
      </w:r>
      <w:proofErr w:type="spellEnd"/>
      <w:r w:rsidRPr="009C2781">
        <w:rPr>
          <w:rFonts w:eastAsia="Calibri"/>
          <w:sz w:val="28"/>
          <w:szCs w:val="28"/>
          <w:lang w:val="ru-RU" w:eastAsia="ru-RU"/>
        </w:rPr>
        <w:t>=</w:t>
      </w:r>
      <w:r w:rsidRPr="009C2781">
        <w:rPr>
          <w:rFonts w:ascii="Symbol" w:eastAsia="Calibri" w:hAnsi="Symbol"/>
          <w:sz w:val="28"/>
          <w:szCs w:val="28"/>
          <w:lang w:val="ru-RU" w:eastAsia="ru-RU"/>
        </w:rPr>
        <w:sym w:font="Symbol" w:char="F073"/>
      </w:r>
      <w:proofErr w:type="spellStart"/>
      <w:proofErr w:type="gramStart"/>
      <w:r w:rsidRPr="009C2781">
        <w:rPr>
          <w:rFonts w:eastAsia="Calibri"/>
          <w:sz w:val="28"/>
          <w:szCs w:val="28"/>
          <w:vertAlign w:val="subscript"/>
          <w:lang w:eastAsia="ru-RU"/>
        </w:rPr>
        <w:t>ri</w:t>
      </w:r>
      <w:proofErr w:type="spellEnd"/>
      <w:r w:rsidRPr="009C2781">
        <w:rPr>
          <w:rFonts w:eastAsia="Calibri"/>
          <w:sz w:val="28"/>
          <w:szCs w:val="28"/>
          <w:lang w:val="ru-RU" w:eastAsia="ru-RU"/>
        </w:rPr>
        <w:t>(</w:t>
      </w:r>
      <w:proofErr w:type="gramEnd"/>
      <w:r w:rsidRPr="009C2781">
        <w:rPr>
          <w:rFonts w:eastAsia="Calibri"/>
          <w:sz w:val="28"/>
          <w:szCs w:val="28"/>
          <w:lang w:eastAsia="ru-RU"/>
        </w:rPr>
        <w:t>r</w:t>
      </w:r>
      <w:r w:rsidRPr="009C2781">
        <w:rPr>
          <w:rFonts w:eastAsia="Calibri"/>
          <w:sz w:val="28"/>
          <w:szCs w:val="28"/>
          <w:lang w:val="ru-RU" w:eastAsia="ru-RU"/>
        </w:rPr>
        <w:t>,</w:t>
      </w:r>
      <w:r w:rsidR="00E53EE0">
        <w:rPr>
          <w:rFonts w:eastAsia="Calibri"/>
          <w:sz w:val="28"/>
          <w:szCs w:val="28"/>
          <w:lang w:val="ru-RU" w:eastAsia="ru-RU"/>
        </w:rPr>
        <w:t xml:space="preserve"> </w:t>
      </w:r>
      <w:r w:rsidRPr="009C2781">
        <w:rPr>
          <w:rFonts w:eastAsia="Calibri"/>
          <w:sz w:val="28"/>
          <w:szCs w:val="28"/>
          <w:lang w:eastAsia="ru-RU"/>
        </w:rPr>
        <w:t>z</w:t>
      </w:r>
      <w:r w:rsidRPr="009C2781">
        <w:rPr>
          <w:rFonts w:eastAsia="Calibri"/>
          <w:sz w:val="28"/>
          <w:szCs w:val="28"/>
          <w:lang w:val="ru-RU" w:eastAsia="ru-RU"/>
        </w:rPr>
        <w:t xml:space="preserve">), </w:t>
      </w:r>
      <w:r w:rsidRPr="009C2781">
        <w:rPr>
          <w:rFonts w:ascii="Symbol" w:eastAsia="Calibri" w:hAnsi="Symbol"/>
          <w:sz w:val="28"/>
          <w:szCs w:val="28"/>
          <w:lang w:val="ru-RU" w:eastAsia="ru-RU"/>
        </w:rPr>
        <w:sym w:font="Symbol" w:char="F073"/>
      </w:r>
      <w:r w:rsidRPr="009C2781">
        <w:rPr>
          <w:rFonts w:ascii="Symbol" w:eastAsia="Calibri" w:hAnsi="Symbol"/>
          <w:sz w:val="28"/>
          <w:szCs w:val="28"/>
          <w:vertAlign w:val="subscript"/>
          <w:lang w:eastAsia="ru-RU"/>
        </w:rPr>
        <w:sym w:font="Symbol" w:char="F071"/>
      </w:r>
      <w:proofErr w:type="spellStart"/>
      <w:r w:rsidRPr="009C2781">
        <w:rPr>
          <w:rFonts w:eastAsia="Calibri"/>
          <w:sz w:val="28"/>
          <w:szCs w:val="28"/>
          <w:vertAlign w:val="subscript"/>
          <w:lang w:eastAsia="ru-RU"/>
        </w:rPr>
        <w:t>i</w:t>
      </w:r>
      <w:proofErr w:type="spellEnd"/>
      <w:r w:rsidRPr="009C2781">
        <w:rPr>
          <w:rFonts w:eastAsia="Calibri"/>
          <w:sz w:val="28"/>
          <w:szCs w:val="28"/>
          <w:lang w:val="ru-RU" w:eastAsia="ru-RU"/>
        </w:rPr>
        <w:t>=</w:t>
      </w:r>
      <w:r w:rsidRPr="009C2781">
        <w:rPr>
          <w:rFonts w:ascii="Symbol" w:eastAsia="Calibri" w:hAnsi="Symbol"/>
          <w:sz w:val="28"/>
          <w:szCs w:val="28"/>
          <w:lang w:val="ru-RU" w:eastAsia="ru-RU"/>
        </w:rPr>
        <w:sym w:font="Symbol" w:char="F073"/>
      </w:r>
      <w:r w:rsidRPr="009C2781">
        <w:rPr>
          <w:rFonts w:ascii="Symbol" w:eastAsia="Calibri" w:hAnsi="Symbol"/>
          <w:sz w:val="28"/>
          <w:szCs w:val="28"/>
          <w:vertAlign w:val="subscript"/>
          <w:lang w:eastAsia="ru-RU"/>
        </w:rPr>
        <w:sym w:font="Symbol" w:char="F071"/>
      </w:r>
      <w:proofErr w:type="spellStart"/>
      <w:r w:rsidRPr="009C2781">
        <w:rPr>
          <w:rFonts w:eastAsia="Calibri"/>
          <w:sz w:val="28"/>
          <w:szCs w:val="28"/>
          <w:vertAlign w:val="subscript"/>
          <w:lang w:eastAsia="ru-RU"/>
        </w:rPr>
        <w:t>i</w:t>
      </w:r>
      <w:proofErr w:type="spellEnd"/>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w:t>
      </w:r>
      <w:r w:rsidR="00E53EE0">
        <w:rPr>
          <w:rFonts w:eastAsia="Calibri"/>
          <w:sz w:val="28"/>
          <w:szCs w:val="28"/>
          <w:lang w:val="ru-RU" w:eastAsia="ru-RU"/>
        </w:rPr>
        <w:t xml:space="preserve"> </w:t>
      </w:r>
      <w:r w:rsidRPr="009C2781">
        <w:rPr>
          <w:rFonts w:eastAsia="Calibri"/>
          <w:sz w:val="28"/>
          <w:szCs w:val="28"/>
          <w:lang w:eastAsia="ru-RU"/>
        </w:rPr>
        <w:t>z</w:t>
      </w:r>
      <w:r w:rsidRPr="009C2781">
        <w:rPr>
          <w:rFonts w:eastAsia="Calibri"/>
          <w:sz w:val="28"/>
          <w:szCs w:val="28"/>
          <w:lang w:val="ru-RU" w:eastAsia="ru-RU"/>
        </w:rPr>
        <w:t xml:space="preserve">), </w:t>
      </w:r>
      <w:r w:rsidRPr="009C2781">
        <w:rPr>
          <w:rFonts w:ascii="Symbol" w:eastAsia="Calibri" w:hAnsi="Symbol"/>
          <w:sz w:val="28"/>
          <w:szCs w:val="28"/>
          <w:lang w:val="ru-RU" w:eastAsia="ru-RU"/>
        </w:rPr>
        <w:sym w:font="Symbol" w:char="F073"/>
      </w:r>
      <w:r w:rsidRPr="009C2781">
        <w:rPr>
          <w:rFonts w:eastAsia="Calibri"/>
          <w:sz w:val="28"/>
          <w:szCs w:val="28"/>
          <w:vertAlign w:val="subscript"/>
          <w:lang w:eastAsia="ru-RU"/>
        </w:rPr>
        <w:t>zi</w:t>
      </w:r>
      <w:r w:rsidRPr="009C2781">
        <w:rPr>
          <w:rFonts w:eastAsia="Calibri"/>
          <w:sz w:val="28"/>
          <w:szCs w:val="28"/>
          <w:lang w:val="ru-RU" w:eastAsia="ru-RU"/>
        </w:rPr>
        <w:t>=</w:t>
      </w:r>
      <w:r w:rsidRPr="009C2781">
        <w:rPr>
          <w:rFonts w:ascii="Symbol" w:eastAsia="Calibri" w:hAnsi="Symbol"/>
          <w:sz w:val="28"/>
          <w:szCs w:val="28"/>
          <w:lang w:val="ru-RU" w:eastAsia="ru-RU"/>
        </w:rPr>
        <w:sym w:font="Symbol" w:char="F073"/>
      </w:r>
      <w:r w:rsidRPr="009C2781">
        <w:rPr>
          <w:rFonts w:eastAsia="Calibri"/>
          <w:sz w:val="28"/>
          <w:szCs w:val="28"/>
          <w:vertAlign w:val="subscript"/>
          <w:lang w:eastAsia="ru-RU"/>
        </w:rPr>
        <w:t>zi</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w:t>
      </w:r>
      <w:r w:rsidR="00E53EE0">
        <w:rPr>
          <w:rFonts w:eastAsia="Calibri"/>
          <w:sz w:val="28"/>
          <w:szCs w:val="28"/>
          <w:lang w:val="ru-RU" w:eastAsia="ru-RU"/>
        </w:rPr>
        <w:t xml:space="preserve"> </w:t>
      </w:r>
      <w:r w:rsidRPr="009C2781">
        <w:rPr>
          <w:rFonts w:eastAsia="Calibri"/>
          <w:sz w:val="28"/>
          <w:szCs w:val="28"/>
          <w:lang w:eastAsia="ru-RU"/>
        </w:rPr>
        <w:t>z</w:t>
      </w:r>
      <w:r w:rsidRPr="009C2781">
        <w:rPr>
          <w:rFonts w:eastAsia="Calibri"/>
          <w:sz w:val="28"/>
          <w:szCs w:val="28"/>
          <w:lang w:val="ru-RU" w:eastAsia="ru-RU"/>
        </w:rPr>
        <w:t>) и касательного τ=τ(</w:t>
      </w:r>
      <w:r w:rsidRPr="009C2781">
        <w:rPr>
          <w:rFonts w:eastAsia="Calibri"/>
          <w:sz w:val="28"/>
          <w:szCs w:val="28"/>
          <w:lang w:eastAsia="ru-RU"/>
        </w:rPr>
        <w:t>r</w:t>
      </w:r>
      <w:r w:rsidRPr="009C2781">
        <w:rPr>
          <w:rFonts w:eastAsia="Calibri"/>
          <w:sz w:val="28"/>
          <w:szCs w:val="28"/>
          <w:lang w:val="ru-RU" w:eastAsia="ru-RU"/>
        </w:rPr>
        <w:t>,</w:t>
      </w:r>
      <w:r w:rsidR="00E53EE0">
        <w:rPr>
          <w:rFonts w:eastAsia="Calibri"/>
          <w:sz w:val="28"/>
          <w:szCs w:val="28"/>
          <w:lang w:val="ru-RU" w:eastAsia="ru-RU"/>
        </w:rPr>
        <w:t xml:space="preserve"> </w:t>
      </w:r>
      <w:r w:rsidRPr="009C2781">
        <w:rPr>
          <w:rFonts w:eastAsia="Calibri"/>
          <w:sz w:val="28"/>
          <w:szCs w:val="28"/>
          <w:lang w:eastAsia="ru-RU"/>
        </w:rPr>
        <w:t>z</w:t>
      </w:r>
      <w:r w:rsidRPr="009C2781">
        <w:rPr>
          <w:rFonts w:eastAsia="Calibri"/>
          <w:sz w:val="28"/>
          <w:szCs w:val="28"/>
          <w:lang w:val="ru-RU" w:eastAsia="ru-RU"/>
        </w:rPr>
        <w:t>) (рисунок 2.3,</w:t>
      </w:r>
      <w:r w:rsidR="00E53EE0">
        <w:rPr>
          <w:rFonts w:eastAsia="Calibri"/>
          <w:sz w:val="28"/>
          <w:szCs w:val="28"/>
          <w:lang w:val="ru-RU" w:eastAsia="ru-RU"/>
        </w:rPr>
        <w:t xml:space="preserve"> </w:t>
      </w:r>
      <w:r w:rsidRPr="009C2781">
        <w:rPr>
          <w:rFonts w:eastAsia="Calibri"/>
          <w:sz w:val="28"/>
          <w:szCs w:val="28"/>
          <w:lang w:val="ru-RU" w:eastAsia="ru-RU"/>
        </w:rPr>
        <w:t xml:space="preserve">а) напряжений в цилиндрических координатах r, z, в ключевую расчетную схему рисунка </w:t>
      </w:r>
      <w:r w:rsidR="00C037E2" w:rsidRPr="009C2781">
        <w:rPr>
          <w:rFonts w:eastAsia="Calibri"/>
          <w:sz w:val="28"/>
          <w:szCs w:val="28"/>
          <w:lang w:val="ru-RU" w:eastAsia="ru-RU"/>
        </w:rPr>
        <w:t>2.3,</w:t>
      </w:r>
      <w:r w:rsidR="00E53EE0">
        <w:rPr>
          <w:rFonts w:eastAsia="Calibri"/>
          <w:sz w:val="28"/>
          <w:szCs w:val="28"/>
          <w:lang w:val="ru-RU" w:eastAsia="ru-RU"/>
        </w:rPr>
        <w:t xml:space="preserve"> </w:t>
      </w:r>
      <w:r w:rsidR="00C037E2" w:rsidRPr="009C2781">
        <w:rPr>
          <w:rFonts w:eastAsia="Calibri"/>
          <w:sz w:val="28"/>
          <w:szCs w:val="28"/>
          <w:lang w:val="ru-RU" w:eastAsia="ru-RU"/>
        </w:rPr>
        <w:t>б</w:t>
      </w:r>
      <w:r w:rsidR="00C037E2" w:rsidRPr="009C2781">
        <w:rPr>
          <w:rFonts w:ascii="Calibri" w:eastAsia="Calibri" w:hAnsi="Calibri" w:cstheme="minorBidi"/>
          <w:sz w:val="22"/>
          <w:szCs w:val="22"/>
          <w:lang w:val="ru-RU"/>
        </w:rPr>
        <w:t xml:space="preserve"> </w:t>
      </w:r>
      <w:r w:rsidR="006E69FB" w:rsidRPr="009C2781">
        <w:rPr>
          <w:rFonts w:eastAsia="Calibri"/>
          <w:sz w:val="28"/>
          <w:szCs w:val="28"/>
          <w:lang w:val="ru-RU" w:eastAsia="ru-RU"/>
        </w:rPr>
        <w:t>[</w:t>
      </w:r>
      <w:r w:rsidR="00656346" w:rsidRPr="009C2781">
        <w:rPr>
          <w:rFonts w:eastAsia="Calibri"/>
          <w:sz w:val="28"/>
          <w:szCs w:val="28"/>
          <w:lang w:val="ru-RU" w:eastAsia="ru-RU"/>
        </w:rPr>
        <w:t>81, с. 15-24</w:t>
      </w:r>
      <w:r w:rsidR="006E69FB" w:rsidRPr="009C2781">
        <w:rPr>
          <w:rFonts w:eastAsia="Calibri"/>
          <w:sz w:val="28"/>
          <w:szCs w:val="28"/>
          <w:lang w:val="ru-RU" w:eastAsia="ru-RU"/>
        </w:rPr>
        <w:t>].</w:t>
      </w:r>
    </w:p>
    <w:p w14:paraId="3F61D1E9"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42"/>
          <w:sz w:val="28"/>
          <w:szCs w:val="28"/>
          <w:lang w:eastAsia="ru-RU"/>
        </w:rPr>
        <w:object w:dxaOrig="6560" w:dyaOrig="983" w14:anchorId="3417AAAA">
          <v:shape id="_x0000_i1035" type="#_x0000_t75" style="width:328.2pt;height:49.2pt" o:ole="">
            <v:imagedata r:id="rId56" o:title=""/>
          </v:shape>
          <o:OLEObject Type="Embed" ProgID="Equation.3" ShapeID="_x0000_i1035" DrawAspect="Content" ObjectID="_1825672269" r:id="rId57"/>
        </w:object>
      </w:r>
      <w:proofErr w:type="gramStart"/>
      <w:r w:rsidRPr="009C2781">
        <w:rPr>
          <w:rFonts w:eastAsia="Calibri"/>
          <w:sz w:val="28"/>
          <w:szCs w:val="28"/>
          <w:lang w:val="ru-RU" w:eastAsia="ru-RU"/>
        </w:rPr>
        <w:t xml:space="preserve">;   </w:t>
      </w:r>
      <w:proofErr w:type="gramEnd"/>
      <w:r w:rsidRPr="009C2781">
        <w:rPr>
          <w:rFonts w:eastAsia="Calibri"/>
          <w:sz w:val="28"/>
          <w:szCs w:val="28"/>
          <w:lang w:val="ru-RU" w:eastAsia="ru-RU"/>
        </w:rPr>
        <w:t xml:space="preserve">      </w:t>
      </w:r>
      <w:r w:rsidR="00BA045E" w:rsidRPr="009C2781">
        <w:rPr>
          <w:rFonts w:eastAsia="Calibri"/>
          <w:sz w:val="28"/>
          <w:szCs w:val="28"/>
          <w:lang w:val="ru-RU" w:eastAsia="ru-RU"/>
        </w:rPr>
        <w:t xml:space="preserve"> (2.16)</w:t>
      </w:r>
    </w:p>
    <w:p w14:paraId="26BEB227" w14:textId="77777777" w:rsidR="00883736" w:rsidRPr="009C2781" w:rsidRDefault="00883736" w:rsidP="000B235E">
      <w:pPr>
        <w:widowControl w:val="0"/>
        <w:ind w:firstLine="709"/>
        <w:contextualSpacing/>
        <w:jc w:val="right"/>
        <w:rPr>
          <w:rFonts w:eastAsia="Calibri"/>
          <w:sz w:val="28"/>
          <w:szCs w:val="28"/>
          <w:lang w:val="ru-RU" w:eastAsia="ru-RU"/>
        </w:rPr>
      </w:pPr>
    </w:p>
    <w:p w14:paraId="7CC5368A"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38"/>
          <w:sz w:val="28"/>
          <w:szCs w:val="28"/>
          <w:lang w:eastAsia="ru-RU"/>
        </w:rPr>
        <w:object w:dxaOrig="6120" w:dyaOrig="900" w14:anchorId="0AFAFA54">
          <v:shape id="_x0000_i1036" type="#_x0000_t75" style="width:306pt;height:45pt" o:ole="">
            <v:imagedata r:id="rId58" o:title=""/>
          </v:shape>
          <o:OLEObject Type="Embed" ProgID="Equation.3" ShapeID="_x0000_i1036" DrawAspect="Content" ObjectID="_1825672270" r:id="rId59"/>
        </w:object>
      </w:r>
      <w:proofErr w:type="gramStart"/>
      <w:r w:rsidRPr="009C2781">
        <w:rPr>
          <w:rFonts w:eastAsia="Calibri"/>
          <w:sz w:val="28"/>
          <w:szCs w:val="28"/>
          <w:lang w:val="ru-RU" w:eastAsia="ru-RU"/>
        </w:rPr>
        <w:t xml:space="preserve">;   </w:t>
      </w:r>
      <w:proofErr w:type="gramEnd"/>
      <w:r w:rsidRPr="009C2781">
        <w:rPr>
          <w:rFonts w:eastAsia="Calibri"/>
          <w:sz w:val="28"/>
          <w:szCs w:val="28"/>
          <w:lang w:val="ru-RU" w:eastAsia="ru-RU"/>
        </w:rPr>
        <w:t xml:space="preserve">           </w:t>
      </w:r>
      <w:r w:rsidR="00BA045E" w:rsidRPr="009C2781">
        <w:rPr>
          <w:rFonts w:eastAsia="Calibri"/>
          <w:sz w:val="28"/>
          <w:szCs w:val="28"/>
          <w:lang w:val="ru-RU" w:eastAsia="ru-RU"/>
        </w:rPr>
        <w:t>(2.17)</w:t>
      </w:r>
    </w:p>
    <w:p w14:paraId="34CA4B10" w14:textId="77777777" w:rsidR="00883736" w:rsidRPr="009C2781" w:rsidRDefault="00883736" w:rsidP="000B235E">
      <w:pPr>
        <w:widowControl w:val="0"/>
        <w:ind w:firstLine="709"/>
        <w:contextualSpacing/>
        <w:jc w:val="right"/>
        <w:rPr>
          <w:rFonts w:eastAsia="Calibri"/>
          <w:sz w:val="28"/>
          <w:szCs w:val="28"/>
          <w:lang w:val="ru-RU" w:eastAsia="ru-RU"/>
        </w:rPr>
      </w:pPr>
    </w:p>
    <w:p w14:paraId="4FAE7343"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28"/>
          <w:sz w:val="28"/>
          <w:szCs w:val="28"/>
          <w:lang w:eastAsia="ru-RU"/>
        </w:rPr>
        <w:object w:dxaOrig="4635" w:dyaOrig="795" w14:anchorId="59620F54">
          <v:shape id="_x0000_i1037" type="#_x0000_t75" style="width:231.6pt;height:39.6pt" o:ole="">
            <v:imagedata r:id="rId60" o:title=""/>
          </v:shape>
          <o:OLEObject Type="Embed" ProgID="Equation.3" ShapeID="_x0000_i1037" DrawAspect="Content" ObjectID="_1825672271" r:id="rId61"/>
        </w:object>
      </w:r>
      <w:proofErr w:type="gramStart"/>
      <w:r w:rsidRPr="009C2781">
        <w:rPr>
          <w:rFonts w:eastAsia="Calibri"/>
          <w:sz w:val="28"/>
          <w:szCs w:val="28"/>
          <w:lang w:val="ru-RU" w:eastAsia="ru-RU"/>
        </w:rPr>
        <w:t xml:space="preserve">;   </w:t>
      </w:r>
      <w:proofErr w:type="gramEnd"/>
      <w:r w:rsidRPr="009C2781">
        <w:rPr>
          <w:rFonts w:eastAsia="Calibri"/>
          <w:sz w:val="28"/>
          <w:szCs w:val="28"/>
          <w:lang w:val="ru-RU" w:eastAsia="ru-RU"/>
        </w:rPr>
        <w:t xml:space="preserve">                   </w:t>
      </w:r>
      <w:r w:rsidR="00BA045E" w:rsidRPr="009C2781">
        <w:rPr>
          <w:rFonts w:eastAsia="Calibri"/>
          <w:sz w:val="28"/>
          <w:szCs w:val="28"/>
          <w:lang w:val="ru-RU" w:eastAsia="ru-RU"/>
        </w:rPr>
        <w:t>(2.18)</w:t>
      </w:r>
    </w:p>
    <w:p w14:paraId="7288B1FF" w14:textId="77777777" w:rsidR="00883736" w:rsidRPr="009C2781" w:rsidRDefault="00883736" w:rsidP="000B235E">
      <w:pPr>
        <w:widowControl w:val="0"/>
        <w:ind w:firstLine="709"/>
        <w:contextualSpacing/>
        <w:jc w:val="right"/>
        <w:rPr>
          <w:rFonts w:eastAsia="Calibri"/>
          <w:sz w:val="28"/>
          <w:szCs w:val="28"/>
          <w:lang w:val="ru-RU" w:eastAsia="ru-RU"/>
        </w:rPr>
      </w:pPr>
    </w:p>
    <w:p w14:paraId="0121699E"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28"/>
          <w:sz w:val="28"/>
          <w:szCs w:val="28"/>
          <w:lang w:eastAsia="ru-RU"/>
        </w:rPr>
        <w:object w:dxaOrig="4478" w:dyaOrig="780" w14:anchorId="21F2E6CE">
          <v:shape id="_x0000_i1038" type="#_x0000_t75" style="width:223.8pt;height:39pt" o:ole="">
            <v:imagedata r:id="rId62" o:title=""/>
          </v:shape>
          <o:OLEObject Type="Embed" ProgID="Equation.3" ShapeID="_x0000_i1038" DrawAspect="Content" ObjectID="_1825672272" r:id="rId63"/>
        </w:object>
      </w:r>
      <w:proofErr w:type="gramStart"/>
      <w:r w:rsidRPr="009C2781">
        <w:rPr>
          <w:rFonts w:eastAsia="Calibri"/>
          <w:sz w:val="28"/>
          <w:szCs w:val="28"/>
          <w:lang w:val="ru-RU" w:eastAsia="ru-RU"/>
        </w:rPr>
        <w:t xml:space="preserve">,   </w:t>
      </w:r>
      <w:proofErr w:type="gramEnd"/>
      <w:r w:rsidRPr="009C2781">
        <w:rPr>
          <w:rFonts w:eastAsia="Calibri"/>
          <w:position w:val="-12"/>
          <w:sz w:val="28"/>
          <w:szCs w:val="28"/>
          <w:lang w:eastAsia="ru-RU"/>
        </w:rPr>
        <w:object w:dxaOrig="2678" w:dyaOrig="383" w14:anchorId="7E8D25C7">
          <v:shape id="_x0000_i1039" type="#_x0000_t75" style="width:133.8pt;height:19.2pt" o:ole="">
            <v:imagedata r:id="rId64" o:title=""/>
          </v:shape>
          <o:OLEObject Type="Embed" ProgID="Equation.3" ShapeID="_x0000_i1039" DrawAspect="Content" ObjectID="_1825672273" r:id="rId65"/>
        </w:object>
      </w:r>
      <w:r w:rsidRPr="009C2781">
        <w:rPr>
          <w:rFonts w:eastAsia="Calibri"/>
          <w:sz w:val="28"/>
          <w:szCs w:val="28"/>
          <w:lang w:val="ru-RU" w:eastAsia="ru-RU"/>
        </w:rPr>
        <w:t xml:space="preserve">      </w:t>
      </w:r>
      <w:r w:rsidR="00BA045E" w:rsidRPr="009C2781">
        <w:rPr>
          <w:rFonts w:eastAsia="Calibri"/>
          <w:sz w:val="28"/>
          <w:szCs w:val="28"/>
          <w:lang w:val="ru-RU" w:eastAsia="ru-RU"/>
        </w:rPr>
        <w:t>(2.19)</w:t>
      </w:r>
    </w:p>
    <w:p w14:paraId="79DD8E1D" w14:textId="77777777" w:rsidR="002C71BE" w:rsidRPr="009C2781" w:rsidRDefault="002C71BE" w:rsidP="000B235E">
      <w:pPr>
        <w:widowControl w:val="0"/>
        <w:ind w:firstLine="709"/>
        <w:contextualSpacing/>
        <w:jc w:val="right"/>
        <w:rPr>
          <w:rFonts w:eastAsia="Calibri"/>
          <w:sz w:val="28"/>
          <w:szCs w:val="28"/>
          <w:lang w:val="ru-RU" w:eastAsia="ru-RU"/>
        </w:rPr>
      </w:pPr>
    </w:p>
    <w:p w14:paraId="43A1E5D3" w14:textId="3CD8C03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где</w:t>
      </w:r>
      <w:r w:rsidRPr="009C2781">
        <w:rPr>
          <w:rFonts w:eastAsia="Calibri"/>
          <w:sz w:val="28"/>
          <w:szCs w:val="28"/>
          <w:lang w:val="ru-RU" w:eastAsia="ru-RU"/>
        </w:rPr>
        <w:tab/>
      </w:r>
      <w:proofErr w:type="spellStart"/>
      <w:r w:rsidRPr="009C2781">
        <w:rPr>
          <w:rFonts w:eastAsia="Calibri"/>
          <w:sz w:val="28"/>
          <w:szCs w:val="28"/>
          <w:lang w:eastAsia="ru-RU"/>
        </w:rPr>
        <w:t>i</w:t>
      </w:r>
      <w:proofErr w:type="spellEnd"/>
      <w:r w:rsidRPr="009C2781">
        <w:rPr>
          <w:rFonts w:eastAsia="Calibri"/>
          <w:sz w:val="28"/>
          <w:szCs w:val="28"/>
          <w:lang w:val="ru-RU" w:eastAsia="ru-RU"/>
        </w:rPr>
        <w:t>=1, 2 – номера слоёв (рисунок 2.3,</w:t>
      </w:r>
      <w:r w:rsidR="00E53EE0">
        <w:rPr>
          <w:rFonts w:eastAsia="Calibri"/>
          <w:sz w:val="28"/>
          <w:szCs w:val="28"/>
          <w:lang w:val="ru-RU" w:eastAsia="ru-RU"/>
        </w:rPr>
        <w:t xml:space="preserve"> </w:t>
      </w:r>
      <w:r w:rsidRPr="009C2781">
        <w:rPr>
          <w:rFonts w:eastAsia="Calibri"/>
          <w:sz w:val="28"/>
          <w:szCs w:val="28"/>
          <w:lang w:val="ru-RU" w:eastAsia="ru-RU"/>
        </w:rPr>
        <w:t>б);</w:t>
      </w:r>
    </w:p>
    <w:p w14:paraId="34FA9543"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μ</w:t>
      </w:r>
      <w:r w:rsidRPr="009C2781">
        <w:rPr>
          <w:rFonts w:eastAsia="Calibri"/>
          <w:sz w:val="28"/>
          <w:szCs w:val="28"/>
          <w:vertAlign w:val="subscript"/>
          <w:lang w:val="ru-RU" w:eastAsia="ru-RU"/>
        </w:rPr>
        <w:t>1</w:t>
      </w:r>
      <w:r w:rsidRPr="009C2781">
        <w:rPr>
          <w:rFonts w:eastAsia="Calibri"/>
          <w:sz w:val="28"/>
          <w:szCs w:val="28"/>
          <w:lang w:val="ru-RU" w:eastAsia="ru-RU"/>
        </w:rPr>
        <w:t>, μ</w:t>
      </w:r>
      <w:r w:rsidRPr="009C2781">
        <w:rPr>
          <w:rFonts w:eastAsia="Calibri"/>
          <w:sz w:val="28"/>
          <w:szCs w:val="28"/>
          <w:vertAlign w:val="subscript"/>
          <w:lang w:val="ru-RU" w:eastAsia="ru-RU"/>
        </w:rPr>
        <w:t>2</w:t>
      </w:r>
      <w:r w:rsidRPr="009C2781">
        <w:rPr>
          <w:rFonts w:eastAsia="Calibri"/>
          <w:sz w:val="28"/>
          <w:szCs w:val="28"/>
          <w:lang w:val="ru-RU" w:eastAsia="ru-RU"/>
        </w:rPr>
        <w:t xml:space="preserve"> – коэффициенты Пуассона материалов пространства, имеющих соответствующие модули упругости Е</w:t>
      </w:r>
      <w:r w:rsidRPr="009C2781">
        <w:rPr>
          <w:rFonts w:eastAsia="Calibri"/>
          <w:sz w:val="28"/>
          <w:szCs w:val="28"/>
          <w:vertAlign w:val="subscript"/>
          <w:lang w:val="ru-RU" w:eastAsia="ru-RU"/>
        </w:rPr>
        <w:t>1</w:t>
      </w:r>
      <w:r w:rsidRPr="009C2781">
        <w:rPr>
          <w:rFonts w:eastAsia="Calibri"/>
          <w:sz w:val="28"/>
          <w:szCs w:val="28"/>
          <w:lang w:val="ru-RU" w:eastAsia="ru-RU"/>
        </w:rPr>
        <w:t>, Е</w:t>
      </w:r>
      <w:r w:rsidRPr="009C2781">
        <w:rPr>
          <w:rFonts w:eastAsia="Calibri"/>
          <w:sz w:val="28"/>
          <w:szCs w:val="28"/>
          <w:vertAlign w:val="subscript"/>
          <w:lang w:val="ru-RU" w:eastAsia="ru-RU"/>
        </w:rPr>
        <w:t>2</w:t>
      </w:r>
      <w:r w:rsidRPr="009C2781">
        <w:rPr>
          <w:rFonts w:eastAsia="Calibri"/>
          <w:sz w:val="28"/>
          <w:szCs w:val="28"/>
          <w:lang w:val="ru-RU" w:eastAsia="ru-RU"/>
        </w:rPr>
        <w:t>.</w:t>
      </w:r>
    </w:p>
    <w:p w14:paraId="0C3CFB5E"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Аппроксимирующие зависимости (2.</w:t>
      </w:r>
      <w:r w:rsidR="00BA045E" w:rsidRPr="009C2781">
        <w:rPr>
          <w:rFonts w:eastAsia="Calibri"/>
          <w:sz w:val="28"/>
          <w:szCs w:val="28"/>
          <w:lang w:val="ru-RU" w:eastAsia="ru-RU"/>
        </w:rPr>
        <w:t>16</w:t>
      </w:r>
      <w:r w:rsidRPr="009C2781">
        <w:rPr>
          <w:rFonts w:eastAsia="Calibri"/>
          <w:sz w:val="28"/>
          <w:szCs w:val="28"/>
          <w:lang w:val="ru-RU" w:eastAsia="ru-RU"/>
        </w:rPr>
        <w:t>)–(2.1</w:t>
      </w:r>
      <w:r w:rsidR="00BA045E" w:rsidRPr="009C2781">
        <w:rPr>
          <w:rFonts w:eastAsia="Calibri"/>
          <w:sz w:val="28"/>
          <w:szCs w:val="28"/>
          <w:lang w:val="ru-RU" w:eastAsia="ru-RU"/>
        </w:rPr>
        <w:t>9</w:t>
      </w:r>
      <w:r w:rsidRPr="009C2781">
        <w:rPr>
          <w:rFonts w:eastAsia="Calibri"/>
          <w:sz w:val="28"/>
          <w:szCs w:val="28"/>
          <w:lang w:val="ru-RU" w:eastAsia="ru-RU"/>
        </w:rPr>
        <w:t>) точно удовлет</w:t>
      </w:r>
      <w:r w:rsidR="00656346" w:rsidRPr="009C2781">
        <w:rPr>
          <w:rFonts w:eastAsia="Calibri"/>
          <w:sz w:val="28"/>
          <w:szCs w:val="28"/>
          <w:lang w:val="ru-RU" w:eastAsia="ru-RU"/>
        </w:rPr>
        <w:t>воряют граничным условиям вида</w:t>
      </w:r>
      <w:r w:rsidRPr="009C2781">
        <w:rPr>
          <w:rFonts w:eastAsia="Calibri"/>
          <w:sz w:val="28"/>
          <w:szCs w:val="28"/>
          <w:lang w:val="ru-RU" w:eastAsia="ru-RU"/>
        </w:rPr>
        <w:t>:</w:t>
      </w:r>
    </w:p>
    <w:p w14:paraId="1A83F854"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на поверхности z=0</w:t>
      </w:r>
    </w:p>
    <w:p w14:paraId="53DA6450" w14:textId="77777777" w:rsidR="00883736" w:rsidRPr="009C2781" w:rsidRDefault="00883736" w:rsidP="000B235E">
      <w:pPr>
        <w:widowControl w:val="0"/>
        <w:ind w:firstLine="709"/>
        <w:contextualSpacing/>
        <w:jc w:val="both"/>
        <w:rPr>
          <w:rFonts w:eastAsia="Calibri"/>
          <w:sz w:val="28"/>
          <w:szCs w:val="28"/>
          <w:lang w:val="ru-RU" w:eastAsia="ru-RU"/>
        </w:rPr>
      </w:pPr>
    </w:p>
    <w:p w14:paraId="7C473AEF"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ascii="Symbol" w:eastAsia="Calibri" w:hAnsi="Symbol"/>
          <w:sz w:val="28"/>
          <w:szCs w:val="28"/>
          <w:lang w:val="ru-RU" w:eastAsia="ru-RU"/>
        </w:rPr>
        <w:sym w:font="Symbol" w:char="F073"/>
      </w:r>
      <w:r w:rsidRPr="009C2781">
        <w:rPr>
          <w:rFonts w:eastAsia="Calibri"/>
          <w:sz w:val="28"/>
          <w:szCs w:val="28"/>
          <w:vertAlign w:val="subscript"/>
          <w:lang w:eastAsia="ru-RU"/>
        </w:rPr>
        <w:t>z</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,0) = τ(</w:t>
      </w:r>
      <w:r w:rsidRPr="009C2781">
        <w:rPr>
          <w:rFonts w:eastAsia="Calibri"/>
          <w:sz w:val="28"/>
          <w:szCs w:val="28"/>
          <w:lang w:eastAsia="ru-RU"/>
        </w:rPr>
        <w:t>r</w:t>
      </w:r>
      <w:r w:rsidRPr="009C2781">
        <w:rPr>
          <w:rFonts w:eastAsia="Calibri"/>
          <w:sz w:val="28"/>
          <w:szCs w:val="28"/>
          <w:lang w:val="ru-RU" w:eastAsia="ru-RU"/>
        </w:rPr>
        <w:t xml:space="preserve">,0) = </w:t>
      </w:r>
      <w:proofErr w:type="gramStart"/>
      <w:r w:rsidRPr="009C2781">
        <w:rPr>
          <w:rFonts w:eastAsia="Calibri"/>
          <w:sz w:val="28"/>
          <w:szCs w:val="28"/>
          <w:lang w:val="ru-RU" w:eastAsia="ru-RU"/>
        </w:rPr>
        <w:t xml:space="preserve">0;   </w:t>
      </w:r>
      <w:proofErr w:type="gramEnd"/>
      <w:r w:rsidRPr="009C2781">
        <w:rPr>
          <w:rFonts w:eastAsia="Calibri"/>
          <w:sz w:val="28"/>
          <w:szCs w:val="28"/>
          <w:lang w:val="ru-RU" w:eastAsia="ru-RU"/>
        </w:rPr>
        <w:t xml:space="preserve">           </w:t>
      </w:r>
      <w:r w:rsidR="00CF1BA0" w:rsidRPr="009C2781">
        <w:rPr>
          <w:rFonts w:eastAsia="Calibri"/>
          <w:sz w:val="28"/>
          <w:szCs w:val="28"/>
          <w:lang w:val="ru-RU" w:eastAsia="ru-RU"/>
        </w:rPr>
        <w:t xml:space="preserve">                          </w:t>
      </w:r>
      <w:r w:rsidR="00BA045E" w:rsidRPr="009C2781">
        <w:rPr>
          <w:rFonts w:eastAsia="Calibri"/>
          <w:sz w:val="28"/>
          <w:szCs w:val="28"/>
          <w:lang w:val="ru-RU" w:eastAsia="ru-RU"/>
        </w:rPr>
        <w:t xml:space="preserve"> (2.20)</w:t>
      </w:r>
    </w:p>
    <w:p w14:paraId="53ACD5EA" w14:textId="77777777" w:rsidR="002C71BE" w:rsidRPr="009C2781" w:rsidRDefault="002C71BE" w:rsidP="000B235E">
      <w:pPr>
        <w:widowControl w:val="0"/>
        <w:ind w:firstLine="709"/>
        <w:contextualSpacing/>
        <w:jc w:val="both"/>
        <w:rPr>
          <w:rFonts w:eastAsia="Calibri"/>
          <w:sz w:val="20"/>
          <w:szCs w:val="20"/>
          <w:lang w:val="ru-RU" w:eastAsia="ru-RU"/>
        </w:rPr>
      </w:pPr>
    </w:p>
    <w:p w14:paraId="28974BD9" w14:textId="6AEC36FD"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 в любом горизонтальном сечении </w:t>
      </w:r>
      <w:r w:rsidRPr="009C2781">
        <w:rPr>
          <w:rFonts w:eastAsia="Calibri"/>
          <w:sz w:val="28"/>
          <w:szCs w:val="28"/>
          <w:lang w:eastAsia="ru-RU"/>
        </w:rPr>
        <w:t>z</w:t>
      </w:r>
      <w:r w:rsidRPr="009C2781">
        <w:rPr>
          <w:rFonts w:eastAsia="Calibri"/>
          <w:sz w:val="28"/>
          <w:szCs w:val="28"/>
          <w:lang w:val="ru-RU" w:eastAsia="ru-RU"/>
        </w:rPr>
        <w:t>=</w:t>
      </w:r>
      <w:r w:rsidRPr="009C2781">
        <w:rPr>
          <w:rFonts w:eastAsia="Calibri"/>
          <w:sz w:val="28"/>
          <w:szCs w:val="28"/>
          <w:lang w:eastAsia="ru-RU"/>
        </w:rPr>
        <w:t>const</w:t>
      </w:r>
      <w:r w:rsidRPr="009C2781">
        <w:rPr>
          <w:rFonts w:eastAsia="Calibri"/>
          <w:sz w:val="28"/>
          <w:szCs w:val="28"/>
          <w:lang w:val="ru-RU" w:eastAsia="ru-RU"/>
        </w:rPr>
        <w:t xml:space="preserve"> с площадью </w:t>
      </w:r>
      <w:r w:rsidRPr="009C2781">
        <w:rPr>
          <w:rFonts w:eastAsia="Calibri"/>
          <w:sz w:val="28"/>
          <w:szCs w:val="28"/>
          <w:lang w:eastAsia="ru-RU"/>
        </w:rPr>
        <w:t>F</w:t>
      </w:r>
      <w:r w:rsidRPr="009C2781">
        <w:rPr>
          <w:rFonts w:eastAsia="Calibri"/>
          <w:sz w:val="28"/>
          <w:szCs w:val="28"/>
          <w:lang w:val="ru-RU" w:eastAsia="ru-RU"/>
        </w:rPr>
        <w:t>=</w:t>
      </w:r>
      <w:r w:rsidRPr="009C2781">
        <w:rPr>
          <w:rFonts w:ascii="Symbol" w:eastAsia="Calibri" w:hAnsi="Symbol"/>
          <w:sz w:val="28"/>
          <w:szCs w:val="28"/>
          <w:lang w:val="ru-RU" w:eastAsia="ru-RU"/>
        </w:rPr>
        <w:sym w:font="Symbol" w:char="F0A5"/>
      </w:r>
      <w:r w:rsidRPr="009C2781">
        <w:rPr>
          <w:rFonts w:eastAsia="Calibri"/>
          <w:sz w:val="28"/>
          <w:szCs w:val="28"/>
          <w:lang w:val="ru-RU" w:eastAsia="ru-RU"/>
        </w:rPr>
        <w:t xml:space="preserve"> и ее элементарной составляющей </w:t>
      </w:r>
      <w:proofErr w:type="spellStart"/>
      <w:r w:rsidRPr="009C2781">
        <w:rPr>
          <w:rFonts w:eastAsia="Calibri"/>
          <w:sz w:val="28"/>
          <w:szCs w:val="28"/>
          <w:lang w:val="ru-RU" w:eastAsia="ru-RU"/>
        </w:rPr>
        <w:t>dF</w:t>
      </w:r>
      <w:proofErr w:type="spellEnd"/>
      <w:r w:rsidRPr="009C2781">
        <w:rPr>
          <w:rFonts w:eastAsia="Calibri"/>
          <w:sz w:val="28"/>
          <w:szCs w:val="28"/>
          <w:lang w:val="ru-RU" w:eastAsia="ru-RU"/>
        </w:rPr>
        <w:t>=r∙</w:t>
      </w:r>
      <w:r w:rsidRPr="009C2781">
        <w:rPr>
          <w:rFonts w:eastAsia="Calibri"/>
          <w:sz w:val="28"/>
          <w:szCs w:val="28"/>
          <w:lang w:eastAsia="ru-RU"/>
        </w:rPr>
        <w:t>d</w:t>
      </w:r>
      <w:r w:rsidRPr="009C2781">
        <w:rPr>
          <w:rFonts w:ascii="Symbol" w:eastAsia="Calibri" w:hAnsi="Symbol"/>
          <w:sz w:val="28"/>
          <w:szCs w:val="28"/>
          <w:lang w:eastAsia="ru-RU"/>
        </w:rPr>
        <w:sym w:font="Symbol" w:char="F071"/>
      </w:r>
      <w:r w:rsidRPr="009C2781">
        <w:rPr>
          <w:rFonts w:eastAsia="Calibri"/>
          <w:sz w:val="28"/>
          <w:szCs w:val="28"/>
          <w:lang w:val="ru-RU" w:eastAsia="ru-RU"/>
        </w:rPr>
        <w:t>∙</w:t>
      </w:r>
      <w:proofErr w:type="spellStart"/>
      <w:r w:rsidRPr="009C2781">
        <w:rPr>
          <w:rFonts w:eastAsia="Calibri"/>
          <w:sz w:val="28"/>
          <w:szCs w:val="28"/>
          <w:lang w:eastAsia="ru-RU"/>
        </w:rPr>
        <w:t>dr</w:t>
      </w:r>
      <w:proofErr w:type="spellEnd"/>
      <w:r w:rsidRPr="009C2781">
        <w:rPr>
          <w:rFonts w:eastAsia="Calibri"/>
          <w:sz w:val="28"/>
          <w:szCs w:val="28"/>
          <w:lang w:val="ru-RU" w:eastAsia="ru-RU"/>
        </w:rPr>
        <w:t xml:space="preserve"> (рисунок 2.3,</w:t>
      </w:r>
      <w:r w:rsidR="00B94731">
        <w:rPr>
          <w:rFonts w:eastAsia="Calibri"/>
          <w:sz w:val="28"/>
          <w:szCs w:val="28"/>
          <w:lang w:val="ru-RU" w:eastAsia="ru-RU"/>
        </w:rPr>
        <w:t xml:space="preserve"> </w:t>
      </w:r>
      <w:r w:rsidRPr="009C2781">
        <w:rPr>
          <w:rFonts w:eastAsia="Calibri"/>
          <w:sz w:val="28"/>
          <w:szCs w:val="28"/>
          <w:lang w:val="ru-RU" w:eastAsia="ru-RU"/>
        </w:rPr>
        <w:t xml:space="preserve">а), где равнодействующая вертикальных усилий </w:t>
      </w:r>
      <w:r w:rsidRPr="009C2781">
        <w:rPr>
          <w:rFonts w:ascii="Symbol" w:eastAsia="Calibri" w:hAnsi="Symbol"/>
          <w:sz w:val="28"/>
          <w:szCs w:val="28"/>
          <w:lang w:val="ru-RU" w:eastAsia="ru-RU"/>
        </w:rPr>
        <w:sym w:font="Symbol" w:char="F073"/>
      </w:r>
      <w:r w:rsidRPr="009C2781">
        <w:rPr>
          <w:rFonts w:eastAsia="Calibri"/>
          <w:sz w:val="28"/>
          <w:szCs w:val="28"/>
          <w:vertAlign w:val="subscript"/>
          <w:lang w:eastAsia="ru-RU"/>
        </w:rPr>
        <w:t>z</w:t>
      </w:r>
      <w:r w:rsidRPr="009C2781">
        <w:rPr>
          <w:rFonts w:eastAsia="Calibri"/>
          <w:sz w:val="28"/>
          <w:szCs w:val="28"/>
          <w:lang w:val="ru-RU" w:eastAsia="ru-RU"/>
        </w:rPr>
        <w:t xml:space="preserve"> должна быть статически эквивалентна внешней нагрузке Р, то есть</w:t>
      </w:r>
    </w:p>
    <w:p w14:paraId="4F459581" w14:textId="77777777" w:rsidR="002C71BE" w:rsidRPr="009C2781" w:rsidRDefault="002C71BE" w:rsidP="000B235E">
      <w:pPr>
        <w:widowControl w:val="0"/>
        <w:ind w:firstLine="709"/>
        <w:contextualSpacing/>
        <w:jc w:val="both"/>
        <w:rPr>
          <w:rFonts w:eastAsia="Calibri"/>
          <w:sz w:val="20"/>
          <w:szCs w:val="20"/>
          <w:lang w:val="ru-RU" w:eastAsia="ru-RU"/>
        </w:rPr>
      </w:pPr>
    </w:p>
    <w:p w14:paraId="3B854F41"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36"/>
          <w:sz w:val="28"/>
          <w:szCs w:val="28"/>
          <w:lang w:eastAsia="ru-RU"/>
        </w:rPr>
        <w:object w:dxaOrig="2903" w:dyaOrig="863" w14:anchorId="07EF454C">
          <v:shape id="_x0000_i1040" type="#_x0000_t75" style="width:145.2pt;height:43.2pt" o:ole="">
            <v:imagedata r:id="rId66" o:title=""/>
          </v:shape>
          <o:OLEObject Type="Embed" ProgID="Equation.3" ShapeID="_x0000_i1040" DrawAspect="Content" ObjectID="_1825672274" r:id="rId67"/>
        </w:object>
      </w:r>
      <w:proofErr w:type="gramStart"/>
      <w:r w:rsidRPr="009C2781">
        <w:rPr>
          <w:rFonts w:eastAsia="Calibri"/>
          <w:sz w:val="28"/>
          <w:szCs w:val="28"/>
          <w:lang w:val="ru-RU" w:eastAsia="ru-RU"/>
        </w:rPr>
        <w:t xml:space="preserve">;   </w:t>
      </w:r>
      <w:proofErr w:type="gramEnd"/>
      <w:r w:rsidRPr="009C2781">
        <w:rPr>
          <w:rFonts w:eastAsia="Calibri"/>
          <w:sz w:val="28"/>
          <w:szCs w:val="28"/>
          <w:lang w:val="ru-RU" w:eastAsia="ru-RU"/>
        </w:rPr>
        <w:t xml:space="preserve">  </w:t>
      </w:r>
      <w:r w:rsidR="00CF1BA0" w:rsidRPr="009C2781">
        <w:rPr>
          <w:rFonts w:eastAsia="Calibri"/>
          <w:sz w:val="28"/>
          <w:szCs w:val="28"/>
          <w:lang w:val="ru-RU" w:eastAsia="ru-RU"/>
        </w:rPr>
        <w:t xml:space="preserve">                          </w:t>
      </w:r>
      <w:r w:rsidR="00BA045E" w:rsidRPr="009C2781">
        <w:rPr>
          <w:rFonts w:eastAsia="Calibri"/>
          <w:sz w:val="28"/>
          <w:szCs w:val="28"/>
          <w:lang w:val="ru-RU" w:eastAsia="ru-RU"/>
        </w:rPr>
        <w:t xml:space="preserve"> (2.21)</w:t>
      </w:r>
    </w:p>
    <w:p w14:paraId="043E3ED8" w14:textId="77777777" w:rsidR="002C71BE" w:rsidRPr="009C2781" w:rsidRDefault="002C71BE" w:rsidP="000B235E">
      <w:pPr>
        <w:widowControl w:val="0"/>
        <w:ind w:firstLine="709"/>
        <w:contextualSpacing/>
        <w:jc w:val="right"/>
        <w:rPr>
          <w:rFonts w:eastAsia="Calibri"/>
          <w:sz w:val="28"/>
          <w:szCs w:val="28"/>
          <w:lang w:val="ru-RU" w:eastAsia="ru-RU"/>
        </w:rPr>
      </w:pPr>
    </w:p>
    <w:p w14:paraId="62FD89DB" w14:textId="77777777" w:rsidR="002C71BE" w:rsidRPr="009C2781" w:rsidRDefault="006C626B" w:rsidP="00B0038C">
      <w:pPr>
        <w:widowControl w:val="0"/>
        <w:contextualSpacing/>
        <w:jc w:val="right"/>
        <w:rPr>
          <w:rFonts w:eastAsia="Calibri"/>
          <w:sz w:val="28"/>
          <w:szCs w:val="28"/>
          <w:lang w:val="ru-RU" w:eastAsia="ru-RU"/>
        </w:rPr>
      </w:pPr>
      <w:r w:rsidRPr="009C2781">
        <w:rPr>
          <w:rFonts w:eastAsia="Calibri"/>
          <w:position w:val="-12"/>
          <w:sz w:val="28"/>
          <w:szCs w:val="28"/>
          <w:lang w:eastAsia="ru-RU"/>
        </w:rPr>
        <w:object w:dxaOrig="4823" w:dyaOrig="383" w14:anchorId="01422DC9">
          <v:shape id="_x0000_i1041" type="#_x0000_t75" style="width:241.2pt;height:19.2pt" o:ole="">
            <v:imagedata r:id="rId68" o:title=""/>
          </v:shape>
          <o:OLEObject Type="Embed" ProgID="Equation.3" ShapeID="_x0000_i1041" DrawAspect="Content" ObjectID="_1825672275" r:id="rId69"/>
        </w:object>
      </w:r>
      <w:r w:rsidRPr="009C2781">
        <w:rPr>
          <w:rFonts w:eastAsia="Calibri"/>
          <w:sz w:val="28"/>
          <w:szCs w:val="28"/>
          <w:lang w:val="ru-RU" w:eastAsia="ru-RU"/>
        </w:rPr>
        <w:t xml:space="preserve">     (при </w:t>
      </w:r>
      <w:r w:rsidRPr="009C2781">
        <w:rPr>
          <w:rFonts w:eastAsia="Calibri"/>
          <w:sz w:val="28"/>
          <w:szCs w:val="28"/>
          <w:lang w:eastAsia="ru-RU"/>
        </w:rPr>
        <w:t>r</w:t>
      </w:r>
      <w:r w:rsidRPr="009C2781">
        <w:rPr>
          <w:rFonts w:ascii="Symbol" w:eastAsia="Calibri" w:hAnsi="Symbol"/>
          <w:sz w:val="28"/>
          <w:szCs w:val="28"/>
          <w:lang w:eastAsia="ru-RU"/>
        </w:rPr>
        <w:sym w:font="Symbol" w:char="F0AE"/>
      </w:r>
      <w:r w:rsidRPr="009C2781">
        <w:rPr>
          <w:rFonts w:ascii="Symbol" w:eastAsia="Calibri" w:hAnsi="Symbol"/>
          <w:sz w:val="28"/>
          <w:szCs w:val="28"/>
          <w:lang w:eastAsia="ru-RU"/>
        </w:rPr>
        <w:sym w:font="Symbol" w:char="F0A5"/>
      </w:r>
      <w:r w:rsidRPr="009C2781">
        <w:rPr>
          <w:rFonts w:eastAsia="Calibri"/>
          <w:sz w:val="28"/>
          <w:szCs w:val="28"/>
          <w:lang w:val="ru-RU" w:eastAsia="ru-RU"/>
        </w:rPr>
        <w:t xml:space="preserve"> и </w:t>
      </w:r>
      <w:r w:rsidRPr="009C2781">
        <w:rPr>
          <w:rFonts w:eastAsia="Calibri"/>
          <w:sz w:val="28"/>
          <w:szCs w:val="28"/>
          <w:lang w:eastAsia="ru-RU"/>
        </w:rPr>
        <w:t>z</w:t>
      </w:r>
      <w:r w:rsidRPr="009C2781">
        <w:rPr>
          <w:rFonts w:ascii="Symbol" w:eastAsia="Calibri" w:hAnsi="Symbol"/>
          <w:sz w:val="28"/>
          <w:szCs w:val="28"/>
          <w:lang w:eastAsia="ru-RU"/>
        </w:rPr>
        <w:sym w:font="Symbol" w:char="F0AE"/>
      </w:r>
      <w:r w:rsidRPr="009C2781">
        <w:rPr>
          <w:rFonts w:ascii="Symbol" w:eastAsia="Calibri" w:hAnsi="Symbol"/>
          <w:sz w:val="28"/>
          <w:szCs w:val="28"/>
          <w:lang w:eastAsia="ru-RU"/>
        </w:rPr>
        <w:sym w:font="Symbol" w:char="F0A5"/>
      </w:r>
      <w:r w:rsidR="00CF1BA0" w:rsidRPr="009C2781">
        <w:rPr>
          <w:rFonts w:eastAsia="Calibri"/>
          <w:sz w:val="28"/>
          <w:szCs w:val="28"/>
          <w:lang w:val="ru-RU" w:eastAsia="ru-RU"/>
        </w:rPr>
        <w:t xml:space="preserve">)          </w:t>
      </w:r>
      <w:proofErr w:type="gramStart"/>
      <w:r w:rsidR="00CF1BA0" w:rsidRPr="009C2781">
        <w:rPr>
          <w:rFonts w:eastAsia="Calibri"/>
          <w:sz w:val="28"/>
          <w:szCs w:val="28"/>
          <w:lang w:val="ru-RU" w:eastAsia="ru-RU"/>
        </w:rPr>
        <w:t xml:space="preserve">  </w:t>
      </w:r>
      <w:r w:rsidR="005E66BB" w:rsidRPr="009C2781">
        <w:rPr>
          <w:rFonts w:eastAsia="Calibri"/>
          <w:sz w:val="28"/>
          <w:szCs w:val="28"/>
          <w:lang w:val="ru-RU" w:eastAsia="ru-RU"/>
        </w:rPr>
        <w:t xml:space="preserve"> (</w:t>
      </w:r>
      <w:proofErr w:type="gramEnd"/>
      <w:r w:rsidR="005E66BB" w:rsidRPr="009C2781">
        <w:rPr>
          <w:rFonts w:eastAsia="Calibri"/>
          <w:sz w:val="28"/>
          <w:szCs w:val="28"/>
          <w:lang w:val="ru-RU" w:eastAsia="ru-RU"/>
        </w:rPr>
        <w:t>2.22)</w:t>
      </w:r>
    </w:p>
    <w:p w14:paraId="339E88E6" w14:textId="77777777" w:rsidR="002C71BE" w:rsidRPr="009C2781" w:rsidRDefault="002C71BE" w:rsidP="000B235E">
      <w:pPr>
        <w:widowControl w:val="0"/>
        <w:ind w:firstLine="709"/>
        <w:contextualSpacing/>
        <w:jc w:val="right"/>
        <w:rPr>
          <w:rFonts w:eastAsia="Calibri"/>
          <w:color w:val="00B050"/>
          <w:lang w:val="ru-RU" w:eastAsia="ru-RU"/>
        </w:rPr>
      </w:pPr>
    </w:p>
    <w:p w14:paraId="63F6C06F" w14:textId="0306754F"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Продолжая решение поставленной задачи, находим осевые перемещения </w:t>
      </w:r>
      <w:r w:rsidRPr="009C2781">
        <w:rPr>
          <w:rFonts w:eastAsia="Calibri"/>
          <w:sz w:val="28"/>
          <w:szCs w:val="28"/>
          <w:lang w:eastAsia="ru-RU"/>
        </w:rPr>
        <w:t>w</w:t>
      </w:r>
      <w:r w:rsidRPr="009C2781">
        <w:rPr>
          <w:rFonts w:eastAsia="Calibri"/>
          <w:sz w:val="28"/>
          <w:szCs w:val="28"/>
          <w:vertAlign w:val="subscript"/>
          <w:lang w:val="ru-RU" w:eastAsia="ru-RU"/>
        </w:rPr>
        <w:t>1</w:t>
      </w:r>
      <w:r w:rsidRPr="009C2781">
        <w:rPr>
          <w:rFonts w:eastAsia="Calibri"/>
          <w:sz w:val="28"/>
          <w:szCs w:val="28"/>
          <w:lang w:val="ru-RU" w:eastAsia="ru-RU"/>
        </w:rPr>
        <w:t>=</w:t>
      </w:r>
      <w:r w:rsidRPr="009C2781">
        <w:rPr>
          <w:rFonts w:eastAsia="Calibri"/>
          <w:sz w:val="28"/>
          <w:szCs w:val="28"/>
          <w:lang w:eastAsia="ru-RU"/>
        </w:rPr>
        <w:t>w</w:t>
      </w:r>
      <w:r w:rsidRPr="009C2781">
        <w:rPr>
          <w:rFonts w:eastAsia="Calibri"/>
          <w:sz w:val="28"/>
          <w:szCs w:val="28"/>
          <w:vertAlign w:val="subscript"/>
          <w:lang w:val="ru-RU" w:eastAsia="ru-RU"/>
        </w:rPr>
        <w:t>1</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 xml:space="preserve">, </w:t>
      </w:r>
      <w:r w:rsidRPr="009C2781">
        <w:rPr>
          <w:rFonts w:eastAsia="Calibri"/>
          <w:sz w:val="28"/>
          <w:szCs w:val="28"/>
          <w:lang w:eastAsia="ru-RU"/>
        </w:rPr>
        <w:t>z</w:t>
      </w:r>
      <w:r w:rsidRPr="009C2781">
        <w:rPr>
          <w:rFonts w:eastAsia="Calibri"/>
          <w:sz w:val="28"/>
          <w:szCs w:val="28"/>
          <w:lang w:val="ru-RU" w:eastAsia="ru-RU"/>
        </w:rPr>
        <w:t xml:space="preserve">) и </w:t>
      </w:r>
      <w:r w:rsidRPr="009C2781">
        <w:rPr>
          <w:rFonts w:eastAsia="Calibri"/>
          <w:sz w:val="28"/>
          <w:szCs w:val="28"/>
          <w:lang w:eastAsia="ru-RU"/>
        </w:rPr>
        <w:t>w</w:t>
      </w:r>
      <w:r w:rsidRPr="009C2781">
        <w:rPr>
          <w:rFonts w:eastAsia="Calibri"/>
          <w:sz w:val="28"/>
          <w:szCs w:val="28"/>
          <w:vertAlign w:val="subscript"/>
          <w:lang w:val="ru-RU" w:eastAsia="ru-RU"/>
        </w:rPr>
        <w:t>2</w:t>
      </w:r>
      <w:r w:rsidRPr="009C2781">
        <w:rPr>
          <w:rFonts w:eastAsia="Calibri"/>
          <w:sz w:val="28"/>
          <w:szCs w:val="28"/>
          <w:lang w:val="ru-RU" w:eastAsia="ru-RU"/>
        </w:rPr>
        <w:t>=</w:t>
      </w:r>
      <w:r w:rsidRPr="009C2781">
        <w:rPr>
          <w:rFonts w:eastAsia="Calibri"/>
          <w:sz w:val="28"/>
          <w:szCs w:val="28"/>
          <w:lang w:eastAsia="ru-RU"/>
        </w:rPr>
        <w:t>w</w:t>
      </w:r>
      <w:r w:rsidRPr="009C2781">
        <w:rPr>
          <w:rFonts w:eastAsia="Calibri"/>
          <w:sz w:val="28"/>
          <w:szCs w:val="28"/>
          <w:vertAlign w:val="subscript"/>
          <w:lang w:val="ru-RU" w:eastAsia="ru-RU"/>
        </w:rPr>
        <w:t>2</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 xml:space="preserve">, </w:t>
      </w:r>
      <w:r w:rsidRPr="009C2781">
        <w:rPr>
          <w:rFonts w:eastAsia="Calibri"/>
          <w:sz w:val="28"/>
          <w:szCs w:val="28"/>
          <w:lang w:eastAsia="ru-RU"/>
        </w:rPr>
        <w:t>z</w:t>
      </w:r>
      <w:r w:rsidRPr="009C2781">
        <w:rPr>
          <w:rFonts w:eastAsia="Calibri"/>
          <w:sz w:val="28"/>
          <w:szCs w:val="28"/>
          <w:lang w:val="ru-RU" w:eastAsia="ru-RU"/>
        </w:rPr>
        <w:t xml:space="preserve">) в </w:t>
      </w:r>
      <w:r w:rsidR="008B7C24" w:rsidRPr="009C2781">
        <w:rPr>
          <w:rFonts w:eastAsia="Calibri"/>
          <w:sz w:val="28"/>
          <w:szCs w:val="28"/>
          <w:lang w:val="ru-RU" w:eastAsia="ru-RU"/>
        </w:rPr>
        <w:t>упруго деформируемом</w:t>
      </w:r>
      <w:r w:rsidRPr="009C2781">
        <w:rPr>
          <w:rFonts w:eastAsia="Calibri"/>
          <w:sz w:val="28"/>
          <w:szCs w:val="28"/>
          <w:lang w:val="ru-RU" w:eastAsia="ru-RU"/>
        </w:rPr>
        <w:t xml:space="preserve"> пространстве (рисунок 2.3,</w:t>
      </w:r>
      <w:r w:rsidR="00B94731">
        <w:rPr>
          <w:rFonts w:eastAsia="Calibri"/>
          <w:sz w:val="28"/>
          <w:szCs w:val="28"/>
          <w:lang w:val="ru-RU" w:eastAsia="ru-RU"/>
        </w:rPr>
        <w:t xml:space="preserve"> </w:t>
      </w:r>
      <w:r w:rsidRPr="009C2781">
        <w:rPr>
          <w:rFonts w:eastAsia="Calibri"/>
          <w:sz w:val="28"/>
          <w:szCs w:val="28"/>
          <w:lang w:val="ru-RU" w:eastAsia="ru-RU"/>
        </w:rPr>
        <w:t>б) от сосредоточенной в точке r=z=0 силы Р, воспользовавшись</w:t>
      </w:r>
      <w:r w:rsidR="00322ED8" w:rsidRPr="009C2781">
        <w:rPr>
          <w:rFonts w:eastAsia="Calibri"/>
          <w:sz w:val="28"/>
          <w:szCs w:val="28"/>
          <w:lang w:val="ru-RU" w:eastAsia="ru-RU"/>
        </w:rPr>
        <w:t>:</w:t>
      </w:r>
      <w:r w:rsidR="00AE4CE5" w:rsidRPr="009C2781">
        <w:rPr>
          <w:rFonts w:eastAsia="Calibri"/>
          <w:sz w:val="28"/>
          <w:szCs w:val="28"/>
          <w:lang w:val="ru-RU" w:eastAsia="ru-RU"/>
        </w:rPr>
        <w:t xml:space="preserve"> </w:t>
      </w:r>
      <w:r w:rsidRPr="009C2781">
        <w:rPr>
          <w:rFonts w:eastAsia="Calibri"/>
          <w:sz w:val="28"/>
          <w:szCs w:val="28"/>
          <w:lang w:val="ru-RU" w:eastAsia="ru-RU"/>
        </w:rPr>
        <w:t xml:space="preserve">формулой обобщённого закона Гука для линейного деформационного параметра </w:t>
      </w:r>
      <w:r w:rsidRPr="009C2781">
        <w:rPr>
          <w:rFonts w:ascii="Symbol" w:eastAsia="Calibri" w:hAnsi="Symbol"/>
          <w:sz w:val="28"/>
          <w:szCs w:val="28"/>
          <w:lang w:val="ru-RU" w:eastAsia="ru-RU"/>
        </w:rPr>
        <w:sym w:font="Symbol" w:char="F065"/>
      </w:r>
      <w:r w:rsidRPr="009C2781">
        <w:rPr>
          <w:rFonts w:eastAsia="Calibri"/>
          <w:sz w:val="28"/>
          <w:szCs w:val="28"/>
          <w:vertAlign w:val="subscript"/>
          <w:lang w:eastAsia="ru-RU"/>
        </w:rPr>
        <w:t>zi</w:t>
      </w:r>
    </w:p>
    <w:p w14:paraId="0C415D36" w14:textId="77777777" w:rsidR="00071A9E" w:rsidRPr="009C2781" w:rsidRDefault="00071A9E" w:rsidP="000B235E">
      <w:pPr>
        <w:widowControl w:val="0"/>
        <w:ind w:firstLine="709"/>
        <w:contextualSpacing/>
        <w:jc w:val="both"/>
        <w:rPr>
          <w:rFonts w:eastAsia="Calibri"/>
          <w:sz w:val="28"/>
          <w:szCs w:val="28"/>
          <w:lang w:val="ru-RU" w:eastAsia="ru-RU"/>
        </w:rPr>
      </w:pPr>
    </w:p>
    <w:p w14:paraId="42A18FE6"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34"/>
          <w:sz w:val="28"/>
          <w:szCs w:val="28"/>
          <w:lang w:eastAsia="ru-RU"/>
        </w:rPr>
        <w:object w:dxaOrig="3090" w:dyaOrig="810" w14:anchorId="62E31BD5">
          <v:shape id="_x0000_i1042" type="#_x0000_t75" style="width:154.8pt;height:40.8pt" o:ole="">
            <v:imagedata r:id="rId70" o:title=""/>
          </v:shape>
          <o:OLEObject Type="Embed" ProgID="Equation.3" ShapeID="_x0000_i1042" DrawAspect="Content" ObjectID="_1825672276" r:id="rId71"/>
        </w:object>
      </w:r>
      <w:proofErr w:type="gramStart"/>
      <w:r w:rsidRPr="009C2781">
        <w:rPr>
          <w:rFonts w:eastAsia="Calibri"/>
          <w:sz w:val="28"/>
          <w:szCs w:val="28"/>
          <w:lang w:val="ru-RU" w:eastAsia="ru-RU"/>
        </w:rPr>
        <w:t xml:space="preserve">;   </w:t>
      </w:r>
      <w:proofErr w:type="gramEnd"/>
      <w:r w:rsidRPr="009C2781">
        <w:rPr>
          <w:rFonts w:eastAsia="Calibri"/>
          <w:sz w:val="28"/>
          <w:szCs w:val="28"/>
          <w:lang w:val="ru-RU" w:eastAsia="ru-RU"/>
        </w:rPr>
        <w:t xml:space="preserve">                               </w:t>
      </w:r>
      <w:r w:rsidR="007067B3" w:rsidRPr="009C2781">
        <w:rPr>
          <w:rFonts w:eastAsia="Calibri"/>
          <w:sz w:val="28"/>
          <w:szCs w:val="28"/>
          <w:lang w:val="ru-RU" w:eastAsia="ru-RU"/>
        </w:rPr>
        <w:t>(2.23)</w:t>
      </w:r>
    </w:p>
    <w:p w14:paraId="4B1A35A2" w14:textId="77777777" w:rsidR="002C71BE" w:rsidRPr="009C2781" w:rsidRDefault="002C71BE" w:rsidP="000B235E">
      <w:pPr>
        <w:widowControl w:val="0"/>
        <w:ind w:firstLine="709"/>
        <w:contextualSpacing/>
        <w:jc w:val="right"/>
        <w:rPr>
          <w:rFonts w:eastAsia="Calibri"/>
          <w:sz w:val="20"/>
          <w:szCs w:val="20"/>
          <w:lang w:val="ru-RU" w:eastAsia="ru-RU"/>
        </w:rPr>
      </w:pPr>
    </w:p>
    <w:p w14:paraId="478861D7" w14:textId="7DE0C0E8" w:rsidR="002C71BE" w:rsidRPr="009C2781" w:rsidRDefault="006C626B" w:rsidP="00AD61D1">
      <w:pPr>
        <w:widowControl w:val="0"/>
        <w:tabs>
          <w:tab w:val="left" w:pos="851"/>
        </w:tabs>
        <w:contextualSpacing/>
        <w:jc w:val="right"/>
        <w:rPr>
          <w:rFonts w:eastAsia="Calibri"/>
          <w:sz w:val="28"/>
          <w:szCs w:val="28"/>
          <w:lang w:val="ru-RU" w:eastAsia="ru-RU"/>
        </w:rPr>
      </w:pPr>
      <w:r w:rsidRPr="009C2781">
        <w:rPr>
          <w:rFonts w:eastAsia="Calibri"/>
          <w:sz w:val="28"/>
          <w:szCs w:val="28"/>
          <w:lang w:val="ru-RU" w:eastAsia="ru-RU"/>
        </w:rPr>
        <w:lastRenderedPageBreak/>
        <w:t xml:space="preserve">- дифференциальной зависимостью </w:t>
      </w:r>
      <w:r w:rsidR="008B7C24" w:rsidRPr="009C2781">
        <w:rPr>
          <w:rFonts w:eastAsia="Calibri"/>
          <w:sz w:val="28"/>
          <w:szCs w:val="28"/>
          <w:lang w:val="ru-RU" w:eastAsia="ru-RU"/>
        </w:rPr>
        <w:t>Коши -</w:t>
      </w:r>
      <w:r w:rsidRPr="009C2781">
        <w:rPr>
          <w:rFonts w:ascii="Calibri" w:eastAsia="Calibri" w:hAnsi="Calibri"/>
          <w:sz w:val="22"/>
          <w:szCs w:val="22"/>
          <w:lang w:val="ru-RU" w:eastAsia="ru-RU"/>
        </w:rPr>
        <w:t xml:space="preserve"> </w:t>
      </w:r>
      <w:r w:rsidRPr="009C2781">
        <w:rPr>
          <w:rFonts w:ascii="Calibri" w:eastAsia="Calibri" w:hAnsi="Calibri"/>
          <w:position w:val="-28"/>
          <w:lang w:eastAsia="ru-RU"/>
        </w:rPr>
        <w:object w:dxaOrig="1140" w:dyaOrig="720" w14:anchorId="3DAFB3D7">
          <v:shape id="_x0000_i1043" type="#_x0000_t75" style="width:57pt;height:36pt" o:ole="">
            <v:imagedata r:id="rId72" o:title=""/>
          </v:shape>
          <o:OLEObject Type="Embed" ProgID="Equation.3" ShapeID="_x0000_i1043" DrawAspect="Content" ObjectID="_1825672277" r:id="rId73"/>
        </w:object>
      </w:r>
      <w:r w:rsidRPr="009C2781">
        <w:rPr>
          <w:rFonts w:eastAsia="Calibri"/>
          <w:sz w:val="28"/>
          <w:szCs w:val="28"/>
          <w:lang w:val="ru-RU" w:eastAsia="ru-RU"/>
        </w:rPr>
        <w:t xml:space="preserve">.                           </w:t>
      </w:r>
      <w:r w:rsidR="007067B3" w:rsidRPr="009C2781">
        <w:rPr>
          <w:rFonts w:eastAsia="Calibri"/>
          <w:sz w:val="28"/>
          <w:szCs w:val="28"/>
          <w:lang w:val="ru-RU" w:eastAsia="ru-RU"/>
        </w:rPr>
        <w:t>(2.24)</w:t>
      </w:r>
    </w:p>
    <w:p w14:paraId="561E54B7" w14:textId="77777777" w:rsidR="00B0038C" w:rsidRPr="009C2781" w:rsidRDefault="00B0038C" w:rsidP="00AD61D1">
      <w:pPr>
        <w:widowControl w:val="0"/>
        <w:tabs>
          <w:tab w:val="left" w:pos="851"/>
        </w:tabs>
        <w:contextualSpacing/>
        <w:jc w:val="right"/>
        <w:rPr>
          <w:rFonts w:eastAsia="Calibri"/>
          <w:sz w:val="28"/>
          <w:szCs w:val="28"/>
          <w:lang w:val="ru-RU" w:eastAsia="ru-RU"/>
        </w:rPr>
      </w:pPr>
    </w:p>
    <w:p w14:paraId="64A4C1A0" w14:textId="080C0218" w:rsidR="00B0038C" w:rsidRPr="009C2781" w:rsidRDefault="00B0038C" w:rsidP="00B0038C">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Интегрируем равенство (2.24) по переменной </w:t>
      </w:r>
      <w:r w:rsidRPr="009C2781">
        <w:rPr>
          <w:rFonts w:eastAsia="Calibri"/>
          <w:sz w:val="28"/>
          <w:szCs w:val="28"/>
          <w:lang w:eastAsia="ru-RU"/>
        </w:rPr>
        <w:t>z</w:t>
      </w:r>
      <w:r w:rsidRPr="009C2781">
        <w:rPr>
          <w:rFonts w:eastAsia="Calibri"/>
          <w:sz w:val="28"/>
          <w:szCs w:val="28"/>
          <w:lang w:val="ru-RU" w:eastAsia="ru-RU"/>
        </w:rPr>
        <w:t xml:space="preserve"> с учётом выражений (2.7)</w:t>
      </w:r>
      <w:r w:rsidR="00B94731">
        <w:rPr>
          <w:rFonts w:eastAsia="Calibri"/>
          <w:sz w:val="28"/>
          <w:szCs w:val="28"/>
          <w:lang w:val="ru-RU" w:eastAsia="ru-RU"/>
        </w:rPr>
        <w:t xml:space="preserve"> </w:t>
      </w:r>
      <w:r w:rsidRPr="009C2781">
        <w:rPr>
          <w:rFonts w:eastAsia="Calibri"/>
          <w:sz w:val="28"/>
          <w:szCs w:val="28"/>
          <w:lang w:val="ru-RU" w:eastAsia="ru-RU"/>
        </w:rPr>
        <w:t>-</w:t>
      </w:r>
      <w:r w:rsidR="00B94731">
        <w:rPr>
          <w:rFonts w:eastAsia="Calibri"/>
          <w:sz w:val="28"/>
          <w:szCs w:val="28"/>
          <w:lang w:val="ru-RU" w:eastAsia="ru-RU"/>
        </w:rPr>
        <w:t xml:space="preserve"> </w:t>
      </w:r>
      <w:r w:rsidRPr="009C2781">
        <w:rPr>
          <w:rFonts w:eastAsia="Calibri"/>
          <w:sz w:val="28"/>
          <w:szCs w:val="28"/>
          <w:lang w:val="ru-RU" w:eastAsia="ru-RU"/>
        </w:rPr>
        <w:t>(2.9), (2.23) и таблиц [82, 83, 84, 85, 86, с.24-27]:</w:t>
      </w:r>
    </w:p>
    <w:p w14:paraId="1FA50C77" w14:textId="77777777" w:rsidR="00B0038C" w:rsidRPr="009C2781" w:rsidRDefault="00B0038C" w:rsidP="00B0038C">
      <w:pPr>
        <w:widowControl w:val="0"/>
        <w:ind w:firstLine="709"/>
        <w:contextualSpacing/>
        <w:jc w:val="both"/>
        <w:rPr>
          <w:rFonts w:eastAsia="Calibri"/>
          <w:sz w:val="28"/>
          <w:szCs w:val="28"/>
          <w:lang w:val="ru-RU" w:eastAsia="ru-RU"/>
        </w:rPr>
      </w:pPr>
    </w:p>
    <w:p w14:paraId="19DBF5F1" w14:textId="77777777" w:rsidR="00B0038C" w:rsidRPr="009C2781" w:rsidRDefault="00B0038C" w:rsidP="00B0038C">
      <w:pPr>
        <w:widowControl w:val="0"/>
        <w:ind w:firstLine="709"/>
        <w:contextualSpacing/>
        <w:jc w:val="right"/>
        <w:rPr>
          <w:rFonts w:eastAsia="Calibri"/>
          <w:color w:val="00B050"/>
          <w:sz w:val="28"/>
          <w:szCs w:val="28"/>
          <w:lang w:val="ru-RU" w:eastAsia="ru-RU"/>
        </w:rPr>
      </w:pPr>
      <w:r w:rsidRPr="009C2781">
        <w:rPr>
          <w:rFonts w:eastAsia="Calibri"/>
          <w:position w:val="-38"/>
          <w:sz w:val="28"/>
          <w:szCs w:val="28"/>
          <w:lang w:eastAsia="ru-RU"/>
        </w:rPr>
        <w:object w:dxaOrig="6740" w:dyaOrig="900" w14:anchorId="18930EE8">
          <v:shape id="_x0000_i1044" type="#_x0000_t75" style="width:337.2pt;height:45pt" o:ole="">
            <v:imagedata r:id="rId74" o:title=""/>
          </v:shape>
          <o:OLEObject Type="Embed" ProgID="Equation.3" ShapeID="_x0000_i1044" DrawAspect="Content" ObjectID="_1825672278" r:id="rId75"/>
        </w:object>
      </w:r>
      <w:proofErr w:type="gramStart"/>
      <w:r w:rsidRPr="009C2781">
        <w:rPr>
          <w:rFonts w:eastAsia="Calibri"/>
          <w:sz w:val="28"/>
          <w:szCs w:val="28"/>
          <w:lang w:val="ru-RU" w:eastAsia="ru-RU"/>
        </w:rPr>
        <w:t xml:space="preserve">;   </w:t>
      </w:r>
      <w:proofErr w:type="gramEnd"/>
      <w:r w:rsidRPr="009C2781">
        <w:rPr>
          <w:rFonts w:eastAsia="Calibri"/>
          <w:sz w:val="28"/>
          <w:szCs w:val="28"/>
          <w:lang w:val="ru-RU" w:eastAsia="ru-RU"/>
        </w:rPr>
        <w:t xml:space="preserve">    (2.25)</w:t>
      </w:r>
    </w:p>
    <w:p w14:paraId="2676E7AF" w14:textId="77777777" w:rsidR="00B0038C" w:rsidRPr="009C2781" w:rsidRDefault="00B0038C" w:rsidP="00B0038C">
      <w:pPr>
        <w:widowControl w:val="0"/>
        <w:ind w:firstLine="709"/>
        <w:contextualSpacing/>
        <w:jc w:val="both"/>
        <w:rPr>
          <w:rFonts w:eastAsia="Calibri"/>
          <w:sz w:val="28"/>
          <w:szCs w:val="28"/>
          <w:lang w:val="ru-RU" w:eastAsia="ru-RU"/>
        </w:rPr>
      </w:pPr>
    </w:p>
    <w:p w14:paraId="3AA2E2D7" w14:textId="77777777" w:rsidR="00B0038C" w:rsidRPr="009C2781" w:rsidRDefault="00B0038C" w:rsidP="00B0038C">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где</w:t>
      </w:r>
      <w:r w:rsidRPr="009C2781">
        <w:rPr>
          <w:rFonts w:eastAsia="Calibri"/>
          <w:sz w:val="28"/>
          <w:szCs w:val="28"/>
          <w:lang w:val="ru-RU" w:eastAsia="ru-RU"/>
        </w:rPr>
        <w:tab/>
      </w:r>
      <w:r w:rsidRPr="009C2781">
        <w:rPr>
          <w:rFonts w:ascii="Symbol" w:eastAsia="Calibri" w:hAnsi="Symbol"/>
          <w:sz w:val="28"/>
          <w:szCs w:val="28"/>
          <w:lang w:val="ru-RU" w:eastAsia="ru-RU"/>
        </w:rPr>
        <w:sym w:font="Symbol" w:char="F046"/>
      </w:r>
      <w:r w:rsidRPr="009C2781">
        <w:rPr>
          <w:rFonts w:eastAsia="Calibri"/>
          <w:sz w:val="28"/>
          <w:szCs w:val="28"/>
          <w:vertAlign w:val="subscript"/>
          <w:lang w:val="ru-RU" w:eastAsia="ru-RU"/>
        </w:rPr>
        <w:t>1</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 xml:space="preserve">), </w:t>
      </w:r>
      <w:r w:rsidRPr="009C2781">
        <w:rPr>
          <w:rFonts w:ascii="Symbol" w:eastAsia="Calibri" w:hAnsi="Symbol"/>
          <w:sz w:val="28"/>
          <w:szCs w:val="28"/>
          <w:lang w:val="ru-RU" w:eastAsia="ru-RU"/>
        </w:rPr>
        <w:sym w:font="Symbol" w:char="F046"/>
      </w:r>
      <w:r w:rsidRPr="009C2781">
        <w:rPr>
          <w:rFonts w:eastAsia="Calibri"/>
          <w:sz w:val="28"/>
          <w:szCs w:val="28"/>
          <w:vertAlign w:val="subscript"/>
          <w:lang w:val="ru-RU" w:eastAsia="ru-RU"/>
        </w:rPr>
        <w:t>2</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 – функциональные зависимости, включающие пока неизвестные коэффициенты К</w:t>
      </w:r>
      <w:r w:rsidRPr="009C2781">
        <w:rPr>
          <w:rFonts w:eastAsia="Calibri"/>
          <w:sz w:val="28"/>
          <w:szCs w:val="28"/>
          <w:vertAlign w:val="subscript"/>
          <w:lang w:val="ru-RU" w:eastAsia="ru-RU"/>
        </w:rPr>
        <w:t>1</w:t>
      </w:r>
      <w:r w:rsidRPr="009C2781">
        <w:rPr>
          <w:rFonts w:eastAsia="Calibri"/>
          <w:sz w:val="28"/>
          <w:szCs w:val="28"/>
          <w:lang w:val="ru-RU" w:eastAsia="ru-RU"/>
        </w:rPr>
        <w:t xml:space="preserve"> и К</w:t>
      </w:r>
      <w:r w:rsidRPr="009C2781">
        <w:rPr>
          <w:rFonts w:eastAsia="Calibri"/>
          <w:sz w:val="28"/>
          <w:szCs w:val="28"/>
          <w:vertAlign w:val="subscript"/>
          <w:lang w:val="ru-RU" w:eastAsia="ru-RU"/>
        </w:rPr>
        <w:t>2</w:t>
      </w:r>
      <w:r w:rsidRPr="009C2781">
        <w:rPr>
          <w:rFonts w:eastAsia="Calibri"/>
          <w:sz w:val="28"/>
          <w:szCs w:val="28"/>
          <w:lang w:val="ru-RU" w:eastAsia="ru-RU"/>
        </w:rPr>
        <w:t>:</w:t>
      </w:r>
    </w:p>
    <w:p w14:paraId="15E529C6" w14:textId="77777777" w:rsidR="00B0038C" w:rsidRPr="009C2781" w:rsidRDefault="00B0038C" w:rsidP="00B0038C">
      <w:pPr>
        <w:widowControl w:val="0"/>
        <w:ind w:firstLine="709"/>
        <w:contextualSpacing/>
        <w:jc w:val="both"/>
        <w:rPr>
          <w:rFonts w:eastAsia="Calibri"/>
          <w:sz w:val="28"/>
          <w:szCs w:val="28"/>
          <w:lang w:val="ru-RU" w:eastAsia="ru-RU"/>
        </w:rPr>
      </w:pPr>
    </w:p>
    <w:p w14:paraId="13805857" w14:textId="77777777" w:rsidR="00B0038C" w:rsidRPr="009C2781" w:rsidRDefault="00B0038C" w:rsidP="00B0038C">
      <w:pPr>
        <w:widowControl w:val="0"/>
        <w:ind w:firstLine="709"/>
        <w:contextualSpacing/>
        <w:jc w:val="right"/>
        <w:rPr>
          <w:rFonts w:eastAsia="Calibri"/>
          <w:sz w:val="28"/>
          <w:szCs w:val="28"/>
          <w:lang w:val="ru-RU" w:eastAsia="ru-RU"/>
        </w:rPr>
      </w:pPr>
      <w:r w:rsidRPr="009C2781">
        <w:rPr>
          <w:rFonts w:eastAsia="Calibri"/>
          <w:position w:val="-26"/>
          <w:sz w:val="28"/>
          <w:szCs w:val="28"/>
          <w:lang w:eastAsia="ru-RU"/>
        </w:rPr>
        <w:object w:dxaOrig="5018" w:dyaOrig="698" w14:anchorId="5CAF9EEA">
          <v:shape id="_x0000_i1045" type="#_x0000_t75" style="width:250.8pt;height:34.8pt" o:ole="">
            <v:imagedata r:id="rId76" o:title=""/>
          </v:shape>
          <o:OLEObject Type="Embed" ProgID="Equation.3" ShapeID="_x0000_i1045" DrawAspect="Content" ObjectID="_1825672279" r:id="rId77"/>
        </w:object>
      </w:r>
      <w:r w:rsidRPr="009C2781">
        <w:rPr>
          <w:rFonts w:eastAsia="Calibri"/>
          <w:sz w:val="28"/>
          <w:szCs w:val="28"/>
          <w:lang w:val="ru-RU" w:eastAsia="ru-RU"/>
        </w:rPr>
        <w:t>.                 (2.26)</w:t>
      </w:r>
    </w:p>
    <w:p w14:paraId="3DC9B90E" w14:textId="77777777" w:rsidR="00B0038C" w:rsidRPr="009C2781" w:rsidRDefault="00B0038C" w:rsidP="00B0038C">
      <w:pPr>
        <w:widowControl w:val="0"/>
        <w:ind w:firstLine="709"/>
        <w:contextualSpacing/>
        <w:jc w:val="both"/>
        <w:rPr>
          <w:rFonts w:eastAsia="Calibri"/>
          <w:lang w:val="ru-RU" w:eastAsia="ru-RU"/>
        </w:rPr>
      </w:pPr>
    </w:p>
    <w:p w14:paraId="7ECD1171" w14:textId="4FB90046" w:rsidR="00B0038C" w:rsidRPr="009C2781" w:rsidRDefault="00B0038C" w:rsidP="00B0038C">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Имея готовое решение (2.25, 2.26) для сосредоточенной силы Р (рисунок 2.3,</w:t>
      </w:r>
      <w:r w:rsidR="00B94731">
        <w:rPr>
          <w:rFonts w:eastAsia="Calibri"/>
          <w:sz w:val="28"/>
          <w:szCs w:val="28"/>
          <w:lang w:val="ru-RU" w:eastAsia="ru-RU"/>
        </w:rPr>
        <w:t xml:space="preserve"> </w:t>
      </w:r>
      <w:r w:rsidRPr="009C2781">
        <w:rPr>
          <w:rFonts w:eastAsia="Calibri"/>
          <w:sz w:val="28"/>
          <w:szCs w:val="28"/>
          <w:lang w:val="ru-RU" w:eastAsia="ru-RU"/>
        </w:rPr>
        <w:t xml:space="preserve">б), представим, что на упругом пространстве конечной толщины </w:t>
      </w:r>
      <w:r w:rsidRPr="009C2781">
        <w:rPr>
          <w:rFonts w:eastAsia="Calibri"/>
          <w:sz w:val="28"/>
          <w:szCs w:val="28"/>
          <w:lang w:eastAsia="ru-RU"/>
        </w:rPr>
        <w:t>h</w:t>
      </w:r>
      <w:r w:rsidRPr="009C2781">
        <w:rPr>
          <w:rFonts w:eastAsia="Calibri"/>
          <w:sz w:val="28"/>
          <w:szCs w:val="28"/>
          <w:lang w:val="ru-RU" w:eastAsia="ru-RU"/>
        </w:rPr>
        <w:t xml:space="preserve"> и бесконечном по координате </w:t>
      </w:r>
      <w:r w:rsidRPr="009C2781">
        <w:rPr>
          <w:rFonts w:eastAsia="Calibri"/>
          <w:sz w:val="28"/>
          <w:szCs w:val="28"/>
          <w:lang w:eastAsia="ru-RU"/>
        </w:rPr>
        <w:t>r</w:t>
      </w:r>
      <w:r w:rsidRPr="009C2781">
        <w:rPr>
          <w:rFonts w:eastAsia="Calibri"/>
          <w:sz w:val="28"/>
          <w:szCs w:val="28"/>
          <w:lang w:val="ru-RU" w:eastAsia="ru-RU"/>
        </w:rPr>
        <w:t xml:space="preserve">, находится абсолютно жёсткая сфера (рисунок 2.4), описанная радиусом </w:t>
      </w:r>
      <w:r w:rsidRPr="009C2781">
        <w:rPr>
          <w:rFonts w:eastAsia="Calibri"/>
          <w:sz w:val="28"/>
          <w:szCs w:val="28"/>
          <w:lang w:eastAsia="ru-RU"/>
        </w:rPr>
        <w:t>R</w:t>
      </w:r>
      <w:r w:rsidRPr="009C2781">
        <w:rPr>
          <w:rFonts w:eastAsia="Calibri"/>
          <w:sz w:val="28"/>
          <w:szCs w:val="28"/>
          <w:lang w:val="ru-RU" w:eastAsia="ru-RU"/>
        </w:rPr>
        <w:t>.</w:t>
      </w:r>
    </w:p>
    <w:p w14:paraId="1C232792" w14:textId="77777777" w:rsidR="00B0038C" w:rsidRPr="009C2781" w:rsidRDefault="00B0038C" w:rsidP="00AD61D1">
      <w:pPr>
        <w:widowControl w:val="0"/>
        <w:tabs>
          <w:tab w:val="left" w:pos="851"/>
        </w:tabs>
        <w:contextualSpacing/>
        <w:jc w:val="right"/>
        <w:rPr>
          <w:rFonts w:eastAsia="Calibri"/>
          <w:sz w:val="28"/>
          <w:szCs w:val="28"/>
          <w:lang w:val="ru-RU" w:eastAsia="ru-RU"/>
        </w:rPr>
      </w:pPr>
    </w:p>
    <w:p w14:paraId="0BB1C7E9" w14:textId="77777777" w:rsidR="002C71BE" w:rsidRPr="009C2781" w:rsidRDefault="006C626B" w:rsidP="00490808">
      <w:pPr>
        <w:widowControl w:val="0"/>
        <w:contextualSpacing/>
        <w:jc w:val="center"/>
        <w:rPr>
          <w:rFonts w:eastAsia="Calibri"/>
          <w:sz w:val="28"/>
          <w:szCs w:val="28"/>
          <w:lang w:val="ru-RU" w:eastAsia="ru-RU"/>
        </w:rPr>
      </w:pPr>
      <w:r w:rsidRPr="009C2781">
        <w:rPr>
          <w:rFonts w:ascii="Calibri" w:eastAsia="Calibri" w:hAnsi="Calibri"/>
          <w:noProof/>
          <w:lang w:val="ru-RU" w:eastAsia="ru-RU"/>
        </w:rPr>
        <mc:AlternateContent>
          <mc:Choice Requires="wpg">
            <w:drawing>
              <wp:inline distT="0" distB="0" distL="0" distR="0" wp14:anchorId="58705F88" wp14:editId="6A0DCD27">
                <wp:extent cx="5677535" cy="3952240"/>
                <wp:effectExtent l="0" t="0" r="56515" b="10160"/>
                <wp:docPr id="1076" name="Группа 1076"/>
                <wp:cNvGraphicFramePr/>
                <a:graphic xmlns:a="http://schemas.openxmlformats.org/drawingml/2006/main">
                  <a:graphicData uri="http://schemas.microsoft.com/office/word/2010/wordprocessingGroup">
                    <wpg:wgp>
                      <wpg:cNvGrpSpPr/>
                      <wpg:grpSpPr>
                        <a:xfrm>
                          <a:off x="0" y="0"/>
                          <a:ext cx="5677535" cy="3952240"/>
                          <a:chOff x="1718" y="1154"/>
                          <a:chExt cx="8941" cy="6224"/>
                        </a:xfrm>
                      </wpg:grpSpPr>
                      <wps:wsp>
                        <wps:cNvPr id="1077" name="Text Box 186"/>
                        <wps:cNvSpPr txBox="1">
                          <a:spLocks noChangeArrowheads="1"/>
                        </wps:cNvSpPr>
                        <wps:spPr bwMode="auto">
                          <a:xfrm>
                            <a:off x="1817" y="6473"/>
                            <a:ext cx="4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985FE" w14:textId="77777777" w:rsidR="008A0842" w:rsidRPr="00D166DA" w:rsidRDefault="008A0842" w:rsidP="002C71BE">
                              <w:pPr>
                                <w:jc w:val="center"/>
                                <w:rPr>
                                  <w:sz w:val="28"/>
                                  <w:szCs w:val="28"/>
                                </w:rPr>
                              </w:pPr>
                              <w:r w:rsidRPr="00D166DA">
                                <w:rPr>
                                  <w:sz w:val="28"/>
                                  <w:szCs w:val="28"/>
                                </w:rPr>
                                <w:t>a)</w:t>
                              </w:r>
                            </w:p>
                          </w:txbxContent>
                        </wps:txbx>
                        <wps:bodyPr rot="0" vert="horz" wrap="square" lIns="0" tIns="0" rIns="0" bIns="0" anchor="t" anchorCtr="0" upright="1"/>
                      </wps:wsp>
                      <wpg:grpSp>
                        <wpg:cNvPr id="1078" name="Group 187"/>
                        <wpg:cNvGrpSpPr/>
                        <wpg:grpSpPr>
                          <a:xfrm>
                            <a:off x="1718" y="1154"/>
                            <a:ext cx="5055" cy="6224"/>
                            <a:chOff x="1486" y="6154"/>
                            <a:chExt cx="5055" cy="6224"/>
                          </a:xfrm>
                        </wpg:grpSpPr>
                        <wps:wsp>
                          <wps:cNvPr id="1079" name="AutoShape 188"/>
                          <wps:cNvCnPr>
                            <a:cxnSpLocks noChangeShapeType="1"/>
                          </wps:cNvCnPr>
                          <wps:spPr bwMode="auto">
                            <a:xfrm>
                              <a:off x="1536" y="7189"/>
                              <a:ext cx="3313"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80" name="AutoShape 189"/>
                          <wps:cNvCnPr>
                            <a:cxnSpLocks noChangeShapeType="1"/>
                          </wps:cNvCnPr>
                          <wps:spPr bwMode="auto">
                            <a:xfrm>
                              <a:off x="3294" y="7013"/>
                              <a:ext cx="0" cy="3653"/>
                            </a:xfrm>
                            <a:prstGeom prst="straightConnector1">
                              <a:avLst/>
                            </a:prstGeom>
                            <a:noFill/>
                            <a:ln w="6350">
                              <a:solidFill>
                                <a:srgbClr val="000000"/>
                              </a:solidFill>
                              <a:prstDash val="lgDashDot"/>
                              <a:round/>
                              <a:headEnd/>
                              <a:tailEnd type="arrow" w="sm"/>
                            </a:ln>
                            <a:extLst>
                              <a:ext uri="{909E8E84-426E-40DD-AFC4-6F175D3DCCD1}">
                                <a14:hiddenFill xmlns:a14="http://schemas.microsoft.com/office/drawing/2010/main">
                                  <a:noFill/>
                                </a14:hiddenFill>
                              </a:ext>
                            </a:extLst>
                          </wps:spPr>
                          <wps:bodyPr/>
                        </wps:wsp>
                        <wps:wsp>
                          <wps:cNvPr id="1081" name="AutoShape 190"/>
                          <wps:cNvCnPr>
                            <a:cxnSpLocks noChangeShapeType="1"/>
                          </wps:cNvCnPr>
                          <wps:spPr bwMode="auto">
                            <a:xfrm>
                              <a:off x="2641" y="11975"/>
                              <a:ext cx="3900" cy="0"/>
                            </a:xfrm>
                            <a:prstGeom prst="straightConnector1">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82" name="Freeform 191"/>
                          <wps:cNvSpPr/>
                          <wps:spPr bwMode="auto">
                            <a:xfrm>
                              <a:off x="1486" y="7192"/>
                              <a:ext cx="3441" cy="2830"/>
                            </a:xfrm>
                            <a:custGeom>
                              <a:avLst/>
                              <a:gdLst>
                                <a:gd name="T0" fmla="*/ 32 w 3566"/>
                                <a:gd name="T1" fmla="*/ 0 h 3630"/>
                                <a:gd name="T2" fmla="*/ 32 w 3566"/>
                                <a:gd name="T3" fmla="*/ 261 h 3630"/>
                                <a:gd name="T4" fmla="*/ 0 w 3566"/>
                                <a:gd name="T5" fmla="*/ 339 h 3630"/>
                                <a:gd name="T6" fmla="*/ 48 w 3566"/>
                                <a:gd name="T7" fmla="*/ 640 h 3630"/>
                                <a:gd name="T8" fmla="*/ 96 w 3566"/>
                                <a:gd name="T9" fmla="*/ 744 h 3630"/>
                                <a:gd name="T10" fmla="*/ 129 w 3566"/>
                                <a:gd name="T11" fmla="*/ 822 h 3630"/>
                                <a:gd name="T12" fmla="*/ 129 w 3566"/>
                                <a:gd name="T13" fmla="*/ 1475 h 3630"/>
                                <a:gd name="T14" fmla="*/ 161 w 3566"/>
                                <a:gd name="T15" fmla="*/ 1697 h 3630"/>
                                <a:gd name="T16" fmla="*/ 209 w 3566"/>
                                <a:gd name="T17" fmla="*/ 1827 h 3630"/>
                                <a:gd name="T18" fmla="*/ 178 w 3566"/>
                                <a:gd name="T19" fmla="*/ 1906 h 3630"/>
                                <a:gd name="T20" fmla="*/ 274 w 3566"/>
                                <a:gd name="T21" fmla="*/ 2220 h 3630"/>
                                <a:gd name="T22" fmla="*/ 355 w 3566"/>
                                <a:gd name="T23" fmla="*/ 2545 h 3630"/>
                                <a:gd name="T24" fmla="*/ 468 w 3566"/>
                                <a:gd name="T25" fmla="*/ 2572 h 3630"/>
                                <a:gd name="T26" fmla="*/ 630 w 3566"/>
                                <a:gd name="T27" fmla="*/ 2624 h 3630"/>
                                <a:gd name="T28" fmla="*/ 1098 w 3566"/>
                                <a:gd name="T29" fmla="*/ 2624 h 3630"/>
                                <a:gd name="T30" fmla="*/ 1260 w 3566"/>
                                <a:gd name="T31" fmla="*/ 2689 h 3630"/>
                                <a:gd name="T32" fmla="*/ 1502 w 3566"/>
                                <a:gd name="T33" fmla="*/ 2754 h 3630"/>
                                <a:gd name="T34" fmla="*/ 1615 w 3566"/>
                                <a:gd name="T35" fmla="*/ 2793 h 3630"/>
                                <a:gd name="T36" fmla="*/ 2423 w 3566"/>
                                <a:gd name="T37" fmla="*/ 2741 h 3630"/>
                                <a:gd name="T38" fmla="*/ 2746 w 3566"/>
                                <a:gd name="T39" fmla="*/ 2689 h 3630"/>
                                <a:gd name="T40" fmla="*/ 2859 w 3566"/>
                                <a:gd name="T41" fmla="*/ 2624 h 3630"/>
                                <a:gd name="T42" fmla="*/ 3038 w 3566"/>
                                <a:gd name="T43" fmla="*/ 2559 h 3630"/>
                                <a:gd name="T44" fmla="*/ 3086 w 3566"/>
                                <a:gd name="T45" fmla="*/ 2545 h 3630"/>
                                <a:gd name="T46" fmla="*/ 3134 w 3566"/>
                                <a:gd name="T47" fmla="*/ 2532 h 3630"/>
                                <a:gd name="T48" fmla="*/ 3199 w 3566"/>
                                <a:gd name="T49" fmla="*/ 2467 h 3630"/>
                                <a:gd name="T50" fmla="*/ 3215 w 3566"/>
                                <a:gd name="T51" fmla="*/ 2428 h 3630"/>
                                <a:gd name="T52" fmla="*/ 3247 w 3566"/>
                                <a:gd name="T53" fmla="*/ 2389 h 3630"/>
                                <a:gd name="T54" fmla="*/ 3328 w 3566"/>
                                <a:gd name="T55" fmla="*/ 2167 h 3630"/>
                                <a:gd name="T56" fmla="*/ 3393 w 3566"/>
                                <a:gd name="T57" fmla="*/ 1893 h 3630"/>
                                <a:gd name="T58" fmla="*/ 3425 w 3566"/>
                                <a:gd name="T59" fmla="*/ 1815 h 3630"/>
                                <a:gd name="T60" fmla="*/ 3441 w 3566"/>
                                <a:gd name="T61" fmla="*/ 1775 h 3630"/>
                                <a:gd name="T62" fmla="*/ 3295 w 3566"/>
                                <a:gd name="T63" fmla="*/ 1410 h 3630"/>
                                <a:gd name="T64" fmla="*/ 3328 w 3566"/>
                                <a:gd name="T65" fmla="*/ 1031 h 3630"/>
                                <a:gd name="T66" fmla="*/ 3360 w 3566"/>
                                <a:gd name="T67" fmla="*/ 953 h 3630"/>
                                <a:gd name="T68" fmla="*/ 3376 w 3566"/>
                                <a:gd name="T69" fmla="*/ 888 h 3630"/>
                                <a:gd name="T70" fmla="*/ 3376 w 3566"/>
                                <a:gd name="T71" fmla="*/ 0 h 363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566" h="3630">
                                  <a:moveTo>
                                    <a:pt x="33" y="0"/>
                                  </a:moveTo>
                                  <a:cubicBezTo>
                                    <a:pt x="62" y="146"/>
                                    <a:pt x="64" y="116"/>
                                    <a:pt x="33" y="335"/>
                                  </a:cubicBezTo>
                                  <a:cubicBezTo>
                                    <a:pt x="28" y="370"/>
                                    <a:pt x="0" y="435"/>
                                    <a:pt x="0" y="435"/>
                                  </a:cubicBezTo>
                                  <a:cubicBezTo>
                                    <a:pt x="12" y="568"/>
                                    <a:pt x="29" y="689"/>
                                    <a:pt x="50" y="821"/>
                                  </a:cubicBezTo>
                                  <a:cubicBezTo>
                                    <a:pt x="64" y="908"/>
                                    <a:pt x="67" y="871"/>
                                    <a:pt x="100" y="954"/>
                                  </a:cubicBezTo>
                                  <a:cubicBezTo>
                                    <a:pt x="113" y="987"/>
                                    <a:pt x="134" y="1055"/>
                                    <a:pt x="134" y="1055"/>
                                  </a:cubicBezTo>
                                  <a:cubicBezTo>
                                    <a:pt x="77" y="1389"/>
                                    <a:pt x="106" y="1179"/>
                                    <a:pt x="134" y="1892"/>
                                  </a:cubicBezTo>
                                  <a:cubicBezTo>
                                    <a:pt x="138" y="1988"/>
                                    <a:pt x="153" y="2082"/>
                                    <a:pt x="167" y="2177"/>
                                  </a:cubicBezTo>
                                  <a:cubicBezTo>
                                    <a:pt x="175" y="2235"/>
                                    <a:pt x="217" y="2344"/>
                                    <a:pt x="217" y="2344"/>
                                  </a:cubicBezTo>
                                  <a:cubicBezTo>
                                    <a:pt x="206" y="2378"/>
                                    <a:pt x="181" y="2410"/>
                                    <a:pt x="184" y="2445"/>
                                  </a:cubicBezTo>
                                  <a:cubicBezTo>
                                    <a:pt x="194" y="2574"/>
                                    <a:pt x="185" y="2745"/>
                                    <a:pt x="284" y="2847"/>
                                  </a:cubicBezTo>
                                  <a:cubicBezTo>
                                    <a:pt x="326" y="2971"/>
                                    <a:pt x="220" y="3177"/>
                                    <a:pt x="368" y="3265"/>
                                  </a:cubicBezTo>
                                  <a:cubicBezTo>
                                    <a:pt x="386" y="3276"/>
                                    <a:pt x="471" y="3295"/>
                                    <a:pt x="485" y="3299"/>
                                  </a:cubicBezTo>
                                  <a:cubicBezTo>
                                    <a:pt x="540" y="3335"/>
                                    <a:pt x="592" y="3346"/>
                                    <a:pt x="653" y="3366"/>
                                  </a:cubicBezTo>
                                  <a:cubicBezTo>
                                    <a:pt x="818" y="3358"/>
                                    <a:pt x="976" y="3331"/>
                                    <a:pt x="1138" y="3366"/>
                                  </a:cubicBezTo>
                                  <a:cubicBezTo>
                                    <a:pt x="1226" y="3385"/>
                                    <a:pt x="1225" y="3412"/>
                                    <a:pt x="1306" y="3449"/>
                                  </a:cubicBezTo>
                                  <a:cubicBezTo>
                                    <a:pt x="1386" y="3485"/>
                                    <a:pt x="1476" y="3502"/>
                                    <a:pt x="1557" y="3533"/>
                                  </a:cubicBezTo>
                                  <a:cubicBezTo>
                                    <a:pt x="1813" y="3630"/>
                                    <a:pt x="1479" y="3521"/>
                                    <a:pt x="1674" y="3583"/>
                                  </a:cubicBezTo>
                                  <a:cubicBezTo>
                                    <a:pt x="1956" y="3562"/>
                                    <a:pt x="2227" y="3529"/>
                                    <a:pt x="2511" y="3516"/>
                                  </a:cubicBezTo>
                                  <a:cubicBezTo>
                                    <a:pt x="2624" y="3498"/>
                                    <a:pt x="2735" y="3477"/>
                                    <a:pt x="2846" y="3449"/>
                                  </a:cubicBezTo>
                                  <a:cubicBezTo>
                                    <a:pt x="2925" y="3370"/>
                                    <a:pt x="2883" y="3392"/>
                                    <a:pt x="2963" y="3366"/>
                                  </a:cubicBezTo>
                                  <a:cubicBezTo>
                                    <a:pt x="3015" y="3314"/>
                                    <a:pt x="3080" y="3305"/>
                                    <a:pt x="3148" y="3282"/>
                                  </a:cubicBezTo>
                                  <a:cubicBezTo>
                                    <a:pt x="3165" y="3276"/>
                                    <a:pt x="3181" y="3271"/>
                                    <a:pt x="3198" y="3265"/>
                                  </a:cubicBezTo>
                                  <a:cubicBezTo>
                                    <a:pt x="3215" y="3259"/>
                                    <a:pt x="3248" y="3248"/>
                                    <a:pt x="3248" y="3248"/>
                                  </a:cubicBezTo>
                                  <a:cubicBezTo>
                                    <a:pt x="3268" y="3218"/>
                                    <a:pt x="3297" y="3195"/>
                                    <a:pt x="3315" y="3165"/>
                                  </a:cubicBezTo>
                                  <a:cubicBezTo>
                                    <a:pt x="3324" y="3150"/>
                                    <a:pt x="3324" y="3130"/>
                                    <a:pt x="3332" y="3114"/>
                                  </a:cubicBezTo>
                                  <a:cubicBezTo>
                                    <a:pt x="3341" y="3096"/>
                                    <a:pt x="3357" y="3082"/>
                                    <a:pt x="3365" y="3064"/>
                                  </a:cubicBezTo>
                                  <a:cubicBezTo>
                                    <a:pt x="3405" y="2975"/>
                                    <a:pt x="3430" y="2875"/>
                                    <a:pt x="3449" y="2780"/>
                                  </a:cubicBezTo>
                                  <a:cubicBezTo>
                                    <a:pt x="3457" y="2654"/>
                                    <a:pt x="3423" y="2518"/>
                                    <a:pt x="3516" y="2428"/>
                                  </a:cubicBezTo>
                                  <a:cubicBezTo>
                                    <a:pt x="3527" y="2395"/>
                                    <a:pt x="3538" y="2361"/>
                                    <a:pt x="3549" y="2328"/>
                                  </a:cubicBezTo>
                                  <a:cubicBezTo>
                                    <a:pt x="3555" y="2311"/>
                                    <a:pt x="3566" y="2277"/>
                                    <a:pt x="3566" y="2277"/>
                                  </a:cubicBezTo>
                                  <a:cubicBezTo>
                                    <a:pt x="3547" y="2093"/>
                                    <a:pt x="3515" y="1958"/>
                                    <a:pt x="3415" y="1808"/>
                                  </a:cubicBezTo>
                                  <a:cubicBezTo>
                                    <a:pt x="3418" y="1742"/>
                                    <a:pt x="3419" y="1452"/>
                                    <a:pt x="3449" y="1323"/>
                                  </a:cubicBezTo>
                                  <a:cubicBezTo>
                                    <a:pt x="3457" y="1288"/>
                                    <a:pt x="3475" y="1257"/>
                                    <a:pt x="3482" y="1222"/>
                                  </a:cubicBezTo>
                                  <a:cubicBezTo>
                                    <a:pt x="3488" y="1194"/>
                                    <a:pt x="3493" y="1167"/>
                                    <a:pt x="3499" y="1139"/>
                                  </a:cubicBezTo>
                                  <a:cubicBezTo>
                                    <a:pt x="3465" y="764"/>
                                    <a:pt x="3499" y="376"/>
                                    <a:pt x="3499"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083" name="Freeform 192" descr="Светлый диагональный 2"/>
                          <wps:cNvSpPr/>
                          <wps:spPr bwMode="auto">
                            <a:xfrm>
                              <a:off x="3629" y="8548"/>
                              <a:ext cx="552" cy="586"/>
                            </a:xfrm>
                            <a:custGeom>
                              <a:avLst/>
                              <a:gdLst>
                                <a:gd name="T0" fmla="*/ 0 w 653"/>
                                <a:gd name="T1" fmla="*/ 586 h 535"/>
                                <a:gd name="T2" fmla="*/ 552 w 653"/>
                                <a:gd name="T3" fmla="*/ 586 h 535"/>
                                <a:gd name="T4" fmla="*/ 552 w 653"/>
                                <a:gd name="T5" fmla="*/ 0 h 535"/>
                                <a:gd name="T6" fmla="*/ 0 60000 65536"/>
                                <a:gd name="T7" fmla="*/ 0 60000 65536"/>
                                <a:gd name="T8" fmla="*/ 0 60000 65536"/>
                              </a:gdLst>
                              <a:ahLst/>
                              <a:cxnLst>
                                <a:cxn ang="T6">
                                  <a:pos x="T0" y="T1"/>
                                </a:cxn>
                                <a:cxn ang="T7">
                                  <a:pos x="T2" y="T3"/>
                                </a:cxn>
                                <a:cxn ang="T8">
                                  <a:pos x="T4" y="T5"/>
                                </a:cxn>
                              </a:cxnLst>
                              <a:rect l="0" t="0" r="r" b="b"/>
                              <a:pathLst>
                                <a:path w="653" h="535">
                                  <a:moveTo>
                                    <a:pt x="0" y="535"/>
                                  </a:moveTo>
                                  <a:lnTo>
                                    <a:pt x="653" y="535"/>
                                  </a:lnTo>
                                  <a:lnTo>
                                    <a:pt x="653" y="0"/>
                                  </a:lnTo>
                                </a:path>
                              </a:pathLst>
                            </a:custGeom>
                            <a:pattFill prst="ltUpDiag">
                              <a:fgClr>
                                <a:srgbClr val="000000"/>
                              </a:fgClr>
                              <a:bgClr>
                                <a:srgbClr val="FFFFFF"/>
                              </a:bgClr>
                            </a:pattFill>
                            <a:ln w="25400">
                              <a:solidFill>
                                <a:srgbClr val="000000"/>
                              </a:solidFill>
                              <a:round/>
                              <a:headEnd/>
                              <a:tailEnd/>
                            </a:ln>
                          </wps:spPr>
                          <wps:bodyPr rot="0" vert="horz" wrap="square" lIns="91440" tIns="45720" rIns="91440" bIns="45720" anchor="t" anchorCtr="0" upright="1"/>
                        </wps:wsp>
                        <wps:wsp>
                          <wps:cNvPr id="1084" name="Freeform 193"/>
                          <wps:cNvSpPr/>
                          <wps:spPr bwMode="auto">
                            <a:xfrm>
                              <a:off x="3579" y="8565"/>
                              <a:ext cx="602" cy="569"/>
                            </a:xfrm>
                            <a:custGeom>
                              <a:avLst/>
                              <a:gdLst>
                                <a:gd name="T0" fmla="*/ 602 w 602"/>
                                <a:gd name="T1" fmla="*/ 0 h 569"/>
                                <a:gd name="T2" fmla="*/ 335 w 602"/>
                                <a:gd name="T3" fmla="*/ 17 h 569"/>
                                <a:gd name="T4" fmla="*/ 301 w 602"/>
                                <a:gd name="T5" fmla="*/ 50 h 569"/>
                                <a:gd name="T6" fmla="*/ 201 w 602"/>
                                <a:gd name="T7" fmla="*/ 101 h 569"/>
                                <a:gd name="T8" fmla="*/ 167 w 602"/>
                                <a:gd name="T9" fmla="*/ 134 h 569"/>
                                <a:gd name="T10" fmla="*/ 117 w 602"/>
                                <a:gd name="T11" fmla="*/ 151 h 569"/>
                                <a:gd name="T12" fmla="*/ 50 w 602"/>
                                <a:gd name="T13" fmla="*/ 218 h 569"/>
                                <a:gd name="T14" fmla="*/ 33 w 602"/>
                                <a:gd name="T15" fmla="*/ 335 h 569"/>
                                <a:gd name="T16" fmla="*/ 0 w 602"/>
                                <a:gd name="T17" fmla="*/ 385 h 569"/>
                                <a:gd name="T18" fmla="*/ 83 w 602"/>
                                <a:gd name="T19" fmla="*/ 569 h 56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02" h="569">
                                  <a:moveTo>
                                    <a:pt x="602" y="0"/>
                                  </a:moveTo>
                                  <a:cubicBezTo>
                                    <a:pt x="513" y="6"/>
                                    <a:pt x="423" y="2"/>
                                    <a:pt x="335" y="17"/>
                                  </a:cubicBezTo>
                                  <a:cubicBezTo>
                                    <a:pt x="319" y="20"/>
                                    <a:pt x="313" y="40"/>
                                    <a:pt x="301" y="50"/>
                                  </a:cubicBezTo>
                                  <a:cubicBezTo>
                                    <a:pt x="253" y="88"/>
                                    <a:pt x="256" y="82"/>
                                    <a:pt x="201" y="101"/>
                                  </a:cubicBezTo>
                                  <a:cubicBezTo>
                                    <a:pt x="190" y="112"/>
                                    <a:pt x="181" y="126"/>
                                    <a:pt x="167" y="134"/>
                                  </a:cubicBezTo>
                                  <a:cubicBezTo>
                                    <a:pt x="152" y="143"/>
                                    <a:pt x="129" y="139"/>
                                    <a:pt x="117" y="151"/>
                                  </a:cubicBezTo>
                                  <a:cubicBezTo>
                                    <a:pt x="28" y="240"/>
                                    <a:pt x="183" y="173"/>
                                    <a:pt x="50" y="218"/>
                                  </a:cubicBezTo>
                                  <a:cubicBezTo>
                                    <a:pt x="44" y="257"/>
                                    <a:pt x="44" y="297"/>
                                    <a:pt x="33" y="335"/>
                                  </a:cubicBezTo>
                                  <a:cubicBezTo>
                                    <a:pt x="27" y="354"/>
                                    <a:pt x="0" y="365"/>
                                    <a:pt x="0" y="385"/>
                                  </a:cubicBezTo>
                                  <a:cubicBezTo>
                                    <a:pt x="0" y="447"/>
                                    <a:pt x="39" y="525"/>
                                    <a:pt x="83" y="56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085" name="AutoShape 194"/>
                          <wps:cNvCnPr>
                            <a:cxnSpLocks noChangeShapeType="1"/>
                          </wps:cNvCnPr>
                          <wps:spPr bwMode="auto">
                            <a:xfrm>
                              <a:off x="3661" y="9268"/>
                              <a:ext cx="620" cy="0"/>
                            </a:xfrm>
                            <a:prstGeom prst="straightConnector1">
                              <a:avLst/>
                            </a:prstGeom>
                            <a:noFill/>
                            <a:ln w="19050">
                              <a:solidFill>
                                <a:srgbClr val="000000"/>
                              </a:solidFill>
                              <a:round/>
                              <a:headEnd/>
                              <a:tailEnd type="triangle"/>
                            </a:ln>
                            <a:extLst>
                              <a:ext uri="{909E8E84-426E-40DD-AFC4-6F175D3DCCD1}">
                                <a14:hiddenFill xmlns:a14="http://schemas.microsoft.com/office/drawing/2010/main">
                                  <a:noFill/>
                                </a14:hiddenFill>
                              </a:ext>
                            </a:extLst>
                          </wps:spPr>
                          <wps:bodyPr/>
                        </wps:wsp>
                        <wps:wsp>
                          <wps:cNvPr id="1086" name="AutoShape 195"/>
                          <wps:cNvCnPr>
                            <a:cxnSpLocks noChangeShapeType="1"/>
                          </wps:cNvCnPr>
                          <wps:spPr bwMode="auto">
                            <a:xfrm>
                              <a:off x="3946" y="9183"/>
                              <a:ext cx="0" cy="452"/>
                            </a:xfrm>
                            <a:prstGeom prst="straightConnector1">
                              <a:avLst/>
                            </a:prstGeom>
                            <a:noFill/>
                            <a:ln w="19050">
                              <a:solidFill>
                                <a:srgbClr val="000000"/>
                              </a:solidFill>
                              <a:round/>
                              <a:headEnd/>
                              <a:tailEnd type="triangle"/>
                            </a:ln>
                            <a:extLst>
                              <a:ext uri="{909E8E84-426E-40DD-AFC4-6F175D3DCCD1}">
                                <a14:hiddenFill xmlns:a14="http://schemas.microsoft.com/office/drawing/2010/main">
                                  <a:noFill/>
                                </a14:hiddenFill>
                              </a:ext>
                            </a:extLst>
                          </wps:spPr>
                          <wps:bodyPr/>
                        </wps:wsp>
                        <wps:wsp>
                          <wps:cNvPr id="1087" name="AutoShape 196"/>
                          <wps:cNvCnPr>
                            <a:cxnSpLocks noChangeShapeType="1"/>
                          </wps:cNvCnPr>
                          <wps:spPr bwMode="auto">
                            <a:xfrm>
                              <a:off x="4232" y="8836"/>
                              <a:ext cx="453" cy="0"/>
                            </a:xfrm>
                            <a:prstGeom prst="straightConnector1">
                              <a:avLst/>
                            </a:prstGeom>
                            <a:noFill/>
                            <a:ln w="19050">
                              <a:solidFill>
                                <a:srgbClr val="000000"/>
                              </a:solidFill>
                              <a:round/>
                              <a:headEnd/>
                              <a:tailEnd type="triangle"/>
                            </a:ln>
                            <a:extLst>
                              <a:ext uri="{909E8E84-426E-40DD-AFC4-6F175D3DCCD1}">
                                <a14:hiddenFill xmlns:a14="http://schemas.microsoft.com/office/drawing/2010/main">
                                  <a:noFill/>
                                </a14:hiddenFill>
                              </a:ext>
                            </a:extLst>
                          </wps:spPr>
                          <wps:bodyPr/>
                        </wps:wsp>
                        <wps:wsp>
                          <wps:cNvPr id="672" name="AutoShape 197"/>
                          <wps:cNvCnPr>
                            <a:cxnSpLocks noChangeShapeType="1"/>
                          </wps:cNvCnPr>
                          <wps:spPr bwMode="auto">
                            <a:xfrm>
                              <a:off x="4299" y="8597"/>
                              <a:ext cx="0" cy="552"/>
                            </a:xfrm>
                            <a:prstGeom prst="straightConnector1">
                              <a:avLst/>
                            </a:prstGeom>
                            <a:noFill/>
                            <a:ln w="19050">
                              <a:solidFill>
                                <a:srgbClr val="000000"/>
                              </a:solidFill>
                              <a:round/>
                              <a:headEnd/>
                              <a:tailEnd type="triangle"/>
                            </a:ln>
                            <a:extLst>
                              <a:ext uri="{909E8E84-426E-40DD-AFC4-6F175D3DCCD1}">
                                <a14:hiddenFill xmlns:a14="http://schemas.microsoft.com/office/drawing/2010/main">
                                  <a:noFill/>
                                </a14:hiddenFill>
                              </a:ext>
                            </a:extLst>
                          </wps:spPr>
                          <wps:bodyPr/>
                        </wps:wsp>
                        <wps:wsp>
                          <wps:cNvPr id="673" name="AutoShape 198"/>
                          <wps:cNvCnPr>
                            <a:cxnSpLocks noChangeShapeType="1"/>
                          </wps:cNvCnPr>
                          <wps:spPr bwMode="auto">
                            <a:xfrm>
                              <a:off x="3294" y="10147"/>
                              <a:ext cx="0" cy="2088"/>
                            </a:xfrm>
                            <a:prstGeom prst="straightConnector1">
                              <a:avLst/>
                            </a:prstGeom>
                            <a:noFill/>
                            <a:ln w="6350">
                              <a:solidFill>
                                <a:srgbClr val="000000"/>
                              </a:solidFill>
                              <a:prstDash val="lgDashDot"/>
                              <a:round/>
                              <a:headEnd/>
                              <a:tailEnd w="lg" len="lg"/>
                            </a:ln>
                            <a:extLst>
                              <a:ext uri="{909E8E84-426E-40DD-AFC4-6F175D3DCCD1}">
                                <a14:hiddenFill xmlns:a14="http://schemas.microsoft.com/office/drawing/2010/main">
                                  <a:noFill/>
                                </a14:hiddenFill>
                              </a:ext>
                            </a:extLst>
                          </wps:spPr>
                          <wps:bodyPr/>
                        </wps:wsp>
                        <wps:wsp>
                          <wps:cNvPr id="674" name="AutoShape 199"/>
                          <wps:cNvCnPr>
                            <a:cxnSpLocks noChangeShapeType="1"/>
                          </wps:cNvCnPr>
                          <wps:spPr bwMode="auto">
                            <a:xfrm flipV="1">
                              <a:off x="4781" y="7189"/>
                              <a:ext cx="586" cy="3"/>
                            </a:xfrm>
                            <a:prstGeom prst="straightConnector1">
                              <a:avLst/>
                            </a:prstGeom>
                            <a:noFill/>
                            <a:ln w="6350">
                              <a:solidFill>
                                <a:srgbClr val="000000"/>
                              </a:solidFill>
                              <a:round/>
                              <a:headEnd/>
                              <a:tailEnd type="arrow" w="sm"/>
                            </a:ln>
                            <a:extLst>
                              <a:ext uri="{909E8E84-426E-40DD-AFC4-6F175D3DCCD1}">
                                <a14:hiddenFill xmlns:a14="http://schemas.microsoft.com/office/drawing/2010/main">
                                  <a:noFill/>
                                </a14:hiddenFill>
                              </a:ext>
                            </a:extLst>
                          </wps:spPr>
                          <wps:bodyPr/>
                        </wps:wsp>
                        <wps:wsp>
                          <wps:cNvPr id="675" name="AutoShape 200"/>
                          <wps:cNvCnPr>
                            <a:cxnSpLocks noChangeShapeType="1"/>
                          </wps:cNvCnPr>
                          <wps:spPr bwMode="auto">
                            <a:xfrm>
                              <a:off x="3294" y="6154"/>
                              <a:ext cx="0" cy="1038"/>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676" name="AutoShape 201"/>
                          <wps:cNvCnPr>
                            <a:cxnSpLocks noChangeShapeType="1"/>
                          </wps:cNvCnPr>
                          <wps:spPr bwMode="auto">
                            <a:xfrm flipV="1">
                              <a:off x="4181" y="6455"/>
                              <a:ext cx="0" cy="214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7" name="AutoShape 202"/>
                          <wps:cNvCnPr>
                            <a:cxnSpLocks noChangeShapeType="1"/>
                          </wps:cNvCnPr>
                          <wps:spPr bwMode="auto">
                            <a:xfrm>
                              <a:off x="3294" y="6589"/>
                              <a:ext cx="887" cy="0"/>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678" name="AutoShape 203"/>
                          <wps:cNvCnPr>
                            <a:cxnSpLocks noChangeShapeType="1"/>
                          </wps:cNvCnPr>
                          <wps:spPr bwMode="auto">
                            <a:xfrm flipH="1">
                              <a:off x="2256" y="9134"/>
                              <a:ext cx="1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9" name="AutoShape 204"/>
                          <wps:cNvCnPr>
                            <a:cxnSpLocks noChangeShapeType="1"/>
                          </wps:cNvCnPr>
                          <wps:spPr bwMode="auto">
                            <a:xfrm>
                              <a:off x="2324" y="7189"/>
                              <a:ext cx="0" cy="1942"/>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680" name="AutoShape 205"/>
                          <wps:cNvCnPr>
                            <a:cxnSpLocks noChangeShapeType="1"/>
                          </wps:cNvCnPr>
                          <wps:spPr bwMode="auto">
                            <a:xfrm flipV="1">
                              <a:off x="3294" y="9494"/>
                              <a:ext cx="1758" cy="24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1" name="AutoShape 206"/>
                          <wps:cNvCnPr>
                            <a:cxnSpLocks noChangeShapeType="1"/>
                          </wps:cNvCnPr>
                          <wps:spPr bwMode="auto">
                            <a:xfrm flipV="1">
                              <a:off x="3294" y="10290"/>
                              <a:ext cx="2430" cy="16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2" name="Freeform 207" descr="Темный диагональный 2"/>
                          <wps:cNvSpPr/>
                          <wps:spPr bwMode="auto">
                            <a:xfrm>
                              <a:off x="4014" y="10423"/>
                              <a:ext cx="818" cy="850"/>
                            </a:xfrm>
                            <a:custGeom>
                              <a:avLst/>
                              <a:gdLst>
                                <a:gd name="T0" fmla="*/ 0 w 818"/>
                                <a:gd name="T1" fmla="*/ 545 h 850"/>
                                <a:gd name="T2" fmla="*/ 285 w 818"/>
                                <a:gd name="T3" fmla="*/ 850 h 850"/>
                                <a:gd name="T4" fmla="*/ 818 w 818"/>
                                <a:gd name="T5" fmla="*/ 490 h 850"/>
                                <a:gd name="T6" fmla="*/ 393 w 818"/>
                                <a:gd name="T7" fmla="*/ 0 h 850"/>
                                <a:gd name="T8" fmla="*/ 0 w 818"/>
                                <a:gd name="T9" fmla="*/ 545 h 8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18" h="850">
                                  <a:moveTo>
                                    <a:pt x="0" y="545"/>
                                  </a:moveTo>
                                  <a:lnTo>
                                    <a:pt x="285" y="850"/>
                                  </a:lnTo>
                                  <a:lnTo>
                                    <a:pt x="818" y="490"/>
                                  </a:lnTo>
                                  <a:lnTo>
                                    <a:pt x="393" y="0"/>
                                  </a:lnTo>
                                  <a:lnTo>
                                    <a:pt x="0" y="545"/>
                                  </a:lnTo>
                                  <a:close/>
                                </a:path>
                              </a:pathLst>
                            </a:custGeom>
                            <a:pattFill prst="dkUpDiag">
                              <a:fgClr>
                                <a:srgbClr val="000000"/>
                              </a:fgClr>
                              <a:bgClr>
                                <a:srgbClr val="FFFFFF"/>
                              </a:bgClr>
                            </a:pattFill>
                            <a:ln w="25400">
                              <a:solidFill>
                                <a:srgbClr val="000000"/>
                              </a:solidFill>
                              <a:round/>
                              <a:headEnd/>
                              <a:tailEnd/>
                            </a:ln>
                          </wps:spPr>
                          <wps:bodyPr rot="0" vert="horz" wrap="square" lIns="91440" tIns="45720" rIns="91440" bIns="45720" anchor="t" anchorCtr="0" upright="1"/>
                        </wps:wsp>
                        <wps:wsp>
                          <wps:cNvPr id="683" name="AutoShape 208"/>
                          <wps:cNvCnPr>
                            <a:cxnSpLocks noChangeShapeType="1"/>
                          </wps:cNvCnPr>
                          <wps:spPr bwMode="auto">
                            <a:xfrm>
                              <a:off x="4299" y="11273"/>
                              <a:ext cx="149" cy="5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4" name="AutoShape 209"/>
                          <wps:cNvCnPr>
                            <a:cxnSpLocks noChangeShapeType="1"/>
                          </wps:cNvCnPr>
                          <wps:spPr bwMode="auto">
                            <a:xfrm>
                              <a:off x="4832" y="10913"/>
                              <a:ext cx="180" cy="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5" name="AutoShape 210"/>
                          <wps:cNvCnPr>
                            <a:cxnSpLocks noChangeShapeType="1"/>
                          </wps:cNvCnPr>
                          <wps:spPr bwMode="auto">
                            <a:xfrm flipV="1">
                              <a:off x="3294" y="11719"/>
                              <a:ext cx="1120" cy="256"/>
                            </a:xfrm>
                            <a:prstGeom prst="straightConnector1">
                              <a:avLst/>
                            </a:prstGeom>
                            <a:noFill/>
                            <a:ln w="9525">
                              <a:solidFill>
                                <a:srgbClr val="000000"/>
                              </a:solidFill>
                              <a:round/>
                              <a:headEnd/>
                              <a:tailEnd type="arrow" w="sm"/>
                            </a:ln>
                            <a:extLst>
                              <a:ext uri="{909E8E84-426E-40DD-AFC4-6F175D3DCCD1}">
                                <a14:hiddenFill xmlns:a14="http://schemas.microsoft.com/office/drawing/2010/main">
                                  <a:noFill/>
                                </a14:hiddenFill>
                              </a:ext>
                            </a:extLst>
                          </wps:spPr>
                          <wps:bodyPr/>
                        </wps:wsp>
                        <wps:wsp>
                          <wps:cNvPr id="686" name="AutoShape 211"/>
                          <wps:cNvCnPr>
                            <a:cxnSpLocks noChangeShapeType="1"/>
                          </wps:cNvCnPr>
                          <wps:spPr bwMode="auto">
                            <a:xfrm flipV="1">
                              <a:off x="4424" y="11588"/>
                              <a:ext cx="571" cy="123"/>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687" name="AutoShape 212"/>
                          <wps:cNvCnPr>
                            <a:cxnSpLocks noChangeShapeType="1"/>
                          </wps:cNvCnPr>
                          <wps:spPr bwMode="auto">
                            <a:xfrm flipH="1" flipV="1">
                              <a:off x="3661" y="10297"/>
                              <a:ext cx="520" cy="369"/>
                            </a:xfrm>
                            <a:prstGeom prst="straightConnector1">
                              <a:avLst/>
                            </a:prstGeom>
                            <a:noFill/>
                            <a:ln w="19050">
                              <a:solidFill>
                                <a:srgbClr val="000000"/>
                              </a:solidFill>
                              <a:round/>
                              <a:headEnd/>
                              <a:tailEnd type="triangle"/>
                            </a:ln>
                            <a:extLst>
                              <a:ext uri="{909E8E84-426E-40DD-AFC4-6F175D3DCCD1}">
                                <a14:hiddenFill xmlns:a14="http://schemas.microsoft.com/office/drawing/2010/main">
                                  <a:noFill/>
                                </a14:hiddenFill>
                              </a:ext>
                            </a:extLst>
                          </wps:spPr>
                          <wps:bodyPr/>
                        </wps:wsp>
                        <wps:wsp>
                          <wps:cNvPr id="688" name="AutoShape 213"/>
                          <wps:cNvCnPr>
                            <a:cxnSpLocks noChangeShapeType="1"/>
                          </wps:cNvCnPr>
                          <wps:spPr bwMode="auto">
                            <a:xfrm flipV="1">
                              <a:off x="4651" y="10112"/>
                              <a:ext cx="569" cy="503"/>
                            </a:xfrm>
                            <a:prstGeom prst="straightConnector1">
                              <a:avLst/>
                            </a:prstGeom>
                            <a:noFill/>
                            <a:ln w="19050">
                              <a:solidFill>
                                <a:srgbClr val="000000"/>
                              </a:solidFill>
                              <a:round/>
                              <a:headEnd/>
                              <a:tailEnd type="triangle"/>
                            </a:ln>
                            <a:extLst>
                              <a:ext uri="{909E8E84-426E-40DD-AFC4-6F175D3DCCD1}">
                                <a14:hiddenFill xmlns:a14="http://schemas.microsoft.com/office/drawing/2010/main">
                                  <a:noFill/>
                                </a14:hiddenFill>
                              </a:ext>
                            </a:extLst>
                          </wps:spPr>
                          <wps:bodyPr/>
                        </wps:wsp>
                        <wps:wsp>
                          <wps:cNvPr id="689" name="Arc 214"/>
                          <wps:cNvSpPr/>
                          <wps:spPr bwMode="auto">
                            <a:xfrm>
                              <a:off x="4762" y="9700"/>
                              <a:ext cx="744" cy="746"/>
                            </a:xfrm>
                            <a:custGeom>
                              <a:avLst/>
                              <a:gdLst>
                                <a:gd name="T0" fmla="*/ 144 w 21600"/>
                                <a:gd name="T1" fmla="*/ 0 h 21600"/>
                                <a:gd name="T2" fmla="*/ 737 w 21600"/>
                                <a:gd name="T3" fmla="*/ 746 h 21600"/>
                                <a:gd name="T4" fmla="*/ 0 w 21600"/>
                                <a:gd name="T5" fmla="*/ 655 h 21600"/>
                                <a:gd name="T6" fmla="*/ 0 60000 65536"/>
                                <a:gd name="T7" fmla="*/ 0 60000 65536"/>
                                <a:gd name="T8" fmla="*/ 0 60000 65536"/>
                              </a:gdLst>
                              <a:ahLst/>
                              <a:cxnLst>
                                <a:cxn ang="T6">
                                  <a:pos x="T0" y="T1"/>
                                </a:cxn>
                                <a:cxn ang="T7">
                                  <a:pos x="T2" y="T3"/>
                                </a:cxn>
                                <a:cxn ang="T8">
                                  <a:pos x="T4" y="T5"/>
                                </a:cxn>
                              </a:cxnLst>
                              <a:rect l="0" t="0" r="r" b="b"/>
                              <a:pathLst>
                                <a:path w="21600" h="21600" fill="none">
                                  <a:moveTo>
                                    <a:pt x="4174" y="0"/>
                                  </a:moveTo>
                                  <a:cubicBezTo>
                                    <a:pt x="14300" y="1994"/>
                                    <a:pt x="21600" y="10873"/>
                                    <a:pt x="21600" y="21193"/>
                                  </a:cubicBezTo>
                                  <a:cubicBezTo>
                                    <a:pt x="21600" y="22173"/>
                                    <a:pt x="21533" y="23153"/>
                                    <a:pt x="21400" y="24125"/>
                                  </a:cubicBezTo>
                                </a:path>
                                <a:path w="21600" h="21600" stroke="0">
                                  <a:moveTo>
                                    <a:pt x="4174" y="0"/>
                                  </a:moveTo>
                                  <a:cubicBezTo>
                                    <a:pt x="14300" y="1994"/>
                                    <a:pt x="21600" y="10873"/>
                                    <a:pt x="21600" y="21193"/>
                                  </a:cubicBezTo>
                                  <a:cubicBezTo>
                                    <a:pt x="21600" y="22173"/>
                                    <a:pt x="21533" y="23153"/>
                                    <a:pt x="21400" y="24125"/>
                                  </a:cubicBezTo>
                                  <a:lnTo>
                                    <a:pt x="0" y="21193"/>
                                  </a:lnTo>
                                  <a:lnTo>
                                    <a:pt x="4174" y="0"/>
                                  </a:lnTo>
                                  <a:close/>
                                </a:path>
                              </a:pathLst>
                            </a:custGeom>
                            <a:noFill/>
                            <a:ln w="9525">
                              <a:solidFill>
                                <a:srgbClr val="000000"/>
                              </a:solidFill>
                              <a:round/>
                              <a:headEnd type="arrow" w="sm"/>
                              <a:tailEnd type="arrow" w="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690" name="Arc 215"/>
                          <wps:cNvSpPr/>
                          <wps:spPr bwMode="auto">
                            <a:xfrm>
                              <a:off x="4965" y="10402"/>
                              <a:ext cx="1055" cy="1569"/>
                            </a:xfrm>
                            <a:custGeom>
                              <a:avLst/>
                              <a:gdLst>
                                <a:gd name="T0" fmla="*/ 572 w 21600"/>
                                <a:gd name="T1" fmla="*/ 0 h 21600"/>
                                <a:gd name="T2" fmla="*/ 1050 w 21600"/>
                                <a:gd name="T3" fmla="*/ 1569 h 21600"/>
                                <a:gd name="T4" fmla="*/ 0 w 21600"/>
                                <a:gd name="T5" fmla="*/ 1410 h 21600"/>
                                <a:gd name="T6" fmla="*/ 0 60000 65536"/>
                                <a:gd name="T7" fmla="*/ 0 60000 65536"/>
                                <a:gd name="T8" fmla="*/ 0 60000 65536"/>
                              </a:gdLst>
                              <a:ahLst/>
                              <a:cxnLst>
                                <a:cxn ang="T6">
                                  <a:pos x="T0" y="T1"/>
                                </a:cxn>
                                <a:cxn ang="T7">
                                  <a:pos x="T2" y="T3"/>
                                </a:cxn>
                                <a:cxn ang="T8">
                                  <a:pos x="T4" y="T5"/>
                                </a:cxn>
                              </a:cxnLst>
                              <a:rect l="0" t="0" r="r" b="b"/>
                              <a:pathLst>
                                <a:path w="21600" h="21600" fill="none">
                                  <a:moveTo>
                                    <a:pt x="11705" y="0"/>
                                  </a:moveTo>
                                  <a:cubicBezTo>
                                    <a:pt x="17873" y="3977"/>
                                    <a:pt x="21600" y="10814"/>
                                    <a:pt x="21600" y="18153"/>
                                  </a:cubicBezTo>
                                  <a:cubicBezTo>
                                    <a:pt x="21600" y="18834"/>
                                    <a:pt x="21567" y="19514"/>
                                    <a:pt x="21503" y="20193"/>
                                  </a:cubicBezTo>
                                </a:path>
                                <a:path w="21600" h="21600" stroke="0">
                                  <a:moveTo>
                                    <a:pt x="11705" y="0"/>
                                  </a:moveTo>
                                  <a:cubicBezTo>
                                    <a:pt x="17873" y="3977"/>
                                    <a:pt x="21600" y="10814"/>
                                    <a:pt x="21600" y="18153"/>
                                  </a:cubicBezTo>
                                  <a:cubicBezTo>
                                    <a:pt x="21600" y="18834"/>
                                    <a:pt x="21567" y="19514"/>
                                    <a:pt x="21503" y="20193"/>
                                  </a:cubicBezTo>
                                  <a:lnTo>
                                    <a:pt x="0" y="18153"/>
                                  </a:lnTo>
                                  <a:lnTo>
                                    <a:pt x="11705" y="0"/>
                                  </a:lnTo>
                                  <a:close/>
                                </a:path>
                              </a:pathLst>
                            </a:custGeom>
                            <a:noFill/>
                            <a:ln w="9525">
                              <a:solidFill>
                                <a:srgbClr val="000000"/>
                              </a:solidFill>
                              <a:round/>
                              <a:headEnd type="arrow" w="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691" name="Text Box 216"/>
                          <wps:cNvSpPr txBox="1">
                            <a:spLocks noChangeArrowheads="1"/>
                          </wps:cNvSpPr>
                          <wps:spPr bwMode="auto">
                            <a:xfrm>
                              <a:off x="2909" y="6455"/>
                              <a:ext cx="385"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6F03B" w14:textId="77777777" w:rsidR="008A0842" w:rsidRPr="00064C93" w:rsidRDefault="008A0842" w:rsidP="002C71BE">
                                <w:pPr>
                                  <w:jc w:val="center"/>
                                  <w:rPr>
                                    <w:sz w:val="28"/>
                                    <w:szCs w:val="28"/>
                                  </w:rPr>
                                </w:pPr>
                                <w:r w:rsidRPr="00064C93">
                                  <w:rPr>
                                    <w:sz w:val="28"/>
                                    <w:szCs w:val="28"/>
                                  </w:rPr>
                                  <w:t>Р</w:t>
                                </w:r>
                              </w:p>
                            </w:txbxContent>
                          </wps:txbx>
                          <wps:bodyPr rot="0" vert="horz" wrap="square" lIns="0" tIns="0" rIns="0" bIns="0" anchor="t" anchorCtr="0" upright="1"/>
                        </wps:wsp>
                        <wps:wsp>
                          <wps:cNvPr id="724" name="Text Box 217"/>
                          <wps:cNvSpPr txBox="1">
                            <a:spLocks noChangeArrowheads="1"/>
                          </wps:cNvSpPr>
                          <wps:spPr bwMode="auto">
                            <a:xfrm>
                              <a:off x="3579" y="6239"/>
                              <a:ext cx="304"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24713" w14:textId="77777777" w:rsidR="008A0842" w:rsidRPr="00064C93" w:rsidRDefault="008A0842" w:rsidP="002C71BE">
                                <w:pPr>
                                  <w:jc w:val="center"/>
                                  <w:rPr>
                                    <w:sz w:val="28"/>
                                    <w:szCs w:val="28"/>
                                  </w:rPr>
                                </w:pPr>
                                <w:r w:rsidRPr="00064C93">
                                  <w:rPr>
                                    <w:sz w:val="28"/>
                                    <w:szCs w:val="28"/>
                                  </w:rPr>
                                  <w:t>r</w:t>
                                </w:r>
                              </w:p>
                            </w:txbxContent>
                          </wps:txbx>
                          <wps:bodyPr rot="0" vert="horz" wrap="square" lIns="0" tIns="0" rIns="0" bIns="0" anchor="t" anchorCtr="0" upright="1"/>
                        </wps:wsp>
                        <wps:wsp>
                          <wps:cNvPr id="725" name="Text Box 218"/>
                          <wps:cNvSpPr txBox="1">
                            <a:spLocks noChangeArrowheads="1"/>
                          </wps:cNvSpPr>
                          <wps:spPr bwMode="auto">
                            <a:xfrm>
                              <a:off x="1987" y="7997"/>
                              <a:ext cx="33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57582" w14:textId="77777777" w:rsidR="008A0842" w:rsidRPr="00064C93" w:rsidRDefault="008A0842" w:rsidP="002C71BE">
                                <w:pPr>
                                  <w:jc w:val="center"/>
                                  <w:rPr>
                                    <w:sz w:val="28"/>
                                    <w:szCs w:val="28"/>
                                  </w:rPr>
                                </w:pPr>
                                <w:r w:rsidRPr="00064C93">
                                  <w:rPr>
                                    <w:sz w:val="28"/>
                                    <w:szCs w:val="28"/>
                                  </w:rPr>
                                  <w:t>z</w:t>
                                </w:r>
                              </w:p>
                            </w:txbxContent>
                          </wps:txbx>
                          <wps:bodyPr rot="0" vert="horz" wrap="square" lIns="0" tIns="0" rIns="0" bIns="0" anchor="t" anchorCtr="0" upright="1"/>
                        </wps:wsp>
                        <wps:wsp>
                          <wps:cNvPr id="726" name="Text Box 219"/>
                          <wps:cNvSpPr txBox="1">
                            <a:spLocks noChangeArrowheads="1"/>
                          </wps:cNvSpPr>
                          <wps:spPr bwMode="auto">
                            <a:xfrm>
                              <a:off x="4363" y="8435"/>
                              <a:ext cx="33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ABD79" w14:textId="77777777" w:rsidR="008A0842" w:rsidRPr="00064C93" w:rsidRDefault="008A0842" w:rsidP="002C71BE">
                                <w:pPr>
                                  <w:jc w:val="center"/>
                                  <w:rPr>
                                    <w:sz w:val="28"/>
                                    <w:szCs w:val="28"/>
                                    <w:vertAlign w:val="subscript"/>
                                  </w:rPr>
                                </w:pPr>
                                <w:r w:rsidRPr="00064C93">
                                  <w:rPr>
                                    <w:rFonts w:ascii="Symbol" w:hAnsi="Symbol"/>
                                    <w:sz w:val="28"/>
                                    <w:szCs w:val="28"/>
                                  </w:rPr>
                                  <w:sym w:font="Symbol" w:char="F073"/>
                                </w:r>
                                <w:r w:rsidRPr="00064C93">
                                  <w:rPr>
                                    <w:sz w:val="28"/>
                                    <w:szCs w:val="28"/>
                                    <w:vertAlign w:val="subscript"/>
                                  </w:rPr>
                                  <w:t>r</w:t>
                                </w:r>
                              </w:p>
                            </w:txbxContent>
                          </wps:txbx>
                          <wps:bodyPr rot="0" vert="horz" wrap="square" lIns="0" tIns="0" rIns="0" bIns="0" anchor="t" anchorCtr="0" upright="1"/>
                        </wps:wsp>
                        <wps:wsp>
                          <wps:cNvPr id="727" name="Text Box 220"/>
                          <wps:cNvSpPr txBox="1">
                            <a:spLocks noChangeArrowheads="1"/>
                          </wps:cNvSpPr>
                          <wps:spPr bwMode="auto">
                            <a:xfrm>
                              <a:off x="2189" y="9320"/>
                              <a:ext cx="72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2FCF5" w14:textId="77777777" w:rsidR="008A0842" w:rsidRPr="00064C93" w:rsidRDefault="008A0842" w:rsidP="002C71BE">
                                <w:pPr>
                                  <w:jc w:val="center"/>
                                  <w:rPr>
                                    <w:sz w:val="28"/>
                                    <w:szCs w:val="28"/>
                                  </w:rPr>
                                </w:pPr>
                                <w:r w:rsidRPr="00064C93">
                                  <w:rPr>
                                    <w:sz w:val="28"/>
                                    <w:szCs w:val="28"/>
                                  </w:rPr>
                                  <w:t xml:space="preserve">E, </w:t>
                                </w:r>
                                <w:r w:rsidRPr="00064C93">
                                  <w:rPr>
                                    <w:rFonts w:ascii="Symbol" w:hAnsi="Symbol"/>
                                    <w:sz w:val="28"/>
                                    <w:szCs w:val="28"/>
                                  </w:rPr>
                                  <w:sym w:font="Symbol" w:char="F06D"/>
                                </w:r>
                              </w:p>
                            </w:txbxContent>
                          </wps:txbx>
                          <wps:bodyPr rot="0" vert="horz" wrap="square" lIns="0" tIns="0" rIns="0" bIns="0" anchor="t" anchorCtr="0" upright="1"/>
                        </wps:wsp>
                        <wps:wsp>
                          <wps:cNvPr id="728" name="Text Box 221"/>
                          <wps:cNvSpPr txBox="1">
                            <a:spLocks noChangeArrowheads="1"/>
                          </wps:cNvSpPr>
                          <wps:spPr bwMode="auto">
                            <a:xfrm>
                              <a:off x="4482" y="11304"/>
                              <a:ext cx="435"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C0B37" w14:textId="77777777" w:rsidR="008A0842" w:rsidRPr="00064C93" w:rsidRDefault="008A0842" w:rsidP="002C71BE">
                                <w:pPr>
                                  <w:jc w:val="center"/>
                                  <w:rPr>
                                    <w:sz w:val="28"/>
                                    <w:szCs w:val="28"/>
                                  </w:rPr>
                                </w:pPr>
                                <w:r w:rsidRPr="00064C93">
                                  <w:rPr>
                                    <w:sz w:val="28"/>
                                    <w:szCs w:val="28"/>
                                  </w:rPr>
                                  <w:t>dr</w:t>
                                </w:r>
                              </w:p>
                            </w:txbxContent>
                          </wps:txbx>
                          <wps:bodyPr rot="0" vert="horz" wrap="square" lIns="0" tIns="0" rIns="0" bIns="0" anchor="t" anchorCtr="0" upright="1"/>
                        </wps:wsp>
                        <wps:wsp>
                          <wps:cNvPr id="729" name="Text Box 222"/>
                          <wps:cNvSpPr txBox="1">
                            <a:spLocks noChangeArrowheads="1"/>
                          </wps:cNvSpPr>
                          <wps:spPr bwMode="auto">
                            <a:xfrm>
                              <a:off x="5898" y="10810"/>
                              <a:ext cx="27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D41C1" w14:textId="77777777" w:rsidR="008A0842" w:rsidRPr="00064C93" w:rsidRDefault="008A0842" w:rsidP="002C71BE">
                                <w:pPr>
                                  <w:jc w:val="center"/>
                                  <w:rPr>
                                    <w:sz w:val="28"/>
                                    <w:szCs w:val="28"/>
                                  </w:rPr>
                                </w:pPr>
                                <w:r w:rsidRPr="00064C93">
                                  <w:rPr>
                                    <w:rFonts w:ascii="Symbol" w:hAnsi="Symbol"/>
                                    <w:sz w:val="28"/>
                                    <w:szCs w:val="28"/>
                                  </w:rPr>
                                  <w:sym w:font="Symbol" w:char="F071"/>
                                </w:r>
                              </w:p>
                            </w:txbxContent>
                          </wps:txbx>
                          <wps:bodyPr rot="0" vert="horz" wrap="square" lIns="0" tIns="0" rIns="0" bIns="0" anchor="t" anchorCtr="0" upright="1"/>
                        </wps:wsp>
                        <wps:wsp>
                          <wps:cNvPr id="730" name="Text Box 223"/>
                          <wps:cNvSpPr txBox="1">
                            <a:spLocks noChangeArrowheads="1"/>
                          </wps:cNvSpPr>
                          <wps:spPr bwMode="auto">
                            <a:xfrm>
                              <a:off x="5183" y="10908"/>
                              <a:ext cx="453"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9C76F" w14:textId="77777777" w:rsidR="008A0842" w:rsidRPr="00064C93" w:rsidRDefault="008A0842" w:rsidP="002C71BE">
                                <w:pPr>
                                  <w:jc w:val="center"/>
                                  <w:rPr>
                                    <w:sz w:val="28"/>
                                    <w:szCs w:val="28"/>
                                  </w:rPr>
                                </w:pPr>
                                <w:r w:rsidRPr="00064C93">
                                  <w:rPr>
                                    <w:sz w:val="28"/>
                                    <w:szCs w:val="28"/>
                                  </w:rPr>
                                  <w:t>dF</w:t>
                                </w:r>
                              </w:p>
                            </w:txbxContent>
                          </wps:txbx>
                          <wps:bodyPr rot="0" vert="horz" wrap="square" lIns="0" tIns="0" rIns="0" bIns="0" anchor="t" anchorCtr="0" upright="1"/>
                        </wps:wsp>
                        <wps:wsp>
                          <wps:cNvPr id="731" name="Text Box 224"/>
                          <wps:cNvSpPr txBox="1">
                            <a:spLocks noChangeArrowheads="1"/>
                          </wps:cNvSpPr>
                          <wps:spPr bwMode="auto">
                            <a:xfrm>
                              <a:off x="5033" y="6795"/>
                              <a:ext cx="304"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6D901" w14:textId="77777777" w:rsidR="008A0842" w:rsidRPr="00064C93" w:rsidRDefault="008A0842" w:rsidP="002C71BE">
                                <w:pPr>
                                  <w:jc w:val="center"/>
                                  <w:rPr>
                                    <w:sz w:val="28"/>
                                    <w:szCs w:val="28"/>
                                  </w:rPr>
                                </w:pPr>
                                <w:r w:rsidRPr="00064C93">
                                  <w:rPr>
                                    <w:sz w:val="28"/>
                                    <w:szCs w:val="28"/>
                                  </w:rPr>
                                  <w:t>r</w:t>
                                </w:r>
                              </w:p>
                            </w:txbxContent>
                          </wps:txbx>
                          <wps:bodyPr rot="0" vert="horz" wrap="square" lIns="0" tIns="0" rIns="0" bIns="0" anchor="t" anchorCtr="0" upright="1"/>
                        </wps:wsp>
                        <wps:wsp>
                          <wps:cNvPr id="732" name="Text Box 225"/>
                          <wps:cNvSpPr txBox="1">
                            <a:spLocks noChangeArrowheads="1"/>
                          </wps:cNvSpPr>
                          <wps:spPr bwMode="auto">
                            <a:xfrm>
                              <a:off x="2909" y="10312"/>
                              <a:ext cx="33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6B0D5" w14:textId="77777777" w:rsidR="008A0842" w:rsidRPr="00064C93" w:rsidRDefault="008A0842" w:rsidP="002C71BE">
                                <w:pPr>
                                  <w:jc w:val="center"/>
                                  <w:rPr>
                                    <w:sz w:val="28"/>
                                    <w:szCs w:val="28"/>
                                  </w:rPr>
                                </w:pPr>
                                <w:r w:rsidRPr="00064C93">
                                  <w:rPr>
                                    <w:sz w:val="28"/>
                                    <w:szCs w:val="28"/>
                                  </w:rPr>
                                  <w:t>z</w:t>
                                </w:r>
                              </w:p>
                            </w:txbxContent>
                          </wps:txbx>
                          <wps:bodyPr rot="0" vert="horz" wrap="square" lIns="0" tIns="0" rIns="0" bIns="0" anchor="t" anchorCtr="0" upright="1"/>
                        </wps:wsp>
                        <wps:wsp>
                          <wps:cNvPr id="733" name="Text Box 226"/>
                          <wps:cNvSpPr txBox="1">
                            <a:spLocks noChangeArrowheads="1"/>
                          </wps:cNvSpPr>
                          <wps:spPr bwMode="auto">
                            <a:xfrm>
                              <a:off x="3204" y="12028"/>
                              <a:ext cx="33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E5768" w14:textId="77777777" w:rsidR="008A0842" w:rsidRPr="00064C93" w:rsidRDefault="008A0842" w:rsidP="002C71BE">
                                <w:pPr>
                                  <w:jc w:val="center"/>
                                  <w:rPr>
                                    <w:sz w:val="28"/>
                                    <w:szCs w:val="28"/>
                                  </w:rPr>
                                </w:pPr>
                                <w:r w:rsidRPr="00064C93">
                                  <w:rPr>
                                    <w:sz w:val="28"/>
                                    <w:szCs w:val="28"/>
                                  </w:rPr>
                                  <w:t>z</w:t>
                                </w:r>
                              </w:p>
                            </w:txbxContent>
                          </wps:txbx>
                          <wps:bodyPr rot="0" vert="horz" wrap="square" lIns="0" tIns="0" rIns="0" bIns="0" anchor="t" anchorCtr="0" upright="1"/>
                        </wps:wsp>
                        <wps:wsp>
                          <wps:cNvPr id="734" name="Text Box 227"/>
                          <wps:cNvSpPr txBox="1">
                            <a:spLocks noChangeArrowheads="1"/>
                          </wps:cNvSpPr>
                          <wps:spPr bwMode="auto">
                            <a:xfrm>
                              <a:off x="3008" y="11930"/>
                              <a:ext cx="33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99515" w14:textId="77777777" w:rsidR="008A0842" w:rsidRPr="00064C93" w:rsidRDefault="008A0842" w:rsidP="002C71BE">
                                <w:pPr>
                                  <w:jc w:val="center"/>
                                  <w:rPr>
                                    <w:sz w:val="28"/>
                                    <w:szCs w:val="28"/>
                                  </w:rPr>
                                </w:pPr>
                                <w:r w:rsidRPr="00064C93">
                                  <w:rPr>
                                    <w:sz w:val="28"/>
                                    <w:szCs w:val="28"/>
                                  </w:rPr>
                                  <w:t>O</w:t>
                                </w:r>
                              </w:p>
                            </w:txbxContent>
                          </wps:txbx>
                          <wps:bodyPr rot="0" vert="horz" wrap="square" lIns="0" tIns="0" rIns="0" bIns="0" anchor="t" anchorCtr="0" upright="1"/>
                        </wps:wsp>
                        <wps:wsp>
                          <wps:cNvPr id="735" name="Text Box 228"/>
                          <wps:cNvSpPr txBox="1">
                            <a:spLocks noChangeArrowheads="1"/>
                          </wps:cNvSpPr>
                          <wps:spPr bwMode="auto">
                            <a:xfrm>
                              <a:off x="3579" y="9421"/>
                              <a:ext cx="33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AF113" w14:textId="77777777" w:rsidR="008A0842" w:rsidRPr="00064C93" w:rsidRDefault="008A0842" w:rsidP="002C71BE">
                                <w:pPr>
                                  <w:jc w:val="center"/>
                                  <w:rPr>
                                    <w:sz w:val="28"/>
                                    <w:szCs w:val="28"/>
                                    <w:vertAlign w:val="subscript"/>
                                  </w:rPr>
                                </w:pPr>
                                <w:r w:rsidRPr="00064C93">
                                  <w:rPr>
                                    <w:rFonts w:ascii="Symbol" w:hAnsi="Symbol"/>
                                    <w:sz w:val="28"/>
                                    <w:szCs w:val="28"/>
                                  </w:rPr>
                                  <w:sym w:font="Symbol" w:char="F073"/>
                                </w:r>
                                <w:r w:rsidRPr="00064C93">
                                  <w:rPr>
                                    <w:sz w:val="28"/>
                                    <w:szCs w:val="28"/>
                                    <w:vertAlign w:val="subscript"/>
                                  </w:rPr>
                                  <w:t>z</w:t>
                                </w:r>
                              </w:p>
                            </w:txbxContent>
                          </wps:txbx>
                          <wps:bodyPr rot="0" vert="horz" wrap="square" lIns="0" tIns="0" rIns="0" bIns="0" anchor="t" anchorCtr="0" upright="1"/>
                        </wps:wsp>
                        <wps:wsp>
                          <wps:cNvPr id="864" name="Text Box 229"/>
                          <wps:cNvSpPr txBox="1">
                            <a:spLocks noChangeArrowheads="1"/>
                          </wps:cNvSpPr>
                          <wps:spPr bwMode="auto">
                            <a:xfrm>
                              <a:off x="4249" y="9046"/>
                              <a:ext cx="32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210653" w14:textId="77777777" w:rsidR="008A0842" w:rsidRPr="00064C93" w:rsidRDefault="008A0842" w:rsidP="002C71BE">
                                <w:pPr>
                                  <w:jc w:val="center"/>
                                  <w:rPr>
                                    <w:sz w:val="28"/>
                                    <w:szCs w:val="28"/>
                                  </w:rPr>
                                </w:pPr>
                                <w:r w:rsidRPr="00064C93">
                                  <w:rPr>
                                    <w:rFonts w:ascii="Symbol" w:hAnsi="Symbol"/>
                                    <w:sz w:val="28"/>
                                    <w:szCs w:val="28"/>
                                  </w:rPr>
                                  <w:sym w:font="Symbol" w:char="F074"/>
                                </w:r>
                              </w:p>
                            </w:txbxContent>
                          </wps:txbx>
                          <wps:bodyPr rot="0" vert="horz" wrap="square" lIns="0" tIns="0" rIns="0" bIns="0" anchor="t" anchorCtr="0" upright="1"/>
                        </wps:wsp>
                        <wps:wsp>
                          <wps:cNvPr id="865" name="Text Box 230"/>
                          <wps:cNvSpPr txBox="1">
                            <a:spLocks noChangeArrowheads="1"/>
                          </wps:cNvSpPr>
                          <wps:spPr bwMode="auto">
                            <a:xfrm>
                              <a:off x="4717" y="9881"/>
                              <a:ext cx="33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DC5DF" w14:textId="77777777" w:rsidR="008A0842" w:rsidRPr="00064C93" w:rsidRDefault="008A0842" w:rsidP="002C71BE">
                                <w:pPr>
                                  <w:jc w:val="center"/>
                                  <w:rPr>
                                    <w:sz w:val="28"/>
                                    <w:szCs w:val="28"/>
                                    <w:vertAlign w:val="subscript"/>
                                  </w:rPr>
                                </w:pPr>
                                <w:r w:rsidRPr="00064C93">
                                  <w:rPr>
                                    <w:rFonts w:ascii="Symbol" w:hAnsi="Symbol"/>
                                    <w:sz w:val="28"/>
                                    <w:szCs w:val="28"/>
                                  </w:rPr>
                                  <w:sym w:font="Symbol" w:char="F073"/>
                                </w:r>
                                <w:r w:rsidRPr="00064C93">
                                  <w:rPr>
                                    <w:sz w:val="28"/>
                                    <w:szCs w:val="28"/>
                                    <w:vertAlign w:val="subscript"/>
                                  </w:rPr>
                                  <w:t>r</w:t>
                                </w:r>
                              </w:p>
                            </w:txbxContent>
                          </wps:txbx>
                          <wps:bodyPr rot="0" vert="horz" wrap="square" lIns="0" tIns="0" rIns="0" bIns="0" anchor="t" anchorCtr="0" upright="1"/>
                        </wps:wsp>
                        <wps:wsp>
                          <wps:cNvPr id="866" name="Text Box 231"/>
                          <wps:cNvSpPr txBox="1">
                            <a:spLocks noChangeArrowheads="1"/>
                          </wps:cNvSpPr>
                          <wps:spPr bwMode="auto">
                            <a:xfrm>
                              <a:off x="3827" y="10090"/>
                              <a:ext cx="33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26593" w14:textId="77777777" w:rsidR="008A0842" w:rsidRPr="00064C93" w:rsidRDefault="008A0842" w:rsidP="002C71BE">
                                <w:pPr>
                                  <w:jc w:val="center"/>
                                  <w:rPr>
                                    <w:sz w:val="28"/>
                                    <w:szCs w:val="28"/>
                                    <w:vertAlign w:val="subscript"/>
                                  </w:rPr>
                                </w:pPr>
                                <w:r w:rsidRPr="00064C93">
                                  <w:rPr>
                                    <w:rFonts w:ascii="Symbol" w:hAnsi="Symbol"/>
                                    <w:sz w:val="28"/>
                                    <w:szCs w:val="28"/>
                                  </w:rPr>
                                  <w:sym w:font="Symbol" w:char="F073"/>
                                </w:r>
                                <w:r w:rsidRPr="00064C93">
                                  <w:rPr>
                                    <w:rFonts w:ascii="Symbol" w:hAnsi="Symbol"/>
                                    <w:sz w:val="28"/>
                                    <w:szCs w:val="28"/>
                                    <w:vertAlign w:val="subscript"/>
                                  </w:rPr>
                                  <w:sym w:font="Symbol" w:char="F071"/>
                                </w:r>
                              </w:p>
                            </w:txbxContent>
                          </wps:txbx>
                          <wps:bodyPr rot="0" vert="horz" wrap="square" lIns="0" tIns="0" rIns="0" bIns="0" anchor="t" anchorCtr="0" upright="1"/>
                        </wps:wsp>
                        <wps:wsp>
                          <wps:cNvPr id="867" name="Text Box 232"/>
                          <wps:cNvSpPr txBox="1">
                            <a:spLocks noChangeArrowheads="1"/>
                          </wps:cNvSpPr>
                          <wps:spPr bwMode="auto">
                            <a:xfrm>
                              <a:off x="3994" y="11437"/>
                              <a:ext cx="304"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98A9B" w14:textId="77777777" w:rsidR="008A0842" w:rsidRPr="00064C93" w:rsidRDefault="008A0842" w:rsidP="002C71BE">
                                <w:pPr>
                                  <w:jc w:val="center"/>
                                  <w:rPr>
                                    <w:sz w:val="28"/>
                                    <w:szCs w:val="28"/>
                                  </w:rPr>
                                </w:pPr>
                                <w:r w:rsidRPr="00064C93">
                                  <w:rPr>
                                    <w:sz w:val="28"/>
                                    <w:szCs w:val="28"/>
                                  </w:rPr>
                                  <w:t>r</w:t>
                                </w:r>
                              </w:p>
                            </w:txbxContent>
                          </wps:txbx>
                          <wps:bodyPr rot="0" vert="horz" wrap="square" lIns="0" tIns="0" rIns="0" bIns="0" anchor="t" anchorCtr="0" upright="1"/>
                        </wps:wsp>
                        <wps:wsp>
                          <wps:cNvPr id="868" name="Text Box 233"/>
                          <wps:cNvSpPr txBox="1">
                            <a:spLocks noChangeArrowheads="1"/>
                          </wps:cNvSpPr>
                          <wps:spPr bwMode="auto">
                            <a:xfrm>
                              <a:off x="5240" y="9569"/>
                              <a:ext cx="521"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3CB8C" w14:textId="77777777" w:rsidR="008A0842" w:rsidRPr="00064C93" w:rsidRDefault="008A0842" w:rsidP="002C71BE">
                                <w:pPr>
                                  <w:jc w:val="center"/>
                                  <w:rPr>
                                    <w:sz w:val="28"/>
                                    <w:szCs w:val="28"/>
                                  </w:rPr>
                                </w:pPr>
                                <w:r w:rsidRPr="00064C93">
                                  <w:rPr>
                                    <w:sz w:val="28"/>
                                    <w:szCs w:val="28"/>
                                  </w:rPr>
                                  <w:t>d</w:t>
                                </w:r>
                                <w:r w:rsidRPr="00064C93">
                                  <w:rPr>
                                    <w:rFonts w:ascii="Symbol" w:hAnsi="Symbol"/>
                                    <w:sz w:val="28"/>
                                    <w:szCs w:val="28"/>
                                  </w:rPr>
                                  <w:sym w:font="Symbol" w:char="F071"/>
                                </w:r>
                              </w:p>
                            </w:txbxContent>
                          </wps:txbx>
                          <wps:bodyPr rot="0" vert="horz" wrap="square" lIns="0" tIns="0" rIns="0" bIns="0" anchor="t" anchorCtr="0" upright="1"/>
                        </wps:wsp>
                        <wps:wsp>
                          <wps:cNvPr id="869" name="Freeform 234"/>
                          <wps:cNvSpPr/>
                          <wps:spPr bwMode="auto">
                            <a:xfrm>
                              <a:off x="4583" y="10750"/>
                              <a:ext cx="657" cy="267"/>
                            </a:xfrm>
                            <a:custGeom>
                              <a:avLst/>
                              <a:gdLst>
                                <a:gd name="T0" fmla="*/ 0 w 771"/>
                                <a:gd name="T1" fmla="*/ 83 h 267"/>
                                <a:gd name="T2" fmla="*/ 129 w 771"/>
                                <a:gd name="T3" fmla="*/ 33 h 267"/>
                                <a:gd name="T4" fmla="*/ 214 w 771"/>
                                <a:gd name="T5" fmla="*/ 0 h 267"/>
                                <a:gd name="T6" fmla="*/ 343 w 771"/>
                                <a:gd name="T7" fmla="*/ 33 h 267"/>
                                <a:gd name="T8" fmla="*/ 414 w 771"/>
                                <a:gd name="T9" fmla="*/ 83 h 267"/>
                                <a:gd name="T10" fmla="*/ 556 w 771"/>
                                <a:gd name="T11" fmla="*/ 184 h 267"/>
                                <a:gd name="T12" fmla="*/ 600 w 771"/>
                                <a:gd name="T13" fmla="*/ 200 h 267"/>
                                <a:gd name="T14" fmla="*/ 657 w 771"/>
                                <a:gd name="T15" fmla="*/ 267 h 26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71" h="267">
                                  <a:moveTo>
                                    <a:pt x="0" y="83"/>
                                  </a:moveTo>
                                  <a:cubicBezTo>
                                    <a:pt x="229" y="44"/>
                                    <a:pt x="9" y="96"/>
                                    <a:pt x="151" y="33"/>
                                  </a:cubicBezTo>
                                  <a:cubicBezTo>
                                    <a:pt x="183" y="19"/>
                                    <a:pt x="251" y="0"/>
                                    <a:pt x="251" y="0"/>
                                  </a:cubicBezTo>
                                  <a:cubicBezTo>
                                    <a:pt x="276" y="4"/>
                                    <a:pt x="368" y="13"/>
                                    <a:pt x="402" y="33"/>
                                  </a:cubicBezTo>
                                  <a:cubicBezTo>
                                    <a:pt x="517" y="102"/>
                                    <a:pt x="345" y="35"/>
                                    <a:pt x="486" y="83"/>
                                  </a:cubicBezTo>
                                  <a:cubicBezTo>
                                    <a:pt x="576" y="173"/>
                                    <a:pt x="525" y="142"/>
                                    <a:pt x="653" y="184"/>
                                  </a:cubicBezTo>
                                  <a:cubicBezTo>
                                    <a:pt x="670" y="190"/>
                                    <a:pt x="704" y="200"/>
                                    <a:pt x="704" y="200"/>
                                  </a:cubicBezTo>
                                  <a:cubicBezTo>
                                    <a:pt x="726" y="222"/>
                                    <a:pt x="771" y="267"/>
                                    <a:pt x="771" y="26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870" name="Text Box 235"/>
                          <wps:cNvSpPr txBox="1">
                            <a:spLocks noChangeArrowheads="1"/>
                          </wps:cNvSpPr>
                          <wps:spPr bwMode="auto">
                            <a:xfrm>
                              <a:off x="2977" y="7209"/>
                              <a:ext cx="33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F9EE6" w14:textId="77777777" w:rsidR="008A0842" w:rsidRPr="00064C93" w:rsidRDefault="008A0842" w:rsidP="002C71BE">
                                <w:pPr>
                                  <w:jc w:val="center"/>
                                  <w:rPr>
                                    <w:sz w:val="28"/>
                                    <w:szCs w:val="28"/>
                                  </w:rPr>
                                </w:pPr>
                                <w:r w:rsidRPr="00064C93">
                                  <w:rPr>
                                    <w:sz w:val="28"/>
                                    <w:szCs w:val="28"/>
                                  </w:rPr>
                                  <w:t>O</w:t>
                                </w:r>
                              </w:p>
                            </w:txbxContent>
                          </wps:txbx>
                          <wps:bodyPr rot="0" vert="horz" wrap="square" lIns="0" tIns="0" rIns="0" bIns="0" anchor="t" anchorCtr="0" upright="1"/>
                        </wps:wsp>
                      </wpg:grpSp>
                      <wps:wsp>
                        <wps:cNvPr id="871" name="Text Box 236"/>
                        <wps:cNvSpPr txBox="1">
                          <a:spLocks noChangeArrowheads="1"/>
                        </wps:cNvSpPr>
                        <wps:spPr bwMode="auto">
                          <a:xfrm>
                            <a:off x="8471" y="6681"/>
                            <a:ext cx="480"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3FA2C" w14:textId="77777777" w:rsidR="008A0842" w:rsidRPr="00D166DA" w:rsidRDefault="008A0842" w:rsidP="002C71BE">
                              <w:pPr>
                                <w:jc w:val="center"/>
                                <w:rPr>
                                  <w:sz w:val="28"/>
                                  <w:szCs w:val="28"/>
                                </w:rPr>
                              </w:pPr>
                              <w:r w:rsidRPr="00D166DA">
                                <w:rPr>
                                  <w:sz w:val="28"/>
                                  <w:szCs w:val="28"/>
                                </w:rPr>
                                <w:t>б)</w:t>
                              </w:r>
                            </w:p>
                          </w:txbxContent>
                        </wps:txbx>
                        <wps:bodyPr rot="0" vert="horz" wrap="square" lIns="0" tIns="0" rIns="0" bIns="0" anchor="t" anchorCtr="0" upright="1"/>
                      </wps:wsp>
                      <wpg:grpSp>
                        <wpg:cNvPr id="872" name="Group 237"/>
                        <wpg:cNvGrpSpPr/>
                        <wpg:grpSpPr>
                          <a:xfrm>
                            <a:off x="5903" y="1244"/>
                            <a:ext cx="4756" cy="5229"/>
                            <a:chOff x="5903" y="1244"/>
                            <a:chExt cx="4756" cy="5229"/>
                          </a:xfrm>
                        </wpg:grpSpPr>
                        <wps:wsp>
                          <wps:cNvPr id="873" name="Text Box 238"/>
                          <wps:cNvSpPr txBox="1">
                            <a:spLocks noChangeArrowheads="1"/>
                          </wps:cNvSpPr>
                          <wps:spPr bwMode="auto">
                            <a:xfrm>
                              <a:off x="10287" y="1865"/>
                              <a:ext cx="340"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60576" w14:textId="77777777" w:rsidR="008A0842" w:rsidRPr="00064C93" w:rsidRDefault="008A0842" w:rsidP="002C71BE">
                                <w:pPr>
                                  <w:jc w:val="center"/>
                                  <w:rPr>
                                    <w:sz w:val="28"/>
                                    <w:szCs w:val="28"/>
                                    <w:vertAlign w:val="subscript"/>
                                  </w:rPr>
                                </w:pPr>
                                <w:r w:rsidRPr="00064C93">
                                  <w:rPr>
                                    <w:sz w:val="28"/>
                                    <w:szCs w:val="28"/>
                                  </w:rPr>
                                  <w:t>r</w:t>
                                </w:r>
                              </w:p>
                            </w:txbxContent>
                          </wps:txbx>
                          <wps:bodyPr rot="0" vert="horz" wrap="square" lIns="0" tIns="0" rIns="0" bIns="0" anchor="t" anchorCtr="0" upright="1"/>
                        </wps:wsp>
                        <wps:wsp>
                          <wps:cNvPr id="874" name="Text Box 239"/>
                          <wps:cNvSpPr txBox="1">
                            <a:spLocks noChangeArrowheads="1"/>
                          </wps:cNvSpPr>
                          <wps:spPr bwMode="auto">
                            <a:xfrm>
                              <a:off x="9569" y="2717"/>
                              <a:ext cx="232"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4677A" w14:textId="77777777" w:rsidR="008A0842" w:rsidRPr="00064C93" w:rsidRDefault="008A0842" w:rsidP="002C71BE">
                                <w:pPr>
                                  <w:jc w:val="center"/>
                                  <w:rPr>
                                    <w:sz w:val="28"/>
                                    <w:szCs w:val="28"/>
                                  </w:rPr>
                                </w:pPr>
                                <w:r w:rsidRPr="00064C93">
                                  <w:rPr>
                                    <w:sz w:val="28"/>
                                    <w:szCs w:val="28"/>
                                  </w:rPr>
                                  <w:t>z</w:t>
                                </w:r>
                              </w:p>
                            </w:txbxContent>
                          </wps:txbx>
                          <wps:bodyPr rot="0" vert="horz" wrap="square" lIns="0" tIns="0" rIns="0" bIns="0" anchor="t" anchorCtr="0" upright="1"/>
                        </wps:wsp>
                        <wps:wsp>
                          <wps:cNvPr id="875" name="AutoShape 240"/>
                          <wps:cNvCnPr>
                            <a:cxnSpLocks noChangeShapeType="1"/>
                          </wps:cNvCnPr>
                          <wps:spPr bwMode="auto">
                            <a:xfrm>
                              <a:off x="6535" y="2248"/>
                              <a:ext cx="2453"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76" name="AutoShape 241"/>
                          <wps:cNvCnPr>
                            <a:cxnSpLocks noChangeShapeType="1"/>
                          </wps:cNvCnPr>
                          <wps:spPr bwMode="auto">
                            <a:xfrm>
                              <a:off x="6517" y="3294"/>
                              <a:ext cx="2498"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77" name="AutoShape 242"/>
                          <wps:cNvCnPr>
                            <a:cxnSpLocks noChangeShapeType="1"/>
                          </wps:cNvCnPr>
                          <wps:spPr bwMode="auto">
                            <a:xfrm>
                              <a:off x="7795" y="1244"/>
                              <a:ext cx="0" cy="1004"/>
                            </a:xfrm>
                            <a:prstGeom prst="straightConnector1">
                              <a:avLst/>
                            </a:prstGeom>
                            <a:noFill/>
                            <a:ln w="2540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878" name="Oval 243"/>
                          <wps:cNvSpPr>
                            <a:spLocks noChangeArrowheads="1"/>
                          </wps:cNvSpPr>
                          <wps:spPr bwMode="auto">
                            <a:xfrm>
                              <a:off x="8617" y="2524"/>
                              <a:ext cx="56" cy="56"/>
                            </a:xfrm>
                            <a:prstGeom prst="ellipse">
                              <a:avLst/>
                            </a:prstGeom>
                            <a:solidFill>
                              <a:srgbClr val="000000"/>
                            </a:solidFill>
                            <a:ln w="9525">
                              <a:solidFill>
                                <a:srgbClr val="000000"/>
                              </a:solidFill>
                              <a:round/>
                              <a:headEnd/>
                              <a:tailEnd/>
                            </a:ln>
                          </wps:spPr>
                          <wps:bodyPr rot="0" vert="horz" wrap="square" lIns="91440" tIns="45720" rIns="91440" bIns="45720" anchor="t" anchorCtr="0" upright="1"/>
                        </wps:wsp>
                        <wps:wsp>
                          <wps:cNvPr id="879" name="Oval 244"/>
                          <wps:cNvSpPr>
                            <a:spLocks noChangeArrowheads="1"/>
                          </wps:cNvSpPr>
                          <wps:spPr bwMode="auto">
                            <a:xfrm>
                              <a:off x="8617" y="2898"/>
                              <a:ext cx="56" cy="56"/>
                            </a:xfrm>
                            <a:prstGeom prst="ellipse">
                              <a:avLst/>
                            </a:prstGeom>
                            <a:solidFill>
                              <a:srgbClr val="000000"/>
                            </a:solidFill>
                            <a:ln w="9525">
                              <a:solidFill>
                                <a:srgbClr val="000000"/>
                              </a:solidFill>
                              <a:round/>
                              <a:headEnd/>
                              <a:tailEnd/>
                            </a:ln>
                          </wps:spPr>
                          <wps:bodyPr rot="0" vert="horz" wrap="square" lIns="91440" tIns="45720" rIns="91440" bIns="45720" anchor="t" anchorCtr="0" upright="1"/>
                        </wps:wsp>
                        <wps:wsp>
                          <wps:cNvPr id="880" name="AutoShape 245"/>
                          <wps:cNvCnPr>
                            <a:cxnSpLocks noChangeShapeType="1"/>
                          </wps:cNvCnPr>
                          <wps:spPr bwMode="auto">
                            <a:xfrm flipH="1">
                              <a:off x="8214" y="2550"/>
                              <a:ext cx="4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 name="AutoShape 246"/>
                          <wps:cNvCnPr>
                            <a:cxnSpLocks noChangeShapeType="1"/>
                          </wps:cNvCnPr>
                          <wps:spPr bwMode="auto">
                            <a:xfrm flipH="1">
                              <a:off x="8233" y="2928"/>
                              <a:ext cx="4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8" name="AutoShape 247"/>
                          <wps:cNvCnPr>
                            <a:cxnSpLocks noChangeShapeType="1"/>
                          </wps:cNvCnPr>
                          <wps:spPr bwMode="auto">
                            <a:xfrm>
                              <a:off x="8268" y="2550"/>
                              <a:ext cx="0" cy="378"/>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089" name="Oval 248"/>
                          <wps:cNvSpPr>
                            <a:spLocks noChangeArrowheads="1"/>
                          </wps:cNvSpPr>
                          <wps:spPr bwMode="auto">
                            <a:xfrm>
                              <a:off x="8617" y="3682"/>
                              <a:ext cx="56" cy="56"/>
                            </a:xfrm>
                            <a:prstGeom prst="ellipse">
                              <a:avLst/>
                            </a:prstGeom>
                            <a:solidFill>
                              <a:srgbClr val="000000"/>
                            </a:solidFill>
                            <a:ln w="9525">
                              <a:solidFill>
                                <a:srgbClr val="000000"/>
                              </a:solidFill>
                              <a:round/>
                              <a:headEnd/>
                              <a:tailEnd/>
                            </a:ln>
                          </wps:spPr>
                          <wps:bodyPr rot="0" vert="horz" wrap="square" lIns="91440" tIns="45720" rIns="91440" bIns="45720" anchor="t" anchorCtr="0" upright="1"/>
                        </wps:wsp>
                        <wps:wsp>
                          <wps:cNvPr id="1090" name="Oval 249"/>
                          <wps:cNvSpPr>
                            <a:spLocks noChangeArrowheads="1"/>
                          </wps:cNvSpPr>
                          <wps:spPr bwMode="auto">
                            <a:xfrm>
                              <a:off x="8617" y="4054"/>
                              <a:ext cx="56" cy="56"/>
                            </a:xfrm>
                            <a:prstGeom prst="ellipse">
                              <a:avLst/>
                            </a:prstGeom>
                            <a:solidFill>
                              <a:srgbClr val="000000"/>
                            </a:solidFill>
                            <a:ln w="9525">
                              <a:solidFill>
                                <a:srgbClr val="000000"/>
                              </a:solidFill>
                              <a:round/>
                              <a:headEnd/>
                              <a:tailEnd/>
                            </a:ln>
                          </wps:spPr>
                          <wps:bodyPr rot="0" vert="horz" wrap="square" lIns="91440" tIns="45720" rIns="91440" bIns="45720" anchor="t" anchorCtr="0" upright="1"/>
                        </wps:wsp>
                        <wps:wsp>
                          <wps:cNvPr id="1091" name="AutoShape 250"/>
                          <wps:cNvCnPr>
                            <a:cxnSpLocks noChangeShapeType="1"/>
                          </wps:cNvCnPr>
                          <wps:spPr bwMode="auto">
                            <a:xfrm flipH="1">
                              <a:off x="8233" y="3708"/>
                              <a:ext cx="4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2" name="AutoShape 251"/>
                          <wps:cNvCnPr>
                            <a:cxnSpLocks noChangeShapeType="1"/>
                          </wps:cNvCnPr>
                          <wps:spPr bwMode="auto">
                            <a:xfrm flipH="1">
                              <a:off x="8233" y="4086"/>
                              <a:ext cx="4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3" name="AutoShape 252"/>
                          <wps:cNvCnPr>
                            <a:cxnSpLocks noChangeShapeType="1"/>
                          </wps:cNvCnPr>
                          <wps:spPr bwMode="auto">
                            <a:xfrm>
                              <a:off x="8290" y="3708"/>
                              <a:ext cx="0" cy="378"/>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094" name="AutoShape 253"/>
                          <wps:cNvCnPr>
                            <a:cxnSpLocks noChangeShapeType="1"/>
                          </wps:cNvCnPr>
                          <wps:spPr bwMode="auto">
                            <a:xfrm>
                              <a:off x="8635" y="1545"/>
                              <a:ext cx="11" cy="2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5" name="AutoShape 254"/>
                          <wps:cNvCnPr>
                            <a:cxnSpLocks noChangeShapeType="1"/>
                          </wps:cNvCnPr>
                          <wps:spPr bwMode="auto">
                            <a:xfrm>
                              <a:off x="7780" y="1679"/>
                              <a:ext cx="866" cy="0"/>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096" name="AutoShape 255"/>
                          <wps:cNvCnPr>
                            <a:cxnSpLocks noChangeShapeType="1"/>
                          </wps:cNvCnPr>
                          <wps:spPr bwMode="auto">
                            <a:xfrm>
                              <a:off x="8988" y="2252"/>
                              <a:ext cx="1639" cy="1"/>
                            </a:xfrm>
                            <a:prstGeom prst="straightConnector1">
                              <a:avLst/>
                            </a:prstGeom>
                            <a:noFill/>
                            <a:ln w="9525">
                              <a:solidFill>
                                <a:srgbClr val="000000"/>
                              </a:solidFill>
                              <a:round/>
                              <a:headEnd/>
                              <a:tailEnd type="arrow" w="sm"/>
                            </a:ln>
                            <a:extLst>
                              <a:ext uri="{909E8E84-426E-40DD-AFC4-6F175D3DCCD1}">
                                <a14:hiddenFill xmlns:a14="http://schemas.microsoft.com/office/drawing/2010/main">
                                  <a:noFill/>
                                </a14:hiddenFill>
                              </a:ext>
                            </a:extLst>
                          </wps:spPr>
                          <wps:bodyPr/>
                        </wps:wsp>
                        <wps:wsp>
                          <wps:cNvPr id="1097" name="AutoShape 256"/>
                          <wps:cNvCnPr>
                            <a:cxnSpLocks noChangeShapeType="1"/>
                          </wps:cNvCnPr>
                          <wps:spPr bwMode="auto">
                            <a:xfrm>
                              <a:off x="8635" y="2550"/>
                              <a:ext cx="61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8" name="AutoShape 257"/>
                          <wps:cNvCnPr>
                            <a:cxnSpLocks noChangeShapeType="1"/>
                          </wps:cNvCnPr>
                          <wps:spPr bwMode="auto">
                            <a:xfrm>
                              <a:off x="8646" y="3708"/>
                              <a:ext cx="95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9" name="AutoShape 258"/>
                          <wps:cNvCnPr>
                            <a:cxnSpLocks noChangeShapeType="1"/>
                          </wps:cNvCnPr>
                          <wps:spPr bwMode="auto">
                            <a:xfrm>
                              <a:off x="8951" y="4528"/>
                              <a:ext cx="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0" name="AutoShape 259"/>
                          <wps:cNvCnPr>
                            <a:cxnSpLocks noChangeShapeType="1"/>
                          </wps:cNvCnPr>
                          <wps:spPr bwMode="auto">
                            <a:xfrm>
                              <a:off x="8988" y="3301"/>
                              <a:ext cx="11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1" name="AutoShape 260"/>
                          <wps:cNvCnPr>
                            <a:cxnSpLocks noChangeShapeType="1"/>
                          </wps:cNvCnPr>
                          <wps:spPr bwMode="auto">
                            <a:xfrm>
                              <a:off x="9218" y="2245"/>
                              <a:ext cx="0" cy="305"/>
                            </a:xfrm>
                            <a:prstGeom prst="straightConnector1">
                              <a:avLst/>
                            </a:prstGeom>
                            <a:noFill/>
                            <a:ln w="9525">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s:wsp>
                          <wps:cNvPr id="1102" name="AutoShape 261"/>
                          <wps:cNvCnPr>
                            <a:cxnSpLocks noChangeShapeType="1"/>
                          </wps:cNvCnPr>
                          <wps:spPr bwMode="auto">
                            <a:xfrm>
                              <a:off x="9935" y="2254"/>
                              <a:ext cx="0" cy="1049"/>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103" name="AutoShape 262"/>
                          <wps:cNvCnPr>
                            <a:cxnSpLocks noChangeShapeType="1"/>
                          </wps:cNvCnPr>
                          <wps:spPr bwMode="auto">
                            <a:xfrm>
                              <a:off x="9564" y="2235"/>
                              <a:ext cx="0" cy="1473"/>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104" name="AutoShape 263"/>
                          <wps:cNvCnPr>
                            <a:cxnSpLocks noChangeShapeType="1"/>
                          </wps:cNvCnPr>
                          <wps:spPr bwMode="auto">
                            <a:xfrm>
                              <a:off x="10335" y="2235"/>
                              <a:ext cx="0" cy="2302"/>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105" name="Text Box 264"/>
                          <wps:cNvSpPr txBox="1">
                            <a:spLocks noChangeArrowheads="1"/>
                          </wps:cNvSpPr>
                          <wps:spPr bwMode="auto">
                            <a:xfrm>
                              <a:off x="10335" y="3155"/>
                              <a:ext cx="32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DCE24" w14:textId="77777777" w:rsidR="008A0842" w:rsidRPr="00064C93" w:rsidRDefault="008A0842" w:rsidP="002C71BE">
                                <w:pPr>
                                  <w:jc w:val="center"/>
                                  <w:rPr>
                                    <w:sz w:val="28"/>
                                    <w:szCs w:val="28"/>
                                    <w:vertAlign w:val="subscript"/>
                                  </w:rPr>
                                </w:pPr>
                                <w:r w:rsidRPr="00064C93">
                                  <w:rPr>
                                    <w:sz w:val="28"/>
                                    <w:szCs w:val="28"/>
                                  </w:rPr>
                                  <w:t>h</w:t>
                                </w:r>
                              </w:p>
                            </w:txbxContent>
                          </wps:txbx>
                          <wps:bodyPr rot="0" vert="horz" wrap="square" lIns="0" tIns="0" rIns="0" bIns="0" anchor="t" anchorCtr="0" upright="1"/>
                        </wps:wsp>
                        <wps:wsp>
                          <wps:cNvPr id="1106" name="Text Box 265"/>
                          <wps:cNvSpPr txBox="1">
                            <a:spLocks noChangeArrowheads="1"/>
                          </wps:cNvSpPr>
                          <wps:spPr bwMode="auto">
                            <a:xfrm>
                              <a:off x="7476" y="2252"/>
                              <a:ext cx="304"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477A1" w14:textId="77777777" w:rsidR="008A0842" w:rsidRPr="00064C93" w:rsidRDefault="008A0842" w:rsidP="002C71BE">
                                <w:pPr>
                                  <w:jc w:val="center"/>
                                  <w:rPr>
                                    <w:sz w:val="28"/>
                                    <w:szCs w:val="28"/>
                                  </w:rPr>
                                </w:pPr>
                                <w:r w:rsidRPr="00064C93">
                                  <w:rPr>
                                    <w:sz w:val="28"/>
                                    <w:szCs w:val="28"/>
                                  </w:rPr>
                                  <w:t>O</w:t>
                                </w:r>
                              </w:p>
                            </w:txbxContent>
                          </wps:txbx>
                          <wps:bodyPr rot="0" vert="horz" wrap="square" lIns="0" tIns="0" rIns="0" bIns="0" anchor="t" anchorCtr="0" upright="1"/>
                        </wps:wsp>
                        <wps:wsp>
                          <wps:cNvPr id="1107" name="Text Box 266"/>
                          <wps:cNvSpPr txBox="1">
                            <a:spLocks noChangeArrowheads="1"/>
                          </wps:cNvSpPr>
                          <wps:spPr bwMode="auto">
                            <a:xfrm>
                              <a:off x="7476" y="1528"/>
                              <a:ext cx="304"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59FEE" w14:textId="77777777" w:rsidR="008A0842" w:rsidRPr="00064C93" w:rsidRDefault="008A0842" w:rsidP="002C71BE">
                                <w:pPr>
                                  <w:jc w:val="center"/>
                                  <w:rPr>
                                    <w:sz w:val="28"/>
                                    <w:szCs w:val="28"/>
                                  </w:rPr>
                                </w:pPr>
                                <w:r w:rsidRPr="00064C93">
                                  <w:rPr>
                                    <w:sz w:val="28"/>
                                    <w:szCs w:val="28"/>
                                  </w:rPr>
                                  <w:t>P</w:t>
                                </w:r>
                              </w:p>
                            </w:txbxContent>
                          </wps:txbx>
                          <wps:bodyPr rot="0" vert="horz" wrap="square" lIns="0" tIns="0" rIns="0" bIns="0" anchor="t" anchorCtr="0" upright="1"/>
                        </wps:wsp>
                        <wps:wsp>
                          <wps:cNvPr id="1108" name="Text Box 267"/>
                          <wps:cNvSpPr txBox="1">
                            <a:spLocks noChangeArrowheads="1"/>
                          </wps:cNvSpPr>
                          <wps:spPr bwMode="auto">
                            <a:xfrm>
                              <a:off x="8079" y="1329"/>
                              <a:ext cx="287"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1D6EC" w14:textId="77777777" w:rsidR="008A0842" w:rsidRPr="00064C93" w:rsidRDefault="008A0842" w:rsidP="002C71BE">
                                <w:pPr>
                                  <w:jc w:val="center"/>
                                  <w:rPr>
                                    <w:sz w:val="28"/>
                                    <w:szCs w:val="28"/>
                                  </w:rPr>
                                </w:pPr>
                                <w:r w:rsidRPr="00064C93">
                                  <w:rPr>
                                    <w:sz w:val="28"/>
                                    <w:szCs w:val="28"/>
                                  </w:rPr>
                                  <w:t>r</w:t>
                                </w:r>
                              </w:p>
                            </w:txbxContent>
                          </wps:txbx>
                          <wps:bodyPr rot="0" vert="horz" wrap="square" lIns="0" tIns="0" rIns="0" bIns="0" anchor="t" anchorCtr="0" upright="1"/>
                        </wps:wsp>
                        <wps:wsp>
                          <wps:cNvPr id="1109" name="Text Box 268"/>
                          <wps:cNvSpPr txBox="1">
                            <a:spLocks noChangeArrowheads="1"/>
                          </wps:cNvSpPr>
                          <wps:spPr bwMode="auto">
                            <a:xfrm>
                              <a:off x="6667" y="2454"/>
                              <a:ext cx="809"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262ED" w14:textId="77777777" w:rsidR="008A0842" w:rsidRPr="00064C93" w:rsidRDefault="008A0842" w:rsidP="002C71BE">
                                <w:pPr>
                                  <w:jc w:val="center"/>
                                  <w:rPr>
                                    <w:sz w:val="28"/>
                                    <w:szCs w:val="28"/>
                                  </w:rPr>
                                </w:pPr>
                                <w:r w:rsidRPr="00064C93">
                                  <w:rPr>
                                    <w:sz w:val="28"/>
                                    <w:szCs w:val="28"/>
                                  </w:rPr>
                                  <w:t>E</w:t>
                                </w:r>
                                <w:r w:rsidRPr="00064C93">
                                  <w:rPr>
                                    <w:sz w:val="28"/>
                                    <w:szCs w:val="28"/>
                                    <w:vertAlign w:val="subscript"/>
                                  </w:rPr>
                                  <w:t>1</w:t>
                                </w:r>
                                <w:r w:rsidRPr="00064C93">
                                  <w:rPr>
                                    <w:sz w:val="28"/>
                                    <w:szCs w:val="28"/>
                                  </w:rPr>
                                  <w:t xml:space="preserve">, </w:t>
                                </w:r>
                                <w:r w:rsidRPr="00064C93">
                                  <w:rPr>
                                    <w:rFonts w:ascii="Symbol" w:hAnsi="Symbol"/>
                                    <w:sz w:val="28"/>
                                    <w:szCs w:val="28"/>
                                  </w:rPr>
                                  <w:sym w:font="Symbol" w:char="F06D"/>
                                </w:r>
                                <w:r w:rsidRPr="00064C93">
                                  <w:rPr>
                                    <w:sz w:val="28"/>
                                    <w:szCs w:val="28"/>
                                    <w:vertAlign w:val="subscript"/>
                                  </w:rPr>
                                  <w:t>1</w:t>
                                </w:r>
                              </w:p>
                            </w:txbxContent>
                          </wps:txbx>
                          <wps:bodyPr rot="0" vert="horz" wrap="square" lIns="0" tIns="0" rIns="0" bIns="0" anchor="t" anchorCtr="0" upright="1"/>
                        </wps:wsp>
                        <wps:wsp>
                          <wps:cNvPr id="1110" name="Text Box 269"/>
                          <wps:cNvSpPr txBox="1">
                            <a:spLocks noChangeArrowheads="1"/>
                          </wps:cNvSpPr>
                          <wps:spPr bwMode="auto">
                            <a:xfrm>
                              <a:off x="6883" y="3401"/>
                              <a:ext cx="809"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7F3C5" w14:textId="77777777" w:rsidR="008A0842" w:rsidRPr="00064C93" w:rsidRDefault="008A0842" w:rsidP="002C71BE">
                                <w:pPr>
                                  <w:jc w:val="center"/>
                                  <w:rPr>
                                    <w:sz w:val="28"/>
                                    <w:szCs w:val="28"/>
                                  </w:rPr>
                                </w:pPr>
                                <w:r w:rsidRPr="00064C93">
                                  <w:rPr>
                                    <w:sz w:val="28"/>
                                    <w:szCs w:val="28"/>
                                  </w:rPr>
                                  <w:t>E</w:t>
                                </w:r>
                                <w:r w:rsidRPr="00064C93">
                                  <w:rPr>
                                    <w:sz w:val="28"/>
                                    <w:szCs w:val="28"/>
                                    <w:vertAlign w:val="subscript"/>
                                  </w:rPr>
                                  <w:t>2</w:t>
                                </w:r>
                                <w:r w:rsidRPr="00064C93">
                                  <w:rPr>
                                    <w:sz w:val="28"/>
                                    <w:szCs w:val="28"/>
                                  </w:rPr>
                                  <w:t xml:space="preserve">, </w:t>
                                </w:r>
                                <w:r w:rsidRPr="00064C93">
                                  <w:rPr>
                                    <w:rFonts w:ascii="Symbol" w:hAnsi="Symbol"/>
                                    <w:sz w:val="28"/>
                                    <w:szCs w:val="28"/>
                                  </w:rPr>
                                  <w:sym w:font="Symbol" w:char="F06D"/>
                                </w:r>
                                <w:r w:rsidRPr="00064C93">
                                  <w:rPr>
                                    <w:sz w:val="28"/>
                                    <w:szCs w:val="28"/>
                                    <w:vertAlign w:val="subscript"/>
                                  </w:rPr>
                                  <w:t>2</w:t>
                                </w:r>
                              </w:p>
                            </w:txbxContent>
                          </wps:txbx>
                          <wps:bodyPr rot="0" vert="horz" wrap="square" lIns="0" tIns="0" rIns="0" bIns="0" anchor="t" anchorCtr="0" upright="1"/>
                        </wps:wsp>
                        <wps:wsp>
                          <wps:cNvPr id="1111" name="Text Box 270"/>
                          <wps:cNvSpPr txBox="1">
                            <a:spLocks noChangeArrowheads="1"/>
                          </wps:cNvSpPr>
                          <wps:spPr bwMode="auto">
                            <a:xfrm>
                              <a:off x="7793" y="2539"/>
                              <a:ext cx="43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80A5A" w14:textId="77777777" w:rsidR="008A0842" w:rsidRPr="00064C93" w:rsidRDefault="008A0842" w:rsidP="002C71BE">
                                <w:pPr>
                                  <w:jc w:val="center"/>
                                  <w:rPr>
                                    <w:sz w:val="28"/>
                                    <w:szCs w:val="28"/>
                                    <w:vertAlign w:val="subscript"/>
                                  </w:rPr>
                                </w:pPr>
                                <w:r w:rsidRPr="00064C93">
                                  <w:rPr>
                                    <w:sz w:val="28"/>
                                    <w:szCs w:val="28"/>
                                  </w:rPr>
                                  <w:t>w</w:t>
                                </w:r>
                                <w:r w:rsidRPr="00064C93">
                                  <w:rPr>
                                    <w:sz w:val="28"/>
                                    <w:szCs w:val="28"/>
                                    <w:vertAlign w:val="subscript"/>
                                  </w:rPr>
                                  <w:t>1</w:t>
                                </w:r>
                              </w:p>
                            </w:txbxContent>
                          </wps:txbx>
                          <wps:bodyPr rot="0" vert="horz" wrap="square" lIns="0" tIns="0" rIns="0" bIns="0" anchor="t" anchorCtr="0" upright="1"/>
                        </wps:wsp>
                        <wps:wsp>
                          <wps:cNvPr id="1112" name="Text Box 271"/>
                          <wps:cNvSpPr txBox="1">
                            <a:spLocks noChangeArrowheads="1"/>
                          </wps:cNvSpPr>
                          <wps:spPr bwMode="auto">
                            <a:xfrm>
                              <a:off x="7815" y="3725"/>
                              <a:ext cx="43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898B3" w14:textId="77777777" w:rsidR="008A0842" w:rsidRPr="00064C93" w:rsidRDefault="008A0842" w:rsidP="002C71BE">
                                <w:pPr>
                                  <w:jc w:val="center"/>
                                  <w:rPr>
                                    <w:sz w:val="28"/>
                                    <w:szCs w:val="28"/>
                                    <w:vertAlign w:val="subscript"/>
                                  </w:rPr>
                                </w:pPr>
                                <w:r w:rsidRPr="00064C93">
                                  <w:rPr>
                                    <w:sz w:val="28"/>
                                    <w:szCs w:val="28"/>
                                  </w:rPr>
                                  <w:t>w</w:t>
                                </w:r>
                                <w:r w:rsidRPr="00064C93">
                                  <w:rPr>
                                    <w:sz w:val="28"/>
                                    <w:szCs w:val="28"/>
                                    <w:vertAlign w:val="subscript"/>
                                  </w:rPr>
                                  <w:t>2</w:t>
                                </w:r>
                              </w:p>
                            </w:txbxContent>
                          </wps:txbx>
                          <wps:bodyPr rot="0" vert="horz" wrap="square" lIns="0" tIns="0" rIns="0" bIns="0" anchor="t" anchorCtr="0" upright="1"/>
                        </wps:wsp>
                        <wps:wsp>
                          <wps:cNvPr id="1113" name="Text Box 272"/>
                          <wps:cNvSpPr txBox="1">
                            <a:spLocks noChangeArrowheads="1"/>
                          </wps:cNvSpPr>
                          <wps:spPr bwMode="auto">
                            <a:xfrm>
                              <a:off x="7814" y="5364"/>
                              <a:ext cx="243"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C7E8D" w14:textId="77777777" w:rsidR="008A0842" w:rsidRPr="00064C93" w:rsidRDefault="008A0842" w:rsidP="002C71BE">
                                <w:pPr>
                                  <w:jc w:val="center"/>
                                  <w:rPr>
                                    <w:sz w:val="28"/>
                                    <w:szCs w:val="28"/>
                                  </w:rPr>
                                </w:pPr>
                                <w:r w:rsidRPr="00064C93">
                                  <w:rPr>
                                    <w:sz w:val="28"/>
                                    <w:szCs w:val="28"/>
                                  </w:rPr>
                                  <w:t>z</w:t>
                                </w:r>
                              </w:p>
                            </w:txbxContent>
                          </wps:txbx>
                          <wps:bodyPr rot="0" vert="horz" wrap="square" lIns="0" tIns="0" rIns="0" bIns="0" anchor="t" anchorCtr="0" upright="1"/>
                        </wps:wsp>
                        <wps:wsp>
                          <wps:cNvPr id="1114" name="AutoShape 273"/>
                          <wps:cNvCnPr>
                            <a:cxnSpLocks noChangeShapeType="1"/>
                          </wps:cNvCnPr>
                          <wps:spPr bwMode="auto">
                            <a:xfrm>
                              <a:off x="9935" y="3295"/>
                              <a:ext cx="1" cy="1227"/>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115" name="Text Box 274"/>
                          <wps:cNvSpPr txBox="1">
                            <a:spLocks noChangeArrowheads="1"/>
                          </wps:cNvSpPr>
                          <wps:spPr bwMode="auto">
                            <a:xfrm>
                              <a:off x="9938" y="2550"/>
                              <a:ext cx="331"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7A664" w14:textId="77777777" w:rsidR="008A0842" w:rsidRPr="00064C93" w:rsidRDefault="008A0842" w:rsidP="002C71BE">
                                <w:pPr>
                                  <w:jc w:val="center"/>
                                  <w:rPr>
                                    <w:sz w:val="28"/>
                                    <w:szCs w:val="28"/>
                                    <w:vertAlign w:val="subscript"/>
                                  </w:rPr>
                                </w:pPr>
                                <w:r w:rsidRPr="00064C93">
                                  <w:rPr>
                                    <w:sz w:val="28"/>
                                    <w:szCs w:val="28"/>
                                  </w:rPr>
                                  <w:t>h</w:t>
                                </w:r>
                                <w:r w:rsidRPr="00064C93">
                                  <w:rPr>
                                    <w:sz w:val="28"/>
                                    <w:szCs w:val="28"/>
                                    <w:vertAlign w:val="subscript"/>
                                  </w:rPr>
                                  <w:t>1</w:t>
                                </w:r>
                              </w:p>
                            </w:txbxContent>
                          </wps:txbx>
                          <wps:bodyPr rot="0" vert="horz" wrap="square" lIns="0" tIns="0" rIns="0" bIns="0" anchor="t" anchorCtr="0" upright="1"/>
                        </wps:wsp>
                        <wps:wsp>
                          <wps:cNvPr id="1116" name="Text Box 275"/>
                          <wps:cNvSpPr txBox="1">
                            <a:spLocks noChangeArrowheads="1"/>
                          </wps:cNvSpPr>
                          <wps:spPr bwMode="auto">
                            <a:xfrm>
                              <a:off x="9233" y="2207"/>
                              <a:ext cx="226"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EA703" w14:textId="77777777" w:rsidR="008A0842" w:rsidRPr="00064C93" w:rsidRDefault="008A0842" w:rsidP="002C71BE">
                                <w:pPr>
                                  <w:jc w:val="center"/>
                                  <w:rPr>
                                    <w:sz w:val="28"/>
                                    <w:szCs w:val="28"/>
                                  </w:rPr>
                                </w:pPr>
                                <w:r w:rsidRPr="00064C93">
                                  <w:rPr>
                                    <w:sz w:val="28"/>
                                    <w:szCs w:val="28"/>
                                  </w:rPr>
                                  <w:t>z</w:t>
                                </w:r>
                              </w:p>
                            </w:txbxContent>
                          </wps:txbx>
                          <wps:bodyPr rot="0" vert="horz" wrap="square" lIns="0" tIns="0" rIns="0" bIns="0" anchor="t" anchorCtr="0" upright="1"/>
                        </wps:wsp>
                        <wps:wsp>
                          <wps:cNvPr id="1117" name="Text Box 276"/>
                          <wps:cNvSpPr txBox="1">
                            <a:spLocks noChangeArrowheads="1"/>
                          </wps:cNvSpPr>
                          <wps:spPr bwMode="auto">
                            <a:xfrm>
                              <a:off x="9918" y="3684"/>
                              <a:ext cx="400"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3ED9E" w14:textId="77777777" w:rsidR="008A0842" w:rsidRPr="00064C93" w:rsidRDefault="008A0842" w:rsidP="002C71BE">
                                <w:pPr>
                                  <w:jc w:val="center"/>
                                  <w:rPr>
                                    <w:sz w:val="28"/>
                                    <w:szCs w:val="28"/>
                                    <w:vertAlign w:val="subscript"/>
                                  </w:rPr>
                                </w:pPr>
                                <w:r w:rsidRPr="00064C93">
                                  <w:rPr>
                                    <w:sz w:val="28"/>
                                    <w:szCs w:val="28"/>
                                  </w:rPr>
                                  <w:t>h</w:t>
                                </w:r>
                                <w:r w:rsidRPr="00064C93">
                                  <w:rPr>
                                    <w:sz w:val="28"/>
                                    <w:szCs w:val="28"/>
                                    <w:vertAlign w:val="subscript"/>
                                  </w:rPr>
                                  <w:t>2</w:t>
                                </w:r>
                              </w:p>
                            </w:txbxContent>
                          </wps:txbx>
                          <wps:bodyPr rot="0" vert="horz" wrap="square" lIns="0" tIns="0" rIns="0" bIns="0" anchor="t" anchorCtr="0" upright="1"/>
                        </wps:wsp>
                        <wps:wsp>
                          <wps:cNvPr id="1118" name="Text Box 277"/>
                          <wps:cNvSpPr txBox="1">
                            <a:spLocks noChangeArrowheads="1"/>
                          </wps:cNvSpPr>
                          <wps:spPr bwMode="auto">
                            <a:xfrm>
                              <a:off x="5907" y="3105"/>
                              <a:ext cx="26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B9457" w14:textId="77777777" w:rsidR="008A0842" w:rsidRPr="00064C93" w:rsidRDefault="008A0842" w:rsidP="002C71BE">
                                <w:pPr>
                                  <w:jc w:val="center"/>
                                  <w:rPr>
                                    <w:sz w:val="28"/>
                                    <w:szCs w:val="28"/>
                                  </w:rPr>
                                </w:pPr>
                                <w:r w:rsidRPr="00064C93">
                                  <w:rPr>
                                    <w:sz w:val="28"/>
                                    <w:szCs w:val="28"/>
                                  </w:rPr>
                                  <w:t>1</w:t>
                                </w:r>
                              </w:p>
                            </w:txbxContent>
                          </wps:txbx>
                          <wps:bodyPr rot="0" vert="horz" wrap="square" lIns="0" tIns="0" rIns="0" bIns="0" anchor="t" anchorCtr="0" upright="1"/>
                        </wps:wsp>
                        <wps:wsp>
                          <wps:cNvPr id="1119" name="Text Box 278"/>
                          <wps:cNvSpPr txBox="1">
                            <a:spLocks noChangeArrowheads="1"/>
                          </wps:cNvSpPr>
                          <wps:spPr bwMode="auto">
                            <a:xfrm>
                              <a:off x="5960" y="3910"/>
                              <a:ext cx="337"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72950" w14:textId="77777777" w:rsidR="008A0842" w:rsidRPr="00064C93" w:rsidRDefault="008A0842" w:rsidP="002C71BE">
                                <w:pPr>
                                  <w:jc w:val="center"/>
                                  <w:rPr>
                                    <w:sz w:val="28"/>
                                    <w:szCs w:val="28"/>
                                  </w:rPr>
                                </w:pPr>
                                <w:r w:rsidRPr="00064C93">
                                  <w:rPr>
                                    <w:sz w:val="28"/>
                                    <w:szCs w:val="28"/>
                                  </w:rPr>
                                  <w:t>2</w:t>
                                </w:r>
                              </w:p>
                            </w:txbxContent>
                          </wps:txbx>
                          <wps:bodyPr rot="0" vert="horz" wrap="square" lIns="0" tIns="0" rIns="0" bIns="0" anchor="t" anchorCtr="0" upright="1"/>
                        </wps:wsp>
                        <wps:wsp>
                          <wps:cNvPr id="1120" name="Text Box 279"/>
                          <wps:cNvSpPr txBox="1">
                            <a:spLocks noChangeArrowheads="1"/>
                          </wps:cNvSpPr>
                          <wps:spPr bwMode="auto">
                            <a:xfrm>
                              <a:off x="6954" y="6074"/>
                              <a:ext cx="3494"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BCA3F" w14:textId="77777777" w:rsidR="008A0842" w:rsidRPr="00D166DA" w:rsidRDefault="008A0842" w:rsidP="002C71BE">
                                <w:pPr>
                                  <w:jc w:val="center"/>
                                  <w:rPr>
                                    <w:sz w:val="28"/>
                                    <w:szCs w:val="28"/>
                                  </w:rPr>
                                </w:pPr>
                                <w:r w:rsidRPr="00D166DA">
                                  <w:rPr>
                                    <w:sz w:val="28"/>
                                    <w:szCs w:val="28"/>
                                  </w:rPr>
                                  <w:t>Абсолютно жесткая среда</w:t>
                                </w:r>
                              </w:p>
                            </w:txbxContent>
                          </wps:txbx>
                          <wps:bodyPr rot="0" vert="horz" wrap="square" lIns="0" tIns="0" rIns="0" bIns="0" anchor="t" anchorCtr="0" upright="1"/>
                        </wps:wsp>
                        <wps:wsp>
                          <wps:cNvPr id="1121" name="Freeform 280"/>
                          <wps:cNvSpPr/>
                          <wps:spPr bwMode="auto">
                            <a:xfrm>
                              <a:off x="5903" y="2997"/>
                              <a:ext cx="764" cy="438"/>
                            </a:xfrm>
                            <a:custGeom>
                              <a:avLst/>
                              <a:gdLst>
                                <a:gd name="T0" fmla="*/ 0 w 1000"/>
                                <a:gd name="T1" fmla="*/ 438 h 438"/>
                                <a:gd name="T2" fmla="*/ 257 w 1000"/>
                                <a:gd name="T3" fmla="*/ 438 h 438"/>
                                <a:gd name="T4" fmla="*/ 764 w 1000"/>
                                <a:gd name="T5" fmla="*/ 0 h 438"/>
                                <a:gd name="T6" fmla="*/ 0 60000 65536"/>
                                <a:gd name="T7" fmla="*/ 0 60000 65536"/>
                                <a:gd name="T8" fmla="*/ 0 60000 65536"/>
                              </a:gdLst>
                              <a:ahLst/>
                              <a:cxnLst>
                                <a:cxn ang="T6">
                                  <a:pos x="T0" y="T1"/>
                                </a:cxn>
                                <a:cxn ang="T7">
                                  <a:pos x="T2" y="T3"/>
                                </a:cxn>
                                <a:cxn ang="T8">
                                  <a:pos x="T4" y="T5"/>
                                </a:cxn>
                              </a:cxnLst>
                              <a:rect l="0" t="0" r="r" b="b"/>
                              <a:pathLst>
                                <a:path w="1000" h="438">
                                  <a:moveTo>
                                    <a:pt x="0" y="438"/>
                                  </a:moveTo>
                                  <a:lnTo>
                                    <a:pt x="336" y="438"/>
                                  </a:lnTo>
                                  <a:lnTo>
                                    <a:pt x="1000" y="0"/>
                                  </a:lnTo>
                                </a:path>
                              </a:pathLst>
                            </a:custGeom>
                            <a:noFill/>
                            <a:ln w="9525">
                              <a:solidFill>
                                <a:srgbClr val="000000"/>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122" name="Freeform 281"/>
                          <wps:cNvSpPr/>
                          <wps:spPr bwMode="auto">
                            <a:xfrm>
                              <a:off x="5971" y="3827"/>
                              <a:ext cx="802" cy="438"/>
                            </a:xfrm>
                            <a:custGeom>
                              <a:avLst/>
                              <a:gdLst>
                                <a:gd name="T0" fmla="*/ 0 w 1000"/>
                                <a:gd name="T1" fmla="*/ 438 h 438"/>
                                <a:gd name="T2" fmla="*/ 269 w 1000"/>
                                <a:gd name="T3" fmla="*/ 438 h 438"/>
                                <a:gd name="T4" fmla="*/ 802 w 1000"/>
                                <a:gd name="T5" fmla="*/ 0 h 438"/>
                                <a:gd name="T6" fmla="*/ 0 60000 65536"/>
                                <a:gd name="T7" fmla="*/ 0 60000 65536"/>
                                <a:gd name="T8" fmla="*/ 0 60000 65536"/>
                              </a:gdLst>
                              <a:ahLst/>
                              <a:cxnLst>
                                <a:cxn ang="T6">
                                  <a:pos x="T0" y="T1"/>
                                </a:cxn>
                                <a:cxn ang="T7">
                                  <a:pos x="T2" y="T3"/>
                                </a:cxn>
                                <a:cxn ang="T8">
                                  <a:pos x="T4" y="T5"/>
                                </a:cxn>
                              </a:cxnLst>
                              <a:rect l="0" t="0" r="r" b="b"/>
                              <a:pathLst>
                                <a:path w="1000" h="438">
                                  <a:moveTo>
                                    <a:pt x="0" y="438"/>
                                  </a:moveTo>
                                  <a:lnTo>
                                    <a:pt x="336" y="438"/>
                                  </a:lnTo>
                                  <a:lnTo>
                                    <a:pt x="1000" y="0"/>
                                  </a:lnTo>
                                </a:path>
                              </a:pathLst>
                            </a:custGeom>
                            <a:noFill/>
                            <a:ln w="9525">
                              <a:solidFill>
                                <a:srgbClr val="000000"/>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123" name="Freeform 282"/>
                          <wps:cNvSpPr/>
                          <wps:spPr bwMode="auto">
                            <a:xfrm>
                              <a:off x="6403" y="2245"/>
                              <a:ext cx="153" cy="2292"/>
                            </a:xfrm>
                            <a:custGeom>
                              <a:avLst/>
                              <a:gdLst>
                                <a:gd name="T0" fmla="*/ 125 w 153"/>
                                <a:gd name="T1" fmla="*/ 0 h 2292"/>
                                <a:gd name="T2" fmla="*/ 53 w 153"/>
                                <a:gd name="T3" fmla="*/ 279 h 2292"/>
                                <a:gd name="T4" fmla="*/ 114 w 153"/>
                                <a:gd name="T5" fmla="*/ 752 h 2292"/>
                                <a:gd name="T6" fmla="*/ 114 w 153"/>
                                <a:gd name="T7" fmla="*/ 1056 h 2292"/>
                                <a:gd name="T8" fmla="*/ 3 w 153"/>
                                <a:gd name="T9" fmla="*/ 1545 h 2292"/>
                                <a:gd name="T10" fmla="*/ 132 w 153"/>
                                <a:gd name="T11" fmla="*/ 2013 h 2292"/>
                                <a:gd name="T12" fmla="*/ 132 w 153"/>
                                <a:gd name="T13" fmla="*/ 2292 h 229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53" h="2292">
                                  <a:moveTo>
                                    <a:pt x="125" y="0"/>
                                  </a:moveTo>
                                  <a:cubicBezTo>
                                    <a:pt x="90" y="77"/>
                                    <a:pt x="55" y="154"/>
                                    <a:pt x="53" y="279"/>
                                  </a:cubicBezTo>
                                  <a:cubicBezTo>
                                    <a:pt x="51" y="404"/>
                                    <a:pt x="104" y="623"/>
                                    <a:pt x="114" y="752"/>
                                  </a:cubicBezTo>
                                  <a:cubicBezTo>
                                    <a:pt x="124" y="881"/>
                                    <a:pt x="133" y="924"/>
                                    <a:pt x="114" y="1056"/>
                                  </a:cubicBezTo>
                                  <a:cubicBezTo>
                                    <a:pt x="95" y="1188"/>
                                    <a:pt x="0" y="1386"/>
                                    <a:pt x="3" y="1545"/>
                                  </a:cubicBezTo>
                                  <a:cubicBezTo>
                                    <a:pt x="6" y="1704"/>
                                    <a:pt x="111" y="1889"/>
                                    <a:pt x="132" y="2013"/>
                                  </a:cubicBezTo>
                                  <a:cubicBezTo>
                                    <a:pt x="153" y="2137"/>
                                    <a:pt x="132" y="2246"/>
                                    <a:pt x="132" y="229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124" name="Freeform 283"/>
                          <wps:cNvSpPr/>
                          <wps:spPr bwMode="auto">
                            <a:xfrm flipH="1">
                              <a:off x="8966" y="2253"/>
                              <a:ext cx="153" cy="2292"/>
                            </a:xfrm>
                            <a:custGeom>
                              <a:avLst/>
                              <a:gdLst>
                                <a:gd name="T0" fmla="*/ 125 w 153"/>
                                <a:gd name="T1" fmla="*/ 0 h 2292"/>
                                <a:gd name="T2" fmla="*/ 53 w 153"/>
                                <a:gd name="T3" fmla="*/ 279 h 2292"/>
                                <a:gd name="T4" fmla="*/ 114 w 153"/>
                                <a:gd name="T5" fmla="*/ 752 h 2292"/>
                                <a:gd name="T6" fmla="*/ 114 w 153"/>
                                <a:gd name="T7" fmla="*/ 1056 h 2292"/>
                                <a:gd name="T8" fmla="*/ 3 w 153"/>
                                <a:gd name="T9" fmla="*/ 1545 h 2292"/>
                                <a:gd name="T10" fmla="*/ 132 w 153"/>
                                <a:gd name="T11" fmla="*/ 2013 h 2292"/>
                                <a:gd name="T12" fmla="*/ 132 w 153"/>
                                <a:gd name="T13" fmla="*/ 2292 h 229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53" h="2292">
                                  <a:moveTo>
                                    <a:pt x="125" y="0"/>
                                  </a:moveTo>
                                  <a:cubicBezTo>
                                    <a:pt x="90" y="77"/>
                                    <a:pt x="55" y="154"/>
                                    <a:pt x="53" y="279"/>
                                  </a:cubicBezTo>
                                  <a:cubicBezTo>
                                    <a:pt x="51" y="404"/>
                                    <a:pt x="104" y="623"/>
                                    <a:pt x="114" y="752"/>
                                  </a:cubicBezTo>
                                  <a:cubicBezTo>
                                    <a:pt x="124" y="881"/>
                                    <a:pt x="133" y="924"/>
                                    <a:pt x="114" y="1056"/>
                                  </a:cubicBezTo>
                                  <a:cubicBezTo>
                                    <a:pt x="95" y="1188"/>
                                    <a:pt x="0" y="1386"/>
                                    <a:pt x="3" y="1545"/>
                                  </a:cubicBezTo>
                                  <a:cubicBezTo>
                                    <a:pt x="6" y="1704"/>
                                    <a:pt x="111" y="1889"/>
                                    <a:pt x="132" y="2013"/>
                                  </a:cubicBezTo>
                                  <a:cubicBezTo>
                                    <a:pt x="153" y="2137"/>
                                    <a:pt x="132" y="2246"/>
                                    <a:pt x="132" y="229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125" name="Freeform 284" descr="Широкий диагональный 2"/>
                          <wps:cNvSpPr/>
                          <wps:spPr bwMode="auto">
                            <a:xfrm>
                              <a:off x="6487" y="4537"/>
                              <a:ext cx="2595" cy="525"/>
                            </a:xfrm>
                            <a:custGeom>
                              <a:avLst/>
                              <a:gdLst>
                                <a:gd name="T0" fmla="*/ 41 w 2573"/>
                                <a:gd name="T1" fmla="*/ 15 h 537"/>
                                <a:gd name="T2" fmla="*/ 5 w 2573"/>
                                <a:gd name="T3" fmla="*/ 202 h 537"/>
                                <a:gd name="T4" fmla="*/ 70 w 2573"/>
                                <a:gd name="T5" fmla="*/ 372 h 537"/>
                                <a:gd name="T6" fmla="*/ 288 w 2573"/>
                                <a:gd name="T7" fmla="*/ 489 h 537"/>
                                <a:gd name="T8" fmla="*/ 576 w 2573"/>
                                <a:gd name="T9" fmla="*/ 489 h 537"/>
                                <a:gd name="T10" fmla="*/ 1109 w 2573"/>
                                <a:gd name="T11" fmla="*/ 518 h 537"/>
                                <a:gd name="T12" fmla="*/ 1630 w 2573"/>
                                <a:gd name="T13" fmla="*/ 445 h 537"/>
                                <a:gd name="T14" fmla="*/ 2279 w 2573"/>
                                <a:gd name="T15" fmla="*/ 489 h 537"/>
                                <a:gd name="T16" fmla="*/ 2550 w 2573"/>
                                <a:gd name="T17" fmla="*/ 445 h 537"/>
                                <a:gd name="T18" fmla="*/ 2551 w 2573"/>
                                <a:gd name="T19" fmla="*/ 279 h 537"/>
                                <a:gd name="T20" fmla="*/ 2551 w 2573"/>
                                <a:gd name="T21" fmla="*/ 110 h 537"/>
                                <a:gd name="T22" fmla="*/ 2500 w 2573"/>
                                <a:gd name="T23" fmla="*/ 0 h 53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2573" h="537">
                                  <a:moveTo>
                                    <a:pt x="41" y="15"/>
                                  </a:moveTo>
                                  <a:cubicBezTo>
                                    <a:pt x="20" y="80"/>
                                    <a:pt x="0" y="146"/>
                                    <a:pt x="5" y="207"/>
                                  </a:cubicBezTo>
                                  <a:cubicBezTo>
                                    <a:pt x="10" y="268"/>
                                    <a:pt x="22" y="332"/>
                                    <a:pt x="69" y="381"/>
                                  </a:cubicBezTo>
                                  <a:cubicBezTo>
                                    <a:pt x="116" y="430"/>
                                    <a:pt x="202" y="480"/>
                                    <a:pt x="286" y="500"/>
                                  </a:cubicBezTo>
                                  <a:cubicBezTo>
                                    <a:pt x="370" y="520"/>
                                    <a:pt x="435" y="495"/>
                                    <a:pt x="571" y="500"/>
                                  </a:cubicBezTo>
                                  <a:cubicBezTo>
                                    <a:pt x="707" y="505"/>
                                    <a:pt x="926" y="537"/>
                                    <a:pt x="1100" y="530"/>
                                  </a:cubicBezTo>
                                  <a:cubicBezTo>
                                    <a:pt x="1274" y="523"/>
                                    <a:pt x="1423" y="460"/>
                                    <a:pt x="1616" y="455"/>
                                  </a:cubicBezTo>
                                  <a:cubicBezTo>
                                    <a:pt x="1809" y="450"/>
                                    <a:pt x="2108" y="500"/>
                                    <a:pt x="2260" y="500"/>
                                  </a:cubicBezTo>
                                  <a:cubicBezTo>
                                    <a:pt x="2412" y="500"/>
                                    <a:pt x="2483" y="491"/>
                                    <a:pt x="2528" y="455"/>
                                  </a:cubicBezTo>
                                  <a:cubicBezTo>
                                    <a:pt x="2573" y="419"/>
                                    <a:pt x="2529" y="342"/>
                                    <a:pt x="2529" y="285"/>
                                  </a:cubicBezTo>
                                  <a:cubicBezTo>
                                    <a:pt x="2529" y="228"/>
                                    <a:pt x="2537" y="160"/>
                                    <a:pt x="2529" y="113"/>
                                  </a:cubicBezTo>
                                  <a:cubicBezTo>
                                    <a:pt x="2521" y="66"/>
                                    <a:pt x="2500" y="33"/>
                                    <a:pt x="2479" y="0"/>
                                  </a:cubicBezTo>
                                </a:path>
                              </a:pathLst>
                            </a:custGeom>
                            <a:pattFill prst="wdUpDiag">
                              <a:fgClr>
                                <a:srgbClr val="000000"/>
                              </a:fgClr>
                              <a:bgClr>
                                <a:srgbClr val="FFFFFF"/>
                              </a:bgClr>
                            </a:pattFill>
                            <a:ln w="9525">
                              <a:solidFill>
                                <a:srgbClr val="000000"/>
                              </a:solidFill>
                              <a:round/>
                              <a:headEnd/>
                              <a:tailEnd/>
                            </a:ln>
                          </wps:spPr>
                          <wps:bodyPr rot="0" vert="horz" wrap="square" lIns="91440" tIns="45720" rIns="91440" bIns="45720" anchor="t" anchorCtr="0" upright="1"/>
                        </wps:wsp>
                        <wps:wsp>
                          <wps:cNvPr id="1126" name="AutoShape 285"/>
                          <wps:cNvCnPr>
                            <a:cxnSpLocks noChangeShapeType="1"/>
                          </wps:cNvCnPr>
                          <wps:spPr bwMode="auto">
                            <a:xfrm>
                              <a:off x="6538" y="4527"/>
                              <a:ext cx="2450"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27" name="AutoShape 286"/>
                          <wps:cNvCnPr>
                            <a:cxnSpLocks noChangeShapeType="1"/>
                          </wps:cNvCnPr>
                          <wps:spPr bwMode="auto">
                            <a:xfrm>
                              <a:off x="7793" y="2074"/>
                              <a:ext cx="1" cy="3563"/>
                            </a:xfrm>
                            <a:prstGeom prst="straightConnector1">
                              <a:avLst/>
                            </a:prstGeom>
                            <a:noFill/>
                            <a:ln w="6350">
                              <a:solidFill>
                                <a:srgbClr val="000000"/>
                              </a:solidFill>
                              <a:prstDash val="lgDashDot"/>
                              <a:round/>
                              <a:headEnd/>
                              <a:tailEnd type="stealth" w="sm"/>
                            </a:ln>
                            <a:extLst>
                              <a:ext uri="{909E8E84-426E-40DD-AFC4-6F175D3DCCD1}">
                                <a14:hiddenFill xmlns:a14="http://schemas.microsoft.com/office/drawing/2010/main">
                                  <a:noFill/>
                                </a14:hiddenFill>
                              </a:ext>
                            </a:extLst>
                          </wps:spPr>
                          <wps:bodyPr/>
                        </wps:wsp>
                        <wps:wsp>
                          <wps:cNvPr id="1128" name="Freeform 287"/>
                          <wps:cNvSpPr/>
                          <wps:spPr bwMode="auto">
                            <a:xfrm>
                              <a:off x="6776" y="4837"/>
                              <a:ext cx="3718" cy="1636"/>
                            </a:xfrm>
                            <a:custGeom>
                              <a:avLst/>
                              <a:gdLst>
                                <a:gd name="T0" fmla="*/ 372 w 3718"/>
                                <a:gd name="T1" fmla="*/ 0 h 1636"/>
                                <a:gd name="T2" fmla="*/ 0 w 3718"/>
                                <a:gd name="T3" fmla="*/ 1636 h 1636"/>
                                <a:gd name="T4" fmla="*/ 3718 w 3718"/>
                                <a:gd name="T5" fmla="*/ 1636 h 1636"/>
                                <a:gd name="T6" fmla="*/ 0 60000 65536"/>
                                <a:gd name="T7" fmla="*/ 0 60000 65536"/>
                                <a:gd name="T8" fmla="*/ 0 60000 65536"/>
                              </a:gdLst>
                              <a:ahLst/>
                              <a:cxnLst>
                                <a:cxn ang="T6">
                                  <a:pos x="T0" y="T1"/>
                                </a:cxn>
                                <a:cxn ang="T7">
                                  <a:pos x="T2" y="T3"/>
                                </a:cxn>
                                <a:cxn ang="T8">
                                  <a:pos x="T4" y="T5"/>
                                </a:cxn>
                              </a:cxnLst>
                              <a:rect l="0" t="0" r="r" b="b"/>
                              <a:pathLst>
                                <a:path w="3718" h="1636">
                                  <a:moveTo>
                                    <a:pt x="372" y="0"/>
                                  </a:moveTo>
                                  <a:lnTo>
                                    <a:pt x="0" y="1636"/>
                                  </a:lnTo>
                                  <a:lnTo>
                                    <a:pt x="3718" y="1636"/>
                                  </a:lnTo>
                                </a:path>
                              </a:pathLst>
                            </a:custGeom>
                            <a:noFill/>
                            <a:ln w="9525">
                              <a:solidFill>
                                <a:srgbClr val="000000"/>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g:grpSp>
                    </wpg:wgp>
                  </a:graphicData>
                </a:graphic>
              </wp:inline>
            </w:drawing>
          </mc:Choice>
          <mc:Fallback>
            <w:pict>
              <v:group w14:anchorId="58705F88" id="Группа 1076" o:spid="_x0000_s1098" style="width:447.05pt;height:311.2pt;mso-position-horizontal-relative:char;mso-position-vertical-relative:line" coordorigin="1718,1154" coordsize="8941,6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">
                <v:shape id="Text Box 186" o:spid="_x0000_s1099" type="#_x0000_t202" style="position:absolute;left:1817;top:6473;width:479;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" filled="f" stroked="f">
                  <v:textbox inset="0,0,0,0">
                    <w:txbxContent>
                      <w:p w14:paraId="30E985FE" w14:textId="77777777" w:rsidR="008A0842" w:rsidRPr="00D166DA" w:rsidRDefault="008A0842" w:rsidP="002C71BE">
                        <w:pPr>
                          <w:jc w:val="center"/>
                          <w:rPr>
                            <w:sz w:val="28"/>
                            <w:szCs w:val="28"/>
                          </w:rPr>
                        </w:pPr>
                        <w:r w:rsidRPr="00D166DA">
                          <w:rPr>
                            <w:sz w:val="28"/>
                            <w:szCs w:val="28"/>
                          </w:rPr>
                          <w:t>a)</w:t>
                        </w:r>
                      </w:p>
                    </w:txbxContent>
                  </v:textbox>
                </v:shape>
                <v:group id="Group 187" o:spid="_x0000_s1100" style="position:absolute;left:1718;top:1154;width:5055;height:6224" coordorigin="1486,6154" coordsize="5055,6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hYY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gyjcygl7fAQAA//8DAFBLAQItABQABgAIAAAAIQDb4fbL7gAAAIUBAAATAAAAAAAA&#10;AAAAAAAAAAAAAABbQ29udGVudF9UeXBlc10ueG1sUEsBAi0AFAAGAAgAAAAhAFr0LFu/AAAAFQEA&#10;AAsAAAAAAAAAAAAAAAAAHwEAAF9yZWxzLy5yZWxzUEsBAi0AFAAGAAgAAAAhAMnqFhjHAAAA3QAA&#10;AA8AAAAAAAAAAAAAAAAABwIAAGRycy9kb3ducmV2LnhtbFBLBQYAAAAAAwADALcAAAD7AgAAAAA=&#10;">
                  <v:shape id="AutoShape 188" o:spid="_x0000_s1101" type="#_x0000_t32" style="position:absolute;left:1536;top:7189;width:33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" strokeweight="2pt"/>
                  <v:shape id="AutoShape 189" o:spid="_x0000_s1102" type="#_x0000_t32" style="position:absolute;left:3294;top:7013;width:0;height:36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" strokeweight=".5pt">
                    <v:stroke dashstyle="longDashDot" endarrow="open" endarrowwidth="narrow"/>
                  </v:shape>
                  <v:shape id="AutoShape 190" o:spid="_x0000_s1103" type="#_x0000_t32" style="position:absolute;left:2641;top:11975;width:39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" strokeweight=".5pt">
                    <v:stroke dashstyle="longDashDot"/>
                  </v:shape>
                  <v:shape id="Freeform 191" o:spid="_x0000_s1104" style="position:absolute;left:1486;top:7192;width:3441;height:2830;visibility:visible;mso-wrap-style:square;v-text-anchor:top" coordsize="3566,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" path="m33,v29,146,31,116,,335c28,370,,435,,435,12,568,29,689,50,821v14,87,17,50,50,133c113,987,134,1055,134,1055v-57,334,-28,124,,837c138,1988,153,2082,167,2177v8,58,50,167,50,167c206,2378,181,2410,184,2445v10,129,1,300,100,402c326,2971,220,3177,368,3265v18,11,103,30,117,34c540,3335,592,3346,653,3366v165,-8,323,-35,485,c1226,3385,1225,3412,1306,3449v80,36,170,53,251,84c1813,3630,1479,3521,1674,3583v282,-21,553,-54,837,-67c2624,3498,2735,3477,2846,3449v79,-79,37,-57,117,-83c3015,3314,3080,3305,3148,3282v17,-6,33,-11,50,-17c3215,3259,3248,3248,3248,3248v20,-30,49,-53,67,-83c3324,3150,3324,3130,3332,3114v9,-18,25,-32,33,-50c3405,2975,3430,2875,3449,2780v8,-126,-26,-262,67,-352c3527,2395,3538,2361,3549,2328v6,-17,17,-51,17,-51c3547,2093,3515,1958,3415,1808v3,-66,4,-356,34,-485c3457,1288,3475,1257,3482,1222v6,-28,11,-55,17,-83c3465,764,3499,376,3499,e" filled="f">
                    <v:path arrowok="t" o:connecttype="custom" o:connectlocs="31,0;31,203;0,264;46,499;93,580;124,641;124,1150;155,1323;202,1424;172,1486;264,1731;343,1984;452,2005;608,2046;1060,2046;1216,2096;1449,2147;1558,2177;2338,2137;2650,2096;2759,2046;2932,1995;2978,1984;3024,1974;3087,1923;3102,1893;3133,1862;3211,1689;3274,1476;3305,1415;3320,1384;3179,1099;3211,804;3242,743;3258,692;3258,0" o:connectangles="0,0,0,0,0,0,0,0,0,0,0,0,0,0,0,0,0,0,0,0,0,0,0,0,0,0,0,0,0,0,0,0,0,0,0,0"/>
                  </v:shape>
                  <v:shape id="Freeform 192" o:spid="_x0000_s1105" alt="Светлый диагональный 2" style="position:absolute;left:3629;top:8548;width:552;height:586;visibility:visible;mso-wrap-style:square;v-text-anchor:top" coordsize="65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" path="m,535r653,l653,e" fillcolor="black" strokeweight="2pt">
                    <v:fill r:id="rId78" o:title="" type="pattern"/>
                    <v:path arrowok="t" o:connecttype="custom" o:connectlocs="0,642;467,642;467,0" o:connectangles="0,0,0"/>
                  </v:shape>
                  <v:shape id="Freeform 193" o:spid="_x0000_s1106" style="position:absolute;left:3579;top:8565;width:602;height:569;visibility:visible;mso-wrap-style:square;v-text-anchor:top" coordsize="602,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" path="m602,c513,6,423,2,335,17v-16,3,-22,23,-34,33c253,88,256,82,201,101v-11,11,-20,25,-34,33c152,143,129,139,117,151v-89,89,66,22,-67,67c44,257,44,297,33,335,27,354,,365,,385v,62,39,140,83,184e" filled="f">
                    <v:path arrowok="t" o:connecttype="custom" o:connectlocs="602,0;335,17;301,50;201,101;167,134;117,151;50,218;33,335;0,385;83,569" o:connectangles="0,0,0,0,0,0,0,0,0,0"/>
                  </v:shape>
                  <v:shape id="AutoShape 194" o:spid="_x0000_s1107" type="#_x0000_t32" style="position:absolute;left:3661;top:9268;width:6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" strokeweight="1.5pt">
                    <v:stroke endarrow="block"/>
                  </v:shape>
                  <v:shape id="AutoShape 195" o:spid="_x0000_s1108" type="#_x0000_t32" style="position:absolute;left:3946;top:9183;width:0;height:4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" strokeweight="1.5pt">
                    <v:stroke endarrow="block"/>
                  </v:shape>
                  <v:shape id="AutoShape 196" o:spid="_x0000_s1109" type="#_x0000_t32" style="position:absolute;left:4232;top:8836;width:4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" strokeweight="1.5pt">
                    <v:stroke endarrow="block"/>
                  </v:shape>
                  <v:shape id="AutoShape 197" o:spid="_x0000_s1110" type="#_x0000_t32" style="position:absolute;left:4299;top:8597;width:0;height:5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" strokeweight="1.5pt">
                    <v:stroke endarrow="block"/>
                  </v:shape>
                  <v:shape id="AutoShape 198" o:spid="_x0000_s1111" type="#_x0000_t32" style="position:absolute;left:3294;top:10147;width:0;height:20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" strokeweight=".5pt">
                    <v:stroke dashstyle="longDashDot" endarrowwidth="wide" endarrowlength="long"/>
                  </v:shape>
                  <v:shape id="AutoShape 199" o:spid="_x0000_s1112" type="#_x0000_t32" style="position:absolute;left:4781;top:7189;width:586;height: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" strokeweight=".5pt">
                    <v:stroke endarrow="open" endarrowwidth="narrow"/>
                  </v:shape>
                  <v:shape id="AutoShape 200" o:spid="_x0000_s1113" type="#_x0000_t32" style="position:absolute;left:3294;top:6154;width:0;height:10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" strokeweight="2pt">
                    <v:stroke endarrow="block" endarrowwidth="wide" endarrowlength="long"/>
                  </v:shape>
                  <v:shape id="AutoShape 201" o:spid="_x0000_s1114" type="#_x0000_t32" style="position:absolute;left:4181;top:6455;width:0;height:21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"/>
                  <v:shape id="AutoShape 202" o:spid="_x0000_s1115" type="#_x0000_t32" style="position:absolute;left:3294;top:6589;width:8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">
                    <v:stroke startarrow="open" startarrowwidth="narrow" endarrow="open" endarrowwidth="narrow"/>
                  </v:shape>
                  <v:shape id="AutoShape 203" o:spid="_x0000_s1116" type="#_x0000_t32" style="position:absolute;left:2256;top:9134;width:140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"/>
                  <v:shape id="AutoShape 204" o:spid="_x0000_s1117" type="#_x0000_t32" style="position:absolute;left:2324;top:7189;width:0;height:19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">
                    <v:stroke startarrow="open" startarrowwidth="narrow" endarrow="open" endarrowwidth="narrow"/>
                  </v:shape>
                  <v:shape id="AutoShape 205" o:spid="_x0000_s1118" type="#_x0000_t32" style="position:absolute;left:3294;top:9494;width:1758;height:24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"/>
                  <v:shape id="AutoShape 206" o:spid="_x0000_s1119" type="#_x0000_t32" style="position:absolute;left:3294;top:10290;width:2430;height:16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"/>
                  <v:shape id="Freeform 207" o:spid="_x0000_s1120" alt="Темный диагональный 2" style="position:absolute;left:4014;top:10423;width:818;height:850;visibility:visible;mso-wrap-style:square;v-text-anchor:top" coordsize="81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" path="m,545l285,850,818,490,393,,,545xe" fillcolor="black" strokeweight="2pt">
                    <v:fill r:id="rId79" o:title="" type="pattern"/>
                    <v:path arrowok="t" o:connecttype="custom" o:connectlocs="0,545;285,850;818,490;393,0;0,545" o:connectangles="0,0,0,0,0"/>
                  </v:shape>
                  <v:shape id="AutoShape 208" o:spid="_x0000_s1121" type="#_x0000_t32" style="position:absolute;left:4299;top:11273;width:149;height:5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"/>
                  <v:shape id="AutoShape 209" o:spid="_x0000_s1122" type="#_x0000_t32" style="position:absolute;left:4832;top:10913;width:180;height:7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"/>
                  <v:shape id="AutoShape 210" o:spid="_x0000_s1123" type="#_x0000_t32" style="position:absolute;left:3294;top:11719;width:1120;height:2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">
                    <v:stroke endarrow="open" endarrowwidth="narrow"/>
                  </v:shape>
                  <v:shape id="AutoShape 211" o:spid="_x0000_s1124" type="#_x0000_t32" style="position:absolute;left:4424;top:11588;width:571;height:1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">
                    <v:stroke startarrow="open" startarrowwidth="narrow" endarrow="open" endarrowwidth="narrow"/>
                  </v:shape>
                  <v:shape id="AutoShape 212" o:spid="_x0000_s1125" type="#_x0000_t32" style="position:absolute;left:3661;top:10297;width:520;height:36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" strokeweight="1.5pt">
                    <v:stroke endarrow="block"/>
                  </v:shape>
                  <v:shape id="AutoShape 213" o:spid="_x0000_s1126" type="#_x0000_t32" style="position:absolute;left:4651;top:10112;width:569;height:5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" strokeweight="1.5pt">
                    <v:stroke endarrow="block"/>
                  </v:shape>
                  <v:shape id="Arc 214" o:spid="_x0000_s1127" style="position:absolute;left:4762;top:9700;width:744;height:74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" path="m4174,nfc14300,1994,21600,10873,21600,21193v,980,-67,1960,-200,2932em4174,nsc14300,1994,21600,10873,21600,21193v,980,-67,1960,-200,2932l,21193,4174,xe" filled="f">
                    <v:stroke startarrow="open" startarrowwidth="narrow" endarrow="open" endarrowwidth="narrow"/>
                    <v:path arrowok="t" o:connecttype="custom" o:connectlocs="5,0;25,26;0,23" o:connectangles="0,0,0"/>
                  </v:shape>
                  <v:shape id="Arc 215" o:spid="_x0000_s1128" style="position:absolute;left:4965;top:10402;width:1055;height:156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" path="m11705,nfc17873,3977,21600,10814,21600,18153v,681,-33,1361,-97,2040em11705,nsc17873,3977,21600,10814,21600,18153v,681,-33,1361,-97,2040l,18153,11705,xe" filled="f">
                    <v:stroke startarrow="open" startarrowwidth="narrow" endarrow="oval" endarrowwidth="narrow" endarrowlength="short"/>
                    <v:path arrowok="t" o:connecttype="custom" o:connectlocs="28,0;51,114;0,102" o:connectangles="0,0,0"/>
                  </v:shape>
                  <v:shape id="Text Box 216" o:spid="_x0000_s1129" type="#_x0000_t202" style="position:absolute;left:2909;top:6455;width:385;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14:paraId="12D6F03B" w14:textId="77777777" w:rsidR="008A0842" w:rsidRPr="00064C93" w:rsidRDefault="008A0842" w:rsidP="002C71BE">
                          <w:pPr>
                            <w:jc w:val="center"/>
                            <w:rPr>
                              <w:sz w:val="28"/>
                              <w:szCs w:val="28"/>
                            </w:rPr>
                          </w:pPr>
                          <w:r w:rsidRPr="00064C93">
                            <w:rPr>
                              <w:sz w:val="28"/>
                              <w:szCs w:val="28"/>
                            </w:rPr>
                            <w:t>Р</w:t>
                          </w:r>
                        </w:p>
                      </w:txbxContent>
                    </v:textbox>
                  </v:shape>
                  <v:shape id="Text Box 217" o:spid="_x0000_s1130" type="#_x0000_t202" style="position:absolute;left:3579;top:6239;width:304;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2F124713" w14:textId="77777777" w:rsidR="008A0842" w:rsidRPr="00064C93" w:rsidRDefault="008A0842" w:rsidP="002C71BE">
                          <w:pPr>
                            <w:jc w:val="center"/>
                            <w:rPr>
                              <w:sz w:val="28"/>
                              <w:szCs w:val="28"/>
                            </w:rPr>
                          </w:pPr>
                          <w:r w:rsidRPr="00064C93">
                            <w:rPr>
                              <w:sz w:val="28"/>
                              <w:szCs w:val="28"/>
                            </w:rPr>
                            <w:t>r</w:t>
                          </w:r>
                        </w:p>
                      </w:txbxContent>
                    </v:textbox>
                  </v:shape>
                  <v:shape id="Text Box 218" o:spid="_x0000_s1131" type="#_x0000_t202" style="position:absolute;left:1987;top:7997;width:33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30E57582" w14:textId="77777777" w:rsidR="008A0842" w:rsidRPr="00064C93" w:rsidRDefault="008A0842" w:rsidP="002C71BE">
                          <w:pPr>
                            <w:jc w:val="center"/>
                            <w:rPr>
                              <w:sz w:val="28"/>
                              <w:szCs w:val="28"/>
                            </w:rPr>
                          </w:pPr>
                          <w:r w:rsidRPr="00064C93">
                            <w:rPr>
                              <w:sz w:val="28"/>
                              <w:szCs w:val="28"/>
                            </w:rPr>
                            <w:t>z</w:t>
                          </w:r>
                        </w:p>
                      </w:txbxContent>
                    </v:textbox>
                  </v:shape>
                  <v:shape id="Text Box 219" o:spid="_x0000_s1132" type="#_x0000_t202" style="position:absolute;left:4363;top:8435;width:33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filled="f" stroked="f">
                    <v:textbox inset="0,0,0,0">
                      <w:txbxContent>
                        <w:p w14:paraId="560ABD79" w14:textId="77777777" w:rsidR="008A0842" w:rsidRPr="00064C93" w:rsidRDefault="008A0842" w:rsidP="002C71BE">
                          <w:pPr>
                            <w:jc w:val="center"/>
                            <w:rPr>
                              <w:sz w:val="28"/>
                              <w:szCs w:val="28"/>
                              <w:vertAlign w:val="subscript"/>
                            </w:rPr>
                          </w:pPr>
                          <w:r w:rsidRPr="00064C93">
                            <w:rPr>
                              <w:rFonts w:ascii="Symbol" w:hAnsi="Symbol"/>
                              <w:sz w:val="28"/>
                              <w:szCs w:val="28"/>
                            </w:rPr>
                            <w:sym w:font="Symbol" w:char="F073"/>
                          </w:r>
                          <w:r w:rsidRPr="00064C93">
                            <w:rPr>
                              <w:sz w:val="28"/>
                              <w:szCs w:val="28"/>
                              <w:vertAlign w:val="subscript"/>
                            </w:rPr>
                            <w:t>r</w:t>
                          </w:r>
                        </w:p>
                      </w:txbxContent>
                    </v:textbox>
                  </v:shape>
                  <v:shape id="Text Box 220" o:spid="_x0000_s1133" type="#_x0000_t202" style="position:absolute;left:2189;top:9320;width:72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cD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zBdzOxCMg8ysAAAD//wMAUEsBAi0AFAAGAAgAAAAhANvh9svuAAAAhQEAABMAAAAAAAAA&#10;AAAAAAAAAAAAAFtDb250ZW50X1R5cGVzXS54bWxQSwECLQAUAAYACAAAACEAWvQsW78AAAAVAQAA&#10;CwAAAAAAAAAAAAAAAAAfAQAAX3JlbHMvLnJlbHNQSwECLQAUAAYACAAAACEAE8lXA8YAAADcAAAA&#10;DwAAAAAAAAAAAAAAAAAHAgAAZHJzL2Rvd25yZXYueG1sUEsFBgAAAAADAAMAtwAAAPoCAAAAAA==&#10;" filled="f" stroked="f">
                    <v:textbox inset="0,0,0,0">
                      <w:txbxContent>
                        <w:p w14:paraId="0D32FCF5" w14:textId="77777777" w:rsidR="008A0842" w:rsidRPr="00064C93" w:rsidRDefault="008A0842" w:rsidP="002C71BE">
                          <w:pPr>
                            <w:jc w:val="center"/>
                            <w:rPr>
                              <w:sz w:val="28"/>
                              <w:szCs w:val="28"/>
                            </w:rPr>
                          </w:pPr>
                          <w:r w:rsidRPr="00064C93">
                            <w:rPr>
                              <w:sz w:val="28"/>
                              <w:szCs w:val="28"/>
                            </w:rPr>
                            <w:t xml:space="preserve">E, </w:t>
                          </w:r>
                          <w:r w:rsidRPr="00064C93">
                            <w:rPr>
                              <w:rFonts w:ascii="Symbol" w:hAnsi="Symbol"/>
                              <w:sz w:val="28"/>
                              <w:szCs w:val="28"/>
                            </w:rPr>
                            <w:sym w:font="Symbol" w:char="F06D"/>
                          </w:r>
                        </w:p>
                      </w:txbxContent>
                    </v:textbox>
                  </v:shape>
                  <v:shape id="Text Box 221" o:spid="_x0000_s1134" type="#_x0000_t202" style="position:absolute;left:4482;top:11304;width:435;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" filled="f" stroked="f">
                    <v:textbox inset="0,0,0,0">
                      <w:txbxContent>
                        <w:p w14:paraId="588C0B37" w14:textId="77777777" w:rsidR="008A0842" w:rsidRPr="00064C93" w:rsidRDefault="008A0842" w:rsidP="002C71BE">
                          <w:pPr>
                            <w:jc w:val="center"/>
                            <w:rPr>
                              <w:sz w:val="28"/>
                              <w:szCs w:val="28"/>
                            </w:rPr>
                          </w:pPr>
                          <w:proofErr w:type="spellStart"/>
                          <w:r w:rsidRPr="00064C93">
                            <w:rPr>
                              <w:sz w:val="28"/>
                              <w:szCs w:val="28"/>
                            </w:rPr>
                            <w:t>dr</w:t>
                          </w:r>
                          <w:proofErr w:type="spellEnd"/>
                        </w:p>
                      </w:txbxContent>
                    </v:textbox>
                  </v:shape>
                  <v:shape id="Text Box 222" o:spid="_x0000_s1135" type="#_x0000_t202" style="position:absolute;left:5898;top:10810;width:276;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" filled="f" stroked="f">
                    <v:textbox inset="0,0,0,0">
                      <w:txbxContent>
                        <w:p w14:paraId="32DD41C1" w14:textId="77777777" w:rsidR="008A0842" w:rsidRPr="00064C93" w:rsidRDefault="008A0842" w:rsidP="002C71BE">
                          <w:pPr>
                            <w:jc w:val="center"/>
                            <w:rPr>
                              <w:sz w:val="28"/>
                              <w:szCs w:val="28"/>
                            </w:rPr>
                          </w:pPr>
                          <w:r w:rsidRPr="00064C93">
                            <w:rPr>
                              <w:rFonts w:ascii="Symbol" w:hAnsi="Symbol"/>
                              <w:sz w:val="28"/>
                              <w:szCs w:val="28"/>
                            </w:rPr>
                            <w:sym w:font="Symbol" w:char="F071"/>
                          </w:r>
                        </w:p>
                      </w:txbxContent>
                    </v:textbox>
                  </v:shape>
                  <v:shape id="Text Box 223" o:spid="_x0000_s1136" type="#_x0000_t202" style="position:absolute;left:5183;top:10908;width:453;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qwgAAANwAAAAPAAAAZHJzL2Rvd25yZXYueG1sRE/Pa8Iw&#10;FL4P/B/CE3abqQp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AZ+VmqwgAAANwAAAAPAAAA&#10;AAAAAAAAAAAAAAcCAABkcnMvZG93bnJldi54bWxQSwUGAAAAAAMAAwC3AAAA9gIAAAAA&#10;" filled="f" stroked="f">
                    <v:textbox inset="0,0,0,0">
                      <w:txbxContent>
                        <w:p w14:paraId="7359C76F" w14:textId="77777777" w:rsidR="008A0842" w:rsidRPr="00064C93" w:rsidRDefault="008A0842" w:rsidP="002C71BE">
                          <w:pPr>
                            <w:jc w:val="center"/>
                            <w:rPr>
                              <w:sz w:val="28"/>
                              <w:szCs w:val="28"/>
                            </w:rPr>
                          </w:pPr>
                          <w:proofErr w:type="spellStart"/>
                          <w:r w:rsidRPr="00064C93">
                            <w:rPr>
                              <w:sz w:val="28"/>
                              <w:szCs w:val="28"/>
                            </w:rPr>
                            <w:t>dF</w:t>
                          </w:r>
                          <w:proofErr w:type="spellEnd"/>
                        </w:p>
                      </w:txbxContent>
                    </v:textbox>
                  </v:shape>
                  <v:shape id="Text Box 224" o:spid="_x0000_s1137" type="#_x0000_t202" style="position:absolute;left:5033;top:6795;width:304;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fwx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drX8McYAAADcAAAA&#10;DwAAAAAAAAAAAAAAAAAHAgAAZHJzL2Rvd25yZXYueG1sUEsFBgAAAAADAAMAtwAAAPoCAAAAAA==&#10;" filled="f" stroked="f">
                    <v:textbox inset="0,0,0,0">
                      <w:txbxContent>
                        <w:p w14:paraId="28E6D901" w14:textId="77777777" w:rsidR="008A0842" w:rsidRPr="00064C93" w:rsidRDefault="008A0842" w:rsidP="002C71BE">
                          <w:pPr>
                            <w:jc w:val="center"/>
                            <w:rPr>
                              <w:sz w:val="28"/>
                              <w:szCs w:val="28"/>
                            </w:rPr>
                          </w:pPr>
                          <w:r w:rsidRPr="00064C93">
                            <w:rPr>
                              <w:sz w:val="28"/>
                              <w:szCs w:val="28"/>
                            </w:rPr>
                            <w:t>r</w:t>
                          </w:r>
                        </w:p>
                      </w:txbxContent>
                    </v:textbox>
                  </v:shape>
                  <v:shape id="Text Box 225" o:spid="_x0000_s1138" type="#_x0000_t202" style="position:absolute;left:2909;top:10312;width:33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JG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hmdiRsYAAADcAAAA&#10;DwAAAAAAAAAAAAAAAAAHAgAAZHJzL2Rvd25yZXYueG1sUEsFBgAAAAADAAMAtwAAAPoCAAAAAA==&#10;" filled="f" stroked="f">
                    <v:textbox inset="0,0,0,0">
                      <w:txbxContent>
                        <w:p w14:paraId="4D96B0D5" w14:textId="77777777" w:rsidR="008A0842" w:rsidRPr="00064C93" w:rsidRDefault="008A0842" w:rsidP="002C71BE">
                          <w:pPr>
                            <w:jc w:val="center"/>
                            <w:rPr>
                              <w:sz w:val="28"/>
                              <w:szCs w:val="28"/>
                            </w:rPr>
                          </w:pPr>
                          <w:r w:rsidRPr="00064C93">
                            <w:rPr>
                              <w:sz w:val="28"/>
                              <w:szCs w:val="28"/>
                            </w:rPr>
                            <w:t>z</w:t>
                          </w:r>
                        </w:p>
                      </w:txbxContent>
                    </v:textbox>
                  </v:shape>
                  <v:shape id="Text Box 226" o:spid="_x0000_s1139" type="#_x0000_t202" style="position:absolute;left:3204;top:12028;width:33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8fdxQAAANwAAAAPAAAAZHJzL2Rvd25yZXYueG1sRI9Ba8JA&#10;FITvBf/D8oTe6kYF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DpK8fdxQAAANwAAAAP&#10;AAAAAAAAAAAAAAAAAAcCAABkcnMvZG93bnJldi54bWxQSwUGAAAAAAMAAwC3AAAA+QIAAAAA&#10;" filled="f" stroked="f">
                    <v:textbox inset="0,0,0,0">
                      <w:txbxContent>
                        <w:p w14:paraId="1ACE5768" w14:textId="77777777" w:rsidR="008A0842" w:rsidRPr="00064C93" w:rsidRDefault="008A0842" w:rsidP="002C71BE">
                          <w:pPr>
                            <w:jc w:val="center"/>
                            <w:rPr>
                              <w:sz w:val="28"/>
                              <w:szCs w:val="28"/>
                            </w:rPr>
                          </w:pPr>
                          <w:r w:rsidRPr="00064C93">
                            <w:rPr>
                              <w:sz w:val="28"/>
                              <w:szCs w:val="28"/>
                            </w:rPr>
                            <w:t>z</w:t>
                          </w:r>
                        </w:p>
                      </w:txbxContent>
                    </v:textbox>
                  </v:shape>
                  <v:shape id="Text Box 227" o:spid="_x0000_s1140" type="#_x0000_t202" style="position:absolute;left:3008;top:11930;width:33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14:paraId="74399515" w14:textId="77777777" w:rsidR="008A0842" w:rsidRPr="00064C93" w:rsidRDefault="008A0842" w:rsidP="002C71BE">
                          <w:pPr>
                            <w:jc w:val="center"/>
                            <w:rPr>
                              <w:sz w:val="28"/>
                              <w:szCs w:val="28"/>
                            </w:rPr>
                          </w:pPr>
                          <w:r w:rsidRPr="00064C93">
                            <w:rPr>
                              <w:sz w:val="28"/>
                              <w:szCs w:val="28"/>
                            </w:rPr>
                            <w:t>O</w:t>
                          </w:r>
                        </w:p>
                      </w:txbxContent>
                    </v:textbox>
                  </v:shape>
                  <v:shape id="Text Box 228" o:spid="_x0000_s1141" type="#_x0000_t202" style="position:absolute;left:3579;top:9421;width:33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oy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CY76MsYAAADcAAAA&#10;DwAAAAAAAAAAAAAAAAAHAgAAZHJzL2Rvd25yZXYueG1sUEsFBgAAAAADAAMAtwAAAPoCAAAAAA==&#10;" filled="f" stroked="f">
                    <v:textbox inset="0,0,0,0">
                      <w:txbxContent>
                        <w:p w14:paraId="443AF113" w14:textId="77777777" w:rsidR="008A0842" w:rsidRPr="00064C93" w:rsidRDefault="008A0842" w:rsidP="002C71BE">
                          <w:pPr>
                            <w:jc w:val="center"/>
                            <w:rPr>
                              <w:sz w:val="28"/>
                              <w:szCs w:val="28"/>
                              <w:vertAlign w:val="subscript"/>
                            </w:rPr>
                          </w:pPr>
                          <w:r w:rsidRPr="00064C93">
                            <w:rPr>
                              <w:rFonts w:ascii="Symbol" w:hAnsi="Symbol"/>
                              <w:sz w:val="28"/>
                              <w:szCs w:val="28"/>
                            </w:rPr>
                            <w:sym w:font="Symbol" w:char="F073"/>
                          </w:r>
                          <w:r w:rsidRPr="00064C93">
                            <w:rPr>
                              <w:sz w:val="28"/>
                              <w:szCs w:val="28"/>
                              <w:vertAlign w:val="subscript"/>
                            </w:rPr>
                            <w:t>z</w:t>
                          </w:r>
                        </w:p>
                      </w:txbxContent>
                    </v:textbox>
                  </v:shape>
                  <v:shape id="Text Box 229" o:spid="_x0000_s1142" type="#_x0000_t202" style="position:absolute;left:4249;top:9046;width:32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eTixQAAANwAAAAPAAAAZHJzL2Rvd25yZXYueG1sRI9Ba8JA&#10;FITvBf/D8oTe6sYi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CDxeTixQAAANwAAAAP&#10;AAAAAAAAAAAAAAAAAAcCAABkcnMvZG93bnJldi54bWxQSwUGAAAAAAMAAwC3AAAA+QIAAAAA&#10;" filled="f" stroked="f">
                    <v:textbox inset="0,0,0,0">
                      <w:txbxContent>
                        <w:p w14:paraId="2A210653" w14:textId="77777777" w:rsidR="008A0842" w:rsidRPr="00064C93" w:rsidRDefault="008A0842" w:rsidP="002C71BE">
                          <w:pPr>
                            <w:jc w:val="center"/>
                            <w:rPr>
                              <w:sz w:val="28"/>
                              <w:szCs w:val="28"/>
                            </w:rPr>
                          </w:pPr>
                          <w:r w:rsidRPr="00064C93">
                            <w:rPr>
                              <w:rFonts w:ascii="Symbol" w:hAnsi="Symbol"/>
                              <w:sz w:val="28"/>
                              <w:szCs w:val="28"/>
                            </w:rPr>
                            <w:sym w:font="Symbol" w:char="F074"/>
                          </w:r>
                        </w:p>
                      </w:txbxContent>
                    </v:textbox>
                  </v:shape>
                  <v:shape id="Text Box 230" o:spid="_x0000_s1143" type="#_x0000_t202" style="position:absolute;left:4717;top:9881;width:33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F5xQAAANwAAAAPAAAAZHJzL2Rvd25yZXYueG1sRI9Ba8JA&#10;FITvBf/D8oTe6saC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DsiUF5xQAAANwAAAAP&#10;AAAAAAAAAAAAAAAAAAcCAABkcnMvZG93bnJldi54bWxQSwUGAAAAAAMAAwC3AAAA+QIAAAAA&#10;" filled="f" stroked="f">
                    <v:textbox inset="0,0,0,0">
                      <w:txbxContent>
                        <w:p w14:paraId="22CDC5DF" w14:textId="77777777" w:rsidR="008A0842" w:rsidRPr="00064C93" w:rsidRDefault="008A0842" w:rsidP="002C71BE">
                          <w:pPr>
                            <w:jc w:val="center"/>
                            <w:rPr>
                              <w:sz w:val="28"/>
                              <w:szCs w:val="28"/>
                              <w:vertAlign w:val="subscript"/>
                            </w:rPr>
                          </w:pPr>
                          <w:r w:rsidRPr="00064C93">
                            <w:rPr>
                              <w:rFonts w:ascii="Symbol" w:hAnsi="Symbol"/>
                              <w:sz w:val="28"/>
                              <w:szCs w:val="28"/>
                            </w:rPr>
                            <w:sym w:font="Symbol" w:char="F073"/>
                          </w:r>
                          <w:r w:rsidRPr="00064C93">
                            <w:rPr>
                              <w:sz w:val="28"/>
                              <w:szCs w:val="28"/>
                              <w:vertAlign w:val="subscript"/>
                            </w:rPr>
                            <w:t>r</w:t>
                          </w:r>
                        </w:p>
                      </w:txbxContent>
                    </v:textbox>
                  </v:shape>
                  <v:shape id="Text Box 231" o:spid="_x0000_s1144" type="#_x0000_t202" style="position:absolute;left:3827;top:10090;width:33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" filled="f" stroked="f">
                    <v:textbox inset="0,0,0,0">
                      <w:txbxContent>
                        <w:p w14:paraId="0EA26593" w14:textId="77777777" w:rsidR="008A0842" w:rsidRPr="00064C93" w:rsidRDefault="008A0842" w:rsidP="002C71BE">
                          <w:pPr>
                            <w:jc w:val="center"/>
                            <w:rPr>
                              <w:sz w:val="28"/>
                              <w:szCs w:val="28"/>
                              <w:vertAlign w:val="subscript"/>
                            </w:rPr>
                          </w:pPr>
                          <w:r w:rsidRPr="00064C93">
                            <w:rPr>
                              <w:rFonts w:ascii="Symbol" w:hAnsi="Symbol"/>
                              <w:sz w:val="28"/>
                              <w:szCs w:val="28"/>
                            </w:rPr>
                            <w:sym w:font="Symbol" w:char="F073"/>
                          </w:r>
                          <w:r w:rsidRPr="00064C93">
                            <w:rPr>
                              <w:rFonts w:ascii="Symbol" w:hAnsi="Symbol"/>
                              <w:sz w:val="28"/>
                              <w:szCs w:val="28"/>
                              <w:vertAlign w:val="subscript"/>
                            </w:rPr>
                            <w:sym w:font="Symbol" w:char="F071"/>
                          </w:r>
                        </w:p>
                      </w:txbxContent>
                    </v:textbox>
                  </v:shape>
                  <v:shape id="Text Box 232" o:spid="_x0000_s1145" type="#_x0000_t202" style="position:absolute;left:3994;top:11437;width:304;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" filled="f" stroked="f">
                    <v:textbox inset="0,0,0,0">
                      <w:txbxContent>
                        <w:p w14:paraId="5B498A9B" w14:textId="77777777" w:rsidR="008A0842" w:rsidRPr="00064C93" w:rsidRDefault="008A0842" w:rsidP="002C71BE">
                          <w:pPr>
                            <w:jc w:val="center"/>
                            <w:rPr>
                              <w:sz w:val="28"/>
                              <w:szCs w:val="28"/>
                            </w:rPr>
                          </w:pPr>
                          <w:r w:rsidRPr="00064C93">
                            <w:rPr>
                              <w:sz w:val="28"/>
                              <w:szCs w:val="28"/>
                            </w:rPr>
                            <w:t>r</w:t>
                          </w:r>
                        </w:p>
                      </w:txbxContent>
                    </v:textbox>
                  </v:shape>
                  <v:shape id="Text Box 233" o:spid="_x0000_s1146" type="#_x0000_t202" style="position:absolute;left:5240;top:9569;width:521;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" filled="f" stroked="f">
                    <v:textbox inset="0,0,0,0">
                      <w:txbxContent>
                        <w:p w14:paraId="4473CB8C" w14:textId="77777777" w:rsidR="008A0842" w:rsidRPr="00064C93" w:rsidRDefault="008A0842" w:rsidP="002C71BE">
                          <w:pPr>
                            <w:jc w:val="center"/>
                            <w:rPr>
                              <w:sz w:val="28"/>
                              <w:szCs w:val="28"/>
                            </w:rPr>
                          </w:pPr>
                          <w:r w:rsidRPr="00064C93">
                            <w:rPr>
                              <w:sz w:val="28"/>
                              <w:szCs w:val="28"/>
                            </w:rPr>
                            <w:t>d</w:t>
                          </w:r>
                          <w:r w:rsidRPr="00064C93">
                            <w:rPr>
                              <w:rFonts w:ascii="Symbol" w:hAnsi="Symbol"/>
                              <w:sz w:val="28"/>
                              <w:szCs w:val="28"/>
                            </w:rPr>
                            <w:sym w:font="Symbol" w:char="F071"/>
                          </w:r>
                        </w:p>
                      </w:txbxContent>
                    </v:textbox>
                  </v:shape>
                  <v:shape id="Freeform 234" o:spid="_x0000_s1147" style="position:absolute;left:4583;top:10750;width:657;height:267;visibility:visible;mso-wrap-style:square;v-text-anchor:top" coordsize="77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" path="m,83c229,44,9,96,151,33,183,19,251,,251,v25,4,117,13,151,33c517,102,345,35,486,83v90,90,39,59,167,101c670,190,704,200,704,200v22,22,67,67,67,67e" filled="f">
                    <v:path arrowok="t" o:connecttype="custom" o:connectlocs="0,83;110,33;182,0;292,33;353,83;474,184;511,200;560,267" o:connectangles="0,0,0,0,0,0,0,0"/>
                  </v:shape>
                  <v:shape id="Text Box 235" o:spid="_x0000_s1148" type="#_x0000_t202" style="position:absolute;left:2977;top:7209;width:33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" filled="f" stroked="f">
                    <v:textbox inset="0,0,0,0">
                      <w:txbxContent>
                        <w:p w14:paraId="2DCF9EE6" w14:textId="77777777" w:rsidR="008A0842" w:rsidRPr="00064C93" w:rsidRDefault="008A0842" w:rsidP="002C71BE">
                          <w:pPr>
                            <w:jc w:val="center"/>
                            <w:rPr>
                              <w:sz w:val="28"/>
                              <w:szCs w:val="28"/>
                            </w:rPr>
                          </w:pPr>
                          <w:r w:rsidRPr="00064C93">
                            <w:rPr>
                              <w:sz w:val="28"/>
                              <w:szCs w:val="28"/>
                            </w:rPr>
                            <w:t>O</w:t>
                          </w:r>
                        </w:p>
                      </w:txbxContent>
                    </v:textbox>
                  </v:shape>
                </v:group>
                <v:shape id="Text Box 236" o:spid="_x0000_s1149" type="#_x0000_t202" style="position:absolute;left:8471;top:6681;width:480;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" filled="f" stroked="f">
                  <v:textbox inset="0,0,0,0">
                    <w:txbxContent>
                      <w:p w14:paraId="1F43FA2C" w14:textId="77777777" w:rsidR="008A0842" w:rsidRPr="00D166DA" w:rsidRDefault="008A0842" w:rsidP="002C71BE">
                        <w:pPr>
                          <w:jc w:val="center"/>
                          <w:rPr>
                            <w:sz w:val="28"/>
                            <w:szCs w:val="28"/>
                          </w:rPr>
                        </w:pPr>
                        <w:r w:rsidRPr="00D166DA">
                          <w:rPr>
                            <w:sz w:val="28"/>
                            <w:szCs w:val="28"/>
                          </w:rPr>
                          <w:t>б)</w:t>
                        </w:r>
                      </w:p>
                    </w:txbxContent>
                  </v:textbox>
                </v:shape>
                <v:group id="Group 237" o:spid="_x0000_s1150" style="position:absolute;left:5903;top:1244;width:4756;height:5229" coordorigin="5903,1244" coordsize="4756,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">
                  <v:shape id="Text Box 238" o:spid="_x0000_s1151" type="#_x0000_t202" style="position:absolute;left:10287;top:1865;width:340;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pLxQAAANwAAAAPAAAAZHJzL2Rvd25yZXYueG1sRI9Ba8JA&#10;FITvBf/D8oTe6kYF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CJ9epLxQAAANwAAAAP&#10;AAAAAAAAAAAAAAAAAAcCAABkcnMvZG93bnJldi54bWxQSwUGAAAAAAMAAwC3AAAA+QIAAAAA&#10;" filled="f" stroked="f">
                    <v:textbox inset="0,0,0,0">
                      <w:txbxContent>
                        <w:p w14:paraId="13560576" w14:textId="77777777" w:rsidR="008A0842" w:rsidRPr="00064C93" w:rsidRDefault="008A0842" w:rsidP="002C71BE">
                          <w:pPr>
                            <w:jc w:val="center"/>
                            <w:rPr>
                              <w:sz w:val="28"/>
                              <w:szCs w:val="28"/>
                              <w:vertAlign w:val="subscript"/>
                            </w:rPr>
                          </w:pPr>
                          <w:r w:rsidRPr="00064C93">
                            <w:rPr>
                              <w:sz w:val="28"/>
                              <w:szCs w:val="28"/>
                            </w:rPr>
                            <w:t>r</w:t>
                          </w:r>
                        </w:p>
                      </w:txbxContent>
                    </v:textbox>
                  </v:shape>
                  <v:shape id="Text Box 239" o:spid="_x0000_s1152" type="#_x0000_t202" style="position:absolute;left:9569;top:2717;width:232;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I/xQAAANwAAAAPAAAAZHJzL2Rvd25yZXYueG1sRI9Ba8JA&#10;FITvBf/D8oTe6kYR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AGHHI/xQAAANwAAAAP&#10;AAAAAAAAAAAAAAAAAAcCAABkcnMvZG93bnJldi54bWxQSwUGAAAAAAMAAwC3AAAA+QIAAAAA&#10;" filled="f" stroked="f">
                    <v:textbox inset="0,0,0,0">
                      <w:txbxContent>
                        <w:p w14:paraId="6304677A" w14:textId="77777777" w:rsidR="008A0842" w:rsidRPr="00064C93" w:rsidRDefault="008A0842" w:rsidP="002C71BE">
                          <w:pPr>
                            <w:jc w:val="center"/>
                            <w:rPr>
                              <w:sz w:val="28"/>
                              <w:szCs w:val="28"/>
                            </w:rPr>
                          </w:pPr>
                          <w:r w:rsidRPr="00064C93">
                            <w:rPr>
                              <w:sz w:val="28"/>
                              <w:szCs w:val="28"/>
                            </w:rPr>
                            <w:t>z</w:t>
                          </w:r>
                        </w:p>
                      </w:txbxContent>
                    </v:textbox>
                  </v:shape>
                  <v:shape id="AutoShape 240" o:spid="_x0000_s1153" type="#_x0000_t32" style="position:absolute;left:6535;top:2248;width:24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" strokeweight="2pt"/>
                  <v:shape id="AutoShape 241" o:spid="_x0000_s1154" type="#_x0000_t32" style="position:absolute;left:6517;top:3294;width:24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" strokeweight="2pt"/>
                  <v:shape id="AutoShape 242" o:spid="_x0000_s1155" type="#_x0000_t32" style="position:absolute;left:7795;top:1244;width:0;height:10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" strokeweight="2pt">
                    <v:stroke endarrow="block" endarrowwidth="wide" endarrowlength="long"/>
                  </v:shape>
                  <v:oval id="Oval 243" o:spid="_x0000_s1156" style="position:absolute;left:8617;top:2524;width:56;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" fillcolor="black"/>
                  <v:oval id="Oval 244" o:spid="_x0000_s1157" style="position:absolute;left:8617;top:2898;width:56;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" fillcolor="black"/>
                  <v:shape id="AutoShape 245" o:spid="_x0000_s1158" type="#_x0000_t32" style="position:absolute;left:8214;top:2550;width:40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"/>
                  <v:shape id="AutoShape 246" o:spid="_x0000_s1159" type="#_x0000_t32" style="position:absolute;left:8233;top:2928;width:40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"/>
                  <v:shape id="AutoShape 247" o:spid="_x0000_s1160" type="#_x0000_t32" style="position:absolute;left:8268;top:2550;width:0;height: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">
                    <v:stroke startarrow="open" startarrowwidth="narrow" endarrow="open" endarrowwidth="narrow"/>
                  </v:shape>
                  <v:oval id="Oval 248" o:spid="_x0000_s1161" style="position:absolute;left:8617;top:3682;width:56;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" fillcolor="black"/>
                  <v:oval id="Oval 249" o:spid="_x0000_s1162" style="position:absolute;left:8617;top:4054;width:56;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" fillcolor="black"/>
                  <v:shape id="AutoShape 250" o:spid="_x0000_s1163" type="#_x0000_t32" style="position:absolute;left:8233;top:3708;width:40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"/>
                  <v:shape id="AutoShape 251" o:spid="_x0000_s1164" type="#_x0000_t32" style="position:absolute;left:8233;top:4086;width:40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"/>
                  <v:shape id="AutoShape 252" o:spid="_x0000_s1165" type="#_x0000_t32" style="position:absolute;left:8290;top:3708;width:0;height:3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">
                    <v:stroke startarrow="open" startarrowwidth="narrow" endarrow="open" endarrowwidth="narrow"/>
                  </v:shape>
                  <v:shape id="AutoShape 253" o:spid="_x0000_s1166" type="#_x0000_t32" style="position:absolute;left:8635;top:1545;width:11;height:2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"/>
                  <v:shape id="AutoShape 254" o:spid="_x0000_s1167" type="#_x0000_t32" style="position:absolute;left:7780;top:1679;width:8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">
                    <v:stroke startarrow="open" startarrowwidth="narrow" endarrow="open" endarrowwidth="narrow"/>
                  </v:shape>
                  <v:shape id="AutoShape 255" o:spid="_x0000_s1168" type="#_x0000_t32" style="position:absolute;left:8988;top:2252;width:163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">
                    <v:stroke endarrow="open" endarrowwidth="narrow"/>
                  </v:shape>
                  <v:shape id="AutoShape 256" o:spid="_x0000_s1169" type="#_x0000_t32" style="position:absolute;left:8635;top:2550;width:61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"/>
                  <v:shape id="AutoShape 257" o:spid="_x0000_s1170" type="#_x0000_t32" style="position:absolute;left:8646;top:3708;width:9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"/>
                  <v:shape id="AutoShape 258" o:spid="_x0000_s1171" type="#_x0000_t32" style="position:absolute;left:8951;top:4528;width:14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"/>
                  <v:shape id="AutoShape 259" o:spid="_x0000_s1172" type="#_x0000_t32" style="position:absolute;left:8988;top:3301;width:11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"/>
                  <v:shape id="AutoShape 260" o:spid="_x0000_s1173" type="#_x0000_t32" style="position:absolute;left:9218;top:2245;width:0;height: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">
                    <v:stroke startarrow="open" startarrowwidth="narrow" startarrowlength="short" endarrow="open" endarrowwidth="narrow" endarrowlength="short"/>
                  </v:shape>
                  <v:shape id="AutoShape 261" o:spid="_x0000_s1174" type="#_x0000_t32" style="position:absolute;left:9935;top:2254;width:0;height:10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">
                    <v:stroke startarrow="open" startarrowwidth="narrow" endarrow="open" endarrowwidth="narrow"/>
                  </v:shape>
                  <v:shape id="AutoShape 262" o:spid="_x0000_s1175" type="#_x0000_t32" style="position:absolute;left:9564;top:2235;width:0;height:1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">
                    <v:stroke startarrow="open" startarrowwidth="narrow" endarrow="open" endarrowwidth="narrow"/>
                  </v:shape>
                  <v:shape id="AutoShape 263" o:spid="_x0000_s1176" type="#_x0000_t32" style="position:absolute;left:10335;top:2235;width:0;height:23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">
                    <v:stroke startarrow="open" startarrowwidth="narrow" endarrow="open" endarrowwidth="narrow"/>
                  </v:shape>
                  <v:shape id="Text Box 264" o:spid="_x0000_s1177" type="#_x0000_t202" style="position:absolute;left:10335;top:3155;width:324;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s29wwAAAN0AAAAPAAAAZHJzL2Rvd25yZXYueG1sRE9NawIx&#10;EL0L/Q9hCr1polC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xQ7NvcMAAADdAAAADwAA&#10;AAAAAAAAAAAAAAAHAgAAZHJzL2Rvd25yZXYueG1sUEsFBgAAAAADAAMAtwAAAPcCAAAAAA==&#10;" filled="f" stroked="f">
                    <v:textbox inset="0,0,0,0">
                      <w:txbxContent>
                        <w:p w14:paraId="6C0DCE24" w14:textId="77777777" w:rsidR="008A0842" w:rsidRPr="00064C93" w:rsidRDefault="008A0842" w:rsidP="002C71BE">
                          <w:pPr>
                            <w:jc w:val="center"/>
                            <w:rPr>
                              <w:sz w:val="28"/>
                              <w:szCs w:val="28"/>
                              <w:vertAlign w:val="subscript"/>
                            </w:rPr>
                          </w:pPr>
                          <w:r w:rsidRPr="00064C93">
                            <w:rPr>
                              <w:sz w:val="28"/>
                              <w:szCs w:val="28"/>
                            </w:rPr>
                            <w:t>h</w:t>
                          </w:r>
                        </w:p>
                      </w:txbxContent>
                    </v:textbox>
                  </v:shape>
                  <v:shape id="Text Box 265" o:spid="_x0000_s1178" type="#_x0000_t202" style="position:absolute;left:7476;top:2252;width:304;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" filled="f" stroked="f">
                    <v:textbox inset="0,0,0,0">
                      <w:txbxContent>
                        <w:p w14:paraId="649477A1" w14:textId="77777777" w:rsidR="008A0842" w:rsidRPr="00064C93" w:rsidRDefault="008A0842" w:rsidP="002C71BE">
                          <w:pPr>
                            <w:jc w:val="center"/>
                            <w:rPr>
                              <w:sz w:val="28"/>
                              <w:szCs w:val="28"/>
                            </w:rPr>
                          </w:pPr>
                          <w:r w:rsidRPr="00064C93">
                            <w:rPr>
                              <w:sz w:val="28"/>
                              <w:szCs w:val="28"/>
                            </w:rPr>
                            <w:t>O</w:t>
                          </w:r>
                        </w:p>
                      </w:txbxContent>
                    </v:textbox>
                  </v:shape>
                  <v:shape id="Text Box 266" o:spid="_x0000_s1179" type="#_x0000_t202" style="position:absolute;left:7476;top:1528;width:304;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" filled="f" stroked="f">
                    <v:textbox inset="0,0,0,0">
                      <w:txbxContent>
                        <w:p w14:paraId="55A59FEE" w14:textId="77777777" w:rsidR="008A0842" w:rsidRPr="00064C93" w:rsidRDefault="008A0842" w:rsidP="002C71BE">
                          <w:pPr>
                            <w:jc w:val="center"/>
                            <w:rPr>
                              <w:sz w:val="28"/>
                              <w:szCs w:val="28"/>
                            </w:rPr>
                          </w:pPr>
                          <w:r w:rsidRPr="00064C93">
                            <w:rPr>
                              <w:sz w:val="28"/>
                              <w:szCs w:val="28"/>
                            </w:rPr>
                            <w:t>P</w:t>
                          </w:r>
                        </w:p>
                      </w:txbxContent>
                    </v:textbox>
                  </v:shape>
                  <v:shape id="Text Box 267" o:spid="_x0000_s1180" type="#_x0000_t202" style="position:absolute;left:8079;top:1329;width:287;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" filled="f" stroked="f">
                    <v:textbox inset="0,0,0,0">
                      <w:txbxContent>
                        <w:p w14:paraId="59E1D6EC" w14:textId="77777777" w:rsidR="008A0842" w:rsidRPr="00064C93" w:rsidRDefault="008A0842" w:rsidP="002C71BE">
                          <w:pPr>
                            <w:jc w:val="center"/>
                            <w:rPr>
                              <w:sz w:val="28"/>
                              <w:szCs w:val="28"/>
                            </w:rPr>
                          </w:pPr>
                          <w:r w:rsidRPr="00064C93">
                            <w:rPr>
                              <w:sz w:val="28"/>
                              <w:szCs w:val="28"/>
                            </w:rPr>
                            <w:t>r</w:t>
                          </w:r>
                        </w:p>
                      </w:txbxContent>
                    </v:textbox>
                  </v:shape>
                  <v:shape id="Text Box 268" o:spid="_x0000_s1181" type="#_x0000_t202" style="position:absolute;left:6667;top:2454;width:809;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" filled="f" stroked="f">
                    <v:textbox inset="0,0,0,0">
                      <w:txbxContent>
                        <w:p w14:paraId="1D2262ED" w14:textId="77777777" w:rsidR="008A0842" w:rsidRPr="00064C93" w:rsidRDefault="008A0842" w:rsidP="002C71BE">
                          <w:pPr>
                            <w:jc w:val="center"/>
                            <w:rPr>
                              <w:sz w:val="28"/>
                              <w:szCs w:val="28"/>
                            </w:rPr>
                          </w:pPr>
                          <w:r w:rsidRPr="00064C93">
                            <w:rPr>
                              <w:sz w:val="28"/>
                              <w:szCs w:val="28"/>
                            </w:rPr>
                            <w:t>E</w:t>
                          </w:r>
                          <w:r w:rsidRPr="00064C93">
                            <w:rPr>
                              <w:sz w:val="28"/>
                              <w:szCs w:val="28"/>
                              <w:vertAlign w:val="subscript"/>
                            </w:rPr>
                            <w:t>1</w:t>
                          </w:r>
                          <w:r w:rsidRPr="00064C93">
                            <w:rPr>
                              <w:sz w:val="28"/>
                              <w:szCs w:val="28"/>
                            </w:rPr>
                            <w:t xml:space="preserve">, </w:t>
                          </w:r>
                          <w:r w:rsidRPr="00064C93">
                            <w:rPr>
                              <w:rFonts w:ascii="Symbol" w:hAnsi="Symbol"/>
                              <w:sz w:val="28"/>
                              <w:szCs w:val="28"/>
                            </w:rPr>
                            <w:sym w:font="Symbol" w:char="F06D"/>
                          </w:r>
                          <w:r w:rsidRPr="00064C93">
                            <w:rPr>
                              <w:sz w:val="28"/>
                              <w:szCs w:val="28"/>
                              <w:vertAlign w:val="subscript"/>
                            </w:rPr>
                            <w:t>1</w:t>
                          </w:r>
                        </w:p>
                      </w:txbxContent>
                    </v:textbox>
                  </v:shape>
                  <v:shape id="Text Box 269" o:spid="_x0000_s1182" type="#_x0000_t202" style="position:absolute;left:6883;top:3401;width:809;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" filled="f" stroked="f">
                    <v:textbox inset="0,0,0,0">
                      <w:txbxContent>
                        <w:p w14:paraId="0887F3C5" w14:textId="77777777" w:rsidR="008A0842" w:rsidRPr="00064C93" w:rsidRDefault="008A0842" w:rsidP="002C71BE">
                          <w:pPr>
                            <w:jc w:val="center"/>
                            <w:rPr>
                              <w:sz w:val="28"/>
                              <w:szCs w:val="28"/>
                            </w:rPr>
                          </w:pPr>
                          <w:r w:rsidRPr="00064C93">
                            <w:rPr>
                              <w:sz w:val="28"/>
                              <w:szCs w:val="28"/>
                            </w:rPr>
                            <w:t>E</w:t>
                          </w:r>
                          <w:r w:rsidRPr="00064C93">
                            <w:rPr>
                              <w:sz w:val="28"/>
                              <w:szCs w:val="28"/>
                              <w:vertAlign w:val="subscript"/>
                            </w:rPr>
                            <w:t>2</w:t>
                          </w:r>
                          <w:r w:rsidRPr="00064C93">
                            <w:rPr>
                              <w:sz w:val="28"/>
                              <w:szCs w:val="28"/>
                            </w:rPr>
                            <w:t xml:space="preserve">, </w:t>
                          </w:r>
                          <w:r w:rsidRPr="00064C93">
                            <w:rPr>
                              <w:rFonts w:ascii="Symbol" w:hAnsi="Symbol"/>
                              <w:sz w:val="28"/>
                              <w:szCs w:val="28"/>
                            </w:rPr>
                            <w:sym w:font="Symbol" w:char="F06D"/>
                          </w:r>
                          <w:r w:rsidRPr="00064C93">
                            <w:rPr>
                              <w:sz w:val="28"/>
                              <w:szCs w:val="28"/>
                              <w:vertAlign w:val="subscript"/>
                            </w:rPr>
                            <w:t>2</w:t>
                          </w:r>
                        </w:p>
                      </w:txbxContent>
                    </v:textbox>
                  </v:shape>
                  <v:shape id="Text Box 270" o:spid="_x0000_s1183" type="#_x0000_t202" style="position:absolute;left:7793;top:2539;width:438;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" filled="f" stroked="f">
                    <v:textbox inset="0,0,0,0">
                      <w:txbxContent>
                        <w:p w14:paraId="1D280A5A" w14:textId="77777777" w:rsidR="008A0842" w:rsidRPr="00064C93" w:rsidRDefault="008A0842" w:rsidP="002C71BE">
                          <w:pPr>
                            <w:jc w:val="center"/>
                            <w:rPr>
                              <w:sz w:val="28"/>
                              <w:szCs w:val="28"/>
                              <w:vertAlign w:val="subscript"/>
                            </w:rPr>
                          </w:pPr>
                          <w:r w:rsidRPr="00064C93">
                            <w:rPr>
                              <w:sz w:val="28"/>
                              <w:szCs w:val="28"/>
                            </w:rPr>
                            <w:t>w</w:t>
                          </w:r>
                          <w:r w:rsidRPr="00064C93">
                            <w:rPr>
                              <w:sz w:val="28"/>
                              <w:szCs w:val="28"/>
                              <w:vertAlign w:val="subscript"/>
                            </w:rPr>
                            <w:t>1</w:t>
                          </w:r>
                        </w:p>
                      </w:txbxContent>
                    </v:textbox>
                  </v:shape>
                  <v:shape id="Text Box 271" o:spid="_x0000_s1184" type="#_x0000_t202" style="position:absolute;left:7815;top:3725;width:438;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" filled="f" stroked="f">
                    <v:textbox inset="0,0,0,0">
                      <w:txbxContent>
                        <w:p w14:paraId="401898B3" w14:textId="77777777" w:rsidR="008A0842" w:rsidRPr="00064C93" w:rsidRDefault="008A0842" w:rsidP="002C71BE">
                          <w:pPr>
                            <w:jc w:val="center"/>
                            <w:rPr>
                              <w:sz w:val="28"/>
                              <w:szCs w:val="28"/>
                              <w:vertAlign w:val="subscript"/>
                            </w:rPr>
                          </w:pPr>
                          <w:r w:rsidRPr="00064C93">
                            <w:rPr>
                              <w:sz w:val="28"/>
                              <w:szCs w:val="28"/>
                            </w:rPr>
                            <w:t>w</w:t>
                          </w:r>
                          <w:r w:rsidRPr="00064C93">
                            <w:rPr>
                              <w:sz w:val="28"/>
                              <w:szCs w:val="28"/>
                              <w:vertAlign w:val="subscript"/>
                            </w:rPr>
                            <w:t>2</w:t>
                          </w:r>
                        </w:p>
                      </w:txbxContent>
                    </v:textbox>
                  </v:shape>
                  <v:shape id="Text Box 272" o:spid="_x0000_s1185" type="#_x0000_t202" style="position:absolute;left:7814;top:5364;width:243;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" filled="f" stroked="f">
                    <v:textbox inset="0,0,0,0">
                      <w:txbxContent>
                        <w:p w14:paraId="40AC7E8D" w14:textId="77777777" w:rsidR="008A0842" w:rsidRPr="00064C93" w:rsidRDefault="008A0842" w:rsidP="002C71BE">
                          <w:pPr>
                            <w:jc w:val="center"/>
                            <w:rPr>
                              <w:sz w:val="28"/>
                              <w:szCs w:val="28"/>
                            </w:rPr>
                          </w:pPr>
                          <w:r w:rsidRPr="00064C93">
                            <w:rPr>
                              <w:sz w:val="28"/>
                              <w:szCs w:val="28"/>
                            </w:rPr>
                            <w:t>z</w:t>
                          </w:r>
                        </w:p>
                      </w:txbxContent>
                    </v:textbox>
                  </v:shape>
                  <v:shape id="AutoShape 273" o:spid="_x0000_s1186" type="#_x0000_t32" style="position:absolute;left:9935;top:3295;width:1;height:12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">
                    <v:stroke startarrow="open" startarrowwidth="narrow" endarrow="open" endarrowwidth="narrow"/>
                  </v:shape>
                  <v:shape id="Text Box 274" o:spid="_x0000_s1187" type="#_x0000_t202" style="position:absolute;left:9938;top:2550;width:331;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" filled="f" stroked="f">
                    <v:textbox inset="0,0,0,0">
                      <w:txbxContent>
                        <w:p w14:paraId="2557A664" w14:textId="77777777" w:rsidR="008A0842" w:rsidRPr="00064C93" w:rsidRDefault="008A0842" w:rsidP="002C71BE">
                          <w:pPr>
                            <w:jc w:val="center"/>
                            <w:rPr>
                              <w:sz w:val="28"/>
                              <w:szCs w:val="28"/>
                              <w:vertAlign w:val="subscript"/>
                            </w:rPr>
                          </w:pPr>
                          <w:r w:rsidRPr="00064C93">
                            <w:rPr>
                              <w:sz w:val="28"/>
                              <w:szCs w:val="28"/>
                            </w:rPr>
                            <w:t>h</w:t>
                          </w:r>
                          <w:r w:rsidRPr="00064C93">
                            <w:rPr>
                              <w:sz w:val="28"/>
                              <w:szCs w:val="28"/>
                              <w:vertAlign w:val="subscript"/>
                            </w:rPr>
                            <w:t>1</w:t>
                          </w:r>
                        </w:p>
                      </w:txbxContent>
                    </v:textbox>
                  </v:shape>
                  <v:shape id="Text Box 275" o:spid="_x0000_s1188" type="#_x0000_t202" style="position:absolute;left:9233;top:2207;width:226;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" filled="f" stroked="f">
                    <v:textbox inset="0,0,0,0">
                      <w:txbxContent>
                        <w:p w14:paraId="732EA703" w14:textId="77777777" w:rsidR="008A0842" w:rsidRPr="00064C93" w:rsidRDefault="008A0842" w:rsidP="002C71BE">
                          <w:pPr>
                            <w:jc w:val="center"/>
                            <w:rPr>
                              <w:sz w:val="28"/>
                              <w:szCs w:val="28"/>
                            </w:rPr>
                          </w:pPr>
                          <w:r w:rsidRPr="00064C93">
                            <w:rPr>
                              <w:sz w:val="28"/>
                              <w:szCs w:val="28"/>
                            </w:rPr>
                            <w:t>z</w:t>
                          </w:r>
                        </w:p>
                      </w:txbxContent>
                    </v:textbox>
                  </v:shape>
                  <v:shape id="Text Box 276" o:spid="_x0000_s1189" type="#_x0000_t202" style="position:absolute;left:9918;top:3684;width:400;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" filled="f" stroked="f">
                    <v:textbox inset="0,0,0,0">
                      <w:txbxContent>
                        <w:p w14:paraId="65D3ED9E" w14:textId="77777777" w:rsidR="008A0842" w:rsidRPr="00064C93" w:rsidRDefault="008A0842" w:rsidP="002C71BE">
                          <w:pPr>
                            <w:jc w:val="center"/>
                            <w:rPr>
                              <w:sz w:val="28"/>
                              <w:szCs w:val="28"/>
                              <w:vertAlign w:val="subscript"/>
                            </w:rPr>
                          </w:pPr>
                          <w:r w:rsidRPr="00064C93">
                            <w:rPr>
                              <w:sz w:val="28"/>
                              <w:szCs w:val="28"/>
                            </w:rPr>
                            <w:t>h</w:t>
                          </w:r>
                          <w:r w:rsidRPr="00064C93">
                            <w:rPr>
                              <w:sz w:val="28"/>
                              <w:szCs w:val="28"/>
                              <w:vertAlign w:val="subscript"/>
                            </w:rPr>
                            <w:t>2</w:t>
                          </w:r>
                        </w:p>
                      </w:txbxContent>
                    </v:textbox>
                  </v:shape>
                  <v:shape id="Text Box 277" o:spid="_x0000_s1190" type="#_x0000_t202" style="position:absolute;left:5907;top:3105;width:268;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" filled="f" stroked="f">
                    <v:textbox inset="0,0,0,0">
                      <w:txbxContent>
                        <w:p w14:paraId="22AB9457" w14:textId="77777777" w:rsidR="008A0842" w:rsidRPr="00064C93" w:rsidRDefault="008A0842" w:rsidP="002C71BE">
                          <w:pPr>
                            <w:jc w:val="center"/>
                            <w:rPr>
                              <w:sz w:val="28"/>
                              <w:szCs w:val="28"/>
                            </w:rPr>
                          </w:pPr>
                          <w:r w:rsidRPr="00064C93">
                            <w:rPr>
                              <w:sz w:val="28"/>
                              <w:szCs w:val="28"/>
                            </w:rPr>
                            <w:t>1</w:t>
                          </w:r>
                        </w:p>
                      </w:txbxContent>
                    </v:textbox>
                  </v:shape>
                  <v:shape id="Text Box 278" o:spid="_x0000_s1191" type="#_x0000_t202" style="position:absolute;left:5960;top:3910;width:337;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" filled="f" stroked="f">
                    <v:textbox inset="0,0,0,0">
                      <w:txbxContent>
                        <w:p w14:paraId="17672950" w14:textId="77777777" w:rsidR="008A0842" w:rsidRPr="00064C93" w:rsidRDefault="008A0842" w:rsidP="002C71BE">
                          <w:pPr>
                            <w:jc w:val="center"/>
                            <w:rPr>
                              <w:sz w:val="28"/>
                              <w:szCs w:val="28"/>
                            </w:rPr>
                          </w:pPr>
                          <w:r w:rsidRPr="00064C93">
                            <w:rPr>
                              <w:sz w:val="28"/>
                              <w:szCs w:val="28"/>
                            </w:rPr>
                            <w:t>2</w:t>
                          </w:r>
                        </w:p>
                      </w:txbxContent>
                    </v:textbox>
                  </v:shape>
                  <v:shape id="Text Box 279" o:spid="_x0000_s1192" type="#_x0000_t202" style="position:absolute;left:6954;top:6074;width:3494;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DJF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pTPjlGxlBr/8BAAD//wMAUEsBAi0AFAAGAAgAAAAhANvh9svuAAAAhQEAABMAAAAAAAAA&#10;AAAAAAAAAAAAAFtDb250ZW50X1R5cGVzXS54bWxQSwECLQAUAAYACAAAACEAWvQsW78AAAAVAQAA&#10;CwAAAAAAAAAAAAAAAAAfAQAAX3JlbHMvLnJlbHNQSwECLQAUAAYACAAAACEAnswyRcYAAADdAAAA&#10;DwAAAAAAAAAAAAAAAAAHAgAAZHJzL2Rvd25yZXYueG1sUEsFBgAAAAADAAMAtwAAAPoCAAAAAA==&#10;" filled="f" stroked="f">
                    <v:textbox inset="0,0,0,0">
                      <w:txbxContent>
                        <w:p w14:paraId="3CABCA3F" w14:textId="77777777" w:rsidR="008A0842" w:rsidRPr="00D166DA" w:rsidRDefault="008A0842" w:rsidP="002C71BE">
                          <w:pPr>
                            <w:jc w:val="center"/>
                            <w:rPr>
                              <w:sz w:val="28"/>
                              <w:szCs w:val="28"/>
                            </w:rPr>
                          </w:pPr>
                          <w:proofErr w:type="spellStart"/>
                          <w:r w:rsidRPr="00D166DA">
                            <w:rPr>
                              <w:sz w:val="28"/>
                              <w:szCs w:val="28"/>
                            </w:rPr>
                            <w:t>Абсолютно</w:t>
                          </w:r>
                          <w:proofErr w:type="spellEnd"/>
                          <w:r w:rsidRPr="00D166DA">
                            <w:rPr>
                              <w:sz w:val="28"/>
                              <w:szCs w:val="28"/>
                            </w:rPr>
                            <w:t xml:space="preserve"> </w:t>
                          </w:r>
                          <w:proofErr w:type="spellStart"/>
                          <w:r w:rsidRPr="00D166DA">
                            <w:rPr>
                              <w:sz w:val="28"/>
                              <w:szCs w:val="28"/>
                            </w:rPr>
                            <w:t>жесткая</w:t>
                          </w:r>
                          <w:proofErr w:type="spellEnd"/>
                          <w:r w:rsidRPr="00D166DA">
                            <w:rPr>
                              <w:sz w:val="28"/>
                              <w:szCs w:val="28"/>
                            </w:rPr>
                            <w:t xml:space="preserve"> </w:t>
                          </w:r>
                          <w:proofErr w:type="spellStart"/>
                          <w:r w:rsidRPr="00D166DA">
                            <w:rPr>
                              <w:sz w:val="28"/>
                              <w:szCs w:val="28"/>
                            </w:rPr>
                            <w:t>среда</w:t>
                          </w:r>
                          <w:proofErr w:type="spellEnd"/>
                        </w:p>
                      </w:txbxContent>
                    </v:textbox>
                  </v:shape>
                  <v:shape id="Freeform 280" o:spid="_x0000_s1193" style="position:absolute;left:5903;top:2997;width:764;height:438;visibility:visible;mso-wrap-style:square;v-text-anchor:top" coordsize=",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" path="m,438r336,l1000,e" filled="f">
                    <v:stroke endarrow="oval" endarrowwidth="narrow" endarrowlength="short"/>
                    <v:path arrowok="t" o:connecttype="custom" o:connectlocs="0,438;196,438;584,0" o:connectangles="0,0,0"/>
                  </v:shape>
                  <v:shape id="Freeform 281" o:spid="_x0000_s1194" style="position:absolute;left:5971;top:3827;width:802;height:438;visibility:visible;mso-wrap-style:square;v-text-anchor:top" coordsize=",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" path="m,438r336,l1000,e" filled="f">
                    <v:stroke endarrow="oval" endarrowwidth="narrow" endarrowlength="short"/>
                    <v:path arrowok="t" o:connecttype="custom" o:connectlocs="0,438;216,438;643,0" o:connectangles="0,0,0"/>
                  </v:shape>
                  <v:shape id="Freeform 282" o:spid="_x0000_s1195" style="position:absolute;left:6403;top:2245;width:153;height:2292;visibility:visible;mso-wrap-style:square;v-text-anchor:top" coordsize="153,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" path="m125,c90,77,55,154,53,279v-2,125,51,344,61,473c124,881,133,924,114,1056,95,1188,,1386,3,1545v3,159,108,344,129,468c153,2137,132,2246,132,2292e" filled="f">
                    <v:path arrowok="t" o:connecttype="custom" o:connectlocs="125,0;53,279;114,752;114,1056;3,1545;132,2013;132,2292" o:connectangles="0,0,0,0,0,0,0"/>
                  </v:shape>
                  <v:shape id="Freeform 283" o:spid="_x0000_s1196" style="position:absolute;left:8966;top:2253;width:153;height:2292;flip:x;visibility:visible;mso-wrap-style:square;v-text-anchor:top" coordsize="153,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" path="m125,c90,77,55,154,53,279v-2,125,51,344,61,473c124,881,133,924,114,1056,95,1188,,1386,3,1545v3,159,108,344,129,468c153,2137,132,2246,132,2292e" filled="f">
                    <v:path arrowok="t" o:connecttype="custom" o:connectlocs="125,0;53,279;114,752;114,1056;3,1545;132,2013;132,2292" o:connectangles="0,0,0,0,0,0,0"/>
                  </v:shape>
                  <v:shape id="Freeform 284" o:spid="_x0000_s1197" alt="Широкий диагональный 2" style="position:absolute;left:6487;top:4537;width:2595;height:525;visibility:visible;mso-wrap-style:square;v-text-anchor:top" coordsize="2573,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" path="m41,15c20,80,,146,5,207v5,61,17,125,64,174c116,430,202,480,286,500v84,20,149,-5,285,c707,505,926,537,1100,530v174,-7,323,-70,516,-75c1809,450,2108,500,2260,500v152,,223,-9,268,-45c2573,419,2529,342,2529,285v,-57,8,-125,,-172c2521,66,2500,33,2479,e" fillcolor="black">
                    <v:fill r:id="rId80" o:title="" type="pattern"/>
                    <v:path arrowok="t" o:connecttype="custom" o:connectlocs="41,15;5,197;71,364;290,478;581,478;1118,506;1644,435;2298,478;2572,435;2573,273;2573,108;2521,0" o:connectangles="0,0,0,0,0,0,0,0,0,0,0,0"/>
                  </v:shape>
                  <v:shape id="AutoShape 285" o:spid="_x0000_s1198" type="#_x0000_t32" style="position:absolute;left:6538;top:4527;width:245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" strokeweight="2pt"/>
                  <v:shape id="AutoShape 286" o:spid="_x0000_s1199" type="#_x0000_t32" style="position:absolute;left:7793;top:2074;width:1;height:35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" strokeweight=".5pt">
                    <v:stroke dashstyle="longDashDot" endarrow="classic" endarrowwidth="narrow"/>
                  </v:shape>
                  <v:shape id="Freeform 287" o:spid="_x0000_s1200" style="position:absolute;left:6776;top:4837;width:3718;height:1636;visibility:visible;mso-wrap-style:square;v-text-anchor:top" coordsize="3718,1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" path="m372,l,1636r3718,e" filled="f">
                    <v:stroke startarrow="oval" startarrowwidth="narrow" startarrowlength="short"/>
                    <v:path arrowok="t" o:connecttype="custom" o:connectlocs="372,0;0,1636;3718,1636" o:connectangles="0,0,0"/>
                  </v:shape>
                </v:group>
                <w10:anchorlock/>
              </v:group>
            </w:pict>
          </mc:Fallback>
        </mc:AlternateContent>
      </w:r>
    </w:p>
    <w:p w14:paraId="3E4EEE24" w14:textId="77777777" w:rsidR="00521265" w:rsidRPr="009C2781" w:rsidRDefault="006C626B" w:rsidP="00521265">
      <w:pPr>
        <w:widowControl w:val="0"/>
        <w:ind w:firstLine="709"/>
        <w:contextualSpacing/>
        <w:rPr>
          <w:rFonts w:eastAsia="Calibri"/>
          <w:lang w:val="ru-RU" w:eastAsia="ru-RU"/>
        </w:rPr>
      </w:pPr>
      <w:r w:rsidRPr="009C2781">
        <w:rPr>
          <w:rFonts w:eastAsia="Calibri"/>
          <w:lang w:val="ru-RU" w:eastAsia="ru-RU"/>
        </w:rPr>
        <w:t xml:space="preserve">а) классическая модель бесконечного </w:t>
      </w:r>
      <w:r w:rsidR="00C037E2" w:rsidRPr="009C2781">
        <w:rPr>
          <w:rFonts w:eastAsia="Calibri"/>
          <w:lang w:val="ru-RU" w:eastAsia="ru-RU"/>
        </w:rPr>
        <w:t xml:space="preserve">полупространства </w:t>
      </w:r>
      <w:proofErr w:type="spellStart"/>
      <w:r w:rsidR="00C037E2" w:rsidRPr="009C2781">
        <w:rPr>
          <w:rFonts w:eastAsia="Calibri"/>
          <w:lang w:val="ru-RU" w:eastAsia="ru-RU"/>
        </w:rPr>
        <w:t>Буссинеска</w:t>
      </w:r>
      <w:proofErr w:type="spellEnd"/>
      <w:r w:rsidRPr="009C2781">
        <w:rPr>
          <w:rFonts w:eastAsia="Calibri"/>
          <w:lang w:val="ru-RU" w:eastAsia="ru-RU"/>
        </w:rPr>
        <w:t xml:space="preserve">; </w:t>
      </w:r>
    </w:p>
    <w:p w14:paraId="7512B344" w14:textId="77777777" w:rsidR="00903D35" w:rsidRPr="009C2781" w:rsidRDefault="006C626B" w:rsidP="00521265">
      <w:pPr>
        <w:widowControl w:val="0"/>
        <w:ind w:firstLine="709"/>
        <w:contextualSpacing/>
        <w:rPr>
          <w:rFonts w:eastAsia="Calibri"/>
          <w:lang w:val="ru-RU" w:eastAsia="ru-RU"/>
        </w:rPr>
      </w:pPr>
      <w:r w:rsidRPr="009C2781">
        <w:rPr>
          <w:rFonts w:eastAsia="Calibri"/>
          <w:lang w:val="ru-RU" w:eastAsia="ru-RU"/>
        </w:rPr>
        <w:t xml:space="preserve">б) двухслойное пространство конечной толщины </w:t>
      </w:r>
      <w:r w:rsidRPr="009C2781">
        <w:rPr>
          <w:rFonts w:eastAsia="Calibri"/>
          <w:lang w:eastAsia="ru-RU"/>
        </w:rPr>
        <w:t>h</w:t>
      </w:r>
    </w:p>
    <w:p w14:paraId="69742FE3" w14:textId="77777777" w:rsidR="00903D35" w:rsidRPr="009C2781" w:rsidRDefault="00903D35" w:rsidP="000B235E">
      <w:pPr>
        <w:widowControl w:val="0"/>
        <w:ind w:firstLine="709"/>
        <w:contextualSpacing/>
        <w:jc w:val="both"/>
        <w:rPr>
          <w:rFonts w:eastAsia="Calibri"/>
          <w:sz w:val="20"/>
          <w:szCs w:val="20"/>
          <w:lang w:val="ru-RU" w:eastAsia="ru-RU"/>
        </w:rPr>
      </w:pPr>
    </w:p>
    <w:p w14:paraId="295DFECB" w14:textId="77777777" w:rsidR="002C71BE" w:rsidRPr="009C2781" w:rsidRDefault="006C626B" w:rsidP="000B235E">
      <w:pPr>
        <w:widowControl w:val="0"/>
        <w:ind w:firstLine="709"/>
        <w:contextualSpacing/>
        <w:jc w:val="center"/>
        <w:rPr>
          <w:rFonts w:eastAsia="Calibri"/>
          <w:sz w:val="28"/>
          <w:szCs w:val="28"/>
          <w:lang w:val="ru-RU" w:eastAsia="ru-RU"/>
        </w:rPr>
      </w:pPr>
      <w:r w:rsidRPr="009C2781">
        <w:rPr>
          <w:rFonts w:eastAsia="Calibri"/>
          <w:sz w:val="28"/>
          <w:szCs w:val="28"/>
          <w:lang w:val="ru-RU" w:eastAsia="ru-RU"/>
        </w:rPr>
        <w:t>Рисунок</w:t>
      </w:r>
      <w:r w:rsidR="00783D77" w:rsidRPr="009C2781">
        <w:rPr>
          <w:rFonts w:eastAsia="Calibri"/>
          <w:sz w:val="28"/>
          <w:szCs w:val="28"/>
          <w:lang w:val="ru-RU" w:eastAsia="ru-RU"/>
        </w:rPr>
        <w:t xml:space="preserve"> 2.3 – Базовые расчётные схемы</w:t>
      </w:r>
    </w:p>
    <w:p w14:paraId="160477BB" w14:textId="77777777" w:rsidR="0052504C"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lastRenderedPageBreak/>
        <w:t xml:space="preserve">При исключении влияния (Р=0) внешнего давления и собственного веса на </w:t>
      </w:r>
      <w:r w:rsidRPr="009C2781">
        <w:rPr>
          <w:rFonts w:eastAsia="Calibri"/>
          <w:color w:val="383838"/>
          <w:sz w:val="28"/>
          <w:szCs w:val="28"/>
          <w:shd w:val="clear" w:color="auto" w:fill="FFFFFF"/>
          <w:lang w:val="ru-RU"/>
        </w:rPr>
        <w:t xml:space="preserve">шарообразное сферическое тело, </w:t>
      </w:r>
      <w:r w:rsidRPr="009C2781">
        <w:rPr>
          <w:rFonts w:eastAsia="Calibri"/>
          <w:sz w:val="28"/>
          <w:szCs w:val="28"/>
          <w:lang w:val="ru-RU" w:eastAsia="ru-RU"/>
        </w:rPr>
        <w:t>касание сферы с крайней (</w:t>
      </w:r>
      <w:r w:rsidRPr="009C2781">
        <w:rPr>
          <w:rFonts w:eastAsia="Calibri"/>
          <w:sz w:val="28"/>
          <w:szCs w:val="28"/>
          <w:lang w:eastAsia="ru-RU"/>
        </w:rPr>
        <w:t>z</w:t>
      </w:r>
      <w:r w:rsidRPr="009C2781">
        <w:rPr>
          <w:rFonts w:eastAsia="Calibri"/>
          <w:sz w:val="28"/>
          <w:szCs w:val="28"/>
          <w:lang w:val="ru-RU" w:eastAsia="ru-RU"/>
        </w:rPr>
        <w:t xml:space="preserve">=0) плоскостью, совершается на пике </w:t>
      </w:r>
      <w:r w:rsidRPr="009C2781">
        <w:rPr>
          <w:rFonts w:eastAsia="Calibri"/>
          <w:sz w:val="28"/>
          <w:szCs w:val="28"/>
          <w:lang w:eastAsia="ru-RU"/>
        </w:rPr>
        <w:t>r</w:t>
      </w:r>
      <w:r w:rsidRPr="009C2781">
        <w:rPr>
          <w:rFonts w:eastAsia="Calibri"/>
          <w:sz w:val="28"/>
          <w:szCs w:val="28"/>
          <w:lang w:val="ru-RU" w:eastAsia="ru-RU"/>
        </w:rPr>
        <w:t>=</w:t>
      </w:r>
      <w:r w:rsidRPr="009C2781">
        <w:rPr>
          <w:rFonts w:eastAsia="Calibri"/>
          <w:sz w:val="28"/>
          <w:szCs w:val="28"/>
          <w:lang w:eastAsia="ru-RU"/>
        </w:rPr>
        <w:t>z</w:t>
      </w:r>
      <w:r w:rsidRPr="009C2781">
        <w:rPr>
          <w:rFonts w:eastAsia="Calibri"/>
          <w:sz w:val="28"/>
          <w:szCs w:val="28"/>
          <w:lang w:val="ru-RU" w:eastAsia="ru-RU"/>
        </w:rPr>
        <w:t>=0.</w:t>
      </w:r>
    </w:p>
    <w:p w14:paraId="44720D6F"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На малом, по сравнению с </w:t>
      </w:r>
      <w:r w:rsidRPr="009C2781">
        <w:rPr>
          <w:rFonts w:eastAsia="Calibri"/>
          <w:sz w:val="28"/>
          <w:szCs w:val="28"/>
          <w:lang w:eastAsia="ru-RU"/>
        </w:rPr>
        <w:t>R</w:t>
      </w:r>
      <w:r w:rsidRPr="009C2781">
        <w:rPr>
          <w:rFonts w:eastAsia="Calibri"/>
          <w:sz w:val="28"/>
          <w:szCs w:val="28"/>
          <w:lang w:val="ru-RU" w:eastAsia="ru-RU"/>
        </w:rPr>
        <w:t>, расстоянии</w:t>
      </w:r>
    </w:p>
    <w:p w14:paraId="667A469F" w14:textId="77777777" w:rsidR="00521265" w:rsidRPr="009C2781" w:rsidRDefault="00521265" w:rsidP="000B235E">
      <w:pPr>
        <w:widowControl w:val="0"/>
        <w:ind w:firstLine="709"/>
        <w:contextualSpacing/>
        <w:jc w:val="both"/>
        <w:rPr>
          <w:rFonts w:eastAsia="Calibri"/>
          <w:sz w:val="28"/>
          <w:szCs w:val="28"/>
          <w:lang w:val="ru-RU" w:eastAsia="ru-RU"/>
        </w:rPr>
      </w:pPr>
    </w:p>
    <w:p w14:paraId="7BF41FCB"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4"/>
          <w:sz w:val="28"/>
          <w:szCs w:val="28"/>
          <w:lang w:eastAsia="ru-RU"/>
        </w:rPr>
        <w:object w:dxaOrig="818" w:dyaOrig="278" w14:anchorId="2E844ED3">
          <v:shape id="_x0000_i1046" type="#_x0000_t75" style="width:40.8pt;height:13.8pt" o:ole="">
            <v:imagedata r:id="rId81" o:title=""/>
          </v:shape>
          <o:OLEObject Type="Embed" ProgID="Equation.3" ShapeID="_x0000_i1046" DrawAspect="Content" ObjectID="_1825672280" r:id="rId82"/>
        </w:object>
      </w:r>
      <w:r w:rsidRPr="009C2781">
        <w:rPr>
          <w:rFonts w:eastAsia="Calibri"/>
          <w:sz w:val="28"/>
          <w:szCs w:val="28"/>
          <w:lang w:val="ru-RU" w:eastAsia="ru-RU"/>
        </w:rPr>
        <w:t xml:space="preserve">                                                 </w:t>
      </w:r>
      <w:r w:rsidR="007067B3" w:rsidRPr="009C2781">
        <w:rPr>
          <w:rFonts w:eastAsia="Calibri"/>
          <w:sz w:val="28"/>
          <w:szCs w:val="28"/>
          <w:lang w:val="ru-RU" w:eastAsia="ru-RU"/>
        </w:rPr>
        <w:t>(2.27)</w:t>
      </w:r>
    </w:p>
    <w:p w14:paraId="5F74AD60" w14:textId="77777777" w:rsidR="002C71BE" w:rsidRPr="009C2781" w:rsidRDefault="002C71BE" w:rsidP="000B235E">
      <w:pPr>
        <w:widowControl w:val="0"/>
        <w:ind w:firstLine="709"/>
        <w:contextualSpacing/>
        <w:jc w:val="both"/>
        <w:rPr>
          <w:rFonts w:eastAsia="Calibri"/>
          <w:lang w:val="ru-RU" w:eastAsia="ru-RU"/>
        </w:rPr>
      </w:pPr>
    </w:p>
    <w:p w14:paraId="1A2C14D1"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Зазор или просвет </w:t>
      </w:r>
      <w:r w:rsidRPr="009C2781">
        <w:rPr>
          <w:rFonts w:eastAsia="Calibri"/>
          <w:sz w:val="28"/>
          <w:szCs w:val="28"/>
          <w:lang w:eastAsia="ru-RU"/>
        </w:rPr>
        <w:t>w</w:t>
      </w:r>
      <w:proofErr w:type="spellStart"/>
      <w:r w:rsidRPr="009C2781">
        <w:rPr>
          <w:rFonts w:eastAsia="Calibri"/>
          <w:sz w:val="28"/>
          <w:szCs w:val="28"/>
          <w:vertAlign w:val="subscript"/>
          <w:lang w:val="ru-RU" w:eastAsia="ru-RU"/>
        </w:rPr>
        <w:t>пр</w:t>
      </w:r>
      <w:proofErr w:type="spellEnd"/>
      <w:r w:rsidRPr="009C2781">
        <w:rPr>
          <w:rFonts w:eastAsia="Calibri"/>
          <w:sz w:val="28"/>
          <w:szCs w:val="28"/>
          <w:lang w:val="ru-RU" w:eastAsia="ru-RU"/>
        </w:rPr>
        <w:t>=</w:t>
      </w:r>
      <w:r w:rsidRPr="009C2781">
        <w:rPr>
          <w:rFonts w:eastAsia="Calibri"/>
          <w:sz w:val="28"/>
          <w:szCs w:val="28"/>
          <w:lang w:eastAsia="ru-RU"/>
        </w:rPr>
        <w:t>w</w:t>
      </w:r>
      <w:proofErr w:type="spellStart"/>
      <w:r w:rsidRPr="009C2781">
        <w:rPr>
          <w:rFonts w:eastAsia="Calibri"/>
          <w:sz w:val="28"/>
          <w:szCs w:val="28"/>
          <w:vertAlign w:val="subscript"/>
          <w:lang w:val="ru-RU" w:eastAsia="ru-RU"/>
        </w:rPr>
        <w:t>пр</w:t>
      </w:r>
      <w:proofErr w:type="spellEnd"/>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 можно, как известно, с достаточным приближе</w:t>
      </w:r>
      <w:r w:rsidR="0044013A" w:rsidRPr="009C2781">
        <w:rPr>
          <w:rFonts w:eastAsia="Calibri"/>
          <w:sz w:val="28"/>
          <w:szCs w:val="28"/>
          <w:lang w:val="ru-RU" w:eastAsia="ru-RU"/>
        </w:rPr>
        <w:t>нием аппроксимировать формулой</w:t>
      </w:r>
      <w:r w:rsidRPr="009C2781">
        <w:rPr>
          <w:rFonts w:eastAsia="Calibri"/>
          <w:sz w:val="28"/>
          <w:szCs w:val="28"/>
          <w:lang w:val="ru-RU" w:eastAsia="ru-RU"/>
        </w:rPr>
        <w:t>:</w:t>
      </w:r>
    </w:p>
    <w:p w14:paraId="282760B5" w14:textId="77777777" w:rsidR="002C71BE" w:rsidRPr="009C2781" w:rsidRDefault="002C71BE" w:rsidP="000B235E">
      <w:pPr>
        <w:widowControl w:val="0"/>
        <w:ind w:firstLine="709"/>
        <w:contextualSpacing/>
        <w:jc w:val="both"/>
        <w:rPr>
          <w:rFonts w:eastAsia="Calibri"/>
          <w:sz w:val="28"/>
          <w:szCs w:val="28"/>
          <w:lang w:val="ru-RU" w:eastAsia="ru-RU"/>
        </w:rPr>
      </w:pPr>
    </w:p>
    <w:p w14:paraId="09B5BDE0"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26"/>
          <w:sz w:val="28"/>
          <w:szCs w:val="28"/>
          <w:lang w:eastAsia="ru-RU"/>
        </w:rPr>
        <w:object w:dxaOrig="1200" w:dyaOrig="743" w14:anchorId="24D0BF95">
          <v:shape id="_x0000_i1047" type="#_x0000_t75" style="width:60pt;height:37.2pt" o:ole="">
            <v:imagedata r:id="rId83" o:title=""/>
          </v:shape>
          <o:OLEObject Type="Embed" ProgID="Equation.3" ShapeID="_x0000_i1047" DrawAspect="Content" ObjectID="_1825672281" r:id="rId84"/>
        </w:object>
      </w:r>
      <w:r w:rsidRPr="009C2781">
        <w:rPr>
          <w:rFonts w:eastAsia="Calibri"/>
          <w:sz w:val="28"/>
          <w:szCs w:val="28"/>
          <w:lang w:val="ru-RU" w:eastAsia="ru-RU"/>
        </w:rPr>
        <w:t xml:space="preserve">.                                               </w:t>
      </w:r>
      <w:r w:rsidR="007067B3" w:rsidRPr="009C2781">
        <w:rPr>
          <w:rFonts w:eastAsia="Calibri"/>
          <w:sz w:val="28"/>
          <w:szCs w:val="28"/>
          <w:lang w:val="ru-RU" w:eastAsia="ru-RU"/>
        </w:rPr>
        <w:t>(2.28)</w:t>
      </w:r>
    </w:p>
    <w:p w14:paraId="1C41DDBE" w14:textId="77777777" w:rsidR="002C71BE" w:rsidRPr="009C2781" w:rsidRDefault="002C71BE" w:rsidP="000B235E">
      <w:pPr>
        <w:widowControl w:val="0"/>
        <w:ind w:firstLine="709"/>
        <w:contextualSpacing/>
        <w:jc w:val="both"/>
        <w:rPr>
          <w:rFonts w:eastAsia="Calibri"/>
          <w:lang w:val="ru-RU" w:eastAsia="ru-RU"/>
        </w:rPr>
      </w:pPr>
    </w:p>
    <w:p w14:paraId="25E491AD"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Если </w:t>
      </w:r>
      <w:r w:rsidR="00455EDF" w:rsidRPr="009C2781">
        <w:rPr>
          <w:rFonts w:eastAsia="Calibri"/>
          <w:sz w:val="28"/>
          <w:szCs w:val="28"/>
          <w:lang w:val="ru-RU" w:eastAsia="ru-RU"/>
        </w:rPr>
        <w:t>в</w:t>
      </w:r>
      <w:r w:rsidRPr="009C2781">
        <w:rPr>
          <w:rFonts w:eastAsia="Calibri"/>
          <w:sz w:val="28"/>
          <w:szCs w:val="28"/>
          <w:lang w:val="ru-RU" w:eastAsia="ru-RU"/>
        </w:rPr>
        <w:t xml:space="preserve"> центр</w:t>
      </w:r>
      <w:r w:rsidR="00455EDF" w:rsidRPr="009C2781">
        <w:rPr>
          <w:rFonts w:eastAsia="Calibri"/>
          <w:sz w:val="28"/>
          <w:szCs w:val="28"/>
          <w:lang w:val="ru-RU" w:eastAsia="ru-RU"/>
        </w:rPr>
        <w:t>е</w:t>
      </w:r>
      <w:r w:rsidRPr="009C2781">
        <w:rPr>
          <w:rFonts w:eastAsia="Calibri"/>
          <w:sz w:val="28"/>
          <w:szCs w:val="28"/>
          <w:lang w:val="ru-RU" w:eastAsia="ru-RU"/>
        </w:rPr>
        <w:t xml:space="preserve"> </w:t>
      </w:r>
      <w:r w:rsidR="00455EDF" w:rsidRPr="009C2781">
        <w:rPr>
          <w:rFonts w:eastAsia="Calibri"/>
          <w:sz w:val="28"/>
          <w:szCs w:val="28"/>
          <w:lang w:val="ru-RU" w:eastAsia="ru-RU"/>
        </w:rPr>
        <w:t>сферы</w:t>
      </w:r>
      <w:r w:rsidRPr="009C2781">
        <w:rPr>
          <w:rFonts w:eastAsia="Calibri"/>
          <w:sz w:val="28"/>
          <w:szCs w:val="28"/>
          <w:lang w:val="ru-RU" w:eastAsia="ru-RU"/>
        </w:rPr>
        <w:t xml:space="preserve"> п</w:t>
      </w:r>
      <w:r w:rsidR="00455EDF" w:rsidRPr="009C2781">
        <w:rPr>
          <w:rFonts w:eastAsia="Calibri"/>
          <w:sz w:val="28"/>
          <w:szCs w:val="28"/>
          <w:lang w:val="ru-RU" w:eastAsia="ru-RU"/>
        </w:rPr>
        <w:t>одать</w:t>
      </w:r>
      <w:r w:rsidRPr="009C2781">
        <w:rPr>
          <w:rFonts w:eastAsia="Calibri"/>
          <w:sz w:val="28"/>
          <w:szCs w:val="28"/>
          <w:lang w:val="ru-RU" w:eastAsia="ru-RU"/>
        </w:rPr>
        <w:t xml:space="preserve"> нагрузку Р</w:t>
      </w:r>
      <w:r w:rsidRPr="009C2781">
        <w:rPr>
          <w:rFonts w:ascii="Symbol" w:eastAsia="Calibri" w:hAnsi="Symbol"/>
          <w:sz w:val="28"/>
          <w:szCs w:val="28"/>
          <w:lang w:val="ru-RU" w:eastAsia="ru-RU"/>
        </w:rPr>
        <w:sym w:font="Symbol" w:char="F05E"/>
      </w:r>
      <w:r w:rsidRPr="009C2781">
        <w:rPr>
          <w:rFonts w:eastAsia="Calibri"/>
          <w:sz w:val="28"/>
          <w:szCs w:val="28"/>
          <w:lang w:eastAsia="ru-RU"/>
        </w:rPr>
        <w:t>r</w:t>
      </w:r>
      <w:r w:rsidRPr="009C2781">
        <w:rPr>
          <w:rFonts w:eastAsia="Calibri"/>
          <w:sz w:val="28"/>
          <w:szCs w:val="28"/>
          <w:lang w:val="ru-RU" w:eastAsia="ru-RU"/>
        </w:rPr>
        <w:t xml:space="preserve">, </w:t>
      </w:r>
      <w:r w:rsidR="00455EDF" w:rsidRPr="009C2781">
        <w:rPr>
          <w:rFonts w:eastAsia="Calibri"/>
          <w:sz w:val="28"/>
          <w:szCs w:val="28"/>
          <w:lang w:val="ru-RU" w:eastAsia="ru-RU"/>
        </w:rPr>
        <w:t>заставляющую сферу взаимодействовать с упругими слоями ледяного покрытия, то в месте их граничного соприкосновения</w:t>
      </w:r>
      <w:r w:rsidRPr="009C2781">
        <w:rPr>
          <w:rFonts w:eastAsia="Calibri"/>
          <w:sz w:val="28"/>
          <w:szCs w:val="28"/>
          <w:lang w:val="ru-RU" w:eastAsia="ru-RU"/>
        </w:rPr>
        <w:t xml:space="preserve"> </w:t>
      </w:r>
      <w:r w:rsidR="00455EDF" w:rsidRPr="009C2781">
        <w:rPr>
          <w:rFonts w:eastAsia="Calibri"/>
          <w:sz w:val="28"/>
          <w:szCs w:val="28"/>
          <w:lang w:val="ru-RU" w:eastAsia="ru-RU"/>
        </w:rPr>
        <w:t>(</w:t>
      </w:r>
      <w:r w:rsidRPr="009C2781">
        <w:rPr>
          <w:rFonts w:eastAsia="Calibri"/>
          <w:sz w:val="28"/>
          <w:szCs w:val="28"/>
          <w:lang w:eastAsia="ru-RU"/>
        </w:rPr>
        <w:t>z</w:t>
      </w:r>
      <w:r w:rsidRPr="009C2781">
        <w:rPr>
          <w:rFonts w:eastAsia="Calibri"/>
          <w:sz w:val="28"/>
          <w:szCs w:val="28"/>
          <w:lang w:val="ru-RU" w:eastAsia="ru-RU"/>
        </w:rPr>
        <w:t>=0</w:t>
      </w:r>
      <w:r w:rsidR="00455EDF" w:rsidRPr="009C2781">
        <w:rPr>
          <w:rFonts w:eastAsia="Calibri"/>
          <w:sz w:val="28"/>
          <w:szCs w:val="28"/>
          <w:lang w:val="ru-RU" w:eastAsia="ru-RU"/>
        </w:rPr>
        <w:t>) площадка соприкосновения начнет принимать форму сферического сегмента и изогнется под его очертания,</w:t>
      </w:r>
      <w:r w:rsidRPr="009C2781">
        <w:rPr>
          <w:rFonts w:eastAsia="Calibri"/>
          <w:sz w:val="28"/>
          <w:szCs w:val="28"/>
          <w:lang w:val="ru-RU" w:eastAsia="ru-RU"/>
        </w:rPr>
        <w:t xml:space="preserve"> </w:t>
      </w:r>
      <w:r w:rsidR="00455EDF" w:rsidRPr="009C2781">
        <w:rPr>
          <w:rFonts w:eastAsia="Calibri"/>
          <w:sz w:val="28"/>
          <w:szCs w:val="28"/>
          <w:lang w:val="ru-RU" w:eastAsia="ru-RU"/>
        </w:rPr>
        <w:t>тогда ее образующую можно с достаточной степенью точности описать</w:t>
      </w:r>
      <w:r w:rsidRPr="009C2781">
        <w:rPr>
          <w:rFonts w:eastAsia="Calibri"/>
          <w:sz w:val="28"/>
          <w:szCs w:val="28"/>
          <w:lang w:val="ru-RU" w:eastAsia="ru-RU"/>
        </w:rPr>
        <w:t xml:space="preserve"> параболической зависимостью, </w:t>
      </w:r>
      <w:r w:rsidR="004E6FEE" w:rsidRPr="009C2781">
        <w:rPr>
          <w:rFonts w:eastAsia="Calibri"/>
          <w:sz w:val="28"/>
          <w:szCs w:val="28"/>
          <w:lang w:val="ru-RU" w:eastAsia="ru-RU"/>
        </w:rPr>
        <w:t>опираясь на</w:t>
      </w:r>
      <w:r w:rsidRPr="009C2781">
        <w:rPr>
          <w:rFonts w:eastAsia="Calibri"/>
          <w:sz w:val="28"/>
          <w:szCs w:val="28"/>
          <w:lang w:val="ru-RU" w:eastAsia="ru-RU"/>
        </w:rPr>
        <w:t xml:space="preserve"> </w:t>
      </w:r>
      <w:r w:rsidR="007067B3" w:rsidRPr="009C2781">
        <w:rPr>
          <w:rFonts w:eastAsia="Calibri"/>
          <w:sz w:val="28"/>
          <w:szCs w:val="28"/>
          <w:lang w:val="ru-RU" w:eastAsia="ru-RU"/>
        </w:rPr>
        <w:t>(2.27</w:t>
      </w:r>
      <w:r w:rsidRPr="009C2781">
        <w:rPr>
          <w:rFonts w:eastAsia="Calibri"/>
          <w:sz w:val="28"/>
          <w:szCs w:val="28"/>
          <w:lang w:val="ru-RU" w:eastAsia="ru-RU"/>
        </w:rPr>
        <w:t>)</w:t>
      </w:r>
      <w:r w:rsidR="004E6FEE" w:rsidRPr="009C2781">
        <w:rPr>
          <w:rFonts w:eastAsia="Calibri"/>
          <w:sz w:val="28"/>
          <w:szCs w:val="28"/>
          <w:lang w:val="ru-RU" w:eastAsia="ru-RU"/>
        </w:rPr>
        <w:t xml:space="preserve">, </w:t>
      </w:r>
      <w:r w:rsidRPr="009C2781">
        <w:rPr>
          <w:rFonts w:eastAsia="Calibri"/>
          <w:sz w:val="28"/>
          <w:szCs w:val="28"/>
          <w:lang w:val="ru-RU" w:eastAsia="ru-RU"/>
        </w:rPr>
        <w:t>(2.</w:t>
      </w:r>
      <w:r w:rsidR="007067B3" w:rsidRPr="009C2781">
        <w:rPr>
          <w:rFonts w:eastAsia="Calibri"/>
          <w:sz w:val="28"/>
          <w:szCs w:val="28"/>
          <w:lang w:val="ru-RU" w:eastAsia="ru-RU"/>
        </w:rPr>
        <w:t>28</w:t>
      </w:r>
      <w:r w:rsidRPr="009C2781">
        <w:rPr>
          <w:rFonts w:eastAsia="Calibri"/>
          <w:sz w:val="28"/>
          <w:szCs w:val="28"/>
          <w:lang w:val="ru-RU" w:eastAsia="ru-RU"/>
        </w:rPr>
        <w:t xml:space="preserve">) </w:t>
      </w:r>
      <w:r w:rsidR="00371C6F" w:rsidRPr="009C2781">
        <w:rPr>
          <w:rFonts w:eastAsia="Calibri"/>
          <w:sz w:val="28"/>
          <w:szCs w:val="28"/>
          <w:lang w:val="ru-RU" w:eastAsia="ru-RU"/>
        </w:rPr>
        <w:t xml:space="preserve">(рисунок 2.5) </w:t>
      </w:r>
      <w:r w:rsidRPr="009C2781">
        <w:rPr>
          <w:rFonts w:eastAsia="Calibri"/>
          <w:sz w:val="28"/>
          <w:szCs w:val="28"/>
          <w:lang w:val="ru-RU" w:eastAsia="ru-RU"/>
        </w:rPr>
        <w:t>[</w:t>
      </w:r>
      <w:r w:rsidR="0044013A" w:rsidRPr="009C2781">
        <w:rPr>
          <w:rFonts w:eastAsia="Calibri"/>
          <w:sz w:val="28"/>
          <w:szCs w:val="28"/>
          <w:lang w:val="ru-RU" w:eastAsia="ru-RU"/>
        </w:rPr>
        <w:t>81, с. 15-24</w:t>
      </w:r>
      <w:r w:rsidRPr="009C2781">
        <w:rPr>
          <w:rFonts w:eastAsia="Calibri"/>
          <w:sz w:val="28"/>
          <w:szCs w:val="28"/>
          <w:lang w:val="ru-RU" w:eastAsia="ru-RU"/>
        </w:rPr>
        <w:t>]:</w:t>
      </w:r>
    </w:p>
    <w:p w14:paraId="4CB5508B" w14:textId="77777777" w:rsidR="00210228" w:rsidRPr="009C2781" w:rsidRDefault="00210228" w:rsidP="000B235E">
      <w:pPr>
        <w:widowControl w:val="0"/>
        <w:ind w:firstLine="709"/>
        <w:contextualSpacing/>
        <w:jc w:val="both"/>
        <w:rPr>
          <w:rFonts w:eastAsia="Calibri"/>
          <w:sz w:val="28"/>
          <w:szCs w:val="28"/>
          <w:lang w:val="ru-RU" w:eastAsia="ru-RU"/>
        </w:rPr>
      </w:pPr>
    </w:p>
    <w:p w14:paraId="62DFD543"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26"/>
          <w:sz w:val="28"/>
          <w:szCs w:val="28"/>
          <w:lang w:eastAsia="ru-RU"/>
        </w:rPr>
        <w:object w:dxaOrig="4260" w:dyaOrig="743" w14:anchorId="7752832E">
          <v:shape id="_x0000_i1048" type="#_x0000_t75" style="width:213pt;height:37.2pt" o:ole="">
            <v:imagedata r:id="rId85" o:title=""/>
          </v:shape>
          <o:OLEObject Type="Embed" ProgID="Equation.3" ShapeID="_x0000_i1048" DrawAspect="Content" ObjectID="_1825672282" r:id="rId86"/>
        </w:object>
      </w:r>
      <w:r w:rsidRPr="009C2781">
        <w:rPr>
          <w:rFonts w:eastAsia="Calibri"/>
          <w:sz w:val="28"/>
          <w:szCs w:val="28"/>
          <w:lang w:val="ru-RU" w:eastAsia="ru-RU"/>
        </w:rPr>
        <w:t xml:space="preserve"> </w:t>
      </w:r>
      <w:proofErr w:type="gramStart"/>
      <w:r w:rsidRPr="009C2781">
        <w:rPr>
          <w:rFonts w:eastAsia="Calibri"/>
          <w:sz w:val="28"/>
          <w:szCs w:val="28"/>
          <w:lang w:val="ru-RU" w:eastAsia="ru-RU"/>
        </w:rPr>
        <w:t xml:space="preserve">,   </w:t>
      </w:r>
      <w:proofErr w:type="gramEnd"/>
      <w:r w:rsidRPr="009C2781">
        <w:rPr>
          <w:rFonts w:eastAsia="Calibri"/>
          <w:sz w:val="28"/>
          <w:szCs w:val="28"/>
          <w:lang w:val="ru-RU" w:eastAsia="ru-RU"/>
        </w:rPr>
        <w:t xml:space="preserve">                     </w:t>
      </w:r>
      <w:r w:rsidR="007067B3" w:rsidRPr="009C2781">
        <w:rPr>
          <w:rFonts w:eastAsia="Calibri"/>
          <w:sz w:val="28"/>
          <w:szCs w:val="28"/>
          <w:lang w:val="ru-RU" w:eastAsia="ru-RU"/>
        </w:rPr>
        <w:t>(2.29)</w:t>
      </w:r>
    </w:p>
    <w:p w14:paraId="40055357" w14:textId="77777777" w:rsidR="002C71BE" w:rsidRPr="009C2781" w:rsidRDefault="002C71BE" w:rsidP="000B235E">
      <w:pPr>
        <w:widowControl w:val="0"/>
        <w:ind w:firstLine="709"/>
        <w:contextualSpacing/>
        <w:jc w:val="both"/>
        <w:rPr>
          <w:rFonts w:eastAsia="Calibri"/>
          <w:lang w:val="ru-RU" w:eastAsia="ru-RU"/>
        </w:rPr>
      </w:pPr>
    </w:p>
    <w:p w14:paraId="275B0EF1"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где </w:t>
      </w:r>
      <w:r w:rsidRPr="009C2781">
        <w:rPr>
          <w:rFonts w:eastAsia="Calibri"/>
          <w:sz w:val="28"/>
          <w:szCs w:val="28"/>
          <w:lang w:val="ru-RU" w:eastAsia="ru-RU"/>
        </w:rPr>
        <w:tab/>
      </w:r>
      <w:r w:rsidRPr="009C2781">
        <w:rPr>
          <w:rFonts w:eastAsia="Calibri"/>
          <w:sz w:val="28"/>
          <w:szCs w:val="28"/>
          <w:lang w:eastAsia="ru-RU"/>
        </w:rPr>
        <w:t>w</w:t>
      </w:r>
      <w:r w:rsidRPr="009C2781">
        <w:rPr>
          <w:rFonts w:eastAsia="Calibri"/>
          <w:sz w:val="28"/>
          <w:szCs w:val="28"/>
          <w:vertAlign w:val="subscript"/>
          <w:lang w:val="ru-RU" w:eastAsia="ru-RU"/>
        </w:rPr>
        <w:t>0</w:t>
      </w:r>
      <w:r w:rsidRPr="009C2781">
        <w:rPr>
          <w:rFonts w:eastAsia="Calibri"/>
          <w:sz w:val="28"/>
          <w:szCs w:val="28"/>
          <w:lang w:val="ru-RU" w:eastAsia="ru-RU"/>
        </w:rPr>
        <w:t xml:space="preserve"> – </w:t>
      </w:r>
      <w:r w:rsidR="008F09FA" w:rsidRPr="009C2781">
        <w:rPr>
          <w:rFonts w:eastAsia="Calibri"/>
          <w:sz w:val="28"/>
          <w:szCs w:val="28"/>
          <w:lang w:val="ru-RU" w:eastAsia="ru-RU"/>
        </w:rPr>
        <w:t>наибольшая полусфера, на которую боек по высоте вдавится в лед</w:t>
      </w:r>
      <w:r w:rsidRPr="009C2781">
        <w:rPr>
          <w:rFonts w:eastAsia="Calibri"/>
          <w:sz w:val="28"/>
          <w:szCs w:val="28"/>
          <w:lang w:val="ru-RU" w:eastAsia="ru-RU"/>
        </w:rPr>
        <w:t>;</w:t>
      </w:r>
    </w:p>
    <w:p w14:paraId="6B590153"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ascii="Symbol" w:eastAsia="Calibri" w:hAnsi="Symbol"/>
          <w:sz w:val="28"/>
          <w:szCs w:val="28"/>
          <w:lang w:val="ru-RU" w:eastAsia="ru-RU"/>
        </w:rPr>
        <w:sym w:font="Symbol" w:char="F061"/>
      </w:r>
      <w:r w:rsidRPr="009C2781">
        <w:rPr>
          <w:rFonts w:eastAsia="Calibri"/>
          <w:sz w:val="28"/>
          <w:szCs w:val="28"/>
          <w:lang w:val="ru-RU" w:eastAsia="ru-RU"/>
        </w:rPr>
        <w:t xml:space="preserve"> – ради</w:t>
      </w:r>
      <w:r w:rsidR="008F09FA" w:rsidRPr="009C2781">
        <w:rPr>
          <w:rFonts w:eastAsia="Calibri"/>
          <w:sz w:val="28"/>
          <w:szCs w:val="28"/>
          <w:lang w:val="ru-RU" w:eastAsia="ru-RU"/>
        </w:rPr>
        <w:t xml:space="preserve">альный размер </w:t>
      </w:r>
      <w:r w:rsidR="00F21531" w:rsidRPr="009C2781">
        <w:rPr>
          <w:rFonts w:eastAsia="Calibri"/>
          <w:sz w:val="28"/>
          <w:szCs w:val="28"/>
          <w:lang w:val="ru-RU" w:eastAsia="ru-RU"/>
        </w:rPr>
        <w:t>ледяной лунки от вдавленного</w:t>
      </w:r>
      <w:r w:rsidR="008F09FA" w:rsidRPr="009C2781">
        <w:rPr>
          <w:rFonts w:eastAsia="Calibri"/>
          <w:sz w:val="28"/>
          <w:szCs w:val="28"/>
          <w:lang w:val="ru-RU" w:eastAsia="ru-RU"/>
        </w:rPr>
        <w:t xml:space="preserve"> шар</w:t>
      </w:r>
      <w:r w:rsidR="00F21531" w:rsidRPr="009C2781">
        <w:rPr>
          <w:rFonts w:eastAsia="Calibri"/>
          <w:sz w:val="28"/>
          <w:szCs w:val="28"/>
          <w:lang w:val="ru-RU" w:eastAsia="ru-RU"/>
        </w:rPr>
        <w:t>а</w:t>
      </w:r>
      <w:r w:rsidRPr="009C2781">
        <w:rPr>
          <w:rFonts w:eastAsia="Calibri"/>
          <w:sz w:val="28"/>
          <w:szCs w:val="28"/>
          <w:lang w:val="ru-RU" w:eastAsia="ru-RU"/>
        </w:rPr>
        <w:t>.</w:t>
      </w:r>
    </w:p>
    <w:p w14:paraId="5094BBD2" w14:textId="0F457A30"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color w:val="383838"/>
          <w:sz w:val="28"/>
          <w:szCs w:val="28"/>
          <w:shd w:val="clear" w:color="auto" w:fill="FFFFFF"/>
          <w:lang w:val="ru-RU"/>
        </w:rPr>
        <w:t xml:space="preserve">Рисунок 2.5 кратко иллюстрирует исходные положения соприкосновения и внедрения двух тел для расчета </w:t>
      </w:r>
      <w:r w:rsidR="008B7C24" w:rsidRPr="009C2781">
        <w:rPr>
          <w:rFonts w:eastAsia="Calibri"/>
          <w:color w:val="383838"/>
          <w:sz w:val="28"/>
          <w:szCs w:val="28"/>
          <w:shd w:val="clear" w:color="auto" w:fill="FFFFFF"/>
          <w:lang w:val="ru-RU"/>
        </w:rPr>
        <w:t>упруго изогнутых</w:t>
      </w:r>
      <w:r w:rsidRPr="009C2781">
        <w:rPr>
          <w:rFonts w:eastAsia="Calibri"/>
          <w:color w:val="383838"/>
          <w:sz w:val="28"/>
          <w:szCs w:val="28"/>
          <w:shd w:val="clear" w:color="auto" w:fill="FFFFFF"/>
          <w:lang w:val="ru-RU"/>
        </w:rPr>
        <w:t xml:space="preserve"> пространственных поверхностей материалов и процесса их физмат моделирования, параллельно</w:t>
      </w:r>
      <w:r w:rsidR="002A03CC" w:rsidRPr="009C2781">
        <w:rPr>
          <w:rFonts w:eastAsia="Calibri"/>
          <w:color w:val="383838"/>
          <w:sz w:val="28"/>
          <w:szCs w:val="28"/>
          <w:shd w:val="clear" w:color="auto" w:fill="FFFFFF"/>
          <w:lang w:val="ru-RU"/>
        </w:rPr>
        <w:t xml:space="preserve"> к зависимости </w:t>
      </w:r>
      <w:r w:rsidR="002A03CC" w:rsidRPr="009C2781">
        <w:rPr>
          <w:rFonts w:eastAsia="Calibri"/>
          <w:sz w:val="28"/>
          <w:szCs w:val="28"/>
          <w:lang w:val="ru-RU" w:eastAsia="ru-RU"/>
        </w:rPr>
        <w:t xml:space="preserve">(2.27), </w:t>
      </w:r>
      <w:r w:rsidRPr="009C2781">
        <w:rPr>
          <w:rFonts w:eastAsia="Calibri"/>
          <w:color w:val="383838"/>
          <w:sz w:val="28"/>
          <w:szCs w:val="28"/>
          <w:shd w:val="clear" w:color="auto" w:fill="FFFFFF"/>
          <w:lang w:val="ru-RU"/>
        </w:rPr>
        <w:t>рассматривая выдвинутые ранее гипотезы</w:t>
      </w:r>
      <w:r w:rsidRPr="009C2781">
        <w:rPr>
          <w:rFonts w:eastAsia="Calibri"/>
          <w:sz w:val="28"/>
          <w:szCs w:val="28"/>
          <w:lang w:val="ru-RU" w:eastAsia="ru-RU"/>
        </w:rPr>
        <w:t xml:space="preserve"> [</w:t>
      </w:r>
      <w:r w:rsidR="00FA7C9A" w:rsidRPr="009C2781">
        <w:rPr>
          <w:rFonts w:eastAsia="Calibri"/>
          <w:sz w:val="28"/>
          <w:szCs w:val="28"/>
          <w:lang w:val="ru-RU" w:eastAsia="ru-RU"/>
        </w:rPr>
        <w:t>5</w:t>
      </w:r>
      <w:r w:rsidR="003A5C4C" w:rsidRPr="009C2781">
        <w:rPr>
          <w:rFonts w:eastAsia="Calibri"/>
          <w:sz w:val="28"/>
          <w:szCs w:val="28"/>
          <w:lang w:val="ru-RU" w:eastAsia="ru-RU"/>
        </w:rPr>
        <w:t>0, с. 32</w:t>
      </w:r>
      <w:r w:rsidR="004905B7" w:rsidRPr="009C2781">
        <w:rPr>
          <w:rFonts w:eastAsia="Calibri"/>
          <w:sz w:val="28"/>
          <w:szCs w:val="28"/>
          <w:lang w:val="ru-RU" w:eastAsia="ru-RU"/>
        </w:rPr>
        <w:t>–</w:t>
      </w:r>
      <w:r w:rsidR="003A5C4C" w:rsidRPr="009C2781">
        <w:rPr>
          <w:rFonts w:eastAsia="Calibri"/>
          <w:sz w:val="28"/>
          <w:szCs w:val="28"/>
          <w:lang w:val="ru-RU" w:eastAsia="ru-RU"/>
        </w:rPr>
        <w:t>42;</w:t>
      </w:r>
      <w:r w:rsidR="00FA7C9A" w:rsidRPr="009C2781">
        <w:rPr>
          <w:rFonts w:eastAsia="Calibri"/>
          <w:sz w:val="28"/>
          <w:szCs w:val="28"/>
          <w:lang w:val="ru-RU" w:eastAsia="ru-RU"/>
        </w:rPr>
        <w:t xml:space="preserve"> </w:t>
      </w:r>
      <w:r w:rsidR="004905B7" w:rsidRPr="009C2781">
        <w:rPr>
          <w:rFonts w:eastAsia="Calibri"/>
          <w:sz w:val="28"/>
          <w:szCs w:val="28"/>
          <w:lang w:val="ru-RU" w:eastAsia="ru-RU"/>
        </w:rPr>
        <w:t xml:space="preserve">81, </w:t>
      </w:r>
      <w:r w:rsidR="003A5C4C" w:rsidRPr="009C2781">
        <w:rPr>
          <w:rFonts w:eastAsia="Calibri"/>
          <w:sz w:val="28"/>
          <w:szCs w:val="28"/>
          <w:lang w:val="ru-RU" w:eastAsia="ru-RU"/>
        </w:rPr>
        <w:t>с. 15-24; 8</w:t>
      </w:r>
      <w:r w:rsidR="004905B7" w:rsidRPr="009C2781">
        <w:rPr>
          <w:rFonts w:eastAsia="Calibri"/>
          <w:sz w:val="28"/>
          <w:szCs w:val="28"/>
          <w:lang w:val="ru-RU" w:eastAsia="ru-RU"/>
        </w:rPr>
        <w:t>6</w:t>
      </w:r>
      <w:r w:rsidR="003A5C4C" w:rsidRPr="009C2781">
        <w:rPr>
          <w:rFonts w:eastAsia="Calibri"/>
          <w:sz w:val="28"/>
          <w:szCs w:val="28"/>
          <w:lang w:val="ru-RU" w:eastAsia="ru-RU"/>
        </w:rPr>
        <w:t>, с. 24-27</w:t>
      </w:r>
      <w:r w:rsidR="00AE4CE5" w:rsidRPr="009C2781">
        <w:rPr>
          <w:rFonts w:eastAsia="Calibri"/>
          <w:sz w:val="28"/>
          <w:szCs w:val="28"/>
          <w:lang w:val="ru-RU" w:eastAsia="ru-RU"/>
        </w:rPr>
        <w:t>]:</w:t>
      </w:r>
    </w:p>
    <w:p w14:paraId="74F64C11" w14:textId="77777777" w:rsidR="002C71BE" w:rsidRPr="009C2781" w:rsidRDefault="006C626B" w:rsidP="000B235E">
      <w:pPr>
        <w:widowControl w:val="0"/>
        <w:numPr>
          <w:ilvl w:val="0"/>
          <w:numId w:val="4"/>
        </w:numPr>
        <w:tabs>
          <w:tab w:val="left" w:pos="851"/>
        </w:tabs>
        <w:ind w:firstLine="709"/>
        <w:contextualSpacing/>
        <w:jc w:val="both"/>
        <w:rPr>
          <w:rFonts w:eastAsia="Calibri"/>
          <w:sz w:val="28"/>
          <w:szCs w:val="28"/>
          <w:lang w:val="ru-RU" w:eastAsia="ru-RU"/>
        </w:rPr>
      </w:pPr>
      <w:r w:rsidRPr="009C2781">
        <w:rPr>
          <w:rFonts w:eastAsia="Calibri"/>
          <w:sz w:val="28"/>
          <w:szCs w:val="28"/>
          <w:lang w:val="ru-RU" w:eastAsia="ru-RU"/>
        </w:rPr>
        <w:t>контактное давление q=q(r)</w:t>
      </w:r>
      <w:r w:rsidRPr="009C2781">
        <w:rPr>
          <w:rFonts w:ascii="Symbol" w:eastAsia="Calibri" w:hAnsi="Symbol"/>
          <w:sz w:val="28"/>
          <w:szCs w:val="28"/>
          <w:lang w:val="ru-RU" w:eastAsia="ru-RU"/>
        </w:rPr>
        <w:sym w:font="Symbol" w:char="F05E"/>
      </w:r>
      <w:r w:rsidRPr="009C2781">
        <w:rPr>
          <w:rFonts w:eastAsia="Calibri"/>
          <w:sz w:val="28"/>
          <w:szCs w:val="28"/>
          <w:lang w:eastAsia="ru-RU"/>
        </w:rPr>
        <w:t>r</w:t>
      </w:r>
      <w:r w:rsidRPr="009C2781">
        <w:rPr>
          <w:rFonts w:eastAsia="Calibri"/>
          <w:sz w:val="28"/>
          <w:szCs w:val="28"/>
          <w:lang w:val="ru-RU" w:eastAsia="ru-RU"/>
        </w:rPr>
        <w:t>, а силы трения равны нулю;</w:t>
      </w:r>
    </w:p>
    <w:p w14:paraId="27D10DC8" w14:textId="77777777" w:rsidR="002C71BE" w:rsidRPr="009C2781" w:rsidRDefault="006C626B" w:rsidP="000B235E">
      <w:pPr>
        <w:widowControl w:val="0"/>
        <w:numPr>
          <w:ilvl w:val="0"/>
          <w:numId w:val="4"/>
        </w:numPr>
        <w:tabs>
          <w:tab w:val="left" w:pos="851"/>
        </w:tabs>
        <w:ind w:firstLine="709"/>
        <w:contextualSpacing/>
        <w:jc w:val="both"/>
        <w:rPr>
          <w:rFonts w:eastAsia="Calibri"/>
          <w:sz w:val="28"/>
          <w:szCs w:val="28"/>
          <w:lang w:val="ru-RU" w:eastAsia="ru-RU"/>
        </w:rPr>
      </w:pPr>
      <w:r w:rsidRPr="009C2781">
        <w:rPr>
          <w:rFonts w:eastAsia="Calibri"/>
          <w:sz w:val="28"/>
          <w:szCs w:val="28"/>
          <w:lang w:val="ru-RU" w:eastAsia="ru-RU"/>
        </w:rPr>
        <w:t>статическая нагрузка Р, приложенная к штампу, создаёт в зоне контакта только упругие деформации, подчиняющиеся закону Гука;</w:t>
      </w:r>
    </w:p>
    <w:p w14:paraId="1A0A70D3" w14:textId="0FC0E352" w:rsidR="002C71BE" w:rsidRPr="009C2781" w:rsidRDefault="006C626B" w:rsidP="000B235E">
      <w:pPr>
        <w:widowControl w:val="0"/>
        <w:tabs>
          <w:tab w:val="left" w:pos="851"/>
        </w:tabs>
        <w:ind w:left="720" w:firstLine="709"/>
        <w:contextualSpacing/>
        <w:jc w:val="both"/>
        <w:rPr>
          <w:rFonts w:eastAsia="Calibri"/>
          <w:sz w:val="28"/>
          <w:szCs w:val="28"/>
          <w:lang w:val="ru-RU" w:eastAsia="ru-RU"/>
        </w:rPr>
      </w:pPr>
      <w:r w:rsidRPr="009C2781">
        <w:rPr>
          <w:rFonts w:eastAsia="Calibri"/>
          <w:sz w:val="28"/>
          <w:szCs w:val="28"/>
          <w:lang w:val="ru-RU" w:eastAsia="ru-RU"/>
        </w:rPr>
        <w:t xml:space="preserve">- функция </w:t>
      </w:r>
      <w:r w:rsidRPr="009C2781">
        <w:rPr>
          <w:rFonts w:eastAsia="Calibri"/>
          <w:sz w:val="28"/>
          <w:szCs w:val="28"/>
          <w:lang w:eastAsia="ru-RU"/>
        </w:rPr>
        <w:t>q</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 выражается эллиптической зависимостью Герца-</w:t>
      </w:r>
      <w:proofErr w:type="spellStart"/>
      <w:r w:rsidRPr="009C2781">
        <w:rPr>
          <w:rFonts w:eastAsia="Calibri"/>
          <w:sz w:val="28"/>
          <w:szCs w:val="28"/>
          <w:lang w:val="ru-RU" w:eastAsia="ru-RU"/>
        </w:rPr>
        <w:t>Штаермана</w:t>
      </w:r>
      <w:proofErr w:type="spellEnd"/>
      <w:r w:rsidRPr="009C2781">
        <w:rPr>
          <w:rFonts w:eastAsia="Calibri"/>
          <w:sz w:val="28"/>
          <w:szCs w:val="28"/>
          <w:lang w:val="ru-RU" w:eastAsia="ru-RU"/>
        </w:rPr>
        <w:t xml:space="preserve"> [7</w:t>
      </w:r>
      <w:r w:rsidR="00FA7C9A" w:rsidRPr="009C2781">
        <w:rPr>
          <w:rFonts w:eastAsia="Calibri"/>
          <w:sz w:val="28"/>
          <w:szCs w:val="28"/>
          <w:lang w:val="ru-RU" w:eastAsia="ru-RU"/>
        </w:rPr>
        <w:t xml:space="preserve">5, </w:t>
      </w:r>
      <w:r w:rsidR="00B36211" w:rsidRPr="009C2781">
        <w:rPr>
          <w:rFonts w:eastAsia="Calibri"/>
          <w:sz w:val="28"/>
          <w:szCs w:val="28"/>
          <w:lang w:val="ru-RU" w:eastAsia="ru-RU"/>
        </w:rPr>
        <w:t>с. 148-176; 81, с. 15-24; 86, с. 24-27</w:t>
      </w:r>
      <w:r w:rsidR="005B714E" w:rsidRPr="009C2781">
        <w:rPr>
          <w:rFonts w:eastAsia="Calibri"/>
          <w:sz w:val="28"/>
          <w:szCs w:val="28"/>
          <w:lang w:val="ru-RU" w:eastAsia="ru-RU"/>
        </w:rPr>
        <w:t>; 87</w:t>
      </w:r>
      <w:r w:rsidR="008B7C24" w:rsidRPr="009C2781">
        <w:rPr>
          <w:rFonts w:eastAsia="Calibri"/>
          <w:sz w:val="28"/>
          <w:szCs w:val="28"/>
          <w:lang w:val="ru-RU" w:eastAsia="ru-RU"/>
        </w:rPr>
        <w:t>]</w:t>
      </w:r>
      <w:r w:rsidR="008B7C24" w:rsidRPr="009C2781">
        <w:rPr>
          <w:rFonts w:ascii="Calibri" w:eastAsia="Calibri" w:hAnsi="Calibri" w:cstheme="minorBidi"/>
          <w:sz w:val="22"/>
          <w:szCs w:val="22"/>
          <w:lang w:val="ru-RU"/>
        </w:rPr>
        <w:t>:</w:t>
      </w:r>
    </w:p>
    <w:p w14:paraId="1D9706DA" w14:textId="77777777" w:rsidR="00883736" w:rsidRPr="009C2781" w:rsidRDefault="00883736" w:rsidP="000B235E">
      <w:pPr>
        <w:widowControl w:val="0"/>
        <w:tabs>
          <w:tab w:val="left" w:pos="851"/>
        </w:tabs>
        <w:ind w:left="720" w:firstLine="709"/>
        <w:contextualSpacing/>
        <w:jc w:val="both"/>
        <w:rPr>
          <w:rFonts w:eastAsia="Calibri"/>
          <w:sz w:val="28"/>
          <w:szCs w:val="28"/>
          <w:lang w:val="ru-RU" w:eastAsia="ru-RU"/>
        </w:rPr>
      </w:pPr>
    </w:p>
    <w:p w14:paraId="45EE9583"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34"/>
          <w:sz w:val="28"/>
          <w:szCs w:val="28"/>
          <w:lang w:eastAsia="ru-RU"/>
        </w:rPr>
        <w:object w:dxaOrig="4223" w:dyaOrig="923" w14:anchorId="337F6390">
          <v:shape id="_x0000_i1049" type="#_x0000_t75" style="width:211.2pt;height:46.2pt" o:ole="">
            <v:imagedata r:id="rId87" o:title=""/>
          </v:shape>
          <o:OLEObject Type="Embed" ProgID="Equation.3" ShapeID="_x0000_i1049" DrawAspect="Content" ObjectID="_1825672283" r:id="rId88"/>
        </w:object>
      </w:r>
      <w:r w:rsidRPr="009C2781">
        <w:rPr>
          <w:rFonts w:eastAsia="Calibri"/>
          <w:sz w:val="28"/>
          <w:szCs w:val="28"/>
          <w:lang w:val="ru-RU" w:eastAsia="ru-RU"/>
        </w:rPr>
        <w:t xml:space="preserve">                         </w:t>
      </w:r>
      <w:r w:rsidR="007067B3" w:rsidRPr="009C2781">
        <w:rPr>
          <w:rFonts w:eastAsia="Calibri"/>
          <w:sz w:val="28"/>
          <w:szCs w:val="28"/>
          <w:lang w:val="ru-RU" w:eastAsia="ru-RU"/>
        </w:rPr>
        <w:t xml:space="preserve"> (2.30)</w:t>
      </w:r>
    </w:p>
    <w:p w14:paraId="6CEAA4E5" w14:textId="77777777" w:rsidR="002C71BE" w:rsidRPr="009C2781" w:rsidRDefault="002C71BE" w:rsidP="000B235E">
      <w:pPr>
        <w:widowControl w:val="0"/>
        <w:ind w:firstLine="709"/>
        <w:jc w:val="both"/>
        <w:rPr>
          <w:rFonts w:eastAsia="Calibri"/>
          <w:sz w:val="20"/>
          <w:szCs w:val="20"/>
          <w:lang w:val="ru-RU" w:eastAsia="ru-RU"/>
        </w:rPr>
      </w:pPr>
    </w:p>
    <w:p w14:paraId="00C4CB06" w14:textId="77777777" w:rsidR="002C71BE" w:rsidRPr="009C2781" w:rsidRDefault="006C626B" w:rsidP="000B235E">
      <w:pPr>
        <w:widowControl w:val="0"/>
        <w:ind w:firstLine="709"/>
        <w:jc w:val="both"/>
        <w:rPr>
          <w:rFonts w:eastAsia="Calibri"/>
          <w:sz w:val="28"/>
          <w:szCs w:val="28"/>
          <w:lang w:val="ru-RU" w:eastAsia="ru-RU"/>
        </w:rPr>
      </w:pPr>
      <w:r w:rsidRPr="009C2781">
        <w:rPr>
          <w:rFonts w:eastAsia="Calibri"/>
          <w:sz w:val="28"/>
          <w:szCs w:val="28"/>
          <w:lang w:val="ru-RU" w:eastAsia="ru-RU"/>
        </w:rPr>
        <w:t>с экстремумом</w:t>
      </w:r>
      <w:r w:rsidR="004E382F" w:rsidRPr="009C2781">
        <w:rPr>
          <w:rFonts w:eastAsia="Calibri"/>
          <w:sz w:val="28"/>
          <w:szCs w:val="28"/>
          <w:lang w:val="ru-RU" w:eastAsia="ru-RU"/>
        </w:rPr>
        <w:t xml:space="preserve"> в центре </w:t>
      </w:r>
      <w:r w:rsidR="004E382F" w:rsidRPr="009C2781">
        <w:rPr>
          <w:rFonts w:eastAsia="Calibri"/>
          <w:sz w:val="28"/>
          <w:szCs w:val="28"/>
          <w:lang w:eastAsia="ru-RU"/>
        </w:rPr>
        <w:t>r</w:t>
      </w:r>
      <w:r w:rsidR="004E382F" w:rsidRPr="009C2781">
        <w:rPr>
          <w:rFonts w:eastAsia="Calibri"/>
          <w:sz w:val="28"/>
          <w:szCs w:val="28"/>
          <w:lang w:val="ru-RU" w:eastAsia="ru-RU"/>
        </w:rPr>
        <w:t>=0 круговой площадки,</w:t>
      </w:r>
    </w:p>
    <w:p w14:paraId="18AD52F7" w14:textId="77777777" w:rsidR="002C71BE" w:rsidRPr="009C2781" w:rsidRDefault="006C626B" w:rsidP="000B235E">
      <w:pPr>
        <w:widowControl w:val="0"/>
        <w:tabs>
          <w:tab w:val="left" w:pos="8213"/>
        </w:tabs>
        <w:ind w:firstLine="709"/>
        <w:jc w:val="both"/>
        <w:rPr>
          <w:rFonts w:eastAsia="Calibri"/>
          <w:sz w:val="28"/>
          <w:szCs w:val="28"/>
          <w:lang w:val="ru-RU" w:eastAsia="ru-RU"/>
        </w:rPr>
      </w:pPr>
      <w:r w:rsidRPr="009C2781">
        <w:rPr>
          <w:rFonts w:eastAsia="Calibri"/>
          <w:sz w:val="28"/>
          <w:szCs w:val="28"/>
          <w:lang w:val="ru-RU" w:eastAsia="ru-RU"/>
        </w:rPr>
        <w:lastRenderedPageBreak/>
        <w:tab/>
      </w:r>
    </w:p>
    <w:p w14:paraId="4C548088"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28"/>
          <w:sz w:val="28"/>
          <w:szCs w:val="28"/>
          <w:lang w:eastAsia="ru-RU"/>
        </w:rPr>
        <w:object w:dxaOrig="1283" w:dyaOrig="720" w14:anchorId="391B5BDC">
          <v:shape id="_x0000_i1050" type="#_x0000_t75" style="width:64.2pt;height:36pt" o:ole="">
            <v:imagedata r:id="rId89" o:title=""/>
          </v:shape>
          <o:OLEObject Type="Embed" ProgID="Equation.3" ShapeID="_x0000_i1050" DrawAspect="Content" ObjectID="_1825672284" r:id="rId90"/>
        </w:object>
      </w:r>
      <w:r w:rsidRPr="009C2781">
        <w:rPr>
          <w:rFonts w:eastAsia="Calibri"/>
          <w:sz w:val="28"/>
          <w:szCs w:val="28"/>
          <w:lang w:val="ru-RU" w:eastAsia="ru-RU"/>
        </w:rPr>
        <w:t xml:space="preserve">                                              </w:t>
      </w:r>
      <w:r w:rsidR="007067B3" w:rsidRPr="009C2781">
        <w:rPr>
          <w:rFonts w:eastAsia="Calibri"/>
          <w:sz w:val="28"/>
          <w:szCs w:val="28"/>
          <w:lang w:val="ru-RU" w:eastAsia="ru-RU"/>
        </w:rPr>
        <w:t>(2.31)</w:t>
      </w:r>
    </w:p>
    <w:p w14:paraId="60D3CC97" w14:textId="73BED5D4" w:rsidR="002C71BE" w:rsidRPr="009C2781" w:rsidRDefault="006C626B" w:rsidP="00071A9E">
      <w:pPr>
        <w:widowControl w:val="0"/>
        <w:jc w:val="both"/>
        <w:rPr>
          <w:rFonts w:eastAsia="Calibri"/>
          <w:sz w:val="28"/>
          <w:szCs w:val="28"/>
          <w:lang w:val="ru-RU" w:eastAsia="ru-RU"/>
        </w:rPr>
      </w:pPr>
      <w:r w:rsidRPr="009C2781">
        <w:rPr>
          <w:rFonts w:eastAsia="Calibri"/>
          <w:sz w:val="28"/>
          <w:szCs w:val="28"/>
          <w:lang w:val="ru-RU" w:eastAsia="ru-RU"/>
        </w:rPr>
        <w:t>тогда формула (</w:t>
      </w:r>
      <w:r w:rsidR="007067B3" w:rsidRPr="009C2781">
        <w:rPr>
          <w:rFonts w:eastAsia="Calibri"/>
          <w:sz w:val="28"/>
          <w:szCs w:val="28"/>
          <w:lang w:val="ru-RU" w:eastAsia="ru-RU"/>
        </w:rPr>
        <w:t>2.30</w:t>
      </w:r>
      <w:r w:rsidRPr="009C2781">
        <w:rPr>
          <w:rFonts w:eastAsia="Calibri"/>
          <w:sz w:val="28"/>
          <w:szCs w:val="28"/>
          <w:lang w:val="ru-RU" w:eastAsia="ru-RU"/>
        </w:rPr>
        <w:t xml:space="preserve">) верно описывает распределение силы Р </w:t>
      </w:r>
      <w:r w:rsidR="008B7C24" w:rsidRPr="009C2781">
        <w:rPr>
          <w:rFonts w:eastAsia="Calibri"/>
          <w:sz w:val="28"/>
          <w:szCs w:val="28"/>
          <w:lang w:val="ru-RU" w:eastAsia="ru-RU"/>
        </w:rPr>
        <w:t>вовремя</w:t>
      </w:r>
      <w:r w:rsidRPr="009C2781">
        <w:rPr>
          <w:rFonts w:eastAsia="Calibri"/>
          <w:sz w:val="28"/>
          <w:szCs w:val="28"/>
          <w:lang w:val="ru-RU" w:eastAsia="ru-RU"/>
        </w:rPr>
        <w:t xml:space="preserve"> вдавливании сферического или описанного параболой тела в безграничное полупространство (0≤</w:t>
      </w:r>
      <w:r w:rsidRPr="009C2781">
        <w:rPr>
          <w:rFonts w:eastAsia="Calibri"/>
          <w:sz w:val="28"/>
          <w:szCs w:val="28"/>
          <w:lang w:eastAsia="ru-RU"/>
        </w:rPr>
        <w:t>r</w:t>
      </w:r>
      <w:r w:rsidRPr="009C2781">
        <w:rPr>
          <w:rFonts w:eastAsia="Calibri"/>
          <w:sz w:val="28"/>
          <w:szCs w:val="28"/>
          <w:lang w:val="ru-RU" w:eastAsia="ru-RU"/>
        </w:rPr>
        <w:t>≤∞, 0≤</w:t>
      </w:r>
      <w:r w:rsidRPr="009C2781">
        <w:rPr>
          <w:rFonts w:eastAsia="Calibri"/>
          <w:sz w:val="28"/>
          <w:szCs w:val="28"/>
          <w:lang w:eastAsia="ru-RU"/>
        </w:rPr>
        <w:t>z</w:t>
      </w:r>
      <w:r w:rsidRPr="009C2781">
        <w:rPr>
          <w:rFonts w:eastAsia="Calibri"/>
          <w:sz w:val="28"/>
          <w:szCs w:val="28"/>
          <w:lang w:val="ru-RU" w:eastAsia="ru-RU"/>
        </w:rPr>
        <w:t>≤</w:t>
      </w:r>
      <w:r w:rsidR="008B7C24" w:rsidRPr="009C2781">
        <w:rPr>
          <w:rFonts w:eastAsia="Calibri"/>
          <w:sz w:val="28"/>
          <w:szCs w:val="28"/>
          <w:lang w:val="ru-RU" w:eastAsia="ru-RU"/>
        </w:rPr>
        <w:t>∞) (</w:t>
      </w:r>
      <w:r w:rsidRPr="009C2781">
        <w:rPr>
          <w:rFonts w:eastAsia="Calibri"/>
          <w:sz w:val="28"/>
          <w:szCs w:val="28"/>
          <w:lang w:val="ru-RU" w:eastAsia="ru-RU"/>
        </w:rPr>
        <w:t>рисунок 2.</w:t>
      </w:r>
      <w:r w:rsidR="00515A9F" w:rsidRPr="009C2781">
        <w:rPr>
          <w:rFonts w:eastAsia="Calibri"/>
          <w:sz w:val="28"/>
          <w:szCs w:val="28"/>
          <w:lang w:val="ru-RU" w:eastAsia="ru-RU"/>
        </w:rPr>
        <w:t>5</w:t>
      </w:r>
      <w:r w:rsidRPr="009C2781">
        <w:rPr>
          <w:rFonts w:eastAsia="Calibri"/>
          <w:sz w:val="28"/>
          <w:szCs w:val="28"/>
          <w:lang w:val="ru-RU" w:eastAsia="ru-RU"/>
        </w:rPr>
        <w:t>).</w:t>
      </w:r>
    </w:p>
    <w:p w14:paraId="385CA3A8" w14:textId="77777777" w:rsidR="00DA4C8D" w:rsidRPr="009C2781" w:rsidRDefault="00DA4C8D" w:rsidP="000B235E">
      <w:pPr>
        <w:widowControl w:val="0"/>
        <w:ind w:firstLine="709"/>
        <w:jc w:val="both"/>
        <w:rPr>
          <w:rFonts w:eastAsia="Calibri"/>
          <w:sz w:val="28"/>
          <w:szCs w:val="28"/>
          <w:lang w:val="ru-RU" w:eastAsia="ru-RU"/>
        </w:rPr>
      </w:pPr>
    </w:p>
    <w:p w14:paraId="54FF45F6" w14:textId="77777777" w:rsidR="002C71BE" w:rsidRPr="009C2781" w:rsidRDefault="006C626B" w:rsidP="00490808">
      <w:pPr>
        <w:widowControl w:val="0"/>
        <w:contextualSpacing/>
        <w:jc w:val="center"/>
        <w:rPr>
          <w:rFonts w:eastAsia="Calibri"/>
          <w:sz w:val="28"/>
          <w:szCs w:val="28"/>
          <w:lang w:val="ru-RU" w:eastAsia="ru-RU"/>
        </w:rPr>
      </w:pPr>
      <w:r w:rsidRPr="009C2781">
        <w:rPr>
          <w:rFonts w:ascii="Calibri" w:eastAsia="Calibri" w:hAnsi="Calibri"/>
          <w:noProof/>
          <w:lang w:val="ru-RU" w:eastAsia="ru-RU"/>
        </w:rPr>
        <mc:AlternateContent>
          <mc:Choice Requires="wpg">
            <w:drawing>
              <wp:inline distT="0" distB="0" distL="0" distR="0" wp14:anchorId="699FEAE0" wp14:editId="3702790E">
                <wp:extent cx="2924175" cy="2346325"/>
                <wp:effectExtent l="0" t="0" r="85725" b="53975"/>
                <wp:docPr id="270" name="Группа 270"/>
                <wp:cNvGraphicFramePr/>
                <a:graphic xmlns:a="http://schemas.openxmlformats.org/drawingml/2006/main">
                  <a:graphicData uri="http://schemas.microsoft.com/office/word/2010/wordprocessingGroup">
                    <wpg:wgp>
                      <wpg:cNvGrpSpPr/>
                      <wpg:grpSpPr>
                        <a:xfrm>
                          <a:off x="0" y="0"/>
                          <a:ext cx="2924175" cy="2346325"/>
                          <a:chOff x="1418" y="1423"/>
                          <a:chExt cx="4605" cy="3695"/>
                        </a:xfrm>
                      </wpg:grpSpPr>
                      <wps:wsp>
                        <wps:cNvPr id="271" name="AutoShape 3"/>
                        <wps:cNvCnPr>
                          <a:cxnSpLocks noChangeAspect="1" noChangeShapeType="1"/>
                        </wps:cNvCnPr>
                        <wps:spPr bwMode="auto">
                          <a:xfrm>
                            <a:off x="1791" y="3385"/>
                            <a:ext cx="367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72" name="AutoShape 4"/>
                        <wps:cNvCnPr>
                          <a:cxnSpLocks noChangeAspect="1" noChangeShapeType="1"/>
                        </wps:cNvCnPr>
                        <wps:spPr bwMode="auto">
                          <a:xfrm>
                            <a:off x="2383" y="3833"/>
                            <a:ext cx="273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73" name="AutoShape 5"/>
                        <wps:cNvCnPr>
                          <a:cxnSpLocks noChangeAspect="1" noChangeShapeType="1"/>
                        </wps:cNvCnPr>
                        <wps:spPr bwMode="auto">
                          <a:xfrm>
                            <a:off x="5260" y="3385"/>
                            <a:ext cx="737" cy="0"/>
                          </a:xfrm>
                          <a:prstGeom prst="straightConnector1">
                            <a:avLst/>
                          </a:prstGeom>
                          <a:noFill/>
                          <a:ln w="9525">
                            <a:solidFill>
                              <a:srgbClr val="000000"/>
                            </a:solidFill>
                            <a:round/>
                            <a:headEnd/>
                            <a:tailEnd type="arrow" w="sm"/>
                          </a:ln>
                          <a:extLst>
                            <a:ext uri="{909E8E84-426E-40DD-AFC4-6F175D3DCCD1}">
                              <a14:hiddenFill xmlns:a14="http://schemas.microsoft.com/office/drawing/2010/main">
                                <a:noFill/>
                              </a14:hiddenFill>
                            </a:ext>
                          </a:extLst>
                        </wps:spPr>
                        <wps:bodyPr/>
                      </wps:wsp>
                      <wps:wsp>
                        <wps:cNvPr id="274" name="AutoShape 6"/>
                        <wps:cNvCnPr>
                          <a:cxnSpLocks noChangeAspect="1" noChangeShapeType="1"/>
                        </wps:cNvCnPr>
                        <wps:spPr bwMode="auto">
                          <a:xfrm>
                            <a:off x="5046" y="3833"/>
                            <a:ext cx="6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5" name="AutoShape 7"/>
                        <wps:cNvCnPr>
                          <a:cxnSpLocks noChangeAspect="1" noChangeShapeType="1"/>
                        </wps:cNvCnPr>
                        <wps:spPr bwMode="auto">
                          <a:xfrm>
                            <a:off x="4552" y="4372"/>
                            <a:ext cx="113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 name="AutoShape 8"/>
                        <wps:cNvCnPr>
                          <a:cxnSpLocks noChangeAspect="1" noChangeShapeType="1"/>
                        </wps:cNvCnPr>
                        <wps:spPr bwMode="auto">
                          <a:xfrm>
                            <a:off x="5638" y="3385"/>
                            <a:ext cx="0" cy="448"/>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277" name="AutoShape 9"/>
                        <wps:cNvCnPr>
                          <a:cxnSpLocks noChangeAspect="1" noChangeShapeType="1"/>
                        </wps:cNvCnPr>
                        <wps:spPr bwMode="auto">
                          <a:xfrm>
                            <a:off x="5638" y="3833"/>
                            <a:ext cx="0" cy="541"/>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278" name="AutoShape 10"/>
                        <wps:cNvCnPr>
                          <a:cxnSpLocks noChangeAspect="1" noChangeShapeType="1"/>
                        </wps:cNvCnPr>
                        <wps:spPr bwMode="auto">
                          <a:xfrm flipH="1">
                            <a:off x="1591" y="4374"/>
                            <a:ext cx="12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 name="AutoShape 11"/>
                        <wps:cNvCnPr>
                          <a:cxnSpLocks noChangeAspect="1" noChangeShapeType="1"/>
                        </wps:cNvCnPr>
                        <wps:spPr bwMode="auto">
                          <a:xfrm flipH="1">
                            <a:off x="1583" y="3385"/>
                            <a:ext cx="2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 name="AutoShape 12"/>
                        <wps:cNvCnPr>
                          <a:cxnSpLocks noChangeAspect="1" noChangeShapeType="1"/>
                        </wps:cNvCnPr>
                        <wps:spPr bwMode="auto">
                          <a:xfrm>
                            <a:off x="1639" y="3384"/>
                            <a:ext cx="1" cy="990"/>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281" name="AutoShape 13"/>
                        <wps:cNvCnPr>
                          <a:cxnSpLocks noChangeAspect="1" noChangeShapeType="1"/>
                        </wps:cNvCnPr>
                        <wps:spPr bwMode="auto">
                          <a:xfrm>
                            <a:off x="3637" y="2474"/>
                            <a:ext cx="693" cy="617"/>
                          </a:xfrm>
                          <a:prstGeom prst="straightConnector1">
                            <a:avLst/>
                          </a:prstGeom>
                          <a:noFill/>
                          <a:ln w="9525">
                            <a:solidFill>
                              <a:srgbClr val="000000"/>
                            </a:solidFill>
                            <a:round/>
                            <a:headEnd type="oval" w="sm" len="sm"/>
                            <a:tailEnd type="arrow" w="sm"/>
                          </a:ln>
                          <a:extLst>
                            <a:ext uri="{909E8E84-426E-40DD-AFC4-6F175D3DCCD1}">
                              <a14:hiddenFill xmlns:a14="http://schemas.microsoft.com/office/drawing/2010/main">
                                <a:noFill/>
                              </a14:hiddenFill>
                            </a:ext>
                          </a:extLst>
                        </wps:spPr>
                        <wps:bodyPr/>
                      </wps:wsp>
                      <wps:wsp>
                        <wps:cNvPr id="282" name="AutoShape 14"/>
                        <wps:cNvCnPr>
                          <a:cxnSpLocks noChangeAspect="1" noChangeShapeType="1"/>
                        </wps:cNvCnPr>
                        <wps:spPr bwMode="auto">
                          <a:xfrm>
                            <a:off x="4322" y="3093"/>
                            <a:ext cx="5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 name="AutoShape 15"/>
                        <wps:cNvCnPr>
                          <a:cxnSpLocks noChangeAspect="1" noChangeShapeType="1"/>
                        </wps:cNvCnPr>
                        <wps:spPr bwMode="auto">
                          <a:xfrm>
                            <a:off x="4332" y="3093"/>
                            <a:ext cx="0" cy="6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 name="Oval 16"/>
                        <wps:cNvSpPr>
                          <a:spLocks noChangeAspect="1" noChangeArrowheads="1"/>
                        </wps:cNvSpPr>
                        <wps:spPr bwMode="auto">
                          <a:xfrm>
                            <a:off x="2679" y="1565"/>
                            <a:ext cx="1900" cy="1820"/>
                          </a:xfrm>
                          <a:prstGeom prst="ellipse">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285" name="AutoShape 17"/>
                        <wps:cNvCnPr>
                          <a:cxnSpLocks noChangeAspect="1" noChangeShapeType="1"/>
                        </wps:cNvCnPr>
                        <wps:spPr bwMode="auto">
                          <a:xfrm>
                            <a:off x="3637" y="3664"/>
                            <a:ext cx="701" cy="0"/>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286" name="AutoShape 18"/>
                        <wps:cNvCnPr>
                          <a:cxnSpLocks noChangeAspect="1" noChangeShapeType="1"/>
                        </wps:cNvCnPr>
                        <wps:spPr bwMode="auto">
                          <a:xfrm>
                            <a:off x="4842" y="3093"/>
                            <a:ext cx="0" cy="292"/>
                          </a:xfrm>
                          <a:prstGeom prst="straightConnector1">
                            <a:avLst/>
                          </a:prstGeom>
                          <a:noFill/>
                          <a:ln w="9525">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s:wsp>
                        <wps:cNvPr id="287" name="Text Box 19"/>
                        <wps:cNvSpPr txBox="1">
                          <a:spLocks noChangeAspect="1" noChangeArrowheads="1"/>
                        </wps:cNvSpPr>
                        <wps:spPr bwMode="auto">
                          <a:xfrm>
                            <a:off x="3366" y="3385"/>
                            <a:ext cx="273"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9F85D" w14:textId="77777777" w:rsidR="008A0842" w:rsidRPr="000441E7" w:rsidRDefault="008A0842" w:rsidP="002C71BE">
                              <w:pPr>
                                <w:jc w:val="center"/>
                                <w:rPr>
                                  <w:sz w:val="28"/>
                                  <w:szCs w:val="28"/>
                                </w:rPr>
                              </w:pPr>
                              <w:r w:rsidRPr="000441E7">
                                <w:rPr>
                                  <w:sz w:val="28"/>
                                  <w:szCs w:val="28"/>
                                </w:rPr>
                                <w:t>O</w:t>
                              </w:r>
                            </w:p>
                          </w:txbxContent>
                        </wps:txbx>
                        <wps:bodyPr rot="0" vert="horz" wrap="square" lIns="0" tIns="0" rIns="0" bIns="0" anchor="t" anchorCtr="0" upright="1"/>
                      </wps:wsp>
                      <wps:wsp>
                        <wps:cNvPr id="288" name="Text Box 20"/>
                        <wps:cNvSpPr txBox="1">
                          <a:spLocks noChangeAspect="1" noChangeArrowheads="1"/>
                        </wps:cNvSpPr>
                        <wps:spPr bwMode="auto">
                          <a:xfrm>
                            <a:off x="3865" y="3355"/>
                            <a:ext cx="251"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EF9DE" w14:textId="77777777" w:rsidR="008A0842" w:rsidRPr="000441E7" w:rsidRDefault="008A0842" w:rsidP="002C71BE">
                              <w:pPr>
                                <w:jc w:val="center"/>
                                <w:rPr>
                                  <w:sz w:val="28"/>
                                  <w:szCs w:val="28"/>
                                </w:rPr>
                              </w:pPr>
                              <w:r w:rsidRPr="000441E7">
                                <w:rPr>
                                  <w:sz w:val="28"/>
                                  <w:szCs w:val="28"/>
                                </w:rPr>
                                <w:t>r</w:t>
                              </w:r>
                            </w:p>
                          </w:txbxContent>
                        </wps:txbx>
                        <wps:bodyPr rot="0" vert="horz" wrap="square" lIns="0" tIns="0" rIns="0" bIns="0" anchor="t" anchorCtr="0" upright="1"/>
                      </wps:wsp>
                      <wps:wsp>
                        <wps:cNvPr id="289" name="Text Box 21"/>
                        <wps:cNvSpPr txBox="1">
                          <a:spLocks noChangeAspect="1" noChangeArrowheads="1"/>
                        </wps:cNvSpPr>
                        <wps:spPr bwMode="auto">
                          <a:xfrm>
                            <a:off x="4907" y="3036"/>
                            <a:ext cx="401"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E6523" w14:textId="77777777" w:rsidR="008A0842" w:rsidRPr="000441E7" w:rsidRDefault="008A0842" w:rsidP="002C71BE">
                              <w:pPr>
                                <w:jc w:val="center"/>
                                <w:rPr>
                                  <w:sz w:val="28"/>
                                  <w:szCs w:val="28"/>
                                  <w:vertAlign w:val="subscript"/>
                                  <w:lang w:val="kk-KZ"/>
                                </w:rPr>
                              </w:pPr>
                              <w:r w:rsidRPr="000B5540">
                                <w:rPr>
                                  <w:sz w:val="28"/>
                                  <w:szCs w:val="28"/>
                                </w:rPr>
                                <w:t>w</w:t>
                              </w:r>
                              <w:r w:rsidRPr="000B5540">
                                <w:rPr>
                                  <w:sz w:val="28"/>
                                  <w:szCs w:val="28"/>
                                  <w:vertAlign w:val="subscript"/>
                                </w:rPr>
                                <w:t>п</w:t>
                              </w:r>
                            </w:p>
                          </w:txbxContent>
                        </wps:txbx>
                        <wps:bodyPr rot="0" vert="horz" wrap="square" lIns="0" tIns="0" rIns="0" bIns="0" anchor="t" anchorCtr="0" upright="1"/>
                      </wps:wsp>
                      <wps:wsp>
                        <wps:cNvPr id="290" name="Text Box 22"/>
                        <wps:cNvSpPr txBox="1">
                          <a:spLocks noChangeAspect="1" noChangeArrowheads="1"/>
                        </wps:cNvSpPr>
                        <wps:spPr bwMode="auto">
                          <a:xfrm>
                            <a:off x="3922" y="2473"/>
                            <a:ext cx="279"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A7EA5" w14:textId="77777777" w:rsidR="008A0842" w:rsidRPr="000441E7" w:rsidRDefault="008A0842" w:rsidP="002C71BE">
                              <w:pPr>
                                <w:jc w:val="center"/>
                                <w:rPr>
                                  <w:sz w:val="28"/>
                                  <w:szCs w:val="28"/>
                                </w:rPr>
                              </w:pPr>
                              <w:r w:rsidRPr="000441E7">
                                <w:rPr>
                                  <w:sz w:val="28"/>
                                  <w:szCs w:val="28"/>
                                  <w:lang w:val="kk-KZ"/>
                                </w:rPr>
                                <w:t>R</w:t>
                              </w:r>
                            </w:p>
                          </w:txbxContent>
                        </wps:txbx>
                        <wps:bodyPr rot="0" vert="horz" wrap="square" lIns="0" tIns="0" rIns="0" bIns="0" anchor="t" anchorCtr="0" upright="1"/>
                      </wps:wsp>
                      <wps:wsp>
                        <wps:cNvPr id="291" name="Text Box 23"/>
                        <wps:cNvSpPr txBox="1">
                          <a:spLocks noChangeAspect="1" noChangeArrowheads="1"/>
                        </wps:cNvSpPr>
                        <wps:spPr bwMode="auto">
                          <a:xfrm>
                            <a:off x="3402" y="4779"/>
                            <a:ext cx="228"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F2AC4" w14:textId="77777777" w:rsidR="008A0842" w:rsidRPr="000441E7" w:rsidRDefault="008A0842" w:rsidP="002C71BE">
                              <w:pPr>
                                <w:jc w:val="center"/>
                                <w:rPr>
                                  <w:sz w:val="28"/>
                                  <w:szCs w:val="28"/>
                                  <w:vertAlign w:val="subscript"/>
                                </w:rPr>
                              </w:pPr>
                              <w:r w:rsidRPr="000441E7">
                                <w:rPr>
                                  <w:sz w:val="28"/>
                                  <w:szCs w:val="28"/>
                                </w:rPr>
                                <w:t>z</w:t>
                              </w:r>
                            </w:p>
                          </w:txbxContent>
                        </wps:txbx>
                        <wps:bodyPr rot="0" vert="horz" wrap="square" lIns="0" tIns="0" rIns="0" bIns="0" anchor="t" anchorCtr="0" upright="1"/>
                      </wps:wsp>
                      <wps:wsp>
                        <wps:cNvPr id="292" name="Text Box 24"/>
                        <wps:cNvSpPr txBox="1">
                          <a:spLocks noChangeAspect="1" noChangeArrowheads="1"/>
                        </wps:cNvSpPr>
                        <wps:spPr bwMode="auto">
                          <a:xfrm>
                            <a:off x="5721" y="3455"/>
                            <a:ext cx="276"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E0CBE" w14:textId="77777777" w:rsidR="008A0842" w:rsidRPr="000441E7" w:rsidRDefault="008A0842" w:rsidP="002C71BE">
                              <w:pPr>
                                <w:jc w:val="center"/>
                                <w:rPr>
                                  <w:sz w:val="28"/>
                                  <w:szCs w:val="28"/>
                                  <w:vertAlign w:val="subscript"/>
                                </w:rPr>
                              </w:pPr>
                              <w:r w:rsidRPr="000441E7">
                                <w:rPr>
                                  <w:sz w:val="28"/>
                                  <w:szCs w:val="28"/>
                                </w:rPr>
                                <w:t>h</w:t>
                              </w:r>
                              <w:r w:rsidRPr="000441E7">
                                <w:rPr>
                                  <w:sz w:val="28"/>
                                  <w:szCs w:val="28"/>
                                  <w:vertAlign w:val="subscript"/>
                                </w:rPr>
                                <w:t>1</w:t>
                              </w:r>
                            </w:p>
                          </w:txbxContent>
                        </wps:txbx>
                        <wps:bodyPr rot="0" vert="horz" wrap="square" lIns="0" tIns="0" rIns="0" bIns="0" anchor="t" anchorCtr="0" upright="1"/>
                      </wps:wsp>
                      <wps:wsp>
                        <wps:cNvPr id="293" name="Text Box 25"/>
                        <wps:cNvSpPr txBox="1">
                          <a:spLocks noChangeAspect="1" noChangeArrowheads="1"/>
                        </wps:cNvSpPr>
                        <wps:spPr bwMode="auto">
                          <a:xfrm>
                            <a:off x="5717" y="3944"/>
                            <a:ext cx="306"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6816F" w14:textId="77777777" w:rsidR="008A0842" w:rsidRPr="000441E7" w:rsidRDefault="008A0842" w:rsidP="002C71BE">
                              <w:pPr>
                                <w:jc w:val="center"/>
                                <w:rPr>
                                  <w:sz w:val="28"/>
                                  <w:szCs w:val="28"/>
                                  <w:vertAlign w:val="subscript"/>
                                </w:rPr>
                              </w:pPr>
                              <w:r w:rsidRPr="000441E7">
                                <w:rPr>
                                  <w:sz w:val="28"/>
                                  <w:szCs w:val="28"/>
                                </w:rPr>
                                <w:t>h</w:t>
                              </w:r>
                              <w:r w:rsidRPr="000441E7">
                                <w:rPr>
                                  <w:sz w:val="28"/>
                                  <w:szCs w:val="28"/>
                                  <w:vertAlign w:val="subscript"/>
                                </w:rPr>
                                <w:t>2</w:t>
                              </w:r>
                            </w:p>
                          </w:txbxContent>
                        </wps:txbx>
                        <wps:bodyPr rot="0" vert="horz" wrap="square" lIns="0" tIns="0" rIns="0" bIns="0" anchor="t" anchorCtr="0" upright="1"/>
                      </wps:wsp>
                      <wps:wsp>
                        <wps:cNvPr id="294" name="Text Box 26"/>
                        <wps:cNvSpPr txBox="1">
                          <a:spLocks noChangeAspect="1" noChangeArrowheads="1"/>
                        </wps:cNvSpPr>
                        <wps:spPr bwMode="auto">
                          <a:xfrm>
                            <a:off x="1418" y="3702"/>
                            <a:ext cx="189"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55D3D" w14:textId="77777777" w:rsidR="008A0842" w:rsidRPr="000441E7" w:rsidRDefault="008A0842" w:rsidP="002C71BE">
                              <w:pPr>
                                <w:jc w:val="center"/>
                                <w:rPr>
                                  <w:sz w:val="28"/>
                                  <w:szCs w:val="28"/>
                                  <w:vertAlign w:val="subscript"/>
                                </w:rPr>
                              </w:pPr>
                              <w:r w:rsidRPr="000441E7">
                                <w:rPr>
                                  <w:sz w:val="28"/>
                                  <w:szCs w:val="28"/>
                                </w:rPr>
                                <w:t>h</w:t>
                              </w:r>
                            </w:p>
                          </w:txbxContent>
                        </wps:txbx>
                        <wps:bodyPr rot="0" vert="horz" wrap="square" lIns="0" tIns="0" rIns="0" bIns="0" anchor="t" anchorCtr="0" upright="1"/>
                      </wps:wsp>
                      <wps:wsp>
                        <wps:cNvPr id="295" name="Text Box 27"/>
                        <wps:cNvSpPr txBox="1">
                          <a:spLocks noChangeAspect="1" noChangeArrowheads="1"/>
                        </wps:cNvSpPr>
                        <wps:spPr bwMode="auto">
                          <a:xfrm>
                            <a:off x="5779" y="3041"/>
                            <a:ext cx="244"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7E9DD" w14:textId="77777777" w:rsidR="008A0842" w:rsidRPr="000441E7" w:rsidRDefault="008A0842" w:rsidP="002C71BE">
                              <w:pPr>
                                <w:jc w:val="center"/>
                                <w:rPr>
                                  <w:sz w:val="28"/>
                                  <w:szCs w:val="28"/>
                                </w:rPr>
                              </w:pPr>
                              <w:r w:rsidRPr="000441E7">
                                <w:rPr>
                                  <w:sz w:val="28"/>
                                  <w:szCs w:val="28"/>
                                </w:rPr>
                                <w:t>r</w:t>
                              </w:r>
                            </w:p>
                          </w:txbxContent>
                        </wps:txbx>
                        <wps:bodyPr rot="0" vert="horz" wrap="square" lIns="0" tIns="0" rIns="0" bIns="0" anchor="t" anchorCtr="0" upright="1"/>
                      </wps:wsp>
                      <wps:wsp>
                        <wps:cNvPr id="296" name="Line 28"/>
                        <wps:cNvCnPr>
                          <a:cxnSpLocks noChangeAspect="1" noChangeShapeType="1"/>
                        </wps:cNvCnPr>
                        <wps:spPr bwMode="auto">
                          <a:xfrm>
                            <a:off x="3548" y="2478"/>
                            <a:ext cx="181" cy="0"/>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97" name="Freeform 29"/>
                        <wps:cNvSpPr>
                          <a:spLocks noChangeAspect="1"/>
                        </wps:cNvSpPr>
                        <wps:spPr bwMode="auto">
                          <a:xfrm>
                            <a:off x="1782" y="3384"/>
                            <a:ext cx="1074" cy="990"/>
                          </a:xfrm>
                          <a:custGeom>
                            <a:avLst/>
                            <a:gdLst>
                              <a:gd name="T0" fmla="*/ 14 w 1827"/>
                              <a:gd name="T1" fmla="*/ 0 h 1748"/>
                              <a:gd name="T2" fmla="*/ 75 w 1827"/>
                              <a:gd name="T3" fmla="*/ 271 h 1748"/>
                              <a:gd name="T4" fmla="*/ 466 w 1827"/>
                              <a:gd name="T5" fmla="*/ 494 h 1748"/>
                              <a:gd name="T6" fmla="*/ 1022 w 1827"/>
                              <a:gd name="T7" fmla="*/ 792 h 1748"/>
                              <a:gd name="T8" fmla="*/ 1250 w 1827"/>
                              <a:gd name="T9" fmla="*/ 1216 h 1748"/>
                              <a:gd name="T10" fmla="*/ 1827 w 1827"/>
                              <a:gd name="T11" fmla="*/ 1748 h 1748"/>
                            </a:gdLst>
                            <a:ahLst/>
                            <a:cxnLst>
                              <a:cxn ang="0">
                                <a:pos x="T0" y="T1"/>
                              </a:cxn>
                              <a:cxn ang="0">
                                <a:pos x="T2" y="T3"/>
                              </a:cxn>
                              <a:cxn ang="0">
                                <a:pos x="T4" y="T5"/>
                              </a:cxn>
                              <a:cxn ang="0">
                                <a:pos x="T6" y="T7"/>
                              </a:cxn>
                              <a:cxn ang="0">
                                <a:pos x="T8" y="T9"/>
                              </a:cxn>
                              <a:cxn ang="0">
                                <a:pos x="T10" y="T11"/>
                              </a:cxn>
                            </a:cxnLst>
                            <a:rect l="0" t="0" r="r" b="b"/>
                            <a:pathLst>
                              <a:path w="1827" h="1748">
                                <a:moveTo>
                                  <a:pt x="14" y="0"/>
                                </a:moveTo>
                                <a:cubicBezTo>
                                  <a:pt x="7" y="94"/>
                                  <a:pt x="0" y="189"/>
                                  <a:pt x="75" y="271"/>
                                </a:cubicBezTo>
                                <a:cubicBezTo>
                                  <a:pt x="150" y="353"/>
                                  <a:pt x="308" y="407"/>
                                  <a:pt x="466" y="494"/>
                                </a:cubicBezTo>
                                <a:cubicBezTo>
                                  <a:pt x="624" y="581"/>
                                  <a:pt x="891" y="672"/>
                                  <a:pt x="1022" y="792"/>
                                </a:cubicBezTo>
                                <a:cubicBezTo>
                                  <a:pt x="1153" y="912"/>
                                  <a:pt x="1116" y="1057"/>
                                  <a:pt x="1250" y="1216"/>
                                </a:cubicBezTo>
                                <a:cubicBezTo>
                                  <a:pt x="1384" y="1375"/>
                                  <a:pt x="1605" y="1561"/>
                                  <a:pt x="1827" y="1748"/>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298" name="Freeform 30"/>
                        <wps:cNvSpPr>
                          <a:spLocks noChangeAspect="1"/>
                        </wps:cNvSpPr>
                        <wps:spPr bwMode="auto">
                          <a:xfrm>
                            <a:off x="4585" y="3369"/>
                            <a:ext cx="899" cy="1004"/>
                          </a:xfrm>
                          <a:custGeom>
                            <a:avLst/>
                            <a:gdLst>
                              <a:gd name="T0" fmla="*/ 1493 w 1531"/>
                              <a:gd name="T1" fmla="*/ 0 h 1773"/>
                              <a:gd name="T2" fmla="*/ 1493 w 1531"/>
                              <a:gd name="T3" fmla="*/ 229 h 1773"/>
                              <a:gd name="T4" fmla="*/ 1264 w 1531"/>
                              <a:gd name="T5" fmla="*/ 557 h 1773"/>
                              <a:gd name="T6" fmla="*/ 910 w 1531"/>
                              <a:gd name="T7" fmla="*/ 819 h 1773"/>
                              <a:gd name="T8" fmla="*/ 784 w 1531"/>
                              <a:gd name="T9" fmla="*/ 1231 h 1773"/>
                              <a:gd name="T10" fmla="*/ 439 w 1531"/>
                              <a:gd name="T11" fmla="*/ 1461 h 1773"/>
                              <a:gd name="T12" fmla="*/ 0 w 1531"/>
                              <a:gd name="T13" fmla="*/ 1773 h 1773"/>
                            </a:gdLst>
                            <a:ahLst/>
                            <a:cxnLst>
                              <a:cxn ang="0">
                                <a:pos x="T0" y="T1"/>
                              </a:cxn>
                              <a:cxn ang="0">
                                <a:pos x="T2" y="T3"/>
                              </a:cxn>
                              <a:cxn ang="0">
                                <a:pos x="T4" y="T5"/>
                              </a:cxn>
                              <a:cxn ang="0">
                                <a:pos x="T6" y="T7"/>
                              </a:cxn>
                              <a:cxn ang="0">
                                <a:pos x="T8" y="T9"/>
                              </a:cxn>
                              <a:cxn ang="0">
                                <a:pos x="T10" y="T11"/>
                              </a:cxn>
                              <a:cxn ang="0">
                                <a:pos x="T12" y="T13"/>
                              </a:cxn>
                            </a:cxnLst>
                            <a:rect l="0" t="0" r="r" b="b"/>
                            <a:pathLst>
                              <a:path w="1531" h="1773">
                                <a:moveTo>
                                  <a:pt x="1493" y="0"/>
                                </a:moveTo>
                                <a:cubicBezTo>
                                  <a:pt x="1512" y="68"/>
                                  <a:pt x="1531" y="136"/>
                                  <a:pt x="1493" y="229"/>
                                </a:cubicBezTo>
                                <a:cubicBezTo>
                                  <a:pt x="1455" y="322"/>
                                  <a:pt x="1361" y="459"/>
                                  <a:pt x="1264" y="557"/>
                                </a:cubicBezTo>
                                <a:cubicBezTo>
                                  <a:pt x="1167" y="655"/>
                                  <a:pt x="990" y="707"/>
                                  <a:pt x="910" y="819"/>
                                </a:cubicBezTo>
                                <a:cubicBezTo>
                                  <a:pt x="830" y="931"/>
                                  <a:pt x="862" y="1124"/>
                                  <a:pt x="784" y="1231"/>
                                </a:cubicBezTo>
                                <a:cubicBezTo>
                                  <a:pt x="706" y="1338"/>
                                  <a:pt x="570" y="1371"/>
                                  <a:pt x="439" y="1461"/>
                                </a:cubicBezTo>
                                <a:cubicBezTo>
                                  <a:pt x="308" y="1551"/>
                                  <a:pt x="154" y="1662"/>
                                  <a:pt x="0" y="177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299" name="Freeform 31" descr="Широкий диагональный 2"/>
                        <wps:cNvSpPr>
                          <a:spLocks noChangeAspect="1"/>
                        </wps:cNvSpPr>
                        <wps:spPr bwMode="auto">
                          <a:xfrm>
                            <a:off x="2856" y="4373"/>
                            <a:ext cx="1710" cy="442"/>
                          </a:xfrm>
                          <a:custGeom>
                            <a:avLst/>
                            <a:gdLst>
                              <a:gd name="T0" fmla="*/ 0 w 2909"/>
                              <a:gd name="T1" fmla="*/ 2 h 779"/>
                              <a:gd name="T2" fmla="*/ 287 w 2909"/>
                              <a:gd name="T3" fmla="*/ 437 h 779"/>
                              <a:gd name="T4" fmla="*/ 609 w 2909"/>
                              <a:gd name="T5" fmla="*/ 679 h 779"/>
                              <a:gd name="T6" fmla="*/ 1404 w 2909"/>
                              <a:gd name="T7" fmla="*/ 771 h 779"/>
                              <a:gd name="T8" fmla="*/ 2218 w 2909"/>
                              <a:gd name="T9" fmla="*/ 725 h 779"/>
                              <a:gd name="T10" fmla="*/ 2664 w 2909"/>
                              <a:gd name="T11" fmla="*/ 507 h 779"/>
                              <a:gd name="T12" fmla="*/ 2909 w 2909"/>
                              <a:gd name="T13" fmla="*/ 0 h 779"/>
                            </a:gdLst>
                            <a:ahLst/>
                            <a:cxnLst>
                              <a:cxn ang="0">
                                <a:pos x="T0" y="T1"/>
                              </a:cxn>
                              <a:cxn ang="0">
                                <a:pos x="T2" y="T3"/>
                              </a:cxn>
                              <a:cxn ang="0">
                                <a:pos x="T4" y="T5"/>
                              </a:cxn>
                              <a:cxn ang="0">
                                <a:pos x="T6" y="T7"/>
                              </a:cxn>
                              <a:cxn ang="0">
                                <a:pos x="T8" y="T9"/>
                              </a:cxn>
                              <a:cxn ang="0">
                                <a:pos x="T10" y="T11"/>
                              </a:cxn>
                              <a:cxn ang="0">
                                <a:pos x="T12" y="T13"/>
                              </a:cxn>
                            </a:cxnLst>
                            <a:rect l="0" t="0" r="r" b="b"/>
                            <a:pathLst>
                              <a:path w="2909" h="779">
                                <a:moveTo>
                                  <a:pt x="0" y="2"/>
                                </a:moveTo>
                                <a:cubicBezTo>
                                  <a:pt x="93" y="163"/>
                                  <a:pt x="186" y="324"/>
                                  <a:pt x="287" y="437"/>
                                </a:cubicBezTo>
                                <a:cubicBezTo>
                                  <a:pt x="388" y="550"/>
                                  <a:pt x="423" y="623"/>
                                  <a:pt x="609" y="679"/>
                                </a:cubicBezTo>
                                <a:cubicBezTo>
                                  <a:pt x="795" y="735"/>
                                  <a:pt x="1136" y="763"/>
                                  <a:pt x="1404" y="771"/>
                                </a:cubicBezTo>
                                <a:cubicBezTo>
                                  <a:pt x="1672" y="779"/>
                                  <a:pt x="2008" y="769"/>
                                  <a:pt x="2218" y="725"/>
                                </a:cubicBezTo>
                                <a:cubicBezTo>
                                  <a:pt x="2428" y="681"/>
                                  <a:pt x="2549" y="628"/>
                                  <a:pt x="2664" y="507"/>
                                </a:cubicBezTo>
                                <a:cubicBezTo>
                                  <a:pt x="2779" y="386"/>
                                  <a:pt x="2844" y="193"/>
                                  <a:pt x="2909" y="0"/>
                                </a:cubicBezTo>
                              </a:path>
                            </a:pathLst>
                          </a:custGeom>
                          <a:pattFill prst="wdUpDiag">
                            <a:fgClr>
                              <a:srgbClr val="000000"/>
                            </a:fgClr>
                            <a:bgClr>
                              <a:srgbClr val="FFFFFF"/>
                            </a:bgClr>
                          </a:pattFill>
                          <a:ln w="9525">
                            <a:solidFill>
                              <a:srgbClr val="000000"/>
                            </a:solidFill>
                            <a:round/>
                            <a:headEnd/>
                            <a:tailEnd/>
                          </a:ln>
                        </wps:spPr>
                        <wps:bodyPr rot="0" vert="horz" wrap="square" lIns="91440" tIns="45720" rIns="91440" bIns="45720" anchor="t" anchorCtr="0" upright="1"/>
                      </wps:wsp>
                      <wps:wsp>
                        <wps:cNvPr id="300" name="AutoShape 32"/>
                        <wps:cNvCnPr>
                          <a:cxnSpLocks noChangeAspect="1" noChangeShapeType="1"/>
                        </wps:cNvCnPr>
                        <wps:spPr bwMode="auto">
                          <a:xfrm>
                            <a:off x="2852" y="4372"/>
                            <a:ext cx="1722" cy="0"/>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301" name="AutoShape 33"/>
                        <wps:cNvCnPr>
                          <a:cxnSpLocks noChangeAspect="1" noChangeShapeType="1"/>
                        </wps:cNvCnPr>
                        <wps:spPr bwMode="auto">
                          <a:xfrm>
                            <a:off x="3637" y="1423"/>
                            <a:ext cx="0" cy="3640"/>
                          </a:xfrm>
                          <a:prstGeom prst="straightConnector1">
                            <a:avLst/>
                          </a:prstGeom>
                          <a:noFill/>
                          <a:ln w="6350">
                            <a:solidFill>
                              <a:srgbClr val="000000"/>
                            </a:solidFill>
                            <a:prstDash val="lgDashDot"/>
                            <a:round/>
                            <a:headEnd/>
                            <a:tailEnd type="stealth" w="sm"/>
                          </a:ln>
                          <a:extLst>
                            <a:ext uri="{909E8E84-426E-40DD-AFC4-6F175D3DCCD1}">
                              <a14:hiddenFill xmlns:a14="http://schemas.microsoft.com/office/drawing/2010/main">
                                <a:noFill/>
                              </a14:hiddenFill>
                            </a:ext>
                          </a:extLst>
                        </wps:spPr>
                        <wps:bodyPr/>
                      </wps:wsp>
                    </wpg:wgp>
                  </a:graphicData>
                </a:graphic>
              </wp:inline>
            </w:drawing>
          </mc:Choice>
          <mc:Fallback>
            <w:pict>
              <v:group w14:anchorId="699FEAE0" id="Группа 270" o:spid="_x0000_s1201" style="width:230.25pt;height:184.75pt;mso-position-horizontal-relative:char;mso-position-vertical-relative:line" coordorigin="1418,1423" coordsize="4605,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">
                <v:shape id="AutoShape 3" o:spid="_x0000_s1202" type="#_x0000_t32" style="position:absolute;left:1791;top:3385;width:36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" strokeweight="2pt">
                  <o:lock v:ext="edit" aspectratio="t"/>
                </v:shape>
                <v:shape id="AutoShape 4" o:spid="_x0000_s1203" type="#_x0000_t32" style="position:absolute;left:2383;top:3833;width:2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" strokeweight="2pt">
                  <o:lock v:ext="edit" aspectratio="t"/>
                </v:shape>
                <v:shape id="AutoShape 5" o:spid="_x0000_s1204" type="#_x0000_t32" style="position:absolute;left:5260;top:3385;width: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">
                  <v:stroke endarrow="open" endarrowwidth="narrow"/>
                  <o:lock v:ext="edit" aspectratio="t"/>
                </v:shape>
                <v:shape id="AutoShape 6" o:spid="_x0000_s1205" type="#_x0000_t32" style="position:absolute;left:5046;top:3833;width:6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">
                  <o:lock v:ext="edit" aspectratio="t"/>
                </v:shape>
                <v:shape id="AutoShape 7" o:spid="_x0000_s1206" type="#_x0000_t32" style="position:absolute;left:4552;top:4372;width:11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">
                  <o:lock v:ext="edit" aspectratio="t"/>
                </v:shape>
                <v:shape id="AutoShape 8" o:spid="_x0000_s1207" type="#_x0000_t32" style="position:absolute;left:5638;top:3385;width:0;height:4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">
                  <v:stroke startarrow="open" startarrowwidth="narrow" endarrow="open" endarrowwidth="narrow"/>
                  <o:lock v:ext="edit" aspectratio="t"/>
                </v:shape>
                <v:shape id="AutoShape 9" o:spid="_x0000_s1208" type="#_x0000_t32" style="position:absolute;left:5638;top:3833;width:0;height:5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">
                  <v:stroke startarrow="open" startarrowwidth="narrow" endarrow="open" endarrowwidth="narrow"/>
                  <o:lock v:ext="edit" aspectratio="t"/>
                </v:shape>
                <v:shape id="AutoShape 10" o:spid="_x0000_s1209" type="#_x0000_t32" style="position:absolute;left:1591;top:4374;width:128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">
                  <o:lock v:ext="edit" aspectratio="t"/>
                </v:shape>
                <v:shape id="AutoShape 11" o:spid="_x0000_s1210" type="#_x0000_t32" style="position:absolute;left:1583;top:3385;width:27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">
                  <o:lock v:ext="edit" aspectratio="t"/>
                </v:shape>
                <v:shape id="AutoShape 12" o:spid="_x0000_s1211" type="#_x0000_t32" style="position:absolute;left:1639;top:3384;width:1;height:9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">
                  <v:stroke startarrow="open" startarrowwidth="narrow" endarrow="open" endarrowwidth="narrow"/>
                  <o:lock v:ext="edit" aspectratio="t"/>
                </v:shape>
                <v:shape id="AutoShape 13" o:spid="_x0000_s1212" type="#_x0000_t32" style="position:absolute;left:3637;top:2474;width:693;height:6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">
                  <v:stroke startarrow="oval" startarrowwidth="narrow" startarrowlength="short" endarrow="open" endarrowwidth="narrow"/>
                  <o:lock v:ext="edit" aspectratio="t"/>
                </v:shape>
                <v:shape id="AutoShape 14" o:spid="_x0000_s1213" type="#_x0000_t32" style="position:absolute;left:4322;top:3093;width:5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">
                  <o:lock v:ext="edit" aspectratio="t"/>
                </v:shape>
                <v:shape id="AutoShape 15" o:spid="_x0000_s1214" type="#_x0000_t32" style="position:absolute;left:4332;top:3093;width:0;height:6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">
                  <o:lock v:ext="edit" aspectratio="t"/>
                </v:shape>
                <v:oval id="Oval 16" o:spid="_x0000_s1215" style="position:absolute;left:2679;top:1565;width:1900;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" filled="f" strokeweight="3pt">
                  <o:lock v:ext="edit" aspectratio="t"/>
                </v:oval>
                <v:shape id="AutoShape 17" o:spid="_x0000_s1216" type="#_x0000_t32" style="position:absolute;left:3637;top:3664;width:7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">
                  <v:stroke startarrow="open" startarrowwidth="narrow" endarrow="open" endarrowwidth="narrow"/>
                  <o:lock v:ext="edit" aspectratio="t"/>
                </v:shape>
                <v:shape id="AutoShape 18" o:spid="_x0000_s1217" type="#_x0000_t32" style="position:absolute;left:4842;top:3093;width:0;height:2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">
                  <v:stroke startarrow="open" startarrowwidth="narrow" startarrowlength="short" endarrow="open" endarrowwidth="narrow" endarrowlength="short"/>
                  <o:lock v:ext="edit" aspectratio="t"/>
                </v:shape>
                <v:shape id="Text Box 19" o:spid="_x0000_s1218" type="#_x0000_t202" style="position:absolute;left:3366;top:3385;width:273;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o:lock v:ext="edit" aspectratio="t"/>
                  <v:textbox inset="0,0,0,0">
                    <w:txbxContent>
                      <w:p w14:paraId="6D49F85D" w14:textId="77777777" w:rsidR="008A0842" w:rsidRPr="000441E7" w:rsidRDefault="008A0842" w:rsidP="002C71BE">
                        <w:pPr>
                          <w:jc w:val="center"/>
                          <w:rPr>
                            <w:sz w:val="28"/>
                            <w:szCs w:val="28"/>
                          </w:rPr>
                        </w:pPr>
                        <w:r w:rsidRPr="000441E7">
                          <w:rPr>
                            <w:sz w:val="28"/>
                            <w:szCs w:val="28"/>
                          </w:rPr>
                          <w:t>O</w:t>
                        </w:r>
                      </w:p>
                    </w:txbxContent>
                  </v:textbox>
                </v:shape>
                <v:shape id="Text Box 20" o:spid="_x0000_s1219" type="#_x0000_t202" style="position:absolute;left:3865;top:3355;width:251;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o:lock v:ext="edit" aspectratio="t"/>
                  <v:textbox inset="0,0,0,0">
                    <w:txbxContent>
                      <w:p w14:paraId="622EF9DE" w14:textId="77777777" w:rsidR="008A0842" w:rsidRPr="000441E7" w:rsidRDefault="008A0842" w:rsidP="002C71BE">
                        <w:pPr>
                          <w:jc w:val="center"/>
                          <w:rPr>
                            <w:sz w:val="28"/>
                            <w:szCs w:val="28"/>
                          </w:rPr>
                        </w:pPr>
                        <w:r w:rsidRPr="000441E7">
                          <w:rPr>
                            <w:sz w:val="28"/>
                            <w:szCs w:val="28"/>
                          </w:rPr>
                          <w:t>r</w:t>
                        </w:r>
                      </w:p>
                    </w:txbxContent>
                  </v:textbox>
                </v:shape>
                <v:shape id="Text Box 21" o:spid="_x0000_s1220" type="#_x0000_t202" style="position:absolute;left:4907;top:3036;width:401;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o:lock v:ext="edit" aspectratio="t"/>
                  <v:textbox inset="0,0,0,0">
                    <w:txbxContent>
                      <w:p w14:paraId="631E6523" w14:textId="77777777" w:rsidR="008A0842" w:rsidRPr="000441E7" w:rsidRDefault="008A0842" w:rsidP="002C71BE">
                        <w:pPr>
                          <w:jc w:val="center"/>
                          <w:rPr>
                            <w:sz w:val="28"/>
                            <w:szCs w:val="28"/>
                            <w:vertAlign w:val="subscript"/>
                            <w:lang w:val="kk-KZ"/>
                          </w:rPr>
                        </w:pPr>
                        <w:proofErr w:type="spellStart"/>
                        <w:r w:rsidRPr="000B5540">
                          <w:rPr>
                            <w:sz w:val="28"/>
                            <w:szCs w:val="28"/>
                          </w:rPr>
                          <w:t>w</w:t>
                        </w:r>
                        <w:r w:rsidRPr="000B5540">
                          <w:rPr>
                            <w:sz w:val="28"/>
                            <w:szCs w:val="28"/>
                            <w:vertAlign w:val="subscript"/>
                          </w:rPr>
                          <w:t>п</w:t>
                        </w:r>
                        <w:proofErr w:type="spellEnd"/>
                      </w:p>
                    </w:txbxContent>
                  </v:textbox>
                </v:shape>
                <v:shape id="Text Box 22" o:spid="_x0000_s1221" type="#_x0000_t202" style="position:absolute;left:3922;top:2473;width:279;height: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o:lock v:ext="edit" aspectratio="t"/>
                  <v:textbox inset="0,0,0,0">
                    <w:txbxContent>
                      <w:p w14:paraId="3EAA7EA5" w14:textId="77777777" w:rsidR="008A0842" w:rsidRPr="000441E7" w:rsidRDefault="008A0842" w:rsidP="002C71BE">
                        <w:pPr>
                          <w:jc w:val="center"/>
                          <w:rPr>
                            <w:sz w:val="28"/>
                            <w:szCs w:val="28"/>
                          </w:rPr>
                        </w:pPr>
                        <w:r w:rsidRPr="000441E7">
                          <w:rPr>
                            <w:sz w:val="28"/>
                            <w:szCs w:val="28"/>
                            <w:lang w:val="kk-KZ"/>
                          </w:rPr>
                          <w:t>R</w:t>
                        </w:r>
                      </w:p>
                    </w:txbxContent>
                  </v:textbox>
                </v:shape>
                <v:shape id="Text Box 23" o:spid="_x0000_s1222" type="#_x0000_t202" style="position:absolute;left:3402;top:4779;width:228;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o:lock v:ext="edit" aspectratio="t"/>
                  <v:textbox inset="0,0,0,0">
                    <w:txbxContent>
                      <w:p w14:paraId="224F2AC4" w14:textId="77777777" w:rsidR="008A0842" w:rsidRPr="000441E7" w:rsidRDefault="008A0842" w:rsidP="002C71BE">
                        <w:pPr>
                          <w:jc w:val="center"/>
                          <w:rPr>
                            <w:sz w:val="28"/>
                            <w:szCs w:val="28"/>
                            <w:vertAlign w:val="subscript"/>
                          </w:rPr>
                        </w:pPr>
                        <w:r w:rsidRPr="000441E7">
                          <w:rPr>
                            <w:sz w:val="28"/>
                            <w:szCs w:val="28"/>
                          </w:rPr>
                          <w:t>z</w:t>
                        </w:r>
                      </w:p>
                    </w:txbxContent>
                  </v:textbox>
                </v:shape>
                <v:shape id="Text Box 24" o:spid="_x0000_s1223" type="#_x0000_t202" style="position:absolute;left:5721;top:3455;width:27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o:lock v:ext="edit" aspectratio="t"/>
                  <v:textbox inset="0,0,0,0">
                    <w:txbxContent>
                      <w:p w14:paraId="757E0CBE" w14:textId="77777777" w:rsidR="008A0842" w:rsidRPr="000441E7" w:rsidRDefault="008A0842" w:rsidP="002C71BE">
                        <w:pPr>
                          <w:jc w:val="center"/>
                          <w:rPr>
                            <w:sz w:val="28"/>
                            <w:szCs w:val="28"/>
                            <w:vertAlign w:val="subscript"/>
                          </w:rPr>
                        </w:pPr>
                        <w:r w:rsidRPr="000441E7">
                          <w:rPr>
                            <w:sz w:val="28"/>
                            <w:szCs w:val="28"/>
                          </w:rPr>
                          <w:t>h</w:t>
                        </w:r>
                        <w:r w:rsidRPr="000441E7">
                          <w:rPr>
                            <w:sz w:val="28"/>
                            <w:szCs w:val="28"/>
                            <w:vertAlign w:val="subscript"/>
                          </w:rPr>
                          <w:t>1</w:t>
                        </w:r>
                      </w:p>
                    </w:txbxContent>
                  </v:textbox>
                </v:shape>
                <v:shape id="Text Box 25" o:spid="_x0000_s1224" type="#_x0000_t202" style="position:absolute;left:5717;top:3944;width:306;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o:lock v:ext="edit" aspectratio="t"/>
                  <v:textbox inset="0,0,0,0">
                    <w:txbxContent>
                      <w:p w14:paraId="6426816F" w14:textId="77777777" w:rsidR="008A0842" w:rsidRPr="000441E7" w:rsidRDefault="008A0842" w:rsidP="002C71BE">
                        <w:pPr>
                          <w:jc w:val="center"/>
                          <w:rPr>
                            <w:sz w:val="28"/>
                            <w:szCs w:val="28"/>
                            <w:vertAlign w:val="subscript"/>
                          </w:rPr>
                        </w:pPr>
                        <w:r w:rsidRPr="000441E7">
                          <w:rPr>
                            <w:sz w:val="28"/>
                            <w:szCs w:val="28"/>
                          </w:rPr>
                          <w:t>h</w:t>
                        </w:r>
                        <w:r w:rsidRPr="000441E7">
                          <w:rPr>
                            <w:sz w:val="28"/>
                            <w:szCs w:val="28"/>
                            <w:vertAlign w:val="subscript"/>
                          </w:rPr>
                          <w:t>2</w:t>
                        </w:r>
                      </w:p>
                    </w:txbxContent>
                  </v:textbox>
                </v:shape>
                <v:shape id="Text Box 26" o:spid="_x0000_s1225" type="#_x0000_t202" style="position:absolute;left:1418;top:3702;width:189;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o:lock v:ext="edit" aspectratio="t"/>
                  <v:textbox inset="0,0,0,0">
                    <w:txbxContent>
                      <w:p w14:paraId="25755D3D" w14:textId="77777777" w:rsidR="008A0842" w:rsidRPr="000441E7" w:rsidRDefault="008A0842" w:rsidP="002C71BE">
                        <w:pPr>
                          <w:jc w:val="center"/>
                          <w:rPr>
                            <w:sz w:val="28"/>
                            <w:szCs w:val="28"/>
                            <w:vertAlign w:val="subscript"/>
                          </w:rPr>
                        </w:pPr>
                        <w:r w:rsidRPr="000441E7">
                          <w:rPr>
                            <w:sz w:val="28"/>
                            <w:szCs w:val="28"/>
                          </w:rPr>
                          <w:t>h</w:t>
                        </w:r>
                      </w:p>
                    </w:txbxContent>
                  </v:textbox>
                </v:shape>
                <v:shape id="Text Box 27" o:spid="_x0000_s1226" type="#_x0000_t202" style="position:absolute;left:5779;top:3041;width:244;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o:lock v:ext="edit" aspectratio="t"/>
                  <v:textbox inset="0,0,0,0">
                    <w:txbxContent>
                      <w:p w14:paraId="2667E9DD" w14:textId="77777777" w:rsidR="008A0842" w:rsidRPr="000441E7" w:rsidRDefault="008A0842" w:rsidP="002C71BE">
                        <w:pPr>
                          <w:jc w:val="center"/>
                          <w:rPr>
                            <w:sz w:val="28"/>
                            <w:szCs w:val="28"/>
                          </w:rPr>
                        </w:pPr>
                        <w:r w:rsidRPr="000441E7">
                          <w:rPr>
                            <w:sz w:val="28"/>
                            <w:szCs w:val="28"/>
                          </w:rPr>
                          <w:t>r</w:t>
                        </w:r>
                      </w:p>
                    </w:txbxContent>
                  </v:textbox>
                </v:shape>
                <v:line id="Line 28" o:spid="_x0000_s1227" style="position:absolute;visibility:visible;mso-wrap-style:square" from="3548,2478" to="3729,2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" strokeweight=".5pt">
                  <v:stroke dashstyle="longDashDot"/>
                  <o:lock v:ext="edit" aspectratio="t"/>
                </v:line>
                <v:shape id="Freeform 29" o:spid="_x0000_s1228" style="position:absolute;left:1782;top:3384;width:1074;height:990;visibility:visible;mso-wrap-style:square;v-text-anchor:top" coordsize="1827,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" path="m14,c7,94,,189,75,271v75,82,233,136,391,223c624,581,891,672,1022,792v131,120,94,265,228,424c1384,1375,1605,1561,1827,1748e" filled="f">
                  <v:path arrowok="t" o:connecttype="custom" o:connectlocs="8,0;44,153;274,280;601,449;735,689;1074,990" o:connectangles="0,0,0,0,0,0"/>
                  <o:lock v:ext="edit" aspectratio="t"/>
                </v:shape>
                <v:shape id="Freeform 30" o:spid="_x0000_s1229" style="position:absolute;left:4585;top:3369;width:899;height:1004;visibility:visible;mso-wrap-style:square;v-text-anchor:top" coordsize="1531,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" path="m1493,v19,68,38,136,,229c1455,322,1361,459,1264,557,1167,655,990,707,910,819v-80,112,-48,305,-126,412c706,1338,570,1371,439,1461,308,1551,154,1662,,1773e" filled="f">
                  <v:path arrowok="t" o:connecttype="custom" o:connectlocs="877,0;877,130;742,315;534,464;460,697;258,827;0,1004" o:connectangles="0,0,0,0,0,0,0"/>
                  <o:lock v:ext="edit" aspectratio="t"/>
                </v:shape>
                <v:shape id="Freeform 31" o:spid="_x0000_s1230" alt="Широкий диагональный 2" style="position:absolute;left:2856;top:4373;width:1710;height:442;visibility:visible;mso-wrap-style:square;v-text-anchor:top" coordsize="290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" path="m,2c93,163,186,324,287,437,388,550,423,623,609,679v186,56,527,84,795,92c1672,779,2008,769,2218,725v210,-44,331,-97,446,-218c2779,386,2844,193,2909,e" fillcolor="black">
                  <v:fill r:id="rId80" o:title="" type="pattern"/>
                  <v:path arrowok="t" o:connecttype="custom" o:connectlocs="0,1;169,248;358,385;825,437;1304,411;1566,288;1710,0" o:connectangles="0,0,0,0,0,0,0"/>
                  <o:lock v:ext="edit" aspectratio="t"/>
                </v:shape>
                <v:shape id="AutoShape 32" o:spid="_x0000_s1231" type="#_x0000_t32" style="position:absolute;left:2852;top:4372;width:17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" strokeweight="2.5pt">
                  <o:lock v:ext="edit" aspectratio="t"/>
                </v:shape>
                <v:shape id="AutoShape 33" o:spid="_x0000_s1232" type="#_x0000_t32" style="position:absolute;left:3637;top:1423;width:0;height:36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" strokeweight=".5pt">
                  <v:stroke dashstyle="longDashDot" endarrow="classic" endarrowwidth="narrow"/>
                  <o:lock v:ext="edit" aspectratio="t"/>
                </v:shape>
                <w10:anchorlock/>
              </v:group>
            </w:pict>
          </mc:Fallback>
        </mc:AlternateContent>
      </w:r>
      <w:r w:rsidRPr="009C2781">
        <w:rPr>
          <w:rFonts w:ascii="Calibri" w:eastAsia="Calibri" w:hAnsi="Calibri"/>
          <w:noProof/>
          <w:lang w:val="ru-RU" w:eastAsia="ru-RU"/>
        </w:rPr>
        <mc:AlternateContent>
          <mc:Choice Requires="wpg">
            <w:drawing>
              <wp:inline distT="0" distB="0" distL="0" distR="0" wp14:anchorId="74EAD437" wp14:editId="6FDC42C8">
                <wp:extent cx="2784475" cy="2740660"/>
                <wp:effectExtent l="0" t="0" r="15875" b="59690"/>
                <wp:docPr id="302" name="Группа 302"/>
                <wp:cNvGraphicFramePr/>
                <a:graphic xmlns:a="http://schemas.openxmlformats.org/drawingml/2006/main">
                  <a:graphicData uri="http://schemas.microsoft.com/office/word/2010/wordprocessingGroup">
                    <wpg:wgp>
                      <wpg:cNvGrpSpPr/>
                      <wpg:grpSpPr>
                        <a:xfrm>
                          <a:off x="0" y="0"/>
                          <a:ext cx="2784475" cy="2740660"/>
                          <a:chOff x="1430" y="1418"/>
                          <a:chExt cx="4385" cy="4316"/>
                        </a:xfrm>
                      </wpg:grpSpPr>
                      <wps:wsp>
                        <wps:cNvPr id="303" name="AutoShape 35"/>
                        <wps:cNvSpPr/>
                        <wps:spPr bwMode="auto">
                          <a:xfrm rot="16200000">
                            <a:off x="2800" y="1864"/>
                            <a:ext cx="970" cy="1996"/>
                          </a:xfrm>
                          <a:prstGeom prst="leftBracket">
                            <a:avLst>
                              <a:gd name="adj" fmla="val 102887"/>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304" name="Freeform 36" descr="Темный диагональный 2"/>
                        <wps:cNvSpPr/>
                        <wps:spPr bwMode="auto">
                          <a:xfrm>
                            <a:off x="2287" y="2006"/>
                            <a:ext cx="2013" cy="523"/>
                          </a:xfrm>
                          <a:custGeom>
                            <a:avLst/>
                            <a:gdLst>
                              <a:gd name="T0" fmla="*/ 0 w 4828"/>
                              <a:gd name="T1" fmla="*/ 372 h 1279"/>
                              <a:gd name="T2" fmla="*/ 391 w 4828"/>
                              <a:gd name="T3" fmla="*/ 146 h 1279"/>
                              <a:gd name="T4" fmla="*/ 810 w 4828"/>
                              <a:gd name="T5" fmla="*/ 105 h 1279"/>
                              <a:gd name="T6" fmla="*/ 1110 w 4828"/>
                              <a:gd name="T7" fmla="*/ 174 h 1279"/>
                              <a:gd name="T8" fmla="*/ 1445 w 4828"/>
                              <a:gd name="T9" fmla="*/ 413 h 1279"/>
                              <a:gd name="T10" fmla="*/ 1752 w 4828"/>
                              <a:gd name="T11" fmla="*/ 516 h 1279"/>
                              <a:gd name="T12" fmla="*/ 1997 w 4828"/>
                              <a:gd name="T13" fmla="*/ 372 h 1279"/>
                              <a:gd name="T14" fmla="*/ 1850 w 4828"/>
                              <a:gd name="T15" fmla="*/ 112 h 1279"/>
                              <a:gd name="T16" fmla="*/ 1361 w 4828"/>
                              <a:gd name="T17" fmla="*/ 2 h 1279"/>
                              <a:gd name="T18" fmla="*/ 454 w 4828"/>
                              <a:gd name="T19" fmla="*/ 126 h 127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828" h="1279">
                                <a:moveTo>
                                  <a:pt x="0" y="910"/>
                                </a:moveTo>
                                <a:cubicBezTo>
                                  <a:pt x="306" y="688"/>
                                  <a:pt x="613" y="467"/>
                                  <a:pt x="937" y="358"/>
                                </a:cubicBezTo>
                                <a:cubicBezTo>
                                  <a:pt x="1261" y="249"/>
                                  <a:pt x="1655" y="246"/>
                                  <a:pt x="1942" y="257"/>
                                </a:cubicBezTo>
                                <a:cubicBezTo>
                                  <a:pt x="2229" y="268"/>
                                  <a:pt x="2408" y="299"/>
                                  <a:pt x="2662" y="425"/>
                                </a:cubicBezTo>
                                <a:cubicBezTo>
                                  <a:pt x="2916" y="551"/>
                                  <a:pt x="3209" y="872"/>
                                  <a:pt x="3466" y="1011"/>
                                </a:cubicBezTo>
                                <a:cubicBezTo>
                                  <a:pt x="3723" y="1150"/>
                                  <a:pt x="3982" y="1279"/>
                                  <a:pt x="4203" y="1262"/>
                                </a:cubicBezTo>
                                <a:cubicBezTo>
                                  <a:pt x="4424" y="1245"/>
                                  <a:pt x="4750" y="1075"/>
                                  <a:pt x="4789" y="910"/>
                                </a:cubicBezTo>
                                <a:cubicBezTo>
                                  <a:pt x="4828" y="745"/>
                                  <a:pt x="4691" y="425"/>
                                  <a:pt x="4437" y="274"/>
                                </a:cubicBezTo>
                                <a:cubicBezTo>
                                  <a:pt x="4183" y="123"/>
                                  <a:pt x="3823" y="0"/>
                                  <a:pt x="3265" y="6"/>
                                </a:cubicBezTo>
                                <a:cubicBezTo>
                                  <a:pt x="2707" y="12"/>
                                  <a:pt x="1897" y="160"/>
                                  <a:pt x="1088" y="308"/>
                                </a:cubicBezTo>
                              </a:path>
                            </a:pathLst>
                          </a:custGeom>
                          <a:pattFill prst="dkUpDiag">
                            <a:fgClr>
                              <a:srgbClr val="000000"/>
                            </a:fgClr>
                            <a:bgClr>
                              <a:srgbClr val="FFFFFF"/>
                            </a:bgClr>
                          </a:pattFill>
                          <a:ln w="9525">
                            <a:solidFill>
                              <a:srgbClr val="000000"/>
                            </a:solidFill>
                            <a:round/>
                            <a:headEnd/>
                            <a:tailEnd/>
                          </a:ln>
                        </wps:spPr>
                        <wps:bodyPr rot="0" vert="horz" wrap="square" lIns="91440" tIns="45720" rIns="91440" bIns="45720" anchor="t" anchorCtr="0" upright="1"/>
                      </wps:wsp>
                      <wps:wsp>
                        <wps:cNvPr id="305" name="AutoShape 37"/>
                        <wps:cNvCnPr>
                          <a:cxnSpLocks noChangeShapeType="1"/>
                        </wps:cNvCnPr>
                        <wps:spPr bwMode="auto">
                          <a:xfrm>
                            <a:off x="1617" y="2803"/>
                            <a:ext cx="3684" cy="0"/>
                          </a:xfrm>
                          <a:prstGeom prst="straightConnector1">
                            <a:avLst/>
                          </a:prstGeom>
                          <a:noFill/>
                          <a:ln w="9525">
                            <a:solidFill>
                              <a:srgbClr val="000000"/>
                            </a:solidFill>
                            <a:prstDash val="lgDash"/>
                            <a:round/>
                            <a:headEnd/>
                            <a:tailEnd type="arrow" w="sm"/>
                          </a:ln>
                          <a:extLst>
                            <a:ext uri="{909E8E84-426E-40DD-AFC4-6F175D3DCCD1}">
                              <a14:hiddenFill xmlns:a14="http://schemas.microsoft.com/office/drawing/2010/main">
                                <a:noFill/>
                              </a14:hiddenFill>
                            </a:ext>
                          </a:extLst>
                        </wps:spPr>
                        <wps:bodyPr/>
                      </wps:wsp>
                      <wps:wsp>
                        <wps:cNvPr id="306" name="Arc 38"/>
                        <wps:cNvSpPr/>
                        <wps:spPr bwMode="auto">
                          <a:xfrm>
                            <a:off x="1618" y="2839"/>
                            <a:ext cx="960" cy="283"/>
                          </a:xfrm>
                          <a:custGeom>
                            <a:avLst/>
                            <a:gdLst>
                              <a:gd name="T0" fmla="*/ 0 w 21600"/>
                              <a:gd name="T1" fmla="*/ 0 h 21600"/>
                              <a:gd name="T2" fmla="*/ 960 w 21600"/>
                              <a:gd name="T3" fmla="*/ 221 h 21600"/>
                              <a:gd name="T4" fmla="*/ 13 w 21600"/>
                              <a:gd name="T5" fmla="*/ 283 h 21600"/>
                              <a:gd name="T6" fmla="*/ 0 60000 65536"/>
                              <a:gd name="T7" fmla="*/ 0 60000 65536"/>
                              <a:gd name="T8" fmla="*/ 0 60000 65536"/>
                            </a:gdLst>
                            <a:ahLst/>
                            <a:cxnLst>
                              <a:cxn ang="T6">
                                <a:pos x="T0" y="T1"/>
                              </a:cxn>
                              <a:cxn ang="T7">
                                <a:pos x="T2" y="T3"/>
                              </a:cxn>
                              <a:cxn ang="T8">
                                <a:pos x="T4" y="T5"/>
                              </a:cxn>
                            </a:cxnLst>
                            <a:rect l="0" t="0" r="r" b="b"/>
                            <a:pathLst>
                              <a:path w="21600" h="21600" fill="none">
                                <a:moveTo>
                                  <a:pt x="-1" y="1"/>
                                </a:moveTo>
                                <a:cubicBezTo>
                                  <a:pt x="97" y="0"/>
                                  <a:pt x="194" y="-1"/>
                                  <a:pt x="292" y="0"/>
                                </a:cubicBezTo>
                                <a:cubicBezTo>
                                  <a:pt x="10389" y="0"/>
                                  <a:pt x="19139" y="6995"/>
                                  <a:pt x="21362" y="16844"/>
                                </a:cubicBezTo>
                              </a:path>
                              <a:path w="21600" h="21600" stroke="0">
                                <a:moveTo>
                                  <a:pt x="-1" y="1"/>
                                </a:moveTo>
                                <a:cubicBezTo>
                                  <a:pt x="97" y="0"/>
                                  <a:pt x="194" y="-1"/>
                                  <a:pt x="292" y="0"/>
                                </a:cubicBezTo>
                                <a:cubicBezTo>
                                  <a:pt x="10389" y="0"/>
                                  <a:pt x="19139" y="6995"/>
                                  <a:pt x="21362" y="16844"/>
                                </a:cubicBezTo>
                                <a:lnTo>
                                  <a:pt x="292" y="21600"/>
                                </a:lnTo>
                                <a:lnTo>
                                  <a:pt x="-1" y="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307" name="Arc 39"/>
                        <wps:cNvSpPr/>
                        <wps:spPr bwMode="auto">
                          <a:xfrm flipH="1">
                            <a:off x="3996" y="2839"/>
                            <a:ext cx="961" cy="283"/>
                          </a:xfrm>
                          <a:custGeom>
                            <a:avLst/>
                            <a:gdLst>
                              <a:gd name="T0" fmla="*/ 0 w 21600"/>
                              <a:gd name="T1" fmla="*/ 0 h 21600"/>
                              <a:gd name="T2" fmla="*/ 961 w 21600"/>
                              <a:gd name="T3" fmla="*/ 221 h 21600"/>
                              <a:gd name="T4" fmla="*/ 13 w 21600"/>
                              <a:gd name="T5" fmla="*/ 283 h 21600"/>
                              <a:gd name="T6" fmla="*/ 0 60000 65536"/>
                              <a:gd name="T7" fmla="*/ 0 60000 65536"/>
                              <a:gd name="T8" fmla="*/ 0 60000 65536"/>
                            </a:gdLst>
                            <a:ahLst/>
                            <a:cxnLst>
                              <a:cxn ang="T6">
                                <a:pos x="T0" y="T1"/>
                              </a:cxn>
                              <a:cxn ang="T7">
                                <a:pos x="T2" y="T3"/>
                              </a:cxn>
                              <a:cxn ang="T8">
                                <a:pos x="T4" y="T5"/>
                              </a:cxn>
                            </a:cxnLst>
                            <a:rect l="0" t="0" r="r" b="b"/>
                            <a:pathLst>
                              <a:path w="21600" h="21600" fill="none">
                                <a:moveTo>
                                  <a:pt x="-1" y="1"/>
                                </a:moveTo>
                                <a:cubicBezTo>
                                  <a:pt x="97" y="0"/>
                                  <a:pt x="194" y="-1"/>
                                  <a:pt x="292" y="0"/>
                                </a:cubicBezTo>
                                <a:cubicBezTo>
                                  <a:pt x="10389" y="0"/>
                                  <a:pt x="19139" y="6995"/>
                                  <a:pt x="21362" y="16844"/>
                                </a:cubicBezTo>
                              </a:path>
                              <a:path w="21600" h="21600" stroke="0">
                                <a:moveTo>
                                  <a:pt x="-1" y="1"/>
                                </a:moveTo>
                                <a:cubicBezTo>
                                  <a:pt x="97" y="0"/>
                                  <a:pt x="194" y="-1"/>
                                  <a:pt x="292" y="0"/>
                                </a:cubicBezTo>
                                <a:cubicBezTo>
                                  <a:pt x="10389" y="0"/>
                                  <a:pt x="19139" y="6995"/>
                                  <a:pt x="21362" y="16844"/>
                                </a:cubicBezTo>
                                <a:lnTo>
                                  <a:pt x="292" y="21600"/>
                                </a:lnTo>
                                <a:lnTo>
                                  <a:pt x="-1" y="1"/>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308" name="Freeform 40"/>
                        <wps:cNvSpPr/>
                        <wps:spPr bwMode="auto">
                          <a:xfrm>
                            <a:off x="1623" y="2806"/>
                            <a:ext cx="3357" cy="976"/>
                          </a:xfrm>
                          <a:custGeom>
                            <a:avLst/>
                            <a:gdLst>
                              <a:gd name="T0" fmla="*/ 0 w 8054"/>
                              <a:gd name="T1" fmla="*/ 29 h 3065"/>
                              <a:gd name="T2" fmla="*/ 21 w 8054"/>
                              <a:gd name="T3" fmla="*/ 93 h 3065"/>
                              <a:gd name="T4" fmla="*/ 35 w 8054"/>
                              <a:gd name="T5" fmla="*/ 125 h 3065"/>
                              <a:gd name="T6" fmla="*/ 63 w 8054"/>
                              <a:gd name="T7" fmla="*/ 205 h 3065"/>
                              <a:gd name="T8" fmla="*/ 98 w 8054"/>
                              <a:gd name="T9" fmla="*/ 264 h 3065"/>
                              <a:gd name="T10" fmla="*/ 140 w 8054"/>
                              <a:gd name="T11" fmla="*/ 408 h 3065"/>
                              <a:gd name="T12" fmla="*/ 168 w 8054"/>
                              <a:gd name="T13" fmla="*/ 435 h 3065"/>
                              <a:gd name="T14" fmla="*/ 209 w 8054"/>
                              <a:gd name="T15" fmla="*/ 477 h 3065"/>
                              <a:gd name="T16" fmla="*/ 335 w 8054"/>
                              <a:gd name="T17" fmla="*/ 562 h 3065"/>
                              <a:gd name="T18" fmla="*/ 412 w 8054"/>
                              <a:gd name="T19" fmla="*/ 600 h 3065"/>
                              <a:gd name="T20" fmla="*/ 419 w 8054"/>
                              <a:gd name="T21" fmla="*/ 616 h 3065"/>
                              <a:gd name="T22" fmla="*/ 440 w 8054"/>
                              <a:gd name="T23" fmla="*/ 621 h 3065"/>
                              <a:gd name="T24" fmla="*/ 461 w 8054"/>
                              <a:gd name="T25" fmla="*/ 632 h 3065"/>
                              <a:gd name="T26" fmla="*/ 496 w 8054"/>
                              <a:gd name="T27" fmla="*/ 659 h 3065"/>
                              <a:gd name="T28" fmla="*/ 551 w 8054"/>
                              <a:gd name="T29" fmla="*/ 690 h 3065"/>
                              <a:gd name="T30" fmla="*/ 600 w 8054"/>
                              <a:gd name="T31" fmla="*/ 717 h 3065"/>
                              <a:gd name="T32" fmla="*/ 698 w 8054"/>
                              <a:gd name="T33" fmla="*/ 749 h 3065"/>
                              <a:gd name="T34" fmla="*/ 963 w 8054"/>
                              <a:gd name="T35" fmla="*/ 802 h 3065"/>
                              <a:gd name="T36" fmla="*/ 1047 w 8054"/>
                              <a:gd name="T37" fmla="*/ 824 h 3065"/>
                              <a:gd name="T38" fmla="*/ 1068 w 8054"/>
                              <a:gd name="T39" fmla="*/ 834 h 3065"/>
                              <a:gd name="T40" fmla="*/ 1193 w 8054"/>
                              <a:gd name="T41" fmla="*/ 866 h 3065"/>
                              <a:gd name="T42" fmla="*/ 1235 w 8054"/>
                              <a:gd name="T43" fmla="*/ 882 h 3065"/>
                              <a:gd name="T44" fmla="*/ 1249 w 8054"/>
                              <a:gd name="T45" fmla="*/ 893 h 3065"/>
                              <a:gd name="T46" fmla="*/ 1291 w 8054"/>
                              <a:gd name="T47" fmla="*/ 904 h 3065"/>
                              <a:gd name="T48" fmla="*/ 1417 w 8054"/>
                              <a:gd name="T49" fmla="*/ 936 h 3065"/>
                              <a:gd name="T50" fmla="*/ 1654 w 8054"/>
                              <a:gd name="T51" fmla="*/ 968 h 3065"/>
                              <a:gd name="T52" fmla="*/ 1968 w 8054"/>
                              <a:gd name="T53" fmla="*/ 957 h 3065"/>
                              <a:gd name="T54" fmla="*/ 2080 w 8054"/>
                              <a:gd name="T55" fmla="*/ 930 h 3065"/>
                              <a:gd name="T56" fmla="*/ 2122 w 8054"/>
                              <a:gd name="T57" fmla="*/ 920 h 3065"/>
                              <a:gd name="T58" fmla="*/ 2142 w 8054"/>
                              <a:gd name="T59" fmla="*/ 915 h 3065"/>
                              <a:gd name="T60" fmla="*/ 2157 w 8054"/>
                              <a:gd name="T61" fmla="*/ 904 h 3065"/>
                              <a:gd name="T62" fmla="*/ 2198 w 8054"/>
                              <a:gd name="T63" fmla="*/ 893 h 3065"/>
                              <a:gd name="T64" fmla="*/ 2436 w 8054"/>
                              <a:gd name="T65" fmla="*/ 829 h 3065"/>
                              <a:gd name="T66" fmla="*/ 2533 w 8054"/>
                              <a:gd name="T67" fmla="*/ 808 h 3065"/>
                              <a:gd name="T68" fmla="*/ 2708 w 8054"/>
                              <a:gd name="T69" fmla="*/ 792 h 3065"/>
                              <a:gd name="T70" fmla="*/ 2750 w 8054"/>
                              <a:gd name="T71" fmla="*/ 781 h 3065"/>
                              <a:gd name="T72" fmla="*/ 2778 w 8054"/>
                              <a:gd name="T73" fmla="*/ 776 h 3065"/>
                              <a:gd name="T74" fmla="*/ 2820 w 8054"/>
                              <a:gd name="T75" fmla="*/ 765 h 3065"/>
                              <a:gd name="T76" fmla="*/ 2868 w 8054"/>
                              <a:gd name="T77" fmla="*/ 738 h 3065"/>
                              <a:gd name="T78" fmla="*/ 2931 w 8054"/>
                              <a:gd name="T79" fmla="*/ 674 h 3065"/>
                              <a:gd name="T80" fmla="*/ 2973 w 8054"/>
                              <a:gd name="T81" fmla="*/ 610 h 3065"/>
                              <a:gd name="T82" fmla="*/ 2987 w 8054"/>
                              <a:gd name="T83" fmla="*/ 579 h 3065"/>
                              <a:gd name="T84" fmla="*/ 3015 w 8054"/>
                              <a:gd name="T85" fmla="*/ 557 h 3065"/>
                              <a:gd name="T86" fmla="*/ 3050 w 8054"/>
                              <a:gd name="T87" fmla="*/ 536 h 3065"/>
                              <a:gd name="T88" fmla="*/ 3064 w 8054"/>
                              <a:gd name="T89" fmla="*/ 525 h 3065"/>
                              <a:gd name="T90" fmla="*/ 3085 w 8054"/>
                              <a:gd name="T91" fmla="*/ 520 h 3065"/>
                              <a:gd name="T92" fmla="*/ 3141 w 8054"/>
                              <a:gd name="T93" fmla="*/ 493 h 3065"/>
                              <a:gd name="T94" fmla="*/ 3197 w 8054"/>
                              <a:gd name="T95" fmla="*/ 467 h 3065"/>
                              <a:gd name="T96" fmla="*/ 3210 w 8054"/>
                              <a:gd name="T97" fmla="*/ 451 h 3065"/>
                              <a:gd name="T98" fmla="*/ 3224 w 8054"/>
                              <a:gd name="T99" fmla="*/ 440 h 3065"/>
                              <a:gd name="T100" fmla="*/ 3252 w 8054"/>
                              <a:gd name="T101" fmla="*/ 408 h 3065"/>
                              <a:gd name="T102" fmla="*/ 3259 w 8054"/>
                              <a:gd name="T103" fmla="*/ 392 h 3065"/>
                              <a:gd name="T104" fmla="*/ 3273 w 8054"/>
                              <a:gd name="T105" fmla="*/ 381 h 3065"/>
                              <a:gd name="T106" fmla="*/ 3301 w 8054"/>
                              <a:gd name="T107" fmla="*/ 338 h 3065"/>
                              <a:gd name="T108" fmla="*/ 3336 w 8054"/>
                              <a:gd name="T109" fmla="*/ 248 h 3065"/>
                              <a:gd name="T110" fmla="*/ 3357 w 8054"/>
                              <a:gd name="T111" fmla="*/ 131 h 3065"/>
                              <a:gd name="T112" fmla="*/ 3350 w 8054"/>
                              <a:gd name="T113" fmla="*/ 67 h 3065"/>
                              <a:gd name="T114" fmla="*/ 3336 w 8054"/>
                              <a:gd name="T115" fmla="*/ 29 h 3065"/>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054" h="3065">
                                <a:moveTo>
                                  <a:pt x="0" y="92"/>
                                </a:moveTo>
                                <a:cubicBezTo>
                                  <a:pt x="14" y="160"/>
                                  <a:pt x="30" y="227"/>
                                  <a:pt x="50" y="293"/>
                                </a:cubicBezTo>
                                <a:cubicBezTo>
                                  <a:pt x="60" y="327"/>
                                  <a:pt x="84" y="393"/>
                                  <a:pt x="84" y="393"/>
                                </a:cubicBezTo>
                                <a:cubicBezTo>
                                  <a:pt x="98" y="482"/>
                                  <a:pt x="123" y="560"/>
                                  <a:pt x="151" y="645"/>
                                </a:cubicBezTo>
                                <a:cubicBezTo>
                                  <a:pt x="173" y="713"/>
                                  <a:pt x="184" y="777"/>
                                  <a:pt x="234" y="829"/>
                                </a:cubicBezTo>
                                <a:cubicBezTo>
                                  <a:pt x="254" y="984"/>
                                  <a:pt x="285" y="1133"/>
                                  <a:pt x="335" y="1281"/>
                                </a:cubicBezTo>
                                <a:cubicBezTo>
                                  <a:pt x="350" y="1327"/>
                                  <a:pt x="375" y="1331"/>
                                  <a:pt x="402" y="1365"/>
                                </a:cubicBezTo>
                                <a:cubicBezTo>
                                  <a:pt x="458" y="1435"/>
                                  <a:pt x="420" y="1444"/>
                                  <a:pt x="502" y="1498"/>
                                </a:cubicBezTo>
                                <a:cubicBezTo>
                                  <a:pt x="539" y="1608"/>
                                  <a:pt x="694" y="1731"/>
                                  <a:pt x="804" y="1766"/>
                                </a:cubicBezTo>
                                <a:cubicBezTo>
                                  <a:pt x="858" y="1821"/>
                                  <a:pt x="916" y="1860"/>
                                  <a:pt x="988" y="1884"/>
                                </a:cubicBezTo>
                                <a:cubicBezTo>
                                  <a:pt x="994" y="1901"/>
                                  <a:pt x="993" y="1922"/>
                                  <a:pt x="1005" y="1934"/>
                                </a:cubicBezTo>
                                <a:cubicBezTo>
                                  <a:pt x="1017" y="1946"/>
                                  <a:pt x="1039" y="1943"/>
                                  <a:pt x="1055" y="1951"/>
                                </a:cubicBezTo>
                                <a:cubicBezTo>
                                  <a:pt x="1073" y="1960"/>
                                  <a:pt x="1090" y="1971"/>
                                  <a:pt x="1105" y="1984"/>
                                </a:cubicBezTo>
                                <a:cubicBezTo>
                                  <a:pt x="1135" y="2010"/>
                                  <a:pt x="1156" y="2046"/>
                                  <a:pt x="1189" y="2068"/>
                                </a:cubicBezTo>
                                <a:cubicBezTo>
                                  <a:pt x="1234" y="2098"/>
                                  <a:pt x="1282" y="2133"/>
                                  <a:pt x="1323" y="2168"/>
                                </a:cubicBezTo>
                                <a:cubicBezTo>
                                  <a:pt x="1425" y="2255"/>
                                  <a:pt x="1348" y="2221"/>
                                  <a:pt x="1440" y="2252"/>
                                </a:cubicBezTo>
                                <a:cubicBezTo>
                                  <a:pt x="1502" y="2312"/>
                                  <a:pt x="1593" y="2326"/>
                                  <a:pt x="1674" y="2352"/>
                                </a:cubicBezTo>
                                <a:cubicBezTo>
                                  <a:pt x="1884" y="2420"/>
                                  <a:pt x="2093" y="2483"/>
                                  <a:pt x="2311" y="2520"/>
                                </a:cubicBezTo>
                                <a:cubicBezTo>
                                  <a:pt x="2378" y="2542"/>
                                  <a:pt x="2445" y="2565"/>
                                  <a:pt x="2512" y="2587"/>
                                </a:cubicBezTo>
                                <a:cubicBezTo>
                                  <a:pt x="2531" y="2593"/>
                                  <a:pt x="2544" y="2612"/>
                                  <a:pt x="2562" y="2620"/>
                                </a:cubicBezTo>
                                <a:cubicBezTo>
                                  <a:pt x="2657" y="2662"/>
                                  <a:pt x="2764" y="2688"/>
                                  <a:pt x="2863" y="2721"/>
                                </a:cubicBezTo>
                                <a:cubicBezTo>
                                  <a:pt x="2915" y="2739"/>
                                  <a:pt x="2919" y="2735"/>
                                  <a:pt x="2964" y="2771"/>
                                </a:cubicBezTo>
                                <a:cubicBezTo>
                                  <a:pt x="2976" y="2781"/>
                                  <a:pt x="2983" y="2798"/>
                                  <a:pt x="2997" y="2805"/>
                                </a:cubicBezTo>
                                <a:cubicBezTo>
                                  <a:pt x="3029" y="2821"/>
                                  <a:pt x="3098" y="2838"/>
                                  <a:pt x="3098" y="2838"/>
                                </a:cubicBezTo>
                                <a:cubicBezTo>
                                  <a:pt x="3169" y="2911"/>
                                  <a:pt x="3302" y="2923"/>
                                  <a:pt x="3399" y="2938"/>
                                </a:cubicBezTo>
                                <a:cubicBezTo>
                                  <a:pt x="3583" y="3000"/>
                                  <a:pt x="3776" y="3021"/>
                                  <a:pt x="3968" y="3039"/>
                                </a:cubicBezTo>
                                <a:cubicBezTo>
                                  <a:pt x="4196" y="3033"/>
                                  <a:pt x="4479" y="3065"/>
                                  <a:pt x="4722" y="3005"/>
                                </a:cubicBezTo>
                                <a:cubicBezTo>
                                  <a:pt x="4813" y="2983"/>
                                  <a:pt x="4901" y="2951"/>
                                  <a:pt x="4990" y="2922"/>
                                </a:cubicBezTo>
                                <a:cubicBezTo>
                                  <a:pt x="5023" y="2911"/>
                                  <a:pt x="5057" y="2899"/>
                                  <a:pt x="5090" y="2888"/>
                                </a:cubicBezTo>
                                <a:cubicBezTo>
                                  <a:pt x="5107" y="2883"/>
                                  <a:pt x="5140" y="2872"/>
                                  <a:pt x="5140" y="2872"/>
                                </a:cubicBezTo>
                                <a:cubicBezTo>
                                  <a:pt x="5151" y="2861"/>
                                  <a:pt x="5160" y="2845"/>
                                  <a:pt x="5174" y="2838"/>
                                </a:cubicBezTo>
                                <a:cubicBezTo>
                                  <a:pt x="5205" y="2822"/>
                                  <a:pt x="5274" y="2805"/>
                                  <a:pt x="5274" y="2805"/>
                                </a:cubicBezTo>
                                <a:cubicBezTo>
                                  <a:pt x="5440" y="2679"/>
                                  <a:pt x="5643" y="2644"/>
                                  <a:pt x="5844" y="2604"/>
                                </a:cubicBezTo>
                                <a:cubicBezTo>
                                  <a:pt x="5942" y="2584"/>
                                  <a:pt x="5988" y="2567"/>
                                  <a:pt x="6078" y="2537"/>
                                </a:cubicBezTo>
                                <a:cubicBezTo>
                                  <a:pt x="6179" y="2504"/>
                                  <a:pt x="6413" y="2492"/>
                                  <a:pt x="6497" y="2486"/>
                                </a:cubicBezTo>
                                <a:cubicBezTo>
                                  <a:pt x="6530" y="2475"/>
                                  <a:pt x="6563" y="2462"/>
                                  <a:pt x="6597" y="2453"/>
                                </a:cubicBezTo>
                                <a:cubicBezTo>
                                  <a:pt x="6619" y="2447"/>
                                  <a:pt x="6642" y="2443"/>
                                  <a:pt x="6664" y="2436"/>
                                </a:cubicBezTo>
                                <a:cubicBezTo>
                                  <a:pt x="6698" y="2426"/>
                                  <a:pt x="6765" y="2403"/>
                                  <a:pt x="6765" y="2403"/>
                                </a:cubicBezTo>
                                <a:cubicBezTo>
                                  <a:pt x="6844" y="2324"/>
                                  <a:pt x="6802" y="2346"/>
                                  <a:pt x="6882" y="2319"/>
                                </a:cubicBezTo>
                                <a:cubicBezTo>
                                  <a:pt x="6910" y="2236"/>
                                  <a:pt x="6984" y="2190"/>
                                  <a:pt x="7033" y="2118"/>
                                </a:cubicBezTo>
                                <a:cubicBezTo>
                                  <a:pt x="7056" y="2045"/>
                                  <a:pt x="7102" y="1986"/>
                                  <a:pt x="7133" y="1917"/>
                                </a:cubicBezTo>
                                <a:cubicBezTo>
                                  <a:pt x="7147" y="1885"/>
                                  <a:pt x="7156" y="1850"/>
                                  <a:pt x="7167" y="1817"/>
                                </a:cubicBezTo>
                                <a:cubicBezTo>
                                  <a:pt x="7177" y="1787"/>
                                  <a:pt x="7212" y="1772"/>
                                  <a:pt x="7234" y="1750"/>
                                </a:cubicBezTo>
                                <a:cubicBezTo>
                                  <a:pt x="7318" y="1665"/>
                                  <a:pt x="7207" y="1771"/>
                                  <a:pt x="7317" y="1683"/>
                                </a:cubicBezTo>
                                <a:cubicBezTo>
                                  <a:pt x="7330" y="1673"/>
                                  <a:pt x="7337" y="1657"/>
                                  <a:pt x="7351" y="1649"/>
                                </a:cubicBezTo>
                                <a:cubicBezTo>
                                  <a:pt x="7366" y="1640"/>
                                  <a:pt x="7385" y="1640"/>
                                  <a:pt x="7401" y="1632"/>
                                </a:cubicBezTo>
                                <a:cubicBezTo>
                                  <a:pt x="7461" y="1602"/>
                                  <a:pt x="7468" y="1570"/>
                                  <a:pt x="7535" y="1549"/>
                                </a:cubicBezTo>
                                <a:cubicBezTo>
                                  <a:pt x="7576" y="1506"/>
                                  <a:pt x="7613" y="1484"/>
                                  <a:pt x="7669" y="1465"/>
                                </a:cubicBezTo>
                                <a:cubicBezTo>
                                  <a:pt x="7680" y="1448"/>
                                  <a:pt x="7690" y="1431"/>
                                  <a:pt x="7702" y="1415"/>
                                </a:cubicBezTo>
                                <a:cubicBezTo>
                                  <a:pt x="7712" y="1402"/>
                                  <a:pt x="7727" y="1394"/>
                                  <a:pt x="7736" y="1381"/>
                                </a:cubicBezTo>
                                <a:cubicBezTo>
                                  <a:pt x="7815" y="1262"/>
                                  <a:pt x="7726" y="1355"/>
                                  <a:pt x="7803" y="1281"/>
                                </a:cubicBezTo>
                                <a:cubicBezTo>
                                  <a:pt x="7809" y="1264"/>
                                  <a:pt x="7811" y="1246"/>
                                  <a:pt x="7820" y="1231"/>
                                </a:cubicBezTo>
                                <a:cubicBezTo>
                                  <a:pt x="7828" y="1217"/>
                                  <a:pt x="7846" y="1211"/>
                                  <a:pt x="7853" y="1197"/>
                                </a:cubicBezTo>
                                <a:cubicBezTo>
                                  <a:pt x="7930" y="1043"/>
                                  <a:pt x="7845" y="1140"/>
                                  <a:pt x="7920" y="1063"/>
                                </a:cubicBezTo>
                                <a:cubicBezTo>
                                  <a:pt x="7952" y="967"/>
                                  <a:pt x="7984" y="877"/>
                                  <a:pt x="8004" y="778"/>
                                </a:cubicBezTo>
                                <a:cubicBezTo>
                                  <a:pt x="8015" y="643"/>
                                  <a:pt x="8032" y="539"/>
                                  <a:pt x="8054" y="410"/>
                                </a:cubicBezTo>
                                <a:cubicBezTo>
                                  <a:pt x="8048" y="343"/>
                                  <a:pt x="8048" y="275"/>
                                  <a:pt x="8037" y="209"/>
                                </a:cubicBezTo>
                                <a:cubicBezTo>
                                  <a:pt x="8002" y="0"/>
                                  <a:pt x="8004" y="161"/>
                                  <a:pt x="8004" y="92"/>
                                </a:cubicBez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309" name="AutoShape 41"/>
                        <wps:cNvCnPr>
                          <a:cxnSpLocks noChangeShapeType="1"/>
                        </wps:cNvCnPr>
                        <wps:spPr bwMode="auto">
                          <a:xfrm>
                            <a:off x="3285" y="1593"/>
                            <a:ext cx="0" cy="440"/>
                          </a:xfrm>
                          <a:prstGeom prst="straightConnector1">
                            <a:avLst/>
                          </a:prstGeom>
                          <a:noFill/>
                          <a:ln w="63500">
                            <a:solidFill>
                              <a:srgbClr val="000000"/>
                            </a:solidFill>
                            <a:round/>
                            <a:headEnd/>
                            <a:tailEnd type="triangle"/>
                          </a:ln>
                          <a:extLst>
                            <a:ext uri="{909E8E84-426E-40DD-AFC4-6F175D3DCCD1}">
                              <a14:hiddenFill xmlns:a14="http://schemas.microsoft.com/office/drawing/2010/main">
                                <a:noFill/>
                              </a14:hiddenFill>
                            </a:ext>
                          </a:extLst>
                        </wps:spPr>
                        <wps:bodyPr/>
                      </wps:wsp>
                      <wps:wsp>
                        <wps:cNvPr id="310" name="AutoShape 42"/>
                        <wps:cNvCnPr>
                          <a:cxnSpLocks noChangeShapeType="1"/>
                        </wps:cNvCnPr>
                        <wps:spPr bwMode="auto">
                          <a:xfrm flipH="1">
                            <a:off x="2341" y="2280"/>
                            <a:ext cx="943" cy="379"/>
                          </a:xfrm>
                          <a:prstGeom prst="straightConnector1">
                            <a:avLst/>
                          </a:prstGeom>
                          <a:noFill/>
                          <a:ln w="9525">
                            <a:solidFill>
                              <a:srgbClr val="000000"/>
                            </a:solidFill>
                            <a:round/>
                            <a:headEnd type="oval" w="sm" len="sm"/>
                            <a:tailEnd type="arrow" w="sm"/>
                          </a:ln>
                          <a:extLst>
                            <a:ext uri="{909E8E84-426E-40DD-AFC4-6F175D3DCCD1}">
                              <a14:hiddenFill xmlns:a14="http://schemas.microsoft.com/office/drawing/2010/main">
                                <a:noFill/>
                              </a14:hiddenFill>
                            </a:ext>
                          </a:extLst>
                        </wps:spPr>
                        <wps:bodyPr/>
                      </wps:wsp>
                      <wps:wsp>
                        <wps:cNvPr id="311" name="AutoShape 43"/>
                        <wps:cNvCnPr>
                          <a:cxnSpLocks noChangeShapeType="1"/>
                        </wps:cNvCnPr>
                        <wps:spPr bwMode="auto">
                          <a:xfrm>
                            <a:off x="2550" y="3030"/>
                            <a:ext cx="0" cy="2066"/>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12" name="AutoShape 44"/>
                        <wps:cNvCnPr>
                          <a:cxnSpLocks noChangeShapeType="1"/>
                        </wps:cNvCnPr>
                        <wps:spPr bwMode="auto">
                          <a:xfrm>
                            <a:off x="4023" y="3030"/>
                            <a:ext cx="0" cy="1592"/>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13" name="Oval 45"/>
                        <wps:cNvSpPr>
                          <a:spLocks noChangeArrowheads="1"/>
                        </wps:cNvSpPr>
                        <wps:spPr bwMode="auto">
                          <a:xfrm>
                            <a:off x="2550" y="3897"/>
                            <a:ext cx="1463" cy="1448"/>
                          </a:xfrm>
                          <a:prstGeom prst="ellipse">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314" name="Oval 46" descr="Темный диагональный 2"/>
                        <wps:cNvSpPr>
                          <a:spLocks noChangeArrowheads="1"/>
                        </wps:cNvSpPr>
                        <wps:spPr bwMode="auto">
                          <a:xfrm>
                            <a:off x="2711" y="4068"/>
                            <a:ext cx="1144" cy="1103"/>
                          </a:xfrm>
                          <a:prstGeom prst="ellipse">
                            <a:avLst/>
                          </a:prstGeom>
                          <a:pattFill prst="dkUpDiag">
                            <a:fgClr>
                              <a:srgbClr val="000000"/>
                            </a:fgClr>
                            <a:bgClr>
                              <a:srgbClr val="FFFFFF"/>
                            </a:bgClr>
                          </a:pattFill>
                          <a:ln w="19050">
                            <a:solidFill>
                              <a:srgbClr val="000000"/>
                            </a:solidFill>
                            <a:round/>
                            <a:headEnd/>
                            <a:tailEnd/>
                          </a:ln>
                        </wps:spPr>
                        <wps:bodyPr rot="0" vert="horz" wrap="square" lIns="91440" tIns="45720" rIns="91440" bIns="45720" anchor="t" anchorCtr="0" upright="1"/>
                      </wps:wsp>
                      <wps:wsp>
                        <wps:cNvPr id="315" name="Oval 47"/>
                        <wps:cNvSpPr>
                          <a:spLocks noChangeArrowheads="1"/>
                        </wps:cNvSpPr>
                        <wps:spPr bwMode="auto">
                          <a:xfrm>
                            <a:off x="2832" y="4186"/>
                            <a:ext cx="901" cy="86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wps:wsp>
                      <wps:wsp>
                        <wps:cNvPr id="316" name="AutoShape 48"/>
                        <wps:cNvCnPr>
                          <a:cxnSpLocks noChangeShapeType="1"/>
                        </wps:cNvCnPr>
                        <wps:spPr bwMode="auto">
                          <a:xfrm>
                            <a:off x="3284" y="2006"/>
                            <a:ext cx="0" cy="3728"/>
                          </a:xfrm>
                          <a:prstGeom prst="straightConnector1">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17" name="AutoShape 49"/>
                        <wps:cNvCnPr>
                          <a:cxnSpLocks noChangeShapeType="1"/>
                        </wps:cNvCnPr>
                        <wps:spPr bwMode="auto">
                          <a:xfrm>
                            <a:off x="2461" y="4622"/>
                            <a:ext cx="1667" cy="0"/>
                          </a:xfrm>
                          <a:prstGeom prst="straightConnector1">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18" name="AutoShape 50"/>
                        <wps:cNvCnPr>
                          <a:cxnSpLocks noChangeShapeType="1"/>
                        </wps:cNvCnPr>
                        <wps:spPr bwMode="auto">
                          <a:xfrm>
                            <a:off x="3284" y="2803"/>
                            <a:ext cx="0" cy="544"/>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319" name="AutoShape 51"/>
                        <wps:cNvCnPr>
                          <a:cxnSpLocks noChangeShapeType="1"/>
                        </wps:cNvCnPr>
                        <wps:spPr bwMode="auto">
                          <a:xfrm flipV="1">
                            <a:off x="3733" y="2803"/>
                            <a:ext cx="0" cy="2293"/>
                          </a:xfrm>
                          <a:prstGeom prst="straightConnector1">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24" name="AutoShape 52"/>
                        <wps:cNvCnPr>
                          <a:cxnSpLocks noChangeShapeType="1"/>
                        </wps:cNvCnPr>
                        <wps:spPr bwMode="auto">
                          <a:xfrm>
                            <a:off x="3733" y="2806"/>
                            <a:ext cx="0" cy="418"/>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025" name="AutoShape 53"/>
                        <wps:cNvCnPr>
                          <a:cxnSpLocks noChangeShapeType="1"/>
                        </wps:cNvCnPr>
                        <wps:spPr bwMode="auto">
                          <a:xfrm>
                            <a:off x="2550" y="4622"/>
                            <a:ext cx="0" cy="10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6" name="AutoShape 54"/>
                        <wps:cNvCnPr>
                          <a:cxnSpLocks noChangeShapeType="1"/>
                        </wps:cNvCnPr>
                        <wps:spPr bwMode="auto">
                          <a:xfrm>
                            <a:off x="3733" y="4622"/>
                            <a:ext cx="0" cy="10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7" name="AutoShape 55"/>
                        <wps:cNvCnPr>
                          <a:cxnSpLocks noChangeShapeType="1"/>
                        </wps:cNvCnPr>
                        <wps:spPr bwMode="auto">
                          <a:xfrm>
                            <a:off x="3855" y="4622"/>
                            <a:ext cx="0" cy="10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8" name="AutoShape 56"/>
                        <wps:cNvCnPr>
                          <a:cxnSpLocks noChangeShapeType="1"/>
                        </wps:cNvCnPr>
                        <wps:spPr bwMode="auto">
                          <a:xfrm>
                            <a:off x="2550" y="5679"/>
                            <a:ext cx="734" cy="0"/>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029" name="AutoShape 57"/>
                        <wps:cNvCnPr>
                          <a:cxnSpLocks noChangeShapeType="1"/>
                        </wps:cNvCnPr>
                        <wps:spPr bwMode="auto">
                          <a:xfrm>
                            <a:off x="3284" y="5679"/>
                            <a:ext cx="449" cy="0"/>
                          </a:xfrm>
                          <a:prstGeom prst="straightConnector1">
                            <a:avLst/>
                          </a:prstGeom>
                          <a:noFill/>
                          <a:ln w="9525">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030" name="AutoShape 58"/>
                        <wps:cNvCnPr>
                          <a:cxnSpLocks noChangeShapeType="1"/>
                        </wps:cNvCnPr>
                        <wps:spPr bwMode="auto">
                          <a:xfrm flipH="1">
                            <a:off x="3855" y="5679"/>
                            <a:ext cx="428" cy="1"/>
                          </a:xfrm>
                          <a:prstGeom prst="straightConnector1">
                            <a:avLst/>
                          </a:prstGeom>
                          <a:noFill/>
                          <a:ln w="9525">
                            <a:solidFill>
                              <a:srgbClr val="000000"/>
                            </a:solidFill>
                            <a:round/>
                            <a:headEnd/>
                            <a:tailEnd type="arrow" w="sm"/>
                          </a:ln>
                          <a:extLst>
                            <a:ext uri="{909E8E84-426E-40DD-AFC4-6F175D3DCCD1}">
                              <a14:hiddenFill xmlns:a14="http://schemas.microsoft.com/office/drawing/2010/main">
                                <a:noFill/>
                              </a14:hiddenFill>
                            </a:ext>
                          </a:extLst>
                        </wps:spPr>
                        <wps:bodyPr/>
                      </wps:wsp>
                      <wps:wsp>
                        <wps:cNvPr id="1031" name="AutoShape 59"/>
                        <wps:cNvCnPr>
                          <a:cxnSpLocks noChangeShapeType="1"/>
                        </wps:cNvCnPr>
                        <wps:spPr bwMode="auto">
                          <a:xfrm>
                            <a:off x="3733" y="5679"/>
                            <a:ext cx="12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2" name="Text Box 60"/>
                        <wps:cNvSpPr txBox="1">
                          <a:spLocks noChangeArrowheads="1"/>
                        </wps:cNvSpPr>
                        <wps:spPr bwMode="auto">
                          <a:xfrm>
                            <a:off x="3037" y="2485"/>
                            <a:ext cx="25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F29EC" w14:textId="77777777" w:rsidR="008A0842" w:rsidRPr="00B07FE6" w:rsidRDefault="008A0842" w:rsidP="002C71BE">
                              <w:pPr>
                                <w:jc w:val="center"/>
                              </w:pPr>
                              <w:r w:rsidRPr="00B07FE6">
                                <w:t>O</w:t>
                              </w:r>
                            </w:p>
                          </w:txbxContent>
                        </wps:txbx>
                        <wps:bodyPr rot="0" vert="horz" wrap="square" lIns="0" tIns="0" rIns="0" bIns="0" anchor="t" anchorCtr="0" upright="1"/>
                      </wps:wsp>
                      <wps:wsp>
                        <wps:cNvPr id="1033" name="Text Box 61"/>
                        <wps:cNvSpPr txBox="1">
                          <a:spLocks noChangeArrowheads="1"/>
                        </wps:cNvSpPr>
                        <wps:spPr bwMode="auto">
                          <a:xfrm>
                            <a:off x="3461" y="1628"/>
                            <a:ext cx="243"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D474B" w14:textId="77777777" w:rsidR="008A0842" w:rsidRPr="00B07FE6" w:rsidRDefault="008A0842" w:rsidP="002C71BE">
                              <w:pPr>
                                <w:jc w:val="center"/>
                              </w:pPr>
                              <w:r w:rsidRPr="00B07FE6">
                                <w:t>P</w:t>
                              </w:r>
                            </w:p>
                          </w:txbxContent>
                        </wps:txbx>
                        <wps:bodyPr rot="0" vert="horz" wrap="square" lIns="0" tIns="0" rIns="0" bIns="0" anchor="t" anchorCtr="0" upright="1"/>
                      </wps:wsp>
                      <wps:wsp>
                        <wps:cNvPr id="1034" name="Text Box 62"/>
                        <wps:cNvSpPr txBox="1">
                          <a:spLocks noChangeArrowheads="1"/>
                        </wps:cNvSpPr>
                        <wps:spPr bwMode="auto">
                          <a:xfrm>
                            <a:off x="2550" y="2189"/>
                            <a:ext cx="204"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3B2F3" w14:textId="77777777" w:rsidR="008A0842" w:rsidRPr="00B07FE6" w:rsidRDefault="008A0842" w:rsidP="002C71BE">
                              <w:pPr>
                                <w:jc w:val="center"/>
                              </w:pPr>
                              <w:r w:rsidRPr="00B07FE6">
                                <w:t>R</w:t>
                              </w:r>
                            </w:p>
                          </w:txbxContent>
                        </wps:txbx>
                        <wps:bodyPr rot="0" vert="horz" wrap="square" lIns="0" tIns="0" rIns="0" bIns="0" anchor="t" anchorCtr="0" upright="1"/>
                      </wps:wsp>
                      <wps:wsp>
                        <wps:cNvPr id="1035" name="Text Box 63"/>
                        <wps:cNvSpPr txBox="1">
                          <a:spLocks noChangeArrowheads="1"/>
                        </wps:cNvSpPr>
                        <wps:spPr bwMode="auto">
                          <a:xfrm>
                            <a:off x="2848" y="2853"/>
                            <a:ext cx="411"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2BB40" w14:textId="77777777" w:rsidR="008A0842" w:rsidRPr="00B07FE6" w:rsidRDefault="008A0842" w:rsidP="002C71BE">
                              <w:pPr>
                                <w:jc w:val="center"/>
                              </w:pPr>
                              <w:r w:rsidRPr="00B07FE6">
                                <w:t>w</w:t>
                              </w:r>
                              <w:r w:rsidRPr="00B07FE6">
                                <w:rPr>
                                  <w:vertAlign w:val="subscript"/>
                                </w:rPr>
                                <w:t>0</w:t>
                              </w:r>
                            </w:p>
                          </w:txbxContent>
                        </wps:txbx>
                        <wps:bodyPr rot="0" vert="horz" wrap="square" lIns="0" tIns="0" rIns="0" bIns="0" anchor="t" anchorCtr="0" upright="1"/>
                      </wps:wsp>
                      <wps:wsp>
                        <wps:cNvPr id="1036" name="Text Box 64"/>
                        <wps:cNvSpPr txBox="1">
                          <a:spLocks noChangeArrowheads="1"/>
                        </wps:cNvSpPr>
                        <wps:spPr bwMode="auto">
                          <a:xfrm>
                            <a:off x="3333" y="2839"/>
                            <a:ext cx="366"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4461D" w14:textId="77777777" w:rsidR="008A0842" w:rsidRPr="00B07FE6" w:rsidRDefault="008A0842" w:rsidP="002C71BE">
                              <w:pPr>
                                <w:jc w:val="center"/>
                              </w:pPr>
                              <w:r w:rsidRPr="00B07FE6">
                                <w:t>w</w:t>
                              </w:r>
                              <w:r w:rsidRPr="00B07FE6">
                                <w:rPr>
                                  <w:vertAlign w:val="subscript"/>
                                </w:rPr>
                                <w:t>1</w:t>
                              </w:r>
                            </w:p>
                          </w:txbxContent>
                        </wps:txbx>
                        <wps:bodyPr rot="0" vert="horz" wrap="square" lIns="0" tIns="0" rIns="0" bIns="0" anchor="t" anchorCtr="0" upright="1"/>
                      </wps:wsp>
                      <wps:wsp>
                        <wps:cNvPr id="1037" name="Text Box 65"/>
                        <wps:cNvSpPr txBox="1">
                          <a:spLocks noChangeArrowheads="1"/>
                        </wps:cNvSpPr>
                        <wps:spPr bwMode="auto">
                          <a:xfrm>
                            <a:off x="5021" y="2414"/>
                            <a:ext cx="140"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FFC71" w14:textId="77777777" w:rsidR="008A0842" w:rsidRPr="00B07FE6" w:rsidRDefault="008A0842" w:rsidP="002C71BE">
                              <w:pPr>
                                <w:jc w:val="center"/>
                              </w:pPr>
                              <w:r w:rsidRPr="00B07FE6">
                                <w:t>r</w:t>
                              </w:r>
                            </w:p>
                          </w:txbxContent>
                        </wps:txbx>
                        <wps:bodyPr rot="0" vert="horz" wrap="square" lIns="0" tIns="0" rIns="0" bIns="0" anchor="t" anchorCtr="0" upright="1"/>
                      </wps:wsp>
                      <wps:wsp>
                        <wps:cNvPr id="1038" name="Text Box 66"/>
                        <wps:cNvSpPr txBox="1">
                          <a:spLocks noChangeArrowheads="1"/>
                        </wps:cNvSpPr>
                        <wps:spPr bwMode="auto">
                          <a:xfrm>
                            <a:off x="3060" y="3408"/>
                            <a:ext cx="186"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6411B" w14:textId="77777777" w:rsidR="008A0842" w:rsidRPr="00B07FE6" w:rsidRDefault="008A0842" w:rsidP="002C71BE">
                              <w:pPr>
                                <w:jc w:val="center"/>
                              </w:pPr>
                              <w:r w:rsidRPr="00B07FE6">
                                <w:t>z</w:t>
                              </w:r>
                            </w:p>
                          </w:txbxContent>
                        </wps:txbx>
                        <wps:bodyPr rot="0" vert="horz" wrap="square" lIns="0" tIns="0" rIns="0" bIns="0" anchor="t" anchorCtr="0" upright="1"/>
                      </wps:wsp>
                      <wps:wsp>
                        <wps:cNvPr id="1039" name="Text Box 67"/>
                        <wps:cNvSpPr txBox="1">
                          <a:spLocks noChangeArrowheads="1"/>
                        </wps:cNvSpPr>
                        <wps:spPr bwMode="auto">
                          <a:xfrm>
                            <a:off x="2067" y="3788"/>
                            <a:ext cx="39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2FC96" w14:textId="77777777" w:rsidR="008A0842" w:rsidRPr="00B07FE6" w:rsidRDefault="008A0842" w:rsidP="002C71BE">
                              <w:pPr>
                                <w:jc w:val="center"/>
                              </w:pPr>
                              <w:r w:rsidRPr="00B07FE6">
                                <w:t>dF</w:t>
                              </w:r>
                            </w:p>
                          </w:txbxContent>
                        </wps:txbx>
                        <wps:bodyPr rot="0" vert="horz" wrap="square" lIns="0" tIns="0" rIns="0" bIns="0" anchor="t" anchorCtr="0" upright="1"/>
                      </wps:wsp>
                      <wps:wsp>
                        <wps:cNvPr id="1040" name="Text Box 68"/>
                        <wps:cNvSpPr txBox="1">
                          <a:spLocks noChangeArrowheads="1"/>
                        </wps:cNvSpPr>
                        <wps:spPr bwMode="auto">
                          <a:xfrm>
                            <a:off x="3973" y="5355"/>
                            <a:ext cx="273"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8C0F9" w14:textId="77777777" w:rsidR="008A0842" w:rsidRPr="00B07FE6" w:rsidRDefault="008A0842" w:rsidP="002C71BE">
                              <w:pPr>
                                <w:jc w:val="center"/>
                              </w:pPr>
                              <w:r w:rsidRPr="00B07FE6">
                                <w:t>dr</w:t>
                              </w:r>
                            </w:p>
                          </w:txbxContent>
                        </wps:txbx>
                        <wps:bodyPr rot="0" vert="horz" wrap="square" lIns="0" tIns="0" rIns="0" bIns="0" anchor="t" anchorCtr="0" upright="1"/>
                      </wps:wsp>
                      <wps:wsp>
                        <wps:cNvPr id="1041" name="Text Box 69"/>
                        <wps:cNvSpPr txBox="1">
                          <a:spLocks noChangeArrowheads="1"/>
                        </wps:cNvSpPr>
                        <wps:spPr bwMode="auto">
                          <a:xfrm>
                            <a:off x="4144" y="4452"/>
                            <a:ext cx="1461" cy="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FEA8D" w14:textId="77777777" w:rsidR="008A0842" w:rsidRPr="00694C75" w:rsidRDefault="008A0842" w:rsidP="002C71BE">
                              <w:pPr>
                                <w:jc w:val="center"/>
                              </w:pPr>
                              <w:r w:rsidRPr="00694C75">
                                <w:t xml:space="preserve">Граница </w:t>
                              </w:r>
                            </w:p>
                            <w:p w14:paraId="2375FCD7" w14:textId="77777777" w:rsidR="008A0842" w:rsidRPr="00694C75" w:rsidRDefault="008A0842" w:rsidP="002C71BE">
                              <w:pPr>
                                <w:jc w:val="center"/>
                              </w:pPr>
                              <w:r w:rsidRPr="00694C75">
                                <w:t xml:space="preserve">контактной </w:t>
                              </w:r>
                            </w:p>
                            <w:p w14:paraId="007180E0" w14:textId="77777777" w:rsidR="008A0842" w:rsidRPr="00B07FE6" w:rsidRDefault="008A0842" w:rsidP="002C71BE">
                              <w:pPr>
                                <w:jc w:val="center"/>
                              </w:pPr>
                              <w:r w:rsidRPr="00694C75">
                                <w:t>поверхности</w:t>
                              </w:r>
                            </w:p>
                          </w:txbxContent>
                        </wps:txbx>
                        <wps:bodyPr rot="0" vert="horz" wrap="square" lIns="0" tIns="0" rIns="0" bIns="0" anchor="t" anchorCtr="0" upright="1"/>
                      </wps:wsp>
                      <wps:wsp>
                        <wps:cNvPr id="1042" name="Text Box 70"/>
                        <wps:cNvSpPr txBox="1">
                          <a:spLocks noChangeArrowheads="1"/>
                        </wps:cNvSpPr>
                        <wps:spPr bwMode="auto">
                          <a:xfrm>
                            <a:off x="3441" y="5363"/>
                            <a:ext cx="137"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ABC4D" w14:textId="77777777" w:rsidR="008A0842" w:rsidRPr="00B07FE6" w:rsidRDefault="008A0842" w:rsidP="002C71BE">
                              <w:pPr>
                                <w:jc w:val="center"/>
                              </w:pPr>
                              <w:r w:rsidRPr="00B07FE6">
                                <w:t>r</w:t>
                              </w:r>
                            </w:p>
                          </w:txbxContent>
                        </wps:txbx>
                        <wps:bodyPr rot="0" vert="horz" wrap="square" lIns="0" tIns="0" rIns="0" bIns="0" anchor="t" anchorCtr="0" upright="1"/>
                      </wps:wsp>
                      <wps:wsp>
                        <wps:cNvPr id="1043" name="Text Box 71"/>
                        <wps:cNvSpPr txBox="1">
                          <a:spLocks noChangeArrowheads="1"/>
                        </wps:cNvSpPr>
                        <wps:spPr bwMode="auto">
                          <a:xfrm>
                            <a:off x="3051" y="4592"/>
                            <a:ext cx="230"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57049" w14:textId="77777777" w:rsidR="008A0842" w:rsidRPr="00B07FE6" w:rsidRDefault="008A0842" w:rsidP="002C71BE">
                              <w:pPr>
                                <w:jc w:val="center"/>
                              </w:pPr>
                              <w:r w:rsidRPr="00B07FE6">
                                <w:t>O</w:t>
                              </w:r>
                            </w:p>
                          </w:txbxContent>
                        </wps:txbx>
                        <wps:bodyPr rot="0" vert="horz" wrap="square" lIns="0" tIns="0" rIns="0" bIns="0" anchor="t" anchorCtr="0" upright="1"/>
                      </wps:wsp>
                      <wps:wsp>
                        <wps:cNvPr id="1044" name="Freeform 72"/>
                        <wps:cNvSpPr/>
                        <wps:spPr bwMode="auto">
                          <a:xfrm>
                            <a:off x="2133" y="4119"/>
                            <a:ext cx="699" cy="256"/>
                          </a:xfrm>
                          <a:custGeom>
                            <a:avLst/>
                            <a:gdLst>
                              <a:gd name="T0" fmla="*/ 0 w 1591"/>
                              <a:gd name="T1" fmla="*/ 0 h 714"/>
                              <a:gd name="T2" fmla="*/ 280 w 1591"/>
                              <a:gd name="T3" fmla="*/ 0 h 714"/>
                              <a:gd name="T4" fmla="*/ 699 w 1591"/>
                              <a:gd name="T5" fmla="*/ 256 h 714"/>
                              <a:gd name="T6" fmla="*/ 0 60000 65536"/>
                              <a:gd name="T7" fmla="*/ 0 60000 65536"/>
                              <a:gd name="T8" fmla="*/ 0 60000 65536"/>
                            </a:gdLst>
                            <a:ahLst/>
                            <a:cxnLst>
                              <a:cxn ang="T6">
                                <a:pos x="T0" y="T1"/>
                              </a:cxn>
                              <a:cxn ang="T7">
                                <a:pos x="T2" y="T3"/>
                              </a:cxn>
                              <a:cxn ang="T8">
                                <a:pos x="T4" y="T5"/>
                              </a:cxn>
                            </a:cxnLst>
                            <a:rect l="0" t="0" r="r" b="b"/>
                            <a:pathLst>
                              <a:path w="1591" h="714">
                                <a:moveTo>
                                  <a:pt x="0" y="0"/>
                                </a:moveTo>
                                <a:lnTo>
                                  <a:pt x="637" y="0"/>
                                </a:lnTo>
                                <a:lnTo>
                                  <a:pt x="1591" y="714"/>
                                </a:lnTo>
                              </a:path>
                            </a:pathLst>
                          </a:custGeom>
                          <a:noFill/>
                          <a:ln w="9525">
                            <a:solidFill>
                              <a:srgbClr val="000000"/>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045" name="Freeform 73"/>
                        <wps:cNvSpPr/>
                        <wps:spPr bwMode="auto">
                          <a:xfrm>
                            <a:off x="3937" y="4943"/>
                            <a:ext cx="1718" cy="358"/>
                          </a:xfrm>
                          <a:custGeom>
                            <a:avLst/>
                            <a:gdLst>
                              <a:gd name="T0" fmla="*/ 0 w 3022"/>
                              <a:gd name="T1" fmla="*/ 0 h 403"/>
                              <a:gd name="T2" fmla="*/ 238 w 3022"/>
                              <a:gd name="T3" fmla="*/ 358 h 403"/>
                              <a:gd name="T4" fmla="*/ 1718 w 3022"/>
                              <a:gd name="T5" fmla="*/ 358 h 403"/>
                              <a:gd name="T6" fmla="*/ 0 60000 65536"/>
                              <a:gd name="T7" fmla="*/ 0 60000 65536"/>
                              <a:gd name="T8" fmla="*/ 0 60000 65536"/>
                            </a:gdLst>
                            <a:ahLst/>
                            <a:cxnLst>
                              <a:cxn ang="T6">
                                <a:pos x="T0" y="T1"/>
                              </a:cxn>
                              <a:cxn ang="T7">
                                <a:pos x="T2" y="T3"/>
                              </a:cxn>
                              <a:cxn ang="T8">
                                <a:pos x="T4" y="T5"/>
                              </a:cxn>
                            </a:cxnLst>
                            <a:rect l="0" t="0" r="r" b="b"/>
                            <a:pathLst>
                              <a:path w="3022" h="403">
                                <a:moveTo>
                                  <a:pt x="0" y="0"/>
                                </a:moveTo>
                                <a:lnTo>
                                  <a:pt x="418" y="403"/>
                                </a:lnTo>
                                <a:lnTo>
                                  <a:pt x="3022" y="40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046" name="Text Box 74"/>
                        <wps:cNvSpPr txBox="1">
                          <a:spLocks noChangeArrowheads="1"/>
                        </wps:cNvSpPr>
                        <wps:spPr bwMode="auto">
                          <a:xfrm>
                            <a:off x="4208" y="3468"/>
                            <a:ext cx="1607" cy="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C2505" w14:textId="77777777" w:rsidR="008A0842" w:rsidRPr="00694C75" w:rsidRDefault="008A0842" w:rsidP="002C71BE">
                              <w:pPr>
                                <w:jc w:val="center"/>
                              </w:pPr>
                              <w:r w:rsidRPr="00694C75">
                                <w:t xml:space="preserve">Упругое </w:t>
                              </w:r>
                            </w:p>
                            <w:p w14:paraId="25550556" w14:textId="77777777" w:rsidR="008A0842" w:rsidRPr="00694C75" w:rsidRDefault="008A0842" w:rsidP="002C71BE">
                              <w:pPr>
                                <w:jc w:val="center"/>
                              </w:pPr>
                              <w:r w:rsidRPr="00694C75">
                                <w:t>пространство</w:t>
                              </w:r>
                            </w:p>
                            <w:p w14:paraId="49BA89E3" w14:textId="77777777" w:rsidR="008A0842" w:rsidRPr="00694C75" w:rsidRDefault="008A0842" w:rsidP="00701E45"/>
                          </w:txbxContent>
                        </wps:txbx>
                        <wps:bodyPr rot="0" vert="horz" wrap="square" lIns="0" tIns="0" rIns="0" bIns="0" anchor="t" anchorCtr="0" upright="1"/>
                      </wps:wsp>
                      <wps:wsp>
                        <wps:cNvPr id="1047" name="Freeform 75"/>
                        <wps:cNvSpPr/>
                        <wps:spPr bwMode="auto">
                          <a:xfrm>
                            <a:off x="1430" y="2033"/>
                            <a:ext cx="1395" cy="207"/>
                          </a:xfrm>
                          <a:custGeom>
                            <a:avLst/>
                            <a:gdLst>
                              <a:gd name="T0" fmla="*/ 1395 w 3433"/>
                              <a:gd name="T1" fmla="*/ 207 h 501"/>
                              <a:gd name="T2" fmla="*/ 1278 w 3433"/>
                              <a:gd name="T3" fmla="*/ 0 h 501"/>
                              <a:gd name="T4" fmla="*/ 0 w 3433"/>
                              <a:gd name="T5" fmla="*/ 0 h 501"/>
                              <a:gd name="T6" fmla="*/ 0 60000 65536"/>
                              <a:gd name="T7" fmla="*/ 0 60000 65536"/>
                              <a:gd name="T8" fmla="*/ 0 60000 65536"/>
                            </a:gdLst>
                            <a:ahLst/>
                            <a:cxnLst>
                              <a:cxn ang="T6">
                                <a:pos x="T0" y="T1"/>
                              </a:cxn>
                              <a:cxn ang="T7">
                                <a:pos x="T2" y="T3"/>
                              </a:cxn>
                              <a:cxn ang="T8">
                                <a:pos x="T4" y="T5"/>
                              </a:cxn>
                            </a:cxnLst>
                            <a:rect l="0" t="0" r="r" b="b"/>
                            <a:pathLst>
                              <a:path w="3433" h="501">
                                <a:moveTo>
                                  <a:pt x="3433" y="501"/>
                                </a:moveTo>
                                <a:lnTo>
                                  <a:pt x="3144" y="0"/>
                                </a:lnTo>
                                <a:lnTo>
                                  <a:pt x="0" y="0"/>
                                </a:lnTo>
                              </a:path>
                            </a:pathLst>
                          </a:custGeom>
                          <a:noFill/>
                          <a:ln w="9525">
                            <a:solidFill>
                              <a:srgbClr val="000000"/>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048" name="Text Box 76"/>
                        <wps:cNvSpPr txBox="1">
                          <a:spLocks noChangeArrowheads="1"/>
                        </wps:cNvSpPr>
                        <wps:spPr bwMode="auto">
                          <a:xfrm>
                            <a:off x="1520" y="1418"/>
                            <a:ext cx="1234" cy="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7727C" w14:textId="77777777" w:rsidR="008A0842" w:rsidRPr="00694C75" w:rsidRDefault="008A0842" w:rsidP="002C71BE">
                              <w:pPr>
                                <w:jc w:val="center"/>
                              </w:pPr>
                              <w:r w:rsidRPr="00694C75">
                                <w:t xml:space="preserve">Шаровой </w:t>
                              </w:r>
                            </w:p>
                            <w:p w14:paraId="646FDEA7" w14:textId="77777777" w:rsidR="008A0842" w:rsidRPr="00694C75" w:rsidRDefault="008A0842" w:rsidP="002C71BE">
                              <w:pPr>
                                <w:jc w:val="center"/>
                              </w:pPr>
                              <w:r w:rsidRPr="00694C75">
                                <w:t>штамп</w:t>
                              </w:r>
                            </w:p>
                          </w:txbxContent>
                        </wps:txbx>
                        <wps:bodyPr rot="0" vert="horz" wrap="square" lIns="0" tIns="0" rIns="0" bIns="0" anchor="t" anchorCtr="0" upright="1"/>
                      </wps:wsp>
                      <wps:wsp>
                        <wps:cNvPr id="1049" name="Text Box 77"/>
                        <wps:cNvSpPr txBox="1">
                          <a:spLocks noChangeArrowheads="1"/>
                        </wps:cNvSpPr>
                        <wps:spPr bwMode="auto">
                          <a:xfrm>
                            <a:off x="2754" y="5331"/>
                            <a:ext cx="279"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047B0" w14:textId="77777777" w:rsidR="008A0842" w:rsidRPr="00B07FE6" w:rsidRDefault="008A0842" w:rsidP="002C71BE">
                              <w:pPr>
                                <w:jc w:val="center"/>
                              </w:pPr>
                              <w:r w:rsidRPr="00B07FE6">
                                <w:rPr>
                                  <w:rFonts w:ascii="Symbol" w:hAnsi="Symbol"/>
                                </w:rPr>
                                <w:sym w:font="Symbol" w:char="F061"/>
                              </w:r>
                            </w:p>
                          </w:txbxContent>
                        </wps:txbx>
                        <wps:bodyPr rot="0" vert="horz" wrap="square" lIns="0" tIns="0" rIns="0" bIns="0" anchor="t" anchorCtr="0" upright="1"/>
                      </wps:wsp>
                      <wps:wsp>
                        <wps:cNvPr id="1050" name="Freeform 78"/>
                        <wps:cNvSpPr/>
                        <wps:spPr bwMode="auto">
                          <a:xfrm>
                            <a:off x="4111" y="3408"/>
                            <a:ext cx="1704" cy="967"/>
                          </a:xfrm>
                          <a:custGeom>
                            <a:avLst/>
                            <a:gdLst>
                              <a:gd name="T0" fmla="*/ 0 w 3155"/>
                              <a:gd name="T1" fmla="*/ 0 h 1288"/>
                              <a:gd name="T2" fmla="*/ 83 w 3155"/>
                              <a:gd name="T3" fmla="*/ 967 h 1288"/>
                              <a:gd name="T4" fmla="*/ 1704 w 3155"/>
                              <a:gd name="T5" fmla="*/ 967 h 1288"/>
                              <a:gd name="T6" fmla="*/ 0 60000 65536"/>
                              <a:gd name="T7" fmla="*/ 0 60000 65536"/>
                              <a:gd name="T8" fmla="*/ 0 60000 65536"/>
                            </a:gdLst>
                            <a:ahLst/>
                            <a:cxnLst>
                              <a:cxn ang="T6">
                                <a:pos x="T0" y="T1"/>
                              </a:cxn>
                              <a:cxn ang="T7">
                                <a:pos x="T2" y="T3"/>
                              </a:cxn>
                              <a:cxn ang="T8">
                                <a:pos x="T4" y="T5"/>
                              </a:cxn>
                            </a:cxnLst>
                            <a:rect l="0" t="0" r="r" b="b"/>
                            <a:pathLst>
                              <a:path w="3155" h="1288">
                                <a:moveTo>
                                  <a:pt x="0" y="0"/>
                                </a:moveTo>
                                <a:lnTo>
                                  <a:pt x="153" y="1288"/>
                                </a:lnTo>
                                <a:lnTo>
                                  <a:pt x="3155" y="1288"/>
                                </a:lnTo>
                              </a:path>
                            </a:pathLst>
                          </a:custGeom>
                          <a:noFill/>
                          <a:ln w="9525">
                            <a:solidFill>
                              <a:srgbClr val="000000"/>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051" name="AutoShape 79"/>
                        <wps:cNvCnPr>
                          <a:cxnSpLocks noChangeShapeType="1"/>
                        </wps:cNvCnPr>
                        <wps:spPr bwMode="auto">
                          <a:xfrm>
                            <a:off x="3284" y="3315"/>
                            <a:ext cx="0" cy="416"/>
                          </a:xfrm>
                          <a:prstGeom prst="straightConnector1">
                            <a:avLst/>
                          </a:prstGeom>
                          <a:noFill/>
                          <a:ln w="6350">
                            <a:solidFill>
                              <a:srgbClr val="000000"/>
                            </a:solidFill>
                            <a:prstDash val="lgDashDot"/>
                            <a:round/>
                            <a:headEnd w="sm"/>
                            <a:tailEnd type="arrow" w="sm"/>
                          </a:ln>
                          <a:extLst>
                            <a:ext uri="{909E8E84-426E-40DD-AFC4-6F175D3DCCD1}">
                              <a14:hiddenFill xmlns:a14="http://schemas.microsoft.com/office/drawing/2010/main">
                                <a:noFill/>
                              </a14:hiddenFill>
                            </a:ext>
                          </a:extLst>
                        </wps:spPr>
                        <wps:bodyPr/>
                      </wps:wsp>
                    </wpg:wgp>
                  </a:graphicData>
                </a:graphic>
              </wp:inline>
            </w:drawing>
          </mc:Choice>
          <mc:Fallback>
            <w:pict>
              <v:group w14:anchorId="74EAD437" id="Группа 302" o:spid="_x0000_s1233" style="width:219.25pt;height:215.8pt;mso-position-horizontal-relative:char;mso-position-vertical-relative:line" coordorigin="1430,1418" coordsize="4385,4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">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5" o:spid="_x0000_s1234" type="#_x0000_t85" style="position:absolute;left:2800;top:1864;width:970;height:199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" adj="10800" strokeweight="3pt"/>
                <v:shape id="Freeform 36" o:spid="_x0000_s1235" alt="Темный диагональный 2" style="position:absolute;left:2287;top:2006;width:2013;height:523;visibility:visible;mso-wrap-style:square;v-text-anchor:top" coordsize="4828,1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" path="m,910c306,688,613,467,937,358,1261,249,1655,246,1942,257v287,11,466,42,720,168c2916,551,3209,872,3466,1011v257,139,516,268,737,251c4424,1245,4750,1075,4789,910,4828,745,4691,425,4437,274,4183,123,3823,,3265,6,2707,12,1897,160,1088,308e" fillcolor="black">
                  <v:fill r:id="rId79" o:title="" type="pattern"/>
                  <v:path arrowok="t" o:connecttype="custom" o:connectlocs="0,152;163,60;338,43;463,71;602,169;730,211;833,152;771,46;567,1;189,52" o:connectangles="0,0,0,0,0,0,0,0,0,0"/>
                </v:shape>
                <v:shape id="AutoShape 37" o:spid="_x0000_s1236" type="#_x0000_t32" style="position:absolute;left:1617;top:2803;width:36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">
                  <v:stroke dashstyle="longDash" endarrow="open" endarrowwidth="narrow"/>
                </v:shape>
                <v:shape id="Arc 38" o:spid="_x0000_s1237" style="position:absolute;left:1618;top:2839;width:960;height:28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" path="m-1,1nfc97,,194,-1,292,,10389,,19139,6995,21362,16844em-1,1nsc97,,194,-1,292,,10389,,19139,6995,21362,16844l292,21600,-1,1xe" filled="f" strokeweight="3pt">
                  <v:path arrowok="t" o:connecttype="custom" o:connectlocs="0,0;43,3;1,4" o:connectangles="0,0,0"/>
                </v:shape>
                <v:shape id="Arc 39" o:spid="_x0000_s1238" style="position:absolute;left:3996;top:2839;width:961;height:283;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" path="m-1,1nfc97,,194,-1,292,,10389,,19139,6995,21362,16844em-1,1nsc97,,194,-1,292,,10389,,19139,6995,21362,16844l292,21600,-1,1xe" filled="f" strokeweight="3pt">
                  <v:path arrowok="t" o:connecttype="custom" o:connectlocs="0,0;43,3;1,4" o:connectangles="0,0,0"/>
                </v:shape>
                <v:shape id="Freeform 40" o:spid="_x0000_s1239" style="position:absolute;left:1623;top:2806;width:3357;height:976;visibility:visible;mso-wrap-style:square;v-text-anchor:top" coordsize="8054,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" path="m,92v14,68,30,135,50,201c60,327,84,393,84,393v14,89,39,167,67,252c173,713,184,777,234,829v20,155,51,304,101,452c350,1327,375,1331,402,1365v56,70,18,79,100,133c539,1608,694,1731,804,1766v54,55,112,94,184,118c994,1901,993,1922,1005,1934v12,12,34,9,50,17c1073,1960,1090,1971,1105,1984v30,26,51,62,84,84c1234,2098,1282,2133,1323,2168v102,87,25,53,117,84c1502,2312,1593,2326,1674,2352v210,68,419,131,637,168c2378,2542,2445,2565,2512,2587v19,6,32,25,50,33c2657,2662,2764,2688,2863,2721v52,18,56,14,101,50c2976,2781,2983,2798,2997,2805v32,16,101,33,101,33c3169,2911,3302,2923,3399,2938v184,62,377,83,569,101c4196,3033,4479,3065,4722,3005v91,-22,179,-54,268,-83c5023,2911,5057,2899,5090,2888v17,-5,50,-16,50,-16c5151,2861,5160,2845,5174,2838v31,-16,100,-33,100,-33c5440,2679,5643,2644,5844,2604v98,-20,144,-37,234,-67c6179,2504,6413,2492,6497,2486v33,-11,66,-24,100,-33c6619,2447,6642,2443,6664,2436v34,-10,101,-33,101,-33c6844,2324,6802,2346,6882,2319v28,-83,102,-129,151,-201c7056,2045,7102,1986,7133,1917v14,-32,23,-67,34,-100c7177,1787,7212,1772,7234,1750v84,-85,-27,21,83,-67c7330,1673,7337,1657,7351,1649v15,-9,34,-9,50,-17c7461,1602,7468,1570,7535,1549v41,-43,78,-65,134,-84c7680,1448,7690,1431,7702,1415v10,-13,25,-21,34,-34c7815,1262,7726,1355,7803,1281v6,-17,8,-35,17,-50c7828,1217,7846,1211,7853,1197v77,-154,-8,-57,67,-134c7952,967,7984,877,8004,778v11,-135,28,-239,50,-368c8048,343,8048,275,8037,209,8002,,8004,161,8004,92e" filled="f">
                  <v:stroke dashstyle="longDash"/>
                  <v:path arrowok="t" o:connecttype="custom" o:connectlocs="0,9;9,30;15,40;26,65;41,84;58,130;70,139;87,152;140,179;172,191;175,196;183,198;192,201;207,210;230,220;250,228;291,239;401,255;436,262;445,266;497,276;515,281;521,284;538,288;591,298;689,308;820,305;867,296;884,293;893,291;899,288;916,284;1015,264;1056,257;1129,252;1146,249;1158,247;1175,244;1195,235;1222,215;1239,194;1245,184;1257,177;1271,171;1277,167;1286,166;1309,157;1333,149;1338,144;1344,140;1355,130;1358,125;1364,121;1376,108;1390,79;1399,42;1396,21;1390,9" o:connectangles="0,0,0,0,0,0,0,0,0,0,0,0,0,0,0,0,0,0,0,0,0,0,0,0,0,0,0,0,0,0,0,0,0,0,0,0,0,0,0,0,0,0,0,0,0,0,0,0,0,0,0,0,0,0,0,0,0,0"/>
                </v:shape>
                <v:shape id="AutoShape 41" o:spid="_x0000_s1240" type="#_x0000_t32" style="position:absolute;left:3285;top:1593;width:0;height:4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" strokeweight="5pt">
                  <v:stroke endarrow="block"/>
                </v:shape>
                <v:shape id="AutoShape 42" o:spid="_x0000_s1241" type="#_x0000_t32" style="position:absolute;left:2341;top:2280;width:943;height:3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">
                  <v:stroke startarrow="oval" startarrowwidth="narrow" startarrowlength="short" endarrow="open" endarrowwidth="narrow"/>
                </v:shape>
                <v:shape id="AutoShape 43" o:spid="_x0000_s1242" type="#_x0000_t32" style="position:absolute;left:2550;top:3030;width:0;height:2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">
                  <v:stroke dashstyle="longDash"/>
                </v:shape>
                <v:shape id="AutoShape 44" o:spid="_x0000_s1243" type="#_x0000_t32" style="position:absolute;left:4023;top:3030;width:0;height:15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">
                  <v:stroke dashstyle="longDash"/>
                </v:shape>
                <v:oval id="Oval 45" o:spid="_x0000_s1244" style="position:absolute;left:2550;top:3897;width:1463;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" filled="f" strokeweight="3pt"/>
                <v:oval id="Oval 46" o:spid="_x0000_s1245" alt="Темный диагональный 2" style="position:absolute;left:2711;top:4068;width:1144;height: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" fillcolor="black" strokeweight="1.5pt">
                  <v:fill r:id="rId79" o:title="" type="pattern"/>
                </v:oval>
                <v:oval id="Oval 47" o:spid="_x0000_s1246" style="position:absolute;left:2832;top:4186;width:901;height: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" strokeweight="1.5pt"/>
                <v:shape id="AutoShape 48" o:spid="_x0000_s1247" type="#_x0000_t32" style="position:absolute;left:3284;top:2006;width:0;height:37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" strokeweight=".5pt">
                  <v:stroke dashstyle="longDashDot"/>
                </v:shape>
                <v:shape id="AutoShape 49" o:spid="_x0000_s1248" type="#_x0000_t32" style="position:absolute;left:2461;top:4622;width:1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" strokeweight=".5pt">
                  <v:stroke dashstyle="longDashDot"/>
                </v:shape>
                <v:shape id="AutoShape 50" o:spid="_x0000_s1249" type="#_x0000_t32" style="position:absolute;left:3284;top:2803;width:0;height:5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">
                  <v:stroke startarrow="open" startarrowwidth="narrow" endarrow="open" endarrowwidth="narrow"/>
                </v:shape>
                <v:shape id="AutoShape 51" o:spid="_x0000_s1250" type="#_x0000_t32" style="position:absolute;left:3733;top:2803;width:0;height:22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" strokeweight=".5pt">
                  <v:stroke dashstyle="longDash"/>
                </v:shape>
                <v:shape id="AutoShape 52" o:spid="_x0000_s1251" type="#_x0000_t32" style="position:absolute;left:3733;top:2806;width:0;height:4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">
                  <v:stroke startarrow="open" startarrowwidth="narrow" endarrow="open" endarrowwidth="narrow"/>
                </v:shape>
                <v:shape id="AutoShape 53" o:spid="_x0000_s1252" type="#_x0000_t32" style="position:absolute;left:2550;top:4622;width:0;height:10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"/>
                <v:shape id="AutoShape 54" o:spid="_x0000_s1253" type="#_x0000_t32" style="position:absolute;left:3733;top:4622;width:0;height:10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"/>
                <v:shape id="AutoShape 55" o:spid="_x0000_s1254" type="#_x0000_t32" style="position:absolute;left:3855;top:4622;width:0;height:10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"/>
                <v:shape id="AutoShape 56" o:spid="_x0000_s1255" type="#_x0000_t32" style="position:absolute;left:2550;top:5679;width:7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">
                  <v:stroke startarrow="open" startarrowwidth="narrow" endarrow="open" endarrowwidth="narrow"/>
                </v:shape>
                <v:shape id="AutoShape 57" o:spid="_x0000_s1256" type="#_x0000_t32" style="position:absolute;left:3284;top:5679;width:4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">
                  <v:stroke startarrow="open" startarrowwidth="narrow" endarrow="open" endarrowwidth="narrow"/>
                </v:shape>
                <v:shape id="AutoShape 58" o:spid="_x0000_s1257" type="#_x0000_t32" style="position:absolute;left:3855;top:5679;width:428;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">
                  <v:stroke endarrow="open" endarrowwidth="narrow"/>
                </v:shape>
                <v:shape id="AutoShape 59" o:spid="_x0000_s1258" type="#_x0000_t32" style="position:absolute;left:3733;top:5679;width:1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"/>
                <v:shape id="Text Box 60" o:spid="_x0000_s1259" type="#_x0000_t202" style="position:absolute;left:3037;top:2485;width:253;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DpwwAAAN0AAAAPAAAAZHJzL2Rvd25yZXYueG1sRE9NawIx&#10;EL0X/A9hBG81qYL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8mqQ6cMAAADdAAAADwAA&#10;AAAAAAAAAAAAAAAHAgAAZHJzL2Rvd25yZXYueG1sUEsFBgAAAAADAAMAtwAAAPcCAAAAAA==&#10;" filled="f" stroked="f">
                  <v:textbox inset="0,0,0,0">
                    <w:txbxContent>
                      <w:p w14:paraId="02DF29EC" w14:textId="77777777" w:rsidR="008A0842" w:rsidRPr="00B07FE6" w:rsidRDefault="008A0842" w:rsidP="002C71BE">
                        <w:pPr>
                          <w:jc w:val="center"/>
                        </w:pPr>
                        <w:r w:rsidRPr="00B07FE6">
                          <w:t>O</w:t>
                        </w:r>
                      </w:p>
                    </w:txbxContent>
                  </v:textbox>
                </v:shape>
                <v:shape id="Text Box 61" o:spid="_x0000_s1260" type="#_x0000_t202" style="position:absolute;left:3461;top:1628;width:243;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jVywwAAAN0AAAAPAAAAZHJzL2Rvd25yZXYueG1sRE9NawIx&#10;EL0L/Q9hCr1pUgW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nSY1csMAAADdAAAADwAA&#10;AAAAAAAAAAAAAAAHAgAAZHJzL2Rvd25yZXYueG1sUEsFBgAAAAADAAMAtwAAAPcCAAAAAA==&#10;" filled="f" stroked="f">
                  <v:textbox inset="0,0,0,0">
                    <w:txbxContent>
                      <w:p w14:paraId="378D474B" w14:textId="77777777" w:rsidR="008A0842" w:rsidRPr="00B07FE6" w:rsidRDefault="008A0842" w:rsidP="002C71BE">
                        <w:pPr>
                          <w:jc w:val="center"/>
                        </w:pPr>
                        <w:r w:rsidRPr="00B07FE6">
                          <w:t>P</w:t>
                        </w:r>
                      </w:p>
                    </w:txbxContent>
                  </v:textbox>
                </v:shape>
                <v:shape id="Text Box 62" o:spid="_x0000_s1261" type="#_x0000_t202" style="position:absolute;left:2550;top:2189;width:204;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60GxAAAAN0AAAAPAAAAZHJzL2Rvd25yZXYueG1sRE9NawIx&#10;EL0X/A9hCr3VpLZI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BLPrQbEAAAA3QAAAA8A&#10;AAAAAAAAAAAAAAAABwIAAGRycy9kb3ducmV2LnhtbFBLBQYAAAAAAwADALcAAAD4AgAAAAA=&#10;" filled="f" stroked="f">
                  <v:textbox inset="0,0,0,0">
                    <w:txbxContent>
                      <w:p w14:paraId="6833B2F3" w14:textId="77777777" w:rsidR="008A0842" w:rsidRPr="00B07FE6" w:rsidRDefault="008A0842" w:rsidP="002C71BE">
                        <w:pPr>
                          <w:jc w:val="center"/>
                        </w:pPr>
                        <w:r w:rsidRPr="00B07FE6">
                          <w:t>R</w:t>
                        </w:r>
                      </w:p>
                    </w:txbxContent>
                  </v:textbox>
                </v:shape>
                <v:shape id="Text Box 63" o:spid="_x0000_s1262" type="#_x0000_t202" style="position:absolute;left:2848;top:2853;width:411;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14:paraId="18D2BB40" w14:textId="77777777" w:rsidR="008A0842" w:rsidRPr="00B07FE6" w:rsidRDefault="008A0842" w:rsidP="002C71BE">
                        <w:pPr>
                          <w:jc w:val="center"/>
                        </w:pPr>
                        <w:r w:rsidRPr="00B07FE6">
                          <w:t>w</w:t>
                        </w:r>
                        <w:r w:rsidRPr="00B07FE6">
                          <w:rPr>
                            <w:vertAlign w:val="subscript"/>
                          </w:rPr>
                          <w:t>0</w:t>
                        </w:r>
                      </w:p>
                    </w:txbxContent>
                  </v:textbox>
                </v:shape>
                <v:shape id="Text Box 64" o:spid="_x0000_s1263" type="#_x0000_t202" style="position:absolute;left:3333;top:2839;width:366;height: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bqwwAAAN0AAAAPAAAAZHJzL2Rvd25yZXYueG1sRE/fa8Iw&#10;EH4f7H8IJ+xtJm5Q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jVGW6sMAAADdAAAADwAA&#10;AAAAAAAAAAAAAAAHAgAAZHJzL2Rvd25yZXYueG1sUEsFBgAAAAADAAMAtwAAAPcCAAAAAA==&#10;" filled="f" stroked="f">
                  <v:textbox inset="0,0,0,0">
                    <w:txbxContent>
                      <w:p w14:paraId="57C4461D" w14:textId="77777777" w:rsidR="008A0842" w:rsidRPr="00B07FE6" w:rsidRDefault="008A0842" w:rsidP="002C71BE">
                        <w:pPr>
                          <w:jc w:val="center"/>
                        </w:pPr>
                        <w:r w:rsidRPr="00B07FE6">
                          <w:t>w</w:t>
                        </w:r>
                        <w:r w:rsidRPr="00B07FE6">
                          <w:rPr>
                            <w:vertAlign w:val="subscript"/>
                          </w:rPr>
                          <w:t>1</w:t>
                        </w:r>
                      </w:p>
                    </w:txbxContent>
                  </v:textbox>
                </v:shape>
                <v:shape id="Text Box 65" o:spid="_x0000_s1264" type="#_x0000_t202" style="position:absolute;left:5021;top:2414;width:140;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NxxAAAAN0AAAAPAAAAZHJzL2Rvd25yZXYueG1sRE9NawIx&#10;EL0X/A9hCr3VpBZ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OIdM3HEAAAA3QAAAA8A&#10;AAAAAAAAAAAAAAAABwIAAGRycy9kb3ducmV2LnhtbFBLBQYAAAAAAwADALcAAAD4AgAAAAA=&#10;" filled="f" stroked="f">
                  <v:textbox inset="0,0,0,0">
                    <w:txbxContent>
                      <w:p w14:paraId="07DFFC71" w14:textId="77777777" w:rsidR="008A0842" w:rsidRPr="00B07FE6" w:rsidRDefault="008A0842" w:rsidP="002C71BE">
                        <w:pPr>
                          <w:jc w:val="center"/>
                        </w:pPr>
                        <w:r w:rsidRPr="00B07FE6">
                          <w:t>r</w:t>
                        </w:r>
                      </w:p>
                    </w:txbxContent>
                  </v:textbox>
                </v:shape>
                <v:shape id="Text Box 66" o:spid="_x0000_s1265" type="#_x0000_t202" style="position:absolute;left:3060;top:3408;width:186;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cD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k4KnA8YAAADdAAAA&#10;DwAAAAAAAAAAAAAAAAAHAgAAZHJzL2Rvd25yZXYueG1sUEsFBgAAAAADAAMAtwAAAPoCAAAAAA==&#10;" filled="f" stroked="f">
                  <v:textbox inset="0,0,0,0">
                    <w:txbxContent>
                      <w:p w14:paraId="6836411B" w14:textId="77777777" w:rsidR="008A0842" w:rsidRPr="00B07FE6" w:rsidRDefault="008A0842" w:rsidP="002C71BE">
                        <w:pPr>
                          <w:jc w:val="center"/>
                        </w:pPr>
                        <w:r w:rsidRPr="00B07FE6">
                          <w:t>z</w:t>
                        </w:r>
                      </w:p>
                    </w:txbxContent>
                  </v:textbox>
                </v:shape>
                <v:shape id="Text Box 67" o:spid="_x0000_s1266" type="#_x0000_t202" style="position:absolute;left:2067;top:3788;width:39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KYxAAAAN0AAAAPAAAAZHJzL2Rvd25yZXYueG1sRE/fa8Iw&#10;EH4f+D+EE/Y2EzeQ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PzOApjEAAAA3QAAAA8A&#10;AAAAAAAAAAAAAAAABwIAAGRycy9kb3ducmV2LnhtbFBLBQYAAAAAAwADALcAAAD4AgAAAAA=&#10;" filled="f" stroked="f">
                  <v:textbox inset="0,0,0,0">
                    <w:txbxContent>
                      <w:p w14:paraId="5332FC96" w14:textId="77777777" w:rsidR="008A0842" w:rsidRPr="00B07FE6" w:rsidRDefault="008A0842" w:rsidP="002C71BE">
                        <w:pPr>
                          <w:jc w:val="center"/>
                        </w:pPr>
                        <w:proofErr w:type="spellStart"/>
                        <w:r w:rsidRPr="00B07FE6">
                          <w:t>dF</w:t>
                        </w:r>
                        <w:proofErr w:type="spellEnd"/>
                      </w:p>
                    </w:txbxContent>
                  </v:textbox>
                </v:shape>
                <v:shape id="Text Box 68" o:spid="_x0000_s1267" type="#_x0000_t202" style="position:absolute;left:3973;top:5355;width:273;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th4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NfLYeMYAAADdAAAA&#10;DwAAAAAAAAAAAAAAAAAHAgAAZHJzL2Rvd25yZXYueG1sUEsFBgAAAAADAAMAtwAAAPoCAAAAAA==&#10;" filled="f" stroked="f">
                  <v:textbox inset="0,0,0,0">
                    <w:txbxContent>
                      <w:p w14:paraId="31A8C0F9" w14:textId="77777777" w:rsidR="008A0842" w:rsidRPr="00B07FE6" w:rsidRDefault="008A0842" w:rsidP="002C71BE">
                        <w:pPr>
                          <w:jc w:val="center"/>
                        </w:pPr>
                        <w:proofErr w:type="spellStart"/>
                        <w:r w:rsidRPr="00B07FE6">
                          <w:t>dr</w:t>
                        </w:r>
                        <w:proofErr w:type="spellEnd"/>
                      </w:p>
                    </w:txbxContent>
                  </v:textbox>
                </v:shape>
                <v:shape id="Text Box 69" o:spid="_x0000_s1268" type="#_x0000_t202" style="position:absolute;left:4144;top:4452;width:1461;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3jwwAAAN0AAAAPAAAAZHJzL2Rvd25yZXYueG1sRE9NawIx&#10;EL0L/Q9hCr1pohS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Wr5948MAAADdAAAADwAA&#10;AAAAAAAAAAAAAAAHAgAAZHJzL2Rvd25yZXYueG1sUEsFBgAAAAADAAMAtwAAAPcCAAAAAA==&#10;" filled="f" stroked="f">
                  <v:textbox inset="0,0,0,0">
                    <w:txbxContent>
                      <w:p w14:paraId="401FEA8D" w14:textId="77777777" w:rsidR="008A0842" w:rsidRPr="00694C75" w:rsidRDefault="008A0842" w:rsidP="002C71BE">
                        <w:pPr>
                          <w:jc w:val="center"/>
                        </w:pPr>
                        <w:proofErr w:type="spellStart"/>
                        <w:r w:rsidRPr="00694C75">
                          <w:t>Граница</w:t>
                        </w:r>
                        <w:proofErr w:type="spellEnd"/>
                        <w:r w:rsidRPr="00694C75">
                          <w:t xml:space="preserve"> </w:t>
                        </w:r>
                      </w:p>
                      <w:p w14:paraId="2375FCD7" w14:textId="77777777" w:rsidR="008A0842" w:rsidRPr="00694C75" w:rsidRDefault="008A0842" w:rsidP="002C71BE">
                        <w:pPr>
                          <w:jc w:val="center"/>
                        </w:pPr>
                        <w:proofErr w:type="spellStart"/>
                        <w:r w:rsidRPr="00694C75">
                          <w:t>контактной</w:t>
                        </w:r>
                        <w:proofErr w:type="spellEnd"/>
                        <w:r w:rsidRPr="00694C75">
                          <w:t xml:space="preserve"> </w:t>
                        </w:r>
                      </w:p>
                      <w:p w14:paraId="007180E0" w14:textId="77777777" w:rsidR="008A0842" w:rsidRPr="00B07FE6" w:rsidRDefault="008A0842" w:rsidP="002C71BE">
                        <w:pPr>
                          <w:jc w:val="center"/>
                        </w:pPr>
                        <w:proofErr w:type="spellStart"/>
                        <w:r w:rsidRPr="00694C75">
                          <w:t>поверхности</w:t>
                        </w:r>
                        <w:proofErr w:type="spellEnd"/>
                      </w:p>
                    </w:txbxContent>
                  </v:textbox>
                </v:shape>
                <v:shape id="Text Box 70" o:spid="_x0000_s1269" type="#_x0000_t202" style="position:absolute;left:3441;top:5363;width:137;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OOUwwAAAN0AAAAPAAAAZHJzL2Rvd25yZXYueG1sRE9NawIx&#10;EL0X/A9hBG81qYj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qmzjlMMAAADdAAAADwAA&#10;AAAAAAAAAAAAAAAHAgAAZHJzL2Rvd25yZXYueG1sUEsFBgAAAAADAAMAtwAAAPcCAAAAAA==&#10;" filled="f" stroked="f">
                  <v:textbox inset="0,0,0,0">
                    <w:txbxContent>
                      <w:p w14:paraId="7F7ABC4D" w14:textId="77777777" w:rsidR="008A0842" w:rsidRPr="00B07FE6" w:rsidRDefault="008A0842" w:rsidP="002C71BE">
                        <w:pPr>
                          <w:jc w:val="center"/>
                        </w:pPr>
                        <w:r w:rsidRPr="00B07FE6">
                          <w:t>r</w:t>
                        </w:r>
                      </w:p>
                    </w:txbxContent>
                  </v:textbox>
                </v:shape>
                <v:shape id="Text Box 71" o:spid="_x0000_s1270" type="#_x0000_t202" style="position:absolute;left:3051;top:4592;width:230;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YPxAAAAN0AAAAPAAAAZHJzL2Rvd25yZXYueG1sRE9NawIx&#10;EL0X/A9hCr3VpLZI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UgRg/EAAAA3QAAAA8A&#10;AAAAAAAAAAAAAAAABwIAAGRycy9kb3ducmV2LnhtbFBLBQYAAAAAAwADALcAAAD4AgAAAAA=&#10;" filled="f" stroked="f">
                  <v:textbox inset="0,0,0,0">
                    <w:txbxContent>
                      <w:p w14:paraId="10D57049" w14:textId="77777777" w:rsidR="008A0842" w:rsidRPr="00B07FE6" w:rsidRDefault="008A0842" w:rsidP="002C71BE">
                        <w:pPr>
                          <w:jc w:val="center"/>
                        </w:pPr>
                        <w:r w:rsidRPr="00B07FE6">
                          <w:t>O</w:t>
                        </w:r>
                      </w:p>
                    </w:txbxContent>
                  </v:textbox>
                </v:shape>
                <v:shape id="Freeform 72" o:spid="_x0000_s1271" style="position:absolute;left:2133;top:4119;width:699;height:256;visibility:visible;mso-wrap-style:square;v-text-anchor:top" coordsize="159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" path="m,l637,r954,714e" filled="f">
                  <v:stroke endarrow="oval" endarrowwidth="narrow" endarrowlength="short"/>
                  <v:path arrowok="t" o:connecttype="custom" o:connectlocs="0,0;123,0;307,92" o:connectangles="0,0,0"/>
                </v:shape>
                <v:shape id="Freeform 73" o:spid="_x0000_s1272" style="position:absolute;left:3937;top:4943;width:1718;height:358;visibility:visible;mso-wrap-style:square;v-text-anchor:top" coordsize="302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" path="m,l418,403r2604,e" filled="f">
                  <v:path arrowok="t" o:connecttype="custom" o:connectlocs="0,0;135,318;977,318" o:connectangles="0,0,0"/>
                </v:shape>
                <v:shape id="Text Box 74" o:spid="_x0000_s1273" type="#_x0000_t202" style="position:absolute;left:4208;top:3468;width:1607;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WXwwAAAN0AAAAPAAAAZHJzL2Rvd25yZXYueG1sRE/fa8Iw&#10;EH4f7H8IJ+xtJo5R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1Vfll8MAAADdAAAADwAA&#10;AAAAAAAAAAAAAAAHAgAAZHJzL2Rvd25yZXYueG1sUEsFBgAAAAADAAMAtwAAAPcCAAAAAA==&#10;" filled="f" stroked="f">
                  <v:textbox inset="0,0,0,0">
                    <w:txbxContent>
                      <w:p w14:paraId="53EC2505" w14:textId="77777777" w:rsidR="008A0842" w:rsidRPr="00694C75" w:rsidRDefault="008A0842" w:rsidP="002C71BE">
                        <w:pPr>
                          <w:jc w:val="center"/>
                        </w:pPr>
                        <w:proofErr w:type="spellStart"/>
                        <w:r w:rsidRPr="00694C75">
                          <w:t>Упругое</w:t>
                        </w:r>
                        <w:proofErr w:type="spellEnd"/>
                        <w:r w:rsidRPr="00694C75">
                          <w:t xml:space="preserve"> </w:t>
                        </w:r>
                      </w:p>
                      <w:p w14:paraId="25550556" w14:textId="77777777" w:rsidR="008A0842" w:rsidRPr="00694C75" w:rsidRDefault="008A0842" w:rsidP="002C71BE">
                        <w:pPr>
                          <w:jc w:val="center"/>
                        </w:pPr>
                        <w:proofErr w:type="spellStart"/>
                        <w:r w:rsidRPr="00694C75">
                          <w:t>пространство</w:t>
                        </w:r>
                        <w:proofErr w:type="spellEnd"/>
                      </w:p>
                      <w:p w14:paraId="49BA89E3" w14:textId="77777777" w:rsidR="008A0842" w:rsidRPr="00694C75" w:rsidRDefault="008A0842" w:rsidP="00701E45"/>
                    </w:txbxContent>
                  </v:textbox>
                </v:shape>
                <v:shape id="Freeform 75" o:spid="_x0000_s1274" style="position:absolute;left:1430;top:2033;width:1395;height:207;visibility:visible;mso-wrap-style:square;v-text-anchor:top" coordsize="3433,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" path="m3433,501l3144,,,e" filled="f">
                  <v:stroke startarrow="oval" startarrowwidth="narrow" startarrowlength="short"/>
                  <v:path arrowok="t" o:connecttype="custom" o:connectlocs="567,86;519,0;0,0" o:connectangles="0,0,0"/>
                </v:shape>
                <v:shape id="Text Box 76" o:spid="_x0000_s1275" type="#_x0000_t202" style="position:absolute;left:1520;top:1418;width:1234;height: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R+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y4TUfsYAAADdAAAA&#10;DwAAAAAAAAAAAAAAAAAHAgAAZHJzL2Rvd25yZXYueG1sUEsFBgAAAAADAAMAtwAAAPoCAAAAAA==&#10;" filled="f" stroked="f">
                  <v:textbox inset="0,0,0,0">
                    <w:txbxContent>
                      <w:p w14:paraId="3F77727C" w14:textId="77777777" w:rsidR="008A0842" w:rsidRPr="00694C75" w:rsidRDefault="008A0842" w:rsidP="002C71BE">
                        <w:pPr>
                          <w:jc w:val="center"/>
                        </w:pPr>
                        <w:proofErr w:type="spellStart"/>
                        <w:r w:rsidRPr="00694C75">
                          <w:t>Шаровой</w:t>
                        </w:r>
                        <w:proofErr w:type="spellEnd"/>
                        <w:r w:rsidRPr="00694C75">
                          <w:t xml:space="preserve"> </w:t>
                        </w:r>
                      </w:p>
                      <w:p w14:paraId="646FDEA7" w14:textId="77777777" w:rsidR="008A0842" w:rsidRPr="00694C75" w:rsidRDefault="008A0842" w:rsidP="002C71BE">
                        <w:pPr>
                          <w:jc w:val="center"/>
                        </w:pPr>
                        <w:proofErr w:type="spellStart"/>
                        <w:r w:rsidRPr="00694C75">
                          <w:t>штамп</w:t>
                        </w:r>
                        <w:proofErr w:type="spellEnd"/>
                      </w:p>
                    </w:txbxContent>
                  </v:textbox>
                </v:shape>
                <v:shape id="Text Box 77" o:spid="_x0000_s1276" type="#_x0000_t202" style="position:absolute;left:2754;top:5331;width:279;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lxAAAAN0AAAAPAAAAZHJzL2Rvd25yZXYueG1sRE/fa8Iw&#10;EH4f+D+EE/Y2E8eQ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KTIceXEAAAA3QAAAA8A&#10;AAAAAAAAAAAAAAAABwIAAGRycy9kb3ducmV2LnhtbFBLBQYAAAAAAwADALcAAAD4AgAAAAA=&#10;" filled="f" stroked="f">
                  <v:textbox inset="0,0,0,0">
                    <w:txbxContent>
                      <w:p w14:paraId="305047B0" w14:textId="77777777" w:rsidR="008A0842" w:rsidRPr="00B07FE6" w:rsidRDefault="008A0842" w:rsidP="002C71BE">
                        <w:pPr>
                          <w:jc w:val="center"/>
                        </w:pPr>
                        <w:r w:rsidRPr="00B07FE6">
                          <w:rPr>
                            <w:rFonts w:ascii="Symbol" w:hAnsi="Symbol"/>
                          </w:rPr>
                          <w:sym w:font="Symbol" w:char="F061"/>
                        </w:r>
                      </w:p>
                    </w:txbxContent>
                  </v:textbox>
                </v:shape>
                <v:shape id="Freeform 78" o:spid="_x0000_s1277" style="position:absolute;left:4111;top:3408;width:1704;height:967;visibility:visible;mso-wrap-style:square;v-text-anchor:top" coordsize="3155,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" path="m,l153,1288r3002,e" filled="f">
                  <v:stroke startarrow="oval" startarrowwidth="narrow" startarrowlength="short"/>
                  <v:path arrowok="t" o:connecttype="custom" o:connectlocs="0,0;45,726;920,726" o:connectangles="0,0,0"/>
                </v:shape>
                <v:shape id="AutoShape 79" o:spid="_x0000_s1278" type="#_x0000_t32" style="position:absolute;left:3284;top:3315;width:0;height:4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" strokeweight=".5pt">
                  <v:stroke dashstyle="longDashDot" startarrowwidth="narrow" endarrow="open" endarrowwidth="narrow"/>
                </v:shape>
                <w10:anchorlock/>
              </v:group>
            </w:pict>
          </mc:Fallback>
        </mc:AlternateContent>
      </w:r>
    </w:p>
    <w:tbl>
      <w:tblPr>
        <w:tblW w:w="0" w:type="auto"/>
        <w:tblInd w:w="108" w:type="dxa"/>
        <w:tblLook w:val="04A0" w:firstRow="1" w:lastRow="0" w:firstColumn="1" w:lastColumn="0" w:noHBand="0" w:noVBand="1"/>
      </w:tblPr>
      <w:tblGrid>
        <w:gridCol w:w="4536"/>
        <w:gridCol w:w="284"/>
        <w:gridCol w:w="4358"/>
      </w:tblGrid>
      <w:tr w:rsidR="00D97D7B" w:rsidRPr="008914C8" w14:paraId="15D5669C" w14:textId="77777777" w:rsidTr="0080383E">
        <w:trPr>
          <w:trHeight w:val="1410"/>
        </w:trPr>
        <w:tc>
          <w:tcPr>
            <w:tcW w:w="4536" w:type="dxa"/>
          </w:tcPr>
          <w:p w14:paraId="602BD7B7" w14:textId="77777777" w:rsidR="002C71BE" w:rsidRPr="009C2781" w:rsidRDefault="006C626B" w:rsidP="00490808">
            <w:pPr>
              <w:widowControl w:val="0"/>
              <w:contextualSpacing/>
              <w:jc w:val="center"/>
              <w:rPr>
                <w:rFonts w:eastAsia="Calibri"/>
                <w:sz w:val="28"/>
                <w:szCs w:val="28"/>
                <w:lang w:val="ru-RU" w:eastAsia="ru-RU"/>
              </w:rPr>
            </w:pPr>
            <w:r w:rsidRPr="009C2781">
              <w:rPr>
                <w:rFonts w:eastAsia="Calibri"/>
                <w:sz w:val="28"/>
                <w:szCs w:val="28"/>
                <w:lang w:val="ru-RU" w:eastAsia="ru-RU"/>
              </w:rPr>
              <w:t>Рисунок 2.4 – Естественное (</w:t>
            </w:r>
            <w:proofErr w:type="spellStart"/>
            <w:r w:rsidRPr="009C2781">
              <w:rPr>
                <w:rFonts w:eastAsia="Calibri"/>
                <w:sz w:val="28"/>
                <w:szCs w:val="28"/>
                <w:lang w:val="ru-RU" w:eastAsia="ru-RU"/>
              </w:rPr>
              <w:t>преддеформируемое</w:t>
            </w:r>
            <w:proofErr w:type="spellEnd"/>
            <w:r w:rsidRPr="009C2781">
              <w:rPr>
                <w:rFonts w:eastAsia="Calibri"/>
                <w:sz w:val="28"/>
                <w:szCs w:val="28"/>
                <w:lang w:val="ru-RU" w:eastAsia="ru-RU"/>
              </w:rPr>
              <w:t xml:space="preserve">) (Р=0) состояние пространственной системы </w:t>
            </w:r>
          </w:p>
        </w:tc>
        <w:tc>
          <w:tcPr>
            <w:tcW w:w="284" w:type="dxa"/>
          </w:tcPr>
          <w:p w14:paraId="0CFF7029" w14:textId="77777777" w:rsidR="002C71BE" w:rsidRPr="009C2781" w:rsidRDefault="002C71BE" w:rsidP="00490808">
            <w:pPr>
              <w:widowControl w:val="0"/>
              <w:contextualSpacing/>
              <w:jc w:val="center"/>
              <w:rPr>
                <w:rFonts w:eastAsia="Calibri"/>
                <w:sz w:val="28"/>
                <w:szCs w:val="28"/>
                <w:lang w:val="ru-RU" w:eastAsia="ru-RU"/>
              </w:rPr>
            </w:pPr>
          </w:p>
        </w:tc>
        <w:tc>
          <w:tcPr>
            <w:tcW w:w="4358" w:type="dxa"/>
          </w:tcPr>
          <w:p w14:paraId="3E7E7EDB" w14:textId="074C680E" w:rsidR="002C71BE" w:rsidRPr="009C2781" w:rsidRDefault="006C626B" w:rsidP="00490808">
            <w:pPr>
              <w:widowControl w:val="0"/>
              <w:ind w:firstLine="567"/>
              <w:contextualSpacing/>
              <w:jc w:val="both"/>
              <w:rPr>
                <w:rFonts w:eastAsia="Calibri"/>
                <w:sz w:val="28"/>
                <w:szCs w:val="28"/>
                <w:lang w:val="ru-RU" w:eastAsia="ru-RU"/>
              </w:rPr>
            </w:pPr>
            <w:r w:rsidRPr="009C2781">
              <w:rPr>
                <w:rFonts w:eastAsia="Calibri"/>
                <w:sz w:val="28"/>
                <w:szCs w:val="28"/>
                <w:lang w:val="ru-RU" w:eastAsia="ru-RU"/>
              </w:rPr>
              <w:t xml:space="preserve">Рисунок 2.5 – </w:t>
            </w:r>
            <w:r w:rsidR="00AC261B" w:rsidRPr="009C2781">
              <w:rPr>
                <w:rFonts w:eastAsia="Calibri"/>
                <w:sz w:val="28"/>
                <w:szCs w:val="28"/>
                <w:lang w:val="ru-RU" w:eastAsia="ru-RU"/>
              </w:rPr>
              <w:t>Схема для расчета упруго</w:t>
            </w:r>
            <w:r w:rsidR="00B94731">
              <w:rPr>
                <w:rFonts w:eastAsia="Calibri"/>
                <w:sz w:val="28"/>
                <w:szCs w:val="28"/>
                <w:lang w:val="ru-RU" w:eastAsia="ru-RU"/>
              </w:rPr>
              <w:t xml:space="preserve"> </w:t>
            </w:r>
            <w:r w:rsidR="00AC261B" w:rsidRPr="009C2781">
              <w:rPr>
                <w:rFonts w:eastAsia="Calibri"/>
                <w:sz w:val="28"/>
                <w:szCs w:val="28"/>
                <w:lang w:val="ru-RU" w:eastAsia="ru-RU"/>
              </w:rPr>
              <w:t>изогнутых пространственных поверхностей материалов</w:t>
            </w:r>
          </w:p>
        </w:tc>
      </w:tr>
    </w:tbl>
    <w:p w14:paraId="36CE3A5A"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Найдем, используя </w:t>
      </w:r>
      <w:r w:rsidR="0080383E" w:rsidRPr="009C2781">
        <w:rPr>
          <w:rFonts w:eastAsia="Calibri"/>
          <w:sz w:val="28"/>
          <w:szCs w:val="28"/>
          <w:lang w:val="ru-RU" w:eastAsia="ru-RU"/>
        </w:rPr>
        <w:t>определение</w:t>
      </w:r>
      <w:r w:rsidRPr="009C2781">
        <w:rPr>
          <w:rFonts w:eastAsia="Calibri"/>
          <w:sz w:val="28"/>
          <w:szCs w:val="28"/>
          <w:lang w:val="ru-RU" w:eastAsia="ru-RU"/>
        </w:rPr>
        <w:t xml:space="preserve"> суперпозиции, перемещения произвольных </w:t>
      </w:r>
      <w:r w:rsidR="0080383E" w:rsidRPr="009C2781">
        <w:rPr>
          <w:rFonts w:eastAsia="Calibri"/>
          <w:sz w:val="28"/>
          <w:szCs w:val="28"/>
          <w:lang w:val="ru-RU" w:eastAsia="ru-RU"/>
        </w:rPr>
        <w:t>позиций</w:t>
      </w:r>
      <w:r w:rsidRPr="009C2781">
        <w:rPr>
          <w:rFonts w:eastAsia="Calibri"/>
          <w:sz w:val="28"/>
          <w:szCs w:val="28"/>
          <w:lang w:val="ru-RU" w:eastAsia="ru-RU"/>
        </w:rPr>
        <w:t xml:space="preserve"> </w:t>
      </w:r>
      <w:proofErr w:type="spellStart"/>
      <w:r w:rsidRPr="009C2781">
        <w:rPr>
          <w:rFonts w:eastAsia="Calibri"/>
          <w:sz w:val="28"/>
          <w:szCs w:val="28"/>
          <w:lang w:eastAsia="ru-RU"/>
        </w:rPr>
        <w:t>w</w:t>
      </w:r>
      <w:r w:rsidRPr="009C2781">
        <w:rPr>
          <w:rFonts w:eastAsia="Calibri"/>
          <w:sz w:val="28"/>
          <w:szCs w:val="28"/>
          <w:vertAlign w:val="subscript"/>
          <w:lang w:eastAsia="ru-RU"/>
        </w:rPr>
        <w:t>z</w:t>
      </w:r>
      <w:proofErr w:type="spellEnd"/>
      <w:r w:rsidRPr="009C2781">
        <w:rPr>
          <w:rFonts w:eastAsia="Calibri"/>
          <w:sz w:val="28"/>
          <w:szCs w:val="28"/>
          <w:vertAlign w:val="subscript"/>
          <w:lang w:val="ru-RU" w:eastAsia="ru-RU"/>
        </w:rPr>
        <w:t>2</w:t>
      </w:r>
      <w:r w:rsidRPr="009C2781">
        <w:rPr>
          <w:rFonts w:eastAsia="Calibri"/>
          <w:sz w:val="28"/>
          <w:szCs w:val="28"/>
          <w:lang w:val="ru-RU" w:eastAsia="ru-RU"/>
        </w:rPr>
        <w:t>=</w:t>
      </w:r>
      <w:proofErr w:type="spellStart"/>
      <w:r w:rsidRPr="009C2781">
        <w:rPr>
          <w:rFonts w:eastAsia="Calibri"/>
          <w:sz w:val="28"/>
          <w:szCs w:val="28"/>
          <w:lang w:eastAsia="ru-RU"/>
        </w:rPr>
        <w:t>w</w:t>
      </w:r>
      <w:r w:rsidRPr="009C2781">
        <w:rPr>
          <w:rFonts w:eastAsia="Calibri"/>
          <w:sz w:val="28"/>
          <w:szCs w:val="28"/>
          <w:vertAlign w:val="subscript"/>
          <w:lang w:eastAsia="ru-RU"/>
        </w:rPr>
        <w:t>z</w:t>
      </w:r>
      <w:proofErr w:type="spellEnd"/>
      <w:r w:rsidRPr="009C2781">
        <w:rPr>
          <w:rFonts w:eastAsia="Calibri"/>
          <w:sz w:val="28"/>
          <w:szCs w:val="28"/>
          <w:vertAlign w:val="subscript"/>
          <w:lang w:val="ru-RU" w:eastAsia="ru-RU"/>
        </w:rPr>
        <w:t>2</w:t>
      </w:r>
      <w:r w:rsidRPr="009C2781">
        <w:rPr>
          <w:rFonts w:eastAsia="Calibri"/>
          <w:sz w:val="28"/>
          <w:szCs w:val="28"/>
          <w:lang w:val="ru-RU" w:eastAsia="ru-RU"/>
        </w:rPr>
        <w:t>(</w:t>
      </w:r>
      <w:r w:rsidRPr="009C2781">
        <w:rPr>
          <w:rFonts w:eastAsia="Calibri"/>
          <w:sz w:val="28"/>
          <w:szCs w:val="28"/>
          <w:lang w:eastAsia="ru-RU"/>
        </w:rPr>
        <w:t>z</w:t>
      </w:r>
      <w:r w:rsidRPr="009C2781">
        <w:rPr>
          <w:rFonts w:eastAsia="Calibri"/>
          <w:sz w:val="28"/>
          <w:szCs w:val="28"/>
          <w:lang w:val="ru-RU" w:eastAsia="ru-RU"/>
        </w:rPr>
        <w:t xml:space="preserve">, 0) и </w:t>
      </w:r>
      <w:proofErr w:type="spellStart"/>
      <w:r w:rsidRPr="009C2781">
        <w:rPr>
          <w:rFonts w:eastAsia="Calibri"/>
          <w:sz w:val="28"/>
          <w:szCs w:val="28"/>
          <w:lang w:eastAsia="ru-RU"/>
        </w:rPr>
        <w:t>w</w:t>
      </w:r>
      <w:r w:rsidRPr="009C2781">
        <w:rPr>
          <w:rFonts w:eastAsia="Calibri"/>
          <w:sz w:val="28"/>
          <w:szCs w:val="28"/>
          <w:vertAlign w:val="subscript"/>
          <w:lang w:eastAsia="ru-RU"/>
        </w:rPr>
        <w:t>z</w:t>
      </w:r>
      <w:proofErr w:type="spellEnd"/>
      <w:r w:rsidRPr="009C2781">
        <w:rPr>
          <w:rFonts w:eastAsia="Calibri"/>
          <w:sz w:val="28"/>
          <w:szCs w:val="28"/>
          <w:vertAlign w:val="subscript"/>
          <w:lang w:val="ru-RU" w:eastAsia="ru-RU"/>
        </w:rPr>
        <w:t>1</w:t>
      </w:r>
      <w:r w:rsidRPr="009C2781">
        <w:rPr>
          <w:rFonts w:eastAsia="Calibri"/>
          <w:sz w:val="28"/>
          <w:szCs w:val="28"/>
          <w:lang w:val="ru-RU" w:eastAsia="ru-RU"/>
        </w:rPr>
        <w:t>=</w:t>
      </w:r>
      <w:proofErr w:type="spellStart"/>
      <w:r w:rsidRPr="009C2781">
        <w:rPr>
          <w:rFonts w:eastAsia="Calibri"/>
          <w:sz w:val="28"/>
          <w:szCs w:val="28"/>
          <w:lang w:eastAsia="ru-RU"/>
        </w:rPr>
        <w:t>w</w:t>
      </w:r>
      <w:r w:rsidRPr="009C2781">
        <w:rPr>
          <w:rFonts w:eastAsia="Calibri"/>
          <w:sz w:val="28"/>
          <w:szCs w:val="28"/>
          <w:vertAlign w:val="subscript"/>
          <w:lang w:eastAsia="ru-RU"/>
        </w:rPr>
        <w:t>z</w:t>
      </w:r>
      <w:proofErr w:type="spellEnd"/>
      <w:r w:rsidRPr="009C2781">
        <w:rPr>
          <w:rFonts w:eastAsia="Calibri"/>
          <w:sz w:val="28"/>
          <w:szCs w:val="28"/>
          <w:vertAlign w:val="subscript"/>
          <w:lang w:val="ru-RU" w:eastAsia="ru-RU"/>
        </w:rPr>
        <w:t>1</w:t>
      </w:r>
      <w:r w:rsidRPr="009C2781">
        <w:rPr>
          <w:rFonts w:eastAsia="Calibri"/>
          <w:sz w:val="28"/>
          <w:szCs w:val="28"/>
          <w:lang w:val="ru-RU" w:eastAsia="ru-RU"/>
        </w:rPr>
        <w:t>(</w:t>
      </w:r>
      <w:r w:rsidRPr="009C2781">
        <w:rPr>
          <w:rFonts w:eastAsia="Calibri"/>
          <w:sz w:val="28"/>
          <w:szCs w:val="28"/>
          <w:lang w:eastAsia="ru-RU"/>
        </w:rPr>
        <w:t>z</w:t>
      </w:r>
      <w:r w:rsidRPr="009C2781">
        <w:rPr>
          <w:rFonts w:eastAsia="Calibri"/>
          <w:sz w:val="28"/>
          <w:szCs w:val="28"/>
          <w:lang w:val="ru-RU" w:eastAsia="ru-RU"/>
        </w:rPr>
        <w:t xml:space="preserve">, 0) принадлежащих оси </w:t>
      </w:r>
      <w:r w:rsidRPr="009C2781">
        <w:rPr>
          <w:rFonts w:eastAsia="Calibri"/>
          <w:sz w:val="28"/>
          <w:szCs w:val="28"/>
          <w:lang w:eastAsia="ru-RU"/>
        </w:rPr>
        <w:t>z</w:t>
      </w:r>
      <w:r w:rsidRPr="009C2781">
        <w:rPr>
          <w:rFonts w:eastAsia="Calibri"/>
          <w:sz w:val="28"/>
          <w:szCs w:val="28"/>
          <w:lang w:val="ru-RU" w:eastAsia="ru-RU"/>
        </w:rPr>
        <w:t xml:space="preserve">, в </w:t>
      </w:r>
      <w:r w:rsidR="00834D2C" w:rsidRPr="009C2781">
        <w:rPr>
          <w:rFonts w:eastAsia="Calibri"/>
          <w:sz w:val="28"/>
          <w:szCs w:val="28"/>
          <w:lang w:val="ru-RU" w:eastAsia="ru-RU"/>
        </w:rPr>
        <w:t xml:space="preserve">лежащих на ней интервальных </w:t>
      </w:r>
      <w:r w:rsidR="0080383E" w:rsidRPr="009C2781">
        <w:rPr>
          <w:rFonts w:eastAsia="Calibri"/>
          <w:sz w:val="28"/>
          <w:szCs w:val="28"/>
          <w:lang w:val="ru-RU" w:eastAsia="ru-RU"/>
        </w:rPr>
        <w:t>точк</w:t>
      </w:r>
      <w:r w:rsidR="00834D2C" w:rsidRPr="009C2781">
        <w:rPr>
          <w:rFonts w:eastAsia="Calibri"/>
          <w:sz w:val="28"/>
          <w:szCs w:val="28"/>
          <w:lang w:val="ru-RU" w:eastAsia="ru-RU"/>
        </w:rPr>
        <w:t xml:space="preserve">ах </w:t>
      </w:r>
      <w:r w:rsidRPr="009C2781">
        <w:rPr>
          <w:rFonts w:eastAsia="Calibri"/>
          <w:sz w:val="28"/>
          <w:szCs w:val="28"/>
          <w:lang w:eastAsia="ru-RU"/>
        </w:rPr>
        <w:t>h</w:t>
      </w:r>
      <w:r w:rsidRPr="009C2781">
        <w:rPr>
          <w:rFonts w:eastAsia="Calibri"/>
          <w:sz w:val="28"/>
          <w:szCs w:val="28"/>
          <w:vertAlign w:val="subscript"/>
          <w:lang w:val="ru-RU" w:eastAsia="ru-RU"/>
        </w:rPr>
        <w:t>1</w:t>
      </w:r>
      <w:r w:rsidR="00834D2C" w:rsidRPr="009C2781">
        <w:rPr>
          <w:rFonts w:eastAsia="Calibri"/>
          <w:sz w:val="28"/>
          <w:szCs w:val="28"/>
          <w:lang w:val="ru-RU" w:eastAsia="ru-RU"/>
        </w:rPr>
        <w:t>≥</w:t>
      </w:r>
      <w:r w:rsidR="00834D2C" w:rsidRPr="009C2781">
        <w:rPr>
          <w:rFonts w:eastAsia="Calibri"/>
          <w:sz w:val="28"/>
          <w:szCs w:val="28"/>
          <w:lang w:eastAsia="ru-RU"/>
        </w:rPr>
        <w:t>z</w:t>
      </w:r>
      <w:r w:rsidR="00834D2C" w:rsidRPr="009C2781">
        <w:rPr>
          <w:rFonts w:eastAsia="Calibri"/>
          <w:sz w:val="28"/>
          <w:szCs w:val="28"/>
          <w:lang w:val="ru-RU" w:eastAsia="ru-RU"/>
        </w:rPr>
        <w:t xml:space="preserve">≥0 </w:t>
      </w:r>
      <w:r w:rsidRPr="009C2781">
        <w:rPr>
          <w:rFonts w:eastAsia="Calibri"/>
          <w:sz w:val="28"/>
          <w:szCs w:val="28"/>
          <w:lang w:val="ru-RU" w:eastAsia="ru-RU"/>
        </w:rPr>
        <w:t xml:space="preserve">и </w:t>
      </w:r>
      <w:r w:rsidRPr="009C2781">
        <w:rPr>
          <w:rFonts w:eastAsia="Calibri"/>
          <w:sz w:val="28"/>
          <w:szCs w:val="28"/>
          <w:lang w:eastAsia="ru-RU"/>
        </w:rPr>
        <w:t>h</w:t>
      </w:r>
      <w:r w:rsidRPr="009C2781">
        <w:rPr>
          <w:rFonts w:eastAsia="Calibri"/>
          <w:sz w:val="28"/>
          <w:szCs w:val="28"/>
          <w:vertAlign w:val="subscript"/>
          <w:lang w:val="ru-RU" w:eastAsia="ru-RU"/>
        </w:rPr>
        <w:t>1</w:t>
      </w:r>
      <w:r w:rsidRPr="009C2781">
        <w:rPr>
          <w:rFonts w:eastAsia="Calibri"/>
          <w:sz w:val="28"/>
          <w:szCs w:val="28"/>
          <w:lang w:val="ru-RU" w:eastAsia="ru-RU"/>
        </w:rPr>
        <w:t>≤</w:t>
      </w:r>
      <w:r w:rsidRPr="009C2781">
        <w:rPr>
          <w:rFonts w:eastAsia="Calibri"/>
          <w:sz w:val="28"/>
          <w:szCs w:val="28"/>
          <w:lang w:eastAsia="ru-RU"/>
        </w:rPr>
        <w:t>z</w:t>
      </w:r>
      <w:r w:rsidRPr="009C2781">
        <w:rPr>
          <w:rFonts w:eastAsia="Calibri"/>
          <w:sz w:val="28"/>
          <w:szCs w:val="28"/>
          <w:lang w:val="ru-RU" w:eastAsia="ru-RU"/>
        </w:rPr>
        <w:t>≤</w:t>
      </w:r>
      <w:r w:rsidRPr="009C2781">
        <w:rPr>
          <w:rFonts w:eastAsia="Calibri"/>
          <w:sz w:val="28"/>
          <w:szCs w:val="28"/>
          <w:lang w:eastAsia="ru-RU"/>
        </w:rPr>
        <w:t>h</w:t>
      </w:r>
      <w:r w:rsidRPr="009C2781">
        <w:rPr>
          <w:rFonts w:eastAsia="Calibri"/>
          <w:sz w:val="28"/>
          <w:szCs w:val="28"/>
          <w:lang w:val="ru-RU" w:eastAsia="ru-RU"/>
        </w:rPr>
        <w:t>=</w:t>
      </w:r>
      <w:r w:rsidRPr="009C2781">
        <w:rPr>
          <w:rFonts w:eastAsia="Calibri"/>
          <w:sz w:val="28"/>
          <w:szCs w:val="28"/>
          <w:lang w:eastAsia="ru-RU"/>
        </w:rPr>
        <w:t>h</w:t>
      </w:r>
      <w:r w:rsidRPr="009C2781">
        <w:rPr>
          <w:rFonts w:eastAsia="Calibri"/>
          <w:sz w:val="28"/>
          <w:szCs w:val="28"/>
          <w:vertAlign w:val="subscript"/>
          <w:lang w:val="ru-RU" w:eastAsia="ru-RU"/>
        </w:rPr>
        <w:t>1</w:t>
      </w:r>
      <w:r w:rsidRPr="009C2781">
        <w:rPr>
          <w:rFonts w:eastAsia="Calibri"/>
          <w:sz w:val="28"/>
          <w:szCs w:val="28"/>
          <w:lang w:val="ru-RU" w:eastAsia="ru-RU"/>
        </w:rPr>
        <w:t>+</w:t>
      </w:r>
      <w:r w:rsidRPr="009C2781">
        <w:rPr>
          <w:rFonts w:eastAsia="Calibri"/>
          <w:sz w:val="28"/>
          <w:szCs w:val="28"/>
          <w:lang w:eastAsia="ru-RU"/>
        </w:rPr>
        <w:t>h</w:t>
      </w:r>
      <w:r w:rsidRPr="009C2781">
        <w:rPr>
          <w:rFonts w:eastAsia="Calibri"/>
          <w:sz w:val="28"/>
          <w:szCs w:val="28"/>
          <w:vertAlign w:val="subscript"/>
          <w:lang w:val="ru-RU" w:eastAsia="ru-RU"/>
        </w:rPr>
        <w:t>2</w:t>
      </w:r>
      <w:r w:rsidRPr="009C2781">
        <w:rPr>
          <w:rFonts w:eastAsia="Calibri"/>
          <w:sz w:val="28"/>
          <w:szCs w:val="28"/>
          <w:lang w:val="ru-RU" w:eastAsia="ru-RU"/>
        </w:rPr>
        <w:t xml:space="preserve"> (рисунок 2.</w:t>
      </w:r>
      <w:r w:rsidR="00F9717D" w:rsidRPr="009C2781">
        <w:rPr>
          <w:rFonts w:eastAsia="Calibri"/>
          <w:sz w:val="28"/>
          <w:szCs w:val="28"/>
          <w:lang w:val="ru-RU" w:eastAsia="ru-RU"/>
        </w:rPr>
        <w:t>3,</w:t>
      </w:r>
      <w:r w:rsidRPr="009C2781">
        <w:rPr>
          <w:rFonts w:eastAsia="Calibri"/>
          <w:sz w:val="28"/>
          <w:szCs w:val="28"/>
          <w:lang w:val="ru-RU" w:eastAsia="ru-RU"/>
        </w:rPr>
        <w:t xml:space="preserve">б, 2.6), воспользовавшись </w:t>
      </w:r>
      <w:r w:rsidR="0080383E" w:rsidRPr="009C2781">
        <w:rPr>
          <w:rFonts w:eastAsia="Calibri"/>
          <w:sz w:val="28"/>
          <w:szCs w:val="28"/>
          <w:lang w:val="ru-RU" w:eastAsia="ru-RU"/>
        </w:rPr>
        <w:t>зависимостями</w:t>
      </w:r>
      <w:r w:rsidRPr="009C2781">
        <w:rPr>
          <w:rFonts w:eastAsia="Calibri"/>
          <w:sz w:val="28"/>
          <w:szCs w:val="28"/>
          <w:lang w:val="ru-RU" w:eastAsia="ru-RU"/>
        </w:rPr>
        <w:t xml:space="preserve"> (2.</w:t>
      </w:r>
      <w:r w:rsidR="007067B3" w:rsidRPr="009C2781">
        <w:rPr>
          <w:rFonts w:eastAsia="Calibri"/>
          <w:sz w:val="28"/>
          <w:szCs w:val="28"/>
          <w:lang w:val="ru-RU" w:eastAsia="ru-RU"/>
        </w:rPr>
        <w:t>25</w:t>
      </w:r>
      <w:r w:rsidRPr="009C2781">
        <w:rPr>
          <w:rFonts w:eastAsia="Calibri"/>
          <w:sz w:val="28"/>
          <w:szCs w:val="28"/>
          <w:lang w:val="ru-RU" w:eastAsia="ru-RU"/>
        </w:rPr>
        <w:t>), (2.</w:t>
      </w:r>
      <w:r w:rsidR="007067B3" w:rsidRPr="009C2781">
        <w:rPr>
          <w:rFonts w:eastAsia="Calibri"/>
          <w:sz w:val="28"/>
          <w:szCs w:val="28"/>
          <w:lang w:val="ru-RU" w:eastAsia="ru-RU"/>
        </w:rPr>
        <w:t>26</w:t>
      </w:r>
      <w:r w:rsidRPr="009C2781">
        <w:rPr>
          <w:rFonts w:eastAsia="Calibri"/>
          <w:sz w:val="28"/>
          <w:szCs w:val="28"/>
          <w:lang w:val="ru-RU" w:eastAsia="ru-RU"/>
        </w:rPr>
        <w:t xml:space="preserve">), </w:t>
      </w:r>
      <w:r w:rsidR="007067B3" w:rsidRPr="009C2781">
        <w:rPr>
          <w:rFonts w:eastAsia="Calibri"/>
          <w:sz w:val="28"/>
          <w:szCs w:val="28"/>
          <w:lang w:val="ru-RU" w:eastAsia="ru-RU"/>
        </w:rPr>
        <w:t>(2.30</w:t>
      </w:r>
      <w:r w:rsidR="0080383E" w:rsidRPr="009C2781">
        <w:rPr>
          <w:rFonts w:eastAsia="Calibri"/>
          <w:sz w:val="28"/>
          <w:szCs w:val="28"/>
          <w:lang w:val="ru-RU" w:eastAsia="ru-RU"/>
        </w:rPr>
        <w:t>), справочной информацией</w:t>
      </w:r>
      <w:r w:rsidRPr="009C2781">
        <w:rPr>
          <w:rFonts w:eastAsia="Calibri"/>
          <w:sz w:val="28"/>
          <w:szCs w:val="28"/>
          <w:lang w:val="ru-RU" w:eastAsia="ru-RU"/>
        </w:rPr>
        <w:t xml:space="preserve"> и заменяя силу Р, согласно рисунка 2.</w:t>
      </w:r>
      <w:r w:rsidR="00272F0E" w:rsidRPr="009C2781">
        <w:rPr>
          <w:rFonts w:eastAsia="Calibri"/>
          <w:sz w:val="28"/>
          <w:szCs w:val="28"/>
          <w:lang w:val="ru-RU" w:eastAsia="ru-RU"/>
        </w:rPr>
        <w:t>6</w:t>
      </w:r>
      <w:r w:rsidRPr="009C2781">
        <w:rPr>
          <w:rFonts w:eastAsia="Calibri"/>
          <w:sz w:val="28"/>
          <w:szCs w:val="28"/>
          <w:lang w:val="ru-RU" w:eastAsia="ru-RU"/>
        </w:rPr>
        <w:t>, на бесконечно малую величину</w:t>
      </w:r>
      <w:r w:rsidR="000D6739" w:rsidRPr="009C2781">
        <w:rPr>
          <w:rFonts w:eastAsia="Calibri"/>
          <w:sz w:val="28"/>
          <w:szCs w:val="28"/>
          <w:lang w:val="ru-RU" w:eastAsia="ru-RU"/>
        </w:rPr>
        <w:t xml:space="preserve">, действующую по элементарной площади </w:t>
      </w:r>
      <w:r w:rsidRPr="009C2781">
        <w:rPr>
          <w:rFonts w:eastAsia="Calibri"/>
          <w:position w:val="-6"/>
          <w:sz w:val="28"/>
          <w:szCs w:val="28"/>
          <w:lang w:eastAsia="ru-RU"/>
        </w:rPr>
        <w:object w:dxaOrig="1560" w:dyaOrig="300" w14:anchorId="6FFAD5C9">
          <v:shape id="_x0000_i1051" type="#_x0000_t75" style="width:78pt;height:15pt" o:ole="">
            <v:imagedata r:id="rId91" o:title=""/>
          </v:shape>
          <o:OLEObject Type="Embed" ProgID="Equation.3" ShapeID="_x0000_i1051" DrawAspect="Content" ObjectID="_1825672285" r:id="rId92"/>
        </w:object>
      </w:r>
      <w:r w:rsidR="00AE4CE5" w:rsidRPr="009C2781">
        <w:rPr>
          <w:rFonts w:eastAsia="Calibri"/>
          <w:sz w:val="28"/>
          <w:szCs w:val="28"/>
          <w:lang w:val="ru-RU" w:eastAsia="ru-RU"/>
        </w:rPr>
        <w:t>:</w:t>
      </w:r>
    </w:p>
    <w:p w14:paraId="20A153B5" w14:textId="77777777" w:rsidR="001750D4" w:rsidRPr="009C2781" w:rsidRDefault="001750D4" w:rsidP="000B235E">
      <w:pPr>
        <w:widowControl w:val="0"/>
        <w:ind w:firstLine="709"/>
        <w:contextualSpacing/>
        <w:jc w:val="both"/>
        <w:rPr>
          <w:rFonts w:ascii="Tahoma" w:hAnsi="Tahoma" w:cs="Tahoma"/>
          <w:color w:val="383838"/>
          <w:sz w:val="18"/>
          <w:szCs w:val="18"/>
          <w:shd w:val="clear" w:color="auto" w:fill="EED9FF"/>
          <w:lang w:val="ru-RU" w:eastAsia="ru-RU"/>
        </w:rPr>
      </w:pPr>
    </w:p>
    <w:p w14:paraId="68150564"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28"/>
          <w:sz w:val="28"/>
          <w:szCs w:val="28"/>
          <w:lang w:eastAsia="ru-RU"/>
        </w:rPr>
        <w:object w:dxaOrig="5485" w:dyaOrig="720" w14:anchorId="04E865DA">
          <v:shape id="_x0000_i1052" type="#_x0000_t75" style="width:274.2pt;height:36pt" o:ole="">
            <v:imagedata r:id="rId93" o:title=""/>
          </v:shape>
          <o:OLEObject Type="Embed" ProgID="Equation.3" ShapeID="_x0000_i1052" DrawAspect="Content" ObjectID="_1825672286" r:id="rId94"/>
        </w:object>
      </w:r>
      <w:r w:rsidRPr="009C2781">
        <w:rPr>
          <w:rFonts w:eastAsia="Calibri"/>
          <w:sz w:val="28"/>
          <w:szCs w:val="28"/>
          <w:lang w:val="ru-RU" w:eastAsia="ru-RU"/>
        </w:rPr>
        <w:t xml:space="preserve">                </w:t>
      </w:r>
      <w:r w:rsidR="007067B3" w:rsidRPr="009C2781">
        <w:rPr>
          <w:rFonts w:eastAsia="Calibri"/>
          <w:sz w:val="28"/>
          <w:szCs w:val="28"/>
          <w:lang w:val="ru-RU" w:eastAsia="ru-RU"/>
        </w:rPr>
        <w:t>(2.32)</w:t>
      </w:r>
    </w:p>
    <w:p w14:paraId="097CC7D7" w14:textId="77777777" w:rsidR="002C71BE" w:rsidRPr="009C2781" w:rsidRDefault="002C71BE" w:rsidP="000B235E">
      <w:pPr>
        <w:widowControl w:val="0"/>
        <w:ind w:firstLine="709"/>
        <w:contextualSpacing/>
        <w:jc w:val="both"/>
        <w:rPr>
          <w:rFonts w:eastAsia="Calibri"/>
          <w:sz w:val="28"/>
          <w:szCs w:val="28"/>
          <w:lang w:val="ru-RU" w:eastAsia="ru-RU"/>
        </w:rPr>
      </w:pPr>
    </w:p>
    <w:p w14:paraId="130B35E9" w14:textId="4D2615AE"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а </w:t>
      </w:r>
      <w:r w:rsidR="008B7C24" w:rsidRPr="009C2781">
        <w:rPr>
          <w:rFonts w:eastAsia="Calibri"/>
          <w:sz w:val="28"/>
          <w:szCs w:val="28"/>
          <w:lang w:val="ru-RU" w:eastAsia="ru-RU"/>
        </w:rPr>
        <w:t>также</w:t>
      </w:r>
      <w:r w:rsidRPr="009C2781">
        <w:rPr>
          <w:rFonts w:eastAsia="Calibri"/>
          <w:sz w:val="28"/>
          <w:szCs w:val="28"/>
          <w:lang w:val="ru-RU" w:eastAsia="ru-RU"/>
        </w:rPr>
        <w:t xml:space="preserve"> вводя новую переменную [</w:t>
      </w:r>
      <w:r w:rsidR="005B714E" w:rsidRPr="009C2781">
        <w:rPr>
          <w:rFonts w:eastAsia="Calibri"/>
          <w:sz w:val="28"/>
          <w:szCs w:val="28"/>
          <w:lang w:val="ru-RU" w:eastAsia="ru-RU"/>
        </w:rPr>
        <w:t>81, с. 15-24; 86, с. 24-27]</w:t>
      </w:r>
    </w:p>
    <w:p w14:paraId="301FE4F7" w14:textId="77777777" w:rsidR="002C71BE" w:rsidRPr="009C2781" w:rsidRDefault="002C71BE" w:rsidP="000B235E">
      <w:pPr>
        <w:widowControl w:val="0"/>
        <w:ind w:firstLine="709"/>
        <w:contextualSpacing/>
        <w:jc w:val="both"/>
        <w:rPr>
          <w:rFonts w:eastAsia="Calibri"/>
          <w:sz w:val="28"/>
          <w:szCs w:val="28"/>
          <w:lang w:val="ru-RU" w:eastAsia="ru-RU"/>
        </w:rPr>
      </w:pPr>
    </w:p>
    <w:p w14:paraId="529FAFD8"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12"/>
          <w:sz w:val="28"/>
          <w:szCs w:val="28"/>
          <w:lang w:eastAsia="ru-RU"/>
        </w:rPr>
        <w:object w:dxaOrig="5125" w:dyaOrig="443" w14:anchorId="629809FA">
          <v:shape id="_x0000_i1053" type="#_x0000_t75" style="width:256.2pt;height:22.2pt" o:ole="">
            <v:imagedata r:id="rId95" o:title=""/>
          </v:shape>
          <o:OLEObject Type="Embed" ProgID="Equation.3" ShapeID="_x0000_i1053" DrawAspect="Content" ObjectID="_1825672287" r:id="rId96"/>
        </w:object>
      </w:r>
      <w:r w:rsidR="00D77486" w:rsidRPr="009C2781">
        <w:rPr>
          <w:rFonts w:eastAsia="Calibri"/>
          <w:sz w:val="28"/>
          <w:szCs w:val="28"/>
          <w:lang w:val="ru-RU" w:eastAsia="ru-RU"/>
        </w:rPr>
        <w:t xml:space="preserve">                     </w:t>
      </w:r>
      <w:r w:rsidR="007067B3" w:rsidRPr="009C2781">
        <w:rPr>
          <w:rFonts w:eastAsia="Calibri"/>
          <w:sz w:val="28"/>
          <w:szCs w:val="28"/>
          <w:lang w:val="ru-RU" w:eastAsia="ru-RU"/>
        </w:rPr>
        <w:t>(2.33)</w:t>
      </w:r>
    </w:p>
    <w:p w14:paraId="5329E2AF" w14:textId="77777777" w:rsidR="002C71BE" w:rsidRPr="009C2781" w:rsidRDefault="002C71BE" w:rsidP="000B235E">
      <w:pPr>
        <w:widowControl w:val="0"/>
        <w:ind w:firstLine="709"/>
        <w:contextualSpacing/>
        <w:jc w:val="both"/>
        <w:rPr>
          <w:rFonts w:eastAsia="Calibri"/>
          <w:sz w:val="28"/>
          <w:szCs w:val="28"/>
          <w:lang w:val="ru-RU" w:eastAsia="ru-RU"/>
        </w:rPr>
      </w:pPr>
    </w:p>
    <w:p w14:paraId="08EA3F06"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при условии, что в процессе интегрирования по аргументу </w:t>
      </w:r>
      <w:r w:rsidRPr="009C2781">
        <w:rPr>
          <w:rFonts w:eastAsia="Calibri"/>
          <w:sz w:val="28"/>
          <w:szCs w:val="28"/>
          <w:lang w:eastAsia="ru-RU"/>
        </w:rPr>
        <w:t>r</w:t>
      </w:r>
    </w:p>
    <w:p w14:paraId="1D808ECA" w14:textId="77777777" w:rsidR="002C71BE" w:rsidRPr="009C2781" w:rsidRDefault="002C71BE" w:rsidP="000B235E">
      <w:pPr>
        <w:widowControl w:val="0"/>
        <w:ind w:firstLine="709"/>
        <w:contextualSpacing/>
        <w:jc w:val="both"/>
        <w:rPr>
          <w:rFonts w:eastAsia="Calibri"/>
          <w:sz w:val="28"/>
          <w:szCs w:val="28"/>
          <w:lang w:val="ru-RU" w:eastAsia="ru-RU"/>
        </w:rPr>
      </w:pPr>
    </w:p>
    <w:p w14:paraId="67F2AB67"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6"/>
          <w:sz w:val="28"/>
          <w:szCs w:val="28"/>
          <w:lang w:eastAsia="ru-RU"/>
        </w:rPr>
        <w:object w:dxaOrig="1860" w:dyaOrig="383" w14:anchorId="7DC394FB">
          <v:shape id="_x0000_i1054" type="#_x0000_t75" style="width:93pt;height:19.2pt" o:ole="">
            <v:imagedata r:id="rId97" o:title=""/>
          </v:shape>
          <o:OLEObject Type="Embed" ProgID="Equation.3" ShapeID="_x0000_i1054" DrawAspect="Content" ObjectID="_1825672288" r:id="rId98"/>
        </w:object>
      </w:r>
      <w:r w:rsidRPr="009C2781">
        <w:rPr>
          <w:rFonts w:eastAsia="Calibri"/>
          <w:sz w:val="28"/>
          <w:szCs w:val="28"/>
          <w:lang w:val="ru-RU" w:eastAsia="ru-RU"/>
        </w:rPr>
        <w:t xml:space="preserve">               </w:t>
      </w:r>
      <w:r w:rsidR="00D77486" w:rsidRPr="009C2781">
        <w:rPr>
          <w:rFonts w:eastAsia="Calibri"/>
          <w:sz w:val="28"/>
          <w:szCs w:val="28"/>
          <w:lang w:val="ru-RU" w:eastAsia="ru-RU"/>
        </w:rPr>
        <w:t xml:space="preserve">                          </w:t>
      </w:r>
      <w:r w:rsidR="00D64447" w:rsidRPr="009C2781">
        <w:rPr>
          <w:rFonts w:eastAsia="Calibri"/>
          <w:sz w:val="28"/>
          <w:szCs w:val="28"/>
          <w:lang w:val="ru-RU" w:eastAsia="ru-RU"/>
        </w:rPr>
        <w:t>(2.34)</w:t>
      </w:r>
    </w:p>
    <w:p w14:paraId="63A68E52" w14:textId="77777777" w:rsidR="002C71BE" w:rsidRPr="009C2781" w:rsidRDefault="002C71BE" w:rsidP="000B235E">
      <w:pPr>
        <w:widowControl w:val="0"/>
        <w:ind w:firstLine="709"/>
        <w:contextualSpacing/>
        <w:jc w:val="both"/>
        <w:rPr>
          <w:rFonts w:eastAsia="Calibri"/>
          <w:sz w:val="28"/>
          <w:szCs w:val="28"/>
          <w:vertAlign w:val="subscript"/>
          <w:lang w:val="ru-RU" w:eastAsia="ru-RU"/>
        </w:rPr>
      </w:pPr>
    </w:p>
    <w:p w14:paraId="07AEBBF4"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lastRenderedPageBreak/>
        <w:t>Опуская несложные промежуточные преобразования и учитывая (</w:t>
      </w:r>
      <w:r w:rsidR="007067B3" w:rsidRPr="009C2781">
        <w:rPr>
          <w:rFonts w:eastAsia="Calibri"/>
          <w:sz w:val="28"/>
          <w:szCs w:val="28"/>
          <w:lang w:val="ru-RU" w:eastAsia="ru-RU"/>
        </w:rPr>
        <w:t>2.25), (2.26), (2.30</w:t>
      </w:r>
      <w:r w:rsidRPr="009C2781">
        <w:rPr>
          <w:rFonts w:eastAsia="Calibri"/>
          <w:sz w:val="28"/>
          <w:szCs w:val="28"/>
          <w:lang w:val="ru-RU" w:eastAsia="ru-RU"/>
        </w:rPr>
        <w:t>), (2.</w:t>
      </w:r>
      <w:r w:rsidR="007067B3" w:rsidRPr="009C2781">
        <w:rPr>
          <w:rFonts w:eastAsia="Calibri"/>
          <w:sz w:val="28"/>
          <w:szCs w:val="28"/>
          <w:lang w:val="ru-RU" w:eastAsia="ru-RU"/>
        </w:rPr>
        <w:t>3</w:t>
      </w:r>
      <w:r w:rsidRPr="009C2781">
        <w:rPr>
          <w:rFonts w:eastAsia="Calibri"/>
          <w:sz w:val="28"/>
          <w:szCs w:val="28"/>
          <w:lang w:val="ru-RU" w:eastAsia="ru-RU"/>
        </w:rPr>
        <w:t>2), в итоге получаем:</w:t>
      </w:r>
    </w:p>
    <w:p w14:paraId="556D4326" w14:textId="77777777" w:rsidR="002C71BE" w:rsidRPr="009C2781" w:rsidRDefault="002C71BE" w:rsidP="000B235E">
      <w:pPr>
        <w:widowControl w:val="0"/>
        <w:ind w:firstLine="709"/>
        <w:contextualSpacing/>
        <w:jc w:val="both"/>
        <w:rPr>
          <w:rFonts w:eastAsia="Calibri"/>
          <w:sz w:val="28"/>
          <w:szCs w:val="28"/>
          <w:lang w:val="ru-RU" w:eastAsia="ru-RU"/>
        </w:rPr>
      </w:pPr>
    </w:p>
    <w:p w14:paraId="5BB5FBE5" w14:textId="77777777" w:rsidR="002C71BE" w:rsidRPr="009C2781" w:rsidRDefault="006C626B" w:rsidP="00DA4C8D">
      <w:pPr>
        <w:widowControl w:val="0"/>
        <w:contextualSpacing/>
        <w:jc w:val="right"/>
        <w:rPr>
          <w:rFonts w:eastAsia="Calibri"/>
          <w:sz w:val="28"/>
          <w:szCs w:val="28"/>
          <w:lang w:val="ru-RU" w:eastAsia="ru-RU"/>
        </w:rPr>
      </w:pPr>
      <w:r w:rsidRPr="009C2781">
        <w:rPr>
          <w:rFonts w:eastAsia="Calibri"/>
          <w:position w:val="-42"/>
          <w:sz w:val="28"/>
          <w:szCs w:val="28"/>
          <w:lang w:eastAsia="ru-RU"/>
        </w:rPr>
        <w:object w:dxaOrig="8220" w:dyaOrig="825" w14:anchorId="5337673B">
          <v:shape id="_x0000_i1055" type="#_x0000_t75" style="width:411pt;height:41.4pt" o:ole="">
            <v:imagedata r:id="rId99" o:title=""/>
          </v:shape>
          <o:OLEObject Type="Embed" ProgID="Equation.3" ShapeID="_x0000_i1055" DrawAspect="Content" ObjectID="_1825672289" r:id="rId100"/>
        </w:object>
      </w:r>
      <w:proofErr w:type="gramStart"/>
      <w:r w:rsidRPr="009C2781">
        <w:rPr>
          <w:rFonts w:eastAsia="Calibri"/>
          <w:sz w:val="28"/>
          <w:szCs w:val="28"/>
          <w:lang w:val="ru-RU" w:eastAsia="ru-RU"/>
        </w:rPr>
        <w:t>;</w:t>
      </w:r>
      <w:r w:rsidR="00D77486" w:rsidRPr="009C2781">
        <w:rPr>
          <w:rFonts w:eastAsia="Calibri"/>
          <w:sz w:val="28"/>
          <w:szCs w:val="28"/>
          <w:lang w:val="ru-RU" w:eastAsia="ru-RU"/>
        </w:rPr>
        <w:t xml:space="preserve"> </w:t>
      </w:r>
      <w:r w:rsidR="00D64447" w:rsidRPr="009C2781">
        <w:rPr>
          <w:rFonts w:eastAsia="Calibri"/>
          <w:sz w:val="28"/>
          <w:szCs w:val="28"/>
          <w:lang w:val="ru-RU" w:eastAsia="ru-RU"/>
        </w:rPr>
        <w:t xml:space="preserve"> </w:t>
      </w:r>
      <w:r w:rsidR="00DA4C8D" w:rsidRPr="009C2781">
        <w:rPr>
          <w:rFonts w:eastAsia="Calibri"/>
          <w:sz w:val="28"/>
          <w:szCs w:val="28"/>
          <w:lang w:val="ru-RU" w:eastAsia="ru-RU"/>
        </w:rPr>
        <w:t xml:space="preserve"> </w:t>
      </w:r>
      <w:proofErr w:type="gramEnd"/>
      <w:r w:rsidR="00D64447" w:rsidRPr="009C2781">
        <w:rPr>
          <w:rFonts w:eastAsia="Calibri"/>
          <w:sz w:val="28"/>
          <w:szCs w:val="28"/>
          <w:lang w:val="ru-RU" w:eastAsia="ru-RU"/>
        </w:rPr>
        <w:t>(2.35)</w:t>
      </w:r>
    </w:p>
    <w:p w14:paraId="6F8D5A07" w14:textId="77777777" w:rsidR="00883736" w:rsidRPr="009C2781" w:rsidRDefault="00883736" w:rsidP="00DA4C8D">
      <w:pPr>
        <w:widowControl w:val="0"/>
        <w:contextualSpacing/>
        <w:jc w:val="right"/>
        <w:rPr>
          <w:rFonts w:eastAsia="Calibri"/>
          <w:sz w:val="28"/>
          <w:szCs w:val="28"/>
          <w:lang w:val="ru-RU" w:eastAsia="ru-RU"/>
        </w:rPr>
      </w:pPr>
    </w:p>
    <w:p w14:paraId="1CC3B695" w14:textId="77777777" w:rsidR="002C71BE" w:rsidRPr="009C2781" w:rsidRDefault="002C71BE" w:rsidP="000B235E">
      <w:pPr>
        <w:widowControl w:val="0"/>
        <w:ind w:firstLine="709"/>
        <w:contextualSpacing/>
        <w:jc w:val="right"/>
        <w:rPr>
          <w:rFonts w:eastAsia="Calibri"/>
          <w:sz w:val="28"/>
          <w:szCs w:val="28"/>
          <w:lang w:val="ru-RU" w:eastAsia="ru-RU"/>
        </w:rPr>
      </w:pPr>
    </w:p>
    <w:p w14:paraId="1B40254F" w14:textId="77777777" w:rsidR="002C71BE" w:rsidRPr="009C2781" w:rsidRDefault="006C626B" w:rsidP="00DA4C8D">
      <w:pPr>
        <w:widowControl w:val="0"/>
        <w:contextualSpacing/>
        <w:jc w:val="right"/>
        <w:rPr>
          <w:rFonts w:eastAsia="Calibri"/>
          <w:sz w:val="28"/>
          <w:szCs w:val="28"/>
          <w:lang w:val="ru-RU" w:eastAsia="ru-RU"/>
        </w:rPr>
      </w:pPr>
      <w:r w:rsidRPr="009C2781">
        <w:rPr>
          <w:rFonts w:eastAsia="Calibri"/>
          <w:position w:val="-40"/>
          <w:sz w:val="28"/>
          <w:szCs w:val="28"/>
          <w:lang w:eastAsia="ru-RU"/>
        </w:rPr>
        <w:object w:dxaOrig="8220" w:dyaOrig="780" w14:anchorId="0F801AA1">
          <v:shape id="_x0000_i1056" type="#_x0000_t75" style="width:411pt;height:39pt" o:ole="">
            <v:imagedata r:id="rId101" o:title=""/>
          </v:shape>
          <o:OLEObject Type="Embed" ProgID="Equation.3" ShapeID="_x0000_i1056" DrawAspect="Content" ObjectID="_1825672290" r:id="rId102"/>
        </w:object>
      </w:r>
      <w:r w:rsidRPr="009C2781">
        <w:rPr>
          <w:rFonts w:eastAsia="Calibri"/>
          <w:sz w:val="28"/>
          <w:szCs w:val="28"/>
          <w:lang w:val="ru-RU" w:eastAsia="ru-RU"/>
        </w:rPr>
        <w:t>.</w:t>
      </w:r>
      <w:r w:rsidR="00D64447" w:rsidRPr="009C2781">
        <w:rPr>
          <w:rFonts w:eastAsia="Calibri"/>
          <w:sz w:val="28"/>
          <w:szCs w:val="28"/>
          <w:lang w:val="ru-RU" w:eastAsia="ru-RU"/>
        </w:rPr>
        <w:t xml:space="preserve"> </w:t>
      </w:r>
      <w:r w:rsidR="00DA4C8D" w:rsidRPr="009C2781">
        <w:rPr>
          <w:rFonts w:eastAsia="Calibri"/>
          <w:sz w:val="28"/>
          <w:szCs w:val="28"/>
          <w:lang w:val="ru-RU" w:eastAsia="ru-RU"/>
        </w:rPr>
        <w:t xml:space="preserve"> </w:t>
      </w:r>
      <w:r w:rsidR="00D64447" w:rsidRPr="009C2781">
        <w:rPr>
          <w:rFonts w:eastAsia="Calibri"/>
          <w:sz w:val="28"/>
          <w:szCs w:val="28"/>
          <w:lang w:val="ru-RU" w:eastAsia="ru-RU"/>
        </w:rPr>
        <w:t>(2.36)</w:t>
      </w:r>
    </w:p>
    <w:p w14:paraId="06E3FD80" w14:textId="77777777" w:rsidR="002C71BE" w:rsidRPr="009C2781" w:rsidRDefault="002C71BE" w:rsidP="000B235E">
      <w:pPr>
        <w:widowControl w:val="0"/>
        <w:ind w:firstLine="709"/>
        <w:contextualSpacing/>
        <w:jc w:val="both"/>
        <w:rPr>
          <w:rFonts w:eastAsia="Calibri"/>
          <w:sz w:val="28"/>
          <w:szCs w:val="28"/>
          <w:lang w:val="ru-RU" w:eastAsia="ru-RU"/>
        </w:rPr>
      </w:pPr>
    </w:p>
    <w:p w14:paraId="7380DB02" w14:textId="491A85A8"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Параметры К</w:t>
      </w:r>
      <w:r w:rsidRPr="009C2781">
        <w:rPr>
          <w:rFonts w:eastAsia="Calibri"/>
          <w:sz w:val="28"/>
          <w:szCs w:val="28"/>
          <w:vertAlign w:val="subscript"/>
          <w:lang w:val="ru-RU" w:eastAsia="ru-RU"/>
        </w:rPr>
        <w:t>1</w:t>
      </w:r>
      <w:r w:rsidRPr="009C2781">
        <w:rPr>
          <w:rFonts w:eastAsia="Calibri"/>
          <w:sz w:val="28"/>
          <w:szCs w:val="28"/>
          <w:lang w:val="ru-RU" w:eastAsia="ru-RU"/>
        </w:rPr>
        <w:t xml:space="preserve"> и К</w:t>
      </w:r>
      <w:r w:rsidRPr="009C2781">
        <w:rPr>
          <w:rFonts w:eastAsia="Calibri"/>
          <w:sz w:val="28"/>
          <w:szCs w:val="28"/>
          <w:vertAlign w:val="subscript"/>
          <w:lang w:val="ru-RU" w:eastAsia="ru-RU"/>
        </w:rPr>
        <w:t>2</w:t>
      </w:r>
      <w:r w:rsidRPr="009C2781">
        <w:rPr>
          <w:rFonts w:eastAsia="Calibri"/>
          <w:sz w:val="28"/>
          <w:szCs w:val="28"/>
          <w:lang w:val="ru-RU" w:eastAsia="ru-RU"/>
        </w:rPr>
        <w:t xml:space="preserve"> определяются из двух кинематических граничных условий (см. рисунки 2.3б и 2.6):</w:t>
      </w:r>
    </w:p>
    <w:p w14:paraId="315ECED1" w14:textId="77777777" w:rsidR="00244319" w:rsidRPr="009C2781" w:rsidRDefault="00244319" w:rsidP="000B235E">
      <w:pPr>
        <w:widowControl w:val="0"/>
        <w:ind w:firstLine="709"/>
        <w:contextualSpacing/>
        <w:jc w:val="both"/>
        <w:rPr>
          <w:rFonts w:eastAsia="Calibri"/>
          <w:sz w:val="28"/>
          <w:szCs w:val="28"/>
          <w:lang w:val="ru-RU" w:eastAsia="ru-RU"/>
        </w:rPr>
      </w:pPr>
    </w:p>
    <w:p w14:paraId="1D3101C4" w14:textId="42001325" w:rsidR="002C71BE" w:rsidRPr="009C2781" w:rsidRDefault="006C626B" w:rsidP="000B235E">
      <w:pPr>
        <w:widowControl w:val="0"/>
        <w:numPr>
          <w:ilvl w:val="0"/>
          <w:numId w:val="5"/>
        </w:numPr>
        <w:tabs>
          <w:tab w:val="left" w:pos="851"/>
        </w:tabs>
        <w:ind w:left="567" w:firstLine="709"/>
        <w:contextualSpacing/>
        <w:jc w:val="right"/>
        <w:rPr>
          <w:rFonts w:eastAsia="Calibri"/>
          <w:sz w:val="28"/>
          <w:szCs w:val="28"/>
          <w:lang w:val="ru-RU" w:eastAsia="ru-RU"/>
        </w:rPr>
      </w:pPr>
      <w:r w:rsidRPr="009C2781">
        <w:rPr>
          <w:rFonts w:eastAsia="Calibri"/>
          <w:sz w:val="28"/>
          <w:szCs w:val="28"/>
          <w:lang w:val="ru-RU" w:eastAsia="ru-RU"/>
        </w:rPr>
        <w:t xml:space="preserve">при </w:t>
      </w:r>
      <w:r w:rsidRPr="009C2781">
        <w:rPr>
          <w:rFonts w:eastAsia="Calibri"/>
          <w:sz w:val="28"/>
          <w:szCs w:val="28"/>
          <w:lang w:eastAsia="ru-RU"/>
        </w:rPr>
        <w:t>z</w:t>
      </w:r>
      <w:r w:rsidRPr="009C2781">
        <w:rPr>
          <w:rFonts w:eastAsia="Calibri"/>
          <w:sz w:val="28"/>
          <w:szCs w:val="28"/>
          <w:lang w:val="ru-RU" w:eastAsia="ru-RU"/>
        </w:rPr>
        <w:t>=</w:t>
      </w:r>
      <w:r w:rsidRPr="009C2781">
        <w:rPr>
          <w:rFonts w:eastAsia="Calibri"/>
          <w:sz w:val="28"/>
          <w:szCs w:val="28"/>
          <w:lang w:eastAsia="ru-RU"/>
        </w:rPr>
        <w:t>h</w:t>
      </w:r>
      <w:r w:rsidR="008B7C24" w:rsidRPr="009C2781">
        <w:rPr>
          <w:rFonts w:eastAsia="Calibri"/>
          <w:sz w:val="28"/>
          <w:szCs w:val="28"/>
          <w:vertAlign w:val="subscript"/>
          <w:lang w:val="ru-RU" w:eastAsia="ru-RU"/>
        </w:rPr>
        <w:t>1</w:t>
      </w:r>
      <w:r w:rsidR="008B7C24" w:rsidRPr="009C2781">
        <w:rPr>
          <w:rFonts w:eastAsia="Calibri"/>
          <w:sz w:val="28"/>
          <w:szCs w:val="28"/>
          <w:lang w:val="ru-RU" w:eastAsia="ru-RU"/>
        </w:rPr>
        <w:t xml:space="preserve">:  </w:t>
      </w:r>
      <w:r w:rsidRPr="009C2781">
        <w:rPr>
          <w:rFonts w:eastAsia="Calibri"/>
          <w:position w:val="-12"/>
          <w:sz w:val="28"/>
          <w:szCs w:val="28"/>
          <w:lang w:eastAsia="ru-RU"/>
        </w:rPr>
        <w:object w:dxaOrig="2138" w:dyaOrig="383" w14:anchorId="408A3DF2">
          <v:shape id="_x0000_i1057" type="#_x0000_t75" style="width:106.8pt;height:19.2pt" o:ole="">
            <v:imagedata r:id="rId103" o:title=""/>
          </v:shape>
          <o:OLEObject Type="Embed" ProgID="Equation.3" ShapeID="_x0000_i1057" DrawAspect="Content" ObjectID="_1825672291" r:id="rId104"/>
        </w:object>
      </w:r>
      <w:r w:rsidRPr="009C2781">
        <w:rPr>
          <w:rFonts w:eastAsia="Calibri"/>
          <w:sz w:val="28"/>
          <w:szCs w:val="28"/>
          <w:lang w:val="ru-RU" w:eastAsia="ru-RU"/>
        </w:rPr>
        <w:t xml:space="preserve">;                                     </w:t>
      </w:r>
      <w:proofErr w:type="gramStart"/>
      <w:r w:rsidRPr="009C2781">
        <w:rPr>
          <w:rFonts w:eastAsia="Calibri"/>
          <w:sz w:val="28"/>
          <w:szCs w:val="28"/>
          <w:lang w:val="ru-RU" w:eastAsia="ru-RU"/>
        </w:rPr>
        <w:t xml:space="preserve">   </w:t>
      </w:r>
      <w:r w:rsidR="00D64447" w:rsidRPr="009C2781">
        <w:rPr>
          <w:rFonts w:eastAsia="Calibri"/>
          <w:sz w:val="28"/>
          <w:szCs w:val="28"/>
          <w:lang w:val="ru-RU" w:eastAsia="ru-RU"/>
        </w:rPr>
        <w:t>(</w:t>
      </w:r>
      <w:proofErr w:type="gramEnd"/>
      <w:r w:rsidR="00D64447" w:rsidRPr="009C2781">
        <w:rPr>
          <w:rFonts w:eastAsia="Calibri"/>
          <w:sz w:val="28"/>
          <w:szCs w:val="28"/>
          <w:lang w:val="ru-RU" w:eastAsia="ru-RU"/>
        </w:rPr>
        <w:t>2.37)</w:t>
      </w:r>
    </w:p>
    <w:p w14:paraId="7C1D8DDF" w14:textId="77777777" w:rsidR="002C71BE" w:rsidRPr="009C2781" w:rsidRDefault="002C71BE" w:rsidP="000B235E">
      <w:pPr>
        <w:widowControl w:val="0"/>
        <w:ind w:firstLine="709"/>
        <w:contextualSpacing/>
        <w:jc w:val="both"/>
        <w:rPr>
          <w:rFonts w:eastAsia="Calibri"/>
          <w:sz w:val="28"/>
          <w:szCs w:val="28"/>
          <w:lang w:eastAsia="ru-RU"/>
        </w:rPr>
      </w:pPr>
    </w:p>
    <w:p w14:paraId="14D8A3C4" w14:textId="77777777" w:rsidR="002C71BE" w:rsidRPr="009C2781" w:rsidRDefault="006C626B" w:rsidP="00244319">
      <w:pPr>
        <w:widowControl w:val="0"/>
        <w:numPr>
          <w:ilvl w:val="0"/>
          <w:numId w:val="5"/>
        </w:numPr>
        <w:tabs>
          <w:tab w:val="left" w:pos="851"/>
        </w:tabs>
        <w:ind w:firstLine="709"/>
        <w:contextualSpacing/>
        <w:jc w:val="right"/>
        <w:rPr>
          <w:rFonts w:eastAsia="Calibri"/>
          <w:sz w:val="28"/>
          <w:szCs w:val="28"/>
          <w:lang w:val="ru-RU" w:eastAsia="ru-RU"/>
        </w:rPr>
      </w:pPr>
      <w:r w:rsidRPr="009C2781">
        <w:rPr>
          <w:rFonts w:eastAsia="Calibri"/>
          <w:sz w:val="28"/>
          <w:szCs w:val="28"/>
          <w:lang w:val="ru-RU" w:eastAsia="ru-RU"/>
        </w:rPr>
        <w:t xml:space="preserve">при </w:t>
      </w:r>
      <w:r w:rsidRPr="009C2781">
        <w:rPr>
          <w:rFonts w:eastAsia="Calibri"/>
          <w:sz w:val="28"/>
          <w:szCs w:val="28"/>
          <w:lang w:eastAsia="ru-RU"/>
        </w:rPr>
        <w:t>z=h</w:t>
      </w:r>
      <w:r w:rsidRPr="009C2781">
        <w:rPr>
          <w:rFonts w:eastAsia="Calibri"/>
          <w:sz w:val="28"/>
          <w:szCs w:val="28"/>
          <w:vertAlign w:val="subscript"/>
          <w:lang w:eastAsia="ru-RU"/>
        </w:rPr>
        <w:t>1</w:t>
      </w:r>
      <w:r w:rsidRPr="009C2781">
        <w:rPr>
          <w:rFonts w:eastAsia="Calibri"/>
          <w:sz w:val="28"/>
          <w:szCs w:val="28"/>
          <w:lang w:eastAsia="ru-RU"/>
        </w:rPr>
        <w:t>+h</w:t>
      </w:r>
      <w:r w:rsidRPr="009C2781">
        <w:rPr>
          <w:rFonts w:eastAsia="Calibri"/>
          <w:sz w:val="28"/>
          <w:szCs w:val="28"/>
          <w:vertAlign w:val="subscript"/>
          <w:lang w:eastAsia="ru-RU"/>
        </w:rPr>
        <w:t>2</w:t>
      </w:r>
      <w:r w:rsidRPr="009C2781">
        <w:rPr>
          <w:rFonts w:eastAsia="Calibri"/>
          <w:sz w:val="28"/>
          <w:szCs w:val="28"/>
          <w:lang w:eastAsia="ru-RU"/>
        </w:rPr>
        <w:t>=h</w:t>
      </w:r>
      <w:r w:rsidRPr="009C2781">
        <w:rPr>
          <w:rFonts w:eastAsia="Calibri"/>
          <w:sz w:val="28"/>
          <w:szCs w:val="28"/>
          <w:lang w:val="ru-RU" w:eastAsia="ru-RU"/>
        </w:rPr>
        <w:t xml:space="preserve">   </w:t>
      </w:r>
      <w:r w:rsidRPr="009C2781">
        <w:rPr>
          <w:rFonts w:eastAsia="Calibri"/>
          <w:position w:val="-12"/>
          <w:sz w:val="28"/>
          <w:szCs w:val="28"/>
          <w:lang w:eastAsia="ru-RU"/>
        </w:rPr>
        <w:object w:dxaOrig="1343" w:dyaOrig="383" w14:anchorId="1277543E">
          <v:shape id="_x0000_i1058" type="#_x0000_t75" style="width:67.2pt;height:19.2pt" o:ole="">
            <v:imagedata r:id="rId105" o:title=""/>
          </v:shape>
          <o:OLEObject Type="Embed" ProgID="Equation.3" ShapeID="_x0000_i1058" DrawAspect="Content" ObjectID="_1825672292" r:id="rId106"/>
        </w:object>
      </w:r>
      <w:r w:rsidRPr="009C2781">
        <w:rPr>
          <w:rFonts w:eastAsia="Calibri"/>
          <w:sz w:val="28"/>
          <w:szCs w:val="28"/>
          <w:lang w:val="ru-RU" w:eastAsia="ru-RU"/>
        </w:rPr>
        <w:t xml:space="preserve">     </w:t>
      </w:r>
      <w:r w:rsidR="00D77486" w:rsidRPr="009C2781">
        <w:rPr>
          <w:rFonts w:eastAsia="Calibri"/>
          <w:sz w:val="28"/>
          <w:szCs w:val="28"/>
          <w:lang w:val="ru-RU" w:eastAsia="ru-RU"/>
        </w:rPr>
        <w:t xml:space="preserve">                            </w:t>
      </w:r>
      <w:proofErr w:type="gramStart"/>
      <w:r w:rsidR="00D77486" w:rsidRPr="009C2781">
        <w:rPr>
          <w:rFonts w:eastAsia="Calibri"/>
          <w:sz w:val="28"/>
          <w:szCs w:val="28"/>
          <w:lang w:val="ru-RU" w:eastAsia="ru-RU"/>
        </w:rPr>
        <w:t xml:space="preserve">  </w:t>
      </w:r>
      <w:r w:rsidR="00D64447" w:rsidRPr="009C2781">
        <w:rPr>
          <w:rFonts w:eastAsia="Calibri"/>
          <w:sz w:val="28"/>
          <w:szCs w:val="28"/>
          <w:lang w:val="ru-RU" w:eastAsia="ru-RU"/>
        </w:rPr>
        <w:t xml:space="preserve"> (</w:t>
      </w:r>
      <w:proofErr w:type="gramEnd"/>
      <w:r w:rsidR="00D64447" w:rsidRPr="009C2781">
        <w:rPr>
          <w:rFonts w:eastAsia="Calibri"/>
          <w:sz w:val="28"/>
          <w:szCs w:val="28"/>
          <w:lang w:val="ru-RU" w:eastAsia="ru-RU"/>
        </w:rPr>
        <w:t>2.38)</w:t>
      </w:r>
    </w:p>
    <w:p w14:paraId="560F6481" w14:textId="77777777" w:rsidR="002C71BE" w:rsidRPr="009C2781" w:rsidRDefault="002C71BE" w:rsidP="000B235E">
      <w:pPr>
        <w:widowControl w:val="0"/>
        <w:ind w:firstLine="709"/>
        <w:contextualSpacing/>
        <w:jc w:val="both"/>
        <w:rPr>
          <w:rFonts w:eastAsia="Calibri"/>
          <w:sz w:val="28"/>
          <w:szCs w:val="28"/>
          <w:lang w:val="ru-RU" w:eastAsia="ru-RU"/>
        </w:rPr>
      </w:pPr>
    </w:p>
    <w:p w14:paraId="278F7B96"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Раскрывая равенства (</w:t>
      </w:r>
      <w:r w:rsidR="00447D81" w:rsidRPr="009C2781">
        <w:rPr>
          <w:rFonts w:eastAsia="Calibri"/>
          <w:sz w:val="28"/>
          <w:szCs w:val="28"/>
          <w:lang w:val="ru-RU" w:eastAsia="ru-RU"/>
        </w:rPr>
        <w:t>2.</w:t>
      </w:r>
      <w:r w:rsidR="00D64447" w:rsidRPr="009C2781">
        <w:rPr>
          <w:rFonts w:eastAsia="Calibri"/>
          <w:sz w:val="28"/>
          <w:szCs w:val="28"/>
          <w:lang w:val="ru-RU" w:eastAsia="ru-RU"/>
        </w:rPr>
        <w:t>37</w:t>
      </w:r>
      <w:r w:rsidR="00447D81" w:rsidRPr="009C2781">
        <w:rPr>
          <w:rFonts w:eastAsia="Calibri"/>
          <w:sz w:val="28"/>
          <w:szCs w:val="28"/>
          <w:lang w:val="ru-RU" w:eastAsia="ru-RU"/>
        </w:rPr>
        <w:t>–</w:t>
      </w:r>
      <w:r w:rsidRPr="009C2781">
        <w:rPr>
          <w:rFonts w:eastAsia="Calibri"/>
          <w:sz w:val="28"/>
          <w:szCs w:val="28"/>
          <w:lang w:val="ru-RU" w:eastAsia="ru-RU"/>
        </w:rPr>
        <w:t>2.</w:t>
      </w:r>
      <w:r w:rsidR="00D64447" w:rsidRPr="009C2781">
        <w:rPr>
          <w:rFonts w:eastAsia="Calibri"/>
          <w:sz w:val="28"/>
          <w:szCs w:val="28"/>
          <w:lang w:val="ru-RU" w:eastAsia="ru-RU"/>
        </w:rPr>
        <w:t>38</w:t>
      </w:r>
      <w:r w:rsidRPr="009C2781">
        <w:rPr>
          <w:rFonts w:eastAsia="Calibri"/>
          <w:sz w:val="28"/>
          <w:szCs w:val="28"/>
          <w:lang w:val="ru-RU" w:eastAsia="ru-RU"/>
        </w:rPr>
        <w:t>) с помощью аналитических выражений (</w:t>
      </w:r>
      <w:r w:rsidR="00D64447" w:rsidRPr="009C2781">
        <w:rPr>
          <w:rFonts w:eastAsia="Calibri"/>
          <w:sz w:val="28"/>
          <w:szCs w:val="28"/>
          <w:lang w:val="ru-RU" w:eastAsia="ru-RU"/>
        </w:rPr>
        <w:t>2.35</w:t>
      </w:r>
      <w:r w:rsidR="00447D81" w:rsidRPr="009C2781">
        <w:rPr>
          <w:rFonts w:eastAsia="Calibri"/>
          <w:sz w:val="28"/>
          <w:szCs w:val="28"/>
          <w:lang w:val="ru-RU" w:eastAsia="ru-RU"/>
        </w:rPr>
        <w:t>-</w:t>
      </w:r>
      <w:r w:rsidR="00D64447" w:rsidRPr="009C2781">
        <w:rPr>
          <w:rFonts w:eastAsia="Calibri"/>
          <w:sz w:val="28"/>
          <w:szCs w:val="28"/>
          <w:lang w:val="ru-RU" w:eastAsia="ru-RU"/>
        </w:rPr>
        <w:t>2.36</w:t>
      </w:r>
      <w:r w:rsidRPr="009C2781">
        <w:rPr>
          <w:rFonts w:eastAsia="Calibri"/>
          <w:sz w:val="28"/>
          <w:szCs w:val="28"/>
          <w:lang w:val="ru-RU" w:eastAsia="ru-RU"/>
        </w:rPr>
        <w:t>), будем иметь:</w:t>
      </w:r>
    </w:p>
    <w:p w14:paraId="4684F159" w14:textId="77777777" w:rsidR="002C71BE" w:rsidRPr="009C2781" w:rsidRDefault="002C71BE" w:rsidP="000B235E">
      <w:pPr>
        <w:widowControl w:val="0"/>
        <w:ind w:firstLine="709"/>
        <w:contextualSpacing/>
        <w:jc w:val="both"/>
        <w:rPr>
          <w:rFonts w:eastAsia="Calibri"/>
          <w:sz w:val="28"/>
          <w:szCs w:val="28"/>
          <w:lang w:val="ru-RU" w:eastAsia="ru-RU"/>
        </w:rPr>
      </w:pPr>
    </w:p>
    <w:p w14:paraId="752BC496" w14:textId="77777777" w:rsidR="002C71BE" w:rsidRPr="009C2781" w:rsidRDefault="006C626B" w:rsidP="008C4AB1">
      <w:pPr>
        <w:widowControl w:val="0"/>
        <w:contextualSpacing/>
        <w:jc w:val="right"/>
        <w:rPr>
          <w:rFonts w:eastAsia="Calibri"/>
          <w:sz w:val="28"/>
          <w:szCs w:val="28"/>
          <w:lang w:val="ru-RU" w:eastAsia="ru-RU"/>
        </w:rPr>
      </w:pPr>
      <w:r w:rsidRPr="009C2781">
        <w:rPr>
          <w:rFonts w:eastAsia="Calibri"/>
          <w:position w:val="-160"/>
          <w:sz w:val="28"/>
          <w:szCs w:val="28"/>
          <w:lang w:eastAsia="ru-RU"/>
        </w:rPr>
        <w:object w:dxaOrig="8340" w:dyaOrig="2820" w14:anchorId="06E79483">
          <v:shape id="_x0000_i1059" type="#_x0000_t75" style="width:417pt;height:141pt" o:ole="">
            <v:imagedata r:id="rId107" o:title=""/>
          </v:shape>
          <o:OLEObject Type="Embed" ProgID="Equation.3" ShapeID="_x0000_i1059" DrawAspect="Content" ObjectID="_1825672293" r:id="rId108"/>
        </w:object>
      </w:r>
      <w:r w:rsidR="00D64447" w:rsidRPr="009C2781">
        <w:rPr>
          <w:rFonts w:eastAsia="Calibri"/>
          <w:sz w:val="28"/>
          <w:szCs w:val="28"/>
          <w:lang w:val="ru-RU" w:eastAsia="ru-RU"/>
        </w:rPr>
        <w:t xml:space="preserve"> </w:t>
      </w:r>
      <w:r w:rsidR="008C4AB1" w:rsidRPr="009C2781">
        <w:rPr>
          <w:rFonts w:eastAsia="Calibri"/>
          <w:sz w:val="28"/>
          <w:szCs w:val="28"/>
          <w:lang w:val="ru-RU" w:eastAsia="ru-RU"/>
        </w:rPr>
        <w:t xml:space="preserve">   </w:t>
      </w:r>
      <w:r w:rsidR="00D64447" w:rsidRPr="009C2781">
        <w:rPr>
          <w:rFonts w:eastAsia="Calibri"/>
          <w:sz w:val="28"/>
          <w:szCs w:val="28"/>
          <w:lang w:val="ru-RU" w:eastAsia="ru-RU"/>
        </w:rPr>
        <w:t>(2.39)</w:t>
      </w:r>
    </w:p>
    <w:p w14:paraId="2B21A5DB" w14:textId="77777777" w:rsidR="002C71BE" w:rsidRPr="009C2781" w:rsidRDefault="006C626B" w:rsidP="000B235E">
      <w:pPr>
        <w:widowControl w:val="0"/>
        <w:tabs>
          <w:tab w:val="left" w:pos="7275"/>
        </w:tabs>
        <w:ind w:firstLine="709"/>
        <w:contextualSpacing/>
        <w:jc w:val="both"/>
        <w:rPr>
          <w:rFonts w:eastAsia="Calibri"/>
          <w:sz w:val="28"/>
          <w:szCs w:val="28"/>
          <w:lang w:val="ru-RU" w:eastAsia="ru-RU"/>
        </w:rPr>
      </w:pPr>
      <w:r w:rsidRPr="009C2781">
        <w:rPr>
          <w:rFonts w:eastAsia="Calibri"/>
          <w:sz w:val="28"/>
          <w:szCs w:val="28"/>
          <w:lang w:val="ru-RU" w:eastAsia="ru-RU"/>
        </w:rPr>
        <w:tab/>
      </w:r>
    </w:p>
    <w:p w14:paraId="44E483AC" w14:textId="77777777" w:rsidR="002C71BE" w:rsidRPr="009C2781" w:rsidRDefault="006C626B" w:rsidP="008C4AB1">
      <w:pPr>
        <w:widowControl w:val="0"/>
        <w:contextualSpacing/>
        <w:jc w:val="right"/>
        <w:rPr>
          <w:rFonts w:eastAsia="Calibri"/>
          <w:sz w:val="28"/>
          <w:szCs w:val="28"/>
          <w:lang w:val="ru-RU" w:eastAsia="ru-RU"/>
        </w:rPr>
      </w:pPr>
      <w:r w:rsidRPr="009C2781">
        <w:rPr>
          <w:rFonts w:eastAsia="Calibri"/>
          <w:position w:val="-50"/>
          <w:sz w:val="28"/>
          <w:szCs w:val="28"/>
          <w:lang w:eastAsia="ru-RU"/>
        </w:rPr>
        <w:object w:dxaOrig="8262" w:dyaOrig="990" w14:anchorId="7D390BBA">
          <v:shape id="_x0000_i1060" type="#_x0000_t75" style="width:413.4pt;height:49.8pt" o:ole="">
            <v:imagedata r:id="rId109" o:title=""/>
          </v:shape>
          <o:OLEObject Type="Embed" ProgID="Equation.3" ShapeID="_x0000_i1060" DrawAspect="Content" ObjectID="_1825672294" r:id="rId110"/>
        </w:object>
      </w:r>
      <w:r w:rsidRPr="009C2781">
        <w:rPr>
          <w:rFonts w:eastAsia="Calibri"/>
          <w:sz w:val="28"/>
          <w:szCs w:val="28"/>
          <w:lang w:val="ru-RU" w:eastAsia="ru-RU"/>
        </w:rPr>
        <w:t xml:space="preserve"> </w:t>
      </w:r>
      <w:r w:rsidR="00D64447" w:rsidRPr="009C2781">
        <w:rPr>
          <w:rFonts w:eastAsia="Calibri"/>
          <w:sz w:val="28"/>
          <w:szCs w:val="28"/>
          <w:lang w:val="ru-RU" w:eastAsia="ru-RU"/>
        </w:rPr>
        <w:t>(2.40)</w:t>
      </w:r>
    </w:p>
    <w:p w14:paraId="0D9C3168" w14:textId="77777777" w:rsidR="002C71BE" w:rsidRPr="009C2781" w:rsidRDefault="002C71BE" w:rsidP="000B235E">
      <w:pPr>
        <w:widowControl w:val="0"/>
        <w:ind w:firstLine="709"/>
        <w:contextualSpacing/>
        <w:jc w:val="both"/>
        <w:rPr>
          <w:rFonts w:eastAsia="Calibri"/>
          <w:sz w:val="28"/>
          <w:szCs w:val="28"/>
          <w:lang w:val="ru-RU" w:eastAsia="ru-RU"/>
        </w:rPr>
      </w:pPr>
    </w:p>
    <w:p w14:paraId="3C20270B" w14:textId="4F983016"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Для исследования упругих перемещений и напряжённого состояния материала в месте контакта (рисунки 2.3б и 2.5) предварительно определяем деформацию граничной поверхности пространства от воздействия нормального давления </w:t>
      </w:r>
      <w:r w:rsidRPr="009C2781">
        <w:rPr>
          <w:rFonts w:eastAsia="Calibri"/>
          <w:sz w:val="28"/>
          <w:szCs w:val="28"/>
          <w:lang w:eastAsia="ru-RU"/>
        </w:rPr>
        <w:t>q</w:t>
      </w:r>
      <w:r w:rsidRPr="009C2781">
        <w:rPr>
          <w:rFonts w:eastAsia="Calibri"/>
          <w:sz w:val="28"/>
          <w:szCs w:val="28"/>
          <w:lang w:val="ru-RU" w:eastAsia="ru-RU"/>
        </w:rPr>
        <w:t>=</w:t>
      </w:r>
      <w:r w:rsidRPr="009C2781">
        <w:rPr>
          <w:rFonts w:eastAsia="Calibri"/>
          <w:sz w:val="28"/>
          <w:szCs w:val="28"/>
          <w:lang w:eastAsia="ru-RU"/>
        </w:rPr>
        <w:t>q</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 xml:space="preserve">), распределенного по некоторой части плоскости </w:t>
      </w:r>
      <w:r w:rsidRPr="009C2781">
        <w:rPr>
          <w:rFonts w:eastAsia="Calibri"/>
          <w:sz w:val="28"/>
          <w:szCs w:val="28"/>
          <w:lang w:eastAsia="ru-RU"/>
        </w:rPr>
        <w:t>z</w:t>
      </w:r>
      <w:r w:rsidRPr="009C2781">
        <w:rPr>
          <w:rFonts w:eastAsia="Calibri"/>
          <w:sz w:val="28"/>
          <w:szCs w:val="28"/>
          <w:lang w:val="ru-RU" w:eastAsia="ru-RU"/>
        </w:rPr>
        <w:t>=0 в пределах круга 0≤</w:t>
      </w:r>
      <w:r w:rsidRPr="009C2781">
        <w:rPr>
          <w:rFonts w:eastAsia="Calibri"/>
          <w:sz w:val="28"/>
          <w:szCs w:val="28"/>
          <w:lang w:eastAsia="ru-RU"/>
        </w:rPr>
        <w:t>r</w:t>
      </w:r>
      <w:r w:rsidRPr="009C2781">
        <w:rPr>
          <w:rFonts w:eastAsia="Calibri"/>
          <w:sz w:val="28"/>
          <w:szCs w:val="28"/>
          <w:lang w:val="ru-RU" w:eastAsia="ru-RU"/>
        </w:rPr>
        <w:t>≤</w:t>
      </w:r>
      <w:r w:rsidRPr="009C2781">
        <w:rPr>
          <w:rFonts w:ascii="Symbol" w:eastAsia="Calibri" w:hAnsi="Symbol"/>
          <w:sz w:val="28"/>
          <w:szCs w:val="28"/>
          <w:lang w:eastAsia="ru-RU"/>
        </w:rPr>
        <w:sym w:font="Symbol" w:char="F061"/>
      </w:r>
      <w:r w:rsidRPr="009C2781">
        <w:rPr>
          <w:rFonts w:eastAsia="Calibri"/>
          <w:sz w:val="28"/>
          <w:szCs w:val="28"/>
          <w:lang w:val="ru-RU" w:eastAsia="ru-RU"/>
        </w:rPr>
        <w:t xml:space="preserve"> радиусом </w:t>
      </w:r>
      <w:r w:rsidRPr="009C2781">
        <w:rPr>
          <w:rFonts w:ascii="Symbol" w:eastAsia="Calibri" w:hAnsi="Symbol"/>
          <w:sz w:val="28"/>
          <w:szCs w:val="28"/>
          <w:lang w:val="ru-RU" w:eastAsia="ru-RU"/>
        </w:rPr>
        <w:sym w:font="Symbol" w:char="F061"/>
      </w:r>
      <w:r w:rsidRPr="009C2781">
        <w:rPr>
          <w:rFonts w:eastAsia="Calibri"/>
          <w:sz w:val="28"/>
          <w:szCs w:val="28"/>
          <w:lang w:val="ru-RU" w:eastAsia="ru-RU"/>
        </w:rPr>
        <w:t xml:space="preserve"> (рисунки 2.5 и 2.6</w:t>
      </w:r>
      <w:r w:rsidR="00447D81" w:rsidRPr="009C2781">
        <w:rPr>
          <w:rFonts w:eastAsia="Calibri"/>
          <w:sz w:val="28"/>
          <w:szCs w:val="28"/>
          <w:lang w:val="ru-RU" w:eastAsia="ru-RU"/>
        </w:rPr>
        <w:t>). Полагая в формулах (2.</w:t>
      </w:r>
      <w:r w:rsidR="00D64447" w:rsidRPr="009C2781">
        <w:rPr>
          <w:rFonts w:eastAsia="Calibri"/>
          <w:sz w:val="28"/>
          <w:szCs w:val="28"/>
          <w:lang w:val="ru-RU" w:eastAsia="ru-RU"/>
        </w:rPr>
        <w:t xml:space="preserve">25 </w:t>
      </w:r>
      <w:r w:rsidR="00447D81" w:rsidRPr="009C2781">
        <w:rPr>
          <w:rFonts w:eastAsia="Calibri"/>
          <w:sz w:val="28"/>
          <w:szCs w:val="28"/>
          <w:lang w:val="ru-RU" w:eastAsia="ru-RU"/>
        </w:rPr>
        <w:t>-</w:t>
      </w:r>
      <w:r w:rsidR="00D64447" w:rsidRPr="009C2781">
        <w:rPr>
          <w:rFonts w:eastAsia="Calibri"/>
          <w:sz w:val="28"/>
          <w:szCs w:val="28"/>
          <w:lang w:val="ru-RU" w:eastAsia="ru-RU"/>
        </w:rPr>
        <w:t xml:space="preserve"> </w:t>
      </w:r>
      <w:r w:rsidRPr="009C2781">
        <w:rPr>
          <w:rFonts w:eastAsia="Calibri"/>
          <w:sz w:val="28"/>
          <w:szCs w:val="28"/>
          <w:lang w:val="ru-RU" w:eastAsia="ru-RU"/>
        </w:rPr>
        <w:t>2.</w:t>
      </w:r>
      <w:r w:rsidR="00D64447" w:rsidRPr="009C2781">
        <w:rPr>
          <w:rFonts w:eastAsia="Calibri"/>
          <w:sz w:val="28"/>
          <w:szCs w:val="28"/>
          <w:lang w:val="ru-RU" w:eastAsia="ru-RU"/>
        </w:rPr>
        <w:t>26</w:t>
      </w:r>
      <w:r w:rsidRPr="009C2781">
        <w:rPr>
          <w:rFonts w:eastAsia="Calibri"/>
          <w:sz w:val="28"/>
          <w:szCs w:val="28"/>
          <w:lang w:val="ru-RU" w:eastAsia="ru-RU"/>
        </w:rPr>
        <w:t xml:space="preserve">) </w:t>
      </w:r>
      <w:r w:rsidRPr="009C2781">
        <w:rPr>
          <w:rFonts w:eastAsia="Calibri"/>
          <w:sz w:val="28"/>
          <w:szCs w:val="28"/>
          <w:lang w:eastAsia="ru-RU"/>
        </w:rPr>
        <w:t>z</w:t>
      </w:r>
      <w:r w:rsidRPr="009C2781">
        <w:rPr>
          <w:rFonts w:eastAsia="Calibri"/>
          <w:sz w:val="28"/>
          <w:szCs w:val="28"/>
          <w:lang w:val="ru-RU" w:eastAsia="ru-RU"/>
        </w:rPr>
        <w:t xml:space="preserve">=0 и </w:t>
      </w:r>
      <w:proofErr w:type="spellStart"/>
      <w:r w:rsidRPr="009C2781">
        <w:rPr>
          <w:rFonts w:eastAsia="Calibri"/>
          <w:sz w:val="28"/>
          <w:szCs w:val="28"/>
          <w:lang w:eastAsia="ru-RU"/>
        </w:rPr>
        <w:t>i</w:t>
      </w:r>
      <w:proofErr w:type="spellEnd"/>
      <w:r w:rsidRPr="009C2781">
        <w:rPr>
          <w:rFonts w:eastAsia="Calibri"/>
          <w:sz w:val="28"/>
          <w:szCs w:val="28"/>
          <w:lang w:val="ru-RU" w:eastAsia="ru-RU"/>
        </w:rPr>
        <w:t xml:space="preserve">=1, получаем функцию перемещения </w:t>
      </w:r>
      <w:r w:rsidRPr="009C2781">
        <w:rPr>
          <w:rFonts w:eastAsia="Calibri"/>
          <w:sz w:val="28"/>
          <w:szCs w:val="28"/>
          <w:lang w:eastAsia="ru-RU"/>
        </w:rPr>
        <w:t>w</w:t>
      </w:r>
      <w:r w:rsidRPr="009C2781">
        <w:rPr>
          <w:rFonts w:eastAsia="Calibri"/>
          <w:sz w:val="28"/>
          <w:szCs w:val="28"/>
          <w:vertAlign w:val="subscript"/>
          <w:lang w:val="ru-RU" w:eastAsia="ru-RU"/>
        </w:rPr>
        <w:t>1</w:t>
      </w:r>
      <w:r w:rsidRPr="009C2781">
        <w:rPr>
          <w:rFonts w:eastAsia="Calibri"/>
          <w:sz w:val="28"/>
          <w:szCs w:val="28"/>
          <w:lang w:val="ru-RU" w:eastAsia="ru-RU"/>
        </w:rPr>
        <w:t>=</w:t>
      </w:r>
      <w:r w:rsidRPr="009C2781">
        <w:rPr>
          <w:rFonts w:eastAsia="Calibri"/>
          <w:sz w:val="28"/>
          <w:szCs w:val="28"/>
          <w:lang w:eastAsia="ru-RU"/>
        </w:rPr>
        <w:t>w</w:t>
      </w:r>
      <w:r w:rsidRPr="009C2781">
        <w:rPr>
          <w:rFonts w:eastAsia="Calibri"/>
          <w:sz w:val="28"/>
          <w:szCs w:val="28"/>
          <w:vertAlign w:val="subscript"/>
          <w:lang w:val="ru-RU" w:eastAsia="ru-RU"/>
        </w:rPr>
        <w:t>1</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 xml:space="preserve">, 0) точек плоской поверхности при действии </w:t>
      </w:r>
      <w:r w:rsidR="008B7C24" w:rsidRPr="009C2781">
        <w:rPr>
          <w:rFonts w:eastAsia="Calibri"/>
          <w:sz w:val="28"/>
          <w:szCs w:val="28"/>
          <w:lang w:val="ru-RU" w:eastAsia="ru-RU"/>
        </w:rPr>
        <w:t>концентрированной</w:t>
      </w:r>
      <w:r w:rsidRPr="009C2781">
        <w:rPr>
          <w:rFonts w:eastAsia="Calibri"/>
          <w:sz w:val="28"/>
          <w:szCs w:val="28"/>
          <w:lang w:val="ru-RU" w:eastAsia="ru-RU"/>
        </w:rPr>
        <w:t xml:space="preserve"> силы </w:t>
      </w:r>
      <w:r w:rsidRPr="009C2781">
        <w:rPr>
          <w:rFonts w:eastAsia="Calibri"/>
          <w:sz w:val="28"/>
          <w:szCs w:val="28"/>
          <w:lang w:eastAsia="ru-RU"/>
        </w:rPr>
        <w:t>P</w:t>
      </w:r>
      <w:r w:rsidRPr="009C2781">
        <w:rPr>
          <w:rFonts w:eastAsia="Calibri"/>
          <w:sz w:val="28"/>
          <w:szCs w:val="28"/>
          <w:lang w:val="ru-RU" w:eastAsia="ru-RU"/>
        </w:rPr>
        <w:t>:</w:t>
      </w:r>
    </w:p>
    <w:p w14:paraId="388696AE" w14:textId="77777777" w:rsidR="002C71BE" w:rsidRPr="009C2781" w:rsidRDefault="002C71BE" w:rsidP="000B235E">
      <w:pPr>
        <w:widowControl w:val="0"/>
        <w:ind w:firstLine="709"/>
        <w:contextualSpacing/>
        <w:jc w:val="both"/>
        <w:rPr>
          <w:rFonts w:eastAsia="Calibri"/>
          <w:sz w:val="28"/>
          <w:szCs w:val="28"/>
          <w:lang w:val="ru-RU" w:eastAsia="ru-RU"/>
        </w:rPr>
      </w:pPr>
    </w:p>
    <w:p w14:paraId="1E4F6834"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36"/>
          <w:sz w:val="28"/>
          <w:szCs w:val="28"/>
          <w:lang w:eastAsia="ru-RU"/>
        </w:rPr>
        <w:object w:dxaOrig="2678" w:dyaOrig="863" w14:anchorId="1083C9DF">
          <v:shape id="_x0000_i1061" type="#_x0000_t75" style="width:133.8pt;height:43.2pt" o:ole="">
            <v:imagedata r:id="rId111" o:title=""/>
          </v:shape>
          <o:OLEObject Type="Embed" ProgID="Equation.3" ShapeID="_x0000_i1061" DrawAspect="Content" ObjectID="_1825672295" r:id="rId112"/>
        </w:object>
      </w:r>
      <w:r w:rsidRPr="009C2781">
        <w:rPr>
          <w:rFonts w:eastAsia="Calibri"/>
          <w:sz w:val="28"/>
          <w:szCs w:val="28"/>
          <w:lang w:val="ru-RU" w:eastAsia="ru-RU"/>
        </w:rPr>
        <w:t xml:space="preserve">                                   </w:t>
      </w:r>
      <w:r w:rsidR="00D64447" w:rsidRPr="009C2781">
        <w:rPr>
          <w:rFonts w:eastAsia="Calibri"/>
          <w:sz w:val="28"/>
          <w:szCs w:val="28"/>
          <w:lang w:val="ru-RU" w:eastAsia="ru-RU"/>
        </w:rPr>
        <w:t>(2.41)</w:t>
      </w:r>
    </w:p>
    <w:p w14:paraId="675D684F" w14:textId="77777777" w:rsidR="002C71BE" w:rsidRPr="009C2781" w:rsidRDefault="002C71BE" w:rsidP="00490808">
      <w:pPr>
        <w:widowControl w:val="0"/>
        <w:contextualSpacing/>
        <w:jc w:val="both"/>
        <w:rPr>
          <w:rFonts w:eastAsia="Calibri"/>
          <w:sz w:val="28"/>
          <w:szCs w:val="28"/>
          <w:lang w:val="ru-RU" w:eastAsia="ru-RU"/>
        </w:rPr>
      </w:pPr>
    </w:p>
    <w:p w14:paraId="05777B3D" w14:textId="77777777" w:rsidR="002C71BE" w:rsidRPr="009C2781" w:rsidRDefault="00357A38" w:rsidP="00490808">
      <w:pPr>
        <w:widowControl w:val="0"/>
        <w:jc w:val="center"/>
        <w:rPr>
          <w:rFonts w:eastAsia="Calibri"/>
          <w:sz w:val="28"/>
          <w:szCs w:val="28"/>
          <w:lang w:val="ru-RU" w:eastAsia="ru-RU"/>
        </w:rPr>
      </w:pPr>
      <w:r>
        <w:rPr>
          <w:rFonts w:eastAsia="Calibri"/>
          <w:sz w:val="28"/>
          <w:szCs w:val="28"/>
          <w:lang w:eastAsia="ru-RU"/>
        </w:rPr>
      </w:r>
      <w:r>
        <w:rPr>
          <w:rFonts w:eastAsia="Calibri"/>
          <w:sz w:val="28"/>
          <w:szCs w:val="28"/>
          <w:lang w:eastAsia="ru-RU"/>
        </w:rPr>
        <w:pict w14:anchorId="0DD33CD8">
          <v:group id="_x0000_s1472" style="width:379.95pt;height:344.7pt;mso-position-horizontal-relative:char;mso-position-vertical-relative:line" coordorigin="2441,1448" coordsize="7599,6894">
            <v:shape id="Freeform 81" o:spid="_x0000_s1473" style="position:absolute;left:6865;top:3528;width:3175;height:401;visibility:visible;mso-wrap-style:square;v-text-anchor:top" coordsize="3278,401" path="m,l3278,,290,401e" filled="f">
              <v:path arrowok="t" o:connecttype="custom" o:connectlocs="0,0;3175,0;281,401" o:connectangles="0,0,0"/>
            </v:shape>
            <v:shapetype id="_x0000_t32" coordsize="21600,21600" o:spt="32" o:oned="t" path="m,l21600,21600e" filled="f">
              <v:path arrowok="t" fillok="f" o:connecttype="none"/>
              <o:lock v:ext="edit" shapetype="t"/>
            </v:shapetype>
            <v:shape id="AutoShape 82" o:spid="_x0000_s1474" type="#_x0000_t32" style="position:absolute;left:3243;top:3041;width:3138;height:1;visibility:visible" o:connectortype="straight" strokeweight="3p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83" o:spid="_x0000_s1475" type="#_x0000_t85" style="position:absolute;left:4541;top:1490;width:844;height:2215;rotation:90;visibility:visible" adj="10800" fillcolor="black" strokeweight="2pt"/>
            <v:shape id="AutoShape 84" o:spid="_x0000_s1476" type="#_x0000_t32" style="position:absolute;left:3854;top:2228;width:0;height:4057;visibility:visible" o:connectortype="straight">
              <v:stroke dashstyle="longDash"/>
            </v:shape>
            <v:shape id="AutoShape 85" o:spid="_x0000_s1477" type="#_x0000_t32" style="position:absolute;left:6070;top:2705;width:6;height:3580;flip:x;visibility:visible" o:connectortype="straight">
              <v:stroke dashstyle="longDash"/>
            </v:shape>
            <v:shape id="AutoShape 86" o:spid="_x0000_s1478" type="#_x0000_t32" style="position:absolute;left:4960;top:2123;width:0;height:5850;visibility:visible" o:connectortype="straight" strokeweight=".5pt">
              <v:stroke dashstyle="longDash"/>
            </v:shape>
            <v:oval id="Oval 87" o:spid="_x0000_s1479" style="position:absolute;left:3854;top:5210;width:2214;height:2141;visibility:visible" filled="f"/>
            <v:shape id="AutoShape 88" o:spid="_x0000_s1480" type="#_x0000_t32" style="position:absolute;left:3703;top:6285;width:3295;height:0;visibility:visible" o:connectortype="straight" strokeweight=".5pt">
              <v:stroke dashstyle="longDashDot"/>
            </v:shape>
            <v:shape id="AutoShape 89" o:spid="_x0000_s1481" type="#_x0000_t32" style="position:absolute;left:3572;top:4051;width:3698;height:3567;flip:x;visibility:visible" o:connectortype="straight" strokeweight=".5pt">
              <v:stroke dashstyle="longDashDot"/>
            </v:shape>
            <v:shape id="AutoShape 90" o:spid="_x0000_s1482" type="#_x0000_t32" style="position:absolute;left:4618;top:5262;width:1385;height:1371;visibility:visible" o:connectortype="straight">
              <v:stroke startarrow="oval" startarrowwidth="narrow" startarrowlength="short" endarrow="oval" endarrowwidth="narrow" endarrowlength="short"/>
            </v:shape>
            <v:shape id="AutoShape 91" o:spid="_x0000_s1483" type="#_x0000_t32" style="position:absolute;left:5651;top:3020;width:0;height:3265;flip:y;visibility:visible" o:connectortype="straight" strokeweight=".5pt">
              <v:stroke dashstyle="longDash" startarrow="oval" startarrowwidth="narrow" startarrowlength="short"/>
            </v:shape>
            <v:shape id="AutoShape 92" o:spid="_x0000_s1484" type="#_x0000_t32" style="position:absolute;left:4618;top:5262;width:342;height:1023;visibility:visible" o:connectortype="straight" strokeweight=".5pt">
              <v:stroke dashstyle="longDash" endarrow="oval" endarrowwidth="narrow" endarrowlength="short"/>
            </v:shape>
            <v:shape id="AutoShape 93" o:spid="_x0000_s1485" type="#_x0000_t32" style="position:absolute;left:4847;top:5210;width:1675;height:2230;flip:x y;visibility:visible" o:connectortype="straight"/>
            <v:shape id="AutoShape 94" o:spid="_x0000_s1486" type="#_x0000_t32" style="position:absolute;left:6003;top:6633;width:676;height:654;visibility:visible" o:connectortype="straight"/>
            <v:shape id="AutoShape 95" o:spid="_x0000_s1487" type="#_x0000_t32" style="position:absolute;left:2827;top:3685;width:3425;height:3293;flip:x;visibility:visible" o:connectortype="straight" strokeweight=".5pt">
              <v:stroke dashstyle="longDashDot"/>
            </v:shape>
            <v:shape id="AutoShape 96" o:spid="_x0000_s1488" type="#_x0000_t32" style="position:absolute;left:4231;top:4778;width:3693;height:3564;flip:x;visibility:visible" o:connectortype="straight" strokeweight=".5pt">
              <v:stroke dashstyle="longDashDot"/>
            </v:shape>
            <v:shape id="AutoShape 97" o:spid="_x0000_s1489" type="#_x0000_t32" style="position:absolute;left:3324;top:5250;width:1553;height:1495;flip:x;visibility:visible" o:connectortype="straight" strokeweight=".5pt">
              <v:stroke dashstyle="longDashDot"/>
            </v:shape>
            <v:shape id="AutoShape 98" o:spid="_x0000_s1490" type="#_x0000_t32" style="position:absolute;left:3427;top:5376;width:1545;height:1484;flip:x;visibility:visible" o:connectortype="straight" strokeweight=".5pt">
              <v:stroke dashstyle="longDashDot"/>
            </v:shape>
            <v:shape id="Freeform 99" o:spid="_x0000_s1491" alt="Темный диагональный 2" style="position:absolute;left:4738;top:5250;width:234;height:243;visibility:visible;mso-wrap-style:square;v-text-anchor:top" coordsize="363,390" path="m216,l363,204,169,390,,213,216,xe" fillcolor="black">
              <v:fill r:id="rId113" o:title="" type="pattern"/>
              <v:path arrowok="t" o:connecttype="custom" o:connectlocs="139,0;234,127;109,243;0,133;139,0" o:connectangles="0,0,0,0,0"/>
            </v:shape>
            <v:shape id="AutoShape 100" o:spid="_x0000_s1492" type="#_x0000_t32" style="position:absolute;left:5651;top:6285;width:0;height:1688;visibility:visible" o:connectortype="straight" strokeweight=".5pt">
              <v:stroke dashstyle="longDash"/>
            </v:shape>
            <v:shape id="AutoShape 101" o:spid="_x0000_s1493" type="#_x0000_t32" style="position:absolute;left:4229;top:6278;width:1420;height:1392;flip:x;visibility:visible" o:connectortype="straight" strokeweight=".5pt">
              <v:stroke dashstyle="longDashDot"/>
            </v:shape>
            <v:shape id="AutoShape 102" o:spid="_x0000_s1494" type="#_x0000_t32" style="position:absolute;left:4960;top:5949;width:341;height:329;flip:y;visibility:visible" o:connectortype="straight">
              <v:stroke endarrow="oval" endarrowwidth="narrow" endarrowlength="short"/>
            </v:shape>
            <v:shape id="AutoShape 103" o:spid="_x0000_s1495" type="#_x0000_t32" style="position:absolute;left:2914;top:6907;width:682;height:678;visibility:visible" o:connectortype="straight">
              <v:stroke startarrow="open" startarrowwidth="narrow" endarrow="open" endarrowwidth="narrow"/>
            </v:shape>
            <v:shape id="AutoShape 104" o:spid="_x0000_s1496" type="#_x0000_t32" style="position:absolute;left:3607;top:7592;width:682;height:678;visibility:visible" o:connectortype="straight">
              <v:stroke startarrow="open" startarrowwidth="narrow" endarrow="open" endarrowwidth="narrow"/>
            </v:shape>
            <v:shape id="AutoShape 105" o:spid="_x0000_s1497" type="#_x0000_t32" style="position:absolute;left:3458;top:6832;width:803;height:816;visibility:visible" o:connectortype="straight">
              <v:stroke startarrow="open" startarrowwidth="narrow" endarrow="open" endarrowwidth="narrow"/>
            </v:shape>
            <v:shape id="AutoShape 106" o:spid="_x0000_s1498" type="#_x0000_t32" style="position:absolute;left:3087;top:6455;width:262;height:267;flip:x y;visibility:visible" o:connectortype="straight">
              <v:stroke startarrow="open" startarrowwidth="narrow"/>
            </v:shape>
            <v:shape id="AutoShape 107" o:spid="_x0000_s1499" type="#_x0000_t32" style="position:absolute;left:3350;top:6722;width:111;height:116;visibility:visible" o:connectortype="straight"/>
            <v:shape id="AutoShape 108" o:spid="_x0000_s1500" type="#_x0000_t32" style="position:absolute;left:4972;top:7923;width:679;height:0;visibility:visible" o:connectortype="straight">
              <v:stroke startarrow="open" startarrowwidth="narrow" endarrow="open" endarrowwidth="narrow"/>
            </v:shape>
            <v:shape id="AutoShape 109" o:spid="_x0000_s1501" type="#_x0000_t32" style="position:absolute;left:6225;top:3704;width:1405;height:1365;visibility:visible" o:connectortype="straight" strokeweight="2pt"/>
            <v:shape id="AutoShape 110" o:spid="_x0000_s1502" type="#_x0000_t85" style="position:absolute;left:6865;top:3275;width:464;height:1900;rotation:8857314fd;visibility:visible" adj="10800" fillcolor="black" strokeweight="2pt"/>
            <v:shape id="AutoShape 111" o:spid="_x0000_s1503" type="#_x0000_t32" style="position:absolute;left:6934;top:4061;width:326;height:316;flip:x;visibility:visible" o:connectortype="straight" strokeweight="2pt">
              <v:stroke endarrow="block"/>
            </v:shape>
            <v:shape id="AutoShape 112" o:spid="_x0000_s1504" type="#_x0000_t32" style="position:absolute;left:7611;top:5052;width:313;height:298;visibility:visible" o:connectortype="straight" strokeweight=".5pt"/>
            <v:shape id="AutoShape 113" o:spid="_x0000_s1505" type="#_x0000_t32" style="position:absolute;left:4963;top:2176;width:0;height:844;visibility:visible" o:connectortype="straight" strokeweight="2pt">
              <v:stroke endarrow="block"/>
            </v:shape>
            <v:shape id="AutoShape 114" o:spid="_x0000_s1506" type="#_x0000_t32" style="position:absolute;left:6381;top:3041;width:553;height:0;visibility:visible" o:connectortype="straight">
              <v:stroke endarrow="open" endarrowwidth="narrow"/>
            </v:shape>
            <v:shape id="AutoShape 115" o:spid="_x0000_s1507" type="#_x0000_t32" style="position:absolute;left:4958;top:3564;width:1;height:406;flip:x;visibility:visible" o:connectortype="straight">
              <v:stroke endarrow="open" endarrowwidth="narrow"/>
            </v:shape>
            <v:shape id="AutoShape 116" o:spid="_x0000_s1508" type="#_x0000_t32" style="position:absolute;left:3852;top:4459;width:1109;height:0;visibility:visible" o:connectortype="straight">
              <v:stroke startarrow="open" startarrowwidth="narrow" endarrow="open" endarrowwidth="narrow"/>
            </v:shape>
            <v:shape id="Arc 117" o:spid="_x0000_s1509" style="position:absolute;left:3277;top:2474;width:610;height:696;rotation:2628636fd;flip:x y;visibility:visible" coordsize="21600,21600" o:spt="100" adj="0,,0" path="m13715,-1nfc18707,4102,21600,10225,21600,16687v,5172,-1857,10173,-5231,14093em13715,-1nsc18707,4102,21600,10225,21600,16687v,5172,-1857,10173,-5231,14093l,16687,13715,-1xe" filled="f">
              <v:stroke startarrow="open" startarrowwidth="narrow" endarrow="open" endarrowwidth="narrow" joinstyle="round"/>
              <v:formulas/>
              <v:path arrowok="t" o:extrusionok="f" o:connecttype="custom" o:connectlocs="387,0;462,696;0,377" o:connectangles="0,0,0" textboxrect="0,0,21600,21600"/>
            </v:shape>
            <v:shape id="AutoShape 118" o:spid="_x0000_s1510" type="#_x0000_t32" style="position:absolute;left:4963;top:3042;width:0;height:490;visibility:visible" o:connectortype="straight">
              <v:stroke startarrow="open" startarrowwidth="narrow" endarrow="open" endarrowwidth="narrow"/>
            </v:shape>
            <v:shape id="AutoShape 119" o:spid="_x0000_s1511" type="#_x0000_t32" style="position:absolute;left:5646;top:3048;width:4;height:399;flip:x;visibility:visible" o:connectortype="straight">
              <v:stroke startarrow="open" startarrowwidth="narrow" endarrow="open" endarrowwidth="narrow"/>
            </v:shape>
            <v:shape id="Arc 120" o:spid="_x0000_s1512" style="position:absolute;left:7726;top:4856;width:250;height:376;rotation:10364515fd;flip:x y;visibility:visible" coordsize="21600,21600" o:spt="100" adj="0,,0" path="m18958,-1nfc20691,3174,21600,6733,21600,10351v,11392,-8849,20826,-20219,21555em18958,-1nsc20691,3174,21600,6733,21600,10351v,11392,-8849,20826,-20219,21555l,10351,18958,-1xe" filled="f">
              <v:stroke startarrow="open" startarrowwidth="narrow" endarrow="open" endarrowwidth="narrow" joinstyle="round"/>
              <v:formulas/>
              <v:path arrowok="t" o:extrusionok="f" o:connecttype="custom" o:connectlocs="219,0;16,376;0,122" o:connectangles="0,0,0" textboxrect="0,0,21600,21600"/>
            </v:shape>
            <v:shape id="Arc 121" o:spid="_x0000_s1513" style="position:absolute;left:6157;top:6350;width:822;height:929;rotation:4704929fd;visibility:visible" coordsize="21600,21600" o:spt="100" adj="0,,0" path="m-1,nfc8594,,16371,5095,19803,12974em-1,nsc8594,,16371,5095,19803,12974l,21600,-1,xe" filled="f">
              <v:stroke startarrow="open" startarrowwidth="narrow" endarrow="open" endarrowwidth="narrow" joinstyle="round"/>
              <v:formulas/>
              <v:path arrowok="t" o:extrusionok="f" o:connecttype="custom" o:connectlocs="0,0;822,558;0,929" o:connectangles="0,0,0" textboxrect="0,0,21600,21600"/>
            </v:shape>
            <v:shape id="Arc 122" o:spid="_x0000_s1514" style="position:absolute;left:5772;top:6697;width:633;height:890;rotation:8511986fd;visibility:visible" coordsize="15267,20693" o:spt="100" adj="0,,0" path="m6193,nfc9619,1025,12737,2885,15267,5412em6193,nsc9619,1025,12737,2885,15267,5412l,20693,6193,xe" filled="f">
              <v:stroke startarrow="open" startarrowwidth="narrow" endarrowwidth="wide" endarrowlength="long" joinstyle="round"/>
              <v:formulas/>
              <v:path arrowok="t" o:extrusionok="f" o:connecttype="custom" o:connectlocs="257,0;633,233;0,890" o:connectangles="0,0,0" textboxrect="0,0,15267,20693"/>
            </v:shape>
            <v:shape id="Arc 123" o:spid="_x0000_s1515" style="position:absolute;left:5911;top:6653;width:722;height:713;rotation:90;visibility:visible" coordsize="17396,16570" o:spt="100" adj="0,,0" path="m13856,nfc15182,1109,16371,2373,17395,3766em13856,nsc15182,1109,16371,2373,17395,3766l,16570,13856,xe" filled="f">
              <v:stroke joinstyle="round"/>
              <v:formulas/>
              <v:path arrowok="t" o:extrusionok="f" o:connecttype="custom" o:connectlocs="575,0;722,162;0,713" o:connectangles="0,0,0" textboxrect="0,0,17396,16570"/>
            </v:shape>
            <v:shape id="Freeform 124" o:spid="_x0000_s1516" style="position:absolute;left:4963;top:1964;width:521;height:264;visibility:visible;mso-wrap-style:square;v-text-anchor:top" coordsize="807,799" path="m,799l426,,807,e" filled="f">
              <v:path arrowok="t" o:connecttype="custom" o:connectlocs="0,264;275,0;521,0" o:connectangles="0,0,0"/>
            </v:shape>
            <v:shape id="Freeform 125" o:spid="_x0000_s1517" style="position:absolute;left:5484;top:1968;width:2242;height:321;visibility:visible;mso-wrap-style:square;v-text-anchor:top" coordsize="3056,516" path="m,516l407,,3056,e" filled="f">
              <v:path arrowok="t" o:connecttype="custom" o:connectlocs="0,321;299,0;2242,0" o:connectangles="0,0,0"/>
            </v:shape>
            <v:shape id="Text Box 126" o:spid="_x0000_s1518" type="#_x0000_t202" style="position:absolute;left:2441;top:1448;width:2042;height:586;visibility:visible" filled="f" stroked="f">
              <v:textbox inset="0,0,0,0">
                <w:txbxContent>
                  <w:p w14:paraId="74287C6F" w14:textId="77777777" w:rsidR="008A0842" w:rsidRPr="00837C87" w:rsidRDefault="008A0842" w:rsidP="002C71BE">
                    <w:pPr>
                      <w:jc w:val="center"/>
                      <w:rPr>
                        <w:lang w:val="ru-RU"/>
                      </w:rPr>
                    </w:pPr>
                    <w:r w:rsidRPr="00837C87">
                      <w:rPr>
                        <w:lang w:val="ru-RU"/>
                      </w:rPr>
                      <w:t xml:space="preserve">Касательная к </w:t>
                    </w:r>
                    <w:r w:rsidRPr="007F6376">
                      <w:t>q</w:t>
                    </w:r>
                    <w:r w:rsidRPr="00837C87">
                      <w:rPr>
                        <w:lang w:val="ru-RU"/>
                      </w:rPr>
                      <w:t>(</w:t>
                    </w:r>
                    <w:r w:rsidRPr="007F6376">
                      <w:t>r</w:t>
                    </w:r>
                    <w:r w:rsidRPr="00837C87">
                      <w:rPr>
                        <w:lang w:val="ru-RU"/>
                      </w:rPr>
                      <w:t xml:space="preserve">) </w:t>
                    </w:r>
                  </w:p>
                  <w:p w14:paraId="503A92F4" w14:textId="77777777" w:rsidR="008A0842" w:rsidRPr="00837C87" w:rsidRDefault="008A0842" w:rsidP="002C71BE">
                    <w:pPr>
                      <w:jc w:val="center"/>
                      <w:rPr>
                        <w:lang w:val="ru-RU"/>
                      </w:rPr>
                    </w:pPr>
                    <w:r w:rsidRPr="00837C87">
                      <w:rPr>
                        <w:lang w:val="ru-RU"/>
                      </w:rPr>
                      <w:t xml:space="preserve">при </w:t>
                    </w:r>
                    <w:r w:rsidRPr="007F6376">
                      <w:t>r</w:t>
                    </w:r>
                    <w:r w:rsidRPr="00837C87">
                      <w:rPr>
                        <w:lang w:val="ru-RU"/>
                      </w:rPr>
                      <w:t>=</w:t>
                    </w:r>
                    <w:r w:rsidRPr="007F6376">
                      <w:rPr>
                        <w:rFonts w:ascii="Symbol" w:hAnsi="Symbol"/>
                      </w:rPr>
                      <w:sym w:font="Symbol" w:char="F061"/>
                    </w:r>
                  </w:p>
                </w:txbxContent>
              </v:textbox>
            </v:shape>
            <v:shape id="Text Box 127" o:spid="_x0000_s1519" type="#_x0000_t202" style="position:absolute;left:2970;top:2348;width:457;height:367;visibility:visible" filled="f" stroked="f">
              <v:textbox inset="0,0,0,0">
                <w:txbxContent>
                  <w:p w14:paraId="7B44E7F9" w14:textId="77777777" w:rsidR="008A0842" w:rsidRPr="00935F66" w:rsidRDefault="008A0842" w:rsidP="002C71BE">
                    <w:pPr>
                      <w:jc w:val="center"/>
                    </w:pPr>
                    <w:r w:rsidRPr="00935F66">
                      <w:rPr>
                        <w:rFonts w:ascii="Symbol" w:hAnsi="Symbol"/>
                      </w:rPr>
                      <w:sym w:font="Symbol" w:char="F070"/>
                    </w:r>
                    <w:r w:rsidRPr="00935F66">
                      <w:t>/2</w:t>
                    </w:r>
                  </w:p>
                </w:txbxContent>
              </v:textbox>
            </v:shape>
            <v:shape id="Text Box 128" o:spid="_x0000_s1520" type="#_x0000_t202" style="position:absolute;left:5311;top:3038;width:322;height:324;visibility:visible" filled="f" stroked="f">
              <v:textbox inset="0,0,0,0">
                <w:txbxContent>
                  <w:p w14:paraId="74F19423" w14:textId="77777777" w:rsidR="008A0842" w:rsidRPr="00935F66" w:rsidRDefault="008A0842" w:rsidP="002C71BE">
                    <w:pPr>
                      <w:jc w:val="center"/>
                      <w:rPr>
                        <w:vertAlign w:val="subscript"/>
                      </w:rPr>
                    </w:pPr>
                    <w:r w:rsidRPr="00935F66">
                      <w:t>w</w:t>
                    </w:r>
                    <w:r w:rsidRPr="00935F66">
                      <w:rPr>
                        <w:vertAlign w:val="subscript"/>
                      </w:rPr>
                      <w:t>1</w:t>
                    </w:r>
                  </w:p>
                </w:txbxContent>
              </v:textbox>
            </v:shape>
            <v:shape id="Text Box 129" o:spid="_x0000_s1521" type="#_x0000_t202" style="position:absolute;left:4969;top:3761;width:230;height:300;visibility:visible" filled="f" stroked="f">
              <v:textbox inset="0,0,0,0">
                <w:txbxContent>
                  <w:p w14:paraId="3EEFD7F1" w14:textId="77777777" w:rsidR="008A0842" w:rsidRPr="00935F66" w:rsidRDefault="008A0842" w:rsidP="002C71BE">
                    <w:pPr>
                      <w:jc w:val="center"/>
                    </w:pPr>
                    <w:r w:rsidRPr="00935F66">
                      <w:t>z</w:t>
                    </w:r>
                  </w:p>
                </w:txbxContent>
              </v:textbox>
            </v:shape>
            <v:shape id="Text Box 130" o:spid="_x0000_s1522" type="#_x0000_t202" style="position:absolute;left:4308;top:4131;width:241;height:316;visibility:visible" filled="f" stroked="f">
              <v:textbox inset="0,0,0,0">
                <w:txbxContent>
                  <w:p w14:paraId="25A5D77C" w14:textId="77777777" w:rsidR="008A0842" w:rsidRPr="00935F66" w:rsidRDefault="008A0842" w:rsidP="002C71BE">
                    <w:pPr>
                      <w:jc w:val="center"/>
                    </w:pPr>
                    <w:r w:rsidRPr="00935F66">
                      <w:rPr>
                        <w:rFonts w:ascii="Symbol" w:hAnsi="Symbol"/>
                      </w:rPr>
                      <w:sym w:font="Symbol" w:char="F061"/>
                    </w:r>
                  </w:p>
                </w:txbxContent>
              </v:textbox>
            </v:shape>
            <v:shape id="Text Box 131" o:spid="_x0000_s1523" type="#_x0000_t202" style="position:absolute;left:6889;top:6665;width:291;height:430;visibility:visible" filled="f" stroked="f">
              <v:textbox inset="0,0,0,0">
                <w:txbxContent>
                  <w:p w14:paraId="0554F85E" w14:textId="77777777" w:rsidR="008A0842" w:rsidRPr="00935F66" w:rsidRDefault="008A0842" w:rsidP="002C71BE">
                    <w:pPr>
                      <w:jc w:val="center"/>
                    </w:pPr>
                    <w:r w:rsidRPr="00935F66">
                      <w:rPr>
                        <w:rFonts w:ascii="Symbol" w:hAnsi="Symbol"/>
                      </w:rPr>
                      <w:sym w:font="Symbol" w:char="F079"/>
                    </w:r>
                  </w:p>
                </w:txbxContent>
              </v:textbox>
            </v:shape>
            <v:shape id="Text Box 133" o:spid="_x0000_s1524" type="#_x0000_t202" style="position:absolute;left:6534;top:7261;width:400;height:387;visibility:visible" filled="f" stroked="f">
              <v:textbox inset="0,0,0,0">
                <w:txbxContent>
                  <w:p w14:paraId="620B7735" w14:textId="77777777" w:rsidR="008A0842" w:rsidRPr="00935F66" w:rsidRDefault="008A0842" w:rsidP="002C71BE">
                    <w:pPr>
                      <w:jc w:val="center"/>
                    </w:pPr>
                    <w:r w:rsidRPr="00935F66">
                      <w:t>d</w:t>
                    </w:r>
                    <w:r w:rsidRPr="00935F66">
                      <w:rPr>
                        <w:rFonts w:ascii="Symbol" w:hAnsi="Symbol"/>
                      </w:rPr>
                      <w:sym w:font="Symbol" w:char="F079"/>
                    </w:r>
                  </w:p>
                </w:txbxContent>
              </v:textbox>
            </v:shape>
            <v:shape id="Text Box 134" o:spid="_x0000_s1525" type="#_x0000_t202" style="position:absolute;left:6098;top:6482;width:319;height:338;visibility:visible" filled="f" stroked="f">
              <v:textbox inset="0,0,0,0">
                <w:txbxContent>
                  <w:p w14:paraId="44C93F4D" w14:textId="77777777" w:rsidR="008A0842" w:rsidRPr="00935F66" w:rsidRDefault="008A0842" w:rsidP="002C71BE">
                    <w:pPr>
                      <w:jc w:val="center"/>
                      <w:rPr>
                        <w:vertAlign w:val="subscript"/>
                      </w:rPr>
                    </w:pPr>
                    <w:r w:rsidRPr="00935F66">
                      <w:t>B</w:t>
                    </w:r>
                    <w:r w:rsidRPr="00935F66">
                      <w:rPr>
                        <w:vertAlign w:val="subscript"/>
                      </w:rPr>
                      <w:t>1</w:t>
                    </w:r>
                  </w:p>
                </w:txbxContent>
              </v:textbox>
            </v:shape>
            <v:shape id="Text Box 135" o:spid="_x0000_s1526" type="#_x0000_t202" style="position:absolute;left:3181;top:6937;width:240;height:350;visibility:visible" filled="f" stroked="f">
              <v:textbox inset="0,0,0,0">
                <w:txbxContent>
                  <w:p w14:paraId="2919E168" w14:textId="77777777" w:rsidR="008A0842" w:rsidRPr="00935F66" w:rsidRDefault="008A0842" w:rsidP="002C71BE">
                    <w:pPr>
                      <w:jc w:val="center"/>
                    </w:pPr>
                    <w:r w:rsidRPr="00935F66">
                      <w:t>l</w:t>
                    </w:r>
                  </w:p>
                </w:txbxContent>
              </v:textbox>
            </v:shape>
            <v:shape id="Text Box 136" o:spid="_x0000_s1527" type="#_x0000_t202" style="position:absolute;left:5233;top:7618;width:241;height:292;visibility:visible" filled="f" stroked="f">
              <v:textbox inset="0,0,0,0">
                <w:txbxContent>
                  <w:p w14:paraId="6B64ACD0" w14:textId="77777777" w:rsidR="008A0842" w:rsidRPr="00935F66" w:rsidRDefault="008A0842" w:rsidP="002C71BE">
                    <w:pPr>
                      <w:jc w:val="center"/>
                    </w:pPr>
                    <w:r w:rsidRPr="00935F66">
                      <w:t>r</w:t>
                    </w:r>
                  </w:p>
                </w:txbxContent>
              </v:textbox>
            </v:shape>
            <v:shape id="Text Box 137" o:spid="_x0000_s1528" type="#_x0000_t202" style="position:absolute;left:5047;top:5265;width:397;height:318;visibility:visible" filled="f" stroked="f">
              <v:textbox inset="0,0,0,0">
                <w:txbxContent>
                  <w:p w14:paraId="7E68C0EF" w14:textId="77777777" w:rsidR="008A0842" w:rsidRPr="00935F66" w:rsidRDefault="008A0842" w:rsidP="002C71BE">
                    <w:pPr>
                      <w:jc w:val="center"/>
                    </w:pPr>
                    <w:r w:rsidRPr="00935F66">
                      <w:t>dF</w:t>
                    </w:r>
                  </w:p>
                </w:txbxContent>
              </v:textbox>
            </v:shape>
            <v:shape id="Text Box 138" o:spid="_x0000_s1529" type="#_x0000_t202" style="position:absolute;left:4994;top:5791;width:241;height:337;visibility:visible" filled="f" stroked="f">
              <v:textbox inset="0,0,0,0">
                <w:txbxContent>
                  <w:p w14:paraId="10307255" w14:textId="77777777" w:rsidR="008A0842" w:rsidRPr="00935F66" w:rsidRDefault="008A0842" w:rsidP="002C71BE">
                    <w:pPr>
                      <w:jc w:val="center"/>
                    </w:pPr>
                    <w:r w:rsidRPr="00935F66">
                      <w:t>C</w:t>
                    </w:r>
                  </w:p>
                </w:txbxContent>
              </v:textbox>
            </v:shape>
            <v:shape id="Text Box 139" o:spid="_x0000_s1530" type="#_x0000_t202" style="position:absolute;left:5665;top:5982;width:260;height:316;visibility:visible" filled="f" stroked="f">
              <v:textbox inset="0,0,0,0">
                <w:txbxContent>
                  <w:p w14:paraId="41934D96" w14:textId="77777777" w:rsidR="008A0842" w:rsidRPr="00935F66" w:rsidRDefault="008A0842" w:rsidP="002C71BE">
                    <w:pPr>
                      <w:jc w:val="center"/>
                    </w:pPr>
                    <w:r w:rsidRPr="00935F66">
                      <w:t>A</w:t>
                    </w:r>
                  </w:p>
                </w:txbxContent>
              </v:textbox>
            </v:shape>
            <v:shape id="Text Box 140" o:spid="_x0000_s1531" type="#_x0000_t202" style="position:absolute;left:6624;top:2705;width:241;height:336;visibility:visible" filled="f" stroked="f">
              <v:textbox inset="0,0,0,0">
                <w:txbxContent>
                  <w:p w14:paraId="6312FCA1" w14:textId="77777777" w:rsidR="008A0842" w:rsidRPr="00935F66" w:rsidRDefault="008A0842" w:rsidP="002C71BE">
                    <w:pPr>
                      <w:jc w:val="center"/>
                    </w:pPr>
                    <w:r w:rsidRPr="00935F66">
                      <w:t>r</w:t>
                    </w:r>
                  </w:p>
                </w:txbxContent>
              </v:textbox>
            </v:shape>
            <v:shape id="Text Box 141" o:spid="_x0000_s1532" type="#_x0000_t202" style="position:absolute;left:4404;top:4925;width:241;height:315;visibility:visible" filled="f" stroked="f">
              <v:textbox inset="0,0,0,0">
                <w:txbxContent>
                  <w:p w14:paraId="49751536" w14:textId="77777777" w:rsidR="008A0842" w:rsidRPr="00935F66" w:rsidRDefault="008A0842" w:rsidP="002C71BE">
                    <w:pPr>
                      <w:jc w:val="center"/>
                    </w:pPr>
                    <w:r w:rsidRPr="00935F66">
                      <w:t>B</w:t>
                    </w:r>
                  </w:p>
                </w:txbxContent>
              </v:textbox>
            </v:shape>
            <v:shape id="Text Box 142" o:spid="_x0000_s1533" type="#_x0000_t202" style="position:absolute;left:5717;top:1646;width:2077;height:303;visibility:visible" filled="f" stroked="f">
              <v:textbox inset="0,0,0,0">
                <w:txbxContent>
                  <w:p w14:paraId="539B5EF2" w14:textId="77777777" w:rsidR="008A0842" w:rsidRPr="00935F66" w:rsidRDefault="008A0842" w:rsidP="007F6376">
                    <w:r>
                      <w:t xml:space="preserve">    q(r)</w:t>
                    </w:r>
                  </w:p>
                </w:txbxContent>
              </v:textbox>
            </v:shape>
            <v:shape id="Text Box 143" o:spid="_x0000_s1534" type="#_x0000_t202" style="position:absolute;left:4576;top:3058;width:370;height:340;visibility:visible" filled="f" stroked="f">
              <v:textbox inset="0,0,0,0">
                <w:txbxContent>
                  <w:p w14:paraId="42FCA5EA" w14:textId="77777777" w:rsidR="008A0842" w:rsidRPr="00935F66" w:rsidRDefault="008A0842" w:rsidP="002C71BE">
                    <w:pPr>
                      <w:jc w:val="center"/>
                      <w:rPr>
                        <w:vertAlign w:val="subscript"/>
                      </w:rPr>
                    </w:pPr>
                    <w:r w:rsidRPr="00935F66">
                      <w:t>w</w:t>
                    </w:r>
                    <w:r w:rsidRPr="00935F66">
                      <w:rPr>
                        <w:vertAlign w:val="subscript"/>
                      </w:rPr>
                      <w:t>0</w:t>
                    </w:r>
                  </w:p>
                </w:txbxContent>
              </v:textbox>
            </v:shape>
            <v:shape id="Text Box 144" o:spid="_x0000_s1535" type="#_x0000_t202" style="position:absolute;left:5199;top:1588;width:285;height:363;visibility:visible" filled="f" stroked="f">
              <v:textbox inset="0,0,0,0">
                <w:txbxContent>
                  <w:p w14:paraId="4F665DB0" w14:textId="77777777" w:rsidR="008A0842" w:rsidRPr="00935F66" w:rsidRDefault="008A0842" w:rsidP="002C71BE">
                    <w:pPr>
                      <w:jc w:val="center"/>
                      <w:rPr>
                        <w:vertAlign w:val="subscript"/>
                      </w:rPr>
                    </w:pPr>
                    <w:r w:rsidRPr="00935F66">
                      <w:rPr>
                        <w:lang w:val="kk-KZ"/>
                      </w:rPr>
                      <w:t>q</w:t>
                    </w:r>
                    <w:r w:rsidRPr="00935F66">
                      <w:rPr>
                        <w:vertAlign w:val="subscript"/>
                      </w:rPr>
                      <w:t>0</w:t>
                    </w:r>
                  </w:p>
                </w:txbxContent>
              </v:textbox>
            </v:shape>
            <v:shape id="Text Box 145" o:spid="_x0000_s1536" type="#_x0000_t202" style="position:absolute;left:6812;top:3122;width:2722;height:358;visibility:visible;mso-wrap-style:none" filled="f" stroked="f">
              <v:textbox style="mso-fit-shape-to-text:t" inset="0,0,0,0">
                <w:txbxContent>
                  <w:p w14:paraId="185B58CB" w14:textId="77777777" w:rsidR="008A0842" w:rsidRPr="00935F66" w:rsidRDefault="008A0842" w:rsidP="002C71BE">
                    <w:pPr>
                      <w:jc w:val="center"/>
                    </w:pPr>
                    <w:r>
                      <w:rPr>
                        <w:position w:val="-12"/>
                      </w:rPr>
                      <w:object w:dxaOrig="2723" w:dyaOrig="360" w14:anchorId="1A249299">
                        <v:shape id="_x0000_i1063" type="#_x0000_t75" style="width:136.2pt;height:18pt" o:ole="">
                          <v:imagedata r:id="rId114" o:title=""/>
                        </v:shape>
                        <o:OLEObject Type="Embed" ProgID="Equation.3" ShapeID="_x0000_i1063" DrawAspect="Content" ObjectID="_1825672453" r:id="rId115"/>
                      </w:object>
                    </w:r>
                  </w:p>
                </w:txbxContent>
              </v:textbox>
            </v:shape>
            <v:shape id="Freeform 146" o:spid="_x0000_s1538" style="position:absolute;left:7142;top:4180;width:1118;height:124;visibility:visible;mso-wrap-style:square;v-text-anchor:top" coordsize="1199,171" path="m,l525,171r674,e" filled="f">
              <v:path arrowok="t" o:connecttype="custom" o:connectlocs="0,0;490,124;1118,124" o:connectangles="0,0,0"/>
            </v:shape>
            <v:shape id="Text Box 147" o:spid="_x0000_s1539" type="#_x0000_t202" style="position:absolute;left:7359;top:5581;width:2071;height:573;visibility:visible" filled="f" stroked="f">
              <v:textbox inset="0,0,0,0">
                <w:txbxContent>
                  <w:p w14:paraId="1C03499A" w14:textId="77777777" w:rsidR="008A0842" w:rsidRPr="00837C87" w:rsidRDefault="008A0842" w:rsidP="002C71BE">
                    <w:pPr>
                      <w:jc w:val="center"/>
                      <w:rPr>
                        <w:lang w:val="ru-RU"/>
                      </w:rPr>
                    </w:pPr>
                    <w:r w:rsidRPr="00837C87">
                      <w:rPr>
                        <w:lang w:val="ru-RU"/>
                      </w:rPr>
                      <w:t xml:space="preserve">Касательная к </w:t>
                    </w:r>
                    <w:r w:rsidRPr="007F6376">
                      <w:t>q</w:t>
                    </w:r>
                    <w:r w:rsidRPr="00837C87">
                      <w:rPr>
                        <w:lang w:val="ru-RU"/>
                      </w:rPr>
                      <w:t>(</w:t>
                    </w:r>
                    <w:r w:rsidRPr="007F6376">
                      <w:t>s</w:t>
                    </w:r>
                    <w:r w:rsidRPr="00837C87">
                      <w:rPr>
                        <w:lang w:val="ru-RU"/>
                      </w:rPr>
                      <w:t xml:space="preserve">) </w:t>
                    </w:r>
                  </w:p>
                  <w:p w14:paraId="452B4AEC" w14:textId="77777777" w:rsidR="008A0842" w:rsidRPr="00837C87" w:rsidRDefault="008A0842" w:rsidP="002C71BE">
                    <w:pPr>
                      <w:jc w:val="center"/>
                      <w:rPr>
                        <w:lang w:val="ru-RU"/>
                      </w:rPr>
                    </w:pPr>
                    <w:r w:rsidRPr="00837C87">
                      <w:rPr>
                        <w:lang w:val="ru-RU"/>
                      </w:rPr>
                      <w:t xml:space="preserve">при </w:t>
                    </w:r>
                    <w:r w:rsidRPr="007F6376">
                      <w:t>s</w:t>
                    </w:r>
                    <w:r w:rsidRPr="00837C87">
                      <w:rPr>
                        <w:lang w:val="ru-RU"/>
                      </w:rPr>
                      <w:t>=</w:t>
                    </w:r>
                    <w:r w:rsidRPr="007F6376">
                      <w:t>l</w:t>
                    </w:r>
                  </w:p>
                </w:txbxContent>
              </v:textbox>
            </v:shape>
            <v:shape id="Text Box 148" o:spid="_x0000_s1540" type="#_x0000_t202" style="position:absolute;left:7959;top:4870;width:501;height:346;visibility:visible" filled="f" stroked="f">
              <v:textbox inset="0,0,0,0">
                <w:txbxContent>
                  <w:p w14:paraId="1F5303DC" w14:textId="77777777" w:rsidR="008A0842" w:rsidRPr="00935F66" w:rsidRDefault="008A0842" w:rsidP="002C71BE">
                    <w:pPr>
                      <w:jc w:val="center"/>
                    </w:pPr>
                    <w:r w:rsidRPr="00935F66">
                      <w:rPr>
                        <w:rFonts w:ascii="Symbol" w:hAnsi="Symbol"/>
                      </w:rPr>
                      <w:sym w:font="Symbol" w:char="F070"/>
                    </w:r>
                    <w:r w:rsidRPr="00935F66">
                      <w:t>/2</w:t>
                    </w:r>
                  </w:p>
                </w:txbxContent>
              </v:textbox>
            </v:shape>
            <v:shape id="Text Box 149" o:spid="_x0000_s1541" type="#_x0000_t202" style="position:absolute;left:3870;top:7625;width:241;height:338;visibility:visible" filled="f" stroked="f">
              <v:textbox inset="0,0,0,0">
                <w:txbxContent>
                  <w:p w14:paraId="635C537D" w14:textId="77777777" w:rsidR="008A0842" w:rsidRPr="00935F66" w:rsidRDefault="008A0842" w:rsidP="002C71BE">
                    <w:pPr>
                      <w:jc w:val="center"/>
                    </w:pPr>
                    <w:r w:rsidRPr="00935F66">
                      <w:t>l</w:t>
                    </w:r>
                  </w:p>
                </w:txbxContent>
              </v:textbox>
            </v:shape>
            <v:shape id="Text Box 150" o:spid="_x0000_s1542" type="#_x0000_t202" style="position:absolute;left:3718;top:6838;width:241;height:337;visibility:visible" filled="f" stroked="f">
              <v:textbox inset="0,0,0,0">
                <w:txbxContent>
                  <w:p w14:paraId="41A23BB4" w14:textId="77777777" w:rsidR="008A0842" w:rsidRPr="00935F66" w:rsidRDefault="008A0842" w:rsidP="002C71BE">
                    <w:pPr>
                      <w:jc w:val="center"/>
                    </w:pPr>
                    <w:r w:rsidRPr="00935F66">
                      <w:t>s</w:t>
                    </w:r>
                  </w:p>
                </w:txbxContent>
              </v:textbox>
            </v:shape>
            <v:shape id="Text Box 151" o:spid="_x0000_s1543" type="#_x0000_t202" style="position:absolute;left:3026;top:6188;width:337;height:323;visibility:visible" filled="f" stroked="f">
              <v:textbox inset="0,0,0,0">
                <w:txbxContent>
                  <w:p w14:paraId="350B0064" w14:textId="77777777" w:rsidR="008A0842" w:rsidRPr="00935F66" w:rsidRDefault="008A0842" w:rsidP="002C71BE">
                    <w:pPr>
                      <w:jc w:val="center"/>
                    </w:pPr>
                    <w:r w:rsidRPr="00935F66">
                      <w:t>ds</w:t>
                    </w:r>
                  </w:p>
                </w:txbxContent>
              </v:textbox>
            </v:shape>
            <v:shape id="Text Box 152" o:spid="_x0000_s1544" type="#_x0000_t202" style="position:absolute;left:4991;top:3042;width:272;height:316;visibility:visible" filled="f" stroked="f">
              <v:textbox inset="0,0,0,0">
                <w:txbxContent>
                  <w:p w14:paraId="590D3302" w14:textId="77777777" w:rsidR="008A0842" w:rsidRPr="00935F66" w:rsidRDefault="008A0842" w:rsidP="002C71BE">
                    <w:pPr>
                      <w:jc w:val="center"/>
                    </w:pPr>
                    <w:r w:rsidRPr="00935F66">
                      <w:t>O</w:t>
                    </w:r>
                  </w:p>
                </w:txbxContent>
              </v:textbox>
            </v:shape>
            <v:shape id="Text Box 153" o:spid="_x0000_s1545" type="#_x0000_t202" style="position:absolute;left:4948;top:6265;width:275;height:348;visibility:visible" filled="f" stroked="f">
              <v:textbox inset="0,0,0,0">
                <w:txbxContent>
                  <w:p w14:paraId="1D9F2DAB" w14:textId="77777777" w:rsidR="008A0842" w:rsidRPr="00935F66" w:rsidRDefault="008A0842" w:rsidP="002C71BE">
                    <w:pPr>
                      <w:jc w:val="center"/>
                    </w:pPr>
                    <w:r w:rsidRPr="00935F66">
                      <w:t>O</w:t>
                    </w:r>
                  </w:p>
                </w:txbxContent>
              </v:textbox>
            </v:shape>
            <v:shape id="Freeform 154" o:spid="_x0000_s1546" style="position:absolute;left:4889;top:5321;width:215;height:42;visibility:visible;mso-wrap-style:square;v-text-anchor:top" coordsize="333,67" path="m,33c45,26,82,14,125,v43,6,70,13,109,25c274,52,287,67,333,67e" filled="f">
              <v:path arrowok="t" o:connecttype="custom" o:connectlocs="0,21;81,0;151,16;215,42" o:connectangles="0,0,0,0"/>
            </v:shape>
            <v:shape id="Freeform 155" o:spid="_x0000_s1547" style="position:absolute;left:7048;top:5628;width:2412;height:560;visibility:visible;mso-wrap-style:square;v-text-anchor:top" coordsize="2444,552" path="m,l353,552r2091,e" filled="f">
              <v:path arrowok="t" o:connecttype="custom" o:connectlocs="0,0;348,560;2412,560" o:connectangles="0,0,0"/>
            </v:shape>
            <v:shape id="Freeform 156" o:spid="_x0000_s1548" style="position:absolute;left:2446;top:2046;width:2054;height:280;visibility:visible;mso-wrap-style:square;v-text-anchor:top" coordsize="1976,450" path="m1353,450l1976,,,e" filled="f">
              <v:path arrowok="t" o:connecttype="custom" o:connectlocs="1406,280;2054,0;0,0" o:connectangles="0,0,0"/>
            </v:shape>
            <v:group id="Group 157" o:spid="_x0000_s1549" style="position:absolute;left:5155;top:2199;width:741;height:827" coordorigin="5313,2254" coordsize="1149,1328">
              <v:shape id="AutoShape 158" o:spid="_x0000_s1550" type="#_x0000_t32" style="position:absolute;left:5313;top:2254;width:1;height:1328;visibility:visible" o:connectortype="straight" strokeweight="1pt">
                <v:stroke endarrow="block"/>
              </v:shape>
              <v:shape id="AutoShape 159" o:spid="_x0000_s1551" type="#_x0000_t32" style="position:absolute;left:5621;top:2310;width:1;height:1272;visibility:visible" o:connectortype="straight" strokeweight="1pt">
                <v:stroke endarrow="block"/>
              </v:shape>
              <v:shape id="AutoShape 160" o:spid="_x0000_s1552" type="#_x0000_t32" style="position:absolute;left:5901;top:2422;width:1;height:1160;visibility:visible" o:connectortype="straight" strokeweight="1pt">
                <v:stroke endarrow="block"/>
              </v:shape>
              <v:shape id="AutoShape 161" o:spid="_x0000_s1553" type="#_x0000_t32" style="position:absolute;left:6181;top:2590;width:1;height:992;visibility:visible" o:connectortype="straight" strokeweight="1pt">
                <v:stroke endarrow="block"/>
              </v:shape>
              <v:shape id="AutoShape 162" o:spid="_x0000_s1554" type="#_x0000_t32" style="position:absolute;left:6461;top:2842;width:1;height:740;visibility:visible" o:connectortype="straight" strokeweight="1pt">
                <v:stroke endarrow="block"/>
              </v:shape>
            </v:group>
            <v:group id="Group 163" o:spid="_x0000_s1555" style="position:absolute;left:4034;top:2199;width:741;height:827;flip:x" coordorigin="5313,2254" coordsize="1149,1328">
              <v:shape id="AutoShape 164" o:spid="_x0000_s1556" type="#_x0000_t32" style="position:absolute;left:5313;top:2254;width:1;height:1328;visibility:visible" o:connectortype="straight" strokeweight="1pt">
                <v:stroke endarrow="block"/>
              </v:shape>
              <v:shape id="AutoShape 165" o:spid="_x0000_s1557" type="#_x0000_t32" style="position:absolute;left:5621;top:2310;width:1;height:1272;visibility:visible" o:connectortype="straight" strokeweight="1pt">
                <v:stroke endarrow="block"/>
              </v:shape>
              <v:shape id="AutoShape 166" o:spid="_x0000_s1558" type="#_x0000_t32" style="position:absolute;left:5901;top:2422;width:1;height:1160;visibility:visible" o:connectortype="straight" strokeweight="1pt">
                <v:stroke endarrow="block"/>
              </v:shape>
              <v:shape id="AutoShape 167" o:spid="_x0000_s1559" type="#_x0000_t32" style="position:absolute;left:6181;top:2590;width:1;height:992;visibility:visible" o:connectortype="straight" strokeweight="1pt">
                <v:stroke endarrow="block"/>
              </v:shape>
              <v:shape id="AutoShape 168" o:spid="_x0000_s1560" type="#_x0000_t32" style="position:absolute;left:6461;top:2842;width:1;height:740;visibility:visible" o:connectortype="straight" strokeweight="1pt">
                <v:stroke endarrow="block"/>
              </v:shape>
            </v:group>
            <v:group id="Group 169" o:spid="_x0000_s1561" style="position:absolute;left:7052;top:4188;width:622;height:737" coordorigin="8253,5448" coordsize="964,1183">
              <v:shape id="AutoShape 170" o:spid="_x0000_s1562" type="#_x0000_t32" style="position:absolute;left:8253;top:5448;width:496;height:506;flip:x;visibility:visible" o:connectortype="straight" strokeweight="1pt">
                <v:stroke endarrow="block"/>
              </v:shape>
              <v:shape id="AutoShape 171" o:spid="_x0000_s1563" type="#_x0000_t32" style="position:absolute;left:8421;top:5646;width:478;height:476;flip:x;visibility:visible" o:connectortype="straight" strokeweight="1pt">
                <v:stroke endarrow="block"/>
              </v:shape>
              <v:shape id="AutoShape 172" o:spid="_x0000_s1564" type="#_x0000_t32" style="position:absolute;left:8589;top:5856;width:436;height:434;flip:x;visibility:visible" o:connectortype="straight" strokeweight="1pt">
                <v:stroke endarrow="block"/>
              </v:shape>
              <v:shape id="AutoShape 173" o:spid="_x0000_s1565" type="#_x0000_t32" style="position:absolute;left:8759;top:6072;width:380;height:391;flip:x;visibility:visible" o:connectortype="straight" strokeweight="1pt">
                <v:stroke endarrow="block"/>
              </v:shape>
              <v:shape id="AutoShape 174" o:spid="_x0000_s1566" type="#_x0000_t32" style="position:absolute;left:8927;top:6336;width:290;height:295;flip:x;visibility:visible" o:connectortype="straight" strokeweight="1pt">
                <v:stroke endarrow="block"/>
              </v:shape>
            </v:group>
            <v:group id="Group 175" o:spid="_x0000_s1567" style="position:absolute;left:6367;top:3654;width:764;height:600" coordorigin="7197,4586" coordsize="1184,964">
              <v:shape id="AutoShape 176" o:spid="_x0000_s1568" type="#_x0000_t32" style="position:absolute;left:7880;top:5049;width:496;height:506;rotation:90;visibility:visible" o:connectortype="straight" strokeweight="1pt">
                <v:stroke endarrow="block"/>
              </v:shape>
              <v:shape id="AutoShape 177" o:spid="_x0000_s1569" type="#_x0000_t32" style="position:absolute;left:7706;top:4905;width:478;height:476;rotation:90;visibility:visible" o:connectortype="straight" strokeweight="1pt">
                <v:stroke endarrow="block"/>
              </v:shape>
              <v:shape id="AutoShape 178" o:spid="_x0000_s1570" type="#_x0000_t32" style="position:absolute;left:7538;top:4779;width:436;height:434;rotation:90;visibility:visible" o:connectortype="straight" strokeweight="1pt">
                <v:stroke endarrow="block"/>
              </v:shape>
              <v:shape id="AutoShape 179" o:spid="_x0000_s1571" type="#_x0000_t32" style="position:absolute;left:7371;top:4658;width:380;height:391;rotation:90;visibility:visible" o:connectortype="straight" strokeweight="1pt">
                <v:stroke endarrow="block"/>
              </v:shape>
              <v:shape id="AutoShape 180" o:spid="_x0000_s1572" type="#_x0000_t32" style="position:absolute;left:7200;top:4583;width:290;height:295;rotation:90;visibility:visible" o:connectortype="straight" strokeweight="1pt">
                <v:stroke endarrow="block"/>
              </v:shape>
            </v:group>
            <v:group id="_x0000_s1573" style="position:absolute;left:2715;top:3131;width:4477;height:407" coordorigin="2715,3131" coordsize="4477,407">
              <v:shape id="Arc 182" o:spid="_x0000_s1574" style="position:absolute;left:5291;top:2762;width:407;height:1145;rotation:90;visibility:visible" coordsize="21600,21600" o:spt="100" adj="0,,0" path="m5206,nfc14838,2392,21600,11039,21600,20963v,9986,-6846,18670,-16557,21002em5206,nsc14838,2392,21600,11039,21600,20963v,9986,-6846,18670,-16557,21002l,20963,5206,xe" filled="f" strokeweight="1pt">
                <v:stroke dashstyle="longDash" joinstyle="round"/>
                <v:formulas/>
                <v:path arrowok="t" o:extrusionok="f" o:connecttype="custom" o:connectlocs="158,0;153,3431;0,1714" o:connectangles="0,0,0" textboxrect="0,0,21600,21600"/>
              </v:shape>
              <v:shape id="Arc 183" o:spid="_x0000_s1575" style="position:absolute;left:3156;top:2706;width:255;height:1138;rotation:6693455fd;flip:y;visibility:visible" coordsize="17886,21516" o:spt="100" adj="0,,0" path="m1900,-1nfc8372,571,14243,4025,17885,9406em1900,-1nsc8372,571,14243,4025,17885,9406l,21516,1900,-1xe" filled="f" strokeweight="1pt">
                <v:stroke dashstyle="longDash" joinstyle="round"/>
                <v:formulas/>
                <v:path arrowok="t" o:extrusionok="f" o:connecttype="custom" o:connectlocs="44,0;411,771;0,1763" o:connectangles="0,0,0" textboxrect="0,0,17886,21516"/>
              </v:shape>
              <v:shape id="Arc 184" o:spid="_x0000_s1576" style="position:absolute;left:6499;top:2713;width:255;height:1130;rotation:6693455fd;flip:x y;visibility:visible" coordsize="17886,21359" o:spt="100" adj="0,,0" path="m3215,-1nfc9182,897,14502,4251,17885,9249em3215,-1nsc9182,897,14502,4251,17885,9249l,21359,3215,-1xe" filled="f" strokeweight="1pt">
                <v:stroke dashstyle="longDash" joinstyle="round"/>
                <v:formulas/>
                <v:path arrowok="t" o:extrusionok="f" o:connecttype="custom" o:connectlocs="74,0;411,758;0,1751" o:connectangles="0,0,0" textboxrect="0,0,17886,21359"/>
              </v:shape>
            </v:group>
            <v:shape id="_x0000_s1577" type="#_x0000_t75" style="position:absolute;left:7611;top:3945;width:747;height:356">
              <v:imagedata r:id="rId116" o:title=""/>
            </v:shape>
            <w10:wrap type="none"/>
            <w10:anchorlock/>
          </v:group>
          <o:OLEObject Type="Embed" ProgID="Equation.3" ShapeID="_x0000_s1577" DrawAspect="Content" ObjectID="_1825672454" r:id="rId117"/>
        </w:pict>
      </w:r>
    </w:p>
    <w:p w14:paraId="53BF9326" w14:textId="77777777" w:rsidR="002C71BE" w:rsidRPr="009C2781" w:rsidRDefault="006C626B" w:rsidP="00490808">
      <w:pPr>
        <w:widowControl w:val="0"/>
        <w:ind w:firstLine="567"/>
        <w:jc w:val="center"/>
        <w:rPr>
          <w:rFonts w:eastAsia="Calibri"/>
          <w:sz w:val="28"/>
          <w:szCs w:val="28"/>
          <w:vertAlign w:val="subscript"/>
          <w:lang w:val="ru-RU" w:eastAsia="ru-RU"/>
        </w:rPr>
      </w:pPr>
      <w:r w:rsidRPr="009C2781">
        <w:rPr>
          <w:rFonts w:eastAsia="Calibri"/>
          <w:sz w:val="28"/>
          <w:szCs w:val="28"/>
          <w:lang w:val="ru-RU" w:eastAsia="ru-RU"/>
        </w:rPr>
        <w:t>Рисунок 2.6 – Схема к решению интегрального уравнения (2.41),</w:t>
      </w:r>
      <w:r w:rsidRPr="009C2781">
        <w:rPr>
          <w:rFonts w:eastAsia="Calibri"/>
          <w:sz w:val="28"/>
          <w:szCs w:val="28"/>
          <w:shd w:val="clear" w:color="auto" w:fill="FFCC99"/>
          <w:lang w:val="ru-RU" w:eastAsia="ru-RU"/>
        </w:rPr>
        <w:t xml:space="preserve"> </w:t>
      </w:r>
      <w:r w:rsidRPr="009C2781">
        <w:rPr>
          <w:rFonts w:eastAsia="Calibri"/>
          <w:sz w:val="28"/>
          <w:szCs w:val="28"/>
          <w:lang w:val="ru-RU" w:eastAsia="ru-RU"/>
        </w:rPr>
        <w:t xml:space="preserve">определяющего перемещение </w:t>
      </w:r>
      <w:r w:rsidRPr="009C2781">
        <w:rPr>
          <w:rFonts w:eastAsia="Calibri"/>
          <w:sz w:val="28"/>
          <w:szCs w:val="28"/>
          <w:lang w:eastAsia="ru-RU"/>
        </w:rPr>
        <w:t>w</w:t>
      </w:r>
      <w:r w:rsidRPr="009C2781">
        <w:rPr>
          <w:rFonts w:eastAsia="Calibri"/>
          <w:sz w:val="28"/>
          <w:szCs w:val="28"/>
          <w:vertAlign w:val="subscript"/>
          <w:lang w:val="ru-RU" w:eastAsia="ru-RU"/>
        </w:rPr>
        <w:t>0</w:t>
      </w:r>
      <w:r w:rsidRPr="009C2781">
        <w:rPr>
          <w:rFonts w:eastAsia="Calibri"/>
          <w:sz w:val="28"/>
          <w:szCs w:val="28"/>
          <w:lang w:val="ru-RU" w:eastAsia="ru-RU"/>
        </w:rPr>
        <w:t>=</w:t>
      </w:r>
      <w:r w:rsidRPr="009C2781">
        <w:rPr>
          <w:rFonts w:eastAsia="Calibri"/>
          <w:sz w:val="28"/>
          <w:szCs w:val="28"/>
          <w:lang w:eastAsia="ru-RU"/>
        </w:rPr>
        <w:t>max</w:t>
      </w:r>
      <w:r w:rsidRPr="009C2781">
        <w:rPr>
          <w:rFonts w:eastAsia="Calibri"/>
          <w:sz w:val="28"/>
          <w:szCs w:val="28"/>
          <w:lang w:val="ru-RU" w:eastAsia="ru-RU"/>
        </w:rPr>
        <w:t xml:space="preserve"> и радиус </w:t>
      </w:r>
      <w:r w:rsidRPr="009C2781">
        <w:rPr>
          <w:rFonts w:ascii="Symbol" w:eastAsia="Calibri" w:hAnsi="Symbol"/>
          <w:sz w:val="28"/>
          <w:szCs w:val="28"/>
          <w:lang w:val="ru-RU" w:eastAsia="ru-RU"/>
        </w:rPr>
        <w:sym w:font="Symbol" w:char="F061"/>
      </w:r>
    </w:p>
    <w:p w14:paraId="777CF749" w14:textId="77777777" w:rsidR="002C71BE" w:rsidRPr="009C2781" w:rsidRDefault="002C71BE" w:rsidP="00490808">
      <w:pPr>
        <w:widowControl w:val="0"/>
        <w:ind w:firstLine="567"/>
        <w:contextualSpacing/>
        <w:jc w:val="both"/>
        <w:rPr>
          <w:rFonts w:eastAsia="Calibri"/>
          <w:sz w:val="28"/>
          <w:szCs w:val="28"/>
          <w:lang w:val="ru-RU" w:eastAsia="ru-RU"/>
        </w:rPr>
      </w:pPr>
    </w:p>
    <w:p w14:paraId="1027AD99"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Согласно принципу суперпозиции, в применении к аналитическому выражению </w:t>
      </w:r>
      <w:r w:rsidR="00AC6805" w:rsidRPr="009C2781">
        <w:rPr>
          <w:rFonts w:eastAsia="Calibri"/>
          <w:sz w:val="28"/>
          <w:szCs w:val="28"/>
          <w:lang w:val="ru-RU" w:eastAsia="ru-RU"/>
        </w:rPr>
        <w:t>(2.41</w:t>
      </w:r>
      <w:r w:rsidRPr="009C2781">
        <w:rPr>
          <w:rFonts w:eastAsia="Calibri"/>
          <w:sz w:val="28"/>
          <w:szCs w:val="28"/>
          <w:lang w:val="ru-RU" w:eastAsia="ru-RU"/>
        </w:rPr>
        <w:t>), имеем интегральную зависимость [</w:t>
      </w:r>
      <w:r w:rsidR="00DC0004" w:rsidRPr="009C2781">
        <w:rPr>
          <w:rFonts w:eastAsia="Calibri"/>
          <w:sz w:val="28"/>
          <w:szCs w:val="28"/>
          <w:lang w:val="ru-RU" w:eastAsia="ru-RU"/>
        </w:rPr>
        <w:t>81, с. 15-24</w:t>
      </w:r>
      <w:r w:rsidR="005B714E" w:rsidRPr="009C2781">
        <w:rPr>
          <w:rFonts w:eastAsia="Calibri"/>
          <w:sz w:val="28"/>
          <w:szCs w:val="28"/>
          <w:lang w:val="ru-RU" w:eastAsia="ru-RU"/>
        </w:rPr>
        <w:t>]</w:t>
      </w:r>
      <w:r w:rsidRPr="009C2781">
        <w:rPr>
          <w:rFonts w:eastAsia="Calibri"/>
          <w:sz w:val="28"/>
          <w:szCs w:val="28"/>
          <w:lang w:val="ru-RU" w:eastAsia="ru-RU"/>
        </w:rPr>
        <w:t>:</w:t>
      </w:r>
    </w:p>
    <w:p w14:paraId="5D3B86A5" w14:textId="77777777" w:rsidR="002C71BE" w:rsidRPr="009C2781" w:rsidRDefault="002C71BE" w:rsidP="000B235E">
      <w:pPr>
        <w:widowControl w:val="0"/>
        <w:ind w:firstLine="709"/>
        <w:contextualSpacing/>
        <w:jc w:val="both"/>
        <w:rPr>
          <w:rFonts w:eastAsia="Calibri"/>
          <w:sz w:val="28"/>
          <w:szCs w:val="28"/>
          <w:lang w:val="ru-RU" w:eastAsia="ru-RU"/>
        </w:rPr>
      </w:pPr>
    </w:p>
    <w:p w14:paraId="4FA94D65"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36"/>
          <w:sz w:val="28"/>
          <w:szCs w:val="28"/>
          <w:lang w:eastAsia="ru-RU"/>
        </w:rPr>
        <w:object w:dxaOrig="4118" w:dyaOrig="863" w14:anchorId="7BD1DCE4">
          <v:shape id="_x0000_i1066" type="#_x0000_t75" style="width:205.8pt;height:43.2pt" o:ole="">
            <v:imagedata r:id="rId118" o:title=""/>
          </v:shape>
          <o:OLEObject Type="Embed" ProgID="Equation.3" ShapeID="_x0000_i1066" DrawAspect="Content" ObjectID="_1825672296" r:id="rId119"/>
        </w:object>
      </w:r>
      <w:r w:rsidRPr="009C2781">
        <w:rPr>
          <w:rFonts w:eastAsia="Calibri"/>
          <w:sz w:val="28"/>
          <w:szCs w:val="28"/>
          <w:lang w:val="ru-RU" w:eastAsia="ru-RU"/>
        </w:rPr>
        <w:t xml:space="preserve"> </w:t>
      </w:r>
      <w:proofErr w:type="gramStart"/>
      <w:r w:rsidRPr="009C2781">
        <w:rPr>
          <w:rFonts w:eastAsia="Calibri"/>
          <w:sz w:val="28"/>
          <w:szCs w:val="28"/>
          <w:lang w:val="ru-RU" w:eastAsia="ru-RU"/>
        </w:rPr>
        <w:t xml:space="preserve">,   </w:t>
      </w:r>
      <w:proofErr w:type="gramEnd"/>
      <w:r w:rsidRPr="009C2781">
        <w:rPr>
          <w:rFonts w:eastAsia="Calibri"/>
          <w:sz w:val="28"/>
          <w:szCs w:val="28"/>
          <w:lang w:val="ru-RU" w:eastAsia="ru-RU"/>
        </w:rPr>
        <w:t xml:space="preserve">                </w:t>
      </w:r>
      <w:r w:rsidR="00AC6805" w:rsidRPr="009C2781">
        <w:rPr>
          <w:rFonts w:eastAsia="Calibri"/>
          <w:sz w:val="28"/>
          <w:szCs w:val="28"/>
          <w:lang w:val="ru-RU" w:eastAsia="ru-RU"/>
        </w:rPr>
        <w:t>(2.42)</w:t>
      </w:r>
    </w:p>
    <w:p w14:paraId="2D0AF349" w14:textId="77777777" w:rsidR="002C71BE" w:rsidRPr="009C2781" w:rsidRDefault="002C71BE" w:rsidP="000B235E">
      <w:pPr>
        <w:widowControl w:val="0"/>
        <w:ind w:firstLine="709"/>
        <w:contextualSpacing/>
        <w:jc w:val="both"/>
        <w:rPr>
          <w:rFonts w:eastAsia="Calibri"/>
          <w:lang w:val="ru-RU" w:eastAsia="ru-RU"/>
        </w:rPr>
      </w:pPr>
    </w:p>
    <w:p w14:paraId="1823F7F6"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где </w:t>
      </w:r>
      <w:r w:rsidRPr="009C2781">
        <w:rPr>
          <w:rFonts w:eastAsia="Calibri"/>
          <w:sz w:val="28"/>
          <w:szCs w:val="28"/>
          <w:lang w:val="ru-RU" w:eastAsia="ru-RU"/>
        </w:rPr>
        <w:tab/>
      </w:r>
      <w:r w:rsidRPr="009C2781">
        <w:rPr>
          <w:rFonts w:eastAsia="Calibri"/>
          <w:sz w:val="28"/>
          <w:szCs w:val="28"/>
          <w:lang w:eastAsia="ru-RU"/>
        </w:rPr>
        <w:t>s</w:t>
      </w:r>
      <w:r w:rsidRPr="009C2781">
        <w:rPr>
          <w:rFonts w:eastAsia="Calibri"/>
          <w:sz w:val="28"/>
          <w:szCs w:val="28"/>
          <w:lang w:val="ru-RU" w:eastAsia="ru-RU"/>
        </w:rPr>
        <w:t xml:space="preserve"> – расстояние от произвольной точки А, в которой ищется перемещение </w:t>
      </w:r>
      <w:r w:rsidRPr="009C2781">
        <w:rPr>
          <w:rFonts w:eastAsia="Calibri"/>
          <w:sz w:val="28"/>
          <w:szCs w:val="28"/>
          <w:lang w:eastAsia="ru-RU"/>
        </w:rPr>
        <w:t>w</w:t>
      </w:r>
      <w:r w:rsidRPr="009C2781">
        <w:rPr>
          <w:rFonts w:eastAsia="Calibri"/>
          <w:sz w:val="28"/>
          <w:szCs w:val="28"/>
          <w:vertAlign w:val="subscript"/>
          <w:lang w:val="ru-RU" w:eastAsia="ru-RU"/>
        </w:rPr>
        <w:t>1</w:t>
      </w:r>
      <w:r w:rsidRPr="009C2781">
        <w:rPr>
          <w:rFonts w:eastAsia="Calibri"/>
          <w:sz w:val="28"/>
          <w:szCs w:val="28"/>
          <w:lang w:val="ru-RU" w:eastAsia="ru-RU"/>
        </w:rPr>
        <w:t xml:space="preserve">, до места приложения элементарной силы </w:t>
      </w:r>
      <w:proofErr w:type="spellStart"/>
      <w:r w:rsidRPr="009C2781">
        <w:rPr>
          <w:rFonts w:eastAsia="Calibri"/>
          <w:sz w:val="28"/>
          <w:szCs w:val="28"/>
          <w:lang w:eastAsia="ru-RU"/>
        </w:rPr>
        <w:t>qdF</w:t>
      </w:r>
      <w:proofErr w:type="spellEnd"/>
      <w:r w:rsidRPr="009C2781">
        <w:rPr>
          <w:rFonts w:eastAsia="Calibri"/>
          <w:sz w:val="28"/>
          <w:szCs w:val="28"/>
          <w:lang w:val="ru-RU" w:eastAsia="ru-RU"/>
        </w:rPr>
        <w:t xml:space="preserve"> (рисунок 2.6);</w:t>
      </w:r>
    </w:p>
    <w:p w14:paraId="36EC53F0" w14:textId="77777777" w:rsidR="002C71BE" w:rsidRPr="009C2781" w:rsidRDefault="006C626B" w:rsidP="000B235E">
      <w:pPr>
        <w:widowControl w:val="0"/>
        <w:ind w:firstLine="709"/>
        <w:contextualSpacing/>
        <w:jc w:val="both"/>
        <w:rPr>
          <w:rFonts w:eastAsia="Calibri"/>
          <w:sz w:val="28"/>
          <w:szCs w:val="28"/>
          <w:lang w:val="ru-RU" w:eastAsia="ru-RU"/>
        </w:rPr>
      </w:pPr>
      <w:proofErr w:type="spellStart"/>
      <w:r w:rsidRPr="009C2781">
        <w:rPr>
          <w:rFonts w:eastAsia="Calibri"/>
          <w:sz w:val="28"/>
          <w:szCs w:val="28"/>
          <w:lang w:eastAsia="ru-RU"/>
        </w:rPr>
        <w:t>dF</w:t>
      </w:r>
      <w:proofErr w:type="spellEnd"/>
      <w:r w:rsidRPr="009C2781">
        <w:rPr>
          <w:rFonts w:eastAsia="Calibri"/>
          <w:sz w:val="28"/>
          <w:szCs w:val="28"/>
          <w:lang w:val="ru-RU" w:eastAsia="ru-RU"/>
        </w:rPr>
        <w:t xml:space="preserve"> – бесконечно малая площадка</w:t>
      </w:r>
    </w:p>
    <w:p w14:paraId="235CE12D" w14:textId="77777777" w:rsidR="002C71BE" w:rsidRPr="009C2781" w:rsidRDefault="002C71BE" w:rsidP="000B235E">
      <w:pPr>
        <w:widowControl w:val="0"/>
        <w:ind w:firstLine="709"/>
        <w:contextualSpacing/>
        <w:jc w:val="both"/>
        <w:rPr>
          <w:rFonts w:eastAsia="Calibri"/>
          <w:sz w:val="28"/>
          <w:szCs w:val="28"/>
          <w:lang w:val="ru-RU" w:eastAsia="ru-RU"/>
        </w:rPr>
      </w:pPr>
    </w:p>
    <w:p w14:paraId="3D373DA9"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10"/>
          <w:sz w:val="28"/>
          <w:szCs w:val="28"/>
          <w:lang w:eastAsia="ru-RU"/>
        </w:rPr>
        <w:object w:dxaOrig="1643" w:dyaOrig="338" w14:anchorId="3D142066">
          <v:shape id="_x0000_i1067" type="#_x0000_t75" style="width:82.2pt;height:16.8pt" o:ole="">
            <v:imagedata r:id="rId120" o:title=""/>
          </v:shape>
          <o:OLEObject Type="Embed" ProgID="Equation.3" ShapeID="_x0000_i1067" DrawAspect="Content" ObjectID="_1825672297" r:id="rId121"/>
        </w:object>
      </w:r>
      <w:r w:rsidRPr="009C2781">
        <w:rPr>
          <w:rFonts w:eastAsia="Calibri"/>
          <w:sz w:val="28"/>
          <w:szCs w:val="28"/>
          <w:lang w:val="ru-RU" w:eastAsia="ru-RU"/>
        </w:rPr>
        <w:t xml:space="preserve">                                           </w:t>
      </w:r>
      <w:r w:rsidR="00AC6805" w:rsidRPr="009C2781">
        <w:rPr>
          <w:rFonts w:eastAsia="Calibri"/>
          <w:sz w:val="28"/>
          <w:szCs w:val="28"/>
          <w:lang w:val="ru-RU" w:eastAsia="ru-RU"/>
        </w:rPr>
        <w:t>(2.43)</w:t>
      </w:r>
    </w:p>
    <w:p w14:paraId="0B454CB9" w14:textId="77777777" w:rsidR="002C71BE" w:rsidRPr="009C2781" w:rsidRDefault="002C71BE" w:rsidP="000B235E">
      <w:pPr>
        <w:widowControl w:val="0"/>
        <w:ind w:firstLine="709"/>
        <w:contextualSpacing/>
        <w:jc w:val="both"/>
        <w:rPr>
          <w:rFonts w:eastAsia="Calibri"/>
          <w:sz w:val="28"/>
          <w:szCs w:val="28"/>
          <w:lang w:val="ru-RU" w:eastAsia="ru-RU"/>
        </w:rPr>
      </w:pPr>
    </w:p>
    <w:p w14:paraId="7C9CFDE4"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с отсчётом полярного угла ψ от горизонтальной оси.</w:t>
      </w:r>
    </w:p>
    <w:p w14:paraId="2DC505DF"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Обозначим длину хорды </w:t>
      </w:r>
      <w:r w:rsidRPr="009C2781">
        <w:rPr>
          <w:rFonts w:eastAsia="Calibri"/>
          <w:sz w:val="28"/>
          <w:szCs w:val="28"/>
          <w:lang w:eastAsia="ru-RU"/>
        </w:rPr>
        <w:t>BB</w:t>
      </w:r>
      <w:r w:rsidRPr="009C2781">
        <w:rPr>
          <w:rFonts w:eastAsia="Calibri"/>
          <w:sz w:val="28"/>
          <w:szCs w:val="28"/>
          <w:vertAlign w:val="subscript"/>
          <w:lang w:val="ru-RU" w:eastAsia="ru-RU"/>
        </w:rPr>
        <w:t>1</w:t>
      </w:r>
      <w:r w:rsidRPr="009C2781">
        <w:rPr>
          <w:rFonts w:eastAsia="Calibri"/>
          <w:sz w:val="28"/>
          <w:szCs w:val="28"/>
          <w:lang w:val="ru-RU" w:eastAsia="ru-RU"/>
        </w:rPr>
        <w:t xml:space="preserve"> через 2</w:t>
      </w:r>
      <w:r w:rsidRPr="009C2781">
        <w:rPr>
          <w:rFonts w:eastAsia="Calibri"/>
          <w:i/>
          <w:sz w:val="28"/>
          <w:szCs w:val="28"/>
          <w:lang w:eastAsia="ru-RU"/>
        </w:rPr>
        <w:t>l</w:t>
      </w:r>
      <w:r w:rsidRPr="009C2781">
        <w:rPr>
          <w:rFonts w:eastAsia="Calibri"/>
          <w:sz w:val="28"/>
          <w:szCs w:val="28"/>
          <w:lang w:val="ru-RU" w:eastAsia="ru-RU"/>
        </w:rPr>
        <w:t xml:space="preserve"> и запишем выражение </w:t>
      </w:r>
      <w:r w:rsidR="00AC6805" w:rsidRPr="009C2781">
        <w:rPr>
          <w:rFonts w:eastAsia="Calibri"/>
          <w:sz w:val="28"/>
          <w:szCs w:val="28"/>
          <w:lang w:val="ru-RU" w:eastAsia="ru-RU"/>
        </w:rPr>
        <w:t>(2.42</w:t>
      </w:r>
      <w:r w:rsidRPr="009C2781">
        <w:rPr>
          <w:rFonts w:eastAsia="Calibri"/>
          <w:sz w:val="28"/>
          <w:szCs w:val="28"/>
          <w:lang w:val="ru-RU" w:eastAsia="ru-RU"/>
        </w:rPr>
        <w:t>), с учетом (</w:t>
      </w:r>
      <w:r w:rsidR="00AC6805" w:rsidRPr="009C2781">
        <w:rPr>
          <w:rFonts w:eastAsia="Calibri"/>
          <w:sz w:val="28"/>
          <w:szCs w:val="28"/>
          <w:lang w:val="ru-RU" w:eastAsia="ru-RU"/>
        </w:rPr>
        <w:t>2.</w:t>
      </w:r>
      <w:r w:rsidRPr="009C2781">
        <w:rPr>
          <w:rFonts w:eastAsia="Calibri"/>
          <w:sz w:val="28"/>
          <w:szCs w:val="28"/>
          <w:lang w:val="ru-RU" w:eastAsia="ru-RU"/>
        </w:rPr>
        <w:t>4</w:t>
      </w:r>
      <w:r w:rsidR="00AC6805" w:rsidRPr="009C2781">
        <w:rPr>
          <w:rFonts w:eastAsia="Calibri"/>
          <w:sz w:val="28"/>
          <w:szCs w:val="28"/>
          <w:lang w:val="ru-RU" w:eastAsia="ru-RU"/>
        </w:rPr>
        <w:t>3</w:t>
      </w:r>
      <w:r w:rsidRPr="009C2781">
        <w:rPr>
          <w:rFonts w:eastAsia="Calibri"/>
          <w:sz w:val="28"/>
          <w:szCs w:val="28"/>
          <w:lang w:val="ru-RU" w:eastAsia="ru-RU"/>
        </w:rPr>
        <w:t xml:space="preserve">), в виде двойного интеграла по переменным </w:t>
      </w:r>
      <w:r w:rsidRPr="009C2781">
        <w:rPr>
          <w:rFonts w:eastAsia="Calibri"/>
          <w:sz w:val="28"/>
          <w:szCs w:val="28"/>
          <w:lang w:eastAsia="ru-RU"/>
        </w:rPr>
        <w:t>s</w:t>
      </w:r>
      <w:r w:rsidRPr="009C2781">
        <w:rPr>
          <w:rFonts w:eastAsia="Calibri"/>
          <w:sz w:val="28"/>
          <w:szCs w:val="28"/>
          <w:lang w:val="ru-RU" w:eastAsia="ru-RU"/>
        </w:rPr>
        <w:t xml:space="preserve">, ψ при изменении </w:t>
      </w:r>
      <w:r w:rsidR="005B714E" w:rsidRPr="009C2781">
        <w:rPr>
          <w:rFonts w:eastAsia="Calibri"/>
          <w:sz w:val="28"/>
          <w:szCs w:val="28"/>
          <w:lang w:val="ru-RU" w:eastAsia="ru-RU"/>
        </w:rPr>
        <w:lastRenderedPageBreak/>
        <w:t>аргумента ψ от 0 до π</w:t>
      </w:r>
      <w:r w:rsidRPr="009C2781">
        <w:rPr>
          <w:rFonts w:eastAsia="Calibri"/>
          <w:sz w:val="28"/>
          <w:szCs w:val="28"/>
          <w:lang w:val="ru-RU" w:eastAsia="ru-RU"/>
        </w:rPr>
        <w:t>:</w:t>
      </w:r>
    </w:p>
    <w:p w14:paraId="7A7F012B" w14:textId="77777777" w:rsidR="002C71BE" w:rsidRPr="009C2781" w:rsidRDefault="002C71BE" w:rsidP="000B235E">
      <w:pPr>
        <w:widowControl w:val="0"/>
        <w:ind w:firstLine="709"/>
        <w:contextualSpacing/>
        <w:jc w:val="both"/>
        <w:rPr>
          <w:rFonts w:eastAsia="Calibri"/>
          <w:lang w:val="ru-RU" w:eastAsia="ru-RU"/>
        </w:rPr>
      </w:pPr>
    </w:p>
    <w:p w14:paraId="755CC18F"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36"/>
          <w:sz w:val="28"/>
          <w:szCs w:val="28"/>
          <w:lang w:eastAsia="ru-RU"/>
        </w:rPr>
        <w:object w:dxaOrig="3443" w:dyaOrig="863" w14:anchorId="482BAF6A">
          <v:shape id="_x0000_i1068" type="#_x0000_t75" style="width:172.2pt;height:43.2pt" o:ole="">
            <v:imagedata r:id="rId122" o:title=""/>
          </v:shape>
          <o:OLEObject Type="Embed" ProgID="Equation.3" ShapeID="_x0000_i1068" DrawAspect="Content" ObjectID="_1825672298" r:id="rId123"/>
        </w:object>
      </w:r>
      <w:r w:rsidRPr="009C2781">
        <w:rPr>
          <w:rFonts w:eastAsia="Calibri"/>
          <w:sz w:val="28"/>
          <w:szCs w:val="28"/>
          <w:lang w:val="ru-RU" w:eastAsia="ru-RU"/>
        </w:rPr>
        <w:t xml:space="preserve">                                </w:t>
      </w:r>
      <w:r w:rsidR="00AC6805" w:rsidRPr="009C2781">
        <w:rPr>
          <w:rFonts w:eastAsia="Calibri"/>
          <w:sz w:val="28"/>
          <w:szCs w:val="28"/>
          <w:lang w:val="ru-RU" w:eastAsia="ru-RU"/>
        </w:rPr>
        <w:t>(2.44)</w:t>
      </w:r>
    </w:p>
    <w:p w14:paraId="027A7D5E"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с использованием обозначений рисунка 2.6 и справочных данных [</w:t>
      </w:r>
      <w:r w:rsidR="00270C82" w:rsidRPr="009C2781">
        <w:rPr>
          <w:rFonts w:eastAsia="Calibri"/>
          <w:sz w:val="28"/>
          <w:szCs w:val="28"/>
          <w:lang w:val="ru-RU" w:eastAsia="ru-RU"/>
        </w:rPr>
        <w:t>88</w:t>
      </w:r>
      <w:r w:rsidR="00E50578" w:rsidRPr="009C2781">
        <w:rPr>
          <w:rFonts w:eastAsia="Calibri"/>
          <w:sz w:val="28"/>
          <w:szCs w:val="28"/>
          <w:lang w:val="ru-RU" w:eastAsia="ru-RU"/>
        </w:rPr>
        <w:t>]:</w:t>
      </w:r>
    </w:p>
    <w:p w14:paraId="302840B6" w14:textId="77777777" w:rsidR="00F21531" w:rsidRPr="009C2781" w:rsidRDefault="00F21531" w:rsidP="000B235E">
      <w:pPr>
        <w:widowControl w:val="0"/>
        <w:ind w:firstLine="709"/>
        <w:contextualSpacing/>
        <w:jc w:val="both"/>
        <w:rPr>
          <w:rFonts w:eastAsia="Calibri"/>
          <w:sz w:val="28"/>
          <w:szCs w:val="28"/>
          <w:lang w:val="ru-RU" w:eastAsia="ru-RU"/>
        </w:rPr>
      </w:pPr>
    </w:p>
    <w:p w14:paraId="13475D7D" w14:textId="77777777" w:rsidR="002C71BE" w:rsidRPr="009C2781" w:rsidRDefault="006C626B" w:rsidP="006A4E75">
      <w:pPr>
        <w:widowControl w:val="0"/>
        <w:contextualSpacing/>
        <w:jc w:val="right"/>
        <w:rPr>
          <w:rFonts w:eastAsia="Calibri"/>
          <w:sz w:val="28"/>
          <w:szCs w:val="28"/>
          <w:lang w:val="ru-RU" w:eastAsia="ru-RU"/>
        </w:rPr>
      </w:pPr>
      <w:r w:rsidRPr="009C2781">
        <w:rPr>
          <w:rFonts w:eastAsia="Calibri"/>
          <w:position w:val="-138"/>
          <w:sz w:val="28"/>
          <w:szCs w:val="28"/>
          <w:lang w:eastAsia="ru-RU"/>
        </w:rPr>
        <w:object w:dxaOrig="6100" w:dyaOrig="2963" w14:anchorId="4EF53E7D">
          <v:shape id="_x0000_i1069" type="#_x0000_t75" style="width:304.8pt;height:148.2pt" o:ole="">
            <v:imagedata r:id="rId124" o:title=""/>
          </v:shape>
          <o:OLEObject Type="Embed" ProgID="Equation.3" ShapeID="_x0000_i1069" DrawAspect="Content" ObjectID="_1825672299" r:id="rId125"/>
        </w:object>
      </w:r>
      <w:r w:rsidR="006A4E75" w:rsidRPr="009C2781">
        <w:rPr>
          <w:rFonts w:eastAsia="Calibri"/>
          <w:sz w:val="28"/>
          <w:szCs w:val="28"/>
          <w:lang w:val="ru-RU" w:eastAsia="ru-RU"/>
        </w:rPr>
        <w:t xml:space="preserve">              </w:t>
      </w:r>
      <w:r w:rsidR="00AC6805" w:rsidRPr="009C2781">
        <w:rPr>
          <w:rFonts w:eastAsia="Calibri"/>
          <w:sz w:val="28"/>
          <w:szCs w:val="28"/>
          <w:lang w:val="ru-RU" w:eastAsia="ru-RU"/>
        </w:rPr>
        <w:t>(2.45)</w:t>
      </w:r>
    </w:p>
    <w:p w14:paraId="33DA46F3" w14:textId="77777777" w:rsidR="002C71BE" w:rsidRPr="009C2781" w:rsidRDefault="002C71BE" w:rsidP="000B235E">
      <w:pPr>
        <w:widowControl w:val="0"/>
        <w:ind w:firstLine="709"/>
        <w:contextualSpacing/>
        <w:jc w:val="both"/>
        <w:rPr>
          <w:rFonts w:eastAsia="Calibri"/>
          <w:sz w:val="28"/>
          <w:szCs w:val="28"/>
          <w:lang w:val="ru-RU" w:eastAsia="ru-RU"/>
        </w:rPr>
      </w:pPr>
    </w:p>
    <w:p w14:paraId="57E09724"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Из геометрических соображений (см. рисунок 2.6)</w:t>
      </w:r>
    </w:p>
    <w:p w14:paraId="5E132920" w14:textId="77777777" w:rsidR="002C71BE" w:rsidRPr="009C2781" w:rsidRDefault="002C71BE" w:rsidP="000B235E">
      <w:pPr>
        <w:widowControl w:val="0"/>
        <w:ind w:firstLine="709"/>
        <w:contextualSpacing/>
        <w:jc w:val="both"/>
        <w:rPr>
          <w:rFonts w:eastAsia="Calibri"/>
          <w:sz w:val="28"/>
          <w:szCs w:val="28"/>
          <w:lang w:val="ru-RU" w:eastAsia="ru-RU"/>
        </w:rPr>
      </w:pPr>
    </w:p>
    <w:p w14:paraId="201DA3CB"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10"/>
          <w:sz w:val="28"/>
          <w:szCs w:val="28"/>
          <w:lang w:eastAsia="ru-RU"/>
        </w:rPr>
        <w:object w:dxaOrig="3720" w:dyaOrig="420" w14:anchorId="316B181A">
          <v:shape id="_x0000_i1070" type="#_x0000_t75" style="width:186pt;height:21pt" o:ole="">
            <v:imagedata r:id="rId126" o:title=""/>
          </v:shape>
          <o:OLEObject Type="Embed" ProgID="Equation.3" ShapeID="_x0000_i1070" DrawAspect="Content" ObjectID="_1825672300" r:id="rId127"/>
        </w:object>
      </w:r>
      <w:r w:rsidRPr="009C2781">
        <w:rPr>
          <w:rFonts w:eastAsia="Calibri"/>
          <w:sz w:val="28"/>
          <w:szCs w:val="28"/>
          <w:lang w:val="ru-RU" w:eastAsia="ru-RU"/>
        </w:rPr>
        <w:t xml:space="preserve">.                           </w:t>
      </w:r>
      <w:r w:rsidR="00AC6805" w:rsidRPr="009C2781">
        <w:rPr>
          <w:rFonts w:eastAsia="Calibri"/>
          <w:sz w:val="28"/>
          <w:szCs w:val="28"/>
          <w:lang w:val="ru-RU" w:eastAsia="ru-RU"/>
        </w:rPr>
        <w:t>(2.46)</w:t>
      </w:r>
    </w:p>
    <w:p w14:paraId="2C215D31" w14:textId="77777777" w:rsidR="002C71BE" w:rsidRPr="009C2781" w:rsidRDefault="002C71BE" w:rsidP="000B235E">
      <w:pPr>
        <w:widowControl w:val="0"/>
        <w:ind w:firstLine="709"/>
        <w:contextualSpacing/>
        <w:jc w:val="both"/>
        <w:rPr>
          <w:rFonts w:eastAsia="Calibri"/>
          <w:lang w:val="ru-RU" w:eastAsia="ru-RU"/>
        </w:rPr>
      </w:pPr>
    </w:p>
    <w:p w14:paraId="1700EE5B" w14:textId="77777777" w:rsidR="002C71BE" w:rsidRPr="009C2781" w:rsidRDefault="006C626B" w:rsidP="000B235E">
      <w:pPr>
        <w:widowControl w:val="0"/>
        <w:tabs>
          <w:tab w:val="left" w:pos="4980"/>
        </w:tabs>
        <w:ind w:firstLine="709"/>
        <w:contextualSpacing/>
        <w:jc w:val="both"/>
        <w:rPr>
          <w:rFonts w:eastAsia="Calibri"/>
          <w:sz w:val="28"/>
          <w:szCs w:val="28"/>
          <w:lang w:val="ru-RU" w:eastAsia="ru-RU"/>
        </w:rPr>
      </w:pPr>
      <w:r w:rsidRPr="009C2781">
        <w:rPr>
          <w:rFonts w:eastAsia="Calibri"/>
          <w:sz w:val="28"/>
          <w:szCs w:val="28"/>
          <w:lang w:val="ru-RU" w:eastAsia="ru-RU"/>
        </w:rPr>
        <w:t>Тогда, на основании (</w:t>
      </w:r>
      <w:r w:rsidR="00AC6805" w:rsidRPr="009C2781">
        <w:rPr>
          <w:rFonts w:eastAsia="Calibri"/>
          <w:sz w:val="28"/>
          <w:szCs w:val="28"/>
          <w:lang w:val="ru-RU" w:eastAsia="ru-RU"/>
        </w:rPr>
        <w:t>2.45</w:t>
      </w:r>
      <w:r w:rsidRPr="009C2781">
        <w:rPr>
          <w:rFonts w:eastAsia="Calibri"/>
          <w:sz w:val="28"/>
          <w:szCs w:val="28"/>
          <w:lang w:val="ru-RU" w:eastAsia="ru-RU"/>
        </w:rPr>
        <w:t xml:space="preserve">) </w:t>
      </w:r>
      <w:r w:rsidR="00270C82" w:rsidRPr="009C2781">
        <w:rPr>
          <w:rFonts w:eastAsia="Calibri"/>
          <w:sz w:val="28"/>
          <w:szCs w:val="28"/>
          <w:lang w:val="ru-RU" w:eastAsia="ru-RU"/>
        </w:rPr>
        <w:t>и [50, с. 32–42; 81, с. 15-24; 86, с. 24-27]:</w:t>
      </w:r>
      <w:r w:rsidRPr="009C2781">
        <w:rPr>
          <w:rFonts w:eastAsia="Calibri"/>
          <w:sz w:val="28"/>
          <w:szCs w:val="28"/>
          <w:lang w:val="ru-RU" w:eastAsia="ru-RU"/>
        </w:rPr>
        <w:tab/>
      </w:r>
    </w:p>
    <w:p w14:paraId="19C4CC76" w14:textId="77777777" w:rsidR="002C71BE" w:rsidRPr="009C2781" w:rsidRDefault="002C71BE" w:rsidP="000B235E">
      <w:pPr>
        <w:widowControl w:val="0"/>
        <w:ind w:firstLine="709"/>
        <w:contextualSpacing/>
        <w:jc w:val="both"/>
        <w:rPr>
          <w:rFonts w:eastAsia="Calibri"/>
          <w:sz w:val="28"/>
          <w:szCs w:val="28"/>
          <w:lang w:val="ru-RU" w:eastAsia="ru-RU"/>
        </w:rPr>
      </w:pPr>
    </w:p>
    <w:p w14:paraId="2DE49592"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138"/>
          <w:sz w:val="28"/>
          <w:szCs w:val="28"/>
          <w:lang w:eastAsia="ru-RU"/>
        </w:rPr>
        <w:object w:dxaOrig="5700" w:dyaOrig="2858" w14:anchorId="74887D5A">
          <v:shape id="_x0000_i1071" type="#_x0000_t75" style="width:285pt;height:142.8pt" o:ole="">
            <v:imagedata r:id="rId128" o:title=""/>
          </v:shape>
          <o:OLEObject Type="Embed" ProgID="Equation.3" ShapeID="_x0000_i1071" DrawAspect="Content" ObjectID="_1825672301" r:id="rId129"/>
        </w:object>
      </w:r>
      <w:r w:rsidR="006A4E75" w:rsidRPr="009C2781">
        <w:rPr>
          <w:rFonts w:eastAsia="Calibri"/>
          <w:sz w:val="28"/>
          <w:szCs w:val="28"/>
          <w:lang w:val="ru-RU" w:eastAsia="ru-RU"/>
        </w:rPr>
        <w:t xml:space="preserve">               </w:t>
      </w:r>
      <w:r w:rsidR="00AC6805" w:rsidRPr="009C2781">
        <w:rPr>
          <w:rFonts w:eastAsia="Calibri"/>
          <w:sz w:val="28"/>
          <w:szCs w:val="28"/>
          <w:lang w:val="ru-RU" w:eastAsia="ru-RU"/>
        </w:rPr>
        <w:t>(2.47)</w:t>
      </w:r>
    </w:p>
    <w:p w14:paraId="354ADF8D" w14:textId="77777777" w:rsidR="006A4E75" w:rsidRPr="009C2781" w:rsidRDefault="006A4E75" w:rsidP="000B235E">
      <w:pPr>
        <w:widowControl w:val="0"/>
        <w:ind w:firstLine="709"/>
        <w:contextualSpacing/>
        <w:jc w:val="both"/>
        <w:rPr>
          <w:rFonts w:eastAsia="Calibri"/>
          <w:sz w:val="28"/>
          <w:szCs w:val="28"/>
          <w:lang w:val="ru-RU" w:eastAsia="ru-RU"/>
        </w:rPr>
      </w:pPr>
    </w:p>
    <w:p w14:paraId="146EF213"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Учитывая (2.</w:t>
      </w:r>
      <w:r w:rsidR="00AC6805" w:rsidRPr="009C2781">
        <w:rPr>
          <w:rFonts w:eastAsia="Calibri"/>
          <w:sz w:val="28"/>
          <w:szCs w:val="28"/>
          <w:lang w:val="ru-RU" w:eastAsia="ru-RU"/>
        </w:rPr>
        <w:t>31</w:t>
      </w:r>
      <w:r w:rsidRPr="009C2781">
        <w:rPr>
          <w:rFonts w:eastAsia="Calibri"/>
          <w:sz w:val="28"/>
          <w:szCs w:val="28"/>
          <w:lang w:val="ru-RU" w:eastAsia="ru-RU"/>
        </w:rPr>
        <w:t>) и сравнивая правые части выражений (2.2</w:t>
      </w:r>
      <w:r w:rsidR="00AC6805" w:rsidRPr="009C2781">
        <w:rPr>
          <w:rFonts w:eastAsia="Calibri"/>
          <w:sz w:val="28"/>
          <w:szCs w:val="28"/>
          <w:lang w:val="ru-RU" w:eastAsia="ru-RU"/>
        </w:rPr>
        <w:t>9</w:t>
      </w:r>
      <w:r w:rsidRPr="009C2781">
        <w:rPr>
          <w:rFonts w:eastAsia="Calibri"/>
          <w:sz w:val="28"/>
          <w:szCs w:val="28"/>
          <w:lang w:val="ru-RU" w:eastAsia="ru-RU"/>
        </w:rPr>
        <w:t>), (2.</w:t>
      </w:r>
      <w:r w:rsidR="00AC6805" w:rsidRPr="009C2781">
        <w:rPr>
          <w:rFonts w:eastAsia="Calibri"/>
          <w:sz w:val="28"/>
          <w:szCs w:val="28"/>
          <w:lang w:val="ru-RU" w:eastAsia="ru-RU"/>
        </w:rPr>
        <w:t>47</w:t>
      </w:r>
      <w:r w:rsidRPr="009C2781">
        <w:rPr>
          <w:rFonts w:eastAsia="Calibri"/>
          <w:sz w:val="28"/>
          <w:szCs w:val="28"/>
          <w:lang w:val="ru-RU" w:eastAsia="ru-RU"/>
        </w:rPr>
        <w:t>) в подчеркнутых слагаемых (2.</w:t>
      </w:r>
      <w:r w:rsidR="00AC6805" w:rsidRPr="009C2781">
        <w:rPr>
          <w:rFonts w:eastAsia="Calibri"/>
          <w:sz w:val="28"/>
          <w:szCs w:val="28"/>
          <w:lang w:val="ru-RU" w:eastAsia="ru-RU"/>
        </w:rPr>
        <w:t>47</w:t>
      </w:r>
      <w:r w:rsidRPr="009C2781">
        <w:rPr>
          <w:rFonts w:eastAsia="Calibri"/>
          <w:sz w:val="28"/>
          <w:szCs w:val="28"/>
          <w:lang w:val="ru-RU" w:eastAsia="ru-RU"/>
        </w:rPr>
        <w:t xml:space="preserve">), заключаем, что искомое максимальное значение </w:t>
      </w:r>
      <w:r w:rsidRPr="009C2781">
        <w:rPr>
          <w:rFonts w:eastAsia="Calibri"/>
          <w:sz w:val="28"/>
          <w:szCs w:val="28"/>
          <w:lang w:eastAsia="ru-RU"/>
        </w:rPr>
        <w:t>w</w:t>
      </w:r>
      <w:r w:rsidRPr="009C2781">
        <w:rPr>
          <w:rFonts w:eastAsia="Calibri"/>
          <w:sz w:val="28"/>
          <w:szCs w:val="28"/>
          <w:vertAlign w:val="subscript"/>
          <w:lang w:val="ru-RU" w:eastAsia="ru-RU"/>
        </w:rPr>
        <w:t>0</w:t>
      </w:r>
      <w:r w:rsidRPr="009C2781">
        <w:rPr>
          <w:rFonts w:eastAsia="Calibri"/>
          <w:sz w:val="28"/>
          <w:szCs w:val="28"/>
          <w:lang w:val="ru-RU" w:eastAsia="ru-RU"/>
        </w:rPr>
        <w:t xml:space="preserve"> функции </w:t>
      </w:r>
      <w:r w:rsidRPr="009C2781">
        <w:rPr>
          <w:rFonts w:eastAsia="Calibri"/>
          <w:sz w:val="28"/>
          <w:szCs w:val="28"/>
          <w:lang w:eastAsia="ru-RU"/>
        </w:rPr>
        <w:t>w</w:t>
      </w:r>
      <w:r w:rsidRPr="009C2781">
        <w:rPr>
          <w:rFonts w:eastAsia="Calibri"/>
          <w:sz w:val="28"/>
          <w:szCs w:val="28"/>
          <w:vertAlign w:val="subscript"/>
          <w:lang w:val="ru-RU" w:eastAsia="ru-RU"/>
        </w:rPr>
        <w:t xml:space="preserve">1 </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 0) будет равно:</w:t>
      </w:r>
    </w:p>
    <w:p w14:paraId="7F49922C" w14:textId="77777777" w:rsidR="002C71BE" w:rsidRPr="009C2781" w:rsidRDefault="002C71BE" w:rsidP="000B235E">
      <w:pPr>
        <w:widowControl w:val="0"/>
        <w:ind w:firstLine="709"/>
        <w:contextualSpacing/>
        <w:jc w:val="both"/>
        <w:rPr>
          <w:rFonts w:eastAsia="Calibri"/>
          <w:sz w:val="28"/>
          <w:szCs w:val="28"/>
          <w:lang w:val="ru-RU" w:eastAsia="ru-RU"/>
        </w:rPr>
      </w:pPr>
    </w:p>
    <w:p w14:paraId="4479A8EE"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40"/>
          <w:sz w:val="28"/>
          <w:szCs w:val="28"/>
          <w:lang w:eastAsia="ru-RU"/>
        </w:rPr>
        <w:object w:dxaOrig="5700" w:dyaOrig="938" w14:anchorId="333DD2B8">
          <v:shape id="_x0000_i1072" type="#_x0000_t75" style="width:285pt;height:46.8pt" o:ole="">
            <v:imagedata r:id="rId130" o:title=""/>
          </v:shape>
          <o:OLEObject Type="Embed" ProgID="Equation.3" ShapeID="_x0000_i1072" DrawAspect="Content" ObjectID="_1825672302" r:id="rId131"/>
        </w:object>
      </w:r>
      <w:r w:rsidRPr="009C2781">
        <w:rPr>
          <w:rFonts w:eastAsia="Calibri"/>
          <w:sz w:val="28"/>
          <w:szCs w:val="28"/>
          <w:lang w:val="ru-RU" w:eastAsia="ru-RU"/>
        </w:rPr>
        <w:t xml:space="preserve"> </w:t>
      </w:r>
      <w:proofErr w:type="gramStart"/>
      <w:r w:rsidRPr="009C2781">
        <w:rPr>
          <w:rFonts w:eastAsia="Calibri"/>
          <w:sz w:val="28"/>
          <w:szCs w:val="28"/>
          <w:lang w:val="ru-RU" w:eastAsia="ru-RU"/>
        </w:rPr>
        <w:t xml:space="preserve">,   </w:t>
      </w:r>
      <w:proofErr w:type="gramEnd"/>
      <w:r w:rsidRPr="009C2781">
        <w:rPr>
          <w:rFonts w:eastAsia="Calibri"/>
          <w:sz w:val="28"/>
          <w:szCs w:val="28"/>
          <w:lang w:val="ru-RU" w:eastAsia="ru-RU"/>
        </w:rPr>
        <w:t xml:space="preserve">            </w:t>
      </w:r>
      <w:r w:rsidR="00AC6805" w:rsidRPr="009C2781">
        <w:rPr>
          <w:rFonts w:eastAsia="Calibri"/>
          <w:sz w:val="28"/>
          <w:szCs w:val="28"/>
          <w:lang w:val="ru-RU" w:eastAsia="ru-RU"/>
        </w:rPr>
        <w:t>(2.48)</w:t>
      </w:r>
    </w:p>
    <w:p w14:paraId="0A52918C" w14:textId="77777777" w:rsidR="002C71BE" w:rsidRPr="009C2781" w:rsidRDefault="002C71BE" w:rsidP="000B235E">
      <w:pPr>
        <w:widowControl w:val="0"/>
        <w:ind w:firstLine="709"/>
        <w:contextualSpacing/>
        <w:jc w:val="both"/>
        <w:rPr>
          <w:rFonts w:eastAsia="Calibri"/>
          <w:sz w:val="28"/>
          <w:szCs w:val="28"/>
          <w:lang w:val="ru-RU" w:eastAsia="ru-RU"/>
        </w:rPr>
      </w:pPr>
    </w:p>
    <w:p w14:paraId="1CA66E98"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а для определения радиуса </w:t>
      </w:r>
      <w:r w:rsidRPr="009C2781">
        <w:rPr>
          <w:rFonts w:ascii="Symbol" w:eastAsia="Calibri" w:hAnsi="Symbol"/>
          <w:sz w:val="28"/>
          <w:szCs w:val="28"/>
          <w:lang w:val="ru-RU" w:eastAsia="ru-RU"/>
        </w:rPr>
        <w:sym w:font="Symbol" w:char="F061"/>
      </w:r>
      <w:r w:rsidRPr="009C2781">
        <w:rPr>
          <w:rFonts w:eastAsia="Calibri"/>
          <w:sz w:val="28"/>
          <w:szCs w:val="28"/>
          <w:lang w:val="ru-RU" w:eastAsia="ru-RU"/>
        </w:rPr>
        <w:t xml:space="preserve"> контактной поверхности (рисунки 2.5 и 2.6) будем иметь трансцендентное уравнение</w:t>
      </w:r>
    </w:p>
    <w:p w14:paraId="37ED82AE"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36"/>
          <w:sz w:val="28"/>
          <w:szCs w:val="28"/>
          <w:lang w:eastAsia="ru-RU"/>
        </w:rPr>
        <w:object w:dxaOrig="3443" w:dyaOrig="863" w14:anchorId="65C99B68">
          <v:shape id="_x0000_i1073" type="#_x0000_t75" style="width:172.2pt;height:43.2pt" o:ole="">
            <v:imagedata r:id="rId132" o:title=""/>
          </v:shape>
          <o:OLEObject Type="Embed" ProgID="Equation.3" ShapeID="_x0000_i1073" DrawAspect="Content" ObjectID="_1825672303" r:id="rId133"/>
        </w:object>
      </w:r>
      <w:r w:rsidRPr="009C2781">
        <w:rPr>
          <w:rFonts w:eastAsia="Calibri"/>
          <w:sz w:val="28"/>
          <w:szCs w:val="28"/>
          <w:lang w:val="ru-RU" w:eastAsia="ru-RU"/>
        </w:rPr>
        <w:t xml:space="preserve">                                </w:t>
      </w:r>
      <w:r w:rsidR="00AC6805" w:rsidRPr="009C2781">
        <w:rPr>
          <w:rFonts w:eastAsia="Calibri"/>
          <w:sz w:val="28"/>
          <w:szCs w:val="28"/>
          <w:lang w:val="ru-RU" w:eastAsia="ru-RU"/>
        </w:rPr>
        <w:t>(2.49)</w:t>
      </w:r>
    </w:p>
    <w:p w14:paraId="2DBB0F4D" w14:textId="77777777" w:rsidR="002C71BE" w:rsidRPr="009C2781" w:rsidRDefault="002C71BE" w:rsidP="000B235E">
      <w:pPr>
        <w:widowControl w:val="0"/>
        <w:ind w:firstLine="709"/>
        <w:contextualSpacing/>
        <w:jc w:val="both"/>
        <w:rPr>
          <w:rFonts w:eastAsia="Calibri"/>
          <w:sz w:val="28"/>
          <w:szCs w:val="28"/>
          <w:lang w:val="ru-RU" w:eastAsia="ru-RU"/>
        </w:rPr>
      </w:pPr>
    </w:p>
    <w:p w14:paraId="7C46B863"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которое решается методом подбора.</w:t>
      </w:r>
    </w:p>
    <w:p w14:paraId="401CAFBE"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Результат (2.</w:t>
      </w:r>
      <w:r w:rsidR="00AC6805" w:rsidRPr="009C2781">
        <w:rPr>
          <w:rFonts w:eastAsia="Calibri"/>
          <w:sz w:val="28"/>
          <w:szCs w:val="28"/>
          <w:lang w:val="ru-RU" w:eastAsia="ru-RU"/>
        </w:rPr>
        <w:t>48</w:t>
      </w:r>
      <w:r w:rsidRPr="009C2781">
        <w:rPr>
          <w:rFonts w:eastAsia="Calibri"/>
          <w:sz w:val="28"/>
          <w:szCs w:val="28"/>
          <w:lang w:val="ru-RU" w:eastAsia="ru-RU"/>
        </w:rPr>
        <w:t>) получается и из ранее выведенного функционального соотношения (2.</w:t>
      </w:r>
      <w:r w:rsidR="00AC6805" w:rsidRPr="009C2781">
        <w:rPr>
          <w:rFonts w:eastAsia="Calibri"/>
          <w:sz w:val="28"/>
          <w:szCs w:val="28"/>
          <w:lang w:val="ru-RU" w:eastAsia="ru-RU"/>
        </w:rPr>
        <w:t>35</w:t>
      </w:r>
      <w:r w:rsidRPr="009C2781">
        <w:rPr>
          <w:rFonts w:eastAsia="Calibri"/>
          <w:sz w:val="28"/>
          <w:szCs w:val="28"/>
          <w:lang w:val="ru-RU" w:eastAsia="ru-RU"/>
        </w:rPr>
        <w:t xml:space="preserve">) для </w:t>
      </w:r>
      <w:proofErr w:type="spellStart"/>
      <w:r w:rsidRPr="009C2781">
        <w:rPr>
          <w:rFonts w:eastAsia="Calibri"/>
          <w:sz w:val="28"/>
          <w:szCs w:val="28"/>
          <w:lang w:eastAsia="ru-RU"/>
        </w:rPr>
        <w:t>w</w:t>
      </w:r>
      <w:r w:rsidRPr="009C2781">
        <w:rPr>
          <w:rFonts w:eastAsia="Calibri"/>
          <w:sz w:val="28"/>
          <w:szCs w:val="28"/>
          <w:vertAlign w:val="subscript"/>
          <w:lang w:eastAsia="ru-RU"/>
        </w:rPr>
        <w:t>z</w:t>
      </w:r>
      <w:proofErr w:type="spellEnd"/>
      <w:r w:rsidRPr="009C2781">
        <w:rPr>
          <w:rFonts w:eastAsia="Calibri"/>
          <w:sz w:val="28"/>
          <w:szCs w:val="28"/>
          <w:vertAlign w:val="subscript"/>
          <w:lang w:val="ru-RU" w:eastAsia="ru-RU"/>
        </w:rPr>
        <w:t>1</w:t>
      </w:r>
      <w:r w:rsidRPr="009C2781">
        <w:rPr>
          <w:rFonts w:eastAsia="Calibri"/>
          <w:sz w:val="28"/>
          <w:szCs w:val="28"/>
          <w:lang w:val="ru-RU" w:eastAsia="ru-RU"/>
        </w:rPr>
        <w:t>=</w:t>
      </w:r>
      <w:proofErr w:type="spellStart"/>
      <w:r w:rsidRPr="009C2781">
        <w:rPr>
          <w:rFonts w:eastAsia="Calibri"/>
          <w:sz w:val="28"/>
          <w:szCs w:val="28"/>
          <w:lang w:eastAsia="ru-RU"/>
        </w:rPr>
        <w:t>w</w:t>
      </w:r>
      <w:r w:rsidRPr="009C2781">
        <w:rPr>
          <w:rFonts w:eastAsia="Calibri"/>
          <w:sz w:val="28"/>
          <w:szCs w:val="28"/>
          <w:vertAlign w:val="subscript"/>
          <w:lang w:eastAsia="ru-RU"/>
        </w:rPr>
        <w:t>z</w:t>
      </w:r>
      <w:proofErr w:type="spellEnd"/>
      <w:r w:rsidRPr="009C2781">
        <w:rPr>
          <w:rFonts w:eastAsia="Calibri"/>
          <w:sz w:val="28"/>
          <w:szCs w:val="28"/>
          <w:vertAlign w:val="subscript"/>
          <w:lang w:val="ru-RU" w:eastAsia="ru-RU"/>
        </w:rPr>
        <w:t>1</w:t>
      </w:r>
      <w:r w:rsidRPr="009C2781">
        <w:rPr>
          <w:rFonts w:eastAsia="Calibri"/>
          <w:sz w:val="28"/>
          <w:szCs w:val="28"/>
          <w:lang w:val="ru-RU" w:eastAsia="ru-RU"/>
        </w:rPr>
        <w:t>(</w:t>
      </w:r>
      <w:r w:rsidRPr="009C2781">
        <w:rPr>
          <w:rFonts w:eastAsia="Calibri"/>
          <w:sz w:val="28"/>
          <w:szCs w:val="28"/>
          <w:lang w:eastAsia="ru-RU"/>
        </w:rPr>
        <w:t>z</w:t>
      </w:r>
      <w:r w:rsidRPr="009C2781">
        <w:rPr>
          <w:rFonts w:eastAsia="Calibri"/>
          <w:sz w:val="28"/>
          <w:szCs w:val="28"/>
          <w:lang w:val="ru-RU" w:eastAsia="ru-RU"/>
        </w:rPr>
        <w:t xml:space="preserve">), если принять </w:t>
      </w:r>
      <w:r w:rsidRPr="009C2781">
        <w:rPr>
          <w:rFonts w:eastAsia="Calibri"/>
          <w:sz w:val="28"/>
          <w:szCs w:val="28"/>
          <w:lang w:eastAsia="ru-RU"/>
        </w:rPr>
        <w:t>z</w:t>
      </w:r>
      <w:r w:rsidRPr="009C2781">
        <w:rPr>
          <w:rFonts w:eastAsia="Calibri"/>
          <w:sz w:val="28"/>
          <w:szCs w:val="28"/>
          <w:lang w:val="ru-RU" w:eastAsia="ru-RU"/>
        </w:rPr>
        <w:t>=0.</w:t>
      </w:r>
    </w:p>
    <w:p w14:paraId="278ED694"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Естественно, что найденные зависимости (2.</w:t>
      </w:r>
      <w:r w:rsidR="00AC6805" w:rsidRPr="009C2781">
        <w:rPr>
          <w:rFonts w:eastAsia="Calibri"/>
          <w:sz w:val="28"/>
          <w:szCs w:val="28"/>
          <w:lang w:val="ru-RU" w:eastAsia="ru-RU"/>
        </w:rPr>
        <w:t>48</w:t>
      </w:r>
      <w:r w:rsidRPr="009C2781">
        <w:rPr>
          <w:rFonts w:eastAsia="Calibri"/>
          <w:sz w:val="28"/>
          <w:szCs w:val="28"/>
          <w:lang w:val="ru-RU" w:eastAsia="ru-RU"/>
        </w:rPr>
        <w:t>)</w:t>
      </w:r>
      <w:r w:rsidR="00AC6805" w:rsidRPr="009C2781">
        <w:rPr>
          <w:rFonts w:eastAsia="Calibri"/>
          <w:sz w:val="28"/>
          <w:szCs w:val="28"/>
          <w:lang w:val="ru-RU" w:eastAsia="ru-RU"/>
        </w:rPr>
        <w:t xml:space="preserve"> </w:t>
      </w:r>
      <w:r w:rsidRPr="009C2781">
        <w:rPr>
          <w:rFonts w:eastAsia="Calibri"/>
          <w:sz w:val="28"/>
          <w:szCs w:val="28"/>
          <w:lang w:val="ru-RU" w:eastAsia="ru-RU"/>
        </w:rPr>
        <w:t>-</w:t>
      </w:r>
      <w:r w:rsidR="00AC6805" w:rsidRPr="009C2781">
        <w:rPr>
          <w:rFonts w:eastAsia="Calibri"/>
          <w:sz w:val="28"/>
          <w:szCs w:val="28"/>
          <w:lang w:val="ru-RU" w:eastAsia="ru-RU"/>
        </w:rPr>
        <w:t xml:space="preserve"> </w:t>
      </w:r>
      <w:r w:rsidRPr="009C2781">
        <w:rPr>
          <w:rFonts w:eastAsia="Calibri"/>
          <w:sz w:val="28"/>
          <w:szCs w:val="28"/>
          <w:lang w:val="ru-RU" w:eastAsia="ru-RU"/>
        </w:rPr>
        <w:t>(2.4</w:t>
      </w:r>
      <w:r w:rsidR="00AC6805" w:rsidRPr="009C2781">
        <w:rPr>
          <w:rFonts w:eastAsia="Calibri"/>
          <w:sz w:val="28"/>
          <w:szCs w:val="28"/>
          <w:lang w:val="ru-RU" w:eastAsia="ru-RU"/>
        </w:rPr>
        <w:t>9</w:t>
      </w:r>
      <w:r w:rsidRPr="009C2781">
        <w:rPr>
          <w:rFonts w:eastAsia="Calibri"/>
          <w:sz w:val="28"/>
          <w:szCs w:val="28"/>
          <w:lang w:val="ru-RU" w:eastAsia="ru-RU"/>
        </w:rPr>
        <w:t>), при выполнении условий (2.2</w:t>
      </w:r>
      <w:r w:rsidR="00AC6805" w:rsidRPr="009C2781">
        <w:rPr>
          <w:rFonts w:eastAsia="Calibri"/>
          <w:sz w:val="28"/>
          <w:szCs w:val="28"/>
          <w:lang w:val="ru-RU" w:eastAsia="ru-RU"/>
        </w:rPr>
        <w:t>9</w:t>
      </w:r>
      <w:r w:rsidRPr="009C2781">
        <w:rPr>
          <w:rFonts w:eastAsia="Calibri"/>
          <w:sz w:val="28"/>
          <w:szCs w:val="28"/>
          <w:lang w:val="ru-RU" w:eastAsia="ru-RU"/>
        </w:rPr>
        <w:t xml:space="preserve">), </w:t>
      </w:r>
      <w:r w:rsidR="00AC6805" w:rsidRPr="009C2781">
        <w:rPr>
          <w:rFonts w:eastAsia="Calibri"/>
          <w:sz w:val="28"/>
          <w:szCs w:val="28"/>
          <w:lang w:val="ru-RU" w:eastAsia="ru-RU"/>
        </w:rPr>
        <w:t>(2.42</w:t>
      </w:r>
      <w:r w:rsidRPr="009C2781">
        <w:rPr>
          <w:rFonts w:eastAsia="Calibri"/>
          <w:sz w:val="28"/>
          <w:szCs w:val="28"/>
          <w:lang w:val="ru-RU" w:eastAsia="ru-RU"/>
        </w:rPr>
        <w:t>)</w:t>
      </w:r>
      <w:r w:rsidR="00AC6805" w:rsidRPr="009C2781">
        <w:rPr>
          <w:rFonts w:eastAsia="Calibri"/>
          <w:sz w:val="28"/>
          <w:szCs w:val="28"/>
          <w:lang w:val="ru-RU" w:eastAsia="ru-RU"/>
        </w:rPr>
        <w:t xml:space="preserve"> </w:t>
      </w:r>
      <w:r w:rsidRPr="009C2781">
        <w:rPr>
          <w:rFonts w:eastAsia="Calibri"/>
          <w:sz w:val="28"/>
          <w:szCs w:val="28"/>
          <w:lang w:val="ru-RU" w:eastAsia="ru-RU"/>
        </w:rPr>
        <w:t>-</w:t>
      </w:r>
      <w:r w:rsidR="00AC6805" w:rsidRPr="009C2781">
        <w:rPr>
          <w:rFonts w:eastAsia="Calibri"/>
          <w:sz w:val="28"/>
          <w:szCs w:val="28"/>
          <w:lang w:val="ru-RU" w:eastAsia="ru-RU"/>
        </w:rPr>
        <w:t xml:space="preserve"> (2.44</w:t>
      </w:r>
      <w:r w:rsidRPr="009C2781">
        <w:rPr>
          <w:rFonts w:eastAsia="Calibri"/>
          <w:sz w:val="28"/>
          <w:szCs w:val="28"/>
          <w:lang w:val="ru-RU" w:eastAsia="ru-RU"/>
        </w:rPr>
        <w:t>), адекватны точному решению обратным методом интегрального уравнения [</w:t>
      </w:r>
      <w:r w:rsidR="009A53F0" w:rsidRPr="009C2781">
        <w:rPr>
          <w:rFonts w:eastAsia="Calibri"/>
          <w:sz w:val="28"/>
          <w:szCs w:val="28"/>
          <w:lang w:val="ru-RU" w:eastAsia="ru-RU"/>
        </w:rPr>
        <w:t>50, с. 32–42; 81, с. 15-24; 86, с. 24-27</w:t>
      </w:r>
      <w:r w:rsidR="00E50578" w:rsidRPr="009C2781">
        <w:rPr>
          <w:rFonts w:eastAsia="Calibri"/>
          <w:sz w:val="28"/>
          <w:szCs w:val="28"/>
          <w:lang w:val="ru-RU" w:eastAsia="ru-RU"/>
        </w:rPr>
        <w:t>]:</w:t>
      </w:r>
    </w:p>
    <w:p w14:paraId="2DCABB57" w14:textId="77777777" w:rsidR="002C71BE" w:rsidRPr="009C2781" w:rsidRDefault="002C71BE" w:rsidP="000B235E">
      <w:pPr>
        <w:widowControl w:val="0"/>
        <w:ind w:firstLine="709"/>
        <w:contextualSpacing/>
        <w:jc w:val="both"/>
        <w:rPr>
          <w:rFonts w:eastAsia="Calibri"/>
          <w:sz w:val="28"/>
          <w:szCs w:val="28"/>
          <w:lang w:val="ru-RU" w:eastAsia="ru-RU"/>
        </w:rPr>
      </w:pPr>
    </w:p>
    <w:p w14:paraId="5581CEB2" w14:textId="77777777" w:rsidR="002C71BE" w:rsidRPr="009C2781" w:rsidRDefault="006C626B" w:rsidP="000B235E">
      <w:pPr>
        <w:widowControl w:val="0"/>
        <w:ind w:firstLine="709"/>
        <w:contextualSpacing/>
        <w:jc w:val="right"/>
        <w:rPr>
          <w:rFonts w:eastAsia="Calibri"/>
          <w:sz w:val="28"/>
          <w:szCs w:val="28"/>
          <w:lang w:val="ru-RU" w:eastAsia="ru-RU"/>
        </w:rPr>
      </w:pPr>
      <w:r w:rsidRPr="009C2781">
        <w:rPr>
          <w:rFonts w:eastAsia="Calibri"/>
          <w:position w:val="-36"/>
          <w:sz w:val="28"/>
          <w:szCs w:val="28"/>
          <w:lang w:eastAsia="ru-RU"/>
        </w:rPr>
        <w:object w:dxaOrig="3683" w:dyaOrig="863" w14:anchorId="025BD853">
          <v:shape id="_x0000_i1074" type="#_x0000_t75" style="width:184.2pt;height:43.2pt" o:ole="">
            <v:imagedata r:id="rId134" o:title=""/>
          </v:shape>
          <o:OLEObject Type="Embed" ProgID="Equation.3" ShapeID="_x0000_i1074" DrawAspect="Content" ObjectID="_1825672304" r:id="rId135"/>
        </w:object>
      </w:r>
      <w:r w:rsidRPr="009C2781">
        <w:rPr>
          <w:rFonts w:eastAsia="Calibri"/>
          <w:sz w:val="28"/>
          <w:szCs w:val="28"/>
          <w:lang w:val="ru-RU" w:eastAsia="ru-RU"/>
        </w:rPr>
        <w:t xml:space="preserve">                                </w:t>
      </w:r>
      <w:r w:rsidR="001D34A1" w:rsidRPr="009C2781">
        <w:rPr>
          <w:rFonts w:eastAsia="Calibri"/>
          <w:sz w:val="28"/>
          <w:szCs w:val="28"/>
          <w:lang w:val="ru-RU" w:eastAsia="ru-RU"/>
        </w:rPr>
        <w:t>(2.50)</w:t>
      </w:r>
    </w:p>
    <w:p w14:paraId="6FE3778D" w14:textId="77777777" w:rsidR="002C71BE" w:rsidRPr="009C2781" w:rsidRDefault="002C71BE" w:rsidP="000B235E">
      <w:pPr>
        <w:widowControl w:val="0"/>
        <w:ind w:firstLine="709"/>
        <w:contextualSpacing/>
        <w:jc w:val="both"/>
        <w:rPr>
          <w:rFonts w:eastAsia="Calibri"/>
          <w:sz w:val="28"/>
          <w:szCs w:val="28"/>
          <w:lang w:val="ru-RU" w:eastAsia="ru-RU"/>
        </w:rPr>
      </w:pPr>
    </w:p>
    <w:p w14:paraId="046E43DA" w14:textId="77777777"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 xml:space="preserve">относительно функции </w:t>
      </w:r>
      <w:r w:rsidRPr="009C2781">
        <w:rPr>
          <w:rFonts w:eastAsia="Calibri"/>
          <w:sz w:val="28"/>
          <w:szCs w:val="28"/>
          <w:lang w:eastAsia="ru-RU"/>
        </w:rPr>
        <w:t>q</w:t>
      </w:r>
      <w:r w:rsidRPr="009C2781">
        <w:rPr>
          <w:rFonts w:eastAsia="Calibri"/>
          <w:sz w:val="28"/>
          <w:szCs w:val="28"/>
          <w:lang w:val="ru-RU" w:eastAsia="ru-RU"/>
        </w:rPr>
        <w:t>(</w:t>
      </w:r>
      <w:r w:rsidRPr="009C2781">
        <w:rPr>
          <w:rFonts w:eastAsia="Calibri"/>
          <w:sz w:val="28"/>
          <w:szCs w:val="28"/>
          <w:lang w:eastAsia="ru-RU"/>
        </w:rPr>
        <w:t>r</w:t>
      </w:r>
      <w:r w:rsidRPr="009C2781">
        <w:rPr>
          <w:rFonts w:eastAsia="Calibri"/>
          <w:sz w:val="28"/>
          <w:szCs w:val="28"/>
          <w:lang w:val="ru-RU" w:eastAsia="ru-RU"/>
        </w:rPr>
        <w:t xml:space="preserve">), представляемой формулами </w:t>
      </w:r>
      <w:r w:rsidR="00AC6805" w:rsidRPr="009C2781">
        <w:rPr>
          <w:rFonts w:eastAsia="Calibri"/>
          <w:sz w:val="28"/>
          <w:szCs w:val="28"/>
          <w:lang w:val="ru-RU" w:eastAsia="ru-RU"/>
        </w:rPr>
        <w:t>(2.30</w:t>
      </w:r>
      <w:r w:rsidR="00372624" w:rsidRPr="009C2781">
        <w:rPr>
          <w:rFonts w:eastAsia="Calibri"/>
          <w:sz w:val="28"/>
          <w:szCs w:val="28"/>
          <w:lang w:val="ru-RU" w:eastAsia="ru-RU"/>
        </w:rPr>
        <w:t xml:space="preserve">, </w:t>
      </w:r>
      <w:r w:rsidR="00AC6805" w:rsidRPr="009C2781">
        <w:rPr>
          <w:rFonts w:eastAsia="Calibri"/>
          <w:sz w:val="28"/>
          <w:szCs w:val="28"/>
          <w:lang w:val="ru-RU" w:eastAsia="ru-RU"/>
        </w:rPr>
        <w:t>2.31</w:t>
      </w:r>
      <w:r w:rsidRPr="009C2781">
        <w:rPr>
          <w:rFonts w:eastAsia="Calibri"/>
          <w:sz w:val="28"/>
          <w:szCs w:val="28"/>
          <w:lang w:val="ru-RU" w:eastAsia="ru-RU"/>
        </w:rPr>
        <w:t>).</w:t>
      </w:r>
    </w:p>
    <w:p w14:paraId="152DBDC4" w14:textId="4B558955"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Поскольку структура зависимостей (2.7</w:t>
      </w:r>
      <w:r w:rsidR="00372624" w:rsidRPr="009C2781">
        <w:rPr>
          <w:rFonts w:eastAsia="Calibri"/>
          <w:sz w:val="28"/>
          <w:szCs w:val="28"/>
          <w:lang w:val="ru-RU" w:eastAsia="ru-RU"/>
        </w:rPr>
        <w:t xml:space="preserve">, </w:t>
      </w:r>
      <w:r w:rsidRPr="009C2781">
        <w:rPr>
          <w:rFonts w:eastAsia="Calibri"/>
          <w:sz w:val="28"/>
          <w:szCs w:val="28"/>
          <w:lang w:val="ru-RU" w:eastAsia="ru-RU"/>
        </w:rPr>
        <w:t xml:space="preserve">2.10) внутренних силовых факторов </w:t>
      </w:r>
      <w:r w:rsidRPr="009C2781">
        <w:rPr>
          <w:rFonts w:ascii="Symbol" w:eastAsia="Calibri" w:hAnsi="Symbol"/>
          <w:sz w:val="28"/>
          <w:szCs w:val="28"/>
          <w:lang w:val="ru-RU" w:eastAsia="ru-RU"/>
        </w:rPr>
        <w:sym w:font="Symbol" w:char="F073"/>
      </w:r>
      <w:proofErr w:type="spellStart"/>
      <w:r w:rsidRPr="009C2781">
        <w:rPr>
          <w:rFonts w:eastAsia="Calibri"/>
          <w:sz w:val="28"/>
          <w:szCs w:val="28"/>
          <w:vertAlign w:val="subscript"/>
          <w:lang w:eastAsia="ru-RU"/>
        </w:rPr>
        <w:t>ri</w:t>
      </w:r>
      <w:proofErr w:type="spellEnd"/>
      <w:r w:rsidRPr="009C2781">
        <w:rPr>
          <w:rFonts w:eastAsia="Calibri"/>
          <w:sz w:val="28"/>
          <w:szCs w:val="28"/>
          <w:lang w:val="ru-RU" w:eastAsia="ru-RU"/>
        </w:rPr>
        <w:t xml:space="preserve">, </w:t>
      </w:r>
      <w:r w:rsidRPr="009C2781">
        <w:rPr>
          <w:rFonts w:ascii="Symbol" w:eastAsia="Calibri" w:hAnsi="Symbol"/>
          <w:sz w:val="28"/>
          <w:szCs w:val="28"/>
          <w:lang w:val="ru-RU" w:eastAsia="ru-RU"/>
        </w:rPr>
        <w:sym w:font="Symbol" w:char="F073"/>
      </w:r>
      <w:r w:rsidRPr="009C2781">
        <w:rPr>
          <w:rFonts w:ascii="Symbol" w:eastAsia="Calibri" w:hAnsi="Symbol"/>
          <w:sz w:val="28"/>
          <w:szCs w:val="28"/>
          <w:vertAlign w:val="subscript"/>
          <w:lang w:val="ru-RU" w:eastAsia="ru-RU"/>
        </w:rPr>
        <w:sym w:font="Symbol" w:char="F071"/>
      </w:r>
      <w:proofErr w:type="spellStart"/>
      <w:r w:rsidRPr="009C2781">
        <w:rPr>
          <w:rFonts w:eastAsia="Calibri"/>
          <w:sz w:val="28"/>
          <w:szCs w:val="28"/>
          <w:vertAlign w:val="subscript"/>
          <w:lang w:eastAsia="ru-RU"/>
        </w:rPr>
        <w:t>i</w:t>
      </w:r>
      <w:proofErr w:type="spellEnd"/>
      <w:r w:rsidRPr="009C2781">
        <w:rPr>
          <w:rFonts w:eastAsia="Calibri"/>
          <w:sz w:val="28"/>
          <w:szCs w:val="28"/>
          <w:lang w:val="ru-RU" w:eastAsia="ru-RU"/>
        </w:rPr>
        <w:t xml:space="preserve">, </w:t>
      </w:r>
      <w:r w:rsidRPr="009C2781">
        <w:rPr>
          <w:rFonts w:ascii="Symbol" w:eastAsia="Calibri" w:hAnsi="Symbol"/>
          <w:sz w:val="28"/>
          <w:szCs w:val="28"/>
          <w:lang w:val="ru-RU" w:eastAsia="ru-RU"/>
        </w:rPr>
        <w:sym w:font="Symbol" w:char="F073"/>
      </w:r>
      <w:r w:rsidRPr="009C2781">
        <w:rPr>
          <w:rFonts w:eastAsia="Calibri"/>
          <w:sz w:val="28"/>
          <w:szCs w:val="28"/>
          <w:vertAlign w:val="subscript"/>
          <w:lang w:eastAsia="ru-RU"/>
        </w:rPr>
        <w:t>z</w:t>
      </w:r>
      <w:r w:rsidRPr="009C2781">
        <w:rPr>
          <w:rFonts w:eastAsia="Calibri"/>
          <w:sz w:val="28"/>
          <w:szCs w:val="28"/>
          <w:lang w:val="ru-RU" w:eastAsia="ru-RU"/>
        </w:rPr>
        <w:t xml:space="preserve">, </w:t>
      </w:r>
      <w:r w:rsidRPr="009C2781">
        <w:rPr>
          <w:rFonts w:ascii="Symbol" w:eastAsia="Calibri" w:hAnsi="Symbol"/>
          <w:sz w:val="28"/>
          <w:szCs w:val="28"/>
          <w:lang w:val="ru-RU" w:eastAsia="ru-RU"/>
        </w:rPr>
        <w:sym w:font="Symbol" w:char="F074"/>
      </w:r>
      <w:r w:rsidRPr="009C2781">
        <w:rPr>
          <w:rFonts w:eastAsia="Calibri"/>
          <w:sz w:val="28"/>
          <w:szCs w:val="28"/>
          <w:lang w:val="ru-RU" w:eastAsia="ru-RU"/>
        </w:rPr>
        <w:t xml:space="preserve"> </w:t>
      </w:r>
      <w:r w:rsidR="00FC7946">
        <w:rPr>
          <w:rFonts w:eastAsia="Calibri"/>
          <w:sz w:val="28"/>
          <w:szCs w:val="28"/>
          <w:lang w:val="ru-RU" w:eastAsia="ru-RU"/>
        </w:rPr>
        <w:t>полностью совпадает с соответствующими</w:t>
      </w:r>
      <w:r w:rsidRPr="009C2781">
        <w:rPr>
          <w:rFonts w:eastAsia="Calibri"/>
          <w:sz w:val="28"/>
          <w:szCs w:val="28"/>
          <w:lang w:val="ru-RU" w:eastAsia="ru-RU"/>
        </w:rPr>
        <w:t xml:space="preserve"> классическим соотношения</w:t>
      </w:r>
      <w:r w:rsidR="009A53F0" w:rsidRPr="009C2781">
        <w:rPr>
          <w:rFonts w:eastAsia="Calibri"/>
          <w:sz w:val="28"/>
          <w:szCs w:val="28"/>
          <w:lang w:val="ru-RU" w:eastAsia="ru-RU"/>
        </w:rPr>
        <w:t>м однородного полупространства</w:t>
      </w:r>
      <w:r w:rsidRPr="009C2781">
        <w:rPr>
          <w:rFonts w:eastAsia="Calibri"/>
          <w:sz w:val="28"/>
          <w:szCs w:val="28"/>
          <w:lang w:val="ru-RU" w:eastAsia="ru-RU"/>
        </w:rPr>
        <w:t>,  для количественной оценки напряжений рассматриваемой двухслойной системы (рисунки 2.3</w:t>
      </w:r>
      <w:r w:rsidR="008B7C24">
        <w:rPr>
          <w:rFonts w:eastAsia="Calibri"/>
          <w:sz w:val="28"/>
          <w:szCs w:val="28"/>
          <w:lang w:val="ru-RU" w:eastAsia="ru-RU"/>
        </w:rPr>
        <w:t>.</w:t>
      </w:r>
      <w:r w:rsidRPr="009C2781">
        <w:rPr>
          <w:rFonts w:eastAsia="Calibri"/>
          <w:sz w:val="28"/>
          <w:szCs w:val="28"/>
          <w:lang w:val="ru-RU" w:eastAsia="ru-RU"/>
        </w:rPr>
        <w:t>б, 2.4 и 2.5) в замкнутой области 0≤</w:t>
      </w:r>
      <w:r w:rsidRPr="009C2781">
        <w:rPr>
          <w:rFonts w:eastAsia="Calibri"/>
          <w:sz w:val="28"/>
          <w:szCs w:val="28"/>
          <w:lang w:eastAsia="ru-RU"/>
        </w:rPr>
        <w:t>z</w:t>
      </w:r>
      <w:r w:rsidRPr="009C2781">
        <w:rPr>
          <w:rFonts w:eastAsia="Calibri"/>
          <w:sz w:val="28"/>
          <w:szCs w:val="28"/>
          <w:lang w:val="ru-RU" w:eastAsia="ru-RU"/>
        </w:rPr>
        <w:t>≤</w:t>
      </w:r>
      <w:r w:rsidRPr="009C2781">
        <w:rPr>
          <w:rFonts w:eastAsia="Calibri"/>
          <w:sz w:val="28"/>
          <w:szCs w:val="28"/>
          <w:lang w:eastAsia="ru-RU"/>
        </w:rPr>
        <w:t>h</w:t>
      </w:r>
      <w:r w:rsidRPr="009C2781">
        <w:rPr>
          <w:rFonts w:eastAsia="Calibri"/>
          <w:sz w:val="28"/>
          <w:szCs w:val="28"/>
          <w:lang w:val="ru-RU" w:eastAsia="ru-RU"/>
        </w:rPr>
        <w:t>, 0≤</w:t>
      </w:r>
      <w:r w:rsidRPr="009C2781">
        <w:rPr>
          <w:rFonts w:eastAsia="Calibri"/>
          <w:sz w:val="28"/>
          <w:szCs w:val="28"/>
          <w:lang w:eastAsia="ru-RU"/>
        </w:rPr>
        <w:t>r</w:t>
      </w:r>
      <w:r w:rsidRPr="009C2781">
        <w:rPr>
          <w:rFonts w:eastAsia="Calibri"/>
          <w:sz w:val="28"/>
          <w:szCs w:val="28"/>
          <w:lang w:val="ru-RU" w:eastAsia="ru-RU"/>
        </w:rPr>
        <w:t>≤</w:t>
      </w:r>
      <w:r w:rsidRPr="009C2781">
        <w:rPr>
          <w:rFonts w:ascii="Symbol" w:eastAsia="Calibri" w:hAnsi="Symbol"/>
          <w:sz w:val="28"/>
          <w:szCs w:val="28"/>
          <w:lang w:val="ru-RU" w:eastAsia="ru-RU"/>
        </w:rPr>
        <w:sym w:font="Symbol" w:char="F061"/>
      </w:r>
      <w:r w:rsidRPr="009C2781">
        <w:rPr>
          <w:rFonts w:eastAsia="Calibri"/>
          <w:sz w:val="28"/>
          <w:szCs w:val="28"/>
          <w:lang w:val="ru-RU" w:eastAsia="ru-RU"/>
        </w:rPr>
        <w:t xml:space="preserve"> контакта соприкасающихся тел, можно </w:t>
      </w:r>
      <w:r w:rsidR="00FC7946">
        <w:rPr>
          <w:rFonts w:eastAsia="Calibri"/>
          <w:sz w:val="28"/>
          <w:szCs w:val="28"/>
          <w:lang w:val="ru-RU" w:eastAsia="ru-RU"/>
        </w:rPr>
        <w:t>использовать</w:t>
      </w:r>
      <w:r w:rsidR="009A53F0" w:rsidRPr="009C2781">
        <w:rPr>
          <w:rFonts w:eastAsia="Calibri"/>
          <w:sz w:val="28"/>
          <w:szCs w:val="28"/>
          <w:lang w:val="ru-RU" w:eastAsia="ru-RU"/>
        </w:rPr>
        <w:t xml:space="preserve"> известны</w:t>
      </w:r>
      <w:r w:rsidR="00FC7946">
        <w:rPr>
          <w:rFonts w:eastAsia="Calibri"/>
          <w:sz w:val="28"/>
          <w:szCs w:val="28"/>
          <w:lang w:val="ru-RU" w:eastAsia="ru-RU"/>
        </w:rPr>
        <w:t>е</w:t>
      </w:r>
      <w:r w:rsidR="009A53F0" w:rsidRPr="009C2781">
        <w:rPr>
          <w:rFonts w:eastAsia="Calibri"/>
          <w:sz w:val="28"/>
          <w:szCs w:val="28"/>
          <w:lang w:val="ru-RU" w:eastAsia="ru-RU"/>
        </w:rPr>
        <w:t xml:space="preserve"> формул</w:t>
      </w:r>
      <w:r w:rsidR="00FC7946">
        <w:rPr>
          <w:rFonts w:eastAsia="Calibri"/>
          <w:sz w:val="28"/>
          <w:szCs w:val="28"/>
          <w:lang w:val="ru-RU" w:eastAsia="ru-RU"/>
        </w:rPr>
        <w:t>ы</w:t>
      </w:r>
      <w:r w:rsidRPr="009C2781">
        <w:rPr>
          <w:rFonts w:eastAsia="Calibri"/>
          <w:sz w:val="28"/>
          <w:szCs w:val="28"/>
          <w:lang w:val="ru-RU" w:eastAsia="ru-RU"/>
        </w:rPr>
        <w:t xml:space="preserve">, дополненными индексом </w:t>
      </w:r>
      <w:proofErr w:type="spellStart"/>
      <w:r w:rsidRPr="009C2781">
        <w:rPr>
          <w:rFonts w:eastAsia="Calibri"/>
          <w:sz w:val="28"/>
          <w:szCs w:val="28"/>
          <w:lang w:eastAsia="ru-RU"/>
        </w:rPr>
        <w:t>i</w:t>
      </w:r>
      <w:proofErr w:type="spellEnd"/>
      <w:r w:rsidRPr="009C2781">
        <w:rPr>
          <w:rFonts w:eastAsia="Calibri"/>
          <w:sz w:val="28"/>
          <w:szCs w:val="28"/>
          <w:lang w:val="ru-RU" w:eastAsia="ru-RU"/>
        </w:rPr>
        <w:t>=1; 2.</w:t>
      </w:r>
    </w:p>
    <w:p w14:paraId="16D5CB31" w14:textId="1A6A2C41" w:rsidR="002C71BE" w:rsidRPr="009C2781" w:rsidRDefault="006C626B" w:rsidP="000B235E">
      <w:pPr>
        <w:widowControl w:val="0"/>
        <w:ind w:firstLine="709"/>
        <w:contextualSpacing/>
        <w:jc w:val="both"/>
        <w:rPr>
          <w:rFonts w:eastAsia="Calibri"/>
          <w:sz w:val="28"/>
          <w:szCs w:val="28"/>
          <w:lang w:val="ru-RU" w:eastAsia="ru-RU"/>
        </w:rPr>
      </w:pPr>
      <w:r w:rsidRPr="009C2781">
        <w:rPr>
          <w:rFonts w:eastAsia="Calibri"/>
          <w:sz w:val="28"/>
          <w:szCs w:val="28"/>
          <w:lang w:val="ru-RU" w:eastAsia="ru-RU"/>
        </w:rPr>
        <w:t>Общий механизм оценивания поверхностной прочности и жесткости льда (рисунок 2.3</w:t>
      </w:r>
      <w:r w:rsidR="008B7C24">
        <w:rPr>
          <w:rFonts w:eastAsia="Calibri"/>
          <w:sz w:val="28"/>
          <w:szCs w:val="28"/>
          <w:lang w:val="ru-RU" w:eastAsia="ru-RU"/>
        </w:rPr>
        <w:t>.</w:t>
      </w:r>
      <w:r w:rsidRPr="009C2781">
        <w:rPr>
          <w:rFonts w:eastAsia="Calibri"/>
          <w:sz w:val="28"/>
          <w:szCs w:val="28"/>
          <w:lang w:val="ru-RU" w:eastAsia="ru-RU"/>
        </w:rPr>
        <w:t xml:space="preserve">б) рассматривает основным параметром размер </w:t>
      </w:r>
      <w:r w:rsidRPr="009C2781">
        <w:rPr>
          <w:rFonts w:ascii="Symbol" w:eastAsia="Calibri" w:hAnsi="Symbol"/>
          <w:sz w:val="28"/>
          <w:szCs w:val="28"/>
          <w:lang w:val="ru-RU" w:eastAsia="ru-RU"/>
        </w:rPr>
        <w:sym w:font="Symbol" w:char="F061"/>
      </w:r>
      <w:r w:rsidRPr="009C2781">
        <w:rPr>
          <w:rFonts w:eastAsia="Calibri"/>
          <w:sz w:val="28"/>
          <w:szCs w:val="28"/>
          <w:lang w:val="ru-RU" w:eastAsia="ru-RU"/>
        </w:rPr>
        <w:t xml:space="preserve"> деформированной (раз</w:t>
      </w:r>
      <w:r w:rsidR="00B40215" w:rsidRPr="009C2781">
        <w:rPr>
          <w:rFonts w:eastAsia="Calibri"/>
          <w:sz w:val="28"/>
          <w:szCs w:val="28"/>
          <w:lang w:val="ru-RU" w:eastAsia="ru-RU"/>
        </w:rPr>
        <w:t>битой</w:t>
      </w:r>
      <w:r w:rsidRPr="009C2781">
        <w:rPr>
          <w:rFonts w:eastAsia="Calibri"/>
          <w:sz w:val="28"/>
          <w:szCs w:val="28"/>
          <w:lang w:val="ru-RU" w:eastAsia="ru-RU"/>
        </w:rPr>
        <w:t xml:space="preserve">) </w:t>
      </w:r>
      <w:r w:rsidR="00B40215" w:rsidRPr="009C2781">
        <w:rPr>
          <w:rFonts w:eastAsia="Calibri"/>
          <w:sz w:val="28"/>
          <w:szCs w:val="28"/>
          <w:lang w:val="ru-RU" w:eastAsia="ru-RU"/>
        </w:rPr>
        <w:t xml:space="preserve">контактной </w:t>
      </w:r>
      <w:r w:rsidRPr="009C2781">
        <w:rPr>
          <w:rFonts w:eastAsia="Calibri"/>
          <w:sz w:val="28"/>
          <w:szCs w:val="28"/>
          <w:lang w:val="ru-RU" w:eastAsia="ru-RU"/>
        </w:rPr>
        <w:t xml:space="preserve">поверхности </w:t>
      </w:r>
      <w:r w:rsidR="00B40215" w:rsidRPr="009C2781">
        <w:rPr>
          <w:rFonts w:eastAsia="Calibri"/>
          <w:sz w:val="28"/>
          <w:szCs w:val="28"/>
          <w:lang w:val="ru-RU" w:eastAsia="ru-RU"/>
        </w:rPr>
        <w:t>наружной площадки</w:t>
      </w:r>
      <w:r w:rsidRPr="009C2781">
        <w:rPr>
          <w:rFonts w:eastAsia="Calibri"/>
          <w:sz w:val="28"/>
          <w:szCs w:val="28"/>
          <w:lang w:val="ru-RU" w:eastAsia="ru-RU"/>
        </w:rPr>
        <w:t xml:space="preserve"> основания (рисунок 2.5), </w:t>
      </w:r>
      <w:r w:rsidR="00B40215" w:rsidRPr="009C2781">
        <w:rPr>
          <w:rFonts w:eastAsia="Calibri"/>
          <w:sz w:val="28"/>
          <w:szCs w:val="28"/>
          <w:lang w:val="ru-RU" w:eastAsia="ru-RU"/>
        </w:rPr>
        <w:t>находимой по зависимости</w:t>
      </w:r>
      <w:r w:rsidRPr="009C2781">
        <w:rPr>
          <w:rFonts w:eastAsia="Calibri"/>
          <w:sz w:val="28"/>
          <w:szCs w:val="28"/>
          <w:lang w:val="ru-RU" w:eastAsia="ru-RU"/>
        </w:rPr>
        <w:t xml:space="preserve"> </w:t>
      </w:r>
      <w:r w:rsidR="000301A0" w:rsidRPr="009C2781">
        <w:rPr>
          <w:rFonts w:eastAsia="Calibri"/>
          <w:sz w:val="28"/>
          <w:szCs w:val="28"/>
          <w:lang w:val="ru-RU" w:eastAsia="ru-RU"/>
        </w:rPr>
        <w:t>(2.49</w:t>
      </w:r>
      <w:r w:rsidRPr="009C2781">
        <w:rPr>
          <w:rFonts w:eastAsia="Calibri"/>
          <w:sz w:val="28"/>
          <w:szCs w:val="28"/>
          <w:lang w:val="ru-RU" w:eastAsia="ru-RU"/>
        </w:rPr>
        <w:t xml:space="preserve">) по найденным значениям искомых характеристик </w:t>
      </w:r>
      <w:r w:rsidRPr="009C2781">
        <w:rPr>
          <w:rFonts w:eastAsia="Calibri"/>
          <w:sz w:val="28"/>
          <w:szCs w:val="28"/>
          <w:lang w:eastAsia="ru-RU"/>
        </w:rPr>
        <w:t>P</w:t>
      </w:r>
      <w:r w:rsidRPr="009C2781">
        <w:rPr>
          <w:rFonts w:eastAsia="Calibri"/>
          <w:sz w:val="28"/>
          <w:szCs w:val="28"/>
          <w:lang w:val="ru-RU" w:eastAsia="ru-RU"/>
        </w:rPr>
        <w:t xml:space="preserve">, </w:t>
      </w:r>
      <w:r w:rsidRPr="009C2781">
        <w:rPr>
          <w:rFonts w:eastAsia="Calibri"/>
          <w:sz w:val="28"/>
          <w:szCs w:val="28"/>
          <w:lang w:eastAsia="ru-RU"/>
        </w:rPr>
        <w:t>R</w:t>
      </w:r>
      <w:r w:rsidRPr="009C2781">
        <w:rPr>
          <w:rFonts w:eastAsia="Calibri"/>
          <w:sz w:val="28"/>
          <w:szCs w:val="28"/>
          <w:lang w:val="ru-RU" w:eastAsia="ru-RU"/>
        </w:rPr>
        <w:t xml:space="preserve">, </w:t>
      </w:r>
      <w:r w:rsidRPr="009C2781">
        <w:rPr>
          <w:rFonts w:eastAsia="Calibri"/>
          <w:sz w:val="28"/>
          <w:szCs w:val="28"/>
          <w:lang w:eastAsia="ru-RU"/>
        </w:rPr>
        <w:t>h</w:t>
      </w:r>
      <w:r w:rsidRPr="009C2781">
        <w:rPr>
          <w:rFonts w:eastAsia="Calibri"/>
          <w:sz w:val="28"/>
          <w:szCs w:val="28"/>
          <w:vertAlign w:val="subscript"/>
          <w:lang w:val="ru-RU" w:eastAsia="ru-RU"/>
        </w:rPr>
        <w:t>1</w:t>
      </w:r>
      <w:r w:rsidRPr="009C2781">
        <w:rPr>
          <w:rFonts w:eastAsia="Calibri"/>
          <w:sz w:val="28"/>
          <w:szCs w:val="28"/>
          <w:lang w:val="ru-RU" w:eastAsia="ru-RU"/>
        </w:rPr>
        <w:t xml:space="preserve">, </w:t>
      </w:r>
      <w:r w:rsidRPr="009C2781">
        <w:rPr>
          <w:rFonts w:eastAsia="Calibri"/>
          <w:sz w:val="28"/>
          <w:szCs w:val="28"/>
          <w:lang w:eastAsia="ru-RU"/>
        </w:rPr>
        <w:t>h</w:t>
      </w:r>
      <w:r w:rsidRPr="009C2781">
        <w:rPr>
          <w:rFonts w:eastAsia="Calibri"/>
          <w:sz w:val="28"/>
          <w:szCs w:val="28"/>
          <w:lang w:val="ru-RU" w:eastAsia="ru-RU"/>
        </w:rPr>
        <w:t xml:space="preserve">, </w:t>
      </w:r>
      <w:r w:rsidRPr="009C2781">
        <w:rPr>
          <w:rFonts w:eastAsia="Calibri"/>
          <w:sz w:val="28"/>
          <w:szCs w:val="28"/>
          <w:lang w:eastAsia="ru-RU"/>
        </w:rPr>
        <w:t>E</w:t>
      </w:r>
      <w:r w:rsidRPr="009C2781">
        <w:rPr>
          <w:rFonts w:eastAsia="Calibri"/>
          <w:sz w:val="28"/>
          <w:szCs w:val="28"/>
          <w:vertAlign w:val="subscript"/>
          <w:lang w:val="ru-RU" w:eastAsia="ru-RU"/>
        </w:rPr>
        <w:t>1</w:t>
      </w:r>
      <w:r w:rsidRPr="009C2781">
        <w:rPr>
          <w:rFonts w:eastAsia="Calibri"/>
          <w:sz w:val="28"/>
          <w:szCs w:val="28"/>
          <w:lang w:val="ru-RU" w:eastAsia="ru-RU"/>
        </w:rPr>
        <w:t xml:space="preserve">, </w:t>
      </w:r>
      <w:r w:rsidRPr="009C2781">
        <w:rPr>
          <w:rFonts w:eastAsia="Calibri"/>
          <w:sz w:val="28"/>
          <w:szCs w:val="28"/>
          <w:lang w:eastAsia="ru-RU"/>
        </w:rPr>
        <w:t>E</w:t>
      </w:r>
      <w:r w:rsidRPr="009C2781">
        <w:rPr>
          <w:rFonts w:eastAsia="Calibri"/>
          <w:sz w:val="28"/>
          <w:szCs w:val="28"/>
          <w:vertAlign w:val="subscript"/>
          <w:lang w:val="ru-RU" w:eastAsia="ru-RU"/>
        </w:rPr>
        <w:t>2</w:t>
      </w:r>
      <w:r w:rsidRPr="009C2781">
        <w:rPr>
          <w:rFonts w:eastAsia="Calibri"/>
          <w:sz w:val="28"/>
          <w:szCs w:val="28"/>
          <w:lang w:val="ru-RU" w:eastAsia="ru-RU"/>
        </w:rPr>
        <w:t>, μ</w:t>
      </w:r>
      <w:r w:rsidRPr="009C2781">
        <w:rPr>
          <w:rFonts w:eastAsia="Calibri"/>
          <w:sz w:val="28"/>
          <w:szCs w:val="28"/>
          <w:vertAlign w:val="subscript"/>
          <w:lang w:val="ru-RU" w:eastAsia="ru-RU"/>
        </w:rPr>
        <w:t>1</w:t>
      </w:r>
      <w:r w:rsidRPr="009C2781">
        <w:rPr>
          <w:rFonts w:eastAsia="Calibri"/>
          <w:sz w:val="28"/>
          <w:szCs w:val="28"/>
          <w:lang w:val="ru-RU" w:eastAsia="ru-RU"/>
        </w:rPr>
        <w:t>, μ</w:t>
      </w:r>
      <w:r w:rsidR="008B7C24" w:rsidRPr="009C2781">
        <w:rPr>
          <w:rFonts w:eastAsia="Calibri"/>
          <w:sz w:val="28"/>
          <w:szCs w:val="28"/>
          <w:vertAlign w:val="subscript"/>
          <w:lang w:val="ru-RU" w:eastAsia="ru-RU"/>
        </w:rPr>
        <w:t>2</w:t>
      </w:r>
      <w:r w:rsidR="008B7C24" w:rsidRPr="009C2781">
        <w:rPr>
          <w:rFonts w:eastAsia="Calibri"/>
          <w:sz w:val="28"/>
          <w:szCs w:val="28"/>
          <w:lang w:val="ru-RU" w:eastAsia="ru-RU"/>
        </w:rPr>
        <w:t>.</w:t>
      </w:r>
      <w:r w:rsidRPr="009C2781">
        <w:rPr>
          <w:rFonts w:eastAsia="Calibri"/>
          <w:sz w:val="28"/>
          <w:szCs w:val="28"/>
          <w:lang w:val="ru-RU" w:eastAsia="ru-RU"/>
        </w:rPr>
        <w:t xml:space="preserve"> </w:t>
      </w:r>
    </w:p>
    <w:p w14:paraId="22E0D91D" w14:textId="77777777" w:rsidR="002C71BE" w:rsidRPr="009C2781" w:rsidRDefault="006C626B" w:rsidP="000B235E">
      <w:pPr>
        <w:widowControl w:val="0"/>
        <w:ind w:firstLine="709"/>
        <w:jc w:val="both"/>
        <w:rPr>
          <w:noProof/>
          <w:sz w:val="28"/>
          <w:szCs w:val="28"/>
          <w:lang w:val="ru-RU" w:eastAsia="ru-RU"/>
        </w:rPr>
      </w:pPr>
      <w:r w:rsidRPr="009C2781">
        <w:rPr>
          <w:noProof/>
          <w:sz w:val="28"/>
          <w:szCs w:val="28"/>
          <w:lang w:val="ru-RU" w:eastAsia="ru-RU"/>
        </w:rPr>
        <w:t>Полученные в данной главе диссертации теоретические зависимости можно непосредственно использовать во многих технических приложениях, включая необходимое нахождение параметров поперечного удара неделимого бойка сферической или кубической формы по СЛО (с целью его ликвидации), образовавшихся на твердых покрытиях дорог, например, асфальтобетонных, или бетонных полос, с кусочно-однородной структурой по толщине слоев.</w:t>
      </w:r>
    </w:p>
    <w:p w14:paraId="26F5FDDC" w14:textId="77777777" w:rsidR="002C71BE" w:rsidRPr="009C2781" w:rsidRDefault="006C626B" w:rsidP="000B235E">
      <w:pPr>
        <w:widowControl w:val="0"/>
        <w:ind w:firstLine="709"/>
        <w:jc w:val="both"/>
        <w:rPr>
          <w:noProof/>
          <w:sz w:val="28"/>
          <w:szCs w:val="28"/>
          <w:lang w:val="ru-RU" w:eastAsia="ru-RU"/>
        </w:rPr>
      </w:pPr>
      <w:r w:rsidRPr="009C2781">
        <w:rPr>
          <w:noProof/>
          <w:sz w:val="28"/>
          <w:szCs w:val="28"/>
          <w:lang w:val="ru-RU" w:eastAsia="ru-RU"/>
        </w:rPr>
        <w:t>При этом главным эксплуатационно-технологическим требованием, несомненно, должно быть соблюдение условий, обеспечивающих целость, прочность и недеформируемость (упругую жесткость) дорожного покрытия в процессе фрезерования или сбивания с него СЛО, что должно обеспечиваться расчетом, подбором и регулированием механико-геометрических рациональных параметров как при проектировании льдоскалывателя, так и при расчете требуемых параметров динамического рабочего процесса «Подвижный инерционный боек) – неподвижное основание».</w:t>
      </w:r>
    </w:p>
    <w:p w14:paraId="4618AFF9" w14:textId="77777777" w:rsidR="002C71BE" w:rsidRPr="009C2781" w:rsidRDefault="006C626B" w:rsidP="000B235E">
      <w:pPr>
        <w:widowControl w:val="0"/>
        <w:ind w:firstLine="709"/>
        <w:jc w:val="both"/>
        <w:rPr>
          <w:noProof/>
          <w:sz w:val="28"/>
          <w:szCs w:val="28"/>
          <w:lang w:val="ru-RU" w:eastAsia="ru-RU"/>
        </w:rPr>
      </w:pPr>
      <w:r w:rsidRPr="009C2781">
        <w:rPr>
          <w:noProof/>
          <w:sz w:val="28"/>
          <w:szCs w:val="28"/>
          <w:lang w:val="ru-RU" w:eastAsia="ru-RU"/>
        </w:rPr>
        <w:t xml:space="preserve">Разработанную теоретическую модель и методику расчета возможно обобщить при </w:t>
      </w:r>
      <w:r w:rsidRPr="009C2781">
        <w:rPr>
          <w:noProof/>
          <w:sz w:val="28"/>
          <w:szCs w:val="28"/>
          <w:lang w:eastAsia="ru-RU"/>
        </w:rPr>
        <w:t>i</w:t>
      </w:r>
      <w:r w:rsidRPr="009C2781">
        <w:rPr>
          <w:noProof/>
          <w:sz w:val="28"/>
          <w:szCs w:val="28"/>
          <w:lang w:val="ru-RU" w:eastAsia="ru-RU"/>
        </w:rPr>
        <w:t xml:space="preserve">&gt;2 на неоднородные пространства конечной </w:t>
      </w:r>
      <w:r w:rsidRPr="009C2781">
        <w:rPr>
          <w:noProof/>
          <w:sz w:val="28"/>
          <w:szCs w:val="28"/>
          <w:lang w:eastAsia="ru-RU"/>
        </w:rPr>
        <w:t>h</w:t>
      </w:r>
      <w:r w:rsidRPr="009C2781">
        <w:rPr>
          <w:noProof/>
          <w:sz w:val="28"/>
          <w:szCs w:val="28"/>
          <w:lang w:val="ru-RU" w:eastAsia="ru-RU"/>
        </w:rPr>
        <w:t>=</w:t>
      </w:r>
      <w:r w:rsidRPr="009C2781">
        <w:rPr>
          <w:noProof/>
          <w:sz w:val="28"/>
          <w:szCs w:val="28"/>
          <w:lang w:eastAsia="ru-RU"/>
        </w:rPr>
        <w:t>const</w:t>
      </w:r>
      <w:r w:rsidRPr="009C2781">
        <w:rPr>
          <w:noProof/>
          <w:sz w:val="28"/>
          <w:szCs w:val="28"/>
          <w:lang w:val="ru-RU" w:eastAsia="ru-RU"/>
        </w:rPr>
        <w:t xml:space="preserve"> и бесконечной толщины </w:t>
      </w:r>
      <w:r w:rsidRPr="009C2781">
        <w:rPr>
          <w:noProof/>
          <w:sz w:val="28"/>
          <w:szCs w:val="28"/>
          <w:lang w:eastAsia="ru-RU"/>
        </w:rPr>
        <w:t>h</w:t>
      </w:r>
      <w:r w:rsidRPr="009C2781">
        <w:rPr>
          <w:noProof/>
          <w:sz w:val="28"/>
          <w:szCs w:val="28"/>
          <w:lang w:val="ru-RU" w:eastAsia="ru-RU"/>
        </w:rPr>
        <w:t xml:space="preserve">=∞ с постоянными упругими характеристиками материалов </w:t>
      </w:r>
      <w:r w:rsidRPr="009C2781">
        <w:rPr>
          <w:noProof/>
          <w:sz w:val="28"/>
          <w:szCs w:val="28"/>
          <w:lang w:eastAsia="ru-RU"/>
        </w:rPr>
        <w:t>E</w:t>
      </w:r>
      <w:r w:rsidRPr="009C2781">
        <w:rPr>
          <w:noProof/>
          <w:sz w:val="28"/>
          <w:szCs w:val="28"/>
          <w:vertAlign w:val="subscript"/>
          <w:lang w:eastAsia="ru-RU"/>
        </w:rPr>
        <w:t>i</w:t>
      </w:r>
      <w:r w:rsidRPr="009C2781">
        <w:rPr>
          <w:noProof/>
          <w:sz w:val="28"/>
          <w:szCs w:val="28"/>
          <w:lang w:val="ru-RU" w:eastAsia="ru-RU"/>
        </w:rPr>
        <w:t>=</w:t>
      </w:r>
      <w:r w:rsidRPr="009C2781">
        <w:rPr>
          <w:noProof/>
          <w:sz w:val="28"/>
          <w:szCs w:val="28"/>
          <w:lang w:eastAsia="ru-RU"/>
        </w:rPr>
        <w:t>const</w:t>
      </w:r>
      <w:r w:rsidRPr="009C2781">
        <w:rPr>
          <w:noProof/>
          <w:sz w:val="28"/>
          <w:szCs w:val="28"/>
          <w:lang w:val="ru-RU" w:eastAsia="ru-RU"/>
        </w:rPr>
        <w:t xml:space="preserve">, </w:t>
      </w:r>
      <w:r w:rsidRPr="009C2781">
        <w:rPr>
          <w:noProof/>
          <w:sz w:val="28"/>
          <w:szCs w:val="28"/>
          <w:lang w:eastAsia="ru-RU"/>
        </w:rPr>
        <w:t>μ</w:t>
      </w:r>
      <w:r w:rsidRPr="009C2781">
        <w:rPr>
          <w:noProof/>
          <w:sz w:val="28"/>
          <w:szCs w:val="28"/>
          <w:vertAlign w:val="subscript"/>
          <w:lang w:eastAsia="ru-RU"/>
        </w:rPr>
        <w:t>i</w:t>
      </w:r>
      <w:r w:rsidRPr="009C2781">
        <w:rPr>
          <w:noProof/>
          <w:sz w:val="28"/>
          <w:szCs w:val="28"/>
          <w:lang w:val="ru-RU" w:eastAsia="ru-RU"/>
        </w:rPr>
        <w:t>=</w:t>
      </w:r>
      <w:r w:rsidRPr="009C2781">
        <w:rPr>
          <w:noProof/>
          <w:sz w:val="28"/>
          <w:szCs w:val="28"/>
          <w:lang w:eastAsia="ru-RU"/>
        </w:rPr>
        <w:t>const</w:t>
      </w:r>
      <w:r w:rsidRPr="009C2781">
        <w:rPr>
          <w:noProof/>
          <w:sz w:val="28"/>
          <w:szCs w:val="28"/>
          <w:lang w:val="ru-RU" w:eastAsia="ru-RU"/>
        </w:rPr>
        <w:t xml:space="preserve">  в пределах одного слоя.</w:t>
      </w:r>
    </w:p>
    <w:p w14:paraId="3C23AF23" w14:textId="6DF2CBD6" w:rsidR="002C71BE" w:rsidRPr="009C2781" w:rsidRDefault="00A325B6" w:rsidP="000B235E">
      <w:pPr>
        <w:ind w:firstLine="709"/>
        <w:jc w:val="both"/>
        <w:rPr>
          <w:b/>
          <w:sz w:val="28"/>
          <w:szCs w:val="28"/>
          <w:lang w:val="ru-RU" w:eastAsia="ru-RU"/>
        </w:rPr>
      </w:pPr>
      <w:bookmarkStart w:id="4" w:name="_Hlk213316812"/>
      <w:bookmarkEnd w:id="3"/>
      <w:r w:rsidRPr="009C2781">
        <w:rPr>
          <w:b/>
          <w:sz w:val="28"/>
          <w:szCs w:val="28"/>
          <w:lang w:val="ru-RU" w:eastAsia="ru-RU"/>
        </w:rPr>
        <w:lastRenderedPageBreak/>
        <w:t>2.1.3 Т</w:t>
      </w:r>
      <w:r w:rsidR="006C626B" w:rsidRPr="009C2781">
        <w:rPr>
          <w:b/>
          <w:sz w:val="28"/>
          <w:szCs w:val="28"/>
          <w:lang w:val="ru-RU" w:eastAsia="ru-RU"/>
        </w:rPr>
        <w:t xml:space="preserve">еоретическая </w:t>
      </w:r>
      <w:r w:rsidRPr="009C2781">
        <w:rPr>
          <w:b/>
          <w:sz w:val="28"/>
          <w:szCs w:val="28"/>
          <w:lang w:val="ru-RU" w:eastAsia="ru-RU"/>
        </w:rPr>
        <w:t xml:space="preserve">математическая </w:t>
      </w:r>
      <w:r w:rsidR="006C626B" w:rsidRPr="009C2781">
        <w:rPr>
          <w:b/>
          <w:sz w:val="28"/>
          <w:szCs w:val="28"/>
          <w:lang w:val="ru-RU" w:eastAsia="ru-RU"/>
        </w:rPr>
        <w:t xml:space="preserve">модель </w:t>
      </w:r>
      <w:r w:rsidRPr="009C2781">
        <w:rPr>
          <w:b/>
          <w:sz w:val="28"/>
          <w:szCs w:val="28"/>
          <w:lang w:val="ru-RU" w:eastAsia="ru-RU"/>
        </w:rPr>
        <w:t xml:space="preserve">ударно-силового </w:t>
      </w:r>
      <w:r w:rsidR="006C626B" w:rsidRPr="009C2781">
        <w:rPr>
          <w:b/>
          <w:sz w:val="28"/>
          <w:szCs w:val="28"/>
          <w:lang w:val="ru-RU" w:eastAsia="ru-RU"/>
        </w:rPr>
        <w:t>взаимо</w:t>
      </w:r>
      <w:r w:rsidRPr="009C2781">
        <w:rPr>
          <w:b/>
          <w:sz w:val="28"/>
          <w:szCs w:val="28"/>
          <w:lang w:val="ru-RU" w:eastAsia="ru-RU"/>
        </w:rPr>
        <w:t>влияния</w:t>
      </w:r>
      <w:r w:rsidR="006C626B" w:rsidRPr="009C2781">
        <w:rPr>
          <w:b/>
          <w:sz w:val="28"/>
          <w:szCs w:val="28"/>
          <w:lang w:val="ru-RU" w:eastAsia="ru-RU"/>
        </w:rPr>
        <w:t xml:space="preserve"> сферического ударника с </w:t>
      </w:r>
      <w:r w:rsidR="001D74A4" w:rsidRPr="009C2781">
        <w:rPr>
          <w:b/>
          <w:sz w:val="28"/>
          <w:szCs w:val="28"/>
          <w:lang w:val="ru-RU" w:eastAsia="ru-RU"/>
        </w:rPr>
        <w:t>упруго деформируемым</w:t>
      </w:r>
      <w:r w:rsidRPr="009C2781">
        <w:rPr>
          <w:b/>
          <w:sz w:val="28"/>
          <w:szCs w:val="28"/>
          <w:lang w:val="ru-RU" w:eastAsia="ru-RU"/>
        </w:rPr>
        <w:t xml:space="preserve"> </w:t>
      </w:r>
      <w:r w:rsidR="006C626B" w:rsidRPr="009C2781">
        <w:rPr>
          <w:b/>
          <w:sz w:val="28"/>
          <w:szCs w:val="28"/>
          <w:lang w:val="ru-RU" w:eastAsia="ru-RU"/>
        </w:rPr>
        <w:t>ледяным слоем</w:t>
      </w:r>
    </w:p>
    <w:p w14:paraId="400296B9" w14:textId="380E1875" w:rsidR="002C71BE" w:rsidRPr="009C2781" w:rsidRDefault="0019280D" w:rsidP="000B235E">
      <w:pPr>
        <w:ind w:firstLine="709"/>
        <w:jc w:val="both"/>
        <w:rPr>
          <w:sz w:val="28"/>
          <w:szCs w:val="28"/>
          <w:lang w:val="ru-RU" w:eastAsia="ru-RU"/>
        </w:rPr>
      </w:pPr>
      <w:r w:rsidRPr="009C2781">
        <w:rPr>
          <w:sz w:val="28"/>
          <w:szCs w:val="28"/>
          <w:lang w:val="ru-RU" w:eastAsia="ru-RU"/>
        </w:rPr>
        <w:t>Предмет рассмо</w:t>
      </w:r>
      <w:r w:rsidR="006C626B" w:rsidRPr="009C2781">
        <w:rPr>
          <w:sz w:val="28"/>
          <w:szCs w:val="28"/>
          <w:lang w:val="ru-RU" w:eastAsia="ru-RU"/>
        </w:rPr>
        <w:t>тр</w:t>
      </w:r>
      <w:r w:rsidRPr="009C2781">
        <w:rPr>
          <w:sz w:val="28"/>
          <w:szCs w:val="28"/>
          <w:lang w:val="ru-RU" w:eastAsia="ru-RU"/>
        </w:rPr>
        <w:t>ения</w:t>
      </w:r>
      <w:r w:rsidR="006C626B" w:rsidRPr="009C2781">
        <w:rPr>
          <w:sz w:val="28"/>
          <w:szCs w:val="28"/>
          <w:lang w:val="ru-RU" w:eastAsia="ru-RU"/>
        </w:rPr>
        <w:t xml:space="preserve"> явля</w:t>
      </w:r>
      <w:r w:rsidR="00B302A4" w:rsidRPr="009C2781">
        <w:rPr>
          <w:sz w:val="28"/>
          <w:szCs w:val="28"/>
          <w:lang w:val="ru-RU" w:eastAsia="ru-RU"/>
        </w:rPr>
        <w:t xml:space="preserve">ется </w:t>
      </w:r>
      <w:r w:rsidRPr="009C2781">
        <w:rPr>
          <w:sz w:val="28"/>
          <w:szCs w:val="28"/>
          <w:lang w:val="ru-RU" w:eastAsia="ru-RU"/>
        </w:rPr>
        <w:t xml:space="preserve">одним из дополняющих вариантов </w:t>
      </w:r>
      <w:r w:rsidR="00533E61" w:rsidRPr="009C2781">
        <w:rPr>
          <w:sz w:val="28"/>
          <w:szCs w:val="28"/>
          <w:lang w:val="ru-RU" w:eastAsia="ru-RU"/>
        </w:rPr>
        <w:t>типичной</w:t>
      </w:r>
      <w:r w:rsidRPr="009C2781">
        <w:rPr>
          <w:sz w:val="28"/>
          <w:szCs w:val="28"/>
          <w:lang w:val="ru-RU" w:eastAsia="ru-RU"/>
        </w:rPr>
        <w:t xml:space="preserve"> схемы соударения </w:t>
      </w:r>
      <w:r w:rsidR="001D74A4" w:rsidRPr="009C2781">
        <w:rPr>
          <w:sz w:val="28"/>
          <w:szCs w:val="28"/>
          <w:lang w:val="ru-RU" w:eastAsia="ru-RU"/>
        </w:rPr>
        <w:t>упруго деформируемых</w:t>
      </w:r>
      <w:r w:rsidRPr="009C2781">
        <w:rPr>
          <w:sz w:val="28"/>
          <w:szCs w:val="28"/>
          <w:lang w:val="ru-RU" w:eastAsia="ru-RU"/>
        </w:rPr>
        <w:t xml:space="preserve"> </w:t>
      </w:r>
      <w:r w:rsidR="00D15A75" w:rsidRPr="009C2781">
        <w:rPr>
          <w:sz w:val="28"/>
          <w:szCs w:val="28"/>
          <w:lang w:val="ru-RU" w:eastAsia="ru-RU"/>
        </w:rPr>
        <w:t>сферических тел</w:t>
      </w:r>
      <w:r w:rsidRPr="009C2781">
        <w:rPr>
          <w:sz w:val="28"/>
          <w:szCs w:val="28"/>
          <w:lang w:val="ru-RU" w:eastAsia="ru-RU"/>
        </w:rPr>
        <w:t xml:space="preserve">, </w:t>
      </w:r>
      <w:r w:rsidR="00D15A75" w:rsidRPr="009C2781">
        <w:rPr>
          <w:sz w:val="28"/>
          <w:szCs w:val="28"/>
          <w:lang w:val="ru-RU" w:eastAsia="ru-RU"/>
        </w:rPr>
        <w:t>в сво</w:t>
      </w:r>
      <w:r w:rsidR="001D74A4">
        <w:rPr>
          <w:sz w:val="28"/>
          <w:szCs w:val="28"/>
          <w:lang w:val="ru-RU" w:eastAsia="ru-RU"/>
        </w:rPr>
        <w:t>ё</w:t>
      </w:r>
      <w:r w:rsidR="00D15A75" w:rsidRPr="009C2781">
        <w:rPr>
          <w:sz w:val="28"/>
          <w:szCs w:val="28"/>
          <w:lang w:val="ru-RU" w:eastAsia="ru-RU"/>
        </w:rPr>
        <w:t xml:space="preserve"> время </w:t>
      </w:r>
      <w:r w:rsidRPr="009C2781">
        <w:rPr>
          <w:sz w:val="28"/>
          <w:szCs w:val="28"/>
          <w:lang w:val="ru-RU" w:eastAsia="ru-RU"/>
        </w:rPr>
        <w:t>исследованной Г.</w:t>
      </w:r>
      <w:r w:rsidR="001D74A4">
        <w:rPr>
          <w:sz w:val="28"/>
          <w:szCs w:val="28"/>
          <w:lang w:val="ru-RU" w:eastAsia="ru-RU"/>
        </w:rPr>
        <w:t xml:space="preserve"> </w:t>
      </w:r>
      <w:r w:rsidRPr="009C2781">
        <w:rPr>
          <w:sz w:val="28"/>
          <w:szCs w:val="28"/>
          <w:lang w:val="ru-RU" w:eastAsia="ru-RU"/>
        </w:rPr>
        <w:t>Герцем</w:t>
      </w:r>
      <w:r w:rsidR="00D15A75" w:rsidRPr="009C2781">
        <w:rPr>
          <w:sz w:val="28"/>
          <w:szCs w:val="28"/>
          <w:lang w:val="ru-RU" w:eastAsia="ru-RU"/>
        </w:rPr>
        <w:t>, который рассматривал деформации твердых тел после их</w:t>
      </w:r>
      <w:r w:rsidR="006C626B" w:rsidRPr="009C2781">
        <w:rPr>
          <w:sz w:val="28"/>
          <w:szCs w:val="28"/>
          <w:lang w:val="ru-RU" w:eastAsia="ru-RU"/>
        </w:rPr>
        <w:t xml:space="preserve"> быстро</w:t>
      </w:r>
      <w:r w:rsidR="00D15A75" w:rsidRPr="009C2781">
        <w:rPr>
          <w:sz w:val="28"/>
          <w:szCs w:val="28"/>
          <w:lang w:val="ru-RU" w:eastAsia="ru-RU"/>
        </w:rPr>
        <w:t>го</w:t>
      </w:r>
      <w:r w:rsidR="006C626B" w:rsidRPr="009C2781">
        <w:rPr>
          <w:sz w:val="28"/>
          <w:szCs w:val="28"/>
          <w:lang w:val="ru-RU" w:eastAsia="ru-RU"/>
        </w:rPr>
        <w:t xml:space="preserve"> соприкосновени</w:t>
      </w:r>
      <w:r w:rsidR="001D74A4">
        <w:rPr>
          <w:sz w:val="28"/>
          <w:szCs w:val="28"/>
          <w:lang w:val="ru-RU" w:eastAsia="ru-RU"/>
        </w:rPr>
        <w:t>я</w:t>
      </w:r>
      <w:r w:rsidR="006C626B" w:rsidRPr="009C2781">
        <w:rPr>
          <w:sz w:val="28"/>
          <w:szCs w:val="28"/>
          <w:lang w:val="ru-RU" w:eastAsia="ru-RU"/>
        </w:rPr>
        <w:t xml:space="preserve"> </w:t>
      </w:r>
      <w:r w:rsidR="00D15A75" w:rsidRPr="009C2781">
        <w:rPr>
          <w:sz w:val="28"/>
          <w:szCs w:val="28"/>
          <w:lang w:val="ru-RU" w:eastAsia="ru-RU"/>
        </w:rPr>
        <w:t>при независимом встречном</w:t>
      </w:r>
      <w:r w:rsidR="006C626B" w:rsidRPr="009C2781">
        <w:rPr>
          <w:sz w:val="28"/>
          <w:szCs w:val="28"/>
          <w:lang w:val="ru-RU" w:eastAsia="ru-RU"/>
        </w:rPr>
        <w:t xml:space="preserve"> движ</w:t>
      </w:r>
      <w:r w:rsidR="00D15A75" w:rsidRPr="009C2781">
        <w:rPr>
          <w:sz w:val="28"/>
          <w:szCs w:val="28"/>
          <w:lang w:val="ru-RU" w:eastAsia="ru-RU"/>
        </w:rPr>
        <w:t>ении сферических тел</w:t>
      </w:r>
      <w:r w:rsidR="006C626B" w:rsidRPr="009C2781">
        <w:rPr>
          <w:sz w:val="28"/>
          <w:szCs w:val="28"/>
          <w:lang w:val="ru-RU" w:eastAsia="ru-RU"/>
        </w:rPr>
        <w:t xml:space="preserve"> </w:t>
      </w:r>
      <w:r w:rsidR="00D15A75" w:rsidRPr="009C2781">
        <w:rPr>
          <w:sz w:val="28"/>
          <w:szCs w:val="28"/>
          <w:lang w:val="ru-RU" w:eastAsia="ru-RU"/>
        </w:rPr>
        <w:t>по общей оси</w:t>
      </w:r>
      <w:r w:rsidR="006C626B" w:rsidRPr="009C2781">
        <w:rPr>
          <w:sz w:val="28"/>
          <w:szCs w:val="28"/>
          <w:lang w:val="ru-RU" w:eastAsia="ru-RU"/>
        </w:rPr>
        <w:t>, про</w:t>
      </w:r>
      <w:r w:rsidR="00D15A75" w:rsidRPr="009C2781">
        <w:rPr>
          <w:sz w:val="28"/>
          <w:szCs w:val="28"/>
          <w:lang w:val="ru-RU" w:eastAsia="ru-RU"/>
        </w:rPr>
        <w:t>низывающей</w:t>
      </w:r>
      <w:r w:rsidR="00B302A4" w:rsidRPr="009C2781">
        <w:rPr>
          <w:sz w:val="28"/>
          <w:szCs w:val="28"/>
          <w:lang w:val="ru-RU" w:eastAsia="ru-RU"/>
        </w:rPr>
        <w:t xml:space="preserve"> их центры, </w:t>
      </w:r>
      <w:r w:rsidR="006C626B" w:rsidRPr="009C2781">
        <w:rPr>
          <w:sz w:val="28"/>
          <w:szCs w:val="28"/>
          <w:lang w:val="ru-RU" w:eastAsia="ru-RU"/>
        </w:rPr>
        <w:t xml:space="preserve">со скоростями </w:t>
      </w:r>
      <w:r w:rsidR="006C626B" w:rsidRPr="009C2781">
        <w:rPr>
          <w:sz w:val="28"/>
          <w:szCs w:val="28"/>
          <w:lang w:eastAsia="ru-RU"/>
        </w:rPr>
        <w:t>v</w:t>
      </w:r>
      <w:r w:rsidR="006C626B" w:rsidRPr="009C2781">
        <w:rPr>
          <w:sz w:val="28"/>
          <w:szCs w:val="28"/>
          <w:vertAlign w:val="subscript"/>
          <w:lang w:val="ru-RU" w:eastAsia="ru-RU"/>
        </w:rPr>
        <w:t>1</w:t>
      </w:r>
      <w:r w:rsidR="006C626B" w:rsidRPr="009C2781">
        <w:rPr>
          <w:sz w:val="28"/>
          <w:szCs w:val="28"/>
          <w:lang w:val="ru-RU" w:eastAsia="ru-RU"/>
        </w:rPr>
        <w:t xml:space="preserve"> и </w:t>
      </w:r>
      <w:r w:rsidR="006C626B" w:rsidRPr="009C2781">
        <w:rPr>
          <w:sz w:val="28"/>
          <w:szCs w:val="28"/>
          <w:lang w:eastAsia="ru-RU"/>
        </w:rPr>
        <w:t>v</w:t>
      </w:r>
      <w:r w:rsidR="006C626B" w:rsidRPr="009C2781">
        <w:rPr>
          <w:sz w:val="28"/>
          <w:szCs w:val="28"/>
          <w:vertAlign w:val="subscript"/>
          <w:lang w:val="ru-RU" w:eastAsia="ru-RU"/>
        </w:rPr>
        <w:t>2</w:t>
      </w:r>
      <w:r w:rsidR="006C626B" w:rsidRPr="009C2781">
        <w:rPr>
          <w:sz w:val="28"/>
          <w:szCs w:val="28"/>
          <w:lang w:val="ru-RU" w:eastAsia="ru-RU"/>
        </w:rPr>
        <w:t xml:space="preserve"> после </w:t>
      </w:r>
      <w:r w:rsidR="00D15A75" w:rsidRPr="009C2781">
        <w:rPr>
          <w:sz w:val="28"/>
          <w:szCs w:val="28"/>
          <w:lang w:val="ru-RU" w:eastAsia="ru-RU"/>
        </w:rPr>
        <w:t>соприкосновения</w:t>
      </w:r>
      <w:r w:rsidR="006C626B" w:rsidRPr="009C2781">
        <w:rPr>
          <w:sz w:val="28"/>
          <w:szCs w:val="28"/>
          <w:lang w:val="ru-RU" w:eastAsia="ru-RU"/>
        </w:rPr>
        <w:t xml:space="preserve"> (рисунок 2.7) при</w:t>
      </w:r>
      <w:r w:rsidR="006541F3" w:rsidRPr="009C2781">
        <w:rPr>
          <w:sz w:val="28"/>
          <w:szCs w:val="28"/>
          <w:lang w:val="ru-RU" w:eastAsia="ru-RU"/>
        </w:rPr>
        <w:t>няв</w:t>
      </w:r>
      <w:r w:rsidR="006C626B" w:rsidRPr="009C2781">
        <w:rPr>
          <w:sz w:val="28"/>
          <w:szCs w:val="28"/>
          <w:lang w:val="ru-RU" w:eastAsia="ru-RU"/>
        </w:rPr>
        <w:t xml:space="preserve"> что одно из </w:t>
      </w:r>
      <w:r w:rsidR="006541F3" w:rsidRPr="009C2781">
        <w:rPr>
          <w:sz w:val="28"/>
          <w:szCs w:val="28"/>
          <w:lang w:val="ru-RU" w:eastAsia="ru-RU"/>
        </w:rPr>
        <w:t xml:space="preserve">этих </w:t>
      </w:r>
      <w:r w:rsidR="006C626B" w:rsidRPr="009C2781">
        <w:rPr>
          <w:sz w:val="28"/>
          <w:szCs w:val="28"/>
          <w:lang w:val="ru-RU" w:eastAsia="ru-RU"/>
        </w:rPr>
        <w:t xml:space="preserve">тел </w:t>
      </w:r>
      <w:r w:rsidR="006541F3" w:rsidRPr="009C2781">
        <w:rPr>
          <w:sz w:val="28"/>
          <w:szCs w:val="28"/>
          <w:lang w:val="ru-RU" w:eastAsia="ru-RU"/>
        </w:rPr>
        <w:t>является</w:t>
      </w:r>
      <w:r w:rsidR="006C626B" w:rsidRPr="009C2781">
        <w:rPr>
          <w:sz w:val="28"/>
          <w:szCs w:val="28"/>
          <w:lang w:val="ru-RU" w:eastAsia="ru-RU"/>
        </w:rPr>
        <w:t xml:space="preserve"> неподвижн</w:t>
      </w:r>
      <w:r w:rsidR="006541F3" w:rsidRPr="009C2781">
        <w:rPr>
          <w:sz w:val="28"/>
          <w:szCs w:val="28"/>
          <w:lang w:val="ru-RU" w:eastAsia="ru-RU"/>
        </w:rPr>
        <w:t>ым</w:t>
      </w:r>
      <w:r w:rsidR="006C626B" w:rsidRPr="009C2781">
        <w:rPr>
          <w:sz w:val="28"/>
          <w:szCs w:val="28"/>
          <w:lang w:val="ru-RU" w:eastAsia="ru-RU"/>
        </w:rPr>
        <w:t xml:space="preserve"> упруг</w:t>
      </w:r>
      <w:r w:rsidR="006541F3" w:rsidRPr="009C2781">
        <w:rPr>
          <w:sz w:val="28"/>
          <w:szCs w:val="28"/>
          <w:lang w:val="ru-RU" w:eastAsia="ru-RU"/>
        </w:rPr>
        <w:t>им</w:t>
      </w:r>
      <w:r w:rsidR="006C626B" w:rsidRPr="009C2781">
        <w:rPr>
          <w:sz w:val="28"/>
          <w:szCs w:val="28"/>
          <w:lang w:val="ru-RU" w:eastAsia="ru-RU"/>
        </w:rPr>
        <w:t xml:space="preserve"> полупространство</w:t>
      </w:r>
      <w:r w:rsidR="006541F3" w:rsidRPr="009C2781">
        <w:rPr>
          <w:sz w:val="28"/>
          <w:szCs w:val="28"/>
          <w:lang w:val="ru-RU" w:eastAsia="ru-RU"/>
        </w:rPr>
        <w:t>м</w:t>
      </w:r>
      <w:r w:rsidR="006C626B" w:rsidRPr="009C2781">
        <w:rPr>
          <w:sz w:val="28"/>
          <w:szCs w:val="28"/>
          <w:lang w:val="ru-RU" w:eastAsia="ru-RU"/>
        </w:rPr>
        <w:t xml:space="preserve"> с нулевой кривизной границы </w:t>
      </w:r>
      <w:r w:rsidR="006C626B" w:rsidRPr="009C2781">
        <w:rPr>
          <w:sz w:val="28"/>
          <w:szCs w:val="28"/>
          <w:lang w:eastAsia="ru-RU"/>
        </w:rPr>
        <w:t>z</w:t>
      </w:r>
      <w:r w:rsidR="006541F3" w:rsidRPr="009C2781">
        <w:rPr>
          <w:sz w:val="28"/>
          <w:szCs w:val="28"/>
          <w:lang w:val="ru-RU" w:eastAsia="ru-RU"/>
        </w:rPr>
        <w:t>=0, а ударяющая сфера-ударник</w:t>
      </w:r>
      <w:r w:rsidR="006C626B" w:rsidRPr="009C2781">
        <w:rPr>
          <w:sz w:val="28"/>
          <w:szCs w:val="28"/>
          <w:lang w:val="ru-RU" w:eastAsia="ru-RU"/>
        </w:rPr>
        <w:t xml:space="preserve"> весом Р имеет недеформируемую поверхность</w:t>
      </w:r>
      <w:r w:rsidR="005A603D" w:rsidRPr="009C2781">
        <w:rPr>
          <w:sz w:val="28"/>
          <w:szCs w:val="28"/>
          <w:lang w:val="ru-RU" w:eastAsia="ru-RU"/>
        </w:rPr>
        <w:t xml:space="preserve"> с общим</w:t>
      </w:r>
      <w:r w:rsidR="006C626B" w:rsidRPr="009C2781">
        <w:rPr>
          <w:sz w:val="28"/>
          <w:szCs w:val="28"/>
          <w:lang w:val="ru-RU" w:eastAsia="ru-RU"/>
        </w:rPr>
        <w:t xml:space="preserve"> радиусом </w:t>
      </w:r>
      <w:r w:rsidR="006C626B" w:rsidRPr="009C2781">
        <w:rPr>
          <w:sz w:val="28"/>
          <w:szCs w:val="28"/>
          <w:lang w:eastAsia="ru-RU"/>
        </w:rPr>
        <w:t>R</w:t>
      </w:r>
      <w:r w:rsidR="006C626B" w:rsidRPr="009C2781">
        <w:rPr>
          <w:sz w:val="28"/>
          <w:szCs w:val="28"/>
          <w:lang w:val="ru-RU" w:eastAsia="ru-RU"/>
        </w:rPr>
        <w:t xml:space="preserve"> (рисунок </w:t>
      </w:r>
      <w:r w:rsidR="00F50103" w:rsidRPr="009C2781">
        <w:rPr>
          <w:sz w:val="28"/>
          <w:szCs w:val="28"/>
          <w:lang w:val="ru-RU" w:eastAsia="ru-RU"/>
        </w:rPr>
        <w:t>2.8</w:t>
      </w:r>
      <w:r w:rsidR="006C626B" w:rsidRPr="009C2781">
        <w:rPr>
          <w:sz w:val="28"/>
          <w:szCs w:val="28"/>
          <w:lang w:val="ru-RU" w:eastAsia="ru-RU"/>
        </w:rPr>
        <w:t>)</w:t>
      </w:r>
      <w:r w:rsidR="00B302A4" w:rsidRPr="009C2781">
        <w:rPr>
          <w:sz w:val="28"/>
          <w:szCs w:val="28"/>
          <w:lang w:val="ru-RU" w:eastAsia="ru-RU"/>
        </w:rPr>
        <w:t xml:space="preserve"> [</w:t>
      </w:r>
      <w:r w:rsidR="0009034D" w:rsidRPr="009C2781">
        <w:rPr>
          <w:sz w:val="28"/>
          <w:szCs w:val="28"/>
          <w:lang w:val="ru-RU" w:eastAsia="ru-RU"/>
        </w:rPr>
        <w:t xml:space="preserve">14, с.112-114; </w:t>
      </w:r>
      <w:r w:rsidR="00B302A4" w:rsidRPr="009C2781">
        <w:rPr>
          <w:sz w:val="28"/>
          <w:szCs w:val="28"/>
          <w:lang w:val="ru-RU" w:eastAsia="ru-RU"/>
        </w:rPr>
        <w:t>8</w:t>
      </w:r>
      <w:r w:rsidR="00322175" w:rsidRPr="009C2781">
        <w:rPr>
          <w:sz w:val="28"/>
          <w:szCs w:val="28"/>
          <w:lang w:val="ru-RU" w:eastAsia="ru-RU"/>
        </w:rPr>
        <w:t>7</w:t>
      </w:r>
      <w:r w:rsidR="00270C82" w:rsidRPr="009C2781">
        <w:rPr>
          <w:sz w:val="28"/>
          <w:szCs w:val="28"/>
          <w:lang w:val="ru-RU" w:eastAsia="ru-RU"/>
        </w:rPr>
        <w:t>, с. 47-84</w:t>
      </w:r>
      <w:r w:rsidR="00D37D0C" w:rsidRPr="009C2781">
        <w:rPr>
          <w:sz w:val="28"/>
          <w:szCs w:val="28"/>
          <w:lang w:val="ru-RU" w:eastAsia="ru-RU"/>
        </w:rPr>
        <w:t xml:space="preserve">; </w:t>
      </w:r>
      <w:r w:rsidR="00353CCC" w:rsidRPr="009C2781">
        <w:rPr>
          <w:sz w:val="28"/>
          <w:szCs w:val="28"/>
          <w:lang w:val="ru-RU" w:eastAsia="ru-RU"/>
        </w:rPr>
        <w:t>88</w:t>
      </w:r>
      <w:r w:rsidR="00D37D0C" w:rsidRPr="009C2781">
        <w:rPr>
          <w:sz w:val="28"/>
          <w:szCs w:val="28"/>
          <w:lang w:val="ru-RU" w:eastAsia="ru-RU"/>
        </w:rPr>
        <w:t>, с. 278-289</w:t>
      </w:r>
      <w:r w:rsidR="00E50578" w:rsidRPr="009C2781">
        <w:rPr>
          <w:sz w:val="28"/>
          <w:szCs w:val="28"/>
          <w:lang w:val="ru-RU" w:eastAsia="ru-RU"/>
        </w:rPr>
        <w:t>]:</w:t>
      </w:r>
    </w:p>
    <w:p w14:paraId="3E5D1C36" w14:textId="77777777" w:rsidR="002C71BE" w:rsidRPr="009C2781" w:rsidRDefault="006C626B" w:rsidP="00490808">
      <w:pPr>
        <w:jc w:val="center"/>
        <w:rPr>
          <w:sz w:val="28"/>
          <w:szCs w:val="28"/>
          <w:lang w:val="ru-RU" w:eastAsia="ru-RU"/>
        </w:rPr>
      </w:pPr>
      <w:r w:rsidRPr="009C2781">
        <w:rPr>
          <w:rFonts w:ascii="Calibri" w:eastAsia="Calibri" w:hAnsi="Calibri"/>
          <w:noProof/>
          <w:lang w:val="ru-RU" w:eastAsia="ru-RU"/>
        </w:rPr>
        <mc:AlternateContent>
          <mc:Choice Requires="wpg">
            <w:drawing>
              <wp:inline distT="0" distB="0" distL="0" distR="0" wp14:anchorId="18869F14" wp14:editId="7F917B36">
                <wp:extent cx="3220085" cy="2115185"/>
                <wp:effectExtent l="0" t="0" r="18415" b="18415"/>
                <wp:docPr id="1255" name="Группа 1255"/>
                <wp:cNvGraphicFramePr/>
                <a:graphic xmlns:a="http://schemas.openxmlformats.org/drawingml/2006/main">
                  <a:graphicData uri="http://schemas.microsoft.com/office/word/2010/wordprocessingGroup">
                    <wpg:wgp>
                      <wpg:cNvGrpSpPr/>
                      <wpg:grpSpPr>
                        <a:xfrm>
                          <a:off x="0" y="0"/>
                          <a:ext cx="3220085" cy="2115185"/>
                          <a:chOff x="3331" y="5046"/>
                          <a:chExt cx="5071" cy="3331"/>
                        </a:xfrm>
                      </wpg:grpSpPr>
                      <wps:wsp>
                        <wps:cNvPr id="1256" name="AutoShape 989"/>
                        <wps:cNvCnPr>
                          <a:cxnSpLocks noChangeShapeType="1"/>
                        </wps:cNvCnPr>
                        <wps:spPr bwMode="auto">
                          <a:xfrm>
                            <a:off x="3331" y="6703"/>
                            <a:ext cx="5071" cy="1"/>
                          </a:xfrm>
                          <a:prstGeom prst="straightConnector1">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257" name="Oval 990"/>
                        <wps:cNvSpPr>
                          <a:spLocks noChangeArrowheads="1"/>
                        </wps:cNvSpPr>
                        <wps:spPr bwMode="auto">
                          <a:xfrm>
                            <a:off x="3581" y="5798"/>
                            <a:ext cx="1757" cy="1814"/>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258" name="Oval 991"/>
                        <wps:cNvSpPr>
                          <a:spLocks noChangeArrowheads="1"/>
                        </wps:cNvSpPr>
                        <wps:spPr bwMode="auto">
                          <a:xfrm>
                            <a:off x="5340" y="5385"/>
                            <a:ext cx="2549" cy="2635"/>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259" name="AutoShape 992"/>
                        <wps:cNvCnPr>
                          <a:cxnSpLocks noChangeShapeType="1"/>
                        </wps:cNvCnPr>
                        <wps:spPr bwMode="auto">
                          <a:xfrm>
                            <a:off x="4470" y="5647"/>
                            <a:ext cx="0" cy="2217"/>
                          </a:xfrm>
                          <a:prstGeom prst="straightConnector1">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260" name="AutoShape 993"/>
                        <wps:cNvCnPr>
                          <a:cxnSpLocks noChangeShapeType="1"/>
                        </wps:cNvCnPr>
                        <wps:spPr bwMode="auto">
                          <a:xfrm>
                            <a:off x="6617" y="5046"/>
                            <a:ext cx="0" cy="3331"/>
                          </a:xfrm>
                          <a:prstGeom prst="straightConnector1">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261" name="AutoShape 994"/>
                        <wps:cNvCnPr>
                          <a:cxnSpLocks noChangeShapeType="1"/>
                        </wps:cNvCnPr>
                        <wps:spPr bwMode="auto">
                          <a:xfrm>
                            <a:off x="4470" y="6703"/>
                            <a:ext cx="420" cy="0"/>
                          </a:xfrm>
                          <a:prstGeom prst="straightConnector1">
                            <a:avLst/>
                          </a:prstGeom>
                          <a:noFill/>
                          <a:ln w="12700">
                            <a:solidFill>
                              <a:srgbClr val="000000"/>
                            </a:solidFill>
                            <a:round/>
                            <a:headEnd type="oval" w="sm" len="sm"/>
                            <a:tailEnd type="triangle"/>
                          </a:ln>
                          <a:extLst>
                            <a:ext uri="{909E8E84-426E-40DD-AFC4-6F175D3DCCD1}">
                              <a14:hiddenFill xmlns:a14="http://schemas.microsoft.com/office/drawing/2010/main">
                                <a:noFill/>
                              </a14:hiddenFill>
                            </a:ext>
                          </a:extLst>
                        </wps:spPr>
                        <wps:bodyPr/>
                      </wps:wsp>
                      <wps:wsp>
                        <wps:cNvPr id="1262" name="AutoShape 995"/>
                        <wps:cNvCnPr>
                          <a:cxnSpLocks noChangeShapeType="1"/>
                        </wps:cNvCnPr>
                        <wps:spPr bwMode="auto">
                          <a:xfrm flipV="1">
                            <a:off x="5340" y="6703"/>
                            <a:ext cx="400" cy="1"/>
                          </a:xfrm>
                          <a:prstGeom prst="straightConnector1">
                            <a:avLst/>
                          </a:prstGeom>
                          <a:noFill/>
                          <a:ln w="12700">
                            <a:solidFill>
                              <a:srgbClr val="000000"/>
                            </a:solidFill>
                            <a:round/>
                            <a:headEnd type="oval"/>
                            <a:tailEnd type="triangle"/>
                          </a:ln>
                          <a:extLst>
                            <a:ext uri="{909E8E84-426E-40DD-AFC4-6F175D3DCCD1}">
                              <a14:hiddenFill xmlns:a14="http://schemas.microsoft.com/office/drawing/2010/main">
                                <a:noFill/>
                              </a14:hiddenFill>
                            </a:ext>
                          </a:extLst>
                        </wps:spPr>
                        <wps:bodyPr/>
                      </wps:wsp>
                      <wps:wsp>
                        <wps:cNvPr id="1263" name="AutoShape 996"/>
                        <wps:cNvCnPr>
                          <a:cxnSpLocks noChangeShapeType="1"/>
                        </wps:cNvCnPr>
                        <wps:spPr bwMode="auto">
                          <a:xfrm flipH="1">
                            <a:off x="4960" y="6695"/>
                            <a:ext cx="368" cy="8"/>
                          </a:xfrm>
                          <a:prstGeom prst="straightConnector1">
                            <a:avLst/>
                          </a:prstGeom>
                          <a:noFill/>
                          <a:ln w="12700">
                            <a:solidFill>
                              <a:srgbClr val="000000"/>
                            </a:solidFill>
                            <a:round/>
                            <a:headEnd/>
                            <a:tailEnd type="triangle"/>
                          </a:ln>
                          <a:extLst>
                            <a:ext uri="{909E8E84-426E-40DD-AFC4-6F175D3DCCD1}">
                              <a14:hiddenFill xmlns:a14="http://schemas.microsoft.com/office/drawing/2010/main">
                                <a:noFill/>
                              </a14:hiddenFill>
                            </a:ext>
                          </a:extLst>
                        </wps:spPr>
                        <wps:bodyPr/>
                      </wps:wsp>
                      <wps:wsp>
                        <wps:cNvPr id="1264" name="AutoShape 997"/>
                        <wps:cNvCnPr>
                          <a:cxnSpLocks noChangeShapeType="1"/>
                        </wps:cNvCnPr>
                        <wps:spPr bwMode="auto">
                          <a:xfrm flipH="1">
                            <a:off x="6180" y="6704"/>
                            <a:ext cx="437" cy="0"/>
                          </a:xfrm>
                          <a:prstGeom prst="straightConnector1">
                            <a:avLst/>
                          </a:prstGeom>
                          <a:noFill/>
                          <a:ln w="12700">
                            <a:solidFill>
                              <a:srgbClr val="000000"/>
                            </a:solidFill>
                            <a:round/>
                            <a:headEnd type="oval" w="sm" len="sm"/>
                            <a:tailEnd type="triangle"/>
                          </a:ln>
                          <a:extLst>
                            <a:ext uri="{909E8E84-426E-40DD-AFC4-6F175D3DCCD1}">
                              <a14:hiddenFill xmlns:a14="http://schemas.microsoft.com/office/drawing/2010/main">
                                <a:noFill/>
                              </a14:hiddenFill>
                            </a:ext>
                          </a:extLst>
                        </wps:spPr>
                        <wps:bodyPr/>
                      </wps:wsp>
                      <wps:wsp>
                        <wps:cNvPr id="1265" name="Text Box 998"/>
                        <wps:cNvSpPr txBox="1">
                          <a:spLocks noChangeAspect="1" noChangeArrowheads="1"/>
                        </wps:cNvSpPr>
                        <wps:spPr bwMode="auto">
                          <a:xfrm>
                            <a:off x="4460" y="6232"/>
                            <a:ext cx="53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9BFC1" w14:textId="77777777" w:rsidR="008A0842" w:rsidRPr="00807ADA" w:rsidRDefault="008A0842" w:rsidP="002C71BE">
                              <w:pPr>
                                <w:jc w:val="center"/>
                                <w:rPr>
                                  <w:sz w:val="28"/>
                                  <w:szCs w:val="28"/>
                                  <w:vertAlign w:val="subscript"/>
                                </w:rPr>
                              </w:pPr>
                              <w:r>
                                <w:rPr>
                                  <w:sz w:val="28"/>
                                  <w:szCs w:val="28"/>
                                </w:rPr>
                                <w:t>v</w:t>
                              </w:r>
                              <w:r>
                                <w:rPr>
                                  <w:sz w:val="28"/>
                                  <w:szCs w:val="28"/>
                                  <w:vertAlign w:val="subscript"/>
                                </w:rPr>
                                <w:t>1</w:t>
                              </w:r>
                            </w:p>
                          </w:txbxContent>
                        </wps:txbx>
                        <wps:bodyPr rot="0" vert="horz" wrap="square" lIns="91440" tIns="45720" rIns="91440" bIns="45720" anchor="t" anchorCtr="0" upright="1">
                          <a:spAutoFit/>
                        </wps:bodyPr>
                      </wps:wsp>
                      <wps:wsp>
                        <wps:cNvPr id="1266" name="Text Box 999"/>
                        <wps:cNvSpPr txBox="1">
                          <a:spLocks noChangeAspect="1" noChangeArrowheads="1"/>
                        </wps:cNvSpPr>
                        <wps:spPr bwMode="auto">
                          <a:xfrm>
                            <a:off x="6120" y="6229"/>
                            <a:ext cx="53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53E2B" w14:textId="77777777" w:rsidR="008A0842" w:rsidRPr="00807ADA" w:rsidRDefault="008A0842" w:rsidP="002C71BE">
                              <w:pPr>
                                <w:jc w:val="center"/>
                                <w:rPr>
                                  <w:sz w:val="28"/>
                                  <w:szCs w:val="28"/>
                                  <w:vertAlign w:val="subscript"/>
                                </w:rPr>
                              </w:pPr>
                              <w:r>
                                <w:rPr>
                                  <w:sz w:val="28"/>
                                  <w:szCs w:val="28"/>
                                </w:rPr>
                                <w:t>v</w:t>
                              </w:r>
                              <w:r>
                                <w:rPr>
                                  <w:sz w:val="28"/>
                                  <w:szCs w:val="28"/>
                                  <w:vertAlign w:val="subscript"/>
                                </w:rPr>
                                <w:t>2</w:t>
                              </w:r>
                            </w:p>
                          </w:txbxContent>
                        </wps:txbx>
                        <wps:bodyPr rot="0" vert="horz" wrap="square" lIns="91440" tIns="45720" rIns="91440" bIns="45720" anchor="t" anchorCtr="0" upright="1">
                          <a:spAutoFit/>
                        </wps:bodyPr>
                      </wps:wsp>
                      <wps:wsp>
                        <wps:cNvPr id="1267" name="Text Box 1000"/>
                        <wps:cNvSpPr txBox="1">
                          <a:spLocks noChangeAspect="1" noChangeArrowheads="1"/>
                        </wps:cNvSpPr>
                        <wps:spPr bwMode="auto">
                          <a:xfrm>
                            <a:off x="5210" y="6279"/>
                            <a:ext cx="59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5070F" w14:textId="77777777" w:rsidR="008A0842" w:rsidRPr="005F4358" w:rsidRDefault="008A0842" w:rsidP="002C71BE">
                              <w:pPr>
                                <w:jc w:val="center"/>
                                <w:rPr>
                                  <w:sz w:val="28"/>
                                  <w:szCs w:val="28"/>
                                  <w:vertAlign w:val="subscript"/>
                                </w:rPr>
                              </w:pPr>
                              <w:r>
                                <w:rPr>
                                  <w:sz w:val="28"/>
                                  <w:szCs w:val="28"/>
                                </w:rPr>
                                <w:t>О</w:t>
                              </w:r>
                            </w:p>
                          </w:txbxContent>
                        </wps:txbx>
                        <wps:bodyPr rot="0" vert="horz" wrap="square" lIns="91440" tIns="45720" rIns="91440" bIns="45720" anchor="t" anchorCtr="0" upright="1">
                          <a:spAutoFit/>
                        </wps:bodyPr>
                      </wps:wsp>
                      <wps:wsp>
                        <wps:cNvPr id="1268" name="Text Box 1001"/>
                        <wps:cNvSpPr txBox="1">
                          <a:spLocks noChangeAspect="1" noChangeArrowheads="1"/>
                        </wps:cNvSpPr>
                        <wps:spPr bwMode="auto">
                          <a:xfrm>
                            <a:off x="4770" y="6674"/>
                            <a:ext cx="590"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44169" w14:textId="77777777" w:rsidR="008A0842" w:rsidRPr="005F4358" w:rsidRDefault="008A0842" w:rsidP="002C71BE">
                              <w:pPr>
                                <w:jc w:val="center"/>
                                <w:rPr>
                                  <w:sz w:val="28"/>
                                  <w:szCs w:val="28"/>
                                  <w:vertAlign w:val="subscript"/>
                                </w:rPr>
                              </w:pPr>
                              <w:r>
                                <w:rPr>
                                  <w:sz w:val="28"/>
                                  <w:szCs w:val="28"/>
                                </w:rPr>
                                <w:t>Р</w:t>
                              </w:r>
                              <w:r>
                                <w:rPr>
                                  <w:sz w:val="28"/>
                                  <w:szCs w:val="28"/>
                                  <w:vertAlign w:val="subscript"/>
                                </w:rPr>
                                <w:t>у</w:t>
                              </w:r>
                            </w:p>
                          </w:txbxContent>
                        </wps:txbx>
                        <wps:bodyPr rot="0" vert="horz" wrap="square" lIns="91440" tIns="45720" rIns="91440" bIns="45720" anchor="t" anchorCtr="0" upright="1"/>
                      </wps:wsp>
                      <wps:wsp>
                        <wps:cNvPr id="1269" name="Text Box 1002"/>
                        <wps:cNvSpPr txBox="1">
                          <a:spLocks noChangeAspect="1" noChangeArrowheads="1"/>
                        </wps:cNvSpPr>
                        <wps:spPr bwMode="auto">
                          <a:xfrm>
                            <a:off x="5390" y="6704"/>
                            <a:ext cx="590"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EF743" w14:textId="77777777" w:rsidR="008A0842" w:rsidRPr="005F4358" w:rsidRDefault="008A0842" w:rsidP="002C71BE">
                              <w:pPr>
                                <w:jc w:val="center"/>
                                <w:rPr>
                                  <w:sz w:val="28"/>
                                  <w:szCs w:val="28"/>
                                  <w:vertAlign w:val="subscript"/>
                                </w:rPr>
                              </w:pPr>
                              <w:r>
                                <w:rPr>
                                  <w:sz w:val="28"/>
                                  <w:szCs w:val="28"/>
                                </w:rPr>
                                <w:t>Р</w:t>
                              </w:r>
                              <w:r>
                                <w:rPr>
                                  <w:sz w:val="28"/>
                                  <w:szCs w:val="28"/>
                                  <w:vertAlign w:val="subscript"/>
                                </w:rPr>
                                <w:t>у</w:t>
                              </w:r>
                            </w:p>
                          </w:txbxContent>
                        </wps:txbx>
                        <wps:bodyPr rot="0" vert="horz" wrap="square" lIns="91440" tIns="45720" rIns="91440" bIns="45720" anchor="t" anchorCtr="0" upright="1"/>
                      </wps:wsp>
                    </wpg:wgp>
                  </a:graphicData>
                </a:graphic>
              </wp:inline>
            </w:drawing>
          </mc:Choice>
          <mc:Fallback>
            <w:pict>
              <v:group w14:anchorId="18869F14" id="Группа 1255" o:spid="_x0000_s1279" style="width:253.55pt;height:166.55pt;mso-position-horizontal-relative:char;mso-position-vertical-relative:line" coordorigin="3331,5046" coordsize="5071,3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">
                <v:shape id="AutoShape 989" o:spid="_x0000_s1280" type="#_x0000_t32" style="position:absolute;left:3331;top:6703;width:5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" strokeweight=".5pt">
                  <v:stroke dashstyle="longDashDot"/>
                </v:shape>
                <v:oval id="Oval 990" o:spid="_x0000_s1281" style="position:absolute;left:3581;top:5798;width:1757;height:1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" filled="f" strokeweight="1pt"/>
                <v:oval id="Oval 991" o:spid="_x0000_s1282" style="position:absolute;left:5340;top:5385;width:2549;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" filled="f" strokeweight="1pt"/>
                <v:shape id="AutoShape 992" o:spid="_x0000_s1283" type="#_x0000_t32" style="position:absolute;left:4470;top:5647;width:0;height:2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" strokeweight=".5pt">
                  <v:stroke dashstyle="longDashDot"/>
                </v:shape>
                <v:shape id="AutoShape 993" o:spid="_x0000_s1284" type="#_x0000_t32" style="position:absolute;left:6617;top:5046;width:0;height:33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" strokeweight=".5pt">
                  <v:stroke dashstyle="longDashDot"/>
                </v:shape>
                <v:shape id="AutoShape 994" o:spid="_x0000_s1285" type="#_x0000_t32" style="position:absolute;left:4470;top:6703;width:4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" strokeweight="1pt">
                  <v:stroke startarrow="oval" startarrowwidth="narrow" startarrowlength="short" endarrow="block"/>
                </v:shape>
                <v:shape id="AutoShape 995" o:spid="_x0000_s1286" type="#_x0000_t32" style="position:absolute;left:5340;top:6703;width:400;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" strokeweight="1pt">
                  <v:stroke startarrow="oval" endarrow="block"/>
                </v:shape>
                <v:shape id="AutoShape 996" o:spid="_x0000_s1287" type="#_x0000_t32" style="position:absolute;left:4960;top:6695;width:368;height: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" strokeweight="1pt">
                  <v:stroke endarrow="block"/>
                </v:shape>
                <v:shape id="AutoShape 997" o:spid="_x0000_s1288" type="#_x0000_t32" style="position:absolute;left:6180;top:6704;width:4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" strokeweight="1pt">
                  <v:stroke startarrow="oval" startarrowwidth="narrow" startarrowlength="short" endarrow="block"/>
                </v:shape>
                <v:shape id="Text Box 998" o:spid="_x0000_s1289" type="#_x0000_t202" style="position:absolute;left:4460;top:6232;width:53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" filled="f" stroked="f">
                  <o:lock v:ext="edit" aspectratio="t"/>
                  <v:textbox style="mso-fit-shape-to-text:t">
                    <w:txbxContent>
                      <w:p w14:paraId="0E39BFC1" w14:textId="77777777" w:rsidR="008A0842" w:rsidRPr="00807ADA" w:rsidRDefault="008A0842" w:rsidP="002C71BE">
                        <w:pPr>
                          <w:jc w:val="center"/>
                          <w:rPr>
                            <w:sz w:val="28"/>
                            <w:szCs w:val="28"/>
                            <w:vertAlign w:val="subscript"/>
                          </w:rPr>
                        </w:pPr>
                        <w:r>
                          <w:rPr>
                            <w:sz w:val="28"/>
                            <w:szCs w:val="28"/>
                          </w:rPr>
                          <w:t>v</w:t>
                        </w:r>
                        <w:r>
                          <w:rPr>
                            <w:sz w:val="28"/>
                            <w:szCs w:val="28"/>
                            <w:vertAlign w:val="subscript"/>
                          </w:rPr>
                          <w:t>1</w:t>
                        </w:r>
                      </w:p>
                    </w:txbxContent>
                  </v:textbox>
                </v:shape>
                <v:shape id="Text Box 999" o:spid="_x0000_s1290" type="#_x0000_t202" style="position:absolute;left:6120;top:6229;width:53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" filled="f" stroked="f">
                  <o:lock v:ext="edit" aspectratio="t"/>
                  <v:textbox style="mso-fit-shape-to-text:t">
                    <w:txbxContent>
                      <w:p w14:paraId="76753E2B" w14:textId="77777777" w:rsidR="008A0842" w:rsidRPr="00807ADA" w:rsidRDefault="008A0842" w:rsidP="002C71BE">
                        <w:pPr>
                          <w:jc w:val="center"/>
                          <w:rPr>
                            <w:sz w:val="28"/>
                            <w:szCs w:val="28"/>
                            <w:vertAlign w:val="subscript"/>
                          </w:rPr>
                        </w:pPr>
                        <w:r>
                          <w:rPr>
                            <w:sz w:val="28"/>
                            <w:szCs w:val="28"/>
                          </w:rPr>
                          <w:t>v</w:t>
                        </w:r>
                        <w:r>
                          <w:rPr>
                            <w:sz w:val="28"/>
                            <w:szCs w:val="28"/>
                            <w:vertAlign w:val="subscript"/>
                          </w:rPr>
                          <w:t>2</w:t>
                        </w:r>
                      </w:p>
                    </w:txbxContent>
                  </v:textbox>
                </v:shape>
                <v:shape id="Text Box 1000" o:spid="_x0000_s1291" type="#_x0000_t202" style="position:absolute;left:5210;top:6279;width:59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" filled="f" stroked="f">
                  <o:lock v:ext="edit" aspectratio="t"/>
                  <v:textbox style="mso-fit-shape-to-text:t">
                    <w:txbxContent>
                      <w:p w14:paraId="2735070F" w14:textId="77777777" w:rsidR="008A0842" w:rsidRPr="005F4358" w:rsidRDefault="008A0842" w:rsidP="002C71BE">
                        <w:pPr>
                          <w:jc w:val="center"/>
                          <w:rPr>
                            <w:sz w:val="28"/>
                            <w:szCs w:val="28"/>
                            <w:vertAlign w:val="subscript"/>
                          </w:rPr>
                        </w:pPr>
                        <w:r>
                          <w:rPr>
                            <w:sz w:val="28"/>
                            <w:szCs w:val="28"/>
                          </w:rPr>
                          <w:t>О</w:t>
                        </w:r>
                      </w:p>
                    </w:txbxContent>
                  </v:textbox>
                </v:shape>
                <v:shape id="Text Box 1001" o:spid="_x0000_s1292" type="#_x0000_t202" style="position:absolute;left:4770;top:6674;width:590;height: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" filled="f" stroked="f">
                  <o:lock v:ext="edit" aspectratio="t"/>
                  <v:textbox>
                    <w:txbxContent>
                      <w:p w14:paraId="51E44169" w14:textId="77777777" w:rsidR="008A0842" w:rsidRPr="005F4358" w:rsidRDefault="008A0842" w:rsidP="002C71BE">
                        <w:pPr>
                          <w:jc w:val="center"/>
                          <w:rPr>
                            <w:sz w:val="28"/>
                            <w:szCs w:val="28"/>
                            <w:vertAlign w:val="subscript"/>
                          </w:rPr>
                        </w:pPr>
                        <w:proofErr w:type="spellStart"/>
                        <w:r>
                          <w:rPr>
                            <w:sz w:val="28"/>
                            <w:szCs w:val="28"/>
                          </w:rPr>
                          <w:t>Р</w:t>
                        </w:r>
                        <w:r>
                          <w:rPr>
                            <w:sz w:val="28"/>
                            <w:szCs w:val="28"/>
                            <w:vertAlign w:val="subscript"/>
                          </w:rPr>
                          <w:t>у</w:t>
                        </w:r>
                        <w:proofErr w:type="spellEnd"/>
                      </w:p>
                    </w:txbxContent>
                  </v:textbox>
                </v:shape>
                <v:shape id="Text Box 1002" o:spid="_x0000_s1293" type="#_x0000_t202" style="position:absolute;left:5390;top:6704;width:590;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" filled="f" stroked="f">
                  <o:lock v:ext="edit" aspectratio="t"/>
                  <v:textbox>
                    <w:txbxContent>
                      <w:p w14:paraId="055EF743" w14:textId="77777777" w:rsidR="008A0842" w:rsidRPr="005F4358" w:rsidRDefault="008A0842" w:rsidP="002C71BE">
                        <w:pPr>
                          <w:jc w:val="center"/>
                          <w:rPr>
                            <w:sz w:val="28"/>
                            <w:szCs w:val="28"/>
                            <w:vertAlign w:val="subscript"/>
                          </w:rPr>
                        </w:pPr>
                        <w:proofErr w:type="spellStart"/>
                        <w:r>
                          <w:rPr>
                            <w:sz w:val="28"/>
                            <w:szCs w:val="28"/>
                          </w:rPr>
                          <w:t>Р</w:t>
                        </w:r>
                        <w:r>
                          <w:rPr>
                            <w:sz w:val="28"/>
                            <w:szCs w:val="28"/>
                            <w:vertAlign w:val="subscript"/>
                          </w:rPr>
                          <w:t>у</w:t>
                        </w:r>
                        <w:proofErr w:type="spellEnd"/>
                      </w:p>
                    </w:txbxContent>
                  </v:textbox>
                </v:shape>
                <w10:anchorlock/>
              </v:group>
            </w:pict>
          </mc:Fallback>
        </mc:AlternateContent>
      </w:r>
    </w:p>
    <w:p w14:paraId="151017C4" w14:textId="1CA0C3B0" w:rsidR="002C71BE" w:rsidRPr="009C2781" w:rsidRDefault="006C626B" w:rsidP="00AD61D1">
      <w:pPr>
        <w:tabs>
          <w:tab w:val="left" w:pos="2775"/>
        </w:tabs>
        <w:ind w:firstLine="709"/>
        <w:jc w:val="center"/>
        <w:rPr>
          <w:sz w:val="28"/>
          <w:szCs w:val="28"/>
          <w:lang w:val="ru-RU" w:eastAsia="ru-RU"/>
        </w:rPr>
      </w:pPr>
      <w:r w:rsidRPr="009C2781">
        <w:rPr>
          <w:sz w:val="28"/>
          <w:szCs w:val="28"/>
          <w:lang w:val="ru-RU" w:eastAsia="ru-RU"/>
        </w:rPr>
        <w:t xml:space="preserve">Рисунок 2.7 – </w:t>
      </w:r>
      <w:r w:rsidR="00533E61" w:rsidRPr="009C2781">
        <w:rPr>
          <w:sz w:val="28"/>
          <w:szCs w:val="28"/>
          <w:lang w:val="ru-RU" w:eastAsia="ru-RU"/>
        </w:rPr>
        <w:t>Типичная</w:t>
      </w:r>
      <w:r w:rsidRPr="009C2781">
        <w:rPr>
          <w:sz w:val="28"/>
          <w:szCs w:val="28"/>
          <w:lang w:val="ru-RU" w:eastAsia="ru-RU"/>
        </w:rPr>
        <w:t xml:space="preserve"> схема соударения </w:t>
      </w:r>
      <w:r w:rsidR="00B94731" w:rsidRPr="009C2781">
        <w:rPr>
          <w:sz w:val="28"/>
          <w:szCs w:val="28"/>
          <w:lang w:val="ru-RU" w:eastAsia="ru-RU"/>
        </w:rPr>
        <w:t>упруго деформируемых</w:t>
      </w:r>
      <w:r w:rsidR="00B302A4" w:rsidRPr="009C2781">
        <w:rPr>
          <w:sz w:val="28"/>
          <w:szCs w:val="28"/>
          <w:lang w:val="ru-RU" w:eastAsia="ru-RU"/>
        </w:rPr>
        <w:t xml:space="preserve"> </w:t>
      </w:r>
      <w:r w:rsidR="00533E61" w:rsidRPr="009C2781">
        <w:rPr>
          <w:sz w:val="28"/>
          <w:szCs w:val="28"/>
          <w:lang w:val="ru-RU" w:eastAsia="ru-RU"/>
        </w:rPr>
        <w:t>сферических тел</w:t>
      </w:r>
      <w:r w:rsidR="00B302A4" w:rsidRPr="009C2781">
        <w:rPr>
          <w:sz w:val="28"/>
          <w:szCs w:val="28"/>
          <w:lang w:val="ru-RU" w:eastAsia="ru-RU"/>
        </w:rPr>
        <w:t xml:space="preserve"> по Герцу</w:t>
      </w:r>
    </w:p>
    <w:p w14:paraId="256C6D02" w14:textId="77777777" w:rsidR="002C71BE" w:rsidRPr="009C2781" w:rsidRDefault="002C71BE" w:rsidP="000B235E">
      <w:pPr>
        <w:ind w:firstLine="709"/>
        <w:jc w:val="center"/>
        <w:rPr>
          <w:sz w:val="28"/>
          <w:szCs w:val="28"/>
          <w:lang w:val="ru-RU" w:eastAsia="ru-RU"/>
        </w:rPr>
      </w:pPr>
    </w:p>
    <w:p w14:paraId="4B9E9F0C" w14:textId="77777777" w:rsidR="00ED5047" w:rsidRPr="009C2781" w:rsidRDefault="006C626B" w:rsidP="000B235E">
      <w:pPr>
        <w:ind w:firstLine="709"/>
        <w:jc w:val="both"/>
        <w:rPr>
          <w:sz w:val="28"/>
          <w:szCs w:val="28"/>
          <w:lang w:val="ru-RU" w:eastAsia="ru-RU"/>
        </w:rPr>
      </w:pPr>
      <w:r w:rsidRPr="009C2781">
        <w:rPr>
          <w:sz w:val="28"/>
          <w:szCs w:val="28"/>
          <w:lang w:val="ru-RU" w:eastAsia="ru-RU"/>
        </w:rPr>
        <w:t>Г. Герц, подробно исследуя встречно-поперечный удар, определил ограничения поверхностей соударяющихся тел</w:t>
      </w:r>
      <w:r w:rsidR="00641318" w:rsidRPr="009C2781">
        <w:rPr>
          <w:sz w:val="28"/>
          <w:szCs w:val="28"/>
          <w:lang w:val="ru-RU" w:eastAsia="ru-RU"/>
        </w:rPr>
        <w:t>, пренебрег образующейся вибрацией и выдал гипотезу</w:t>
      </w:r>
      <w:r w:rsidRPr="009C2781">
        <w:rPr>
          <w:sz w:val="28"/>
          <w:szCs w:val="28"/>
          <w:lang w:val="ru-RU" w:eastAsia="ru-RU"/>
        </w:rPr>
        <w:t xml:space="preserve">, что </w:t>
      </w:r>
      <w:r w:rsidR="00641318" w:rsidRPr="009C2781">
        <w:rPr>
          <w:sz w:val="28"/>
          <w:szCs w:val="28"/>
          <w:lang w:val="ru-RU" w:eastAsia="ru-RU"/>
        </w:rPr>
        <w:t>при одинаковых</w:t>
      </w:r>
      <w:r w:rsidRPr="009C2781">
        <w:rPr>
          <w:sz w:val="28"/>
          <w:szCs w:val="28"/>
          <w:lang w:val="ru-RU" w:eastAsia="ru-RU"/>
        </w:rPr>
        <w:t xml:space="preserve"> уравнения</w:t>
      </w:r>
      <w:r w:rsidR="00641318" w:rsidRPr="009C2781">
        <w:rPr>
          <w:sz w:val="28"/>
          <w:szCs w:val="28"/>
          <w:lang w:val="ru-RU" w:eastAsia="ru-RU"/>
        </w:rPr>
        <w:t>х, характеризующих</w:t>
      </w:r>
      <w:r w:rsidRPr="009C2781">
        <w:rPr>
          <w:sz w:val="28"/>
          <w:szCs w:val="28"/>
          <w:lang w:val="ru-RU" w:eastAsia="ru-RU"/>
        </w:rPr>
        <w:t xml:space="preserve"> движени</w:t>
      </w:r>
      <w:r w:rsidR="00641318" w:rsidRPr="009C2781">
        <w:rPr>
          <w:sz w:val="28"/>
          <w:szCs w:val="28"/>
          <w:lang w:val="ru-RU" w:eastAsia="ru-RU"/>
        </w:rPr>
        <w:t>е всех</w:t>
      </w:r>
      <w:r w:rsidRPr="009C2781">
        <w:rPr>
          <w:sz w:val="28"/>
          <w:szCs w:val="28"/>
          <w:lang w:val="ru-RU" w:eastAsia="ru-RU"/>
        </w:rPr>
        <w:t xml:space="preserve"> частей</w:t>
      </w:r>
      <w:r w:rsidR="00641318" w:rsidRPr="009C2781">
        <w:rPr>
          <w:sz w:val="28"/>
          <w:szCs w:val="28"/>
          <w:lang w:val="ru-RU" w:eastAsia="ru-RU"/>
        </w:rPr>
        <w:t xml:space="preserve"> соударяющегося</w:t>
      </w:r>
      <w:r w:rsidRPr="009C2781">
        <w:rPr>
          <w:sz w:val="28"/>
          <w:szCs w:val="28"/>
          <w:lang w:val="ru-RU" w:eastAsia="ru-RU"/>
        </w:rPr>
        <w:t xml:space="preserve"> тел</w:t>
      </w:r>
      <w:r w:rsidR="00641318" w:rsidRPr="009C2781">
        <w:rPr>
          <w:sz w:val="28"/>
          <w:szCs w:val="28"/>
          <w:lang w:val="ru-RU" w:eastAsia="ru-RU"/>
        </w:rPr>
        <w:t>а</w:t>
      </w:r>
      <w:r w:rsidRPr="009C2781">
        <w:rPr>
          <w:sz w:val="28"/>
          <w:szCs w:val="28"/>
          <w:lang w:val="ru-RU" w:eastAsia="ru-RU"/>
        </w:rPr>
        <w:t>,</w:t>
      </w:r>
      <w:r w:rsidR="00641318" w:rsidRPr="009C2781">
        <w:rPr>
          <w:sz w:val="28"/>
          <w:szCs w:val="28"/>
          <w:lang w:val="ru-RU" w:eastAsia="ru-RU"/>
        </w:rPr>
        <w:t xml:space="preserve"> закон ударного соприкосновения будет справедлив</w:t>
      </w:r>
      <w:r w:rsidRPr="009C2781">
        <w:rPr>
          <w:sz w:val="28"/>
          <w:szCs w:val="28"/>
          <w:lang w:val="ru-RU" w:eastAsia="ru-RU"/>
        </w:rPr>
        <w:t xml:space="preserve"> для любой формы </w:t>
      </w:r>
      <w:r w:rsidR="00641318" w:rsidRPr="009C2781">
        <w:rPr>
          <w:sz w:val="28"/>
          <w:szCs w:val="28"/>
          <w:lang w:val="ru-RU" w:eastAsia="ru-RU"/>
        </w:rPr>
        <w:t xml:space="preserve">соударяющихся тел </w:t>
      </w:r>
      <w:r w:rsidR="00067B0C" w:rsidRPr="009C2781">
        <w:rPr>
          <w:sz w:val="28"/>
          <w:szCs w:val="28"/>
          <w:lang w:val="ru-RU" w:eastAsia="ru-RU"/>
        </w:rPr>
        <w:t>[</w:t>
      </w:r>
      <w:r w:rsidR="00C9464C" w:rsidRPr="009C2781">
        <w:rPr>
          <w:sz w:val="28"/>
          <w:szCs w:val="28"/>
          <w:lang w:val="ru-RU" w:eastAsia="ru-RU"/>
        </w:rPr>
        <w:t xml:space="preserve">14, с.112-114; </w:t>
      </w:r>
      <w:r w:rsidR="009907C2" w:rsidRPr="009C2781">
        <w:rPr>
          <w:rFonts w:eastAsia="Calibri"/>
          <w:sz w:val="28"/>
          <w:szCs w:val="28"/>
          <w:lang w:val="ru-RU" w:eastAsia="ru-RU"/>
        </w:rPr>
        <w:t xml:space="preserve">50, с. 32–42; 81, с. 15-24; </w:t>
      </w:r>
      <w:r w:rsidR="009907C2" w:rsidRPr="009C2781">
        <w:rPr>
          <w:sz w:val="28"/>
          <w:szCs w:val="28"/>
          <w:lang w:val="ru-RU" w:eastAsia="ru-RU"/>
        </w:rPr>
        <w:t>87, с. 47-84</w:t>
      </w:r>
      <w:r w:rsidR="000E26A2" w:rsidRPr="009C2781">
        <w:rPr>
          <w:sz w:val="28"/>
          <w:szCs w:val="28"/>
          <w:lang w:val="ru-RU" w:eastAsia="ru-RU"/>
        </w:rPr>
        <w:t>].</w:t>
      </w:r>
    </w:p>
    <w:p w14:paraId="1F48677A" w14:textId="77777777" w:rsidR="002C71BE" w:rsidRPr="009C2781" w:rsidRDefault="006C626B" w:rsidP="000B235E">
      <w:pPr>
        <w:ind w:firstLine="709"/>
        <w:jc w:val="both"/>
        <w:rPr>
          <w:sz w:val="28"/>
          <w:szCs w:val="28"/>
          <w:lang w:val="ru-RU" w:eastAsia="ru-RU"/>
        </w:rPr>
      </w:pPr>
      <w:r w:rsidRPr="009C2781">
        <w:rPr>
          <w:sz w:val="28"/>
          <w:szCs w:val="28"/>
          <w:lang w:val="ru-RU" w:eastAsia="ru-RU"/>
        </w:rPr>
        <w:t>Механико-математическая модель, применительно к расчетной схеме рисунка 2.8, базируется на следующих предпосылках и допущениях</w:t>
      </w:r>
      <w:r w:rsidR="009C3811" w:rsidRPr="009C2781">
        <w:rPr>
          <w:sz w:val="28"/>
          <w:szCs w:val="28"/>
          <w:lang w:val="ru-RU" w:eastAsia="ru-RU"/>
        </w:rPr>
        <w:t>:</w:t>
      </w:r>
    </w:p>
    <w:p w14:paraId="37B67E2D" w14:textId="77777777" w:rsidR="002C71BE" w:rsidRPr="009C2781" w:rsidRDefault="006C626B" w:rsidP="000B235E">
      <w:pPr>
        <w:ind w:firstLine="709"/>
        <w:jc w:val="both"/>
        <w:rPr>
          <w:sz w:val="28"/>
          <w:szCs w:val="28"/>
          <w:lang w:val="ru-RU" w:eastAsia="ru-RU"/>
        </w:rPr>
      </w:pPr>
      <w:r w:rsidRPr="009C2781">
        <w:rPr>
          <w:sz w:val="28"/>
          <w:szCs w:val="28"/>
          <w:lang w:val="ru-RU" w:eastAsia="ru-RU"/>
        </w:rPr>
        <w:t>а) материал полупространства 0</w:t>
      </w:r>
      <w:r w:rsidRPr="009C2781">
        <w:rPr>
          <w:rFonts w:ascii="Symbol" w:hAnsi="Symbol"/>
          <w:sz w:val="28"/>
          <w:szCs w:val="28"/>
          <w:lang w:val="ru-RU" w:eastAsia="ru-RU"/>
        </w:rPr>
        <w:sym w:font="Symbol" w:char="F0A3"/>
      </w:r>
      <w:r w:rsidRPr="009C2781">
        <w:rPr>
          <w:sz w:val="28"/>
          <w:szCs w:val="28"/>
          <w:lang w:eastAsia="ru-RU"/>
        </w:rPr>
        <w:t>r</w:t>
      </w:r>
      <w:r w:rsidRPr="009C2781">
        <w:rPr>
          <w:rFonts w:ascii="Symbol" w:hAnsi="Symbol"/>
          <w:sz w:val="28"/>
          <w:szCs w:val="28"/>
          <w:lang w:val="ru-RU" w:eastAsia="ru-RU"/>
        </w:rPr>
        <w:sym w:font="Symbol" w:char="F0A3"/>
      </w:r>
      <w:r w:rsidRPr="009C2781">
        <w:rPr>
          <w:rFonts w:ascii="Symbol" w:hAnsi="Symbol"/>
          <w:sz w:val="28"/>
          <w:szCs w:val="28"/>
          <w:lang w:val="ru-RU" w:eastAsia="ru-RU"/>
        </w:rPr>
        <w:sym w:font="Symbol" w:char="F0A5"/>
      </w:r>
      <w:r w:rsidRPr="009C2781">
        <w:rPr>
          <w:sz w:val="28"/>
          <w:szCs w:val="28"/>
          <w:lang w:val="ru-RU" w:eastAsia="ru-RU"/>
        </w:rPr>
        <w:t>, 0</w:t>
      </w:r>
      <w:r w:rsidRPr="009C2781">
        <w:rPr>
          <w:rFonts w:ascii="Symbol" w:hAnsi="Symbol"/>
          <w:sz w:val="28"/>
          <w:szCs w:val="28"/>
          <w:lang w:val="ru-RU" w:eastAsia="ru-RU"/>
        </w:rPr>
        <w:sym w:font="Symbol" w:char="F0A3"/>
      </w:r>
      <w:r w:rsidRPr="009C2781">
        <w:rPr>
          <w:sz w:val="28"/>
          <w:szCs w:val="28"/>
          <w:lang w:eastAsia="ru-RU"/>
        </w:rPr>
        <w:t>z</w:t>
      </w:r>
      <w:r w:rsidRPr="009C2781">
        <w:rPr>
          <w:rFonts w:ascii="Symbol" w:hAnsi="Symbol"/>
          <w:sz w:val="28"/>
          <w:szCs w:val="28"/>
          <w:lang w:val="ru-RU" w:eastAsia="ru-RU"/>
        </w:rPr>
        <w:sym w:font="Symbol" w:char="F0A3"/>
      </w:r>
      <w:r w:rsidRPr="009C2781">
        <w:rPr>
          <w:rFonts w:ascii="Symbol" w:hAnsi="Symbol"/>
          <w:sz w:val="28"/>
          <w:szCs w:val="28"/>
          <w:lang w:val="ru-RU" w:eastAsia="ru-RU"/>
        </w:rPr>
        <w:sym w:font="Symbol" w:char="F0A5"/>
      </w:r>
      <w:r w:rsidRPr="009C2781">
        <w:rPr>
          <w:sz w:val="28"/>
          <w:szCs w:val="28"/>
          <w:lang w:val="ru-RU" w:eastAsia="ru-RU"/>
        </w:rPr>
        <w:t xml:space="preserve"> - однородный, сплошной, изотропный и </w:t>
      </w:r>
      <w:r w:rsidR="00ED5047" w:rsidRPr="009C2781">
        <w:rPr>
          <w:sz w:val="28"/>
          <w:szCs w:val="28"/>
          <w:lang w:val="ru-RU" w:eastAsia="ru-RU"/>
        </w:rPr>
        <w:t>физически линейный,</w:t>
      </w:r>
      <w:r w:rsidRPr="009C2781">
        <w:rPr>
          <w:sz w:val="28"/>
          <w:szCs w:val="28"/>
          <w:lang w:val="ru-RU" w:eastAsia="ru-RU"/>
        </w:rPr>
        <w:t xml:space="preserve"> подчиняется закону Гука; </w:t>
      </w:r>
    </w:p>
    <w:p w14:paraId="6F13496E"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б) удар </w:t>
      </w:r>
      <w:r w:rsidR="00EC083E" w:rsidRPr="009C2781">
        <w:rPr>
          <w:sz w:val="28"/>
          <w:szCs w:val="28"/>
          <w:lang w:val="ru-RU" w:eastAsia="ru-RU"/>
        </w:rPr>
        <w:t>бойка</w:t>
      </w:r>
      <w:r w:rsidRPr="009C2781">
        <w:rPr>
          <w:sz w:val="28"/>
          <w:szCs w:val="28"/>
          <w:lang w:val="ru-RU" w:eastAsia="ru-RU"/>
        </w:rPr>
        <w:t xml:space="preserve"> – абсолютно неупругий, при коэффициенте восстановления </w:t>
      </w:r>
      <w:r w:rsidRPr="009C2781">
        <w:rPr>
          <w:sz w:val="28"/>
          <w:szCs w:val="28"/>
          <w:lang w:eastAsia="ru-RU"/>
        </w:rPr>
        <w:t>k</w:t>
      </w:r>
      <w:r w:rsidRPr="009C2781">
        <w:rPr>
          <w:sz w:val="28"/>
          <w:szCs w:val="28"/>
          <w:vertAlign w:val="subscript"/>
          <w:lang w:val="ru-RU" w:eastAsia="ru-RU"/>
        </w:rPr>
        <w:t>в</w:t>
      </w:r>
      <w:r w:rsidR="004D1667" w:rsidRPr="009C2781">
        <w:rPr>
          <w:sz w:val="28"/>
          <w:szCs w:val="28"/>
          <w:lang w:val="ru-RU" w:eastAsia="ru-RU"/>
        </w:rPr>
        <w:t>=0</w:t>
      </w:r>
      <w:r w:rsidR="009C3811" w:rsidRPr="009C2781">
        <w:rPr>
          <w:sz w:val="28"/>
          <w:szCs w:val="28"/>
          <w:lang w:val="ru-RU" w:eastAsia="ru-RU"/>
        </w:rPr>
        <w:t>:</w:t>
      </w:r>
    </w:p>
    <w:p w14:paraId="51F4ECEF" w14:textId="77777777" w:rsidR="00883736" w:rsidRPr="009C2781" w:rsidRDefault="00883736" w:rsidP="00883736">
      <w:pPr>
        <w:ind w:firstLine="709"/>
        <w:jc w:val="both"/>
        <w:rPr>
          <w:sz w:val="28"/>
          <w:szCs w:val="28"/>
          <w:lang w:val="ru-RU" w:eastAsia="ru-RU"/>
        </w:rPr>
      </w:pPr>
      <w:r w:rsidRPr="009C2781">
        <w:rPr>
          <w:sz w:val="28"/>
          <w:szCs w:val="28"/>
          <w:lang w:val="ru-RU" w:eastAsia="ru-RU"/>
        </w:rPr>
        <w:t xml:space="preserve">в) характер аналитической зависимости между усилиями Р, </w:t>
      </w:r>
      <w:proofErr w:type="spellStart"/>
      <w:r w:rsidRPr="009C2781">
        <w:rPr>
          <w:sz w:val="28"/>
          <w:szCs w:val="28"/>
          <w:lang w:val="ru-RU" w:eastAsia="ru-RU"/>
        </w:rPr>
        <w:t>Р</w:t>
      </w:r>
      <w:r w:rsidRPr="009C2781">
        <w:rPr>
          <w:sz w:val="28"/>
          <w:szCs w:val="28"/>
          <w:vertAlign w:val="subscript"/>
          <w:lang w:val="ru-RU" w:eastAsia="ru-RU"/>
        </w:rPr>
        <w:t>у</w:t>
      </w:r>
      <w:proofErr w:type="spellEnd"/>
      <w:r w:rsidRPr="009C2781">
        <w:rPr>
          <w:sz w:val="28"/>
          <w:szCs w:val="28"/>
          <w:lang w:val="ru-RU" w:eastAsia="ru-RU"/>
        </w:rPr>
        <w:t xml:space="preserve"> и соответствующими перемещениями </w:t>
      </w:r>
      <w:r w:rsidRPr="009C2781">
        <w:rPr>
          <w:sz w:val="28"/>
          <w:szCs w:val="28"/>
          <w:lang w:eastAsia="ru-RU"/>
        </w:rPr>
        <w:t>w</w:t>
      </w:r>
      <w:r w:rsidRPr="009C2781">
        <w:rPr>
          <w:sz w:val="28"/>
          <w:szCs w:val="28"/>
          <w:vertAlign w:val="subscript"/>
          <w:lang w:val="ru-RU" w:eastAsia="ru-RU"/>
        </w:rPr>
        <w:t>о</w:t>
      </w:r>
      <w:r w:rsidRPr="009C2781">
        <w:rPr>
          <w:sz w:val="28"/>
          <w:szCs w:val="28"/>
          <w:lang w:val="ru-RU" w:eastAsia="ru-RU"/>
        </w:rPr>
        <w:t xml:space="preserve">, </w:t>
      </w:r>
      <w:r w:rsidRPr="009C2781">
        <w:rPr>
          <w:sz w:val="28"/>
          <w:szCs w:val="28"/>
          <w:lang w:eastAsia="ru-RU"/>
        </w:rPr>
        <w:t>w</w:t>
      </w:r>
      <w:r w:rsidRPr="009C2781">
        <w:rPr>
          <w:sz w:val="28"/>
          <w:szCs w:val="28"/>
          <w:vertAlign w:val="subscript"/>
          <w:lang w:val="ru-RU" w:eastAsia="ru-RU"/>
        </w:rPr>
        <w:t>о</w:t>
      </w:r>
      <w:r w:rsidRPr="009C2781">
        <w:rPr>
          <w:sz w:val="28"/>
          <w:szCs w:val="28"/>
          <w:vertAlign w:val="subscript"/>
          <w:lang w:eastAsia="ru-RU"/>
        </w:rPr>
        <w:t>y</w:t>
      </w:r>
      <w:r w:rsidRPr="009C2781">
        <w:rPr>
          <w:sz w:val="28"/>
          <w:szCs w:val="28"/>
          <w:lang w:val="ru-RU" w:eastAsia="ru-RU"/>
        </w:rPr>
        <w:t xml:space="preserve"> остается неизменным при статической Р и динамической </w:t>
      </w:r>
      <w:proofErr w:type="spellStart"/>
      <w:r w:rsidRPr="009C2781">
        <w:rPr>
          <w:sz w:val="28"/>
          <w:szCs w:val="28"/>
          <w:lang w:val="ru-RU" w:eastAsia="ru-RU"/>
        </w:rPr>
        <w:t>Р</w:t>
      </w:r>
      <w:r w:rsidRPr="009C2781">
        <w:rPr>
          <w:sz w:val="28"/>
          <w:szCs w:val="28"/>
          <w:vertAlign w:val="subscript"/>
          <w:lang w:val="ru-RU" w:eastAsia="ru-RU"/>
        </w:rPr>
        <w:t>у</w:t>
      </w:r>
      <w:proofErr w:type="spellEnd"/>
      <w:r w:rsidRPr="009C2781">
        <w:rPr>
          <w:sz w:val="28"/>
          <w:szCs w:val="28"/>
          <w:lang w:val="ru-RU" w:eastAsia="ru-RU"/>
        </w:rPr>
        <w:t xml:space="preserve">= </w:t>
      </w:r>
      <w:proofErr w:type="spellStart"/>
      <w:r w:rsidRPr="009C2781">
        <w:rPr>
          <w:sz w:val="28"/>
          <w:szCs w:val="28"/>
          <w:lang w:val="ru-RU" w:eastAsia="ru-RU"/>
        </w:rPr>
        <w:t>Р</w:t>
      </w:r>
      <w:r w:rsidRPr="009C2781">
        <w:rPr>
          <w:sz w:val="28"/>
          <w:szCs w:val="28"/>
          <w:vertAlign w:val="subscript"/>
          <w:lang w:val="ru-RU" w:eastAsia="ru-RU"/>
        </w:rPr>
        <w:t>у</w:t>
      </w:r>
      <w:proofErr w:type="spellEnd"/>
      <w:r w:rsidRPr="009C2781">
        <w:rPr>
          <w:sz w:val="28"/>
          <w:szCs w:val="28"/>
          <w:lang w:val="ru-RU" w:eastAsia="ru-RU"/>
        </w:rPr>
        <w:t xml:space="preserve"> (</w:t>
      </w:r>
      <w:r w:rsidRPr="009C2781">
        <w:rPr>
          <w:sz w:val="28"/>
          <w:szCs w:val="28"/>
          <w:lang w:eastAsia="ru-RU"/>
        </w:rPr>
        <w:t>t</w:t>
      </w:r>
      <w:r w:rsidRPr="009C2781">
        <w:rPr>
          <w:sz w:val="28"/>
          <w:szCs w:val="28"/>
          <w:lang w:val="ru-RU" w:eastAsia="ru-RU"/>
        </w:rPr>
        <w:t>) нагрузках (</w:t>
      </w:r>
      <w:r w:rsidRPr="009C2781">
        <w:rPr>
          <w:sz w:val="28"/>
          <w:szCs w:val="28"/>
          <w:lang w:eastAsia="ru-RU"/>
        </w:rPr>
        <w:t>t</w:t>
      </w:r>
      <w:r w:rsidRPr="009C2781">
        <w:rPr>
          <w:sz w:val="28"/>
          <w:szCs w:val="28"/>
          <w:lang w:val="ru-RU" w:eastAsia="ru-RU"/>
        </w:rPr>
        <w:t xml:space="preserve"> – время):</w:t>
      </w:r>
    </w:p>
    <w:p w14:paraId="3C325CEC" w14:textId="77777777" w:rsidR="00883736" w:rsidRPr="009C2781" w:rsidRDefault="00883736" w:rsidP="00883736">
      <w:pPr>
        <w:ind w:firstLine="709"/>
        <w:jc w:val="both"/>
        <w:rPr>
          <w:sz w:val="28"/>
          <w:szCs w:val="28"/>
          <w:lang w:val="ru-RU" w:eastAsia="ru-RU"/>
        </w:rPr>
      </w:pPr>
    </w:p>
    <w:p w14:paraId="7323AA3D" w14:textId="77777777" w:rsidR="00883736" w:rsidRPr="009C2781" w:rsidRDefault="00883736" w:rsidP="00883736">
      <w:pPr>
        <w:ind w:firstLine="709"/>
        <w:jc w:val="right"/>
        <w:rPr>
          <w:sz w:val="28"/>
          <w:szCs w:val="28"/>
          <w:lang w:val="ru-RU" w:eastAsia="ru-RU"/>
        </w:rPr>
      </w:pPr>
      <w:r w:rsidRPr="009C2781">
        <w:rPr>
          <w:position w:val="-34"/>
          <w:sz w:val="28"/>
          <w:szCs w:val="28"/>
          <w:lang w:eastAsia="ru-RU"/>
        </w:rPr>
        <w:object w:dxaOrig="2243" w:dyaOrig="863" w14:anchorId="0B30B943">
          <v:shape id="_x0000_i1075" type="#_x0000_t75" style="width:112.2pt;height:43.2pt" o:ole="">
            <v:imagedata r:id="rId136" o:title=""/>
          </v:shape>
          <o:OLEObject Type="Embed" ProgID="Equation.3" ShapeID="_x0000_i1075" DrawAspect="Content" ObjectID="_1825672305" r:id="rId137"/>
        </w:object>
      </w:r>
      <w:r w:rsidRPr="009C2781">
        <w:rPr>
          <w:sz w:val="28"/>
          <w:szCs w:val="28"/>
          <w:lang w:val="ru-RU" w:eastAsia="ru-RU"/>
        </w:rPr>
        <w:t xml:space="preserve">                                        (2.51)</w:t>
      </w:r>
    </w:p>
    <w:p w14:paraId="3A46E491" w14:textId="77777777" w:rsidR="00883736" w:rsidRPr="009C2781" w:rsidRDefault="00883736" w:rsidP="00883736">
      <w:pPr>
        <w:ind w:firstLine="709"/>
        <w:jc w:val="right"/>
        <w:rPr>
          <w:sz w:val="28"/>
          <w:szCs w:val="28"/>
          <w:lang w:val="ru-RU" w:eastAsia="ru-RU"/>
        </w:rPr>
      </w:pPr>
    </w:p>
    <w:p w14:paraId="4CBB52A3" w14:textId="77777777" w:rsidR="00883736" w:rsidRPr="009C2781" w:rsidRDefault="00883736" w:rsidP="00883736">
      <w:pPr>
        <w:ind w:firstLine="709"/>
        <w:jc w:val="right"/>
        <w:rPr>
          <w:sz w:val="28"/>
          <w:szCs w:val="28"/>
          <w:lang w:val="ru-RU" w:eastAsia="ru-RU"/>
        </w:rPr>
      </w:pPr>
      <w:r w:rsidRPr="009C2781">
        <w:rPr>
          <w:position w:val="-34"/>
          <w:sz w:val="28"/>
          <w:szCs w:val="28"/>
          <w:lang w:eastAsia="ru-RU"/>
        </w:rPr>
        <w:object w:dxaOrig="2378" w:dyaOrig="863" w14:anchorId="673FEF84">
          <v:shape id="_x0000_i1076" type="#_x0000_t75" style="width:118.8pt;height:43.2pt" o:ole="">
            <v:imagedata r:id="rId138" o:title=""/>
          </v:shape>
          <o:OLEObject Type="Embed" ProgID="Equation.3" ShapeID="_x0000_i1076" DrawAspect="Content" ObjectID="_1825672306" r:id="rId139"/>
        </w:object>
      </w:r>
      <w:r w:rsidRPr="009C2781">
        <w:rPr>
          <w:sz w:val="28"/>
          <w:szCs w:val="28"/>
          <w:lang w:val="ru-RU" w:eastAsia="ru-RU"/>
        </w:rPr>
        <w:t xml:space="preserve">                                     (2.52)</w:t>
      </w:r>
    </w:p>
    <w:p w14:paraId="495E0763" w14:textId="77777777" w:rsidR="00883736" w:rsidRPr="009C2781" w:rsidRDefault="00883736" w:rsidP="00883736">
      <w:pPr>
        <w:ind w:firstLine="709"/>
        <w:rPr>
          <w:sz w:val="28"/>
          <w:szCs w:val="28"/>
          <w:lang w:val="ru-RU" w:eastAsia="ru-RU"/>
        </w:rPr>
      </w:pPr>
    </w:p>
    <w:p w14:paraId="374E4871" w14:textId="77777777" w:rsidR="00883736" w:rsidRPr="009C2781" w:rsidRDefault="00883736" w:rsidP="00883736">
      <w:pPr>
        <w:ind w:firstLine="709"/>
        <w:jc w:val="both"/>
        <w:rPr>
          <w:sz w:val="28"/>
          <w:szCs w:val="28"/>
          <w:lang w:val="ru-RU" w:eastAsia="ru-RU"/>
        </w:rPr>
      </w:pPr>
      <w:r w:rsidRPr="009C2781">
        <w:rPr>
          <w:sz w:val="28"/>
          <w:szCs w:val="28"/>
          <w:lang w:val="ru-RU" w:eastAsia="ru-RU"/>
        </w:rPr>
        <w:t xml:space="preserve">где </w:t>
      </w:r>
      <w:r w:rsidRPr="009C2781">
        <w:rPr>
          <w:sz w:val="28"/>
          <w:szCs w:val="28"/>
          <w:lang w:val="ru-RU" w:eastAsia="ru-RU"/>
        </w:rPr>
        <w:tab/>
      </w:r>
      <w:r w:rsidRPr="009C2781">
        <w:rPr>
          <w:rFonts w:ascii="Symbol" w:hAnsi="Symbol"/>
          <w:sz w:val="28"/>
          <w:szCs w:val="28"/>
          <w:lang w:eastAsia="ru-RU"/>
        </w:rPr>
        <w:sym w:font="Symbol" w:char="F06D"/>
      </w:r>
      <w:r w:rsidRPr="009C2781">
        <w:rPr>
          <w:sz w:val="28"/>
          <w:szCs w:val="28"/>
          <w:lang w:val="ru-RU" w:eastAsia="ru-RU"/>
        </w:rPr>
        <w:t xml:space="preserve"> - коэффициент Пуассона материала твердой среды, имеющей модуль упругости Е (рисунок 2.8);</w:t>
      </w:r>
    </w:p>
    <w:p w14:paraId="513DEAF8" w14:textId="77777777" w:rsidR="00883736" w:rsidRPr="009C2781" w:rsidRDefault="00883736" w:rsidP="00883736">
      <w:pPr>
        <w:ind w:firstLine="709"/>
        <w:jc w:val="both"/>
        <w:rPr>
          <w:rFonts w:eastAsia="Calibri"/>
          <w:sz w:val="28"/>
          <w:szCs w:val="28"/>
          <w:lang w:val="ru-RU"/>
        </w:rPr>
      </w:pPr>
      <w:r w:rsidRPr="009C2781">
        <w:rPr>
          <w:sz w:val="28"/>
          <w:szCs w:val="28"/>
          <w:lang w:val="ru-RU" w:eastAsia="ru-RU"/>
        </w:rPr>
        <w:t>г)</w:t>
      </w:r>
      <w:r w:rsidRPr="009C2781">
        <w:rPr>
          <w:b/>
          <w:sz w:val="28"/>
          <w:szCs w:val="28"/>
          <w:lang w:val="ru-RU" w:eastAsia="ru-RU"/>
        </w:rPr>
        <w:t xml:space="preserve"> </w:t>
      </w:r>
      <w:r w:rsidRPr="009C2781">
        <w:rPr>
          <w:sz w:val="28"/>
          <w:szCs w:val="28"/>
          <w:lang w:val="ru-RU" w:eastAsia="ru-RU"/>
        </w:rPr>
        <w:t xml:space="preserve">время соударения (контакта) </w:t>
      </w:r>
      <w:r w:rsidRPr="009C2781">
        <w:rPr>
          <w:sz w:val="28"/>
          <w:szCs w:val="28"/>
          <w:lang w:eastAsia="ru-RU"/>
        </w:rPr>
        <w:t>t</w:t>
      </w:r>
      <w:r w:rsidRPr="009C2781">
        <w:rPr>
          <w:sz w:val="28"/>
          <w:szCs w:val="28"/>
          <w:vertAlign w:val="subscript"/>
          <w:lang w:val="ru-RU" w:eastAsia="ru-RU"/>
        </w:rPr>
        <w:t>у</w:t>
      </w:r>
      <w:r w:rsidRPr="009C2781">
        <w:rPr>
          <w:sz w:val="28"/>
          <w:szCs w:val="28"/>
          <w:lang w:val="ru-RU" w:eastAsia="ru-RU"/>
        </w:rPr>
        <w:t xml:space="preserve"> идентично моменту реализации наибольшего перемещения перекоса сжатия </w:t>
      </w:r>
      <w:r w:rsidRPr="009C2781">
        <w:rPr>
          <w:sz w:val="28"/>
          <w:szCs w:val="28"/>
          <w:lang w:eastAsia="ru-RU"/>
        </w:rPr>
        <w:t>w</w:t>
      </w:r>
      <w:r w:rsidRPr="009C2781">
        <w:rPr>
          <w:sz w:val="28"/>
          <w:szCs w:val="28"/>
          <w:vertAlign w:val="subscript"/>
          <w:lang w:val="ru-RU" w:eastAsia="ru-RU"/>
        </w:rPr>
        <w:t>о</w:t>
      </w:r>
      <w:r w:rsidRPr="009C2781">
        <w:rPr>
          <w:sz w:val="28"/>
          <w:szCs w:val="28"/>
          <w:vertAlign w:val="subscript"/>
          <w:lang w:eastAsia="ru-RU"/>
        </w:rPr>
        <w:t>m</w:t>
      </w:r>
      <w:r w:rsidRPr="009C2781">
        <w:rPr>
          <w:sz w:val="28"/>
          <w:szCs w:val="28"/>
          <w:lang w:val="ru-RU" w:eastAsia="ru-RU"/>
        </w:rPr>
        <w:t xml:space="preserve"> (рисунок 2.8), что соответствует, в свою очередь, падению до нуля </w:t>
      </w:r>
      <w:r w:rsidRPr="009C2781">
        <w:rPr>
          <w:rFonts w:eastAsia="Calibri"/>
          <w:sz w:val="28"/>
          <w:szCs w:val="28"/>
          <w:lang w:val="ru-RU"/>
        </w:rPr>
        <w:t xml:space="preserve">скорости v перемещения бойка </w:t>
      </w:r>
      <w:r w:rsidRPr="009C2781">
        <w:rPr>
          <w:rFonts w:eastAsia="Calibri"/>
          <w:sz w:val="28"/>
          <w:szCs w:val="28"/>
        </w:rPr>
        <w:t>G</w:t>
      </w:r>
      <w:r w:rsidRPr="009C2781">
        <w:rPr>
          <w:rFonts w:eastAsia="Calibri"/>
          <w:sz w:val="28"/>
          <w:szCs w:val="28"/>
          <w:lang w:val="ru-RU"/>
        </w:rPr>
        <w:t xml:space="preserve"> (0</w:t>
      </w:r>
      <w:r w:rsidRPr="009C2781">
        <w:rPr>
          <w:rFonts w:ascii="Symbol" w:eastAsia="Calibri" w:hAnsi="Symbol"/>
          <w:sz w:val="28"/>
          <w:szCs w:val="28"/>
          <w:lang w:val="ru-RU"/>
        </w:rPr>
        <w:sym w:font="Symbol" w:char="F0A3"/>
      </w:r>
      <w:r w:rsidRPr="009C2781">
        <w:rPr>
          <w:rFonts w:eastAsia="Calibri"/>
          <w:sz w:val="28"/>
          <w:szCs w:val="28"/>
        </w:rPr>
        <w:t>t</w:t>
      </w:r>
      <w:r w:rsidRPr="009C2781">
        <w:rPr>
          <w:rFonts w:ascii="Symbol" w:eastAsia="Calibri" w:hAnsi="Symbol"/>
          <w:sz w:val="28"/>
          <w:szCs w:val="28"/>
          <w:lang w:val="ru-RU"/>
        </w:rPr>
        <w:sym w:font="Symbol" w:char="F0A3"/>
      </w:r>
      <w:proofErr w:type="spellStart"/>
      <w:r w:rsidRPr="009C2781">
        <w:rPr>
          <w:rFonts w:eastAsia="Calibri"/>
          <w:sz w:val="28"/>
          <w:szCs w:val="28"/>
        </w:rPr>
        <w:t>t</w:t>
      </w:r>
      <w:proofErr w:type="spellEnd"/>
      <w:r w:rsidRPr="009C2781">
        <w:rPr>
          <w:rFonts w:eastAsia="Calibri"/>
          <w:sz w:val="28"/>
          <w:szCs w:val="28"/>
          <w:vertAlign w:val="subscript"/>
          <w:lang w:val="ru-RU"/>
        </w:rPr>
        <w:t>у</w:t>
      </w:r>
      <w:r w:rsidRPr="009C2781">
        <w:rPr>
          <w:rFonts w:eastAsia="Calibri"/>
          <w:sz w:val="28"/>
          <w:szCs w:val="28"/>
          <w:lang w:val="ru-RU"/>
        </w:rPr>
        <w:t>), т.е.</w:t>
      </w:r>
    </w:p>
    <w:p w14:paraId="4F6C16B7" w14:textId="77777777" w:rsidR="00883736" w:rsidRPr="009C2781" w:rsidRDefault="00883736" w:rsidP="00883736">
      <w:pPr>
        <w:ind w:firstLine="709"/>
        <w:jc w:val="both"/>
        <w:rPr>
          <w:sz w:val="28"/>
          <w:szCs w:val="28"/>
          <w:lang w:val="ru-RU" w:eastAsia="ru-RU"/>
        </w:rPr>
      </w:pPr>
    </w:p>
    <w:p w14:paraId="00B05688" w14:textId="77777777" w:rsidR="00883736" w:rsidRPr="009C2781" w:rsidRDefault="00883736" w:rsidP="00883736">
      <w:pPr>
        <w:ind w:firstLine="709"/>
        <w:jc w:val="right"/>
        <w:rPr>
          <w:sz w:val="28"/>
          <w:szCs w:val="28"/>
          <w:lang w:val="ru-RU" w:eastAsia="ru-RU"/>
        </w:rPr>
      </w:pPr>
      <w:r w:rsidRPr="009C2781">
        <w:rPr>
          <w:position w:val="-46"/>
          <w:sz w:val="28"/>
          <w:szCs w:val="28"/>
          <w:lang w:eastAsia="ru-RU"/>
        </w:rPr>
        <w:object w:dxaOrig="3060" w:dyaOrig="960" w14:anchorId="1AD4934A">
          <v:shape id="_x0000_i1077" type="#_x0000_t75" style="width:153pt;height:48pt" o:ole="">
            <v:imagedata r:id="rId140" o:title=""/>
          </v:shape>
          <o:OLEObject Type="Embed" ProgID="Equation.3" ShapeID="_x0000_i1077" DrawAspect="Content" ObjectID="_1825672307" r:id="rId141"/>
        </w:object>
      </w:r>
      <w:r w:rsidRPr="009C2781">
        <w:rPr>
          <w:sz w:val="28"/>
          <w:szCs w:val="28"/>
          <w:lang w:val="ru-RU" w:eastAsia="ru-RU"/>
        </w:rPr>
        <w:t xml:space="preserve">                                    (2.53)</w:t>
      </w:r>
    </w:p>
    <w:p w14:paraId="07F4500A" w14:textId="77777777" w:rsidR="00883736" w:rsidRPr="009C2781" w:rsidRDefault="00883736" w:rsidP="00883736">
      <w:pPr>
        <w:ind w:firstLine="709"/>
        <w:rPr>
          <w:sz w:val="28"/>
          <w:szCs w:val="28"/>
          <w:lang w:val="ru-RU" w:eastAsia="ru-RU"/>
        </w:rPr>
      </w:pPr>
    </w:p>
    <w:p w14:paraId="42AF3EB0" w14:textId="77777777" w:rsidR="00883736" w:rsidRPr="009C2781" w:rsidRDefault="00883736" w:rsidP="00883736">
      <w:pPr>
        <w:ind w:firstLine="709"/>
        <w:jc w:val="right"/>
        <w:rPr>
          <w:sz w:val="28"/>
          <w:szCs w:val="28"/>
          <w:lang w:val="ru-RU" w:eastAsia="ru-RU"/>
        </w:rPr>
      </w:pPr>
      <w:r w:rsidRPr="009C2781">
        <w:rPr>
          <w:position w:val="-26"/>
          <w:sz w:val="28"/>
          <w:szCs w:val="28"/>
          <w:lang w:eastAsia="ru-RU"/>
        </w:rPr>
        <w:object w:dxaOrig="1845" w:dyaOrig="735" w14:anchorId="68234CC8">
          <v:shape id="_x0000_i1078" type="#_x0000_t75" style="width:92.4pt;height:36.6pt" o:ole="">
            <v:imagedata r:id="rId142" o:title=""/>
          </v:shape>
          <o:OLEObject Type="Embed" ProgID="Equation.3" ShapeID="_x0000_i1078" DrawAspect="Content" ObjectID="_1825672308" r:id="rId143"/>
        </w:object>
      </w:r>
      <w:r w:rsidRPr="009C2781">
        <w:rPr>
          <w:sz w:val="28"/>
          <w:szCs w:val="28"/>
          <w:lang w:val="ru-RU" w:eastAsia="ru-RU"/>
        </w:rPr>
        <w:t xml:space="preserve">                                           (2.54)</w:t>
      </w:r>
    </w:p>
    <w:p w14:paraId="5804CDF9" w14:textId="77777777" w:rsidR="00883736" w:rsidRPr="009C2781" w:rsidRDefault="00883736" w:rsidP="00883736">
      <w:pPr>
        <w:ind w:firstLine="709"/>
        <w:jc w:val="right"/>
        <w:rPr>
          <w:sz w:val="28"/>
          <w:szCs w:val="28"/>
          <w:lang w:val="ru-RU" w:eastAsia="ru-RU"/>
        </w:rPr>
      </w:pPr>
    </w:p>
    <w:p w14:paraId="4B5EBE7F" w14:textId="77777777" w:rsidR="00883736" w:rsidRPr="009C2781" w:rsidRDefault="00883736" w:rsidP="00883736">
      <w:pPr>
        <w:ind w:firstLine="709"/>
        <w:jc w:val="both"/>
        <w:rPr>
          <w:sz w:val="28"/>
          <w:szCs w:val="28"/>
          <w:lang w:val="ru-RU" w:eastAsia="ru-RU"/>
        </w:rPr>
      </w:pPr>
      <w:r w:rsidRPr="009C2781">
        <w:rPr>
          <w:sz w:val="28"/>
          <w:szCs w:val="28"/>
          <w:lang w:val="ru-RU" w:eastAsia="ru-RU"/>
        </w:rPr>
        <w:t xml:space="preserve">тогда, для </w:t>
      </w:r>
      <w:r w:rsidRPr="009C2781">
        <w:rPr>
          <w:sz w:val="28"/>
          <w:szCs w:val="28"/>
          <w:lang w:eastAsia="ru-RU"/>
        </w:rPr>
        <w:t>t</w:t>
      </w:r>
      <w:r w:rsidRPr="009C2781">
        <w:rPr>
          <w:sz w:val="28"/>
          <w:szCs w:val="28"/>
          <w:lang w:val="ru-RU" w:eastAsia="ru-RU"/>
        </w:rPr>
        <w:t>&gt;</w:t>
      </w:r>
      <w:r w:rsidRPr="009C2781">
        <w:rPr>
          <w:sz w:val="28"/>
          <w:szCs w:val="28"/>
          <w:lang w:eastAsia="ru-RU"/>
        </w:rPr>
        <w:t>t</w:t>
      </w:r>
      <w:r w:rsidRPr="009C2781">
        <w:rPr>
          <w:sz w:val="28"/>
          <w:szCs w:val="28"/>
          <w:vertAlign w:val="subscript"/>
          <w:lang w:val="ru-RU" w:eastAsia="ru-RU"/>
        </w:rPr>
        <w:t>у</w:t>
      </w:r>
      <w:r w:rsidRPr="009C2781">
        <w:rPr>
          <w:sz w:val="28"/>
          <w:szCs w:val="28"/>
          <w:lang w:val="ru-RU" w:eastAsia="ru-RU"/>
        </w:rPr>
        <w:t xml:space="preserve">, соотношение </w:t>
      </w:r>
      <w:proofErr w:type="spellStart"/>
      <w:r w:rsidRPr="009C2781">
        <w:rPr>
          <w:sz w:val="28"/>
          <w:szCs w:val="28"/>
          <w:lang w:val="ru-RU" w:eastAsia="ru-RU"/>
        </w:rPr>
        <w:t>Р</w:t>
      </w:r>
      <w:r w:rsidRPr="009C2781">
        <w:rPr>
          <w:sz w:val="28"/>
          <w:szCs w:val="28"/>
          <w:vertAlign w:val="subscript"/>
          <w:lang w:val="ru-RU" w:eastAsia="ru-RU"/>
        </w:rPr>
        <w:t>у</w:t>
      </w:r>
      <w:proofErr w:type="spellEnd"/>
      <w:r w:rsidRPr="009C2781">
        <w:rPr>
          <w:sz w:val="28"/>
          <w:szCs w:val="28"/>
          <w:lang w:val="ru-RU" w:eastAsia="ru-RU"/>
        </w:rPr>
        <w:t xml:space="preserve"> зависимости давления в точке соударения </w:t>
      </w:r>
      <w:proofErr w:type="spellStart"/>
      <w:r w:rsidRPr="009C2781">
        <w:rPr>
          <w:sz w:val="28"/>
          <w:szCs w:val="28"/>
          <w:lang w:eastAsia="ru-RU"/>
        </w:rPr>
        <w:t>q</w:t>
      </w:r>
      <w:r w:rsidRPr="009C2781">
        <w:rPr>
          <w:sz w:val="28"/>
          <w:szCs w:val="28"/>
          <w:vertAlign w:val="subscript"/>
          <w:lang w:eastAsia="ru-RU"/>
        </w:rPr>
        <w:t>y</w:t>
      </w:r>
      <w:proofErr w:type="spellEnd"/>
      <w:r w:rsidRPr="009C2781">
        <w:rPr>
          <w:sz w:val="28"/>
          <w:szCs w:val="28"/>
          <w:lang w:val="ru-RU" w:eastAsia="ru-RU"/>
        </w:rPr>
        <w:t>=</w:t>
      </w:r>
      <w:proofErr w:type="spellStart"/>
      <w:proofErr w:type="gramStart"/>
      <w:r w:rsidRPr="009C2781">
        <w:rPr>
          <w:sz w:val="28"/>
          <w:szCs w:val="28"/>
          <w:lang w:eastAsia="ru-RU"/>
        </w:rPr>
        <w:t>q</w:t>
      </w:r>
      <w:r w:rsidRPr="009C2781">
        <w:rPr>
          <w:sz w:val="28"/>
          <w:szCs w:val="28"/>
          <w:vertAlign w:val="subscript"/>
          <w:lang w:eastAsia="ru-RU"/>
        </w:rPr>
        <w:t>y</w:t>
      </w:r>
      <w:proofErr w:type="spellEnd"/>
      <w:r w:rsidRPr="009C2781">
        <w:rPr>
          <w:sz w:val="28"/>
          <w:szCs w:val="28"/>
          <w:lang w:val="ru-RU" w:eastAsia="ru-RU"/>
        </w:rPr>
        <w:t>(</w:t>
      </w:r>
      <w:proofErr w:type="gramEnd"/>
      <w:r w:rsidRPr="009C2781">
        <w:rPr>
          <w:sz w:val="28"/>
          <w:szCs w:val="28"/>
          <w:lang w:eastAsia="ru-RU"/>
        </w:rPr>
        <w:t>r</w:t>
      </w:r>
      <w:r w:rsidRPr="009C2781">
        <w:rPr>
          <w:sz w:val="28"/>
          <w:szCs w:val="28"/>
          <w:lang w:val="ru-RU" w:eastAsia="ru-RU"/>
        </w:rPr>
        <w:t xml:space="preserve">, </w:t>
      </w:r>
      <w:r w:rsidRPr="009C2781">
        <w:rPr>
          <w:sz w:val="28"/>
          <w:szCs w:val="28"/>
          <w:lang w:eastAsia="ru-RU"/>
        </w:rPr>
        <w:t>t</w:t>
      </w:r>
      <w:r w:rsidRPr="009C2781">
        <w:rPr>
          <w:sz w:val="28"/>
          <w:szCs w:val="28"/>
          <w:lang w:val="ru-RU" w:eastAsia="ru-RU"/>
        </w:rPr>
        <w:t>), описывается формулами Герца-</w:t>
      </w:r>
      <w:proofErr w:type="spellStart"/>
      <w:r w:rsidRPr="009C2781">
        <w:rPr>
          <w:sz w:val="28"/>
          <w:szCs w:val="28"/>
          <w:lang w:val="ru-RU" w:eastAsia="ru-RU"/>
        </w:rPr>
        <w:t>Штаермана</w:t>
      </w:r>
      <w:proofErr w:type="spellEnd"/>
      <w:r w:rsidRPr="009C2781">
        <w:rPr>
          <w:sz w:val="28"/>
          <w:szCs w:val="28"/>
          <w:lang w:val="ru-RU" w:eastAsia="ru-RU"/>
        </w:rPr>
        <w:t>:</w:t>
      </w:r>
    </w:p>
    <w:p w14:paraId="0CBEDD57" w14:textId="77777777" w:rsidR="00883736" w:rsidRPr="009C2781" w:rsidRDefault="00883736" w:rsidP="00883736">
      <w:pPr>
        <w:ind w:firstLine="709"/>
        <w:jc w:val="both"/>
        <w:rPr>
          <w:sz w:val="28"/>
          <w:szCs w:val="28"/>
          <w:lang w:val="ru-RU" w:eastAsia="ru-RU"/>
        </w:rPr>
      </w:pPr>
    </w:p>
    <w:p w14:paraId="113E05DC" w14:textId="77777777" w:rsidR="00883736" w:rsidRPr="009C2781" w:rsidRDefault="00883736" w:rsidP="00883736">
      <w:pPr>
        <w:ind w:firstLine="709"/>
        <w:jc w:val="right"/>
        <w:rPr>
          <w:sz w:val="28"/>
          <w:szCs w:val="28"/>
          <w:lang w:val="ru-RU" w:eastAsia="ru-RU"/>
        </w:rPr>
      </w:pPr>
      <w:r w:rsidRPr="009C2781">
        <w:rPr>
          <w:position w:val="-40"/>
          <w:sz w:val="28"/>
          <w:szCs w:val="28"/>
          <w:lang w:eastAsia="ru-RU"/>
        </w:rPr>
        <w:object w:dxaOrig="3638" w:dyaOrig="878" w14:anchorId="2D4578C3">
          <v:shape id="_x0000_i1079" type="#_x0000_t75" style="width:181.8pt;height:43.8pt" o:ole="">
            <v:imagedata r:id="rId144" o:title=""/>
          </v:shape>
          <o:OLEObject Type="Embed" ProgID="Equation.3" ShapeID="_x0000_i1079" DrawAspect="Content" ObjectID="_1825672309" r:id="rId145"/>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Pr="009C2781">
        <w:rPr>
          <w:position w:val="-16"/>
          <w:sz w:val="28"/>
          <w:szCs w:val="28"/>
          <w:lang w:eastAsia="ru-RU"/>
        </w:rPr>
        <w:object w:dxaOrig="1140" w:dyaOrig="420" w14:anchorId="5D369E17">
          <v:shape id="_x0000_i1080" type="#_x0000_t75" style="width:57pt;height:21pt" o:ole="">
            <v:imagedata r:id="rId146" o:title=""/>
          </v:shape>
          <o:OLEObject Type="Embed" ProgID="Equation.3" ShapeID="_x0000_i1080" DrawAspect="Content" ObjectID="_1825672310" r:id="rId147"/>
        </w:object>
      </w:r>
      <w:r w:rsidRPr="009C2781">
        <w:rPr>
          <w:sz w:val="28"/>
          <w:szCs w:val="28"/>
          <w:lang w:val="ru-RU" w:eastAsia="ru-RU"/>
        </w:rPr>
        <w:t xml:space="preserve">              (2.55)</w:t>
      </w:r>
    </w:p>
    <w:p w14:paraId="137385B1" w14:textId="77777777" w:rsidR="00883736" w:rsidRPr="009C2781" w:rsidRDefault="00883736" w:rsidP="00883736">
      <w:pPr>
        <w:ind w:firstLine="709"/>
        <w:rPr>
          <w:sz w:val="28"/>
          <w:szCs w:val="28"/>
          <w:lang w:val="ru-RU" w:eastAsia="ru-RU"/>
        </w:rPr>
      </w:pPr>
    </w:p>
    <w:p w14:paraId="51DC96B0" w14:textId="77777777" w:rsidR="00883736" w:rsidRPr="009C2781" w:rsidRDefault="00883736" w:rsidP="00883736">
      <w:pPr>
        <w:ind w:firstLine="709"/>
        <w:jc w:val="right"/>
        <w:rPr>
          <w:sz w:val="28"/>
          <w:szCs w:val="28"/>
          <w:lang w:val="ru-RU" w:eastAsia="ru-RU"/>
        </w:rPr>
      </w:pPr>
      <w:r w:rsidRPr="009C2781">
        <w:rPr>
          <w:sz w:val="28"/>
          <w:szCs w:val="28"/>
          <w:lang w:val="ru-RU" w:eastAsia="ru-RU"/>
        </w:rPr>
        <w:t xml:space="preserve">с экстремумом            </w:t>
      </w:r>
      <w:r w:rsidRPr="009C2781">
        <w:rPr>
          <w:position w:val="-38"/>
          <w:sz w:val="28"/>
          <w:szCs w:val="28"/>
          <w:lang w:eastAsia="ru-RU"/>
        </w:rPr>
        <w:object w:dxaOrig="2498" w:dyaOrig="863" w14:anchorId="135BBC9D">
          <v:shape id="_x0000_i1081" type="#_x0000_t75" style="width:124.8pt;height:43.2pt" o:ole="">
            <v:imagedata r:id="rId148" o:title=""/>
          </v:shape>
          <o:OLEObject Type="Embed" ProgID="Equation.3" ShapeID="_x0000_i1081" DrawAspect="Content" ObjectID="_1825672311" r:id="rId149"/>
        </w:object>
      </w:r>
      <w:r w:rsidRPr="009C2781">
        <w:rPr>
          <w:sz w:val="28"/>
          <w:szCs w:val="28"/>
          <w:lang w:val="ru-RU" w:eastAsia="ru-RU"/>
        </w:rPr>
        <w:t xml:space="preserve">                                    </w:t>
      </w:r>
      <w:proofErr w:type="gramStart"/>
      <w:r w:rsidRPr="009C2781">
        <w:rPr>
          <w:sz w:val="28"/>
          <w:szCs w:val="28"/>
          <w:lang w:val="ru-RU" w:eastAsia="ru-RU"/>
        </w:rPr>
        <w:t xml:space="preserve">   (</w:t>
      </w:r>
      <w:proofErr w:type="gramEnd"/>
      <w:r w:rsidRPr="009C2781">
        <w:rPr>
          <w:sz w:val="28"/>
          <w:szCs w:val="28"/>
          <w:lang w:val="ru-RU" w:eastAsia="ru-RU"/>
        </w:rPr>
        <w:t>2.56)</w:t>
      </w:r>
    </w:p>
    <w:p w14:paraId="168DD168" w14:textId="77777777" w:rsidR="00883736" w:rsidRPr="009C2781" w:rsidRDefault="00883736" w:rsidP="00883736">
      <w:pPr>
        <w:ind w:firstLine="709"/>
        <w:jc w:val="both"/>
        <w:rPr>
          <w:sz w:val="20"/>
          <w:szCs w:val="20"/>
          <w:lang w:val="ru-RU" w:eastAsia="ru-RU"/>
        </w:rPr>
      </w:pPr>
    </w:p>
    <w:p w14:paraId="59A732BC" w14:textId="77777777" w:rsidR="00883736" w:rsidRPr="009C2781" w:rsidRDefault="00883736" w:rsidP="00883736">
      <w:pPr>
        <w:ind w:firstLine="709"/>
        <w:jc w:val="both"/>
        <w:rPr>
          <w:sz w:val="28"/>
          <w:szCs w:val="28"/>
          <w:lang w:val="ru-RU" w:eastAsia="ru-RU"/>
        </w:rPr>
      </w:pPr>
      <w:r w:rsidRPr="009C2781">
        <w:rPr>
          <w:sz w:val="28"/>
          <w:szCs w:val="28"/>
          <w:lang w:eastAsia="ru-RU"/>
        </w:rPr>
        <w:t>r</w:t>
      </w:r>
      <w:r w:rsidRPr="009C2781">
        <w:rPr>
          <w:sz w:val="28"/>
          <w:szCs w:val="28"/>
          <w:lang w:val="ru-RU" w:eastAsia="ru-RU"/>
        </w:rPr>
        <w:t>=0 для середины сегмента (полусферы) соприкосновения (</w:t>
      </w:r>
      <w:proofErr w:type="spellStart"/>
      <w:r w:rsidRPr="009C2781">
        <w:rPr>
          <w:sz w:val="28"/>
          <w:szCs w:val="28"/>
          <w:lang w:val="ru-RU" w:eastAsia="ru-RU"/>
        </w:rPr>
        <w:t>Р</w:t>
      </w:r>
      <w:r w:rsidRPr="009C2781">
        <w:rPr>
          <w:sz w:val="28"/>
          <w:szCs w:val="28"/>
          <w:vertAlign w:val="subscript"/>
          <w:lang w:val="ru-RU" w:eastAsia="ru-RU"/>
        </w:rPr>
        <w:t>у</w:t>
      </w:r>
      <w:proofErr w:type="spellEnd"/>
      <w:r w:rsidRPr="009C2781">
        <w:rPr>
          <w:sz w:val="28"/>
          <w:szCs w:val="28"/>
          <w:lang w:val="ru-RU" w:eastAsia="ru-RU"/>
        </w:rPr>
        <w:t xml:space="preserve">=0, </w:t>
      </w:r>
      <w:r w:rsidRPr="009C2781">
        <w:rPr>
          <w:sz w:val="28"/>
          <w:szCs w:val="28"/>
          <w:lang w:eastAsia="ru-RU"/>
        </w:rPr>
        <w:t>t</w:t>
      </w:r>
      <w:r w:rsidRPr="009C2781">
        <w:rPr>
          <w:sz w:val="28"/>
          <w:szCs w:val="28"/>
          <w:lang w:val="ru-RU" w:eastAsia="ru-RU"/>
        </w:rPr>
        <w:t>&gt;</w:t>
      </w:r>
      <w:r w:rsidRPr="009C2781">
        <w:rPr>
          <w:sz w:val="28"/>
          <w:szCs w:val="28"/>
          <w:lang w:eastAsia="ru-RU"/>
        </w:rPr>
        <w:t>t</w:t>
      </w:r>
      <w:r w:rsidRPr="009C2781">
        <w:rPr>
          <w:sz w:val="28"/>
          <w:szCs w:val="28"/>
          <w:vertAlign w:val="subscript"/>
          <w:lang w:val="ru-RU" w:eastAsia="ru-RU"/>
        </w:rPr>
        <w:t>у</w:t>
      </w:r>
      <w:r w:rsidRPr="009C2781">
        <w:rPr>
          <w:sz w:val="28"/>
          <w:szCs w:val="28"/>
          <w:lang w:val="ru-RU" w:eastAsia="ru-RU"/>
        </w:rPr>
        <w:t xml:space="preserve">); </w:t>
      </w:r>
    </w:p>
    <w:p w14:paraId="7E5239B9" w14:textId="77777777" w:rsidR="00883736" w:rsidRPr="009C2781" w:rsidRDefault="00883736" w:rsidP="00883736">
      <w:pPr>
        <w:ind w:firstLine="709"/>
        <w:jc w:val="both"/>
        <w:rPr>
          <w:sz w:val="28"/>
          <w:szCs w:val="28"/>
          <w:lang w:val="ru-RU" w:eastAsia="ru-RU"/>
        </w:rPr>
      </w:pPr>
      <w:r w:rsidRPr="009C2781">
        <w:rPr>
          <w:b/>
          <w:sz w:val="28"/>
          <w:szCs w:val="28"/>
          <w:lang w:val="ru-RU" w:eastAsia="ru-RU"/>
        </w:rPr>
        <w:t>е)</w:t>
      </w:r>
      <w:r w:rsidRPr="009C2781">
        <w:rPr>
          <w:sz w:val="28"/>
          <w:szCs w:val="28"/>
          <w:lang w:val="ru-RU" w:eastAsia="ru-RU"/>
        </w:rPr>
        <w:t xml:space="preserve"> после разгрузки, когда </w:t>
      </w:r>
      <w:proofErr w:type="spellStart"/>
      <w:r w:rsidRPr="009C2781">
        <w:rPr>
          <w:sz w:val="28"/>
          <w:szCs w:val="28"/>
          <w:lang w:val="ru-RU" w:eastAsia="ru-RU"/>
        </w:rPr>
        <w:t>Р</w:t>
      </w:r>
      <w:r w:rsidRPr="009C2781">
        <w:rPr>
          <w:sz w:val="28"/>
          <w:szCs w:val="28"/>
          <w:vertAlign w:val="subscript"/>
          <w:lang w:val="ru-RU" w:eastAsia="ru-RU"/>
        </w:rPr>
        <w:t>у</w:t>
      </w:r>
      <w:proofErr w:type="spellEnd"/>
      <w:r w:rsidRPr="009C2781">
        <w:rPr>
          <w:sz w:val="28"/>
          <w:szCs w:val="28"/>
          <w:lang w:val="ru-RU" w:eastAsia="ru-RU"/>
        </w:rPr>
        <w:t>=0, деформации в упругой среде исчезают практически мгновенно</w:t>
      </w:r>
      <w:r w:rsidRPr="009C2781">
        <w:rPr>
          <w:noProof/>
          <w:sz w:val="28"/>
          <w:szCs w:val="28"/>
          <w:lang w:val="ru-RU" w:eastAsia="ru-RU"/>
        </w:rPr>
        <w:t xml:space="preserve"> [</w:t>
      </w:r>
      <w:r w:rsidRPr="009C2781">
        <w:rPr>
          <w:rFonts w:eastAsia="Calibri"/>
          <w:sz w:val="28"/>
          <w:szCs w:val="28"/>
          <w:lang w:val="ru-RU" w:eastAsia="ru-RU"/>
        </w:rPr>
        <w:t>50, с. 32–42; 81, с. 15-24; 86, с. 24-27</w:t>
      </w:r>
      <w:r w:rsidRPr="009C2781">
        <w:rPr>
          <w:noProof/>
          <w:sz w:val="28"/>
          <w:szCs w:val="28"/>
          <w:lang w:val="ru-RU" w:eastAsia="ru-RU"/>
        </w:rPr>
        <w:t>].</w:t>
      </w:r>
    </w:p>
    <w:p w14:paraId="337D6FD6" w14:textId="77777777" w:rsidR="00883736" w:rsidRPr="009C2781" w:rsidRDefault="00883736" w:rsidP="00883736">
      <w:pPr>
        <w:ind w:firstLine="709"/>
        <w:jc w:val="both"/>
        <w:rPr>
          <w:sz w:val="28"/>
          <w:szCs w:val="28"/>
          <w:lang w:val="ru-RU" w:eastAsia="ru-RU"/>
        </w:rPr>
      </w:pPr>
      <w:r w:rsidRPr="009C2781">
        <w:rPr>
          <w:sz w:val="28"/>
          <w:szCs w:val="28"/>
          <w:lang w:val="ru-RU" w:eastAsia="ru-RU"/>
        </w:rPr>
        <w:t xml:space="preserve">Исследуем и оценим возможность использования метода коллокации для приближенного определения основных параметров импульсного контактного взаимодействия сферического штампа с поверхностью полупространства, к которым относятся (рисунок 2.8): </w:t>
      </w:r>
    </w:p>
    <w:p w14:paraId="6E382182" w14:textId="77777777" w:rsidR="00883736" w:rsidRPr="009C2781" w:rsidRDefault="00883736" w:rsidP="00883736">
      <w:pPr>
        <w:ind w:firstLine="709"/>
        <w:jc w:val="both"/>
        <w:rPr>
          <w:sz w:val="28"/>
          <w:szCs w:val="28"/>
          <w:lang w:val="ru-RU" w:eastAsia="ru-RU"/>
        </w:rPr>
      </w:pPr>
      <w:r w:rsidRPr="009C2781">
        <w:rPr>
          <w:sz w:val="28"/>
          <w:szCs w:val="28"/>
          <w:lang w:eastAsia="ru-RU"/>
        </w:rPr>
        <w:t>w</w:t>
      </w:r>
      <w:r w:rsidRPr="009C2781">
        <w:rPr>
          <w:sz w:val="28"/>
          <w:szCs w:val="28"/>
          <w:vertAlign w:val="subscript"/>
          <w:lang w:val="ru-RU" w:eastAsia="ru-RU"/>
        </w:rPr>
        <w:t>о</w:t>
      </w:r>
      <w:r w:rsidRPr="009C2781">
        <w:rPr>
          <w:sz w:val="28"/>
          <w:szCs w:val="28"/>
          <w:vertAlign w:val="subscript"/>
          <w:lang w:eastAsia="ru-RU"/>
        </w:rPr>
        <w:t>m</w:t>
      </w:r>
      <w:r w:rsidRPr="009C2781">
        <w:rPr>
          <w:sz w:val="28"/>
          <w:szCs w:val="28"/>
          <w:lang w:val="ru-RU" w:eastAsia="ru-RU"/>
        </w:rPr>
        <w:t>=</w:t>
      </w:r>
      <w:r w:rsidRPr="009C2781">
        <w:rPr>
          <w:sz w:val="28"/>
          <w:szCs w:val="28"/>
          <w:lang w:eastAsia="ru-RU"/>
        </w:rPr>
        <w:t>w</w:t>
      </w:r>
      <w:r w:rsidRPr="009C2781">
        <w:rPr>
          <w:sz w:val="28"/>
          <w:szCs w:val="28"/>
          <w:vertAlign w:val="subscript"/>
          <w:lang w:val="ru-RU" w:eastAsia="ru-RU"/>
        </w:rPr>
        <w:t>о</w:t>
      </w:r>
      <w:r w:rsidRPr="009C2781">
        <w:rPr>
          <w:sz w:val="28"/>
          <w:szCs w:val="28"/>
          <w:vertAlign w:val="subscript"/>
          <w:lang w:eastAsia="ru-RU"/>
        </w:rPr>
        <w:t>y</w:t>
      </w:r>
      <w:r w:rsidRPr="009C2781">
        <w:rPr>
          <w:sz w:val="28"/>
          <w:szCs w:val="28"/>
          <w:lang w:val="ru-RU" w:eastAsia="ru-RU"/>
        </w:rPr>
        <w:t>(</w:t>
      </w:r>
      <w:r w:rsidRPr="009C2781">
        <w:rPr>
          <w:sz w:val="28"/>
          <w:szCs w:val="28"/>
          <w:lang w:eastAsia="ru-RU"/>
        </w:rPr>
        <w:t>t</w:t>
      </w:r>
      <w:r w:rsidRPr="009C2781">
        <w:rPr>
          <w:sz w:val="28"/>
          <w:szCs w:val="28"/>
          <w:vertAlign w:val="subscript"/>
          <w:lang w:eastAsia="ru-RU"/>
        </w:rPr>
        <w:t>y</w:t>
      </w:r>
      <w:r w:rsidRPr="009C2781">
        <w:rPr>
          <w:sz w:val="28"/>
          <w:szCs w:val="28"/>
          <w:lang w:val="ru-RU" w:eastAsia="ru-RU"/>
        </w:rPr>
        <w:t xml:space="preserve">), </w:t>
      </w:r>
      <w:r w:rsidRPr="009C2781">
        <w:rPr>
          <w:rFonts w:ascii="Symbol" w:hAnsi="Symbol"/>
          <w:sz w:val="28"/>
          <w:szCs w:val="28"/>
          <w:lang w:eastAsia="ru-RU"/>
        </w:rPr>
        <w:sym w:font="Symbol" w:char="F061"/>
      </w:r>
      <w:r w:rsidRPr="009C2781">
        <w:rPr>
          <w:sz w:val="28"/>
          <w:szCs w:val="28"/>
          <w:vertAlign w:val="subscript"/>
          <w:lang w:eastAsia="ru-RU"/>
        </w:rPr>
        <w:t>m</w:t>
      </w:r>
      <w:r w:rsidRPr="009C2781">
        <w:rPr>
          <w:sz w:val="28"/>
          <w:szCs w:val="28"/>
          <w:lang w:val="ru-RU" w:eastAsia="ru-RU"/>
        </w:rPr>
        <w:t>=</w:t>
      </w:r>
      <w:r w:rsidRPr="009C2781">
        <w:rPr>
          <w:rFonts w:ascii="Symbol" w:hAnsi="Symbol"/>
          <w:sz w:val="28"/>
          <w:szCs w:val="28"/>
          <w:lang w:eastAsia="ru-RU"/>
        </w:rPr>
        <w:sym w:font="Symbol" w:char="F061"/>
      </w:r>
      <w:r w:rsidRPr="009C2781">
        <w:rPr>
          <w:sz w:val="28"/>
          <w:szCs w:val="28"/>
          <w:vertAlign w:val="subscript"/>
          <w:lang w:eastAsia="ru-RU"/>
        </w:rPr>
        <w:t>y</w:t>
      </w:r>
      <w:r w:rsidRPr="009C2781">
        <w:rPr>
          <w:sz w:val="28"/>
          <w:szCs w:val="28"/>
          <w:lang w:val="ru-RU" w:eastAsia="ru-RU"/>
        </w:rPr>
        <w:t>(</w:t>
      </w:r>
      <w:r w:rsidRPr="009C2781">
        <w:rPr>
          <w:sz w:val="28"/>
          <w:szCs w:val="28"/>
          <w:lang w:eastAsia="ru-RU"/>
        </w:rPr>
        <w:t>t</w:t>
      </w:r>
      <w:r w:rsidRPr="009C2781">
        <w:rPr>
          <w:sz w:val="28"/>
          <w:szCs w:val="28"/>
          <w:vertAlign w:val="subscript"/>
          <w:lang w:eastAsia="ru-RU"/>
        </w:rPr>
        <w:t>y</w:t>
      </w:r>
      <w:r w:rsidRPr="009C2781">
        <w:rPr>
          <w:sz w:val="28"/>
          <w:szCs w:val="28"/>
          <w:lang w:val="ru-RU" w:eastAsia="ru-RU"/>
        </w:rPr>
        <w:t xml:space="preserve">) – соответственно, наибольшие значения перемещения </w:t>
      </w:r>
      <w:r w:rsidRPr="009C2781">
        <w:rPr>
          <w:sz w:val="28"/>
          <w:szCs w:val="28"/>
          <w:lang w:eastAsia="ru-RU"/>
        </w:rPr>
        <w:t>w</w:t>
      </w:r>
      <w:r w:rsidRPr="009C2781">
        <w:rPr>
          <w:sz w:val="28"/>
          <w:szCs w:val="28"/>
          <w:vertAlign w:val="subscript"/>
          <w:lang w:val="ru-RU" w:eastAsia="ru-RU"/>
        </w:rPr>
        <w:t>о</w:t>
      </w:r>
      <w:r w:rsidRPr="009C2781">
        <w:rPr>
          <w:sz w:val="28"/>
          <w:szCs w:val="28"/>
          <w:vertAlign w:val="subscript"/>
          <w:lang w:eastAsia="ru-RU"/>
        </w:rPr>
        <w:t>y</w:t>
      </w:r>
      <w:r w:rsidRPr="009C2781">
        <w:rPr>
          <w:sz w:val="28"/>
          <w:szCs w:val="28"/>
          <w:lang w:val="ru-RU" w:eastAsia="ru-RU"/>
        </w:rPr>
        <w:t xml:space="preserve"> точки «</w:t>
      </w:r>
      <w:r w:rsidRPr="009C2781">
        <w:rPr>
          <w:sz w:val="28"/>
          <w:szCs w:val="28"/>
          <w:lang w:eastAsia="ru-RU"/>
        </w:rPr>
        <w:t>O</w:t>
      </w:r>
      <w:r w:rsidRPr="009C2781">
        <w:rPr>
          <w:sz w:val="28"/>
          <w:szCs w:val="28"/>
          <w:lang w:val="ru-RU" w:eastAsia="ru-RU"/>
        </w:rPr>
        <w:t xml:space="preserve">» начала отсчета цилиндрических координат </w:t>
      </w:r>
      <w:r w:rsidRPr="009C2781">
        <w:rPr>
          <w:sz w:val="28"/>
          <w:szCs w:val="28"/>
          <w:lang w:eastAsia="ru-RU"/>
        </w:rPr>
        <w:t>z</w:t>
      </w:r>
      <w:r w:rsidRPr="009C2781">
        <w:rPr>
          <w:sz w:val="28"/>
          <w:szCs w:val="28"/>
          <w:lang w:val="ru-RU" w:eastAsia="ru-RU"/>
        </w:rPr>
        <w:t xml:space="preserve">, </w:t>
      </w:r>
      <w:r w:rsidRPr="009C2781">
        <w:rPr>
          <w:sz w:val="28"/>
          <w:szCs w:val="28"/>
          <w:lang w:eastAsia="ru-RU"/>
        </w:rPr>
        <w:t>r</w:t>
      </w:r>
      <w:r w:rsidRPr="009C2781">
        <w:rPr>
          <w:sz w:val="28"/>
          <w:szCs w:val="28"/>
          <w:lang w:val="ru-RU" w:eastAsia="ru-RU"/>
        </w:rPr>
        <w:t xml:space="preserve"> и радиуса контактной площадки:</w:t>
      </w:r>
    </w:p>
    <w:p w14:paraId="7A6A5DFA" w14:textId="77777777" w:rsidR="00883736" w:rsidRPr="009C2781" w:rsidRDefault="00883736" w:rsidP="00883736">
      <w:pPr>
        <w:ind w:firstLine="709"/>
        <w:jc w:val="center"/>
        <w:rPr>
          <w:lang w:val="ru-RU" w:eastAsia="ru-RU"/>
        </w:rPr>
      </w:pPr>
    </w:p>
    <w:p w14:paraId="5DA4336F" w14:textId="77777777" w:rsidR="00883736" w:rsidRPr="009C2781" w:rsidRDefault="00883736" w:rsidP="00883736">
      <w:pPr>
        <w:ind w:firstLine="709"/>
        <w:jc w:val="right"/>
        <w:rPr>
          <w:sz w:val="28"/>
          <w:szCs w:val="28"/>
          <w:lang w:val="ru-RU" w:eastAsia="ru-RU"/>
        </w:rPr>
      </w:pPr>
      <w:r w:rsidRPr="009C2781">
        <w:rPr>
          <w:position w:val="-14"/>
          <w:sz w:val="28"/>
          <w:szCs w:val="28"/>
          <w:lang w:eastAsia="ru-RU"/>
        </w:rPr>
        <w:object w:dxaOrig="1800" w:dyaOrig="458" w14:anchorId="415F87DC">
          <v:shape id="_x0000_i1082" type="#_x0000_t75" style="width:90pt;height:22.8pt" o:ole="">
            <v:imagedata r:id="rId150" o:title=""/>
          </v:shape>
          <o:OLEObject Type="Embed" ProgID="Equation.3" ShapeID="_x0000_i1082" DrawAspect="Content" ObjectID="_1825672312" r:id="rId151"/>
        </w:object>
      </w:r>
      <w:proofErr w:type="gramStart"/>
      <w:r w:rsidRPr="009C2781">
        <w:rPr>
          <w:sz w:val="28"/>
          <w:szCs w:val="28"/>
          <w:lang w:val="ru-RU" w:eastAsia="ru-RU"/>
        </w:rPr>
        <w:t xml:space="preserve">;   </w:t>
      </w:r>
      <w:proofErr w:type="gramEnd"/>
      <w:r w:rsidRPr="009C2781">
        <w:rPr>
          <w:sz w:val="28"/>
          <w:szCs w:val="28"/>
          <w:lang w:val="ru-RU" w:eastAsia="ru-RU"/>
        </w:rPr>
        <w:t xml:space="preserve">                                        (2.57)</w:t>
      </w:r>
    </w:p>
    <w:p w14:paraId="7F560DA6" w14:textId="77777777" w:rsidR="00883736" w:rsidRPr="009C2781" w:rsidRDefault="00883736" w:rsidP="00883736">
      <w:pPr>
        <w:ind w:firstLine="709"/>
        <w:jc w:val="both"/>
        <w:rPr>
          <w:sz w:val="28"/>
          <w:szCs w:val="28"/>
          <w:lang w:val="ru-RU" w:eastAsia="ru-RU"/>
        </w:rPr>
      </w:pPr>
      <w:r w:rsidRPr="009C2781">
        <w:rPr>
          <w:sz w:val="28"/>
          <w:szCs w:val="28"/>
          <w:lang w:val="ru-RU" w:eastAsia="ru-RU"/>
        </w:rPr>
        <w:lastRenderedPageBreak/>
        <w:t>Р</w:t>
      </w:r>
      <w:proofErr w:type="spellStart"/>
      <w:r w:rsidRPr="009C2781">
        <w:rPr>
          <w:sz w:val="28"/>
          <w:szCs w:val="28"/>
          <w:vertAlign w:val="subscript"/>
          <w:lang w:eastAsia="ru-RU"/>
        </w:rPr>
        <w:t>ym</w:t>
      </w:r>
      <w:proofErr w:type="spellEnd"/>
      <w:r w:rsidRPr="009C2781">
        <w:rPr>
          <w:sz w:val="28"/>
          <w:szCs w:val="28"/>
          <w:lang w:val="ru-RU" w:eastAsia="ru-RU"/>
        </w:rPr>
        <w:t>=Р</w:t>
      </w:r>
      <w:r w:rsidRPr="009C2781">
        <w:rPr>
          <w:sz w:val="28"/>
          <w:szCs w:val="28"/>
          <w:vertAlign w:val="subscript"/>
          <w:lang w:eastAsia="ru-RU"/>
        </w:rPr>
        <w:t>y</w:t>
      </w:r>
      <w:r w:rsidRPr="009C2781">
        <w:rPr>
          <w:sz w:val="28"/>
          <w:szCs w:val="28"/>
          <w:lang w:val="ru-RU" w:eastAsia="ru-RU"/>
        </w:rPr>
        <w:t>(</w:t>
      </w:r>
      <w:r w:rsidRPr="009C2781">
        <w:rPr>
          <w:sz w:val="28"/>
          <w:szCs w:val="28"/>
          <w:lang w:eastAsia="ru-RU"/>
        </w:rPr>
        <w:t>t</w:t>
      </w:r>
      <w:r w:rsidRPr="009C2781">
        <w:rPr>
          <w:sz w:val="28"/>
          <w:szCs w:val="28"/>
          <w:vertAlign w:val="subscript"/>
          <w:lang w:eastAsia="ru-RU"/>
        </w:rPr>
        <w:t>y</w:t>
      </w:r>
      <w:r w:rsidRPr="009C2781">
        <w:rPr>
          <w:sz w:val="28"/>
          <w:szCs w:val="28"/>
          <w:lang w:val="ru-RU" w:eastAsia="ru-RU"/>
        </w:rPr>
        <w:t>) – максимальное сжимающее усилие, возникающее при ударе;</w:t>
      </w:r>
    </w:p>
    <w:p w14:paraId="2356A1D3" w14:textId="77777777" w:rsidR="00883736" w:rsidRPr="009C2781" w:rsidRDefault="00883736" w:rsidP="00883736">
      <w:pPr>
        <w:ind w:firstLine="709"/>
        <w:jc w:val="both"/>
        <w:rPr>
          <w:sz w:val="28"/>
          <w:szCs w:val="28"/>
          <w:lang w:val="ru-RU" w:eastAsia="ru-RU"/>
        </w:rPr>
      </w:pPr>
      <w:proofErr w:type="spellStart"/>
      <w:r w:rsidRPr="009C2781">
        <w:rPr>
          <w:sz w:val="28"/>
          <w:szCs w:val="28"/>
          <w:lang w:eastAsia="ru-RU"/>
        </w:rPr>
        <w:t>q</w:t>
      </w:r>
      <w:r w:rsidRPr="009C2781">
        <w:rPr>
          <w:sz w:val="28"/>
          <w:szCs w:val="28"/>
          <w:vertAlign w:val="subscript"/>
          <w:lang w:eastAsia="ru-RU"/>
        </w:rPr>
        <w:t>om</w:t>
      </w:r>
      <w:proofErr w:type="spellEnd"/>
      <w:r w:rsidRPr="009C2781">
        <w:rPr>
          <w:sz w:val="28"/>
          <w:szCs w:val="28"/>
          <w:lang w:val="ru-RU" w:eastAsia="ru-RU"/>
        </w:rPr>
        <w:t>=</w:t>
      </w:r>
      <w:proofErr w:type="spellStart"/>
      <w:r w:rsidRPr="009C2781">
        <w:rPr>
          <w:sz w:val="28"/>
          <w:szCs w:val="28"/>
          <w:lang w:eastAsia="ru-RU"/>
        </w:rPr>
        <w:t>q</w:t>
      </w:r>
      <w:r w:rsidRPr="009C2781">
        <w:rPr>
          <w:sz w:val="28"/>
          <w:szCs w:val="28"/>
          <w:vertAlign w:val="subscript"/>
          <w:lang w:eastAsia="ru-RU"/>
        </w:rPr>
        <w:t>oy</w:t>
      </w:r>
      <w:proofErr w:type="spellEnd"/>
      <w:r w:rsidRPr="009C2781">
        <w:rPr>
          <w:sz w:val="28"/>
          <w:szCs w:val="28"/>
          <w:lang w:val="ru-RU" w:eastAsia="ru-RU"/>
        </w:rPr>
        <w:t>(</w:t>
      </w:r>
      <w:r w:rsidRPr="009C2781">
        <w:rPr>
          <w:sz w:val="28"/>
          <w:szCs w:val="28"/>
          <w:lang w:eastAsia="ru-RU"/>
        </w:rPr>
        <w:t>t</w:t>
      </w:r>
      <w:r w:rsidRPr="009C2781">
        <w:rPr>
          <w:sz w:val="28"/>
          <w:szCs w:val="28"/>
          <w:vertAlign w:val="subscript"/>
          <w:lang w:eastAsia="ru-RU"/>
        </w:rPr>
        <w:t>y</w:t>
      </w:r>
      <w:r w:rsidRPr="009C2781">
        <w:rPr>
          <w:sz w:val="28"/>
          <w:szCs w:val="28"/>
          <w:lang w:val="ru-RU" w:eastAsia="ru-RU"/>
        </w:rPr>
        <w:t>) – экстремальная величина функциональной зависимости (2.55), представляемая, на основании (2.52), (2.56) и (2.57), в виде</w:t>
      </w:r>
    </w:p>
    <w:p w14:paraId="4D8AF3B1" w14:textId="77777777" w:rsidR="00883736" w:rsidRPr="009C2781" w:rsidRDefault="00883736" w:rsidP="00883736">
      <w:pPr>
        <w:ind w:firstLine="709"/>
        <w:rPr>
          <w:sz w:val="28"/>
          <w:szCs w:val="28"/>
          <w:lang w:val="ru-RU" w:eastAsia="ru-RU"/>
        </w:rPr>
      </w:pPr>
    </w:p>
    <w:p w14:paraId="66B3B78C" w14:textId="77777777" w:rsidR="00883736" w:rsidRPr="009C2781" w:rsidRDefault="00883736" w:rsidP="00883736">
      <w:pPr>
        <w:ind w:firstLine="709"/>
        <w:jc w:val="right"/>
        <w:rPr>
          <w:sz w:val="28"/>
          <w:szCs w:val="28"/>
          <w:lang w:val="ru-RU" w:eastAsia="ru-RU"/>
        </w:rPr>
      </w:pPr>
      <w:r w:rsidRPr="009C2781">
        <w:rPr>
          <w:position w:val="-36"/>
          <w:sz w:val="28"/>
          <w:szCs w:val="28"/>
          <w:lang w:eastAsia="ru-RU"/>
        </w:rPr>
        <w:object w:dxaOrig="4140" w:dyaOrig="840" w14:anchorId="08EBDEF0">
          <v:shape id="_x0000_i1083" type="#_x0000_t75" style="width:207pt;height:42pt" o:ole="">
            <v:imagedata r:id="rId152" o:title=""/>
          </v:shape>
          <o:OLEObject Type="Embed" ProgID="Equation.3" ShapeID="_x0000_i1083" DrawAspect="Content" ObjectID="_1825672313" r:id="rId153"/>
        </w:object>
      </w:r>
      <w:r w:rsidRPr="009C2781">
        <w:rPr>
          <w:sz w:val="28"/>
          <w:szCs w:val="28"/>
          <w:lang w:val="ru-RU" w:eastAsia="ru-RU"/>
        </w:rPr>
        <w:t>.                           (2.58)</w:t>
      </w:r>
    </w:p>
    <w:p w14:paraId="1795656E" w14:textId="77777777" w:rsidR="002C71BE" w:rsidRPr="009C2781" w:rsidRDefault="006C626B" w:rsidP="00490808">
      <w:pPr>
        <w:tabs>
          <w:tab w:val="left" w:pos="3840"/>
        </w:tabs>
        <w:ind w:firstLine="567"/>
        <w:jc w:val="both"/>
        <w:rPr>
          <w:lang w:val="ru-RU" w:eastAsia="ru-RU"/>
        </w:rPr>
      </w:pPr>
      <w:r w:rsidRPr="009C2781">
        <w:rPr>
          <w:sz w:val="28"/>
          <w:szCs w:val="28"/>
          <w:lang w:val="ru-RU" w:eastAsia="ru-RU"/>
        </w:rPr>
        <w:tab/>
      </w:r>
    </w:p>
    <w:p w14:paraId="5960F232" w14:textId="77777777" w:rsidR="00AF0A13" w:rsidRPr="009C2781" w:rsidRDefault="006C626B" w:rsidP="00490808">
      <w:pPr>
        <w:widowControl w:val="0"/>
        <w:jc w:val="center"/>
        <w:rPr>
          <w:rFonts w:eastAsia="Calibri"/>
          <w:sz w:val="28"/>
          <w:szCs w:val="28"/>
          <w:lang w:val="ru-RU"/>
        </w:rPr>
      </w:pPr>
      <w:r w:rsidRPr="009C2781">
        <w:rPr>
          <w:rFonts w:eastAsia="Calibri"/>
          <w:noProof/>
          <w:sz w:val="28"/>
          <w:szCs w:val="28"/>
          <w:lang w:val="ru-RU" w:eastAsia="ru-RU"/>
        </w:rPr>
        <mc:AlternateContent>
          <mc:Choice Requires="wpg">
            <w:drawing>
              <wp:inline distT="0" distB="0" distL="0" distR="0" wp14:anchorId="5BD452C3" wp14:editId="7B77D7CE">
                <wp:extent cx="5360670" cy="5523230"/>
                <wp:effectExtent l="0" t="0" r="11430" b="1270"/>
                <wp:docPr id="584483045" name="Группа 10"/>
                <wp:cNvGraphicFramePr/>
                <a:graphic xmlns:a="http://schemas.openxmlformats.org/drawingml/2006/main">
                  <a:graphicData uri="http://schemas.microsoft.com/office/word/2010/wordprocessingGroup">
                    <wpg:wgp>
                      <wpg:cNvGrpSpPr/>
                      <wpg:grpSpPr>
                        <a:xfrm>
                          <a:off x="0" y="0"/>
                          <a:ext cx="5360670" cy="5523230"/>
                          <a:chOff x="1729" y="1418"/>
                          <a:chExt cx="8442" cy="8698"/>
                        </a:xfrm>
                      </wpg:grpSpPr>
                      <wps:wsp>
                        <wps:cNvPr id="211202822" name="AutoShape 737"/>
                        <wps:cNvCnPr>
                          <a:cxnSpLocks noChangeShapeType="1"/>
                        </wps:cNvCnPr>
                        <wps:spPr bwMode="auto">
                          <a:xfrm>
                            <a:off x="3174" y="3126"/>
                            <a:ext cx="5320" cy="1"/>
                          </a:xfrm>
                          <a:prstGeom prst="straightConnector1">
                            <a:avLst/>
                          </a:prstGeom>
                          <a:noFill/>
                          <a:ln w="9525">
                            <a:solidFill>
                              <a:srgbClr val="000000"/>
                            </a:solidFill>
                            <a:round/>
                            <a:headEnd/>
                            <a:tailEnd type="arrow" w="sm"/>
                          </a:ln>
                          <a:extLst>
                            <a:ext uri="{909E8E84-426E-40DD-AFC4-6F175D3DCCD1}">
                              <a14:hiddenFill xmlns:a14="http://schemas.microsoft.com/office/drawing/2010/main">
                                <a:noFill/>
                              </a14:hiddenFill>
                            </a:ext>
                          </a:extLst>
                        </wps:spPr>
                        <wps:bodyPr/>
                      </wps:wsp>
                      <wps:wsp>
                        <wps:cNvPr id="591911647" name="AutoShape 738"/>
                        <wps:cNvSpPr/>
                        <wps:spPr bwMode="auto">
                          <a:xfrm rot="16200000">
                            <a:off x="5158" y="1900"/>
                            <a:ext cx="1262" cy="2599"/>
                          </a:xfrm>
                          <a:prstGeom prst="leftBracket">
                            <a:avLst>
                              <a:gd name="adj" fmla="val 102971"/>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315367624" name="Freeform 739" descr="Темный диагональный 2"/>
                        <wps:cNvSpPr/>
                        <wps:spPr bwMode="auto">
                          <a:xfrm>
                            <a:off x="4489" y="2086"/>
                            <a:ext cx="2620" cy="680"/>
                          </a:xfrm>
                          <a:custGeom>
                            <a:avLst/>
                            <a:gdLst>
                              <a:gd name="T0" fmla="*/ 0 w 4828"/>
                              <a:gd name="T1" fmla="*/ 910 h 1279"/>
                              <a:gd name="T2" fmla="*/ 937 w 4828"/>
                              <a:gd name="T3" fmla="*/ 358 h 1279"/>
                              <a:gd name="T4" fmla="*/ 1942 w 4828"/>
                              <a:gd name="T5" fmla="*/ 257 h 1279"/>
                              <a:gd name="T6" fmla="*/ 2662 w 4828"/>
                              <a:gd name="T7" fmla="*/ 425 h 1279"/>
                              <a:gd name="T8" fmla="*/ 3466 w 4828"/>
                              <a:gd name="T9" fmla="*/ 1011 h 1279"/>
                              <a:gd name="T10" fmla="*/ 4203 w 4828"/>
                              <a:gd name="T11" fmla="*/ 1262 h 1279"/>
                              <a:gd name="T12" fmla="*/ 4789 w 4828"/>
                              <a:gd name="T13" fmla="*/ 910 h 1279"/>
                              <a:gd name="T14" fmla="*/ 4437 w 4828"/>
                              <a:gd name="T15" fmla="*/ 274 h 1279"/>
                              <a:gd name="T16" fmla="*/ 3265 w 4828"/>
                              <a:gd name="T17" fmla="*/ 6 h 1279"/>
                              <a:gd name="T18" fmla="*/ 1088 w 4828"/>
                              <a:gd name="T19" fmla="*/ 308 h 12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828" h="1279">
                                <a:moveTo>
                                  <a:pt x="0" y="910"/>
                                </a:moveTo>
                                <a:cubicBezTo>
                                  <a:pt x="306" y="688"/>
                                  <a:pt x="613" y="467"/>
                                  <a:pt x="937" y="358"/>
                                </a:cubicBezTo>
                                <a:cubicBezTo>
                                  <a:pt x="1261" y="249"/>
                                  <a:pt x="1655" y="246"/>
                                  <a:pt x="1942" y="257"/>
                                </a:cubicBezTo>
                                <a:cubicBezTo>
                                  <a:pt x="2229" y="268"/>
                                  <a:pt x="2408" y="299"/>
                                  <a:pt x="2662" y="425"/>
                                </a:cubicBezTo>
                                <a:cubicBezTo>
                                  <a:pt x="2916" y="551"/>
                                  <a:pt x="3209" y="872"/>
                                  <a:pt x="3466" y="1011"/>
                                </a:cubicBezTo>
                                <a:cubicBezTo>
                                  <a:pt x="3723" y="1150"/>
                                  <a:pt x="3982" y="1279"/>
                                  <a:pt x="4203" y="1262"/>
                                </a:cubicBezTo>
                                <a:cubicBezTo>
                                  <a:pt x="4424" y="1245"/>
                                  <a:pt x="4750" y="1075"/>
                                  <a:pt x="4789" y="910"/>
                                </a:cubicBezTo>
                                <a:cubicBezTo>
                                  <a:pt x="4828" y="745"/>
                                  <a:pt x="4691" y="425"/>
                                  <a:pt x="4437" y="274"/>
                                </a:cubicBezTo>
                                <a:cubicBezTo>
                                  <a:pt x="4183" y="123"/>
                                  <a:pt x="3823" y="0"/>
                                  <a:pt x="3265" y="6"/>
                                </a:cubicBezTo>
                                <a:cubicBezTo>
                                  <a:pt x="2707" y="12"/>
                                  <a:pt x="1897" y="160"/>
                                  <a:pt x="1088" y="308"/>
                                </a:cubicBezTo>
                              </a:path>
                            </a:pathLst>
                          </a:custGeom>
                          <a:pattFill prst="dkUpDiag">
                            <a:fgClr>
                              <a:srgbClr val="000000"/>
                            </a:fgClr>
                            <a:bgClr>
                              <a:srgbClr val="FFFFFF"/>
                            </a:bgClr>
                          </a:pattFill>
                          <a:ln w="9525">
                            <a:solidFill>
                              <a:srgbClr val="000000"/>
                            </a:solidFill>
                            <a:round/>
                            <a:headEnd/>
                            <a:tailEnd/>
                          </a:ln>
                        </wps:spPr>
                        <wps:bodyPr rot="0" vert="horz" wrap="square" lIns="91440" tIns="45720" rIns="91440" bIns="45720" anchor="t" anchorCtr="0" upright="1"/>
                      </wps:wsp>
                      <wps:wsp>
                        <wps:cNvPr id="436401843" name="Arc 740"/>
                        <wps:cNvSpPr/>
                        <wps:spPr bwMode="auto">
                          <a:xfrm>
                            <a:off x="3618" y="3171"/>
                            <a:ext cx="1251" cy="367"/>
                          </a:xfrm>
                          <a:custGeom>
                            <a:avLst/>
                            <a:gdLst>
                              <a:gd name="G0" fmla="+- 292 0 0"/>
                              <a:gd name="G1" fmla="+- 21600 0 0"/>
                              <a:gd name="G2" fmla="+- 21600 0 0"/>
                              <a:gd name="T0" fmla="*/ 0 w 21362"/>
                              <a:gd name="T1" fmla="*/ 2 h 21600"/>
                              <a:gd name="T2" fmla="*/ 21362 w 21362"/>
                              <a:gd name="T3" fmla="*/ 16845 h 21600"/>
                              <a:gd name="T4" fmla="*/ 292 w 21362"/>
                              <a:gd name="T5" fmla="*/ 21600 h 21600"/>
                            </a:gdLst>
                            <a:ahLst/>
                            <a:cxnLst>
                              <a:cxn ang="0">
                                <a:pos x="T0" y="T1"/>
                              </a:cxn>
                              <a:cxn ang="0">
                                <a:pos x="T2" y="T3"/>
                              </a:cxn>
                              <a:cxn ang="0">
                                <a:pos x="T4" y="T5"/>
                              </a:cxn>
                            </a:cxnLst>
                            <a:rect l="0" t="0" r="r" b="b"/>
                            <a:pathLst>
                              <a:path w="21362" h="21600" fill="none">
                                <a:moveTo>
                                  <a:pt x="-1" y="1"/>
                                </a:moveTo>
                                <a:cubicBezTo>
                                  <a:pt x="97" y="0"/>
                                  <a:pt x="194" y="-1"/>
                                  <a:pt x="292" y="0"/>
                                </a:cubicBezTo>
                                <a:cubicBezTo>
                                  <a:pt x="10389" y="0"/>
                                  <a:pt x="19139" y="6995"/>
                                  <a:pt x="21362" y="16844"/>
                                </a:cubicBezTo>
                              </a:path>
                              <a:path w="21362" h="21600" stroke="0">
                                <a:moveTo>
                                  <a:pt x="-1" y="1"/>
                                </a:moveTo>
                                <a:cubicBezTo>
                                  <a:pt x="97" y="0"/>
                                  <a:pt x="194" y="-1"/>
                                  <a:pt x="292" y="0"/>
                                </a:cubicBezTo>
                                <a:cubicBezTo>
                                  <a:pt x="10389" y="0"/>
                                  <a:pt x="19139" y="6995"/>
                                  <a:pt x="21362" y="16844"/>
                                </a:cubicBezTo>
                                <a:lnTo>
                                  <a:pt x="292" y="2160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855312462" name="Arc 741"/>
                        <wps:cNvSpPr/>
                        <wps:spPr bwMode="auto">
                          <a:xfrm flipH="1">
                            <a:off x="6715" y="3171"/>
                            <a:ext cx="1251" cy="367"/>
                          </a:xfrm>
                          <a:custGeom>
                            <a:avLst/>
                            <a:gdLst>
                              <a:gd name="G0" fmla="+- 292 0 0"/>
                              <a:gd name="G1" fmla="+- 21600 0 0"/>
                              <a:gd name="G2" fmla="+- 21600 0 0"/>
                              <a:gd name="T0" fmla="*/ 0 w 21362"/>
                              <a:gd name="T1" fmla="*/ 2 h 21600"/>
                              <a:gd name="T2" fmla="*/ 21362 w 21362"/>
                              <a:gd name="T3" fmla="*/ 16845 h 21600"/>
                              <a:gd name="T4" fmla="*/ 292 w 21362"/>
                              <a:gd name="T5" fmla="*/ 21600 h 21600"/>
                            </a:gdLst>
                            <a:ahLst/>
                            <a:cxnLst>
                              <a:cxn ang="0">
                                <a:pos x="T0" y="T1"/>
                              </a:cxn>
                              <a:cxn ang="0">
                                <a:pos x="T2" y="T3"/>
                              </a:cxn>
                              <a:cxn ang="0">
                                <a:pos x="T4" y="T5"/>
                              </a:cxn>
                            </a:cxnLst>
                            <a:rect l="0" t="0" r="r" b="b"/>
                            <a:pathLst>
                              <a:path w="21362" h="21600" fill="none">
                                <a:moveTo>
                                  <a:pt x="-1" y="1"/>
                                </a:moveTo>
                                <a:cubicBezTo>
                                  <a:pt x="97" y="0"/>
                                  <a:pt x="194" y="-1"/>
                                  <a:pt x="292" y="0"/>
                                </a:cubicBezTo>
                                <a:cubicBezTo>
                                  <a:pt x="10389" y="0"/>
                                  <a:pt x="19139" y="6995"/>
                                  <a:pt x="21362" y="16844"/>
                                </a:cubicBezTo>
                              </a:path>
                              <a:path w="21362" h="21600" stroke="0">
                                <a:moveTo>
                                  <a:pt x="-1" y="1"/>
                                </a:moveTo>
                                <a:cubicBezTo>
                                  <a:pt x="97" y="0"/>
                                  <a:pt x="194" y="-1"/>
                                  <a:pt x="292" y="0"/>
                                </a:cubicBezTo>
                                <a:cubicBezTo>
                                  <a:pt x="10389" y="0"/>
                                  <a:pt x="19139" y="6995"/>
                                  <a:pt x="21362" y="16844"/>
                                </a:cubicBezTo>
                                <a:lnTo>
                                  <a:pt x="292" y="21600"/>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2065866838" name="Freeform 742"/>
                        <wps:cNvSpPr/>
                        <wps:spPr bwMode="auto">
                          <a:xfrm>
                            <a:off x="3626" y="3128"/>
                            <a:ext cx="4370" cy="2640"/>
                          </a:xfrm>
                          <a:custGeom>
                            <a:avLst/>
                            <a:gdLst>
                              <a:gd name="T0" fmla="*/ 0 w 8054"/>
                              <a:gd name="T1" fmla="*/ 92 h 3065"/>
                              <a:gd name="T2" fmla="*/ 50 w 8054"/>
                              <a:gd name="T3" fmla="*/ 293 h 3065"/>
                              <a:gd name="T4" fmla="*/ 84 w 8054"/>
                              <a:gd name="T5" fmla="*/ 393 h 3065"/>
                              <a:gd name="T6" fmla="*/ 151 w 8054"/>
                              <a:gd name="T7" fmla="*/ 645 h 3065"/>
                              <a:gd name="T8" fmla="*/ 234 w 8054"/>
                              <a:gd name="T9" fmla="*/ 829 h 3065"/>
                              <a:gd name="T10" fmla="*/ 335 w 8054"/>
                              <a:gd name="T11" fmla="*/ 1281 h 3065"/>
                              <a:gd name="T12" fmla="*/ 402 w 8054"/>
                              <a:gd name="T13" fmla="*/ 1365 h 3065"/>
                              <a:gd name="T14" fmla="*/ 502 w 8054"/>
                              <a:gd name="T15" fmla="*/ 1498 h 3065"/>
                              <a:gd name="T16" fmla="*/ 804 w 8054"/>
                              <a:gd name="T17" fmla="*/ 1766 h 3065"/>
                              <a:gd name="T18" fmla="*/ 988 w 8054"/>
                              <a:gd name="T19" fmla="*/ 1884 h 3065"/>
                              <a:gd name="T20" fmla="*/ 1005 w 8054"/>
                              <a:gd name="T21" fmla="*/ 1934 h 3065"/>
                              <a:gd name="T22" fmla="*/ 1055 w 8054"/>
                              <a:gd name="T23" fmla="*/ 1951 h 3065"/>
                              <a:gd name="T24" fmla="*/ 1105 w 8054"/>
                              <a:gd name="T25" fmla="*/ 1984 h 3065"/>
                              <a:gd name="T26" fmla="*/ 1189 w 8054"/>
                              <a:gd name="T27" fmla="*/ 2068 h 3065"/>
                              <a:gd name="T28" fmla="*/ 1323 w 8054"/>
                              <a:gd name="T29" fmla="*/ 2168 h 3065"/>
                              <a:gd name="T30" fmla="*/ 1440 w 8054"/>
                              <a:gd name="T31" fmla="*/ 2252 h 3065"/>
                              <a:gd name="T32" fmla="*/ 1674 w 8054"/>
                              <a:gd name="T33" fmla="*/ 2352 h 3065"/>
                              <a:gd name="T34" fmla="*/ 2311 w 8054"/>
                              <a:gd name="T35" fmla="*/ 2520 h 3065"/>
                              <a:gd name="T36" fmla="*/ 2512 w 8054"/>
                              <a:gd name="T37" fmla="*/ 2587 h 3065"/>
                              <a:gd name="T38" fmla="*/ 2562 w 8054"/>
                              <a:gd name="T39" fmla="*/ 2620 h 3065"/>
                              <a:gd name="T40" fmla="*/ 2863 w 8054"/>
                              <a:gd name="T41" fmla="*/ 2721 h 3065"/>
                              <a:gd name="T42" fmla="*/ 2964 w 8054"/>
                              <a:gd name="T43" fmla="*/ 2771 h 3065"/>
                              <a:gd name="T44" fmla="*/ 2997 w 8054"/>
                              <a:gd name="T45" fmla="*/ 2805 h 3065"/>
                              <a:gd name="T46" fmla="*/ 3098 w 8054"/>
                              <a:gd name="T47" fmla="*/ 2838 h 3065"/>
                              <a:gd name="T48" fmla="*/ 3399 w 8054"/>
                              <a:gd name="T49" fmla="*/ 2938 h 3065"/>
                              <a:gd name="T50" fmla="*/ 3968 w 8054"/>
                              <a:gd name="T51" fmla="*/ 3039 h 3065"/>
                              <a:gd name="T52" fmla="*/ 4722 w 8054"/>
                              <a:gd name="T53" fmla="*/ 3005 h 3065"/>
                              <a:gd name="T54" fmla="*/ 4990 w 8054"/>
                              <a:gd name="T55" fmla="*/ 2922 h 3065"/>
                              <a:gd name="T56" fmla="*/ 5090 w 8054"/>
                              <a:gd name="T57" fmla="*/ 2888 h 3065"/>
                              <a:gd name="T58" fmla="*/ 5140 w 8054"/>
                              <a:gd name="T59" fmla="*/ 2872 h 3065"/>
                              <a:gd name="T60" fmla="*/ 5174 w 8054"/>
                              <a:gd name="T61" fmla="*/ 2838 h 3065"/>
                              <a:gd name="T62" fmla="*/ 5274 w 8054"/>
                              <a:gd name="T63" fmla="*/ 2805 h 3065"/>
                              <a:gd name="T64" fmla="*/ 5844 w 8054"/>
                              <a:gd name="T65" fmla="*/ 2604 h 3065"/>
                              <a:gd name="T66" fmla="*/ 6078 w 8054"/>
                              <a:gd name="T67" fmla="*/ 2537 h 3065"/>
                              <a:gd name="T68" fmla="*/ 6497 w 8054"/>
                              <a:gd name="T69" fmla="*/ 2486 h 3065"/>
                              <a:gd name="T70" fmla="*/ 6597 w 8054"/>
                              <a:gd name="T71" fmla="*/ 2453 h 3065"/>
                              <a:gd name="T72" fmla="*/ 6664 w 8054"/>
                              <a:gd name="T73" fmla="*/ 2436 h 3065"/>
                              <a:gd name="T74" fmla="*/ 6765 w 8054"/>
                              <a:gd name="T75" fmla="*/ 2403 h 3065"/>
                              <a:gd name="T76" fmla="*/ 6882 w 8054"/>
                              <a:gd name="T77" fmla="*/ 2319 h 3065"/>
                              <a:gd name="T78" fmla="*/ 7033 w 8054"/>
                              <a:gd name="T79" fmla="*/ 2118 h 3065"/>
                              <a:gd name="T80" fmla="*/ 7133 w 8054"/>
                              <a:gd name="T81" fmla="*/ 1917 h 3065"/>
                              <a:gd name="T82" fmla="*/ 7167 w 8054"/>
                              <a:gd name="T83" fmla="*/ 1817 h 3065"/>
                              <a:gd name="T84" fmla="*/ 7234 w 8054"/>
                              <a:gd name="T85" fmla="*/ 1750 h 3065"/>
                              <a:gd name="T86" fmla="*/ 7317 w 8054"/>
                              <a:gd name="T87" fmla="*/ 1683 h 3065"/>
                              <a:gd name="T88" fmla="*/ 7351 w 8054"/>
                              <a:gd name="T89" fmla="*/ 1649 h 3065"/>
                              <a:gd name="T90" fmla="*/ 7401 w 8054"/>
                              <a:gd name="T91" fmla="*/ 1632 h 3065"/>
                              <a:gd name="T92" fmla="*/ 7535 w 8054"/>
                              <a:gd name="T93" fmla="*/ 1549 h 3065"/>
                              <a:gd name="T94" fmla="*/ 7669 w 8054"/>
                              <a:gd name="T95" fmla="*/ 1465 h 3065"/>
                              <a:gd name="T96" fmla="*/ 7702 w 8054"/>
                              <a:gd name="T97" fmla="*/ 1415 h 3065"/>
                              <a:gd name="T98" fmla="*/ 7736 w 8054"/>
                              <a:gd name="T99" fmla="*/ 1381 h 3065"/>
                              <a:gd name="T100" fmla="*/ 7803 w 8054"/>
                              <a:gd name="T101" fmla="*/ 1281 h 3065"/>
                              <a:gd name="T102" fmla="*/ 7820 w 8054"/>
                              <a:gd name="T103" fmla="*/ 1231 h 3065"/>
                              <a:gd name="T104" fmla="*/ 7853 w 8054"/>
                              <a:gd name="T105" fmla="*/ 1197 h 3065"/>
                              <a:gd name="T106" fmla="*/ 7920 w 8054"/>
                              <a:gd name="T107" fmla="*/ 1063 h 3065"/>
                              <a:gd name="T108" fmla="*/ 8004 w 8054"/>
                              <a:gd name="T109" fmla="*/ 778 h 3065"/>
                              <a:gd name="T110" fmla="*/ 8054 w 8054"/>
                              <a:gd name="T111" fmla="*/ 410 h 3065"/>
                              <a:gd name="T112" fmla="*/ 8037 w 8054"/>
                              <a:gd name="T113" fmla="*/ 209 h 3065"/>
                              <a:gd name="T114" fmla="*/ 8004 w 8054"/>
                              <a:gd name="T115" fmla="*/ 92 h 30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8054" h="3065">
                                <a:moveTo>
                                  <a:pt x="0" y="92"/>
                                </a:moveTo>
                                <a:cubicBezTo>
                                  <a:pt x="14" y="160"/>
                                  <a:pt x="30" y="227"/>
                                  <a:pt x="50" y="293"/>
                                </a:cubicBezTo>
                                <a:cubicBezTo>
                                  <a:pt x="60" y="327"/>
                                  <a:pt x="84" y="393"/>
                                  <a:pt x="84" y="393"/>
                                </a:cubicBezTo>
                                <a:cubicBezTo>
                                  <a:pt x="98" y="482"/>
                                  <a:pt x="123" y="560"/>
                                  <a:pt x="151" y="645"/>
                                </a:cubicBezTo>
                                <a:cubicBezTo>
                                  <a:pt x="173" y="713"/>
                                  <a:pt x="184" y="777"/>
                                  <a:pt x="234" y="829"/>
                                </a:cubicBezTo>
                                <a:cubicBezTo>
                                  <a:pt x="254" y="984"/>
                                  <a:pt x="285" y="1133"/>
                                  <a:pt x="335" y="1281"/>
                                </a:cubicBezTo>
                                <a:cubicBezTo>
                                  <a:pt x="350" y="1327"/>
                                  <a:pt x="375" y="1331"/>
                                  <a:pt x="402" y="1365"/>
                                </a:cubicBezTo>
                                <a:cubicBezTo>
                                  <a:pt x="458" y="1435"/>
                                  <a:pt x="420" y="1444"/>
                                  <a:pt x="502" y="1498"/>
                                </a:cubicBezTo>
                                <a:cubicBezTo>
                                  <a:pt x="539" y="1608"/>
                                  <a:pt x="694" y="1731"/>
                                  <a:pt x="804" y="1766"/>
                                </a:cubicBezTo>
                                <a:cubicBezTo>
                                  <a:pt x="858" y="1821"/>
                                  <a:pt x="916" y="1860"/>
                                  <a:pt x="988" y="1884"/>
                                </a:cubicBezTo>
                                <a:cubicBezTo>
                                  <a:pt x="994" y="1901"/>
                                  <a:pt x="993" y="1922"/>
                                  <a:pt x="1005" y="1934"/>
                                </a:cubicBezTo>
                                <a:cubicBezTo>
                                  <a:pt x="1017" y="1946"/>
                                  <a:pt x="1039" y="1943"/>
                                  <a:pt x="1055" y="1951"/>
                                </a:cubicBezTo>
                                <a:cubicBezTo>
                                  <a:pt x="1073" y="1960"/>
                                  <a:pt x="1090" y="1971"/>
                                  <a:pt x="1105" y="1984"/>
                                </a:cubicBezTo>
                                <a:cubicBezTo>
                                  <a:pt x="1135" y="2010"/>
                                  <a:pt x="1156" y="2046"/>
                                  <a:pt x="1189" y="2068"/>
                                </a:cubicBezTo>
                                <a:cubicBezTo>
                                  <a:pt x="1234" y="2098"/>
                                  <a:pt x="1282" y="2133"/>
                                  <a:pt x="1323" y="2168"/>
                                </a:cubicBezTo>
                                <a:cubicBezTo>
                                  <a:pt x="1425" y="2255"/>
                                  <a:pt x="1348" y="2221"/>
                                  <a:pt x="1440" y="2252"/>
                                </a:cubicBezTo>
                                <a:cubicBezTo>
                                  <a:pt x="1502" y="2312"/>
                                  <a:pt x="1593" y="2326"/>
                                  <a:pt x="1674" y="2352"/>
                                </a:cubicBezTo>
                                <a:cubicBezTo>
                                  <a:pt x="1884" y="2420"/>
                                  <a:pt x="2093" y="2483"/>
                                  <a:pt x="2311" y="2520"/>
                                </a:cubicBezTo>
                                <a:cubicBezTo>
                                  <a:pt x="2378" y="2542"/>
                                  <a:pt x="2445" y="2565"/>
                                  <a:pt x="2512" y="2587"/>
                                </a:cubicBezTo>
                                <a:cubicBezTo>
                                  <a:pt x="2531" y="2593"/>
                                  <a:pt x="2544" y="2612"/>
                                  <a:pt x="2562" y="2620"/>
                                </a:cubicBezTo>
                                <a:cubicBezTo>
                                  <a:pt x="2657" y="2662"/>
                                  <a:pt x="2764" y="2688"/>
                                  <a:pt x="2863" y="2721"/>
                                </a:cubicBezTo>
                                <a:cubicBezTo>
                                  <a:pt x="2915" y="2739"/>
                                  <a:pt x="2919" y="2735"/>
                                  <a:pt x="2964" y="2771"/>
                                </a:cubicBezTo>
                                <a:cubicBezTo>
                                  <a:pt x="2976" y="2781"/>
                                  <a:pt x="2983" y="2798"/>
                                  <a:pt x="2997" y="2805"/>
                                </a:cubicBezTo>
                                <a:cubicBezTo>
                                  <a:pt x="3029" y="2821"/>
                                  <a:pt x="3098" y="2838"/>
                                  <a:pt x="3098" y="2838"/>
                                </a:cubicBezTo>
                                <a:cubicBezTo>
                                  <a:pt x="3169" y="2911"/>
                                  <a:pt x="3302" y="2923"/>
                                  <a:pt x="3399" y="2938"/>
                                </a:cubicBezTo>
                                <a:cubicBezTo>
                                  <a:pt x="3583" y="3000"/>
                                  <a:pt x="3776" y="3021"/>
                                  <a:pt x="3968" y="3039"/>
                                </a:cubicBezTo>
                                <a:cubicBezTo>
                                  <a:pt x="4196" y="3033"/>
                                  <a:pt x="4479" y="3065"/>
                                  <a:pt x="4722" y="3005"/>
                                </a:cubicBezTo>
                                <a:cubicBezTo>
                                  <a:pt x="4813" y="2983"/>
                                  <a:pt x="4901" y="2951"/>
                                  <a:pt x="4990" y="2922"/>
                                </a:cubicBezTo>
                                <a:cubicBezTo>
                                  <a:pt x="5023" y="2911"/>
                                  <a:pt x="5057" y="2899"/>
                                  <a:pt x="5090" y="2888"/>
                                </a:cubicBezTo>
                                <a:cubicBezTo>
                                  <a:pt x="5107" y="2883"/>
                                  <a:pt x="5140" y="2872"/>
                                  <a:pt x="5140" y="2872"/>
                                </a:cubicBezTo>
                                <a:cubicBezTo>
                                  <a:pt x="5151" y="2861"/>
                                  <a:pt x="5160" y="2845"/>
                                  <a:pt x="5174" y="2838"/>
                                </a:cubicBezTo>
                                <a:cubicBezTo>
                                  <a:pt x="5205" y="2822"/>
                                  <a:pt x="5274" y="2805"/>
                                  <a:pt x="5274" y="2805"/>
                                </a:cubicBezTo>
                                <a:cubicBezTo>
                                  <a:pt x="5440" y="2679"/>
                                  <a:pt x="5643" y="2644"/>
                                  <a:pt x="5844" y="2604"/>
                                </a:cubicBezTo>
                                <a:cubicBezTo>
                                  <a:pt x="5942" y="2584"/>
                                  <a:pt x="5988" y="2567"/>
                                  <a:pt x="6078" y="2537"/>
                                </a:cubicBezTo>
                                <a:cubicBezTo>
                                  <a:pt x="6179" y="2504"/>
                                  <a:pt x="6413" y="2492"/>
                                  <a:pt x="6497" y="2486"/>
                                </a:cubicBezTo>
                                <a:cubicBezTo>
                                  <a:pt x="6530" y="2475"/>
                                  <a:pt x="6563" y="2462"/>
                                  <a:pt x="6597" y="2453"/>
                                </a:cubicBezTo>
                                <a:cubicBezTo>
                                  <a:pt x="6619" y="2447"/>
                                  <a:pt x="6642" y="2443"/>
                                  <a:pt x="6664" y="2436"/>
                                </a:cubicBezTo>
                                <a:cubicBezTo>
                                  <a:pt x="6698" y="2426"/>
                                  <a:pt x="6765" y="2403"/>
                                  <a:pt x="6765" y="2403"/>
                                </a:cubicBezTo>
                                <a:cubicBezTo>
                                  <a:pt x="6844" y="2324"/>
                                  <a:pt x="6802" y="2346"/>
                                  <a:pt x="6882" y="2319"/>
                                </a:cubicBezTo>
                                <a:cubicBezTo>
                                  <a:pt x="6910" y="2236"/>
                                  <a:pt x="6984" y="2190"/>
                                  <a:pt x="7033" y="2118"/>
                                </a:cubicBezTo>
                                <a:cubicBezTo>
                                  <a:pt x="7056" y="2045"/>
                                  <a:pt x="7102" y="1986"/>
                                  <a:pt x="7133" y="1917"/>
                                </a:cubicBezTo>
                                <a:cubicBezTo>
                                  <a:pt x="7147" y="1885"/>
                                  <a:pt x="7156" y="1850"/>
                                  <a:pt x="7167" y="1817"/>
                                </a:cubicBezTo>
                                <a:cubicBezTo>
                                  <a:pt x="7177" y="1787"/>
                                  <a:pt x="7212" y="1772"/>
                                  <a:pt x="7234" y="1750"/>
                                </a:cubicBezTo>
                                <a:cubicBezTo>
                                  <a:pt x="7318" y="1665"/>
                                  <a:pt x="7207" y="1771"/>
                                  <a:pt x="7317" y="1683"/>
                                </a:cubicBezTo>
                                <a:cubicBezTo>
                                  <a:pt x="7330" y="1673"/>
                                  <a:pt x="7337" y="1657"/>
                                  <a:pt x="7351" y="1649"/>
                                </a:cubicBezTo>
                                <a:cubicBezTo>
                                  <a:pt x="7366" y="1640"/>
                                  <a:pt x="7385" y="1640"/>
                                  <a:pt x="7401" y="1632"/>
                                </a:cubicBezTo>
                                <a:cubicBezTo>
                                  <a:pt x="7461" y="1602"/>
                                  <a:pt x="7468" y="1570"/>
                                  <a:pt x="7535" y="1549"/>
                                </a:cubicBezTo>
                                <a:cubicBezTo>
                                  <a:pt x="7576" y="1506"/>
                                  <a:pt x="7613" y="1484"/>
                                  <a:pt x="7669" y="1465"/>
                                </a:cubicBezTo>
                                <a:cubicBezTo>
                                  <a:pt x="7680" y="1448"/>
                                  <a:pt x="7690" y="1431"/>
                                  <a:pt x="7702" y="1415"/>
                                </a:cubicBezTo>
                                <a:cubicBezTo>
                                  <a:pt x="7712" y="1402"/>
                                  <a:pt x="7727" y="1394"/>
                                  <a:pt x="7736" y="1381"/>
                                </a:cubicBezTo>
                                <a:cubicBezTo>
                                  <a:pt x="7815" y="1262"/>
                                  <a:pt x="7726" y="1355"/>
                                  <a:pt x="7803" y="1281"/>
                                </a:cubicBezTo>
                                <a:cubicBezTo>
                                  <a:pt x="7809" y="1264"/>
                                  <a:pt x="7811" y="1246"/>
                                  <a:pt x="7820" y="1231"/>
                                </a:cubicBezTo>
                                <a:cubicBezTo>
                                  <a:pt x="7828" y="1217"/>
                                  <a:pt x="7846" y="1211"/>
                                  <a:pt x="7853" y="1197"/>
                                </a:cubicBezTo>
                                <a:cubicBezTo>
                                  <a:pt x="7930" y="1043"/>
                                  <a:pt x="7845" y="1140"/>
                                  <a:pt x="7920" y="1063"/>
                                </a:cubicBezTo>
                                <a:cubicBezTo>
                                  <a:pt x="7952" y="967"/>
                                  <a:pt x="7984" y="877"/>
                                  <a:pt x="8004" y="778"/>
                                </a:cubicBezTo>
                                <a:cubicBezTo>
                                  <a:pt x="8015" y="643"/>
                                  <a:pt x="8032" y="539"/>
                                  <a:pt x="8054" y="410"/>
                                </a:cubicBezTo>
                                <a:cubicBezTo>
                                  <a:pt x="8048" y="343"/>
                                  <a:pt x="8048" y="275"/>
                                  <a:pt x="8037" y="209"/>
                                </a:cubicBezTo>
                                <a:cubicBezTo>
                                  <a:pt x="8002" y="0"/>
                                  <a:pt x="8004" y="161"/>
                                  <a:pt x="8004" y="92"/>
                                </a:cubicBez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24249118" name="AutoShape 743"/>
                        <wps:cNvCnPr>
                          <a:cxnSpLocks noChangeShapeType="1"/>
                        </wps:cNvCnPr>
                        <wps:spPr bwMode="auto">
                          <a:xfrm>
                            <a:off x="5788" y="1652"/>
                            <a:ext cx="1" cy="470"/>
                          </a:xfrm>
                          <a:prstGeom prst="straightConnector1">
                            <a:avLst/>
                          </a:prstGeom>
                          <a:noFill/>
                          <a:ln w="63500">
                            <a:solidFill>
                              <a:srgbClr val="000000"/>
                            </a:solidFill>
                            <a:round/>
                            <a:headEnd/>
                            <a:tailEnd type="triangle"/>
                          </a:ln>
                          <a:extLst>
                            <a:ext uri="{909E8E84-426E-40DD-AFC4-6F175D3DCCD1}">
                              <a14:hiddenFill xmlns:a14="http://schemas.microsoft.com/office/drawing/2010/main">
                                <a:noFill/>
                              </a14:hiddenFill>
                            </a:ext>
                          </a:extLst>
                        </wps:spPr>
                        <wps:bodyPr/>
                      </wps:wsp>
                      <wps:wsp>
                        <wps:cNvPr id="1265775004" name="AutoShape 744"/>
                        <wps:cNvCnPr>
                          <a:cxnSpLocks noChangeShapeType="1"/>
                        </wps:cNvCnPr>
                        <wps:spPr bwMode="auto">
                          <a:xfrm flipH="1">
                            <a:off x="4558" y="2444"/>
                            <a:ext cx="1227" cy="492"/>
                          </a:xfrm>
                          <a:prstGeom prst="straightConnector1">
                            <a:avLst/>
                          </a:prstGeom>
                          <a:noFill/>
                          <a:ln w="6350">
                            <a:solidFill>
                              <a:srgbClr val="000000"/>
                            </a:solidFill>
                            <a:round/>
                            <a:headEnd type="oval" w="sm" len="sm"/>
                            <a:tailEnd type="arrow" w="sm"/>
                          </a:ln>
                          <a:extLst>
                            <a:ext uri="{909E8E84-426E-40DD-AFC4-6F175D3DCCD1}">
                              <a14:hiddenFill xmlns:a14="http://schemas.microsoft.com/office/drawing/2010/main">
                                <a:noFill/>
                              </a14:hiddenFill>
                            </a:ext>
                          </a:extLst>
                        </wps:spPr>
                        <wps:bodyPr/>
                      </wps:wsp>
                      <wps:wsp>
                        <wps:cNvPr id="1801097967" name="AutoShape 745"/>
                        <wps:cNvCnPr>
                          <a:cxnSpLocks noChangeShapeType="1"/>
                        </wps:cNvCnPr>
                        <wps:spPr bwMode="auto">
                          <a:xfrm>
                            <a:off x="4826" y="3418"/>
                            <a:ext cx="0" cy="4084"/>
                          </a:xfrm>
                          <a:prstGeom prst="straightConnector1">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34556277" name="AutoShape 746"/>
                        <wps:cNvCnPr>
                          <a:cxnSpLocks noChangeShapeType="1"/>
                        </wps:cNvCnPr>
                        <wps:spPr bwMode="auto">
                          <a:xfrm>
                            <a:off x="6760" y="3410"/>
                            <a:ext cx="0" cy="3690"/>
                          </a:xfrm>
                          <a:prstGeom prst="straightConnector1">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360292598" name="AutoShape 747"/>
                        <wps:cNvCnPr>
                          <a:cxnSpLocks noChangeShapeType="1"/>
                        </wps:cNvCnPr>
                        <wps:spPr bwMode="auto">
                          <a:xfrm>
                            <a:off x="5788" y="2084"/>
                            <a:ext cx="0" cy="6120"/>
                          </a:xfrm>
                          <a:prstGeom prst="straightConnector1">
                            <a:avLst/>
                          </a:prstGeom>
                          <a:noFill/>
                          <a:ln w="6350">
                            <a:solidFill>
                              <a:srgbClr val="000000"/>
                            </a:solidFill>
                            <a:prstDash val="lgDashDot"/>
                            <a:round/>
                            <a:headEnd/>
                            <a:tailEnd type="stealth" len="lg"/>
                          </a:ln>
                          <a:extLst>
                            <a:ext uri="{909E8E84-426E-40DD-AFC4-6F175D3DCCD1}">
                              <a14:hiddenFill xmlns:a14="http://schemas.microsoft.com/office/drawing/2010/main">
                                <a:noFill/>
                              </a14:hiddenFill>
                            </a:ext>
                          </a:extLst>
                        </wps:spPr>
                        <wps:bodyPr/>
                      </wps:wsp>
                      <wps:wsp>
                        <wps:cNvPr id="456768221" name="AutoShape 748"/>
                        <wps:cNvCnPr>
                          <a:cxnSpLocks noChangeShapeType="1"/>
                        </wps:cNvCnPr>
                        <wps:spPr bwMode="auto">
                          <a:xfrm>
                            <a:off x="4126" y="7088"/>
                            <a:ext cx="32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104871" name="AutoShape 749"/>
                        <wps:cNvCnPr>
                          <a:cxnSpLocks noChangeShapeType="1"/>
                        </wps:cNvCnPr>
                        <wps:spPr bwMode="auto">
                          <a:xfrm>
                            <a:off x="5788" y="3124"/>
                            <a:ext cx="0" cy="652"/>
                          </a:xfrm>
                          <a:prstGeom prst="straightConnector1">
                            <a:avLst/>
                          </a:prstGeom>
                          <a:noFill/>
                          <a:ln w="6350">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2131280333" name="AutoShape 750"/>
                        <wps:cNvCnPr>
                          <a:cxnSpLocks noChangeShapeType="1"/>
                        </wps:cNvCnPr>
                        <wps:spPr bwMode="auto">
                          <a:xfrm flipV="1">
                            <a:off x="6220" y="1676"/>
                            <a:ext cx="0" cy="6066"/>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2048231156" name="AutoShape 751"/>
                        <wps:cNvCnPr>
                          <a:cxnSpLocks noChangeShapeType="1"/>
                        </wps:cNvCnPr>
                        <wps:spPr bwMode="auto">
                          <a:xfrm>
                            <a:off x="4828" y="7460"/>
                            <a:ext cx="956" cy="0"/>
                          </a:xfrm>
                          <a:prstGeom prst="straightConnector1">
                            <a:avLst/>
                          </a:prstGeom>
                          <a:noFill/>
                          <a:ln w="6350">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542300666" name="Text Box 752"/>
                        <wps:cNvSpPr txBox="1">
                          <a:spLocks noChangeArrowheads="1"/>
                        </wps:cNvSpPr>
                        <wps:spPr bwMode="auto">
                          <a:xfrm>
                            <a:off x="5500" y="3104"/>
                            <a:ext cx="253"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9E92D" w14:textId="77777777" w:rsidR="008A0842" w:rsidRPr="00A070A0" w:rsidRDefault="008A0842" w:rsidP="00AF0A13">
                              <w:pPr>
                                <w:jc w:val="center"/>
                                <w:rPr>
                                  <w:sz w:val="28"/>
                                  <w:szCs w:val="28"/>
                                </w:rPr>
                              </w:pPr>
                              <w:r w:rsidRPr="00A070A0">
                                <w:rPr>
                                  <w:sz w:val="28"/>
                                  <w:szCs w:val="28"/>
                                </w:rPr>
                                <w:t>O</w:t>
                              </w:r>
                            </w:p>
                          </w:txbxContent>
                        </wps:txbx>
                        <wps:bodyPr rot="0" vert="horz" wrap="square" lIns="0" tIns="0" rIns="0" bIns="0" anchor="t" anchorCtr="0" upright="1"/>
                      </wps:wsp>
                      <wps:wsp>
                        <wps:cNvPr id="335581924" name="Text Box 753"/>
                        <wps:cNvSpPr txBox="1">
                          <a:spLocks noChangeArrowheads="1"/>
                        </wps:cNvSpPr>
                        <wps:spPr bwMode="auto">
                          <a:xfrm>
                            <a:off x="5274" y="1652"/>
                            <a:ext cx="316"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8FA63" w14:textId="77777777" w:rsidR="008A0842" w:rsidRPr="00A070A0" w:rsidRDefault="008A0842" w:rsidP="00AF0A13">
                              <w:pPr>
                                <w:jc w:val="center"/>
                                <w:rPr>
                                  <w:sz w:val="28"/>
                                  <w:szCs w:val="28"/>
                                </w:rPr>
                              </w:pPr>
                              <w:r w:rsidRPr="00A070A0">
                                <w:rPr>
                                  <w:sz w:val="28"/>
                                  <w:szCs w:val="28"/>
                                </w:rPr>
                                <w:t>P</w:t>
                              </w:r>
                            </w:p>
                          </w:txbxContent>
                        </wps:txbx>
                        <wps:bodyPr rot="0" vert="horz" wrap="square" lIns="0" tIns="0" rIns="0" bIns="0" anchor="t" anchorCtr="0" upright="1"/>
                      </wps:wsp>
                      <wps:wsp>
                        <wps:cNvPr id="480204892" name="Text Box 754"/>
                        <wps:cNvSpPr txBox="1">
                          <a:spLocks noChangeArrowheads="1"/>
                        </wps:cNvSpPr>
                        <wps:spPr bwMode="auto">
                          <a:xfrm>
                            <a:off x="4854" y="2416"/>
                            <a:ext cx="266"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1D978" w14:textId="77777777" w:rsidR="008A0842" w:rsidRPr="00A070A0" w:rsidRDefault="008A0842" w:rsidP="00AF0A13">
                              <w:pPr>
                                <w:jc w:val="center"/>
                                <w:rPr>
                                  <w:sz w:val="28"/>
                                  <w:szCs w:val="28"/>
                                </w:rPr>
                              </w:pPr>
                              <w:r w:rsidRPr="00A070A0">
                                <w:rPr>
                                  <w:sz w:val="28"/>
                                  <w:szCs w:val="28"/>
                                </w:rPr>
                                <w:t>R</w:t>
                              </w:r>
                            </w:p>
                          </w:txbxContent>
                        </wps:txbx>
                        <wps:bodyPr rot="0" vert="horz" wrap="square" lIns="0" tIns="0" rIns="0" bIns="0" anchor="t" anchorCtr="0" upright="1"/>
                      </wps:wsp>
                      <wps:wsp>
                        <wps:cNvPr id="349335573" name="Text Box 755"/>
                        <wps:cNvSpPr txBox="1">
                          <a:spLocks noChangeArrowheads="1"/>
                        </wps:cNvSpPr>
                        <wps:spPr bwMode="auto">
                          <a:xfrm>
                            <a:off x="5774" y="3308"/>
                            <a:ext cx="464"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45C46" w14:textId="77777777" w:rsidR="008A0842" w:rsidRPr="00A070A0" w:rsidRDefault="008A0842" w:rsidP="00AF0A13">
                              <w:pPr>
                                <w:jc w:val="center"/>
                                <w:rPr>
                                  <w:sz w:val="28"/>
                                  <w:szCs w:val="28"/>
                                </w:rPr>
                              </w:pPr>
                              <w:r w:rsidRPr="00A070A0">
                                <w:rPr>
                                  <w:sz w:val="28"/>
                                  <w:szCs w:val="28"/>
                                </w:rPr>
                                <w:t>w</w:t>
                              </w:r>
                              <w:r w:rsidRPr="00A070A0">
                                <w:rPr>
                                  <w:sz w:val="28"/>
                                  <w:szCs w:val="28"/>
                                  <w:vertAlign w:val="subscript"/>
                                </w:rPr>
                                <w:t>оу</w:t>
                              </w:r>
                            </w:p>
                          </w:txbxContent>
                        </wps:txbx>
                        <wps:bodyPr rot="0" vert="horz" wrap="square" lIns="0" tIns="0" rIns="0" bIns="0" anchor="t" anchorCtr="0" upright="1"/>
                      </wps:wsp>
                      <wps:wsp>
                        <wps:cNvPr id="1070061213" name="Text Box 756"/>
                        <wps:cNvSpPr txBox="1">
                          <a:spLocks noChangeArrowheads="1"/>
                        </wps:cNvSpPr>
                        <wps:spPr bwMode="auto">
                          <a:xfrm>
                            <a:off x="5800" y="2492"/>
                            <a:ext cx="2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78BD3" w14:textId="77777777" w:rsidR="008A0842" w:rsidRPr="00A070A0" w:rsidRDefault="008A0842" w:rsidP="00AF0A13">
                              <w:pPr>
                                <w:jc w:val="center"/>
                                <w:rPr>
                                  <w:sz w:val="28"/>
                                  <w:szCs w:val="28"/>
                                </w:rPr>
                              </w:pPr>
                              <w:r w:rsidRPr="00A070A0">
                                <w:rPr>
                                  <w:sz w:val="28"/>
                                  <w:szCs w:val="28"/>
                                </w:rPr>
                                <w:t>v</w:t>
                              </w:r>
                            </w:p>
                          </w:txbxContent>
                        </wps:txbx>
                        <wps:bodyPr rot="0" vert="horz" wrap="square" lIns="0" tIns="0" rIns="0" bIns="0" anchor="t" anchorCtr="0" upright="1"/>
                      </wps:wsp>
                      <wps:wsp>
                        <wps:cNvPr id="78881473" name="Text Box 757"/>
                        <wps:cNvSpPr txBox="1">
                          <a:spLocks noChangeArrowheads="1"/>
                        </wps:cNvSpPr>
                        <wps:spPr bwMode="auto">
                          <a:xfrm>
                            <a:off x="8275" y="2761"/>
                            <a:ext cx="183"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E4F5A" w14:textId="77777777" w:rsidR="008A0842" w:rsidRPr="00A070A0" w:rsidRDefault="008A0842" w:rsidP="00AF0A13">
                              <w:pPr>
                                <w:jc w:val="center"/>
                                <w:rPr>
                                  <w:sz w:val="28"/>
                                  <w:szCs w:val="28"/>
                                </w:rPr>
                              </w:pPr>
                              <w:r w:rsidRPr="00A070A0">
                                <w:rPr>
                                  <w:sz w:val="28"/>
                                  <w:szCs w:val="28"/>
                                </w:rPr>
                                <w:t>r</w:t>
                              </w:r>
                            </w:p>
                          </w:txbxContent>
                        </wps:txbx>
                        <wps:bodyPr rot="0" vert="horz" wrap="square" lIns="0" tIns="0" rIns="0" bIns="0" anchor="t" anchorCtr="0" upright="1"/>
                      </wps:wsp>
                      <wps:wsp>
                        <wps:cNvPr id="1180359161" name="Text Box 758"/>
                        <wps:cNvSpPr txBox="1">
                          <a:spLocks noChangeArrowheads="1"/>
                        </wps:cNvSpPr>
                        <wps:spPr bwMode="auto">
                          <a:xfrm>
                            <a:off x="5830" y="7952"/>
                            <a:ext cx="243"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74FA5" w14:textId="77777777" w:rsidR="008A0842" w:rsidRPr="00A070A0" w:rsidRDefault="008A0842" w:rsidP="00AF0A13">
                              <w:pPr>
                                <w:jc w:val="center"/>
                                <w:rPr>
                                  <w:sz w:val="28"/>
                                  <w:szCs w:val="28"/>
                                </w:rPr>
                              </w:pPr>
                              <w:r w:rsidRPr="00A070A0">
                                <w:rPr>
                                  <w:sz w:val="28"/>
                                  <w:szCs w:val="28"/>
                                </w:rPr>
                                <w:t>z</w:t>
                              </w:r>
                            </w:p>
                          </w:txbxContent>
                        </wps:txbx>
                        <wps:bodyPr rot="0" vert="horz" wrap="square" lIns="0" tIns="0" rIns="0" bIns="0" anchor="t" anchorCtr="0" upright="1"/>
                      </wps:wsp>
                      <wps:wsp>
                        <wps:cNvPr id="31911424" name="Text Box 759"/>
                        <wps:cNvSpPr txBox="1">
                          <a:spLocks noChangeArrowheads="1"/>
                        </wps:cNvSpPr>
                        <wps:spPr bwMode="auto">
                          <a:xfrm>
                            <a:off x="5866" y="7368"/>
                            <a:ext cx="276"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8C84E" w14:textId="77777777" w:rsidR="008A0842" w:rsidRPr="00A070A0" w:rsidRDefault="008A0842" w:rsidP="00AF0A13">
                              <w:pPr>
                                <w:jc w:val="center"/>
                                <w:rPr>
                                  <w:sz w:val="28"/>
                                  <w:szCs w:val="28"/>
                                </w:rPr>
                              </w:pPr>
                              <w:r w:rsidRPr="00A070A0">
                                <w:rPr>
                                  <w:sz w:val="28"/>
                                  <w:szCs w:val="28"/>
                                </w:rPr>
                                <w:t>r</w:t>
                              </w:r>
                            </w:p>
                          </w:txbxContent>
                        </wps:txbx>
                        <wps:bodyPr rot="0" vert="horz" wrap="square" lIns="0" tIns="0" rIns="0" bIns="0" anchor="t" anchorCtr="0" upright="1"/>
                      </wps:wsp>
                      <wps:wsp>
                        <wps:cNvPr id="34" name="Text Box 760"/>
                        <wps:cNvSpPr txBox="1">
                          <a:spLocks noChangeArrowheads="1"/>
                        </wps:cNvSpPr>
                        <wps:spPr bwMode="auto">
                          <a:xfrm>
                            <a:off x="7156" y="5282"/>
                            <a:ext cx="956"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DA26E" w14:textId="77777777" w:rsidR="008A0842" w:rsidRPr="00A070A0" w:rsidRDefault="008A0842" w:rsidP="00AF0A13">
                              <w:pPr>
                                <w:jc w:val="center"/>
                                <w:rPr>
                                  <w:sz w:val="28"/>
                                  <w:szCs w:val="28"/>
                                </w:rPr>
                              </w:pPr>
                              <w:r w:rsidRPr="00A070A0">
                                <w:rPr>
                                  <w:sz w:val="28"/>
                                  <w:szCs w:val="28"/>
                                </w:rPr>
                                <w:t>q</w:t>
                              </w:r>
                              <w:r w:rsidRPr="00A070A0">
                                <w:rPr>
                                  <w:sz w:val="28"/>
                                  <w:szCs w:val="28"/>
                                  <w:vertAlign w:val="subscript"/>
                                </w:rPr>
                                <w:t>y</w:t>
                              </w:r>
                              <w:r w:rsidRPr="00A070A0">
                                <w:rPr>
                                  <w:sz w:val="28"/>
                                  <w:szCs w:val="28"/>
                                </w:rPr>
                                <w:t xml:space="preserve"> (r, t) </w:t>
                              </w:r>
                            </w:p>
                          </w:txbxContent>
                        </wps:txbx>
                        <wps:bodyPr rot="0" vert="horz" wrap="square" lIns="0" tIns="0" rIns="0" bIns="0" anchor="t" anchorCtr="0" upright="1"/>
                      </wps:wsp>
                      <wps:wsp>
                        <wps:cNvPr id="35" name="Text Box 761"/>
                        <wps:cNvSpPr txBox="1">
                          <a:spLocks noChangeArrowheads="1"/>
                        </wps:cNvSpPr>
                        <wps:spPr bwMode="auto">
                          <a:xfrm>
                            <a:off x="7780" y="8672"/>
                            <a:ext cx="214"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D39A8" w14:textId="77777777" w:rsidR="008A0842" w:rsidRPr="00A070A0" w:rsidRDefault="008A0842" w:rsidP="00AF0A13">
                              <w:pPr>
                                <w:jc w:val="center"/>
                                <w:rPr>
                                  <w:sz w:val="28"/>
                                  <w:szCs w:val="28"/>
                                </w:rPr>
                              </w:pPr>
                              <w:r w:rsidRPr="00A070A0">
                                <w:rPr>
                                  <w:rFonts w:ascii="Symbol" w:hAnsi="Symbol"/>
                                  <w:sz w:val="28"/>
                                  <w:szCs w:val="28"/>
                                </w:rPr>
                                <w:sym w:font="Symbol" w:char="F071"/>
                              </w:r>
                            </w:p>
                          </w:txbxContent>
                        </wps:txbx>
                        <wps:bodyPr rot="0" vert="horz" wrap="square" lIns="0" tIns="0" rIns="0" bIns="0" anchor="t" anchorCtr="0" upright="1"/>
                      </wps:wsp>
                      <wps:wsp>
                        <wps:cNvPr id="36" name="Text Box 762"/>
                        <wps:cNvSpPr txBox="1">
                          <a:spLocks noChangeArrowheads="1"/>
                        </wps:cNvSpPr>
                        <wps:spPr bwMode="auto">
                          <a:xfrm>
                            <a:off x="5512" y="9758"/>
                            <a:ext cx="235"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DA7F2" w14:textId="77777777" w:rsidR="008A0842" w:rsidRPr="00A070A0" w:rsidRDefault="008A0842" w:rsidP="00AF0A13">
                              <w:pPr>
                                <w:jc w:val="center"/>
                                <w:rPr>
                                  <w:sz w:val="28"/>
                                  <w:szCs w:val="28"/>
                                </w:rPr>
                              </w:pPr>
                              <w:r w:rsidRPr="00A070A0">
                                <w:rPr>
                                  <w:sz w:val="28"/>
                                  <w:szCs w:val="28"/>
                                </w:rPr>
                                <w:t>O</w:t>
                              </w:r>
                            </w:p>
                          </w:txbxContent>
                        </wps:txbx>
                        <wps:bodyPr rot="0" vert="horz" wrap="square" lIns="0" tIns="0" rIns="0" bIns="0" anchor="t" anchorCtr="0" upright="1"/>
                      </wps:wsp>
                      <wps:wsp>
                        <wps:cNvPr id="37" name="Text Box 763"/>
                        <wps:cNvSpPr txBox="1">
                          <a:spLocks noChangeArrowheads="1"/>
                        </wps:cNvSpPr>
                        <wps:spPr bwMode="auto">
                          <a:xfrm>
                            <a:off x="7780" y="4532"/>
                            <a:ext cx="2373"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7208C" w14:textId="77777777" w:rsidR="008A0842" w:rsidRPr="00A070A0" w:rsidRDefault="008A0842" w:rsidP="00AF0A13">
                              <w:pPr>
                                <w:jc w:val="center"/>
                                <w:rPr>
                                  <w:sz w:val="28"/>
                                  <w:szCs w:val="28"/>
                                </w:rPr>
                              </w:pPr>
                              <w:r w:rsidRPr="00A070A0">
                                <w:rPr>
                                  <w:sz w:val="28"/>
                                  <w:szCs w:val="28"/>
                                </w:rPr>
                                <w:t>Полупространство</w:t>
                              </w:r>
                            </w:p>
                          </w:txbxContent>
                        </wps:txbx>
                        <wps:bodyPr rot="0" vert="horz" wrap="square" lIns="0" tIns="0" rIns="0" bIns="0" anchor="t" anchorCtr="0" upright="1"/>
                      </wps:wsp>
                      <wps:wsp>
                        <wps:cNvPr id="38" name="Freeform 764"/>
                        <wps:cNvSpPr/>
                        <wps:spPr bwMode="auto">
                          <a:xfrm>
                            <a:off x="2925" y="2122"/>
                            <a:ext cx="2265" cy="268"/>
                          </a:xfrm>
                          <a:custGeom>
                            <a:avLst/>
                            <a:gdLst>
                              <a:gd name="T0" fmla="*/ 3433 w 3433"/>
                              <a:gd name="T1" fmla="*/ 501 h 501"/>
                              <a:gd name="T2" fmla="*/ 3144 w 3433"/>
                              <a:gd name="T3" fmla="*/ 0 h 501"/>
                              <a:gd name="T4" fmla="*/ 0 w 3433"/>
                              <a:gd name="T5" fmla="*/ 0 h 501"/>
                            </a:gdLst>
                            <a:ahLst/>
                            <a:cxnLst>
                              <a:cxn ang="0">
                                <a:pos x="T0" y="T1"/>
                              </a:cxn>
                              <a:cxn ang="0">
                                <a:pos x="T2" y="T3"/>
                              </a:cxn>
                              <a:cxn ang="0">
                                <a:pos x="T4" y="T5"/>
                              </a:cxn>
                            </a:cxnLst>
                            <a:rect l="0" t="0" r="r" b="b"/>
                            <a:pathLst>
                              <a:path w="3433" h="501">
                                <a:moveTo>
                                  <a:pt x="3433" y="501"/>
                                </a:moveTo>
                                <a:lnTo>
                                  <a:pt x="3144" y="0"/>
                                </a:lnTo>
                                <a:lnTo>
                                  <a:pt x="0" y="0"/>
                                </a:lnTo>
                              </a:path>
                            </a:pathLst>
                          </a:custGeom>
                          <a:noFill/>
                          <a:ln w="9525">
                            <a:solidFill>
                              <a:srgbClr val="000000"/>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39" name="Text Box 765"/>
                        <wps:cNvSpPr txBox="1">
                          <a:spLocks noChangeArrowheads="1"/>
                        </wps:cNvSpPr>
                        <wps:spPr bwMode="auto">
                          <a:xfrm>
                            <a:off x="2712" y="1733"/>
                            <a:ext cx="2383"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945F2" w14:textId="77777777" w:rsidR="008A0842" w:rsidRPr="000F4520" w:rsidRDefault="008A0842" w:rsidP="00AF0A13">
                              <w:pPr>
                                <w:jc w:val="center"/>
                                <w:rPr>
                                  <w:sz w:val="28"/>
                                  <w:szCs w:val="28"/>
                                </w:rPr>
                              </w:pPr>
                              <w:r w:rsidRPr="006510AA">
                                <w:rPr>
                                  <w:sz w:val="28"/>
                                  <w:szCs w:val="28"/>
                                </w:rPr>
                                <w:t>Сферический боек</w:t>
                              </w:r>
                            </w:p>
                          </w:txbxContent>
                        </wps:txbx>
                        <wps:bodyPr rot="0" vert="horz" wrap="square" lIns="0" tIns="0" rIns="0" bIns="0" anchor="t" anchorCtr="0" upright="1"/>
                      </wps:wsp>
                      <wps:wsp>
                        <wps:cNvPr id="40" name="Text Box 766"/>
                        <wps:cNvSpPr txBox="1">
                          <a:spLocks noChangeArrowheads="1"/>
                        </wps:cNvSpPr>
                        <wps:spPr bwMode="auto">
                          <a:xfrm>
                            <a:off x="5140" y="7074"/>
                            <a:ext cx="322"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0F133" w14:textId="77777777" w:rsidR="008A0842" w:rsidRPr="00A070A0" w:rsidRDefault="008A0842" w:rsidP="00AF0A13">
                              <w:pPr>
                                <w:jc w:val="center"/>
                                <w:rPr>
                                  <w:sz w:val="28"/>
                                  <w:szCs w:val="28"/>
                                  <w:vertAlign w:val="subscript"/>
                                </w:rPr>
                              </w:pPr>
                              <w:r w:rsidRPr="00A070A0">
                                <w:rPr>
                                  <w:rFonts w:ascii="Symbol" w:hAnsi="Symbol"/>
                                  <w:sz w:val="28"/>
                                  <w:szCs w:val="28"/>
                                </w:rPr>
                                <w:sym w:font="Symbol" w:char="F061"/>
                              </w:r>
                              <w:r w:rsidRPr="00A070A0">
                                <w:rPr>
                                  <w:sz w:val="28"/>
                                  <w:szCs w:val="28"/>
                                  <w:vertAlign w:val="subscript"/>
                                </w:rPr>
                                <w:t>y</w:t>
                              </w:r>
                            </w:p>
                          </w:txbxContent>
                        </wps:txbx>
                        <wps:bodyPr rot="0" vert="horz" wrap="square" lIns="0" tIns="0" rIns="0" bIns="0" anchor="t" anchorCtr="0" upright="1"/>
                      </wps:wsp>
                      <wps:wsp>
                        <wps:cNvPr id="41" name="AutoShape 767"/>
                        <wps:cNvCnPr>
                          <a:cxnSpLocks noChangeShapeType="1"/>
                        </wps:cNvCnPr>
                        <wps:spPr bwMode="auto">
                          <a:xfrm>
                            <a:off x="3232" y="3116"/>
                            <a:ext cx="0" cy="1866"/>
                          </a:xfrm>
                          <a:prstGeom prst="straightConnector1">
                            <a:avLst/>
                          </a:prstGeom>
                          <a:noFill/>
                          <a:ln w="6350">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42" name="Line 768"/>
                        <wps:cNvCnPr>
                          <a:cxnSpLocks noChangeShapeType="1"/>
                        </wps:cNvCnPr>
                        <wps:spPr bwMode="auto">
                          <a:xfrm>
                            <a:off x="5786" y="2439"/>
                            <a:ext cx="0" cy="447"/>
                          </a:xfrm>
                          <a:prstGeom prst="line">
                            <a:avLst/>
                          </a:prstGeom>
                          <a:noFill/>
                          <a:ln w="19050">
                            <a:solidFill>
                              <a:srgbClr val="000000"/>
                            </a:solidFill>
                            <a:round/>
                            <a:headEnd/>
                            <a:tailEnd type="triangle"/>
                          </a:ln>
                          <a:extLst>
                            <a:ext uri="{909E8E84-426E-40DD-AFC4-6F175D3DCCD1}">
                              <a14:hiddenFill xmlns:a14="http://schemas.microsoft.com/office/drawing/2010/main">
                                <a:noFill/>
                              </a14:hiddenFill>
                            </a:ext>
                          </a:extLst>
                        </wps:spPr>
                        <wps:bodyPr/>
                      </wps:wsp>
                      <wpg:grpSp>
                        <wpg:cNvPr id="43" name="Group 769"/>
                        <wpg:cNvGrpSpPr/>
                        <wpg:grpSpPr>
                          <a:xfrm>
                            <a:off x="3594" y="3082"/>
                            <a:ext cx="4386" cy="1262"/>
                            <a:chOff x="3605" y="2646"/>
                            <a:chExt cx="4386" cy="1262"/>
                          </a:xfrm>
                        </wpg:grpSpPr>
                        <wps:wsp>
                          <wps:cNvPr id="44" name="AutoShape 770"/>
                          <wps:cNvSpPr/>
                          <wps:spPr bwMode="auto">
                            <a:xfrm rot="16200000">
                              <a:off x="5165" y="1977"/>
                              <a:ext cx="1262" cy="2599"/>
                            </a:xfrm>
                            <a:prstGeom prst="leftBracket">
                              <a:avLst>
                                <a:gd name="adj" fmla="val 102971"/>
                              </a:avLst>
                            </a:prstGeom>
                            <a:noFill/>
                            <a:ln w="19050">
                              <a:solidFill>
                                <a:srgbClr val="FF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45" name="Arc 771"/>
                          <wps:cNvSpPr/>
                          <wps:spPr bwMode="auto">
                            <a:xfrm rot="561889">
                              <a:off x="3605" y="2879"/>
                              <a:ext cx="1081" cy="367"/>
                            </a:xfrm>
                            <a:custGeom>
                              <a:avLst/>
                              <a:gdLst>
                                <a:gd name="G0" fmla="+- 292 0 0"/>
                                <a:gd name="G1" fmla="+- 21600 0 0"/>
                                <a:gd name="G2" fmla="+- 21600 0 0"/>
                                <a:gd name="T0" fmla="*/ 0 w 21362"/>
                                <a:gd name="T1" fmla="*/ 2 h 21600"/>
                                <a:gd name="T2" fmla="*/ 21362 w 21362"/>
                                <a:gd name="T3" fmla="*/ 16845 h 21600"/>
                                <a:gd name="T4" fmla="*/ 292 w 21362"/>
                                <a:gd name="T5" fmla="*/ 21600 h 21600"/>
                              </a:gdLst>
                              <a:ahLst/>
                              <a:cxnLst>
                                <a:cxn ang="0">
                                  <a:pos x="T0" y="T1"/>
                                </a:cxn>
                                <a:cxn ang="0">
                                  <a:pos x="T2" y="T3"/>
                                </a:cxn>
                                <a:cxn ang="0">
                                  <a:pos x="T4" y="T5"/>
                                </a:cxn>
                              </a:cxnLst>
                              <a:rect l="0" t="0" r="r" b="b"/>
                              <a:pathLst>
                                <a:path w="21362" h="21600" fill="none">
                                  <a:moveTo>
                                    <a:pt x="-1" y="1"/>
                                  </a:moveTo>
                                  <a:cubicBezTo>
                                    <a:pt x="97" y="0"/>
                                    <a:pt x="194" y="-1"/>
                                    <a:pt x="292" y="0"/>
                                  </a:cubicBezTo>
                                  <a:cubicBezTo>
                                    <a:pt x="10389" y="0"/>
                                    <a:pt x="19139" y="6995"/>
                                    <a:pt x="21362" y="16844"/>
                                  </a:cubicBezTo>
                                </a:path>
                                <a:path w="21362" h="21600" stroke="0">
                                  <a:moveTo>
                                    <a:pt x="-1" y="1"/>
                                  </a:moveTo>
                                  <a:cubicBezTo>
                                    <a:pt x="97" y="0"/>
                                    <a:pt x="194" y="-1"/>
                                    <a:pt x="292" y="0"/>
                                  </a:cubicBezTo>
                                  <a:cubicBezTo>
                                    <a:pt x="10389" y="0"/>
                                    <a:pt x="19139" y="6995"/>
                                    <a:pt x="21362" y="16844"/>
                                  </a:cubicBezTo>
                                  <a:lnTo>
                                    <a:pt x="292" y="21600"/>
                                  </a:lnTo>
                                  <a:close/>
                                </a:path>
                              </a:pathLst>
                            </a:custGeom>
                            <a:noFill/>
                            <a:ln w="19050">
                              <a:solidFill>
                                <a:srgbClr val="0000FF"/>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46" name="Arc 772"/>
                          <wps:cNvSpPr/>
                          <wps:spPr bwMode="auto">
                            <a:xfrm rot="21038111" flipH="1">
                              <a:off x="6910" y="2879"/>
                              <a:ext cx="1081" cy="367"/>
                            </a:xfrm>
                            <a:custGeom>
                              <a:avLst/>
                              <a:gdLst>
                                <a:gd name="G0" fmla="+- 292 0 0"/>
                                <a:gd name="G1" fmla="+- 21600 0 0"/>
                                <a:gd name="G2" fmla="+- 21600 0 0"/>
                                <a:gd name="T0" fmla="*/ 0 w 21362"/>
                                <a:gd name="T1" fmla="*/ 2 h 21600"/>
                                <a:gd name="T2" fmla="*/ 21362 w 21362"/>
                                <a:gd name="T3" fmla="*/ 16845 h 21600"/>
                                <a:gd name="T4" fmla="*/ 292 w 21362"/>
                                <a:gd name="T5" fmla="*/ 21600 h 21600"/>
                              </a:gdLst>
                              <a:ahLst/>
                              <a:cxnLst>
                                <a:cxn ang="0">
                                  <a:pos x="T0" y="T1"/>
                                </a:cxn>
                                <a:cxn ang="0">
                                  <a:pos x="T2" y="T3"/>
                                </a:cxn>
                                <a:cxn ang="0">
                                  <a:pos x="T4" y="T5"/>
                                </a:cxn>
                              </a:cxnLst>
                              <a:rect l="0" t="0" r="r" b="b"/>
                              <a:pathLst>
                                <a:path w="21362" h="21600" fill="none">
                                  <a:moveTo>
                                    <a:pt x="-1" y="1"/>
                                  </a:moveTo>
                                  <a:cubicBezTo>
                                    <a:pt x="97" y="0"/>
                                    <a:pt x="194" y="-1"/>
                                    <a:pt x="292" y="0"/>
                                  </a:cubicBezTo>
                                  <a:cubicBezTo>
                                    <a:pt x="10389" y="0"/>
                                    <a:pt x="19139" y="6995"/>
                                    <a:pt x="21362" y="16844"/>
                                  </a:cubicBezTo>
                                </a:path>
                                <a:path w="21362" h="21600" stroke="0">
                                  <a:moveTo>
                                    <a:pt x="-1" y="1"/>
                                  </a:moveTo>
                                  <a:cubicBezTo>
                                    <a:pt x="97" y="0"/>
                                    <a:pt x="194" y="-1"/>
                                    <a:pt x="292" y="0"/>
                                  </a:cubicBezTo>
                                  <a:cubicBezTo>
                                    <a:pt x="10389" y="0"/>
                                    <a:pt x="19139" y="6995"/>
                                    <a:pt x="21362" y="16844"/>
                                  </a:cubicBezTo>
                                  <a:lnTo>
                                    <a:pt x="292" y="21600"/>
                                  </a:lnTo>
                                  <a:close/>
                                </a:path>
                              </a:pathLst>
                            </a:custGeom>
                            <a:noFill/>
                            <a:ln w="19050">
                              <a:solidFill>
                                <a:srgbClr val="0000FF"/>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g:grpSp>
                      <wps:wsp>
                        <wps:cNvPr id="47" name="AutoShape 773"/>
                        <wps:cNvCnPr>
                          <a:cxnSpLocks noChangeShapeType="1"/>
                        </wps:cNvCnPr>
                        <wps:spPr bwMode="auto">
                          <a:xfrm>
                            <a:off x="4660" y="3704"/>
                            <a:ext cx="0" cy="4170"/>
                          </a:xfrm>
                          <a:prstGeom prst="straightConnector1">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48" name="AutoShape 774"/>
                        <wps:cNvCnPr>
                          <a:cxnSpLocks noChangeShapeType="1"/>
                        </wps:cNvCnPr>
                        <wps:spPr bwMode="auto">
                          <a:xfrm>
                            <a:off x="6920" y="3692"/>
                            <a:ext cx="0" cy="3420"/>
                          </a:xfrm>
                          <a:prstGeom prst="straightConnector1">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49" name="AutoShape 775"/>
                        <wps:cNvCnPr>
                          <a:cxnSpLocks noChangeShapeType="1"/>
                        </wps:cNvCnPr>
                        <wps:spPr bwMode="auto">
                          <a:xfrm>
                            <a:off x="3154" y="4986"/>
                            <a:ext cx="3052"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cNvPr id="50" name="Group 776"/>
                        <wpg:cNvGrpSpPr/>
                        <wpg:grpSpPr>
                          <a:xfrm>
                            <a:off x="5839" y="4592"/>
                            <a:ext cx="373" cy="392"/>
                            <a:chOff x="5892" y="4242"/>
                            <a:chExt cx="373" cy="392"/>
                          </a:xfrm>
                        </wpg:grpSpPr>
                        <wps:wsp>
                          <wps:cNvPr id="51" name="Freeform 777" descr="Темный диагональный 2"/>
                          <wps:cNvSpPr/>
                          <wps:spPr bwMode="auto">
                            <a:xfrm>
                              <a:off x="5901" y="4242"/>
                              <a:ext cx="364" cy="392"/>
                            </a:xfrm>
                            <a:custGeom>
                              <a:avLst/>
                              <a:gdLst>
                                <a:gd name="T0" fmla="*/ 336 w 336"/>
                                <a:gd name="T1" fmla="*/ 0 h 448"/>
                                <a:gd name="T2" fmla="*/ 336 w 336"/>
                                <a:gd name="T3" fmla="*/ 448 h 448"/>
                                <a:gd name="T4" fmla="*/ 0 w 336"/>
                                <a:gd name="T5" fmla="*/ 448 h 448"/>
                              </a:gdLst>
                              <a:ahLst/>
                              <a:cxnLst>
                                <a:cxn ang="0">
                                  <a:pos x="T0" y="T1"/>
                                </a:cxn>
                                <a:cxn ang="0">
                                  <a:pos x="T2" y="T3"/>
                                </a:cxn>
                                <a:cxn ang="0">
                                  <a:pos x="T4" y="T5"/>
                                </a:cxn>
                              </a:cxnLst>
                              <a:rect l="0" t="0" r="r" b="b"/>
                              <a:pathLst>
                                <a:path w="336" h="448">
                                  <a:moveTo>
                                    <a:pt x="336" y="0"/>
                                  </a:moveTo>
                                  <a:lnTo>
                                    <a:pt x="336" y="448"/>
                                  </a:lnTo>
                                  <a:lnTo>
                                    <a:pt x="0" y="448"/>
                                  </a:lnTo>
                                </a:path>
                              </a:pathLst>
                            </a:custGeom>
                            <a:pattFill prst="dkUpDiag">
                              <a:fgClr>
                                <a:srgbClr val="000000"/>
                              </a:fgClr>
                              <a:bgClr>
                                <a:srgbClr val="FFFFFF"/>
                              </a:bgClr>
                            </a:pattFill>
                            <a:ln w="25400">
                              <a:solidFill>
                                <a:srgbClr val="000000"/>
                              </a:solidFill>
                              <a:round/>
                              <a:headEnd/>
                              <a:tailEnd/>
                            </a:ln>
                          </wps:spPr>
                          <wps:bodyPr rot="0" vert="horz" wrap="square" lIns="91440" tIns="45720" rIns="91440" bIns="45720" anchor="t" anchorCtr="0" upright="1"/>
                        </wps:wsp>
                        <wps:wsp>
                          <wps:cNvPr id="52" name="Freeform 778"/>
                          <wps:cNvSpPr/>
                          <wps:spPr bwMode="auto">
                            <a:xfrm>
                              <a:off x="5892" y="4242"/>
                              <a:ext cx="373" cy="392"/>
                            </a:xfrm>
                            <a:custGeom>
                              <a:avLst/>
                              <a:gdLst>
                                <a:gd name="T0" fmla="*/ 9 w 373"/>
                                <a:gd name="T1" fmla="*/ 392 h 392"/>
                                <a:gd name="T2" fmla="*/ 9 w 373"/>
                                <a:gd name="T3" fmla="*/ 252 h 392"/>
                                <a:gd name="T4" fmla="*/ 65 w 373"/>
                                <a:gd name="T5" fmla="*/ 168 h 392"/>
                                <a:gd name="T6" fmla="*/ 177 w 373"/>
                                <a:gd name="T7" fmla="*/ 140 h 392"/>
                                <a:gd name="T8" fmla="*/ 261 w 373"/>
                                <a:gd name="T9" fmla="*/ 28 h 392"/>
                                <a:gd name="T10" fmla="*/ 373 w 373"/>
                                <a:gd name="T11" fmla="*/ 0 h 392"/>
                              </a:gdLst>
                              <a:ahLst/>
                              <a:cxnLst>
                                <a:cxn ang="0">
                                  <a:pos x="T0" y="T1"/>
                                </a:cxn>
                                <a:cxn ang="0">
                                  <a:pos x="T2" y="T3"/>
                                </a:cxn>
                                <a:cxn ang="0">
                                  <a:pos x="T4" y="T5"/>
                                </a:cxn>
                                <a:cxn ang="0">
                                  <a:pos x="T6" y="T7"/>
                                </a:cxn>
                                <a:cxn ang="0">
                                  <a:pos x="T8" y="T9"/>
                                </a:cxn>
                                <a:cxn ang="0">
                                  <a:pos x="T10" y="T11"/>
                                </a:cxn>
                              </a:cxnLst>
                              <a:rect l="0" t="0" r="r" b="b"/>
                              <a:pathLst>
                                <a:path w="373" h="392">
                                  <a:moveTo>
                                    <a:pt x="9" y="392"/>
                                  </a:moveTo>
                                  <a:cubicBezTo>
                                    <a:pt x="4" y="340"/>
                                    <a:pt x="0" y="289"/>
                                    <a:pt x="9" y="252"/>
                                  </a:cubicBezTo>
                                  <a:cubicBezTo>
                                    <a:pt x="18" y="215"/>
                                    <a:pt x="37" y="187"/>
                                    <a:pt x="65" y="168"/>
                                  </a:cubicBezTo>
                                  <a:cubicBezTo>
                                    <a:pt x="93" y="149"/>
                                    <a:pt x="144" y="163"/>
                                    <a:pt x="177" y="140"/>
                                  </a:cubicBezTo>
                                  <a:cubicBezTo>
                                    <a:pt x="210" y="117"/>
                                    <a:pt x="228" y="51"/>
                                    <a:pt x="261" y="28"/>
                                  </a:cubicBezTo>
                                  <a:cubicBezTo>
                                    <a:pt x="294" y="5"/>
                                    <a:pt x="333" y="2"/>
                                    <a:pt x="373" y="0"/>
                                  </a:cubicBez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g:grpSp>
                      <wps:wsp>
                        <wps:cNvPr id="53" name="Line 779"/>
                        <wps:cNvCnPr>
                          <a:cxnSpLocks noChangeShapeType="1"/>
                        </wps:cNvCnPr>
                        <wps:spPr bwMode="auto">
                          <a:xfrm>
                            <a:off x="6338" y="4650"/>
                            <a:ext cx="0" cy="280"/>
                          </a:xfrm>
                          <a:prstGeom prst="line">
                            <a:avLst/>
                          </a:prstGeom>
                          <a:noFill/>
                          <a:ln w="1270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54" name="Line 780"/>
                        <wps:cNvCnPr>
                          <a:cxnSpLocks noChangeShapeType="1"/>
                        </wps:cNvCnPr>
                        <wps:spPr bwMode="auto">
                          <a:xfrm>
                            <a:off x="6058" y="5098"/>
                            <a:ext cx="0" cy="224"/>
                          </a:xfrm>
                          <a:prstGeom prst="line">
                            <a:avLst/>
                          </a:prstGeom>
                          <a:noFill/>
                          <a:ln w="1270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55" name="Line 781"/>
                        <wps:cNvCnPr>
                          <a:cxnSpLocks noChangeShapeType="1"/>
                        </wps:cNvCnPr>
                        <wps:spPr bwMode="auto">
                          <a:xfrm rot="16200000">
                            <a:off x="6100" y="4944"/>
                            <a:ext cx="0" cy="252"/>
                          </a:xfrm>
                          <a:prstGeom prst="line">
                            <a:avLst/>
                          </a:prstGeom>
                          <a:noFill/>
                          <a:ln w="1270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56" name="Line 782"/>
                        <wps:cNvCnPr>
                          <a:cxnSpLocks noChangeShapeType="1"/>
                        </wps:cNvCnPr>
                        <wps:spPr bwMode="auto">
                          <a:xfrm rot="16200000">
                            <a:off x="6494" y="4650"/>
                            <a:ext cx="0" cy="224"/>
                          </a:xfrm>
                          <a:prstGeom prst="line">
                            <a:avLst/>
                          </a:prstGeom>
                          <a:noFill/>
                          <a:ln w="1270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57" name="Line 783"/>
                        <wps:cNvCnPr>
                          <a:cxnSpLocks noChangeShapeType="1"/>
                        </wps:cNvCnPr>
                        <wps:spPr bwMode="auto">
                          <a:xfrm flipV="1">
                            <a:off x="5836" y="1712"/>
                            <a:ext cx="378" cy="0"/>
                          </a:xfrm>
                          <a:prstGeom prst="line">
                            <a:avLst/>
                          </a:prstGeom>
                          <a:noFill/>
                          <a:ln w="6350">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58" name="AutoShape 784"/>
                        <wps:cNvCnPr>
                          <a:cxnSpLocks noChangeShapeType="1"/>
                        </wps:cNvCnPr>
                        <wps:spPr bwMode="auto">
                          <a:xfrm>
                            <a:off x="5783" y="4342"/>
                            <a:ext cx="2431"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59" name="AutoShape 785"/>
                        <wps:cNvSpPr/>
                        <wps:spPr bwMode="auto">
                          <a:xfrm rot="5400000">
                            <a:off x="5330" y="5658"/>
                            <a:ext cx="924" cy="1932"/>
                          </a:xfrm>
                          <a:prstGeom prst="leftBracket">
                            <a:avLst>
                              <a:gd name="adj" fmla="val 104545"/>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60" name="AutoShape 786"/>
                        <wps:cNvSpPr/>
                        <wps:spPr bwMode="auto">
                          <a:xfrm rot="5400000">
                            <a:off x="5246" y="5403"/>
                            <a:ext cx="1092" cy="2268"/>
                          </a:xfrm>
                          <a:prstGeom prst="leftBracket">
                            <a:avLst>
                              <a:gd name="adj" fmla="val 103846"/>
                            </a:avLst>
                          </a:prstGeom>
                          <a:noFill/>
                          <a:ln w="1270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61" name="Line 787"/>
                        <wps:cNvCnPr>
                          <a:cxnSpLocks noChangeShapeType="1"/>
                        </wps:cNvCnPr>
                        <wps:spPr bwMode="auto">
                          <a:xfrm>
                            <a:off x="5786" y="5994"/>
                            <a:ext cx="0" cy="1092"/>
                          </a:xfrm>
                          <a:prstGeom prst="line">
                            <a:avLst/>
                          </a:prstGeom>
                          <a:noFill/>
                          <a:ln w="19050">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cNvPr id="62" name="Group 788"/>
                        <wpg:cNvGrpSpPr/>
                        <wpg:grpSpPr>
                          <a:xfrm>
                            <a:off x="4934" y="6002"/>
                            <a:ext cx="710" cy="1084"/>
                            <a:chOff x="4945" y="5538"/>
                            <a:chExt cx="710" cy="1084"/>
                          </a:xfrm>
                        </wpg:grpSpPr>
                        <wps:wsp>
                          <wps:cNvPr id="63" name="Line 789"/>
                          <wps:cNvCnPr>
                            <a:cxnSpLocks noChangeShapeType="1"/>
                          </wps:cNvCnPr>
                          <wps:spPr bwMode="auto">
                            <a:xfrm flipH="1">
                              <a:off x="5655" y="5538"/>
                              <a:ext cx="0" cy="1080"/>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74" name="Line 790"/>
                          <wps:cNvCnPr>
                            <a:cxnSpLocks noChangeShapeType="1"/>
                          </wps:cNvCnPr>
                          <wps:spPr bwMode="auto">
                            <a:xfrm>
                              <a:off x="5511" y="5562"/>
                              <a:ext cx="2" cy="1060"/>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44" name="Line 791"/>
                          <wps:cNvCnPr>
                            <a:cxnSpLocks noChangeShapeType="1"/>
                          </wps:cNvCnPr>
                          <wps:spPr bwMode="auto">
                            <a:xfrm>
                              <a:off x="5369" y="5614"/>
                              <a:ext cx="0" cy="1008"/>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45" name="Line 792"/>
                          <wps:cNvCnPr>
                            <a:cxnSpLocks noChangeShapeType="1"/>
                          </wps:cNvCnPr>
                          <wps:spPr bwMode="auto">
                            <a:xfrm>
                              <a:off x="5229" y="5682"/>
                              <a:ext cx="0" cy="940"/>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46" name="Line 793"/>
                          <wps:cNvCnPr>
                            <a:cxnSpLocks noChangeShapeType="1"/>
                          </wps:cNvCnPr>
                          <wps:spPr bwMode="auto">
                            <a:xfrm>
                              <a:off x="5085" y="5784"/>
                              <a:ext cx="1" cy="838"/>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47" name="Line 794"/>
                          <wps:cNvCnPr>
                            <a:cxnSpLocks noChangeShapeType="1"/>
                          </wps:cNvCnPr>
                          <wps:spPr bwMode="auto">
                            <a:xfrm flipH="1">
                              <a:off x="4945" y="5904"/>
                              <a:ext cx="2" cy="718"/>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g:cNvPr id="648" name="Group 795"/>
                        <wpg:cNvGrpSpPr/>
                        <wpg:grpSpPr>
                          <a:xfrm>
                            <a:off x="5930" y="5996"/>
                            <a:ext cx="710" cy="1084"/>
                            <a:chOff x="5941" y="5532"/>
                            <a:chExt cx="710" cy="1084"/>
                          </a:xfrm>
                        </wpg:grpSpPr>
                        <wps:wsp>
                          <wps:cNvPr id="649" name="Line 796"/>
                          <wps:cNvCnPr>
                            <a:cxnSpLocks noChangeShapeType="1"/>
                          </wps:cNvCnPr>
                          <wps:spPr bwMode="auto">
                            <a:xfrm>
                              <a:off x="5941" y="5532"/>
                              <a:ext cx="0" cy="1080"/>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50" name="Line 797"/>
                          <wps:cNvCnPr>
                            <a:cxnSpLocks noChangeShapeType="1"/>
                          </wps:cNvCnPr>
                          <wps:spPr bwMode="auto">
                            <a:xfrm flipH="1">
                              <a:off x="6083" y="5556"/>
                              <a:ext cx="2" cy="1060"/>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51" name="Line 798"/>
                          <wps:cNvCnPr>
                            <a:cxnSpLocks noChangeShapeType="1"/>
                          </wps:cNvCnPr>
                          <wps:spPr bwMode="auto">
                            <a:xfrm flipH="1">
                              <a:off x="6227" y="5608"/>
                              <a:ext cx="0" cy="1008"/>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52" name="Line 799"/>
                          <wps:cNvCnPr>
                            <a:cxnSpLocks noChangeShapeType="1"/>
                          </wps:cNvCnPr>
                          <wps:spPr bwMode="auto">
                            <a:xfrm flipH="1">
                              <a:off x="6367" y="5676"/>
                              <a:ext cx="0" cy="940"/>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53" name="Line 800"/>
                          <wps:cNvCnPr>
                            <a:cxnSpLocks noChangeShapeType="1"/>
                          </wps:cNvCnPr>
                          <wps:spPr bwMode="auto">
                            <a:xfrm flipH="1">
                              <a:off x="6510" y="5778"/>
                              <a:ext cx="1" cy="838"/>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54" name="Line 801"/>
                          <wps:cNvCnPr>
                            <a:cxnSpLocks noChangeShapeType="1"/>
                          </wps:cNvCnPr>
                          <wps:spPr bwMode="auto">
                            <a:xfrm>
                              <a:off x="6649" y="5898"/>
                              <a:ext cx="2" cy="718"/>
                            </a:xfrm>
                            <a:prstGeom prst="line">
                              <a:avLst/>
                            </a:prstGeom>
                            <a:noFill/>
                            <a:ln w="6350">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s:wsp>
                        <wps:cNvPr id="655" name="Line 802"/>
                        <wps:cNvCnPr>
                          <a:cxnSpLocks noChangeShapeType="1"/>
                        </wps:cNvCnPr>
                        <wps:spPr bwMode="auto">
                          <a:xfrm>
                            <a:off x="4654" y="7814"/>
                            <a:ext cx="1140" cy="0"/>
                          </a:xfrm>
                          <a:prstGeom prst="line">
                            <a:avLst/>
                          </a:prstGeom>
                          <a:noFill/>
                          <a:ln w="6350">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656" name="Line 803"/>
                        <wps:cNvCnPr>
                          <a:cxnSpLocks noChangeShapeType="1"/>
                        </wps:cNvCnPr>
                        <wps:spPr bwMode="auto">
                          <a:xfrm>
                            <a:off x="5788" y="7688"/>
                            <a:ext cx="426" cy="0"/>
                          </a:xfrm>
                          <a:prstGeom prst="line">
                            <a:avLst/>
                          </a:prstGeom>
                          <a:noFill/>
                          <a:ln w="6350">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s:wsp>
                        <wps:cNvPr id="657" name="Line 804"/>
                        <wps:cNvCnPr>
                          <a:cxnSpLocks noChangeShapeType="1"/>
                        </wps:cNvCnPr>
                        <wps:spPr bwMode="auto">
                          <a:xfrm>
                            <a:off x="5788" y="8258"/>
                            <a:ext cx="0" cy="1683"/>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58" name="AutoShape 805"/>
                        <wps:cNvCnPr>
                          <a:cxnSpLocks noChangeShapeType="1"/>
                        </wps:cNvCnPr>
                        <wps:spPr bwMode="auto">
                          <a:xfrm>
                            <a:off x="5410" y="9788"/>
                            <a:ext cx="2550" cy="0"/>
                          </a:xfrm>
                          <a:prstGeom prst="straightConnector1">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59" name="Line 806"/>
                        <wps:cNvCnPr>
                          <a:cxnSpLocks noChangeShapeType="1"/>
                        </wps:cNvCnPr>
                        <wps:spPr bwMode="auto">
                          <a:xfrm flipV="1">
                            <a:off x="5794" y="8678"/>
                            <a:ext cx="804" cy="1116"/>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60" name="Freeform 807" descr="Темный диагональный 2"/>
                        <wps:cNvSpPr/>
                        <wps:spPr bwMode="auto">
                          <a:xfrm>
                            <a:off x="6346" y="8678"/>
                            <a:ext cx="570" cy="348"/>
                          </a:xfrm>
                          <a:custGeom>
                            <a:avLst/>
                            <a:gdLst>
                              <a:gd name="T0" fmla="*/ 0 w 570"/>
                              <a:gd name="T1" fmla="*/ 348 h 348"/>
                              <a:gd name="T2" fmla="*/ 252 w 570"/>
                              <a:gd name="T3" fmla="*/ 0 h 348"/>
                              <a:gd name="T4" fmla="*/ 570 w 570"/>
                              <a:gd name="T5" fmla="*/ 252 h 348"/>
                            </a:gdLst>
                            <a:ahLst/>
                            <a:cxnLst>
                              <a:cxn ang="0">
                                <a:pos x="T0" y="T1"/>
                              </a:cxn>
                              <a:cxn ang="0">
                                <a:pos x="T2" y="T3"/>
                              </a:cxn>
                              <a:cxn ang="0">
                                <a:pos x="T4" y="T5"/>
                              </a:cxn>
                            </a:cxnLst>
                            <a:rect l="0" t="0" r="r" b="b"/>
                            <a:pathLst>
                              <a:path w="570" h="348">
                                <a:moveTo>
                                  <a:pt x="0" y="348"/>
                                </a:moveTo>
                                <a:lnTo>
                                  <a:pt x="252" y="0"/>
                                </a:lnTo>
                                <a:lnTo>
                                  <a:pt x="570" y="252"/>
                                </a:lnTo>
                              </a:path>
                            </a:pathLst>
                          </a:custGeom>
                          <a:pattFill prst="dkUpDiag">
                            <a:fgClr>
                              <a:srgbClr val="000000"/>
                            </a:fgClr>
                            <a:bgClr>
                              <a:srgbClr val="FFFFFF"/>
                            </a:bgClr>
                          </a:pattFill>
                          <a:ln w="12700">
                            <a:solidFill>
                              <a:srgbClr val="000000"/>
                            </a:solidFill>
                            <a:round/>
                            <a:headEnd/>
                            <a:tailEnd/>
                          </a:ln>
                        </wps:spPr>
                        <wps:bodyPr rot="0" vert="horz" wrap="square" lIns="91440" tIns="45720" rIns="91440" bIns="45720" anchor="t" anchorCtr="0" upright="1"/>
                      </wps:wsp>
                      <wps:wsp>
                        <wps:cNvPr id="661" name="Freeform 808"/>
                        <wps:cNvSpPr/>
                        <wps:spPr bwMode="auto">
                          <a:xfrm>
                            <a:off x="6340" y="8918"/>
                            <a:ext cx="564" cy="118"/>
                          </a:xfrm>
                          <a:custGeom>
                            <a:avLst/>
                            <a:gdLst>
                              <a:gd name="T0" fmla="*/ 0 w 564"/>
                              <a:gd name="T1" fmla="*/ 108 h 118"/>
                              <a:gd name="T2" fmla="*/ 174 w 564"/>
                              <a:gd name="T3" fmla="*/ 108 h 118"/>
                              <a:gd name="T4" fmla="*/ 324 w 564"/>
                              <a:gd name="T5" fmla="*/ 48 h 118"/>
                              <a:gd name="T6" fmla="*/ 486 w 564"/>
                              <a:gd name="T7" fmla="*/ 78 h 118"/>
                              <a:gd name="T8" fmla="*/ 564 w 564"/>
                              <a:gd name="T9" fmla="*/ 0 h 118"/>
                            </a:gdLst>
                            <a:ahLst/>
                            <a:cxnLst>
                              <a:cxn ang="0">
                                <a:pos x="T0" y="T1"/>
                              </a:cxn>
                              <a:cxn ang="0">
                                <a:pos x="T2" y="T3"/>
                              </a:cxn>
                              <a:cxn ang="0">
                                <a:pos x="T4" y="T5"/>
                              </a:cxn>
                              <a:cxn ang="0">
                                <a:pos x="T6" y="T7"/>
                              </a:cxn>
                              <a:cxn ang="0">
                                <a:pos x="T8" y="T9"/>
                              </a:cxn>
                            </a:cxnLst>
                            <a:rect l="0" t="0" r="r" b="b"/>
                            <a:pathLst>
                              <a:path w="564" h="118">
                                <a:moveTo>
                                  <a:pt x="0" y="108"/>
                                </a:moveTo>
                                <a:cubicBezTo>
                                  <a:pt x="60" y="113"/>
                                  <a:pt x="120" y="118"/>
                                  <a:pt x="174" y="108"/>
                                </a:cubicBezTo>
                                <a:cubicBezTo>
                                  <a:pt x="228" y="98"/>
                                  <a:pt x="272" y="53"/>
                                  <a:pt x="324" y="48"/>
                                </a:cubicBezTo>
                                <a:cubicBezTo>
                                  <a:pt x="376" y="43"/>
                                  <a:pt x="446" y="86"/>
                                  <a:pt x="486" y="78"/>
                                </a:cubicBezTo>
                                <a:cubicBezTo>
                                  <a:pt x="526" y="70"/>
                                  <a:pt x="545" y="35"/>
                                  <a:pt x="564" y="0"/>
                                </a:cubicBez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662" name="Arc 809"/>
                        <wps:cNvSpPr/>
                        <wps:spPr bwMode="auto">
                          <a:xfrm rot="2532524">
                            <a:off x="6142" y="8852"/>
                            <a:ext cx="468" cy="1264"/>
                          </a:xfrm>
                          <a:custGeom>
                            <a:avLst/>
                            <a:gdLst>
                              <a:gd name="G0" fmla="+- 4565 0 0"/>
                              <a:gd name="G1" fmla="+- 21600 0 0"/>
                              <a:gd name="G2" fmla="+- 21600 0 0"/>
                              <a:gd name="T0" fmla="*/ 0 w 12074"/>
                              <a:gd name="T1" fmla="*/ 488 h 21600"/>
                              <a:gd name="T2" fmla="*/ 12074 w 12074"/>
                              <a:gd name="T3" fmla="*/ 1347 h 21600"/>
                              <a:gd name="T4" fmla="*/ 4565 w 12074"/>
                              <a:gd name="T5" fmla="*/ 21600 h 21600"/>
                            </a:gdLst>
                            <a:ahLst/>
                            <a:cxnLst>
                              <a:cxn ang="0">
                                <a:pos x="T0" y="T1"/>
                              </a:cxn>
                              <a:cxn ang="0">
                                <a:pos x="T2" y="T3"/>
                              </a:cxn>
                              <a:cxn ang="0">
                                <a:pos x="T4" y="T5"/>
                              </a:cxn>
                            </a:cxnLst>
                            <a:rect l="0" t="0" r="r" b="b"/>
                            <a:pathLst>
                              <a:path w="12074" h="21600" fill="none">
                                <a:moveTo>
                                  <a:pt x="-1" y="487"/>
                                </a:moveTo>
                                <a:cubicBezTo>
                                  <a:pt x="1499" y="163"/>
                                  <a:pt x="3030" y="-1"/>
                                  <a:pt x="4565" y="0"/>
                                </a:cubicBezTo>
                                <a:cubicBezTo>
                                  <a:pt x="7128" y="0"/>
                                  <a:pt x="9670" y="456"/>
                                  <a:pt x="12073" y="1347"/>
                                </a:cubicBezTo>
                              </a:path>
                              <a:path w="12074" h="21600" stroke="0">
                                <a:moveTo>
                                  <a:pt x="-1" y="487"/>
                                </a:moveTo>
                                <a:cubicBezTo>
                                  <a:pt x="1499" y="163"/>
                                  <a:pt x="3030" y="-1"/>
                                  <a:pt x="4565" y="0"/>
                                </a:cubicBezTo>
                                <a:cubicBezTo>
                                  <a:pt x="7128" y="0"/>
                                  <a:pt x="9670" y="456"/>
                                  <a:pt x="12073" y="1347"/>
                                </a:cubicBezTo>
                                <a:lnTo>
                                  <a:pt x="4565" y="21600"/>
                                </a:lnTo>
                                <a:close/>
                              </a:path>
                            </a:pathLst>
                          </a:custGeom>
                          <a:noFill/>
                          <a:ln w="6350">
                            <a:solidFill>
                              <a:srgbClr val="000000"/>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663" name="Line 810"/>
                        <wps:cNvCnPr>
                          <a:cxnSpLocks noChangeShapeType="1"/>
                        </wps:cNvCnPr>
                        <wps:spPr bwMode="auto">
                          <a:xfrm flipV="1">
                            <a:off x="5788" y="9158"/>
                            <a:ext cx="1092" cy="636"/>
                          </a:xfrm>
                          <a:prstGeom prst="line">
                            <a:avLst/>
                          </a:prstGeom>
                          <a:noFill/>
                          <a:ln w="6350">
                            <a:solidFill>
                              <a:srgbClr val="000000"/>
                            </a:solidFill>
                            <a:round/>
                            <a:headEnd/>
                            <a:tailEnd type="arrow" w="sm"/>
                          </a:ln>
                          <a:extLst>
                            <a:ext uri="{909E8E84-426E-40DD-AFC4-6F175D3DCCD1}">
                              <a14:hiddenFill xmlns:a14="http://schemas.microsoft.com/office/drawing/2010/main">
                                <a:noFill/>
                              </a14:hiddenFill>
                            </a:ext>
                          </a:extLst>
                        </wps:spPr>
                        <wps:bodyPr/>
                      </wps:wsp>
                      <wps:wsp>
                        <wps:cNvPr id="664" name="Line 811"/>
                        <wps:cNvCnPr>
                          <a:cxnSpLocks noChangeShapeType="1"/>
                        </wps:cNvCnPr>
                        <wps:spPr bwMode="auto">
                          <a:xfrm flipV="1">
                            <a:off x="6742" y="8468"/>
                            <a:ext cx="228" cy="258"/>
                          </a:xfrm>
                          <a:prstGeom prst="line">
                            <a:avLst/>
                          </a:prstGeom>
                          <a:noFill/>
                          <a:ln w="1270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65" name="Line 812"/>
                        <wps:cNvCnPr>
                          <a:cxnSpLocks noChangeShapeType="1"/>
                        </wps:cNvCnPr>
                        <wps:spPr bwMode="auto">
                          <a:xfrm flipV="1">
                            <a:off x="6982" y="8246"/>
                            <a:ext cx="186" cy="21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66" name="Arc 813"/>
                        <wps:cNvSpPr/>
                        <wps:spPr bwMode="auto">
                          <a:xfrm rot="3536435">
                            <a:off x="6306" y="8524"/>
                            <a:ext cx="1693" cy="1478"/>
                          </a:xfrm>
                          <a:custGeom>
                            <a:avLst/>
                            <a:gdLst>
                              <a:gd name="G0" fmla="+- 12251 0 0"/>
                              <a:gd name="G1" fmla="+- 21600 0 0"/>
                              <a:gd name="G2" fmla="+- 21600 0 0"/>
                              <a:gd name="T0" fmla="*/ 0 w 26295"/>
                              <a:gd name="T1" fmla="*/ 3810 h 21600"/>
                              <a:gd name="T2" fmla="*/ 26295 w 26295"/>
                              <a:gd name="T3" fmla="*/ 5189 h 21600"/>
                              <a:gd name="T4" fmla="*/ 12251 w 26295"/>
                              <a:gd name="T5" fmla="*/ 21600 h 21600"/>
                            </a:gdLst>
                            <a:ahLst/>
                            <a:cxnLst>
                              <a:cxn ang="0">
                                <a:pos x="T0" y="T1"/>
                              </a:cxn>
                              <a:cxn ang="0">
                                <a:pos x="T2" y="T3"/>
                              </a:cxn>
                              <a:cxn ang="0">
                                <a:pos x="T4" y="T5"/>
                              </a:cxn>
                            </a:cxnLst>
                            <a:rect l="0" t="0" r="r" b="b"/>
                            <a:pathLst>
                              <a:path w="26295" h="21600" fill="none">
                                <a:moveTo>
                                  <a:pt x="0" y="3810"/>
                                </a:moveTo>
                                <a:cubicBezTo>
                                  <a:pt x="3603" y="1328"/>
                                  <a:pt x="7875" y="-1"/>
                                  <a:pt x="12251" y="0"/>
                                </a:cubicBezTo>
                                <a:cubicBezTo>
                                  <a:pt x="17401" y="0"/>
                                  <a:pt x="22382" y="1840"/>
                                  <a:pt x="26295" y="5188"/>
                                </a:cubicBezTo>
                              </a:path>
                              <a:path w="26295" h="21600" stroke="0">
                                <a:moveTo>
                                  <a:pt x="0" y="3810"/>
                                </a:moveTo>
                                <a:cubicBezTo>
                                  <a:pt x="3603" y="1328"/>
                                  <a:pt x="7875" y="-1"/>
                                  <a:pt x="12251" y="0"/>
                                </a:cubicBezTo>
                                <a:cubicBezTo>
                                  <a:pt x="17401" y="0"/>
                                  <a:pt x="22382" y="1840"/>
                                  <a:pt x="26295" y="5188"/>
                                </a:cubicBezTo>
                                <a:lnTo>
                                  <a:pt x="12251" y="21600"/>
                                </a:lnTo>
                                <a:close/>
                              </a:path>
                            </a:pathLst>
                          </a:custGeom>
                          <a:noFill/>
                          <a:ln w="6350">
                            <a:solidFill>
                              <a:srgbClr val="000000"/>
                            </a:solidFill>
                            <a:round/>
                            <a:headEnd type="arrow" w="sm"/>
                            <a:tailEnd type="arrow" w="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667" name="Line 814"/>
                        <wps:cNvCnPr>
                          <a:cxnSpLocks noChangeShapeType="1"/>
                        </wps:cNvCnPr>
                        <wps:spPr bwMode="auto">
                          <a:xfrm>
                            <a:off x="8182" y="3116"/>
                            <a:ext cx="0" cy="1230"/>
                          </a:xfrm>
                          <a:prstGeom prst="line">
                            <a:avLst/>
                          </a:prstGeom>
                          <a:noFill/>
                          <a:ln w="6350">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668" name="Text Box 815"/>
                        <wps:cNvSpPr txBox="1">
                          <a:spLocks noChangeArrowheads="1"/>
                        </wps:cNvSpPr>
                        <wps:spPr bwMode="auto">
                          <a:xfrm>
                            <a:off x="5908" y="1418"/>
                            <a:ext cx="264"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F316E" w14:textId="77777777" w:rsidR="008A0842" w:rsidRPr="00A070A0" w:rsidRDefault="008A0842" w:rsidP="00AF0A13">
                              <w:pPr>
                                <w:jc w:val="center"/>
                                <w:rPr>
                                  <w:sz w:val="28"/>
                                  <w:szCs w:val="28"/>
                                </w:rPr>
                              </w:pPr>
                              <w:r w:rsidRPr="00A070A0">
                                <w:rPr>
                                  <w:sz w:val="28"/>
                                  <w:szCs w:val="28"/>
                                </w:rPr>
                                <w:t>r</w:t>
                              </w:r>
                            </w:p>
                          </w:txbxContent>
                        </wps:txbx>
                        <wps:bodyPr rot="0" vert="horz" wrap="square" lIns="0" tIns="0" rIns="0" bIns="0" anchor="t" anchorCtr="0" upright="1"/>
                      </wps:wsp>
                      <wps:wsp>
                        <wps:cNvPr id="669" name="Text Box 816"/>
                        <wps:cNvSpPr txBox="1">
                          <a:spLocks noChangeArrowheads="1"/>
                        </wps:cNvSpPr>
                        <wps:spPr bwMode="auto">
                          <a:xfrm>
                            <a:off x="8198" y="3476"/>
                            <a:ext cx="464"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133CF" w14:textId="77777777" w:rsidR="008A0842" w:rsidRPr="00A070A0" w:rsidRDefault="008A0842" w:rsidP="00AF0A13">
                              <w:pPr>
                                <w:jc w:val="center"/>
                                <w:rPr>
                                  <w:sz w:val="28"/>
                                  <w:szCs w:val="28"/>
                                </w:rPr>
                              </w:pPr>
                              <w:r w:rsidRPr="00A070A0">
                                <w:rPr>
                                  <w:sz w:val="28"/>
                                  <w:szCs w:val="28"/>
                                </w:rPr>
                                <w:t>w</w:t>
                              </w:r>
                              <w:r w:rsidRPr="00A070A0">
                                <w:rPr>
                                  <w:sz w:val="28"/>
                                  <w:szCs w:val="28"/>
                                  <w:vertAlign w:val="subscript"/>
                                </w:rPr>
                                <w:t>оm</w:t>
                              </w:r>
                            </w:p>
                          </w:txbxContent>
                        </wps:txbx>
                        <wps:bodyPr rot="0" vert="horz" wrap="square" lIns="0" tIns="0" rIns="0" bIns="0" anchor="t" anchorCtr="0" upright="1"/>
                      </wps:wsp>
                      <wps:wsp>
                        <wps:cNvPr id="670" name="Text Box 817"/>
                        <wps:cNvSpPr txBox="1">
                          <a:spLocks noChangeArrowheads="1"/>
                        </wps:cNvSpPr>
                        <wps:spPr bwMode="auto">
                          <a:xfrm>
                            <a:off x="6326" y="4382"/>
                            <a:ext cx="464"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C14B3" w14:textId="77777777" w:rsidR="008A0842" w:rsidRPr="00A070A0" w:rsidRDefault="008A0842" w:rsidP="00AF0A13">
                              <w:pPr>
                                <w:jc w:val="center"/>
                                <w:rPr>
                                  <w:sz w:val="28"/>
                                  <w:szCs w:val="28"/>
                                </w:rPr>
                              </w:pPr>
                              <w:r w:rsidRPr="00A070A0">
                                <w:rPr>
                                  <w:rFonts w:ascii="Symbol" w:hAnsi="Symbol"/>
                                  <w:sz w:val="28"/>
                                  <w:szCs w:val="28"/>
                                </w:rPr>
                                <w:sym w:font="Symbol" w:char="F073"/>
                              </w:r>
                              <w:r w:rsidRPr="00A070A0">
                                <w:rPr>
                                  <w:sz w:val="28"/>
                                  <w:szCs w:val="28"/>
                                  <w:vertAlign w:val="subscript"/>
                                </w:rPr>
                                <w:t>ry</w:t>
                              </w:r>
                            </w:p>
                          </w:txbxContent>
                        </wps:txbx>
                        <wps:bodyPr rot="0" vert="horz" wrap="square" lIns="0" tIns="0" rIns="0" bIns="0" anchor="t" anchorCtr="0" upright="1"/>
                      </wps:wsp>
                      <wps:wsp>
                        <wps:cNvPr id="671" name="Text Box 818"/>
                        <wps:cNvSpPr txBox="1">
                          <a:spLocks noChangeArrowheads="1"/>
                        </wps:cNvSpPr>
                        <wps:spPr bwMode="auto">
                          <a:xfrm>
                            <a:off x="5750" y="5180"/>
                            <a:ext cx="464"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7BA6D" w14:textId="77777777" w:rsidR="008A0842" w:rsidRPr="00A070A0" w:rsidRDefault="008A0842" w:rsidP="00AF0A13">
                              <w:pPr>
                                <w:jc w:val="center"/>
                                <w:rPr>
                                  <w:sz w:val="28"/>
                                  <w:szCs w:val="28"/>
                                </w:rPr>
                              </w:pPr>
                              <w:r w:rsidRPr="00A070A0">
                                <w:rPr>
                                  <w:rFonts w:ascii="Symbol" w:hAnsi="Symbol"/>
                                  <w:sz w:val="28"/>
                                  <w:szCs w:val="28"/>
                                </w:rPr>
                                <w:sym w:font="Symbol" w:char="F073"/>
                              </w:r>
                              <w:r w:rsidRPr="00A070A0">
                                <w:rPr>
                                  <w:sz w:val="28"/>
                                  <w:szCs w:val="28"/>
                                  <w:vertAlign w:val="subscript"/>
                                </w:rPr>
                                <w:t>zy</w:t>
                              </w:r>
                            </w:p>
                          </w:txbxContent>
                        </wps:txbx>
                        <wps:bodyPr rot="0" vert="horz" wrap="square" lIns="0" tIns="0" rIns="0" bIns="0" anchor="t" anchorCtr="0" upright="1"/>
                      </wps:wsp>
                      <wps:wsp>
                        <wps:cNvPr id="692" name="Text Box 819"/>
                        <wps:cNvSpPr txBox="1">
                          <a:spLocks noChangeArrowheads="1"/>
                        </wps:cNvSpPr>
                        <wps:spPr bwMode="auto">
                          <a:xfrm>
                            <a:off x="6166" y="4838"/>
                            <a:ext cx="37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03298" w14:textId="77777777" w:rsidR="008A0842" w:rsidRPr="00A070A0" w:rsidRDefault="008A0842" w:rsidP="00AF0A13">
                              <w:pPr>
                                <w:jc w:val="center"/>
                                <w:rPr>
                                  <w:sz w:val="28"/>
                                  <w:szCs w:val="28"/>
                                </w:rPr>
                              </w:pPr>
                              <w:r w:rsidRPr="00A070A0">
                                <w:rPr>
                                  <w:rFonts w:ascii="Symbol" w:hAnsi="Symbol"/>
                                  <w:sz w:val="28"/>
                                  <w:szCs w:val="28"/>
                                </w:rPr>
                                <w:sym w:font="Symbol" w:char="F074"/>
                              </w:r>
                              <w:r w:rsidRPr="00A070A0">
                                <w:rPr>
                                  <w:sz w:val="28"/>
                                  <w:szCs w:val="28"/>
                                  <w:vertAlign w:val="subscript"/>
                                </w:rPr>
                                <w:t>y</w:t>
                              </w:r>
                            </w:p>
                          </w:txbxContent>
                        </wps:txbx>
                        <wps:bodyPr rot="0" vert="horz" wrap="square" lIns="0" tIns="0" rIns="0" bIns="0" anchor="t" anchorCtr="0" upright="1"/>
                      </wps:wsp>
                      <wps:wsp>
                        <wps:cNvPr id="693" name="Text Box 820"/>
                        <wps:cNvSpPr txBox="1">
                          <a:spLocks noChangeArrowheads="1"/>
                        </wps:cNvSpPr>
                        <wps:spPr bwMode="auto">
                          <a:xfrm>
                            <a:off x="3868" y="3740"/>
                            <a:ext cx="588"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C05EC" w14:textId="77777777" w:rsidR="008A0842" w:rsidRPr="00A070A0" w:rsidRDefault="008A0842" w:rsidP="00AF0A13">
                              <w:pPr>
                                <w:jc w:val="center"/>
                                <w:rPr>
                                  <w:sz w:val="28"/>
                                  <w:szCs w:val="28"/>
                                </w:rPr>
                              </w:pPr>
                              <w:r w:rsidRPr="00A070A0">
                                <w:rPr>
                                  <w:sz w:val="28"/>
                                  <w:szCs w:val="28"/>
                                </w:rPr>
                                <w:t xml:space="preserve">E, </w:t>
                              </w:r>
                              <w:r w:rsidRPr="00A070A0">
                                <w:rPr>
                                  <w:rFonts w:ascii="Symbol" w:hAnsi="Symbol"/>
                                  <w:sz w:val="28"/>
                                  <w:szCs w:val="28"/>
                                </w:rPr>
                                <w:sym w:font="Symbol" w:char="F06D"/>
                              </w:r>
                            </w:p>
                          </w:txbxContent>
                        </wps:txbx>
                        <wps:bodyPr rot="0" vert="horz" wrap="square" lIns="0" tIns="0" rIns="0" bIns="0" anchor="t" anchorCtr="0" upright="1"/>
                      </wps:wsp>
                      <wps:wsp>
                        <wps:cNvPr id="694" name="Text Box 821"/>
                        <wps:cNvSpPr txBox="1">
                          <a:spLocks noChangeArrowheads="1"/>
                        </wps:cNvSpPr>
                        <wps:spPr bwMode="auto">
                          <a:xfrm>
                            <a:off x="2980" y="3782"/>
                            <a:ext cx="243"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4968C" w14:textId="77777777" w:rsidR="008A0842" w:rsidRPr="00A070A0" w:rsidRDefault="008A0842" w:rsidP="00AF0A13">
                              <w:pPr>
                                <w:jc w:val="center"/>
                                <w:rPr>
                                  <w:sz w:val="28"/>
                                  <w:szCs w:val="28"/>
                                </w:rPr>
                              </w:pPr>
                              <w:r w:rsidRPr="00A070A0">
                                <w:rPr>
                                  <w:sz w:val="28"/>
                                  <w:szCs w:val="28"/>
                                </w:rPr>
                                <w:t>z</w:t>
                              </w:r>
                            </w:p>
                          </w:txbxContent>
                        </wps:txbx>
                        <wps:bodyPr rot="0" vert="horz" wrap="square" lIns="0" tIns="0" rIns="0" bIns="0" anchor="t" anchorCtr="0" upright="1"/>
                      </wps:wsp>
                      <wps:wsp>
                        <wps:cNvPr id="695" name="Text Box 822"/>
                        <wps:cNvSpPr txBox="1">
                          <a:spLocks noChangeArrowheads="1"/>
                        </wps:cNvSpPr>
                        <wps:spPr bwMode="auto">
                          <a:xfrm>
                            <a:off x="5026" y="7452"/>
                            <a:ext cx="414"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93CCF" w14:textId="77777777" w:rsidR="008A0842" w:rsidRPr="00A070A0" w:rsidRDefault="008A0842" w:rsidP="00AF0A13">
                              <w:pPr>
                                <w:jc w:val="center"/>
                                <w:rPr>
                                  <w:sz w:val="28"/>
                                  <w:szCs w:val="28"/>
                                  <w:vertAlign w:val="subscript"/>
                                </w:rPr>
                              </w:pPr>
                              <w:r w:rsidRPr="00A070A0">
                                <w:rPr>
                                  <w:rFonts w:ascii="Symbol" w:hAnsi="Symbol"/>
                                  <w:sz w:val="28"/>
                                  <w:szCs w:val="28"/>
                                </w:rPr>
                                <w:sym w:font="Symbol" w:char="F061"/>
                              </w:r>
                              <w:r w:rsidRPr="00A070A0">
                                <w:rPr>
                                  <w:sz w:val="28"/>
                                  <w:szCs w:val="28"/>
                                  <w:vertAlign w:val="subscript"/>
                                </w:rPr>
                                <w:t>m</w:t>
                              </w:r>
                            </w:p>
                          </w:txbxContent>
                        </wps:txbx>
                        <wps:bodyPr rot="0" vert="horz" wrap="square" lIns="0" tIns="0" rIns="0" bIns="0" anchor="t" anchorCtr="0" upright="1"/>
                      </wps:wsp>
                      <wps:wsp>
                        <wps:cNvPr id="696" name="Text Box 823"/>
                        <wps:cNvSpPr txBox="1">
                          <a:spLocks noChangeArrowheads="1"/>
                        </wps:cNvSpPr>
                        <wps:spPr bwMode="auto">
                          <a:xfrm>
                            <a:off x="5803" y="9746"/>
                            <a:ext cx="243"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676B3" w14:textId="77777777" w:rsidR="008A0842" w:rsidRPr="00A070A0" w:rsidRDefault="008A0842" w:rsidP="00AF0A13">
                              <w:pPr>
                                <w:jc w:val="center"/>
                                <w:rPr>
                                  <w:sz w:val="28"/>
                                  <w:szCs w:val="28"/>
                                </w:rPr>
                              </w:pPr>
                              <w:r w:rsidRPr="00A070A0">
                                <w:rPr>
                                  <w:sz w:val="28"/>
                                  <w:szCs w:val="28"/>
                                </w:rPr>
                                <w:t>z</w:t>
                              </w:r>
                            </w:p>
                          </w:txbxContent>
                        </wps:txbx>
                        <wps:bodyPr rot="0" vert="horz" wrap="square" lIns="0" tIns="0" rIns="0" bIns="0" anchor="t" anchorCtr="0" upright="1"/>
                      </wps:wsp>
                      <wps:wsp>
                        <wps:cNvPr id="697" name="Text Box 824"/>
                        <wps:cNvSpPr txBox="1">
                          <a:spLocks noChangeArrowheads="1"/>
                        </wps:cNvSpPr>
                        <wps:spPr bwMode="auto">
                          <a:xfrm>
                            <a:off x="6292" y="9108"/>
                            <a:ext cx="276"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E871E" w14:textId="77777777" w:rsidR="008A0842" w:rsidRPr="00A070A0" w:rsidRDefault="008A0842" w:rsidP="00AF0A13">
                              <w:pPr>
                                <w:jc w:val="center"/>
                                <w:rPr>
                                  <w:sz w:val="28"/>
                                  <w:szCs w:val="28"/>
                                </w:rPr>
                              </w:pPr>
                              <w:r w:rsidRPr="00A070A0">
                                <w:rPr>
                                  <w:sz w:val="28"/>
                                  <w:szCs w:val="28"/>
                                </w:rPr>
                                <w:t>r</w:t>
                              </w:r>
                            </w:p>
                          </w:txbxContent>
                        </wps:txbx>
                        <wps:bodyPr rot="0" vert="horz" wrap="square" lIns="0" tIns="0" rIns="0" bIns="0" anchor="t" anchorCtr="0" upright="1"/>
                      </wps:wsp>
                      <wps:wsp>
                        <wps:cNvPr id="698" name="Line 825"/>
                        <wps:cNvCnPr>
                          <a:cxnSpLocks noChangeShapeType="1"/>
                        </wps:cNvCnPr>
                        <wps:spPr bwMode="auto">
                          <a:xfrm flipH="1" flipV="1">
                            <a:off x="6160" y="8594"/>
                            <a:ext cx="300" cy="180"/>
                          </a:xfrm>
                          <a:prstGeom prst="line">
                            <a:avLst/>
                          </a:prstGeom>
                          <a:noFill/>
                          <a:ln w="1270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699" name="Text Box 826"/>
                        <wps:cNvSpPr txBox="1">
                          <a:spLocks noChangeArrowheads="1"/>
                        </wps:cNvSpPr>
                        <wps:spPr bwMode="auto">
                          <a:xfrm>
                            <a:off x="6800" y="8468"/>
                            <a:ext cx="464"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10D0D" w14:textId="77777777" w:rsidR="008A0842" w:rsidRPr="00A070A0" w:rsidRDefault="008A0842" w:rsidP="00AF0A13">
                              <w:pPr>
                                <w:jc w:val="center"/>
                                <w:rPr>
                                  <w:sz w:val="28"/>
                                  <w:szCs w:val="28"/>
                                </w:rPr>
                              </w:pPr>
                              <w:r w:rsidRPr="00A070A0">
                                <w:rPr>
                                  <w:rFonts w:ascii="Symbol" w:hAnsi="Symbol"/>
                                  <w:sz w:val="28"/>
                                  <w:szCs w:val="28"/>
                                </w:rPr>
                                <w:sym w:font="Symbol" w:char="F073"/>
                              </w:r>
                              <w:r w:rsidRPr="00A070A0">
                                <w:rPr>
                                  <w:sz w:val="28"/>
                                  <w:szCs w:val="28"/>
                                  <w:vertAlign w:val="subscript"/>
                                </w:rPr>
                                <w:t>ry</w:t>
                              </w:r>
                            </w:p>
                          </w:txbxContent>
                        </wps:txbx>
                        <wps:bodyPr rot="0" vert="horz" wrap="square" lIns="0" tIns="0" rIns="0" bIns="0" anchor="t" anchorCtr="0" upright="1"/>
                      </wps:wsp>
                      <wps:wsp>
                        <wps:cNvPr id="700" name="Text Box 827"/>
                        <wps:cNvSpPr txBox="1">
                          <a:spLocks noChangeArrowheads="1"/>
                        </wps:cNvSpPr>
                        <wps:spPr bwMode="auto">
                          <a:xfrm>
                            <a:off x="5914" y="8510"/>
                            <a:ext cx="464"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D22DD" w14:textId="77777777" w:rsidR="008A0842" w:rsidRPr="00A070A0" w:rsidRDefault="008A0842" w:rsidP="00AF0A13">
                              <w:pPr>
                                <w:jc w:val="center"/>
                                <w:rPr>
                                  <w:sz w:val="28"/>
                                  <w:szCs w:val="28"/>
                                </w:rPr>
                              </w:pPr>
                              <w:r w:rsidRPr="00A070A0">
                                <w:rPr>
                                  <w:rFonts w:ascii="Symbol" w:hAnsi="Symbol"/>
                                  <w:sz w:val="28"/>
                                  <w:szCs w:val="28"/>
                                </w:rPr>
                                <w:sym w:font="Symbol" w:char="F073"/>
                              </w:r>
                              <w:r w:rsidRPr="00A070A0">
                                <w:rPr>
                                  <w:rFonts w:ascii="Symbol" w:hAnsi="Symbol"/>
                                  <w:sz w:val="28"/>
                                  <w:szCs w:val="28"/>
                                  <w:vertAlign w:val="subscript"/>
                                </w:rPr>
                                <w:sym w:font="Symbol" w:char="F071"/>
                              </w:r>
                              <w:r w:rsidRPr="00A070A0">
                                <w:rPr>
                                  <w:sz w:val="28"/>
                                  <w:szCs w:val="28"/>
                                  <w:vertAlign w:val="subscript"/>
                                </w:rPr>
                                <w:t>y</w:t>
                              </w:r>
                            </w:p>
                          </w:txbxContent>
                        </wps:txbx>
                        <wps:bodyPr rot="0" vert="horz" wrap="square" lIns="0" tIns="0" rIns="0" bIns="0" anchor="t" anchorCtr="0" upright="1"/>
                      </wps:wsp>
                      <wps:wsp>
                        <wps:cNvPr id="701" name="Arc 828"/>
                        <wps:cNvSpPr/>
                        <wps:spPr bwMode="auto">
                          <a:xfrm rot="18884627" flipH="1">
                            <a:off x="4402" y="6267"/>
                            <a:ext cx="1025" cy="1578"/>
                          </a:xfrm>
                          <a:custGeom>
                            <a:avLst/>
                            <a:gdLst>
                              <a:gd name="G0" fmla="+- 8887 0 0"/>
                              <a:gd name="G1" fmla="+- 21600 0 0"/>
                              <a:gd name="G2" fmla="+- 21600 0 0"/>
                              <a:gd name="T0" fmla="*/ 0 w 21859"/>
                              <a:gd name="T1" fmla="*/ 1913 h 21600"/>
                              <a:gd name="T2" fmla="*/ 21859 w 21859"/>
                              <a:gd name="T3" fmla="*/ 4329 h 21600"/>
                              <a:gd name="T4" fmla="*/ 8887 w 21859"/>
                              <a:gd name="T5" fmla="*/ 21600 h 21600"/>
                            </a:gdLst>
                            <a:ahLst/>
                            <a:cxnLst>
                              <a:cxn ang="0">
                                <a:pos x="T0" y="T1"/>
                              </a:cxn>
                              <a:cxn ang="0">
                                <a:pos x="T2" y="T3"/>
                              </a:cxn>
                              <a:cxn ang="0">
                                <a:pos x="T4" y="T5"/>
                              </a:cxn>
                            </a:cxnLst>
                            <a:rect l="0" t="0" r="r" b="b"/>
                            <a:pathLst>
                              <a:path w="21859" h="21600" fill="none">
                                <a:moveTo>
                                  <a:pt x="-1" y="1912"/>
                                </a:moveTo>
                                <a:cubicBezTo>
                                  <a:pt x="2793" y="652"/>
                                  <a:pt x="5822" y="-1"/>
                                  <a:pt x="8887" y="0"/>
                                </a:cubicBezTo>
                                <a:cubicBezTo>
                                  <a:pt x="13565" y="0"/>
                                  <a:pt x="18117" y="1519"/>
                                  <a:pt x="21858" y="4329"/>
                                </a:cubicBezTo>
                              </a:path>
                              <a:path w="21859" h="21600" stroke="0">
                                <a:moveTo>
                                  <a:pt x="-1" y="1912"/>
                                </a:moveTo>
                                <a:cubicBezTo>
                                  <a:pt x="2793" y="652"/>
                                  <a:pt x="5822" y="-1"/>
                                  <a:pt x="8887" y="0"/>
                                </a:cubicBezTo>
                                <a:cubicBezTo>
                                  <a:pt x="13565" y="0"/>
                                  <a:pt x="18117" y="1519"/>
                                  <a:pt x="21858" y="4329"/>
                                </a:cubicBezTo>
                                <a:lnTo>
                                  <a:pt x="8887" y="21600"/>
                                </a:lnTo>
                                <a:close/>
                              </a:path>
                            </a:pathLst>
                          </a:custGeom>
                          <a:noFill/>
                          <a:ln w="6350">
                            <a:solidFill>
                              <a:srgbClr val="000000"/>
                            </a:solidFill>
                            <a:round/>
                            <a:headEnd type="arrow" w="sm"/>
                            <a:tailEnd type="arrow" w="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702" name="Text Box 829"/>
                        <wps:cNvSpPr txBox="1">
                          <a:spLocks noChangeArrowheads="1"/>
                        </wps:cNvSpPr>
                        <wps:spPr bwMode="auto">
                          <a:xfrm>
                            <a:off x="3910" y="6206"/>
                            <a:ext cx="42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09920" w14:textId="77777777" w:rsidR="008A0842" w:rsidRPr="00A070A0" w:rsidRDefault="008A0842" w:rsidP="00AF0A13">
                              <w:pPr>
                                <w:jc w:val="center"/>
                                <w:rPr>
                                  <w:sz w:val="28"/>
                                  <w:szCs w:val="28"/>
                                </w:rPr>
                              </w:pPr>
                              <w:r w:rsidRPr="00A070A0">
                                <w:rPr>
                                  <w:rFonts w:ascii="Symbol" w:hAnsi="Symbol"/>
                                  <w:sz w:val="28"/>
                                  <w:szCs w:val="28"/>
                                </w:rPr>
                                <w:sym w:font="Symbol" w:char="F070"/>
                              </w:r>
                              <w:r w:rsidRPr="00A070A0">
                                <w:rPr>
                                  <w:sz w:val="28"/>
                                  <w:szCs w:val="28"/>
                                </w:rPr>
                                <w:t>/2</w:t>
                              </w:r>
                            </w:p>
                          </w:txbxContent>
                        </wps:txbx>
                        <wps:bodyPr rot="0" vert="horz" wrap="square" lIns="0" tIns="0" rIns="0" bIns="0" anchor="t" anchorCtr="0" upright="1"/>
                      </wps:wsp>
                      <wps:wsp>
                        <wps:cNvPr id="703" name="Line 830"/>
                        <wps:cNvCnPr>
                          <a:cxnSpLocks noChangeShapeType="1"/>
                        </wps:cNvCnPr>
                        <wps:spPr bwMode="auto">
                          <a:xfrm>
                            <a:off x="5776" y="5984"/>
                            <a:ext cx="158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9" name="Line 831"/>
                        <wps:cNvCnPr>
                          <a:cxnSpLocks noChangeShapeType="1"/>
                        </wps:cNvCnPr>
                        <wps:spPr bwMode="auto">
                          <a:xfrm flipH="1">
                            <a:off x="7312" y="5984"/>
                            <a:ext cx="0" cy="1089"/>
                          </a:xfrm>
                          <a:prstGeom prst="line">
                            <a:avLst/>
                          </a:prstGeom>
                          <a:noFill/>
                          <a:ln w="6350">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130" name="Freeform 832"/>
                        <wps:cNvSpPr/>
                        <wps:spPr bwMode="auto">
                          <a:xfrm>
                            <a:off x="6283" y="5636"/>
                            <a:ext cx="1939" cy="648"/>
                          </a:xfrm>
                          <a:custGeom>
                            <a:avLst/>
                            <a:gdLst>
                              <a:gd name="T0" fmla="*/ 0 w 3330"/>
                              <a:gd name="T1" fmla="*/ 648 h 648"/>
                              <a:gd name="T2" fmla="*/ 870 w 3330"/>
                              <a:gd name="T3" fmla="*/ 0 h 648"/>
                              <a:gd name="T4" fmla="*/ 3330 w 3330"/>
                              <a:gd name="T5" fmla="*/ 0 h 648"/>
                            </a:gdLst>
                            <a:ahLst/>
                            <a:cxnLst>
                              <a:cxn ang="0">
                                <a:pos x="T0" y="T1"/>
                              </a:cxn>
                              <a:cxn ang="0">
                                <a:pos x="T2" y="T3"/>
                              </a:cxn>
                              <a:cxn ang="0">
                                <a:pos x="T4" y="T5"/>
                              </a:cxn>
                            </a:cxnLst>
                            <a:rect l="0" t="0" r="r" b="b"/>
                            <a:pathLst>
                              <a:path w="3330" h="648">
                                <a:moveTo>
                                  <a:pt x="0" y="648"/>
                                </a:moveTo>
                                <a:lnTo>
                                  <a:pt x="870" y="0"/>
                                </a:lnTo>
                                <a:lnTo>
                                  <a:pt x="3330" y="0"/>
                                </a:lnTo>
                              </a:path>
                            </a:pathLst>
                          </a:custGeom>
                          <a:noFill/>
                          <a:ln w="6350">
                            <a:solidFill>
                              <a:srgbClr val="000000"/>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131" name="Freeform 833"/>
                        <wps:cNvSpPr/>
                        <wps:spPr bwMode="auto">
                          <a:xfrm>
                            <a:off x="7156" y="4613"/>
                            <a:ext cx="3015" cy="243"/>
                          </a:xfrm>
                          <a:custGeom>
                            <a:avLst/>
                            <a:gdLst>
                              <a:gd name="T0" fmla="*/ 0 w 2670"/>
                              <a:gd name="T1" fmla="*/ 0 h 228"/>
                              <a:gd name="T2" fmla="*/ 582 w 2670"/>
                              <a:gd name="T3" fmla="*/ 228 h 228"/>
                              <a:gd name="T4" fmla="*/ 2670 w 2670"/>
                              <a:gd name="T5" fmla="*/ 228 h 228"/>
                            </a:gdLst>
                            <a:ahLst/>
                            <a:cxnLst>
                              <a:cxn ang="0">
                                <a:pos x="T0" y="T1"/>
                              </a:cxn>
                              <a:cxn ang="0">
                                <a:pos x="T2" y="T3"/>
                              </a:cxn>
                              <a:cxn ang="0">
                                <a:pos x="T4" y="T5"/>
                              </a:cxn>
                            </a:cxnLst>
                            <a:rect l="0" t="0" r="r" b="b"/>
                            <a:pathLst>
                              <a:path w="2670" h="228">
                                <a:moveTo>
                                  <a:pt x="0" y="0"/>
                                </a:moveTo>
                                <a:lnTo>
                                  <a:pt x="582" y="228"/>
                                </a:lnTo>
                                <a:lnTo>
                                  <a:pt x="2670" y="228"/>
                                </a:lnTo>
                              </a:path>
                            </a:pathLst>
                          </a:custGeom>
                          <a:noFill/>
                          <a:ln w="6350">
                            <a:solidFill>
                              <a:srgbClr val="000000"/>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132" name="Text Box 834"/>
                        <wps:cNvSpPr txBox="1">
                          <a:spLocks noChangeArrowheads="1"/>
                        </wps:cNvSpPr>
                        <wps:spPr bwMode="auto">
                          <a:xfrm>
                            <a:off x="7306" y="6308"/>
                            <a:ext cx="1563"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18E7B" w14:textId="77777777" w:rsidR="008A0842" w:rsidRPr="00A070A0" w:rsidRDefault="008A0842" w:rsidP="00AF0A13">
                              <w:pPr>
                                <w:jc w:val="center"/>
                                <w:rPr>
                                  <w:sz w:val="28"/>
                                  <w:szCs w:val="28"/>
                                </w:rPr>
                              </w:pPr>
                              <w:r w:rsidRPr="00A070A0">
                                <w:rPr>
                                  <w:sz w:val="28"/>
                                  <w:szCs w:val="28"/>
                                </w:rPr>
                                <w:t>q</w:t>
                              </w:r>
                              <w:r w:rsidRPr="00A070A0">
                                <w:rPr>
                                  <w:sz w:val="28"/>
                                  <w:szCs w:val="28"/>
                                  <w:vertAlign w:val="subscript"/>
                                </w:rPr>
                                <w:t>om</w:t>
                              </w:r>
                              <w:r w:rsidRPr="00A070A0">
                                <w:rPr>
                                  <w:sz w:val="28"/>
                                  <w:szCs w:val="28"/>
                                </w:rPr>
                                <w:t xml:space="preserve"> при t=t</w:t>
                              </w:r>
                              <w:r w:rsidRPr="00A070A0">
                                <w:rPr>
                                  <w:sz w:val="28"/>
                                  <w:szCs w:val="28"/>
                                  <w:vertAlign w:val="subscript"/>
                                </w:rPr>
                                <w:t>y</w:t>
                              </w:r>
                            </w:p>
                          </w:txbxContent>
                        </wps:txbx>
                        <wps:bodyPr rot="0" vert="horz" wrap="square" lIns="0" tIns="0" rIns="0" bIns="0" anchor="t" anchorCtr="0" upright="1"/>
                      </wps:wsp>
                      <wps:wsp>
                        <wps:cNvPr id="1133" name="Freeform 835"/>
                        <wps:cNvSpPr/>
                        <wps:spPr bwMode="auto">
                          <a:xfrm>
                            <a:off x="5047" y="5952"/>
                            <a:ext cx="741" cy="554"/>
                          </a:xfrm>
                          <a:custGeom>
                            <a:avLst/>
                            <a:gdLst>
                              <a:gd name="T0" fmla="*/ 0 w 1591"/>
                              <a:gd name="T1" fmla="*/ 0 h 714"/>
                              <a:gd name="T2" fmla="*/ 637 w 1591"/>
                              <a:gd name="T3" fmla="*/ 0 h 714"/>
                              <a:gd name="T4" fmla="*/ 1591 w 1591"/>
                              <a:gd name="T5" fmla="*/ 714 h 714"/>
                            </a:gdLst>
                            <a:ahLst/>
                            <a:cxnLst>
                              <a:cxn ang="0">
                                <a:pos x="T0" y="T1"/>
                              </a:cxn>
                              <a:cxn ang="0">
                                <a:pos x="T2" y="T3"/>
                              </a:cxn>
                              <a:cxn ang="0">
                                <a:pos x="T4" y="T5"/>
                              </a:cxn>
                            </a:cxnLst>
                            <a:rect l="0" t="0" r="r" b="b"/>
                            <a:pathLst>
                              <a:path w="1591" h="714">
                                <a:moveTo>
                                  <a:pt x="0" y="0"/>
                                </a:moveTo>
                                <a:lnTo>
                                  <a:pt x="637" y="0"/>
                                </a:lnTo>
                                <a:lnTo>
                                  <a:pt x="1591" y="714"/>
                                </a:lnTo>
                              </a:path>
                            </a:pathLst>
                          </a:custGeom>
                          <a:noFill/>
                          <a:ln w="12700">
                            <a:solidFill>
                              <a:srgbClr val="000000"/>
                            </a:solidFill>
                            <a:round/>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134" name="Text Box 836"/>
                        <wps:cNvSpPr txBox="1">
                          <a:spLocks noChangeArrowheads="1"/>
                        </wps:cNvSpPr>
                        <wps:spPr bwMode="auto">
                          <a:xfrm>
                            <a:off x="5008" y="5618"/>
                            <a:ext cx="34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21A6E" w14:textId="77777777" w:rsidR="008A0842" w:rsidRPr="00A070A0" w:rsidRDefault="008A0842" w:rsidP="00AF0A13">
                              <w:pPr>
                                <w:jc w:val="center"/>
                                <w:rPr>
                                  <w:sz w:val="28"/>
                                  <w:szCs w:val="28"/>
                                </w:rPr>
                              </w:pPr>
                              <w:r w:rsidRPr="00A070A0">
                                <w:rPr>
                                  <w:sz w:val="28"/>
                                  <w:szCs w:val="28"/>
                                </w:rPr>
                                <w:t>q</w:t>
                              </w:r>
                              <w:r w:rsidRPr="00A070A0">
                                <w:rPr>
                                  <w:sz w:val="28"/>
                                  <w:szCs w:val="28"/>
                                  <w:vertAlign w:val="subscript"/>
                                </w:rPr>
                                <w:t>oy</w:t>
                              </w:r>
                            </w:p>
                          </w:txbxContent>
                        </wps:txbx>
                        <wps:bodyPr rot="0" vert="horz" wrap="square" lIns="0" tIns="0" rIns="0" bIns="0" anchor="t" anchorCtr="0" upright="1"/>
                      </wps:wsp>
                      <wps:wsp>
                        <wps:cNvPr id="1135" name="Text Box 837"/>
                        <wps:cNvSpPr txBox="1">
                          <a:spLocks noChangeArrowheads="1"/>
                        </wps:cNvSpPr>
                        <wps:spPr bwMode="auto">
                          <a:xfrm>
                            <a:off x="1729" y="5066"/>
                            <a:ext cx="2697" cy="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C328F" w14:textId="77777777" w:rsidR="008A0842" w:rsidRPr="00837C87" w:rsidRDefault="008A0842" w:rsidP="007F6376">
                              <w:pPr>
                                <w:jc w:val="center"/>
                                <w:rPr>
                                  <w:sz w:val="28"/>
                                  <w:szCs w:val="28"/>
                                  <w:lang w:val="ru-RU"/>
                                </w:rPr>
                              </w:pPr>
                              <w:r w:rsidRPr="00837C87">
                                <w:rPr>
                                  <w:sz w:val="28"/>
                                  <w:szCs w:val="28"/>
                                  <w:lang w:val="ru-RU"/>
                                </w:rPr>
                                <w:t xml:space="preserve">Касательная к </w:t>
                              </w:r>
                              <w:r w:rsidRPr="00A070A0">
                                <w:rPr>
                                  <w:sz w:val="28"/>
                                  <w:szCs w:val="28"/>
                                </w:rPr>
                                <w:t>q</w:t>
                              </w:r>
                              <w:r w:rsidRPr="00837C87">
                                <w:rPr>
                                  <w:sz w:val="28"/>
                                  <w:szCs w:val="28"/>
                                  <w:vertAlign w:val="subscript"/>
                                  <w:lang w:val="ru-RU"/>
                                </w:rPr>
                                <w:t>у</w:t>
                              </w:r>
                              <w:r w:rsidRPr="00837C87">
                                <w:rPr>
                                  <w:sz w:val="28"/>
                                  <w:szCs w:val="28"/>
                                  <w:lang w:val="ru-RU"/>
                                </w:rPr>
                                <w:t xml:space="preserve"> (</w:t>
                              </w:r>
                              <w:r w:rsidRPr="00A070A0">
                                <w:rPr>
                                  <w:sz w:val="28"/>
                                  <w:szCs w:val="28"/>
                                </w:rPr>
                                <w:t>r</w:t>
                              </w:r>
                              <w:r w:rsidRPr="00837C87">
                                <w:rPr>
                                  <w:sz w:val="28"/>
                                  <w:szCs w:val="28"/>
                                  <w:lang w:val="ru-RU"/>
                                </w:rPr>
                                <w:t xml:space="preserve">, </w:t>
                              </w:r>
                              <w:r w:rsidRPr="00A070A0">
                                <w:rPr>
                                  <w:sz w:val="28"/>
                                  <w:szCs w:val="28"/>
                                </w:rPr>
                                <w:t>t</w:t>
                              </w:r>
                              <w:r w:rsidRPr="00837C87">
                                <w:rPr>
                                  <w:sz w:val="28"/>
                                  <w:szCs w:val="28"/>
                                  <w:lang w:val="ru-RU"/>
                                </w:rPr>
                                <w:t>)</w:t>
                              </w:r>
                            </w:p>
                            <w:p w14:paraId="37EC8066" w14:textId="77777777" w:rsidR="008A0842" w:rsidRPr="00A070A0" w:rsidRDefault="008A0842" w:rsidP="007F6376">
                              <w:pPr>
                                <w:jc w:val="center"/>
                                <w:rPr>
                                  <w:sz w:val="28"/>
                                  <w:szCs w:val="28"/>
                                </w:rPr>
                              </w:pPr>
                              <w:r w:rsidRPr="00A070A0">
                                <w:rPr>
                                  <w:sz w:val="28"/>
                                  <w:szCs w:val="28"/>
                                </w:rPr>
                                <w:t>при r=</w:t>
                              </w:r>
                              <w:r w:rsidRPr="00A070A0">
                                <w:rPr>
                                  <w:rFonts w:ascii="Symbol" w:hAnsi="Symbol"/>
                                  <w:sz w:val="28"/>
                                  <w:szCs w:val="28"/>
                                </w:rPr>
                                <w:sym w:font="Symbol" w:char="F061"/>
                              </w:r>
                              <w:r w:rsidRPr="00A070A0">
                                <w:rPr>
                                  <w:sz w:val="28"/>
                                  <w:szCs w:val="28"/>
                                  <w:vertAlign w:val="subscript"/>
                                </w:rPr>
                                <w:t>y</w:t>
                              </w:r>
                              <w:r w:rsidRPr="00A070A0">
                                <w:rPr>
                                  <w:sz w:val="28"/>
                                  <w:szCs w:val="28"/>
                                </w:rPr>
                                <w:t>, 0&lt;t&lt;t</w:t>
                              </w:r>
                              <w:r w:rsidRPr="00A070A0">
                                <w:rPr>
                                  <w:sz w:val="28"/>
                                  <w:szCs w:val="28"/>
                                  <w:vertAlign w:val="subscript"/>
                                </w:rPr>
                                <w:t>y</w:t>
                              </w:r>
                            </w:p>
                          </w:txbxContent>
                        </wps:txbx>
                        <wps:bodyPr rot="0" vert="horz" wrap="square" lIns="0" tIns="0" rIns="0" bIns="0" anchor="t" anchorCtr="0" upright="1"/>
                      </wps:wsp>
                      <wps:wsp>
                        <wps:cNvPr id="1136" name="Freeform 838"/>
                        <wps:cNvSpPr/>
                        <wps:spPr bwMode="auto">
                          <a:xfrm>
                            <a:off x="1783" y="5816"/>
                            <a:ext cx="3033" cy="138"/>
                          </a:xfrm>
                          <a:custGeom>
                            <a:avLst/>
                            <a:gdLst>
                              <a:gd name="T0" fmla="*/ 2340 w 2340"/>
                              <a:gd name="T1" fmla="*/ 186 h 186"/>
                              <a:gd name="T2" fmla="*/ 1884 w 2340"/>
                              <a:gd name="T3" fmla="*/ 0 h 186"/>
                              <a:gd name="T4" fmla="*/ 0 w 2340"/>
                              <a:gd name="T5" fmla="*/ 0 h 186"/>
                            </a:gdLst>
                            <a:ahLst/>
                            <a:cxnLst>
                              <a:cxn ang="0">
                                <a:pos x="T0" y="T1"/>
                              </a:cxn>
                              <a:cxn ang="0">
                                <a:pos x="T2" y="T3"/>
                              </a:cxn>
                              <a:cxn ang="0">
                                <a:pos x="T4" y="T5"/>
                              </a:cxn>
                            </a:cxnLst>
                            <a:rect l="0" t="0" r="r" b="b"/>
                            <a:pathLst>
                              <a:path w="2340" h="186">
                                <a:moveTo>
                                  <a:pt x="2340" y="186"/>
                                </a:moveTo>
                                <a:lnTo>
                                  <a:pt x="1884" y="0"/>
                                </a:lnTo>
                                <a:lnTo>
                                  <a:pt x="0" y="0"/>
                                </a:lnTo>
                              </a:path>
                            </a:pathLst>
                          </a:custGeom>
                          <a:noFill/>
                          <a:ln w="6350">
                            <a:solidFill>
                              <a:srgbClr val="000000"/>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137" name="Text Box 839"/>
                        <wps:cNvSpPr txBox="1">
                          <a:spLocks noChangeArrowheads="1"/>
                        </wps:cNvSpPr>
                        <wps:spPr bwMode="auto">
                          <a:xfrm>
                            <a:off x="6886" y="7322"/>
                            <a:ext cx="828"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DA6EE6" w14:textId="77777777" w:rsidR="008A0842" w:rsidRPr="00A070A0" w:rsidRDefault="008A0842" w:rsidP="00AF0A13">
                              <w:pPr>
                                <w:jc w:val="center"/>
                                <w:rPr>
                                  <w:sz w:val="28"/>
                                  <w:szCs w:val="28"/>
                                </w:rPr>
                              </w:pPr>
                              <w:r w:rsidRPr="00A070A0">
                                <w:rPr>
                                  <w:sz w:val="28"/>
                                  <w:szCs w:val="28"/>
                                </w:rPr>
                                <w:t xml:space="preserve"> t=t</w:t>
                              </w:r>
                              <w:r w:rsidRPr="00A070A0">
                                <w:rPr>
                                  <w:sz w:val="28"/>
                                  <w:szCs w:val="28"/>
                                  <w:vertAlign w:val="subscript"/>
                                </w:rPr>
                                <w:t>y</w:t>
                              </w:r>
                            </w:p>
                          </w:txbxContent>
                        </wps:txbx>
                        <wps:bodyPr rot="0" vert="horz" wrap="square" lIns="0" tIns="0" rIns="0" bIns="0" anchor="t" anchorCtr="0" upright="1"/>
                      </wps:wsp>
                      <wps:wsp>
                        <wps:cNvPr id="1138" name="Freeform 840"/>
                        <wps:cNvSpPr/>
                        <wps:spPr bwMode="auto">
                          <a:xfrm>
                            <a:off x="6814" y="6602"/>
                            <a:ext cx="966" cy="1080"/>
                          </a:xfrm>
                          <a:custGeom>
                            <a:avLst/>
                            <a:gdLst>
                              <a:gd name="T0" fmla="*/ 0 w 2052"/>
                              <a:gd name="T1" fmla="*/ 0 h 1080"/>
                              <a:gd name="T2" fmla="*/ 108 w 2052"/>
                              <a:gd name="T3" fmla="*/ 1080 h 1080"/>
                              <a:gd name="T4" fmla="*/ 2052 w 2052"/>
                              <a:gd name="T5" fmla="*/ 1080 h 1080"/>
                            </a:gdLst>
                            <a:ahLst/>
                            <a:cxnLst>
                              <a:cxn ang="0">
                                <a:pos x="T0" y="T1"/>
                              </a:cxn>
                              <a:cxn ang="0">
                                <a:pos x="T2" y="T3"/>
                              </a:cxn>
                              <a:cxn ang="0">
                                <a:pos x="T4" y="T5"/>
                              </a:cxn>
                            </a:cxnLst>
                            <a:rect l="0" t="0" r="r" b="b"/>
                            <a:pathLst>
                              <a:path w="2052" h="1080">
                                <a:moveTo>
                                  <a:pt x="0" y="0"/>
                                </a:moveTo>
                                <a:lnTo>
                                  <a:pt x="108" y="1080"/>
                                </a:lnTo>
                                <a:lnTo>
                                  <a:pt x="2052" y="1080"/>
                                </a:lnTo>
                              </a:path>
                            </a:pathLst>
                          </a:custGeom>
                          <a:noFill/>
                          <a:ln w="6350">
                            <a:solidFill>
                              <a:srgbClr val="000000"/>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139" name="Text Box 841"/>
                        <wps:cNvSpPr txBox="1">
                          <a:spLocks noChangeArrowheads="1"/>
                        </wps:cNvSpPr>
                        <wps:spPr bwMode="auto">
                          <a:xfrm>
                            <a:off x="6528" y="3132"/>
                            <a:ext cx="229"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227FA" w14:textId="77777777" w:rsidR="008A0842" w:rsidRPr="00B569D1" w:rsidRDefault="008A0842" w:rsidP="00AF0A13">
                              <w:pPr>
                                <w:jc w:val="center"/>
                              </w:pPr>
                              <w:r w:rsidRPr="00B569D1">
                                <w:t>2</w:t>
                              </w:r>
                            </w:p>
                          </w:txbxContent>
                        </wps:txbx>
                        <wps:bodyPr rot="0" vert="horz" wrap="square" lIns="0" tIns="0" rIns="0" bIns="0" anchor="t" anchorCtr="0" upright="1"/>
                      </wps:wsp>
                      <wps:wsp>
                        <wps:cNvPr id="1140" name="Oval 842"/>
                        <wps:cNvSpPr>
                          <a:spLocks noChangeArrowheads="1"/>
                        </wps:cNvSpPr>
                        <wps:spPr bwMode="auto">
                          <a:xfrm>
                            <a:off x="6751" y="3302"/>
                            <a:ext cx="118" cy="121"/>
                          </a:xfrm>
                          <a:prstGeom prst="ellipse">
                            <a:avLst/>
                          </a:prstGeom>
                          <a:solidFill>
                            <a:srgbClr val="000000"/>
                          </a:solidFill>
                          <a:ln w="25400">
                            <a:solidFill>
                              <a:srgbClr val="000000"/>
                            </a:solidFill>
                            <a:round/>
                            <a:headEnd/>
                            <a:tailEnd/>
                          </a:ln>
                        </wps:spPr>
                        <wps:bodyPr rot="0" vert="horz" wrap="square" lIns="91440" tIns="45720" rIns="91440" bIns="45720" anchor="t" anchorCtr="0" upright="1"/>
                      </wps:wsp>
                      <wps:wsp>
                        <wps:cNvPr id="1141" name="Text Box 843"/>
                        <wps:cNvSpPr txBox="1">
                          <a:spLocks noChangeArrowheads="1"/>
                        </wps:cNvSpPr>
                        <wps:spPr bwMode="auto">
                          <a:xfrm>
                            <a:off x="5597" y="3860"/>
                            <a:ext cx="172"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B28E8" w14:textId="77777777" w:rsidR="008A0842" w:rsidRPr="00B569D1" w:rsidRDefault="008A0842" w:rsidP="00AF0A13">
                              <w:pPr>
                                <w:jc w:val="center"/>
                              </w:pPr>
                              <w:r w:rsidRPr="00B569D1">
                                <w:rPr>
                                  <w:lang w:val="kk-KZ"/>
                                </w:rPr>
                                <w:t>1</w:t>
                              </w:r>
                            </w:p>
                          </w:txbxContent>
                        </wps:txbx>
                        <wps:bodyPr rot="0" vert="horz" wrap="square" lIns="0" tIns="0" rIns="0" bIns="0" anchor="t" anchorCtr="0" upright="1"/>
                      </wps:wsp>
                      <wps:wsp>
                        <wps:cNvPr id="1142" name="Oval 844"/>
                        <wps:cNvSpPr>
                          <a:spLocks noChangeArrowheads="1"/>
                        </wps:cNvSpPr>
                        <wps:spPr bwMode="auto">
                          <a:xfrm>
                            <a:off x="5721" y="3776"/>
                            <a:ext cx="133" cy="1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wps:wsp>
                    </wpg:wgp>
                  </a:graphicData>
                </a:graphic>
              </wp:inline>
            </w:drawing>
          </mc:Choice>
          <mc:Fallback>
            <w:pict>
              <v:group w14:anchorId="5BD452C3" id="Группа 10" o:spid="_x0000_s1294" style="width:422.1pt;height:434.9pt;mso-position-horizontal-relative:char;mso-position-vertical-relative:line" coordorigin="1729,1418" coordsize="8442,8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">
                <v:shape id="AutoShape 737" o:spid="_x0000_s1295" type="#_x0000_t32" style="position:absolute;left:3174;top:3126;width:532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">
                  <v:stroke endarrow="open" endarrowwidth="narrow"/>
                </v:shape>
                <v:shape id="AutoShape 738" o:spid="_x0000_s1296" type="#_x0000_t85" style="position:absolute;left:5158;top:1900;width:1262;height:259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" adj="10800" strokeweight="3pt"/>
                <v:shape id="Freeform 739" o:spid="_x0000_s1297" alt="Темный диагональный 2" style="position:absolute;left:4489;top:2086;width:2620;height:680;visibility:visible;mso-wrap-style:square;v-text-anchor:top" coordsize="4828,1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" path="m,910c306,688,613,467,937,358,1261,249,1655,246,1942,257v287,11,466,42,720,168c2916,551,3209,872,3466,1011v257,139,516,268,737,251c4424,1245,4750,1075,4789,910,4828,745,4691,425,4437,274,4183,123,3823,,3265,6,2707,12,1897,160,1088,308e" fillcolor="black">
                  <v:fill r:id="rId79" o:title="" type="pattern"/>
                  <v:path arrowok="t" o:connecttype="custom" o:connectlocs="0,484;508,190;1054,137;1445,226;1881,538;2281,671;2599,484;2408,146;1772,3;590,164" o:connectangles="0,0,0,0,0,0,0,0,0,0"/>
                </v:shape>
                <v:shape id="Arc 740" o:spid="_x0000_s1298" style="position:absolute;left:3618;top:3171;width:1251;height:367;visibility:visible;mso-wrap-style:square;v-text-anchor:top" coordsize="21362,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" path="m-1,1nfc97,,194,-1,292,,10389,,19139,6995,21362,16844em-1,1nsc97,,194,-1,292,,10389,,19139,6995,21362,16844l292,21600,-1,1xe" filled="f" strokeweight="3pt">
                  <v:path arrowok="t" o:connecttype="custom" o:connectlocs="0,0;1251,286;17,367" o:connectangles="0,0,0"/>
                </v:shape>
                <v:shape id="Arc 741" o:spid="_x0000_s1299" style="position:absolute;left:6715;top:3171;width:1251;height:367;flip:x;visibility:visible;mso-wrap-style:square;v-text-anchor:top" coordsize="21362,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" path="m-1,1nfc97,,194,-1,292,,10389,,19139,6995,21362,16844em-1,1nsc97,,194,-1,292,,10389,,19139,6995,21362,16844l292,21600,-1,1xe" filled="f" strokeweight="3pt">
                  <v:path arrowok="t" o:connecttype="custom" o:connectlocs="0,0;1251,286;17,367" o:connectangles="0,0,0"/>
                </v:shape>
                <v:shape id="Freeform 742" o:spid="_x0000_s1300" style="position:absolute;left:3626;top:3128;width:4370;height:2640;visibility:visible;mso-wrap-style:square;v-text-anchor:top" coordsize="8054,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" path="m,92v14,68,30,135,50,201c60,327,84,393,84,393v14,89,39,167,67,252c173,713,184,777,234,829v20,155,51,304,101,452c350,1327,375,1331,402,1365v56,70,18,79,100,133c539,1608,694,1731,804,1766v54,55,112,94,184,118c994,1901,993,1922,1005,1934v12,12,34,9,50,17c1073,1960,1090,1971,1105,1984v30,26,51,62,84,84c1234,2098,1282,2133,1323,2168v102,87,25,53,117,84c1502,2312,1593,2326,1674,2352v210,68,419,131,637,168c2378,2542,2445,2565,2512,2587v19,6,32,25,50,33c2657,2662,2764,2688,2863,2721v52,18,56,14,101,50c2976,2781,2983,2798,2997,2805v32,16,101,33,101,33c3169,2911,3302,2923,3399,2938v184,62,377,83,569,101c4196,3033,4479,3065,4722,3005v91,-22,179,-54,268,-83c5023,2911,5057,2899,5090,2888v17,-5,50,-16,50,-16c5151,2861,5160,2845,5174,2838v31,-16,100,-33,100,-33c5440,2679,5643,2644,5844,2604v98,-20,144,-37,234,-67c6179,2504,6413,2492,6497,2486v33,-11,66,-24,100,-33c6619,2447,6642,2443,6664,2436v34,-10,101,-33,101,-33c6844,2324,6802,2346,6882,2319v28,-83,102,-129,151,-201c7056,2045,7102,1986,7133,1917v14,-32,23,-67,34,-100c7177,1787,7212,1772,7234,1750v84,-85,-27,21,83,-67c7330,1673,7337,1657,7351,1649v15,-9,34,-9,50,-17c7461,1602,7468,1570,7535,1549v41,-43,78,-65,134,-84c7680,1448,7690,1431,7702,1415v10,-13,25,-21,34,-34c7815,1262,7726,1355,7803,1281v6,-17,8,-35,17,-50c7828,1217,7846,1211,7853,1197v77,-154,-8,-57,67,-134c7952,967,7984,877,8004,778v11,-135,28,-239,50,-368c8048,343,8048,275,8037,209,8002,,8004,161,8004,92e" filled="f">
                  <v:stroke dashstyle="longDash"/>
                  <v:path arrowok="t" o:connecttype="custom" o:connectlocs="0,79;27,252;46,339;82,556;127,714;182,1103;218,1176;272,1290;436,1521;536,1623;545,1666;572,1680;600,1709;645,1781;718,1867;781,1940;908,2026;1254,2171;1363,2228;1390,2257;1553,2344;1608,2387;1626,2416;1681,2444;1844,2531;2153,2618;2562,2588;2708,2517;2762,2488;2789,2474;2807,2444;2862,2416;3171,2243;3298,2185;3525,2141;3579,2113;3616,2098;3671,2070;3734,1997;3816,1824;3870,1651;3889,1565;3925,1507;3970,1450;3989,1420;4016,1406;4088,1334;4161,1262;4179,1219;4197,1190;4234,1103;4243,1060;4261,1031;4297,916;4343,670;4370,353;4361,180;4343,79" o:connectangles="0,0,0,0,0,0,0,0,0,0,0,0,0,0,0,0,0,0,0,0,0,0,0,0,0,0,0,0,0,0,0,0,0,0,0,0,0,0,0,0,0,0,0,0,0,0,0,0,0,0,0,0,0,0,0,0,0,0"/>
                </v:shape>
                <v:shape id="AutoShape 743" o:spid="_x0000_s1301" type="#_x0000_t32" style="position:absolute;left:5788;top:1652;width:1;height:4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" strokeweight="5pt">
                  <v:stroke endarrow="block"/>
                </v:shape>
                <v:shape id="AutoShape 744" o:spid="_x0000_s1302" type="#_x0000_t32" style="position:absolute;left:4558;top:2444;width:1227;height:4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" strokeweight=".5pt">
                  <v:stroke startarrow="oval" startarrowwidth="narrow" startarrowlength="short" endarrow="open" endarrowwidth="narrow"/>
                </v:shape>
                <v:shape id="AutoShape 745" o:spid="_x0000_s1303" type="#_x0000_t32" style="position:absolute;left:4826;top:3418;width:0;height:40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" strokeweight=".5pt">
                  <v:stroke dashstyle="longDash"/>
                </v:shape>
                <v:shape id="AutoShape 746" o:spid="_x0000_s1304" type="#_x0000_t32" style="position:absolute;left:6760;top:3410;width:0;height:36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" strokeweight=".5pt">
                  <v:stroke dashstyle="longDash"/>
                </v:shape>
                <v:shape id="AutoShape 747" o:spid="_x0000_s1305" type="#_x0000_t32" style="position:absolute;left:5788;top:2084;width:0;height:61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" strokeweight=".5pt">
                  <v:stroke dashstyle="longDashDot" endarrow="classic" endarrowlength="long"/>
                </v:shape>
                <v:shape id="AutoShape 748" o:spid="_x0000_s1306" type="#_x0000_t32" style="position:absolute;left:4126;top:7088;width:32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"/>
                <v:shape id="AutoShape 749" o:spid="_x0000_s1307" type="#_x0000_t32" style="position:absolute;left:5788;top:3124;width:0;height:6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" strokeweight=".5pt">
                  <v:stroke startarrow="open" startarrowwidth="narrow" endarrow="open" endarrowwidth="narrow"/>
                </v:shape>
                <v:shape id="AutoShape 750" o:spid="_x0000_s1308" type="#_x0000_t32" style="position:absolute;left:6220;top:1676;width:0;height:60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" strokeweight=".25pt"/>
                <v:shape id="AutoShape 751" o:spid="_x0000_s1309" type="#_x0000_t32" style="position:absolute;left:4828;top:7460;width:9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" strokeweight=".5pt">
                  <v:stroke startarrow="open" startarrowwidth="narrow" endarrow="open" endarrowwidth="narrow"/>
                </v:shape>
                <v:shape id="Text Box 752" o:spid="_x0000_s1310" type="#_x0000_t202" style="position:absolute;left:5500;top:3104;width:253;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" filled="f" stroked="f">
                  <v:textbox inset="0,0,0,0">
                    <w:txbxContent>
                      <w:p w14:paraId="6E39E92D" w14:textId="77777777" w:rsidR="008A0842" w:rsidRPr="00A070A0" w:rsidRDefault="008A0842" w:rsidP="00AF0A13">
                        <w:pPr>
                          <w:jc w:val="center"/>
                          <w:rPr>
                            <w:sz w:val="28"/>
                            <w:szCs w:val="28"/>
                          </w:rPr>
                        </w:pPr>
                        <w:r w:rsidRPr="00A070A0">
                          <w:rPr>
                            <w:sz w:val="28"/>
                            <w:szCs w:val="28"/>
                          </w:rPr>
                          <w:t>O</w:t>
                        </w:r>
                      </w:p>
                    </w:txbxContent>
                  </v:textbox>
                </v:shape>
                <v:shape id="Text Box 753" o:spid="_x0000_s1311" type="#_x0000_t202" style="position:absolute;left:5274;top:1652;width:316;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" filled="f" stroked="f">
                  <v:textbox inset="0,0,0,0">
                    <w:txbxContent>
                      <w:p w14:paraId="7EC8FA63" w14:textId="77777777" w:rsidR="008A0842" w:rsidRPr="00A070A0" w:rsidRDefault="008A0842" w:rsidP="00AF0A13">
                        <w:pPr>
                          <w:jc w:val="center"/>
                          <w:rPr>
                            <w:sz w:val="28"/>
                            <w:szCs w:val="28"/>
                          </w:rPr>
                        </w:pPr>
                        <w:r w:rsidRPr="00A070A0">
                          <w:rPr>
                            <w:sz w:val="28"/>
                            <w:szCs w:val="28"/>
                          </w:rPr>
                          <w:t>P</w:t>
                        </w:r>
                      </w:p>
                    </w:txbxContent>
                  </v:textbox>
                </v:shape>
                <v:shape id="Text Box 754" o:spid="_x0000_s1312" type="#_x0000_t202" style="position:absolute;left:4854;top:2416;width:266;height: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" filled="f" stroked="f">
                  <v:textbox inset="0,0,0,0">
                    <w:txbxContent>
                      <w:p w14:paraId="09E1D978" w14:textId="77777777" w:rsidR="008A0842" w:rsidRPr="00A070A0" w:rsidRDefault="008A0842" w:rsidP="00AF0A13">
                        <w:pPr>
                          <w:jc w:val="center"/>
                          <w:rPr>
                            <w:sz w:val="28"/>
                            <w:szCs w:val="28"/>
                          </w:rPr>
                        </w:pPr>
                        <w:r w:rsidRPr="00A070A0">
                          <w:rPr>
                            <w:sz w:val="28"/>
                            <w:szCs w:val="28"/>
                          </w:rPr>
                          <w:t>R</w:t>
                        </w:r>
                      </w:p>
                    </w:txbxContent>
                  </v:textbox>
                </v:shape>
                <v:shape id="Text Box 755" o:spid="_x0000_s1313" type="#_x0000_t202" style="position:absolute;left:5774;top:3308;width:46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" filled="f" stroked="f">
                  <v:textbox inset="0,0,0,0">
                    <w:txbxContent>
                      <w:p w14:paraId="6C245C46" w14:textId="77777777" w:rsidR="008A0842" w:rsidRPr="00A070A0" w:rsidRDefault="008A0842" w:rsidP="00AF0A13">
                        <w:pPr>
                          <w:jc w:val="center"/>
                          <w:rPr>
                            <w:sz w:val="28"/>
                            <w:szCs w:val="28"/>
                          </w:rPr>
                        </w:pPr>
                        <w:proofErr w:type="spellStart"/>
                        <w:r w:rsidRPr="00A070A0">
                          <w:rPr>
                            <w:sz w:val="28"/>
                            <w:szCs w:val="28"/>
                          </w:rPr>
                          <w:t>w</w:t>
                        </w:r>
                        <w:r w:rsidRPr="00A070A0">
                          <w:rPr>
                            <w:sz w:val="28"/>
                            <w:szCs w:val="28"/>
                            <w:vertAlign w:val="subscript"/>
                          </w:rPr>
                          <w:t>оу</w:t>
                        </w:r>
                        <w:proofErr w:type="spellEnd"/>
                      </w:p>
                    </w:txbxContent>
                  </v:textbox>
                </v:shape>
                <v:shape id="Text Box 756" o:spid="_x0000_s1314" type="#_x0000_t202" style="position:absolute;left:5800;top:2492;width:2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" filled="f" stroked="f">
                  <v:textbox inset="0,0,0,0">
                    <w:txbxContent>
                      <w:p w14:paraId="52778BD3" w14:textId="77777777" w:rsidR="008A0842" w:rsidRPr="00A070A0" w:rsidRDefault="008A0842" w:rsidP="00AF0A13">
                        <w:pPr>
                          <w:jc w:val="center"/>
                          <w:rPr>
                            <w:sz w:val="28"/>
                            <w:szCs w:val="28"/>
                          </w:rPr>
                        </w:pPr>
                        <w:r w:rsidRPr="00A070A0">
                          <w:rPr>
                            <w:sz w:val="28"/>
                            <w:szCs w:val="28"/>
                          </w:rPr>
                          <w:t>v</w:t>
                        </w:r>
                      </w:p>
                    </w:txbxContent>
                  </v:textbox>
                </v:shape>
                <v:shape id="Text Box 757" o:spid="_x0000_s1315" type="#_x0000_t202" style="position:absolute;left:8275;top:2761;width:183;height: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" filled="f" stroked="f">
                  <v:textbox inset="0,0,0,0">
                    <w:txbxContent>
                      <w:p w14:paraId="4A7E4F5A" w14:textId="77777777" w:rsidR="008A0842" w:rsidRPr="00A070A0" w:rsidRDefault="008A0842" w:rsidP="00AF0A13">
                        <w:pPr>
                          <w:jc w:val="center"/>
                          <w:rPr>
                            <w:sz w:val="28"/>
                            <w:szCs w:val="28"/>
                          </w:rPr>
                        </w:pPr>
                        <w:r w:rsidRPr="00A070A0">
                          <w:rPr>
                            <w:sz w:val="28"/>
                            <w:szCs w:val="28"/>
                          </w:rPr>
                          <w:t>r</w:t>
                        </w:r>
                      </w:p>
                    </w:txbxContent>
                  </v:textbox>
                </v:shape>
                <v:shape id="Text Box 758" o:spid="_x0000_s1316" type="#_x0000_t202" style="position:absolute;left:5830;top:7952;width:243;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" filled="f" stroked="f">
                  <v:textbox inset="0,0,0,0">
                    <w:txbxContent>
                      <w:p w14:paraId="09774FA5" w14:textId="77777777" w:rsidR="008A0842" w:rsidRPr="00A070A0" w:rsidRDefault="008A0842" w:rsidP="00AF0A13">
                        <w:pPr>
                          <w:jc w:val="center"/>
                          <w:rPr>
                            <w:sz w:val="28"/>
                            <w:szCs w:val="28"/>
                          </w:rPr>
                        </w:pPr>
                        <w:r w:rsidRPr="00A070A0">
                          <w:rPr>
                            <w:sz w:val="28"/>
                            <w:szCs w:val="28"/>
                          </w:rPr>
                          <w:t>z</w:t>
                        </w:r>
                      </w:p>
                    </w:txbxContent>
                  </v:textbox>
                </v:shape>
                <v:shape id="Text Box 759" o:spid="_x0000_s1317" type="#_x0000_t202" style="position:absolute;left:5866;top:7368;width:276;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" filled="f" stroked="f">
                  <v:textbox inset="0,0,0,0">
                    <w:txbxContent>
                      <w:p w14:paraId="7C78C84E" w14:textId="77777777" w:rsidR="008A0842" w:rsidRPr="00A070A0" w:rsidRDefault="008A0842" w:rsidP="00AF0A13">
                        <w:pPr>
                          <w:jc w:val="center"/>
                          <w:rPr>
                            <w:sz w:val="28"/>
                            <w:szCs w:val="28"/>
                          </w:rPr>
                        </w:pPr>
                        <w:r w:rsidRPr="00A070A0">
                          <w:rPr>
                            <w:sz w:val="28"/>
                            <w:szCs w:val="28"/>
                          </w:rPr>
                          <w:t>r</w:t>
                        </w:r>
                      </w:p>
                    </w:txbxContent>
                  </v:textbox>
                </v:shape>
                <v:shape id="Text Box 760" o:spid="_x0000_s1318" type="#_x0000_t202" style="position:absolute;left:7156;top:5282;width:956;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3ACDA26E" w14:textId="77777777" w:rsidR="008A0842" w:rsidRPr="00A070A0" w:rsidRDefault="008A0842" w:rsidP="00AF0A13">
                        <w:pPr>
                          <w:jc w:val="center"/>
                          <w:rPr>
                            <w:sz w:val="28"/>
                            <w:szCs w:val="28"/>
                          </w:rPr>
                        </w:pPr>
                        <w:proofErr w:type="spellStart"/>
                        <w:r w:rsidRPr="00A070A0">
                          <w:rPr>
                            <w:sz w:val="28"/>
                            <w:szCs w:val="28"/>
                          </w:rPr>
                          <w:t>q</w:t>
                        </w:r>
                        <w:r w:rsidRPr="00A070A0">
                          <w:rPr>
                            <w:sz w:val="28"/>
                            <w:szCs w:val="28"/>
                            <w:vertAlign w:val="subscript"/>
                          </w:rPr>
                          <w:t>y</w:t>
                        </w:r>
                        <w:proofErr w:type="spellEnd"/>
                        <w:r w:rsidRPr="00A070A0">
                          <w:rPr>
                            <w:sz w:val="28"/>
                            <w:szCs w:val="28"/>
                          </w:rPr>
                          <w:t xml:space="preserve"> (r, t) </w:t>
                        </w:r>
                      </w:p>
                    </w:txbxContent>
                  </v:textbox>
                </v:shape>
                <v:shape id="Text Box 761" o:spid="_x0000_s1319" type="#_x0000_t202" style="position:absolute;left:7780;top:8672;width:214;height: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29CD39A8" w14:textId="77777777" w:rsidR="008A0842" w:rsidRPr="00A070A0" w:rsidRDefault="008A0842" w:rsidP="00AF0A13">
                        <w:pPr>
                          <w:jc w:val="center"/>
                          <w:rPr>
                            <w:sz w:val="28"/>
                            <w:szCs w:val="28"/>
                          </w:rPr>
                        </w:pPr>
                        <w:r w:rsidRPr="00A070A0">
                          <w:rPr>
                            <w:rFonts w:ascii="Symbol" w:hAnsi="Symbol"/>
                            <w:sz w:val="28"/>
                            <w:szCs w:val="28"/>
                          </w:rPr>
                          <w:sym w:font="Symbol" w:char="F071"/>
                        </w:r>
                      </w:p>
                    </w:txbxContent>
                  </v:textbox>
                </v:shape>
                <v:shape id="Text Box 762" o:spid="_x0000_s1320" type="#_x0000_t202" style="position:absolute;left:5512;top:9758;width:235;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73DDA7F2" w14:textId="77777777" w:rsidR="008A0842" w:rsidRPr="00A070A0" w:rsidRDefault="008A0842" w:rsidP="00AF0A13">
                        <w:pPr>
                          <w:jc w:val="center"/>
                          <w:rPr>
                            <w:sz w:val="28"/>
                            <w:szCs w:val="28"/>
                          </w:rPr>
                        </w:pPr>
                        <w:r w:rsidRPr="00A070A0">
                          <w:rPr>
                            <w:sz w:val="28"/>
                            <w:szCs w:val="28"/>
                          </w:rPr>
                          <w:t>O</w:t>
                        </w:r>
                      </w:p>
                    </w:txbxContent>
                  </v:textbox>
                </v:shape>
                <v:shape id="Text Box 763" o:spid="_x0000_s1321" type="#_x0000_t202" style="position:absolute;left:7780;top:4532;width:2373;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02A7208C" w14:textId="77777777" w:rsidR="008A0842" w:rsidRPr="00A070A0" w:rsidRDefault="008A0842" w:rsidP="00AF0A13">
                        <w:pPr>
                          <w:jc w:val="center"/>
                          <w:rPr>
                            <w:sz w:val="28"/>
                            <w:szCs w:val="28"/>
                          </w:rPr>
                        </w:pPr>
                        <w:proofErr w:type="spellStart"/>
                        <w:r w:rsidRPr="00A070A0">
                          <w:rPr>
                            <w:sz w:val="28"/>
                            <w:szCs w:val="28"/>
                          </w:rPr>
                          <w:t>Полупространство</w:t>
                        </w:r>
                        <w:proofErr w:type="spellEnd"/>
                      </w:p>
                    </w:txbxContent>
                  </v:textbox>
                </v:shape>
                <v:shape id="Freeform 764" o:spid="_x0000_s1322" style="position:absolute;left:2925;top:2122;width:2265;height:268;visibility:visible;mso-wrap-style:square;v-text-anchor:top" coordsize="3433,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" path="m3433,501l3144,,,e" filled="f">
                  <v:stroke startarrow="oval" startarrowwidth="narrow" startarrowlength="short"/>
                  <v:path arrowok="t" o:connecttype="custom" o:connectlocs="2265,268;2074,0;0,0" o:connectangles="0,0,0"/>
                </v:shape>
                <v:shape id="Text Box 765" o:spid="_x0000_s1323" type="#_x0000_t202" style="position:absolute;left:2712;top:1733;width:2383;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4BA945F2" w14:textId="77777777" w:rsidR="008A0842" w:rsidRPr="000F4520" w:rsidRDefault="008A0842" w:rsidP="00AF0A13">
                        <w:pPr>
                          <w:jc w:val="center"/>
                          <w:rPr>
                            <w:sz w:val="28"/>
                            <w:szCs w:val="28"/>
                          </w:rPr>
                        </w:pPr>
                        <w:proofErr w:type="spellStart"/>
                        <w:r w:rsidRPr="006510AA">
                          <w:rPr>
                            <w:sz w:val="28"/>
                            <w:szCs w:val="28"/>
                          </w:rPr>
                          <w:t>Сферический</w:t>
                        </w:r>
                        <w:proofErr w:type="spellEnd"/>
                        <w:r w:rsidRPr="006510AA">
                          <w:rPr>
                            <w:sz w:val="28"/>
                            <w:szCs w:val="28"/>
                          </w:rPr>
                          <w:t xml:space="preserve"> </w:t>
                        </w:r>
                        <w:proofErr w:type="spellStart"/>
                        <w:r w:rsidRPr="006510AA">
                          <w:rPr>
                            <w:sz w:val="28"/>
                            <w:szCs w:val="28"/>
                          </w:rPr>
                          <w:t>боек</w:t>
                        </w:r>
                        <w:proofErr w:type="spellEnd"/>
                      </w:p>
                    </w:txbxContent>
                  </v:textbox>
                </v:shape>
                <v:shape id="Text Box 766" o:spid="_x0000_s1324" type="#_x0000_t202" style="position:absolute;left:5140;top:7074;width:322;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2160F133" w14:textId="77777777" w:rsidR="008A0842" w:rsidRPr="00A070A0" w:rsidRDefault="008A0842" w:rsidP="00AF0A13">
                        <w:pPr>
                          <w:jc w:val="center"/>
                          <w:rPr>
                            <w:sz w:val="28"/>
                            <w:szCs w:val="28"/>
                            <w:vertAlign w:val="subscript"/>
                          </w:rPr>
                        </w:pPr>
                        <w:r w:rsidRPr="00A070A0">
                          <w:rPr>
                            <w:rFonts w:ascii="Symbol" w:hAnsi="Symbol"/>
                            <w:sz w:val="28"/>
                            <w:szCs w:val="28"/>
                          </w:rPr>
                          <w:sym w:font="Symbol" w:char="F061"/>
                        </w:r>
                        <w:r w:rsidRPr="00A070A0">
                          <w:rPr>
                            <w:sz w:val="28"/>
                            <w:szCs w:val="28"/>
                            <w:vertAlign w:val="subscript"/>
                          </w:rPr>
                          <w:t>y</w:t>
                        </w:r>
                      </w:p>
                    </w:txbxContent>
                  </v:textbox>
                </v:shape>
                <v:shape id="AutoShape 767" o:spid="_x0000_s1325" type="#_x0000_t32" style="position:absolute;left:3232;top:3116;width:0;height:18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" strokeweight=".5pt">
                  <v:stroke startarrow="open" startarrowwidth="narrow" endarrow="open" endarrowwidth="narrow"/>
                </v:shape>
                <v:line id="Line 768" o:spid="_x0000_s1326" style="position:absolute;visibility:visible;mso-wrap-style:square" from="5786,2439" to="578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" strokeweight="1.5pt">
                  <v:stroke endarrow="block"/>
                </v:line>
                <v:group id="Group 769" o:spid="_x0000_s1327" style="position:absolute;left:3594;top:3082;width:4386;height:1262" coordorigin="3605,2646" coordsize="4386,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770" o:spid="_x0000_s1328" type="#_x0000_t85" style="position:absolute;left:5165;top:1977;width:1262;height:259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" adj="10800" strokecolor="red" strokeweight="1.5pt">
                    <v:stroke dashstyle="longDash"/>
                  </v:shape>
                  <v:shape id="Arc 771" o:spid="_x0000_s1329" style="position:absolute;left:3605;top:2879;width:1081;height:367;rotation:613733fd;visibility:visible;mso-wrap-style:square;v-text-anchor:top" coordsize="21362,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" path="m-1,1nfc97,,194,-1,292,,10389,,19139,6995,21362,16844em-1,1nsc97,,194,-1,292,,10389,,19139,6995,21362,16844l292,21600,-1,1xe" filled="f" strokecolor="blue" strokeweight="1.5pt">
                    <v:stroke dashstyle="longDash"/>
                    <v:path arrowok="t" o:connecttype="custom" o:connectlocs="0,0;1081,286;15,367" o:connectangles="0,0,0"/>
                  </v:shape>
                  <v:shape id="Arc 772" o:spid="_x0000_s1330" style="position:absolute;left:6910;top:2879;width:1081;height:367;rotation:613733fd;flip:x;visibility:visible;mso-wrap-style:square;v-text-anchor:top" coordsize="21362,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" path="m-1,1nfc97,,194,-1,292,,10389,,19139,6995,21362,16844em-1,1nsc97,,194,-1,292,,10389,,19139,6995,21362,16844l292,21600,-1,1xe" filled="f" strokecolor="blue" strokeweight="1.5pt">
                    <v:stroke dashstyle="longDash"/>
                    <v:path arrowok="t" o:connecttype="custom" o:connectlocs="0,0;1081,286;15,367" o:connectangles="0,0,0"/>
                  </v:shape>
                </v:group>
                <v:shape id="AutoShape 773" o:spid="_x0000_s1331" type="#_x0000_t32" style="position:absolute;left:4660;top:3704;width:0;height:41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" strokeweight=".5pt">
                  <v:stroke dashstyle="longDash"/>
                </v:shape>
                <v:shape id="AutoShape 774" o:spid="_x0000_s1332" type="#_x0000_t32" style="position:absolute;left:6920;top:3692;width:0;height:34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" strokeweight=".5pt">
                  <v:stroke dashstyle="longDash"/>
                </v:shape>
                <v:shape id="AutoShape 775" o:spid="_x0000_s1333" type="#_x0000_t32" style="position:absolute;left:3154;top:4986;width:30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" strokeweight=".5pt"/>
                <v:group id="Group 776" o:spid="_x0000_s1334" style="position:absolute;left:5839;top:4592;width:373;height:392" coordorigin="5892,4242" coordsize="373,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777" o:spid="_x0000_s1335" alt="Темный диагональный 2" style="position:absolute;left:5901;top:4242;width:364;height:392;visibility:visible;mso-wrap-style:square;v-text-anchor:top" coordsize="336,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" path="m336,r,448l,448e" fillcolor="black" strokeweight="2pt">
                    <v:fill r:id="rId79" o:title="" type="pattern"/>
                    <v:path arrowok="t" o:connecttype="custom" o:connectlocs="364,0;364,392;0,392" o:connectangles="0,0,0"/>
                  </v:shape>
                  <v:shape id="Freeform 778" o:spid="_x0000_s1336" style="position:absolute;left:5892;top:4242;width:373;height:392;visibility:visible;mso-wrap-style:square;v-text-anchor:top" coordsize="373,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" path="m9,392c4,340,,289,9,252v9,-37,28,-65,56,-84c93,149,144,163,177,140,210,117,228,51,261,28,294,5,333,2,373,e" filled="f" strokeweight=".5pt">
                    <v:path arrowok="t" o:connecttype="custom" o:connectlocs="9,392;9,252;65,168;177,140;261,28;373,0" o:connectangles="0,0,0,0,0,0"/>
                  </v:shape>
                </v:group>
                <v:line id="Line 779" o:spid="_x0000_s1337" style="position:absolute;visibility:visible;mso-wrap-style:square" from="6338,4650" to="6338,4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" strokeweight="1pt">
                  <v:stroke endarrow="block" endarrowwidth="narrow" endarrowlength="short"/>
                </v:line>
                <v:line id="Line 780" o:spid="_x0000_s1338" style="position:absolute;visibility:visible;mso-wrap-style:square" from="6058,5098" to="6058,5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" strokeweight="1pt">
                  <v:stroke endarrow="block" endarrowwidth="narrow" endarrowlength="short"/>
                </v:line>
                <v:line id="Line 781" o:spid="_x0000_s1339" style="position:absolute;rotation:-90;visibility:visible;mso-wrap-style:square" from="6100,4944" to="6100,5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" strokeweight="1pt">
                  <v:stroke endarrow="block" endarrowwidth="narrow" endarrowlength="short"/>
                </v:line>
                <v:line id="Line 782" o:spid="_x0000_s1340" style="position:absolute;rotation:-90;visibility:visible;mso-wrap-style:square" from="6494,4650" to="6494,4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" strokeweight="1pt">
                  <v:stroke endarrow="block" endarrowwidth="narrow" endarrowlength="short"/>
                </v:line>
                <v:line id="Line 783" o:spid="_x0000_s1341" style="position:absolute;flip:y;visibility:visible;mso-wrap-style:square" from="5836,1712" to="6214,1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" strokeweight=".5pt">
                  <v:stroke startarrow="open" startarrowwidth="narrow" endarrow="open" endarrowwidth="narrow"/>
                </v:line>
                <v:shape id="AutoShape 784" o:spid="_x0000_s1342" type="#_x0000_t32" style="position:absolute;left:5783;top:4342;width:24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" strokeweight=".5pt"/>
                <v:shape id="AutoShape 785" o:spid="_x0000_s1343" type="#_x0000_t85" style="position:absolute;left:5330;top:5658;width:924;height:19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" adj="10800" strokeweight="2pt"/>
                <v:shape id="AutoShape 786" o:spid="_x0000_s1344" type="#_x0000_t85" style="position:absolute;left:5246;top:5403;width:1092;height:226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" adj="10800" strokeweight="1pt">
                  <v:stroke dashstyle="longDash"/>
                </v:shape>
                <v:line id="Line 787" o:spid="_x0000_s1345" style="position:absolute;visibility:visible;mso-wrap-style:square" from="5786,5994" to="5786,7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" strokeweight="1.5pt">
                  <v:stroke endarrow="block" endarrowwidth="narrow" endarrowlength="short"/>
                </v:line>
                <v:group id="Group 788" o:spid="_x0000_s1346" style="position:absolute;left:4934;top:6002;width:710;height:1084" coordorigin="4945,5538" coordsize="710,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line id="Line 789" o:spid="_x0000_s1347" style="position:absolute;flip:x;visibility:visible;mso-wrap-style:square" from="5655,5538" to="5655,6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" strokeweight=".5pt">
                    <v:stroke endarrow="block" endarrowwidth="narrow" endarrowlength="short"/>
                  </v:line>
                  <v:line id="Line 790" o:spid="_x0000_s1348" style="position:absolute;visibility:visible;mso-wrap-style:square" from="5511,5562" to="5513,6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" strokeweight=".5pt">
                    <v:stroke endarrow="block" endarrowwidth="narrow" endarrowlength="short"/>
                  </v:line>
                  <v:line id="Line 791" o:spid="_x0000_s1349" style="position:absolute;visibility:visible;mso-wrap-style:square" from="5369,5614" to="5369,6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" strokeweight=".5pt">
                    <v:stroke endarrow="block" endarrowwidth="narrow" endarrowlength="short"/>
                  </v:line>
                  <v:line id="Line 792" o:spid="_x0000_s1350" style="position:absolute;visibility:visible;mso-wrap-style:square" from="5229,5682" to="5229,6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" strokeweight=".5pt">
                    <v:stroke endarrow="block" endarrowwidth="narrow" endarrowlength="short"/>
                  </v:line>
                  <v:line id="Line 793" o:spid="_x0000_s1351" style="position:absolute;visibility:visible;mso-wrap-style:square" from="5085,5784" to="5086,6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" strokeweight=".5pt">
                    <v:stroke endarrow="block" endarrowwidth="narrow" endarrowlength="short"/>
                  </v:line>
                  <v:line id="Line 794" o:spid="_x0000_s1352" style="position:absolute;flip:x;visibility:visible;mso-wrap-style:square" from="4945,5904" to="4947,6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" strokeweight=".5pt">
                    <v:stroke endarrow="block" endarrowwidth="narrow" endarrowlength="short"/>
                  </v:line>
                </v:group>
                <v:group id="Group 795" o:spid="_x0000_s1353" style="position:absolute;left:5930;top:5996;width:710;height:1084" coordorigin="5941,5532" coordsize="710,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line id="Line 796" o:spid="_x0000_s1354" style="position:absolute;visibility:visible;mso-wrap-style:square" from="5941,5532" to="5941,6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" strokeweight=".5pt">
                    <v:stroke endarrow="block" endarrowwidth="narrow" endarrowlength="short"/>
                  </v:line>
                  <v:line id="Line 797" o:spid="_x0000_s1355" style="position:absolute;flip:x;visibility:visible;mso-wrap-style:square" from="6083,5556" to="6085,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" strokeweight=".5pt">
                    <v:stroke endarrow="block" endarrowwidth="narrow" endarrowlength="short"/>
                  </v:line>
                  <v:line id="Line 798" o:spid="_x0000_s1356" style="position:absolute;flip:x;visibility:visible;mso-wrap-style:square" from="6227,5608" to="6227,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" strokeweight=".5pt">
                    <v:stroke endarrow="block" endarrowwidth="narrow" endarrowlength="short"/>
                  </v:line>
                  <v:line id="Line 799" o:spid="_x0000_s1357" style="position:absolute;flip:x;visibility:visible;mso-wrap-style:square" from="6367,5676" to="6367,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" strokeweight=".5pt">
                    <v:stroke endarrow="block" endarrowwidth="narrow" endarrowlength="short"/>
                  </v:line>
                  <v:line id="Line 800" o:spid="_x0000_s1358" style="position:absolute;flip:x;visibility:visible;mso-wrap-style:square" from="6510,5778" to="6511,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" strokeweight=".5pt">
                    <v:stroke endarrow="block" endarrowwidth="narrow" endarrowlength="short"/>
                  </v:line>
                  <v:line id="Line 801" o:spid="_x0000_s1359" style="position:absolute;visibility:visible;mso-wrap-style:square" from="6649,5898" to="6651,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" strokeweight=".5pt">
                    <v:stroke endarrow="block" endarrowwidth="narrow" endarrowlength="short"/>
                  </v:line>
                </v:group>
                <v:line id="Line 802" o:spid="_x0000_s1360" style="position:absolute;visibility:visible;mso-wrap-style:square" from="4654,7814" to="5794,7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" strokeweight=".5pt">
                  <v:stroke startarrow="open" startarrowwidth="narrow" endarrow="open" endarrowwidth="narrow"/>
                </v:line>
                <v:line id="Line 803" o:spid="_x0000_s1361" style="position:absolute;visibility:visible;mso-wrap-style:square" from="5788,7688" to="6214,7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" strokeweight=".5pt">
                  <v:stroke startarrow="open" startarrowwidth="narrow" startarrowlength="short" endarrow="open" endarrowwidth="narrow" endarrowlength="short"/>
                </v:line>
                <v:line id="Line 804" o:spid="_x0000_s1362" style="position:absolute;visibility:visible;mso-wrap-style:square" from="5788,8258" to="5788,9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" strokeweight=".5pt">
                  <v:stroke dashstyle="longDash"/>
                </v:line>
                <v:shape id="AutoShape 805" o:spid="_x0000_s1363" type="#_x0000_t32" style="position:absolute;left:5410;top:9788;width:2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" strokeweight=".5pt">
                  <v:stroke dashstyle="longDash"/>
                </v:shape>
                <v:line id="Line 806" o:spid="_x0000_s1364" style="position:absolute;flip:y;visibility:visible;mso-wrap-style:square" from="5794,8678" to="6598,9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" strokeweight=".5pt">
                  <v:stroke dashstyle="longDash"/>
                </v:line>
                <v:shape id="Freeform 807" o:spid="_x0000_s1365" alt="Темный диагональный 2" style="position:absolute;left:6346;top:8678;width:570;height:348;visibility:visible;mso-wrap-style:square;v-text-anchor:top" coordsize="570,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" path="m,348l252,,570,252e" fillcolor="black" strokeweight="1pt">
                  <v:fill r:id="rId79" o:title="" type="pattern"/>
                  <v:path arrowok="t" o:connecttype="custom" o:connectlocs="0,348;252,0;570,252" o:connectangles="0,0,0"/>
                </v:shape>
                <v:shape id="Freeform 808" o:spid="_x0000_s1366" style="position:absolute;left:6340;top:8918;width:564;height:118;visibility:visible;mso-wrap-style:square;v-text-anchor:top" coordsize="56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" path="m,108v60,5,120,10,174,c228,98,272,53,324,48v52,-5,122,38,162,30c526,70,545,35,564,e" filled="f" strokeweight=".5pt">
                  <v:path arrowok="t" o:connecttype="custom" o:connectlocs="0,108;174,108;324,48;486,78;564,0" o:connectangles="0,0,0,0,0"/>
                </v:shape>
                <v:shape id="Arc 809" o:spid="_x0000_s1367" style="position:absolute;left:6142;top:8852;width:468;height:1264;rotation:2766192fd;visibility:visible;mso-wrap-style:square;v-text-anchor:top" coordsize="12074,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" path="m-1,487nfc1499,163,3030,-1,4565,v2563,,5105,456,7508,1347em-1,487nsc1499,163,3030,-1,4565,v2563,,5105,456,7508,1347l4565,21600,-1,487xe" filled="f" strokeweight=".5pt">
                  <v:stroke startarrow="oval" startarrowwidth="narrow" startarrowlength="short"/>
                  <v:path arrowok="t" o:connecttype="custom" o:connectlocs="0,29;468,79;177,1264" o:connectangles="0,0,0"/>
                </v:shape>
                <v:line id="Line 810" o:spid="_x0000_s1368" style="position:absolute;flip:y;visibility:visible;mso-wrap-style:square" from="5788,9158" to="6880,9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" strokeweight=".5pt">
                  <v:stroke endarrow="open" endarrowwidth="narrow"/>
                </v:line>
                <v:line id="Line 811" o:spid="_x0000_s1369" style="position:absolute;flip:y;visibility:visible;mso-wrap-style:square" from="6742,8468" to="6970,8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" strokeweight="1pt">
                  <v:stroke endarrow="block" endarrowwidth="narrow" endarrowlength="short"/>
                </v:line>
                <v:line id="Line 812" o:spid="_x0000_s1370" style="position:absolute;flip:y;visibility:visible;mso-wrap-style:square" from="6982,8246" to="7168,8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" strokeweight=".5pt"/>
                <v:shape id="Arc 813" o:spid="_x0000_s1371" style="position:absolute;left:6306;top:8524;width:1693;height:1478;rotation:3862730fd;visibility:visible;mso-wrap-style:square;v-text-anchor:top" coordsize="26295,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" path="m,3810nfc3603,1328,7875,-1,12251,v5150,,10131,1840,14044,5188em,3810nsc3603,1328,7875,-1,12251,v5150,,10131,1840,14044,5188l12251,21600,,3810xe" filled="f" strokeweight=".5pt">
                  <v:stroke startarrow="open" startarrowwidth="narrow" endarrow="open" endarrowwidth="narrow"/>
                  <v:path arrowok="t" o:connecttype="custom" o:connectlocs="0,261;1693,355;789,1478" o:connectangles="0,0,0"/>
                </v:shape>
                <v:line id="Line 814" o:spid="_x0000_s1372" style="position:absolute;visibility:visible;mso-wrap-style:square" from="8182,3116" to="8182,4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" strokeweight=".5pt">
                  <v:stroke startarrow="open" startarrowwidth="narrow" endarrow="open" endarrowwidth="narrow"/>
                </v:line>
                <v:shape id="Text Box 815" o:spid="_x0000_s1373" type="#_x0000_t202" style="position:absolute;left:5908;top:1418;width:264;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" filled="f" stroked="f">
                  <v:textbox inset="0,0,0,0">
                    <w:txbxContent>
                      <w:p w14:paraId="115F316E" w14:textId="77777777" w:rsidR="008A0842" w:rsidRPr="00A070A0" w:rsidRDefault="008A0842" w:rsidP="00AF0A13">
                        <w:pPr>
                          <w:jc w:val="center"/>
                          <w:rPr>
                            <w:sz w:val="28"/>
                            <w:szCs w:val="28"/>
                          </w:rPr>
                        </w:pPr>
                        <w:r w:rsidRPr="00A070A0">
                          <w:rPr>
                            <w:sz w:val="28"/>
                            <w:szCs w:val="28"/>
                          </w:rPr>
                          <w:t>r</w:t>
                        </w:r>
                      </w:p>
                    </w:txbxContent>
                  </v:textbox>
                </v:shape>
                <v:shape id="Text Box 816" o:spid="_x0000_s1374" type="#_x0000_t202" style="position:absolute;left:8198;top:3476;width:46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" filled="f" stroked="f">
                  <v:textbox inset="0,0,0,0">
                    <w:txbxContent>
                      <w:p w14:paraId="427133CF" w14:textId="77777777" w:rsidR="008A0842" w:rsidRPr="00A070A0" w:rsidRDefault="008A0842" w:rsidP="00AF0A13">
                        <w:pPr>
                          <w:jc w:val="center"/>
                          <w:rPr>
                            <w:sz w:val="28"/>
                            <w:szCs w:val="28"/>
                          </w:rPr>
                        </w:pPr>
                        <w:proofErr w:type="spellStart"/>
                        <w:r w:rsidRPr="00A070A0">
                          <w:rPr>
                            <w:sz w:val="28"/>
                            <w:szCs w:val="28"/>
                          </w:rPr>
                          <w:t>w</w:t>
                        </w:r>
                        <w:r w:rsidRPr="00A070A0">
                          <w:rPr>
                            <w:sz w:val="28"/>
                            <w:szCs w:val="28"/>
                            <w:vertAlign w:val="subscript"/>
                          </w:rPr>
                          <w:t>оm</w:t>
                        </w:r>
                        <w:proofErr w:type="spellEnd"/>
                      </w:p>
                    </w:txbxContent>
                  </v:textbox>
                </v:shape>
                <v:shape id="Text Box 817" o:spid="_x0000_s1375" type="#_x0000_t202" style="position:absolute;left:6326;top:4382;width:464;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14:paraId="488C14B3" w14:textId="77777777" w:rsidR="008A0842" w:rsidRPr="00A070A0" w:rsidRDefault="008A0842" w:rsidP="00AF0A13">
                        <w:pPr>
                          <w:jc w:val="center"/>
                          <w:rPr>
                            <w:sz w:val="28"/>
                            <w:szCs w:val="28"/>
                          </w:rPr>
                        </w:pPr>
                        <w:r w:rsidRPr="00A070A0">
                          <w:rPr>
                            <w:rFonts w:ascii="Symbol" w:hAnsi="Symbol"/>
                            <w:sz w:val="28"/>
                            <w:szCs w:val="28"/>
                          </w:rPr>
                          <w:sym w:font="Symbol" w:char="F073"/>
                        </w:r>
                        <w:proofErr w:type="spellStart"/>
                        <w:r w:rsidRPr="00A070A0">
                          <w:rPr>
                            <w:sz w:val="28"/>
                            <w:szCs w:val="28"/>
                            <w:vertAlign w:val="subscript"/>
                          </w:rPr>
                          <w:t>ry</w:t>
                        </w:r>
                        <w:proofErr w:type="spellEnd"/>
                      </w:p>
                    </w:txbxContent>
                  </v:textbox>
                </v:shape>
                <v:shape id="Text Box 818" o:spid="_x0000_s1376" type="#_x0000_t202" style="position:absolute;left:5750;top:5180;width:464;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" filled="f" stroked="f">
                  <v:textbox inset="0,0,0,0">
                    <w:txbxContent>
                      <w:p w14:paraId="29E7BA6D" w14:textId="77777777" w:rsidR="008A0842" w:rsidRPr="00A070A0" w:rsidRDefault="008A0842" w:rsidP="00AF0A13">
                        <w:pPr>
                          <w:jc w:val="center"/>
                          <w:rPr>
                            <w:sz w:val="28"/>
                            <w:szCs w:val="28"/>
                          </w:rPr>
                        </w:pPr>
                        <w:r w:rsidRPr="00A070A0">
                          <w:rPr>
                            <w:rFonts w:ascii="Symbol" w:hAnsi="Symbol"/>
                            <w:sz w:val="28"/>
                            <w:szCs w:val="28"/>
                          </w:rPr>
                          <w:sym w:font="Symbol" w:char="F073"/>
                        </w:r>
                        <w:proofErr w:type="spellStart"/>
                        <w:r w:rsidRPr="00A070A0">
                          <w:rPr>
                            <w:sz w:val="28"/>
                            <w:szCs w:val="28"/>
                            <w:vertAlign w:val="subscript"/>
                          </w:rPr>
                          <w:t>zy</w:t>
                        </w:r>
                        <w:proofErr w:type="spellEnd"/>
                      </w:p>
                    </w:txbxContent>
                  </v:textbox>
                </v:shape>
                <v:shape id="Text Box 819" o:spid="_x0000_s1377" type="#_x0000_t202" style="position:absolute;left:6166;top:4838;width:372;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" filled="f" stroked="f">
                  <v:textbox inset="0,0,0,0">
                    <w:txbxContent>
                      <w:p w14:paraId="05D03298" w14:textId="77777777" w:rsidR="008A0842" w:rsidRPr="00A070A0" w:rsidRDefault="008A0842" w:rsidP="00AF0A13">
                        <w:pPr>
                          <w:jc w:val="center"/>
                          <w:rPr>
                            <w:sz w:val="28"/>
                            <w:szCs w:val="28"/>
                          </w:rPr>
                        </w:pPr>
                        <w:r w:rsidRPr="00A070A0">
                          <w:rPr>
                            <w:rFonts w:ascii="Symbol" w:hAnsi="Symbol"/>
                            <w:sz w:val="28"/>
                            <w:szCs w:val="28"/>
                          </w:rPr>
                          <w:sym w:font="Symbol" w:char="F074"/>
                        </w:r>
                        <w:r w:rsidRPr="00A070A0">
                          <w:rPr>
                            <w:sz w:val="28"/>
                            <w:szCs w:val="28"/>
                            <w:vertAlign w:val="subscript"/>
                          </w:rPr>
                          <w:t>y</w:t>
                        </w:r>
                      </w:p>
                    </w:txbxContent>
                  </v:textbox>
                </v:shape>
                <v:shape id="Text Box 820" o:spid="_x0000_s1378" type="#_x0000_t202" style="position:absolute;left:3868;top:3740;width:588;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Jd6xQAAANwAAAAPAAAAZHJzL2Rvd25yZXYueG1sRI9Ba8JA&#10;FITvQv/D8oTedKOF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C5rJd6xQAAANwAAAAP&#10;AAAAAAAAAAAAAAAAAAcCAABkcnMvZG93bnJldi54bWxQSwUGAAAAAAMAAwC3AAAA+QIAAAAA&#10;" filled="f" stroked="f">
                  <v:textbox inset="0,0,0,0">
                    <w:txbxContent>
                      <w:p w14:paraId="4F9C05EC" w14:textId="77777777" w:rsidR="008A0842" w:rsidRPr="00A070A0" w:rsidRDefault="008A0842" w:rsidP="00AF0A13">
                        <w:pPr>
                          <w:jc w:val="center"/>
                          <w:rPr>
                            <w:sz w:val="28"/>
                            <w:szCs w:val="28"/>
                          </w:rPr>
                        </w:pPr>
                        <w:r w:rsidRPr="00A070A0">
                          <w:rPr>
                            <w:sz w:val="28"/>
                            <w:szCs w:val="28"/>
                          </w:rPr>
                          <w:t xml:space="preserve">E, </w:t>
                        </w:r>
                        <w:r w:rsidRPr="00A070A0">
                          <w:rPr>
                            <w:rFonts w:ascii="Symbol" w:hAnsi="Symbol"/>
                            <w:sz w:val="28"/>
                            <w:szCs w:val="28"/>
                          </w:rPr>
                          <w:sym w:font="Symbol" w:char="F06D"/>
                        </w:r>
                      </w:p>
                    </w:txbxContent>
                  </v:textbox>
                </v:shape>
                <v:shape id="Text Box 821" o:spid="_x0000_s1379" type="#_x0000_t202" style="position:absolute;left:2980;top:3782;width:243;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w:p w14:paraId="0E24968C" w14:textId="77777777" w:rsidR="008A0842" w:rsidRPr="00A070A0" w:rsidRDefault="008A0842" w:rsidP="00AF0A13">
                        <w:pPr>
                          <w:jc w:val="center"/>
                          <w:rPr>
                            <w:sz w:val="28"/>
                            <w:szCs w:val="28"/>
                          </w:rPr>
                        </w:pPr>
                        <w:r w:rsidRPr="00A070A0">
                          <w:rPr>
                            <w:sz w:val="28"/>
                            <w:szCs w:val="28"/>
                          </w:rPr>
                          <w:t>z</w:t>
                        </w:r>
                      </w:p>
                    </w:txbxContent>
                  </v:textbox>
                </v:shape>
                <v:shape id="Text Box 822" o:spid="_x0000_s1380" type="#_x0000_t202" style="position:absolute;left:5026;top:7452;width:414;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qVxQAAANwAAAAPAAAAZHJzL2Rvd25yZXYueG1sRI9Ba8JA&#10;FITvQv/D8oTedKPQ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BZCaqVxQAAANwAAAAP&#10;AAAAAAAAAAAAAAAAAAcCAABkcnMvZG93bnJldi54bWxQSwUGAAAAAAMAAwC3AAAA+QIAAAAA&#10;" filled="f" stroked="f">
                  <v:textbox inset="0,0,0,0">
                    <w:txbxContent>
                      <w:p w14:paraId="7C993CCF" w14:textId="77777777" w:rsidR="008A0842" w:rsidRPr="00A070A0" w:rsidRDefault="008A0842" w:rsidP="00AF0A13">
                        <w:pPr>
                          <w:jc w:val="center"/>
                          <w:rPr>
                            <w:sz w:val="28"/>
                            <w:szCs w:val="28"/>
                            <w:vertAlign w:val="subscript"/>
                          </w:rPr>
                        </w:pPr>
                        <w:r w:rsidRPr="00A070A0">
                          <w:rPr>
                            <w:rFonts w:ascii="Symbol" w:hAnsi="Symbol"/>
                            <w:sz w:val="28"/>
                            <w:szCs w:val="28"/>
                          </w:rPr>
                          <w:sym w:font="Symbol" w:char="F061"/>
                        </w:r>
                        <w:r w:rsidRPr="00A070A0">
                          <w:rPr>
                            <w:sz w:val="28"/>
                            <w:szCs w:val="28"/>
                            <w:vertAlign w:val="subscript"/>
                          </w:rPr>
                          <w:t>m</w:t>
                        </w:r>
                      </w:p>
                    </w:txbxContent>
                  </v:textbox>
                </v:shape>
                <v:shape id="Text Box 823" o:spid="_x0000_s1381" type="#_x0000_t202" style="position:absolute;left:5803;top:9746;width:243;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" filled="f" stroked="f">
                  <v:textbox inset="0,0,0,0">
                    <w:txbxContent>
                      <w:p w14:paraId="3BB676B3" w14:textId="77777777" w:rsidR="008A0842" w:rsidRPr="00A070A0" w:rsidRDefault="008A0842" w:rsidP="00AF0A13">
                        <w:pPr>
                          <w:jc w:val="center"/>
                          <w:rPr>
                            <w:sz w:val="28"/>
                            <w:szCs w:val="28"/>
                          </w:rPr>
                        </w:pPr>
                        <w:r w:rsidRPr="00A070A0">
                          <w:rPr>
                            <w:sz w:val="28"/>
                            <w:szCs w:val="28"/>
                          </w:rPr>
                          <w:t>z</w:t>
                        </w:r>
                      </w:p>
                    </w:txbxContent>
                  </v:textbox>
                </v:shape>
                <v:shape id="Text Box 824" o:spid="_x0000_s1382" type="#_x0000_t202" style="position:absolute;left:6292;top:9108;width:276;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F5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" filled="f" stroked="f">
                  <v:textbox inset="0,0,0,0">
                    <w:txbxContent>
                      <w:p w14:paraId="7EFE871E" w14:textId="77777777" w:rsidR="008A0842" w:rsidRPr="00A070A0" w:rsidRDefault="008A0842" w:rsidP="00AF0A13">
                        <w:pPr>
                          <w:jc w:val="center"/>
                          <w:rPr>
                            <w:sz w:val="28"/>
                            <w:szCs w:val="28"/>
                          </w:rPr>
                        </w:pPr>
                        <w:r w:rsidRPr="00A070A0">
                          <w:rPr>
                            <w:sz w:val="28"/>
                            <w:szCs w:val="28"/>
                          </w:rPr>
                          <w:t>r</w:t>
                        </w:r>
                      </w:p>
                    </w:txbxContent>
                  </v:textbox>
                </v:shape>
                <v:line id="Line 825" o:spid="_x0000_s1383" style="position:absolute;flip:x y;visibility:visible;mso-wrap-style:square" from="6160,8594" to="6460,8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" strokeweight="1pt">
                  <v:stroke endarrow="block" endarrowwidth="narrow" endarrowlength="short"/>
                </v:line>
                <v:shape id="Text Box 826" o:spid="_x0000_s1384" type="#_x0000_t202" style="position:absolute;left:6800;top:8468;width:464;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60110D0D" w14:textId="77777777" w:rsidR="008A0842" w:rsidRPr="00A070A0" w:rsidRDefault="008A0842" w:rsidP="00AF0A13">
                        <w:pPr>
                          <w:jc w:val="center"/>
                          <w:rPr>
                            <w:sz w:val="28"/>
                            <w:szCs w:val="28"/>
                          </w:rPr>
                        </w:pPr>
                        <w:r w:rsidRPr="00A070A0">
                          <w:rPr>
                            <w:rFonts w:ascii="Symbol" w:hAnsi="Symbol"/>
                            <w:sz w:val="28"/>
                            <w:szCs w:val="28"/>
                          </w:rPr>
                          <w:sym w:font="Symbol" w:char="F073"/>
                        </w:r>
                        <w:proofErr w:type="spellStart"/>
                        <w:r w:rsidRPr="00A070A0">
                          <w:rPr>
                            <w:sz w:val="28"/>
                            <w:szCs w:val="28"/>
                            <w:vertAlign w:val="subscript"/>
                          </w:rPr>
                          <w:t>ry</w:t>
                        </w:r>
                        <w:proofErr w:type="spellEnd"/>
                      </w:p>
                    </w:txbxContent>
                  </v:textbox>
                </v:shape>
                <v:shape id="Text Box 827" o:spid="_x0000_s1385" type="#_x0000_t202" style="position:absolute;left:5914;top:8510;width:464;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14:paraId="5D4D22DD" w14:textId="77777777" w:rsidR="008A0842" w:rsidRPr="00A070A0" w:rsidRDefault="008A0842" w:rsidP="00AF0A13">
                        <w:pPr>
                          <w:jc w:val="center"/>
                          <w:rPr>
                            <w:sz w:val="28"/>
                            <w:szCs w:val="28"/>
                          </w:rPr>
                        </w:pPr>
                        <w:r w:rsidRPr="00A070A0">
                          <w:rPr>
                            <w:rFonts w:ascii="Symbol" w:hAnsi="Symbol"/>
                            <w:sz w:val="28"/>
                            <w:szCs w:val="28"/>
                          </w:rPr>
                          <w:sym w:font="Symbol" w:char="F073"/>
                        </w:r>
                        <w:r w:rsidRPr="00A070A0">
                          <w:rPr>
                            <w:rFonts w:ascii="Symbol" w:hAnsi="Symbol"/>
                            <w:sz w:val="28"/>
                            <w:szCs w:val="28"/>
                            <w:vertAlign w:val="subscript"/>
                          </w:rPr>
                          <w:sym w:font="Symbol" w:char="F071"/>
                        </w:r>
                        <w:r w:rsidRPr="00A070A0">
                          <w:rPr>
                            <w:sz w:val="28"/>
                            <w:szCs w:val="28"/>
                            <w:vertAlign w:val="subscript"/>
                          </w:rPr>
                          <w:t>y</w:t>
                        </w:r>
                      </w:p>
                    </w:txbxContent>
                  </v:textbox>
                </v:shape>
                <v:shape id="Arc 828" o:spid="_x0000_s1386" style="position:absolute;left:4402;top:6267;width:1025;height:1578;rotation:2965911fd;flip:x;visibility:visible;mso-wrap-style:square;v-text-anchor:top" coordsize="21859,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" path="m-1,1912nfc2793,652,5822,-1,8887,v4678,,9230,1519,12971,4329em-1,1912nsc2793,652,5822,-1,8887,v4678,,9230,1519,12971,4329l8887,21600,-1,1912xe" filled="f" strokeweight=".5pt">
                  <v:stroke startarrow="open" startarrowwidth="narrow" endarrow="open" endarrowwidth="narrow"/>
                  <v:path arrowok="t" o:connecttype="custom" o:connectlocs="0,140;1025,316;417,1578" o:connectangles="0,0,0"/>
                </v:shape>
                <v:shape id="Text Box 829" o:spid="_x0000_s1387" type="#_x0000_t202" style="position:absolute;left:3910;top:6206;width:426;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" filled="f" stroked="f">
                  <v:textbox inset="0,0,0,0">
                    <w:txbxContent>
                      <w:p w14:paraId="63409920" w14:textId="77777777" w:rsidR="008A0842" w:rsidRPr="00A070A0" w:rsidRDefault="008A0842" w:rsidP="00AF0A13">
                        <w:pPr>
                          <w:jc w:val="center"/>
                          <w:rPr>
                            <w:sz w:val="28"/>
                            <w:szCs w:val="28"/>
                          </w:rPr>
                        </w:pPr>
                        <w:r w:rsidRPr="00A070A0">
                          <w:rPr>
                            <w:rFonts w:ascii="Symbol" w:hAnsi="Symbol"/>
                            <w:sz w:val="28"/>
                            <w:szCs w:val="28"/>
                          </w:rPr>
                          <w:sym w:font="Symbol" w:char="F070"/>
                        </w:r>
                        <w:r w:rsidRPr="00A070A0">
                          <w:rPr>
                            <w:sz w:val="28"/>
                            <w:szCs w:val="28"/>
                          </w:rPr>
                          <w:t>/2</w:t>
                        </w:r>
                      </w:p>
                    </w:txbxContent>
                  </v:textbox>
                </v:shape>
                <v:line id="Line 830" o:spid="_x0000_s1388" style="position:absolute;visibility:visible;mso-wrap-style:square" from="5776,5984" to="7360,5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"/>
                <v:line id="Line 831" o:spid="_x0000_s1389" style="position:absolute;flip:x;visibility:visible;mso-wrap-style:square" from="7312,5984" to="7312,7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" strokeweight=".5pt">
                  <v:stroke startarrow="open" startarrowwidth="narrow" endarrow="open" endarrowwidth="narrow"/>
                </v:line>
                <v:shape id="Freeform 832" o:spid="_x0000_s1390" style="position:absolute;left:6283;top:5636;width:1939;height:648;visibility:visible;mso-wrap-style:square;v-text-anchor:top" coordsize="3330,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" path="m,648l870,,3330,e" filled="f" strokeweight=".5pt">
                  <v:stroke startarrow="oval" startarrowwidth="narrow" startarrowlength="short"/>
                  <v:path arrowok="t" o:connecttype="custom" o:connectlocs="0,648;507,0;1939,0" o:connectangles="0,0,0"/>
                </v:shape>
                <v:shape id="Freeform 833" o:spid="_x0000_s1391" style="position:absolute;left:7156;top:4613;width:3015;height:243;visibility:visible;mso-wrap-style:square;v-text-anchor:top" coordsize="2670,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" path="m,l582,228r2088,e" filled="f" strokeweight=".5pt">
                  <v:stroke startarrow="oval" startarrowwidth="narrow" startarrowlength="short"/>
                  <v:path arrowok="t" o:connecttype="custom" o:connectlocs="0,0;657,243;3015,243" o:connectangles="0,0,0"/>
                </v:shape>
                <v:shape id="Text Box 834" o:spid="_x0000_s1392" type="#_x0000_t202" style="position:absolute;left:7306;top:6308;width:1563;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" filled="f" stroked="f">
                  <v:textbox inset="0,0,0,0">
                    <w:txbxContent>
                      <w:p w14:paraId="58618E7B" w14:textId="77777777" w:rsidR="008A0842" w:rsidRPr="00A070A0" w:rsidRDefault="008A0842" w:rsidP="00AF0A13">
                        <w:pPr>
                          <w:jc w:val="center"/>
                          <w:rPr>
                            <w:sz w:val="28"/>
                            <w:szCs w:val="28"/>
                          </w:rPr>
                        </w:pPr>
                        <w:proofErr w:type="spellStart"/>
                        <w:r w:rsidRPr="00A070A0">
                          <w:rPr>
                            <w:sz w:val="28"/>
                            <w:szCs w:val="28"/>
                          </w:rPr>
                          <w:t>q</w:t>
                        </w:r>
                        <w:r w:rsidRPr="00A070A0">
                          <w:rPr>
                            <w:sz w:val="28"/>
                            <w:szCs w:val="28"/>
                            <w:vertAlign w:val="subscript"/>
                          </w:rPr>
                          <w:t>om</w:t>
                        </w:r>
                        <w:proofErr w:type="spellEnd"/>
                        <w:r w:rsidRPr="00A070A0">
                          <w:rPr>
                            <w:sz w:val="28"/>
                            <w:szCs w:val="28"/>
                          </w:rPr>
                          <w:t xml:space="preserve"> </w:t>
                        </w:r>
                        <w:proofErr w:type="spellStart"/>
                        <w:r w:rsidRPr="00A070A0">
                          <w:rPr>
                            <w:sz w:val="28"/>
                            <w:szCs w:val="28"/>
                          </w:rPr>
                          <w:t>при</w:t>
                        </w:r>
                        <w:proofErr w:type="spellEnd"/>
                        <w:r w:rsidRPr="00A070A0">
                          <w:rPr>
                            <w:sz w:val="28"/>
                            <w:szCs w:val="28"/>
                          </w:rPr>
                          <w:t xml:space="preserve"> t=t</w:t>
                        </w:r>
                        <w:r w:rsidRPr="00A070A0">
                          <w:rPr>
                            <w:sz w:val="28"/>
                            <w:szCs w:val="28"/>
                            <w:vertAlign w:val="subscript"/>
                          </w:rPr>
                          <w:t>y</w:t>
                        </w:r>
                      </w:p>
                    </w:txbxContent>
                  </v:textbox>
                </v:shape>
                <v:shape id="Freeform 835" o:spid="_x0000_s1393" style="position:absolute;left:5047;top:5952;width:741;height:554;visibility:visible;mso-wrap-style:square;v-text-anchor:top" coordsize="159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" path="m,l637,r954,714e" filled="f" strokeweight="1pt">
                  <v:stroke endarrow="oval" endarrowwidth="narrow" endarrowlength="short"/>
                  <v:path arrowok="t" o:connecttype="custom" o:connectlocs="0,0;297,0;741,554" o:connectangles="0,0,0"/>
                </v:shape>
                <v:shape id="Text Box 836" o:spid="_x0000_s1394" type="#_x0000_t202" style="position:absolute;left:5008;top:5618;width:348;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qKbxAAAAN0AAAAPAAAAZHJzL2Rvd25yZXYueG1sRE9Na8JA&#10;EL0X/A/LCL3VjW2R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GQuopvEAAAA3QAAAA8A&#10;AAAAAAAAAAAAAAAABwIAAGRycy9kb3ducmV2LnhtbFBLBQYAAAAAAwADALcAAAD4AgAAAAA=&#10;" filled="f" stroked="f">
                  <v:textbox inset="0,0,0,0">
                    <w:txbxContent>
                      <w:p w14:paraId="7AF21A6E" w14:textId="77777777" w:rsidR="008A0842" w:rsidRPr="00A070A0" w:rsidRDefault="008A0842" w:rsidP="00AF0A13">
                        <w:pPr>
                          <w:jc w:val="center"/>
                          <w:rPr>
                            <w:sz w:val="28"/>
                            <w:szCs w:val="28"/>
                          </w:rPr>
                        </w:pPr>
                        <w:proofErr w:type="spellStart"/>
                        <w:r w:rsidRPr="00A070A0">
                          <w:rPr>
                            <w:sz w:val="28"/>
                            <w:szCs w:val="28"/>
                          </w:rPr>
                          <w:t>q</w:t>
                        </w:r>
                        <w:r w:rsidRPr="00A070A0">
                          <w:rPr>
                            <w:sz w:val="28"/>
                            <w:szCs w:val="28"/>
                            <w:vertAlign w:val="subscript"/>
                          </w:rPr>
                          <w:t>oy</w:t>
                        </w:r>
                        <w:proofErr w:type="spellEnd"/>
                      </w:p>
                    </w:txbxContent>
                  </v:textbox>
                </v:shape>
                <v:shape id="Text Box 837" o:spid="_x0000_s1395" type="#_x0000_t202" style="position:absolute;left:1729;top:5066;width:2697;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gcAxAAAAN0AAAAPAAAAZHJzL2Rvd25yZXYueG1sRE9Na8JA&#10;EL0X/A/LCL3VjS2V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AtiBwDEAAAA3QAAAA8A&#10;AAAAAAAAAAAAAAAABwIAAGRycy9kb3ducmV2LnhtbFBLBQYAAAAAAwADALcAAAD4AgAAAAA=&#10;" filled="f" stroked="f">
                  <v:textbox inset="0,0,0,0">
                    <w:txbxContent>
                      <w:p w14:paraId="7DBC328F" w14:textId="77777777" w:rsidR="008A0842" w:rsidRPr="00837C87" w:rsidRDefault="008A0842" w:rsidP="007F6376">
                        <w:pPr>
                          <w:jc w:val="center"/>
                          <w:rPr>
                            <w:sz w:val="28"/>
                            <w:szCs w:val="28"/>
                            <w:lang w:val="ru-RU"/>
                          </w:rPr>
                        </w:pPr>
                        <w:r w:rsidRPr="00837C87">
                          <w:rPr>
                            <w:sz w:val="28"/>
                            <w:szCs w:val="28"/>
                            <w:lang w:val="ru-RU"/>
                          </w:rPr>
                          <w:t xml:space="preserve">Касательная к </w:t>
                        </w:r>
                        <w:r w:rsidRPr="00A070A0">
                          <w:rPr>
                            <w:sz w:val="28"/>
                            <w:szCs w:val="28"/>
                          </w:rPr>
                          <w:t>q</w:t>
                        </w:r>
                        <w:r w:rsidRPr="00837C87">
                          <w:rPr>
                            <w:sz w:val="28"/>
                            <w:szCs w:val="28"/>
                            <w:vertAlign w:val="subscript"/>
                            <w:lang w:val="ru-RU"/>
                          </w:rPr>
                          <w:t>у</w:t>
                        </w:r>
                        <w:r w:rsidRPr="00837C87">
                          <w:rPr>
                            <w:sz w:val="28"/>
                            <w:szCs w:val="28"/>
                            <w:lang w:val="ru-RU"/>
                          </w:rPr>
                          <w:t xml:space="preserve"> (</w:t>
                        </w:r>
                        <w:r w:rsidRPr="00A070A0">
                          <w:rPr>
                            <w:sz w:val="28"/>
                            <w:szCs w:val="28"/>
                          </w:rPr>
                          <w:t>r</w:t>
                        </w:r>
                        <w:r w:rsidRPr="00837C87">
                          <w:rPr>
                            <w:sz w:val="28"/>
                            <w:szCs w:val="28"/>
                            <w:lang w:val="ru-RU"/>
                          </w:rPr>
                          <w:t xml:space="preserve">, </w:t>
                        </w:r>
                        <w:r w:rsidRPr="00A070A0">
                          <w:rPr>
                            <w:sz w:val="28"/>
                            <w:szCs w:val="28"/>
                          </w:rPr>
                          <w:t>t</w:t>
                        </w:r>
                        <w:r w:rsidRPr="00837C87">
                          <w:rPr>
                            <w:sz w:val="28"/>
                            <w:szCs w:val="28"/>
                            <w:lang w:val="ru-RU"/>
                          </w:rPr>
                          <w:t>)</w:t>
                        </w:r>
                      </w:p>
                      <w:p w14:paraId="37EC8066" w14:textId="77777777" w:rsidR="008A0842" w:rsidRPr="00A070A0" w:rsidRDefault="008A0842" w:rsidP="007F6376">
                        <w:pPr>
                          <w:jc w:val="center"/>
                          <w:rPr>
                            <w:sz w:val="28"/>
                            <w:szCs w:val="28"/>
                          </w:rPr>
                        </w:pPr>
                        <w:proofErr w:type="spellStart"/>
                        <w:r w:rsidRPr="00A070A0">
                          <w:rPr>
                            <w:sz w:val="28"/>
                            <w:szCs w:val="28"/>
                          </w:rPr>
                          <w:t>при</w:t>
                        </w:r>
                        <w:proofErr w:type="spellEnd"/>
                        <w:r w:rsidRPr="00A070A0">
                          <w:rPr>
                            <w:sz w:val="28"/>
                            <w:szCs w:val="28"/>
                          </w:rPr>
                          <w:t xml:space="preserve"> r=</w:t>
                        </w:r>
                        <w:r w:rsidRPr="00A070A0">
                          <w:rPr>
                            <w:rFonts w:ascii="Symbol" w:hAnsi="Symbol"/>
                            <w:sz w:val="28"/>
                            <w:szCs w:val="28"/>
                          </w:rPr>
                          <w:sym w:font="Symbol" w:char="F061"/>
                        </w:r>
                        <w:r w:rsidRPr="00A070A0">
                          <w:rPr>
                            <w:sz w:val="28"/>
                            <w:szCs w:val="28"/>
                            <w:vertAlign w:val="subscript"/>
                          </w:rPr>
                          <w:t>y</w:t>
                        </w:r>
                        <w:r w:rsidRPr="00A070A0">
                          <w:rPr>
                            <w:sz w:val="28"/>
                            <w:szCs w:val="28"/>
                          </w:rPr>
                          <w:t>, 0&lt;t&lt;t</w:t>
                        </w:r>
                        <w:r w:rsidRPr="00A070A0">
                          <w:rPr>
                            <w:sz w:val="28"/>
                            <w:szCs w:val="28"/>
                            <w:vertAlign w:val="subscript"/>
                          </w:rPr>
                          <w:t>y</w:t>
                        </w:r>
                      </w:p>
                    </w:txbxContent>
                  </v:textbox>
                </v:shape>
                <v:shape id="Freeform 838" o:spid="_x0000_s1396" style="position:absolute;left:1783;top:5816;width:3033;height:138;visibility:visible;mso-wrap-style:square;v-text-anchor:top" coordsize="2340,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" path="m2340,186l1884,,,e" filled="f" strokeweight=".5pt">
                  <v:stroke startarrow="oval" startarrowwidth="narrow" startarrowlength="short"/>
                  <v:path arrowok="t" o:connecttype="custom" o:connectlocs="3033,138;2442,0;0,0" o:connectangles="0,0,0"/>
                </v:shape>
                <v:shape id="Text Box 839" o:spid="_x0000_s1397" type="#_x0000_t202" style="position:absolute;left:6886;top:7322;width:828;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sxAAAAN0AAAAPAAAAZHJzL2Rvd25yZXYueG1sRE9Na8JA&#10;EL0X/A/LCL3VjS3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JT8POzEAAAA3QAAAA8A&#10;AAAAAAAAAAAAAAAABwIAAGRycy9kb3ducmV2LnhtbFBLBQYAAAAAAwADALcAAAD4AgAAAAA=&#10;" filled="f" stroked="f">
                  <v:textbox inset="0,0,0,0">
                    <w:txbxContent>
                      <w:p w14:paraId="25DA6EE6" w14:textId="77777777" w:rsidR="008A0842" w:rsidRPr="00A070A0" w:rsidRDefault="008A0842" w:rsidP="00AF0A13">
                        <w:pPr>
                          <w:jc w:val="center"/>
                          <w:rPr>
                            <w:sz w:val="28"/>
                            <w:szCs w:val="28"/>
                          </w:rPr>
                        </w:pPr>
                        <w:r w:rsidRPr="00A070A0">
                          <w:rPr>
                            <w:sz w:val="28"/>
                            <w:szCs w:val="28"/>
                          </w:rPr>
                          <w:t xml:space="preserve"> t=t</w:t>
                        </w:r>
                        <w:r w:rsidRPr="00A070A0">
                          <w:rPr>
                            <w:sz w:val="28"/>
                            <w:szCs w:val="28"/>
                            <w:vertAlign w:val="subscript"/>
                          </w:rPr>
                          <w:t>y</w:t>
                        </w:r>
                      </w:p>
                    </w:txbxContent>
                  </v:textbox>
                </v:shape>
                <v:shape id="Freeform 840" o:spid="_x0000_s1398" style="position:absolute;left:6814;top:6602;width:966;height:1080;visibility:visible;mso-wrap-style:square;v-text-anchor:top" coordsize="2052,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" path="m,l108,1080r1944,e" filled="f" strokeweight=".5pt">
                  <v:stroke startarrow="oval" startarrowwidth="narrow" startarrowlength="short"/>
                  <v:path arrowok="t" o:connecttype="custom" o:connectlocs="0,0;51,1080;966,1080" o:connectangles="0,0,0"/>
                </v:shape>
                <v:shape id="Text Box 841" o:spid="_x0000_s1399" type="#_x0000_t202" style="position:absolute;left:6528;top:3132;width:229;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" filled="f" stroked="f">
                  <v:textbox inset="0,0,0,0">
                    <w:txbxContent>
                      <w:p w14:paraId="0B8227FA" w14:textId="77777777" w:rsidR="008A0842" w:rsidRPr="00B569D1" w:rsidRDefault="008A0842" w:rsidP="00AF0A13">
                        <w:pPr>
                          <w:jc w:val="center"/>
                        </w:pPr>
                        <w:r w:rsidRPr="00B569D1">
                          <w:t>2</w:t>
                        </w:r>
                      </w:p>
                    </w:txbxContent>
                  </v:textbox>
                </v:shape>
                <v:oval id="Oval 842" o:spid="_x0000_s1400" style="position:absolute;left:6751;top:3302;width:118;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" fillcolor="black" strokeweight="2pt"/>
                <v:shape id="Text Box 843" o:spid="_x0000_s1401" type="#_x0000_t202" style="position:absolute;left:5597;top:3860;width:172;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3J+wwAAAN0AAAAPAAAAZHJzL2Rvd25yZXYueG1sRE9Na8JA&#10;EL0L/odlhN50k1Kk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LF9yfsMAAADdAAAADwAA&#10;AAAAAAAAAAAAAAAHAgAAZHJzL2Rvd25yZXYueG1sUEsFBgAAAAADAAMAtwAAAPcCAAAAAA==&#10;" filled="f" stroked="f">
                  <v:textbox inset="0,0,0,0">
                    <w:txbxContent>
                      <w:p w14:paraId="25EB28E8" w14:textId="77777777" w:rsidR="008A0842" w:rsidRPr="00B569D1" w:rsidRDefault="008A0842" w:rsidP="00AF0A13">
                        <w:pPr>
                          <w:jc w:val="center"/>
                        </w:pPr>
                        <w:r w:rsidRPr="00B569D1">
                          <w:rPr>
                            <w:lang w:val="kk-KZ"/>
                          </w:rPr>
                          <w:t>1</w:t>
                        </w:r>
                      </w:p>
                    </w:txbxContent>
                  </v:textbox>
                </v:shape>
                <v:oval id="Oval 844" o:spid="_x0000_s1402" style="position:absolute;left:5721;top:3776;width:133;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" fillcolor="black"/>
                <w10:anchorlock/>
              </v:group>
            </w:pict>
          </mc:Fallback>
        </mc:AlternateContent>
      </w:r>
    </w:p>
    <w:p w14:paraId="77383BB5" w14:textId="77777777" w:rsidR="00AF0A13" w:rsidRPr="009C2781" w:rsidRDefault="006C626B" w:rsidP="00490808">
      <w:pPr>
        <w:widowControl w:val="0"/>
        <w:jc w:val="center"/>
        <w:rPr>
          <w:rFonts w:eastAsia="Calibri"/>
          <w:sz w:val="28"/>
          <w:szCs w:val="28"/>
          <w:lang w:val="ru-RU"/>
        </w:rPr>
      </w:pPr>
      <w:r w:rsidRPr="009C2781">
        <w:rPr>
          <w:rFonts w:eastAsia="Calibri"/>
          <w:sz w:val="28"/>
          <w:szCs w:val="28"/>
          <w:lang w:val="ru-RU"/>
        </w:rPr>
        <w:t>Рисунок 2.8 – Расчетная схема ударного взаимодействия бойка и полупространства</w:t>
      </w:r>
    </w:p>
    <w:p w14:paraId="43577CE6" w14:textId="77777777" w:rsidR="002C71BE" w:rsidRPr="009C2781" w:rsidRDefault="002C71BE" w:rsidP="00490808">
      <w:pPr>
        <w:ind w:firstLine="567"/>
        <w:jc w:val="both"/>
        <w:rPr>
          <w:sz w:val="28"/>
          <w:szCs w:val="28"/>
          <w:lang w:val="ru-RU" w:eastAsia="ru-RU"/>
        </w:rPr>
      </w:pPr>
    </w:p>
    <w:p w14:paraId="0E5F5DFF" w14:textId="77777777" w:rsidR="002C71BE" w:rsidRPr="009C2781" w:rsidRDefault="006C626B" w:rsidP="000B235E">
      <w:pPr>
        <w:ind w:firstLine="709"/>
        <w:jc w:val="both"/>
        <w:rPr>
          <w:sz w:val="28"/>
          <w:szCs w:val="28"/>
          <w:lang w:val="ru-RU" w:eastAsia="ru-RU"/>
        </w:rPr>
      </w:pPr>
      <w:r w:rsidRPr="009C2781">
        <w:rPr>
          <w:sz w:val="28"/>
          <w:szCs w:val="28"/>
          <w:lang w:val="ru-RU" w:eastAsia="ru-RU"/>
        </w:rPr>
        <w:t>Исходное дифференциальное уравнение моделируемой динамической системы с</w:t>
      </w:r>
      <w:r w:rsidR="00BB2F48" w:rsidRPr="009C2781">
        <w:rPr>
          <w:sz w:val="28"/>
          <w:szCs w:val="28"/>
          <w:lang w:val="ru-RU" w:eastAsia="ru-RU"/>
        </w:rPr>
        <w:t xml:space="preserve"> одной степенью свободы</w:t>
      </w:r>
      <w:r w:rsidRPr="009C2781">
        <w:rPr>
          <w:sz w:val="28"/>
          <w:szCs w:val="28"/>
          <w:lang w:val="ru-RU" w:eastAsia="ru-RU"/>
        </w:rPr>
        <w:t xml:space="preserve">, описывающее движение точечной массы </w:t>
      </w:r>
      <w:r w:rsidRPr="009C2781">
        <w:rPr>
          <w:position w:val="-32"/>
          <w:sz w:val="28"/>
          <w:szCs w:val="28"/>
          <w:lang w:eastAsia="ru-RU"/>
        </w:rPr>
        <w:object w:dxaOrig="765" w:dyaOrig="765" w14:anchorId="3F9EF94A">
          <v:shape id="_x0000_i1084" type="#_x0000_t75" style="width:38.4pt;height:38.4pt" o:ole="">
            <v:imagedata r:id="rId154" o:title=""/>
          </v:shape>
          <o:OLEObject Type="Embed" ProgID="Equation.3" ShapeID="_x0000_i1084" DrawAspect="Content" ObjectID="_1825672314" r:id="rId155"/>
        </w:object>
      </w:r>
      <w:r w:rsidRPr="009C2781">
        <w:rPr>
          <w:sz w:val="28"/>
          <w:szCs w:val="28"/>
          <w:lang w:val="ru-RU" w:eastAsia="ru-RU"/>
        </w:rPr>
        <w:t xml:space="preserve"> со скоростью </w:t>
      </w:r>
      <w:r w:rsidRPr="009C2781">
        <w:rPr>
          <w:sz w:val="28"/>
          <w:szCs w:val="28"/>
          <w:lang w:eastAsia="ru-RU"/>
        </w:rPr>
        <w:t>v</w:t>
      </w:r>
      <w:r w:rsidR="004D1667" w:rsidRPr="009C2781">
        <w:rPr>
          <w:sz w:val="28"/>
          <w:szCs w:val="28"/>
          <w:lang w:val="ru-RU" w:eastAsia="ru-RU"/>
        </w:rPr>
        <w:t>, выглядит следующим образом</w:t>
      </w:r>
      <w:r w:rsidR="009C3811" w:rsidRPr="009C2781">
        <w:rPr>
          <w:sz w:val="28"/>
          <w:szCs w:val="28"/>
          <w:lang w:val="ru-RU" w:eastAsia="ru-RU"/>
        </w:rPr>
        <w:t>:</w:t>
      </w:r>
    </w:p>
    <w:p w14:paraId="7BA5BC53" w14:textId="77777777" w:rsidR="002C71BE" w:rsidRPr="009C2781" w:rsidRDefault="006C626B" w:rsidP="000B235E">
      <w:pPr>
        <w:ind w:firstLine="709"/>
        <w:jc w:val="right"/>
        <w:rPr>
          <w:sz w:val="28"/>
          <w:szCs w:val="28"/>
          <w:lang w:val="ru-RU" w:eastAsia="ru-RU"/>
        </w:rPr>
      </w:pPr>
      <w:r w:rsidRPr="009C2781">
        <w:rPr>
          <w:position w:val="-32"/>
          <w:sz w:val="28"/>
          <w:szCs w:val="28"/>
          <w:lang w:eastAsia="ru-RU"/>
        </w:rPr>
        <w:object w:dxaOrig="2820" w:dyaOrig="840" w14:anchorId="50CE64AC">
          <v:shape id="_x0000_i1085" type="#_x0000_t75" style="width:141pt;height:42pt" o:ole="">
            <v:imagedata r:id="rId156" o:title=""/>
          </v:shape>
          <o:OLEObject Type="Embed" ProgID="Equation.3" ShapeID="_x0000_i1085" DrawAspect="Content" ObjectID="_1825672315" r:id="rId157"/>
        </w:object>
      </w:r>
      <w:r w:rsidRPr="009C2781">
        <w:rPr>
          <w:sz w:val="28"/>
          <w:szCs w:val="28"/>
          <w:lang w:val="ru-RU" w:eastAsia="ru-RU"/>
        </w:rPr>
        <w:t xml:space="preserve"> </w: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0301A0" w:rsidRPr="009C2781">
        <w:rPr>
          <w:sz w:val="28"/>
          <w:szCs w:val="28"/>
          <w:lang w:val="ru-RU" w:eastAsia="ru-RU"/>
        </w:rPr>
        <w:t>(2.59)</w:t>
      </w:r>
    </w:p>
    <w:p w14:paraId="2036C14D" w14:textId="77777777" w:rsidR="000301A0" w:rsidRPr="009C2781" w:rsidRDefault="000301A0" w:rsidP="000B235E">
      <w:pPr>
        <w:ind w:firstLine="709"/>
        <w:jc w:val="right"/>
        <w:rPr>
          <w:sz w:val="28"/>
          <w:szCs w:val="28"/>
          <w:lang w:val="ru-RU" w:eastAsia="ru-RU"/>
        </w:rPr>
      </w:pPr>
    </w:p>
    <w:p w14:paraId="6FA27844" w14:textId="77777777" w:rsidR="002C71BE" w:rsidRPr="009C2781" w:rsidRDefault="006C626B" w:rsidP="000B235E">
      <w:pPr>
        <w:ind w:firstLine="709"/>
        <w:jc w:val="both"/>
        <w:rPr>
          <w:sz w:val="28"/>
          <w:szCs w:val="28"/>
          <w:lang w:val="ru-RU" w:eastAsia="ru-RU"/>
        </w:rPr>
      </w:pPr>
      <w:r w:rsidRPr="009C2781">
        <w:rPr>
          <w:sz w:val="28"/>
          <w:szCs w:val="28"/>
          <w:lang w:val="ru-RU" w:eastAsia="ru-RU"/>
        </w:rPr>
        <w:t>или, принимая во внимание формулу (</w:t>
      </w:r>
      <w:r w:rsidR="000301A0" w:rsidRPr="009C2781">
        <w:rPr>
          <w:sz w:val="28"/>
          <w:szCs w:val="28"/>
          <w:lang w:val="ru-RU" w:eastAsia="ru-RU"/>
        </w:rPr>
        <w:t>2.52</w:t>
      </w:r>
      <w:r w:rsidRPr="009C2781">
        <w:rPr>
          <w:sz w:val="28"/>
          <w:szCs w:val="28"/>
          <w:lang w:val="ru-RU" w:eastAsia="ru-RU"/>
        </w:rPr>
        <w:t>),</w:t>
      </w:r>
    </w:p>
    <w:p w14:paraId="46ECCBFA" w14:textId="77777777" w:rsidR="002C71BE" w:rsidRPr="009C2781" w:rsidRDefault="006C626B" w:rsidP="000B235E">
      <w:pPr>
        <w:tabs>
          <w:tab w:val="left" w:pos="3885"/>
        </w:tabs>
        <w:ind w:firstLine="709"/>
        <w:rPr>
          <w:lang w:val="ru-RU" w:eastAsia="ru-RU"/>
        </w:rPr>
      </w:pPr>
      <w:r w:rsidRPr="009C2781">
        <w:rPr>
          <w:sz w:val="28"/>
          <w:szCs w:val="28"/>
          <w:lang w:val="ru-RU" w:eastAsia="ru-RU"/>
        </w:rPr>
        <w:tab/>
      </w:r>
    </w:p>
    <w:p w14:paraId="055A18A8" w14:textId="77777777" w:rsidR="002C71BE" w:rsidRPr="009C2781" w:rsidRDefault="006C626B" w:rsidP="000B235E">
      <w:pPr>
        <w:ind w:firstLine="709"/>
        <w:jc w:val="right"/>
        <w:rPr>
          <w:sz w:val="28"/>
          <w:szCs w:val="28"/>
          <w:lang w:val="ru-RU" w:eastAsia="ru-RU"/>
        </w:rPr>
      </w:pPr>
      <w:r w:rsidRPr="009C2781">
        <w:rPr>
          <w:position w:val="-28"/>
          <w:sz w:val="28"/>
          <w:szCs w:val="28"/>
          <w:lang w:eastAsia="ru-RU"/>
        </w:rPr>
        <w:object w:dxaOrig="2618" w:dyaOrig="803" w14:anchorId="18F8FDB1">
          <v:shape id="_x0000_i1086" type="#_x0000_t75" style="width:130.8pt;height:40.2pt" o:ole="">
            <v:imagedata r:id="rId158" o:title=""/>
          </v:shape>
          <o:OLEObject Type="Embed" ProgID="Equation.3" ShapeID="_x0000_i1086" DrawAspect="Content" ObjectID="_1825672316" r:id="rId159"/>
        </w:object>
      </w:r>
      <w:r w:rsidRPr="009C2781">
        <w:rPr>
          <w:sz w:val="28"/>
          <w:szCs w:val="28"/>
          <w:lang w:val="ru-RU" w:eastAsia="ru-RU"/>
        </w:rPr>
        <w:t xml:space="preserve"> </w: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0301A0" w:rsidRPr="009C2781">
        <w:rPr>
          <w:sz w:val="28"/>
          <w:szCs w:val="28"/>
          <w:lang w:val="ru-RU" w:eastAsia="ru-RU"/>
        </w:rPr>
        <w:t>(2.60)</w:t>
      </w:r>
    </w:p>
    <w:p w14:paraId="6C70888B" w14:textId="77777777" w:rsidR="002C71BE" w:rsidRPr="009C2781" w:rsidRDefault="006C626B" w:rsidP="000B235E">
      <w:pPr>
        <w:tabs>
          <w:tab w:val="left" w:pos="4110"/>
        </w:tabs>
        <w:ind w:firstLine="709"/>
        <w:rPr>
          <w:lang w:val="ru-RU" w:eastAsia="ru-RU"/>
        </w:rPr>
      </w:pPr>
      <w:r w:rsidRPr="009C2781">
        <w:rPr>
          <w:sz w:val="28"/>
          <w:szCs w:val="28"/>
          <w:lang w:val="ru-RU" w:eastAsia="ru-RU"/>
        </w:rPr>
        <w:tab/>
      </w:r>
    </w:p>
    <w:p w14:paraId="34334072" w14:textId="77777777" w:rsidR="002C71BE" w:rsidRPr="009C2781" w:rsidRDefault="006C626B" w:rsidP="000B235E">
      <w:pPr>
        <w:ind w:firstLine="709"/>
        <w:jc w:val="both"/>
        <w:rPr>
          <w:sz w:val="28"/>
          <w:szCs w:val="28"/>
          <w:lang w:val="ru-RU" w:eastAsia="ru-RU"/>
        </w:rPr>
      </w:pPr>
      <w:r w:rsidRPr="009C2781">
        <w:rPr>
          <w:sz w:val="28"/>
          <w:szCs w:val="28"/>
          <w:lang w:val="ru-RU" w:eastAsia="ru-RU"/>
        </w:rPr>
        <w:t>где</w:t>
      </w:r>
      <w:r w:rsidRPr="009C2781">
        <w:rPr>
          <w:sz w:val="28"/>
          <w:szCs w:val="28"/>
          <w:lang w:val="ru-RU" w:eastAsia="ru-RU"/>
        </w:rPr>
        <w:tab/>
        <w:t>К – постоянный коэффициент</w:t>
      </w:r>
    </w:p>
    <w:p w14:paraId="2D3C2A4F" w14:textId="77777777" w:rsidR="002C71BE" w:rsidRPr="009C2781" w:rsidRDefault="002C71BE" w:rsidP="000B235E">
      <w:pPr>
        <w:ind w:firstLine="709"/>
        <w:rPr>
          <w:lang w:val="ru-RU" w:eastAsia="ru-RU"/>
        </w:rPr>
      </w:pPr>
    </w:p>
    <w:p w14:paraId="782FEAD1" w14:textId="77777777" w:rsidR="002C71BE" w:rsidRPr="009C2781" w:rsidRDefault="006C626B" w:rsidP="000B235E">
      <w:pPr>
        <w:ind w:firstLine="709"/>
        <w:jc w:val="right"/>
        <w:rPr>
          <w:sz w:val="28"/>
          <w:szCs w:val="28"/>
          <w:lang w:val="ru-RU" w:eastAsia="ru-RU"/>
        </w:rPr>
      </w:pPr>
      <w:r w:rsidRPr="009C2781">
        <w:rPr>
          <w:position w:val="-34"/>
          <w:sz w:val="28"/>
          <w:szCs w:val="28"/>
          <w:lang w:eastAsia="ru-RU"/>
        </w:rPr>
        <w:object w:dxaOrig="2063" w:dyaOrig="863" w14:anchorId="232935A9">
          <v:shape id="_x0000_i1087" type="#_x0000_t75" style="width:103.2pt;height:43.2pt" o:ole="">
            <v:imagedata r:id="rId160" o:title=""/>
          </v:shape>
          <o:OLEObject Type="Embed" ProgID="Equation.3" ShapeID="_x0000_i1087" DrawAspect="Content" ObjectID="_1825672317" r:id="rId161"/>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0301A0" w:rsidRPr="009C2781">
        <w:rPr>
          <w:sz w:val="28"/>
          <w:szCs w:val="28"/>
          <w:lang w:val="ru-RU" w:eastAsia="ru-RU"/>
        </w:rPr>
        <w:t>(2.61)</w:t>
      </w:r>
    </w:p>
    <w:p w14:paraId="61505720" w14:textId="77777777" w:rsidR="002C71BE" w:rsidRPr="009C2781" w:rsidRDefault="002C71BE" w:rsidP="000B235E">
      <w:pPr>
        <w:ind w:firstLine="709"/>
        <w:jc w:val="center"/>
        <w:rPr>
          <w:lang w:val="ru-RU" w:eastAsia="ru-RU"/>
        </w:rPr>
      </w:pPr>
    </w:p>
    <w:p w14:paraId="622B428F" w14:textId="77777777" w:rsidR="002C71BE" w:rsidRPr="009C2781" w:rsidRDefault="006C626B" w:rsidP="000B235E">
      <w:pPr>
        <w:ind w:firstLine="709"/>
        <w:jc w:val="both"/>
        <w:rPr>
          <w:sz w:val="28"/>
          <w:szCs w:val="28"/>
          <w:lang w:val="ru-RU" w:eastAsia="ru-RU"/>
        </w:rPr>
      </w:pPr>
      <w:r w:rsidRPr="009C2781">
        <w:rPr>
          <w:sz w:val="28"/>
          <w:szCs w:val="28"/>
          <w:lang w:eastAsia="ru-RU"/>
        </w:rPr>
        <w:t>g</w:t>
      </w:r>
      <w:r w:rsidRPr="009C2781">
        <w:rPr>
          <w:sz w:val="28"/>
          <w:szCs w:val="28"/>
          <w:lang w:val="ru-RU" w:eastAsia="ru-RU"/>
        </w:rPr>
        <w:t xml:space="preserve"> – ускорение силы тяжести (</w:t>
      </w:r>
      <w:r w:rsidRPr="009C2781">
        <w:rPr>
          <w:sz w:val="28"/>
          <w:szCs w:val="28"/>
          <w:lang w:eastAsia="ru-RU"/>
        </w:rPr>
        <w:t>g</w:t>
      </w:r>
      <w:r w:rsidRPr="009C2781">
        <w:rPr>
          <w:sz w:val="28"/>
          <w:szCs w:val="28"/>
          <w:lang w:val="ru-RU" w:eastAsia="ru-RU"/>
        </w:rPr>
        <w:t>=9,81 м/с</w:t>
      </w:r>
      <w:r w:rsidRPr="009C2781">
        <w:rPr>
          <w:sz w:val="28"/>
          <w:szCs w:val="28"/>
          <w:vertAlign w:val="superscript"/>
          <w:lang w:val="ru-RU" w:eastAsia="ru-RU"/>
        </w:rPr>
        <w:t>2</w:t>
      </w:r>
      <w:r w:rsidRPr="009C2781">
        <w:rPr>
          <w:sz w:val="28"/>
          <w:szCs w:val="28"/>
          <w:lang w:val="ru-RU" w:eastAsia="ru-RU"/>
        </w:rPr>
        <w:t>).</w:t>
      </w:r>
    </w:p>
    <w:p w14:paraId="30A56348" w14:textId="77777777" w:rsidR="002C71BE" w:rsidRPr="009C2781" w:rsidRDefault="006C626B" w:rsidP="000B235E">
      <w:pPr>
        <w:ind w:firstLine="709"/>
        <w:jc w:val="both"/>
        <w:rPr>
          <w:sz w:val="28"/>
          <w:szCs w:val="28"/>
          <w:lang w:val="ru-RU" w:eastAsia="ru-RU"/>
        </w:rPr>
      </w:pPr>
      <w:r w:rsidRPr="009C2781">
        <w:rPr>
          <w:sz w:val="28"/>
          <w:szCs w:val="28"/>
          <w:lang w:val="ru-RU" w:eastAsia="ru-RU"/>
        </w:rPr>
        <w:t>Руководствуясь [</w:t>
      </w:r>
      <w:r w:rsidR="004D1667" w:rsidRPr="009C2781">
        <w:rPr>
          <w:rFonts w:eastAsia="Calibri"/>
          <w:sz w:val="28"/>
          <w:szCs w:val="28"/>
          <w:lang w:val="ru-RU" w:eastAsia="ru-RU"/>
        </w:rPr>
        <w:t>50, с. 32–42; 81, с. 15-24</w:t>
      </w:r>
      <w:r w:rsidRPr="009C2781">
        <w:rPr>
          <w:sz w:val="28"/>
          <w:szCs w:val="28"/>
          <w:lang w:val="ru-RU" w:eastAsia="ru-RU"/>
        </w:rPr>
        <w:t>], преобразуем равенство (</w:t>
      </w:r>
      <w:r w:rsidR="000301A0" w:rsidRPr="009C2781">
        <w:rPr>
          <w:sz w:val="28"/>
          <w:szCs w:val="28"/>
          <w:lang w:val="ru-RU" w:eastAsia="ru-RU"/>
        </w:rPr>
        <w:t>2.60</w:t>
      </w:r>
      <w:r w:rsidRPr="009C2781">
        <w:rPr>
          <w:sz w:val="28"/>
          <w:szCs w:val="28"/>
          <w:lang w:val="ru-RU" w:eastAsia="ru-RU"/>
        </w:rPr>
        <w:t>):</w:t>
      </w:r>
    </w:p>
    <w:p w14:paraId="53DE9A3F" w14:textId="77777777" w:rsidR="002C71BE" w:rsidRPr="009C2781" w:rsidRDefault="002C71BE" w:rsidP="000B235E">
      <w:pPr>
        <w:ind w:firstLine="709"/>
        <w:rPr>
          <w:sz w:val="28"/>
          <w:szCs w:val="28"/>
          <w:lang w:val="ru-RU" w:eastAsia="ru-RU"/>
        </w:rPr>
      </w:pPr>
    </w:p>
    <w:p w14:paraId="1DD03B9B" w14:textId="77777777" w:rsidR="002C71BE" w:rsidRPr="009C2781" w:rsidRDefault="006C626B" w:rsidP="000B235E">
      <w:pPr>
        <w:ind w:firstLine="709"/>
        <w:jc w:val="right"/>
        <w:rPr>
          <w:sz w:val="28"/>
          <w:szCs w:val="28"/>
          <w:lang w:val="ru-RU" w:eastAsia="ru-RU"/>
        </w:rPr>
      </w:pPr>
      <w:r w:rsidRPr="009C2781">
        <w:rPr>
          <w:position w:val="-38"/>
          <w:sz w:val="28"/>
          <w:szCs w:val="28"/>
          <w:lang w:eastAsia="ru-RU"/>
        </w:rPr>
        <w:object w:dxaOrig="2715" w:dyaOrig="855" w14:anchorId="7EFC5D5F">
          <v:shape id="_x0000_i1088" type="#_x0000_t75" style="width:135.6pt;height:42.6pt" o:ole="">
            <v:imagedata r:id="rId162" o:title=""/>
          </v:shape>
          <o:OLEObject Type="Embed" ProgID="Equation.3" ShapeID="_x0000_i1088" DrawAspect="Content" ObjectID="_1825672318" r:id="rId163"/>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0301A0" w:rsidRPr="009C2781">
        <w:rPr>
          <w:sz w:val="28"/>
          <w:szCs w:val="28"/>
          <w:lang w:val="ru-RU" w:eastAsia="ru-RU"/>
        </w:rPr>
        <w:t>(2.62)</w:t>
      </w:r>
    </w:p>
    <w:p w14:paraId="588B5F2E" w14:textId="77777777" w:rsidR="002C71BE" w:rsidRPr="009C2781" w:rsidRDefault="006C626B" w:rsidP="000B235E">
      <w:pPr>
        <w:tabs>
          <w:tab w:val="left" w:pos="4088"/>
        </w:tabs>
        <w:ind w:firstLine="709"/>
        <w:rPr>
          <w:lang w:val="ru-RU" w:eastAsia="ru-RU"/>
        </w:rPr>
      </w:pPr>
      <w:r w:rsidRPr="009C2781">
        <w:rPr>
          <w:lang w:val="ru-RU" w:eastAsia="ru-RU"/>
        </w:rPr>
        <w:t xml:space="preserve"> </w:t>
      </w:r>
      <w:r w:rsidRPr="009C2781">
        <w:rPr>
          <w:lang w:val="ru-RU" w:eastAsia="ru-RU"/>
        </w:rPr>
        <w:tab/>
      </w:r>
    </w:p>
    <w:p w14:paraId="75CF588D" w14:textId="77777777" w:rsidR="002C71BE" w:rsidRPr="009C2781" w:rsidRDefault="006C626B" w:rsidP="000B235E">
      <w:pPr>
        <w:ind w:firstLine="709"/>
        <w:jc w:val="both"/>
        <w:rPr>
          <w:sz w:val="28"/>
          <w:szCs w:val="28"/>
          <w:lang w:val="ru-RU" w:eastAsia="ru-RU"/>
        </w:rPr>
      </w:pPr>
      <w:r w:rsidRPr="009C2781">
        <w:rPr>
          <w:sz w:val="28"/>
          <w:szCs w:val="28"/>
          <w:lang w:val="ru-RU" w:eastAsia="ru-RU"/>
        </w:rPr>
        <w:t>откуда после замены</w:t>
      </w:r>
    </w:p>
    <w:p w14:paraId="2E850831" w14:textId="77777777" w:rsidR="002C71BE" w:rsidRPr="009C2781" w:rsidRDefault="006C626B" w:rsidP="000B235E">
      <w:pPr>
        <w:ind w:firstLine="709"/>
        <w:jc w:val="right"/>
        <w:rPr>
          <w:sz w:val="28"/>
          <w:szCs w:val="28"/>
          <w:lang w:val="ru-RU" w:eastAsia="ru-RU"/>
        </w:rPr>
      </w:pPr>
      <w:r w:rsidRPr="009C2781">
        <w:rPr>
          <w:position w:val="-28"/>
          <w:sz w:val="28"/>
          <w:szCs w:val="28"/>
          <w:lang w:eastAsia="ru-RU"/>
        </w:rPr>
        <w:object w:dxaOrig="1118" w:dyaOrig="758" w14:anchorId="32970291">
          <v:shape id="_x0000_i1089" type="#_x0000_t75" style="width:55.8pt;height:37.8pt" o:ole="">
            <v:imagedata r:id="rId164" o:title=""/>
          </v:shape>
          <o:OLEObject Type="Embed" ProgID="Equation.3" ShapeID="_x0000_i1089" DrawAspect="Content" ObjectID="_1825672319" r:id="rId165"/>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0301A0" w:rsidRPr="009C2781">
        <w:rPr>
          <w:sz w:val="28"/>
          <w:szCs w:val="28"/>
          <w:lang w:val="ru-RU" w:eastAsia="ru-RU"/>
        </w:rPr>
        <w:t>(2.63)</w:t>
      </w:r>
    </w:p>
    <w:p w14:paraId="40981A17" w14:textId="77777777" w:rsidR="002C71BE" w:rsidRPr="009C2781" w:rsidRDefault="002C71BE" w:rsidP="000B235E">
      <w:pPr>
        <w:ind w:firstLine="709"/>
        <w:rPr>
          <w:sz w:val="20"/>
          <w:szCs w:val="20"/>
          <w:lang w:val="ru-RU" w:eastAsia="ru-RU"/>
        </w:rPr>
      </w:pPr>
    </w:p>
    <w:p w14:paraId="262DB97A"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имеем         </w:t>
      </w:r>
    </w:p>
    <w:p w14:paraId="43313DFC" w14:textId="77777777" w:rsidR="002C71BE" w:rsidRPr="009C2781" w:rsidRDefault="006C626B" w:rsidP="000B235E">
      <w:pPr>
        <w:ind w:firstLine="709"/>
        <w:jc w:val="right"/>
        <w:rPr>
          <w:sz w:val="28"/>
          <w:szCs w:val="28"/>
          <w:lang w:val="ru-RU" w:eastAsia="ru-RU"/>
        </w:rPr>
      </w:pPr>
      <w:r w:rsidRPr="009C2781">
        <w:rPr>
          <w:sz w:val="28"/>
          <w:szCs w:val="28"/>
          <w:lang w:val="ru-RU" w:eastAsia="ru-RU"/>
        </w:rPr>
        <w:t xml:space="preserve">  </w:t>
      </w:r>
      <w:r w:rsidRPr="009C2781">
        <w:rPr>
          <w:position w:val="-16"/>
          <w:sz w:val="28"/>
          <w:szCs w:val="28"/>
          <w:lang w:eastAsia="ru-RU"/>
        </w:rPr>
        <w:object w:dxaOrig="2640" w:dyaOrig="503" w14:anchorId="664A54A8">
          <v:shape id="_x0000_i1090" type="#_x0000_t75" style="width:132pt;height:25.2pt" o:ole="">
            <v:imagedata r:id="rId166" o:title=""/>
          </v:shape>
          <o:OLEObject Type="Embed" ProgID="Equation.3" ShapeID="_x0000_i1090" DrawAspect="Content" ObjectID="_1825672320" r:id="rId167"/>
        </w:object>
      </w:r>
      <w:r w:rsidRPr="009C2781">
        <w:rPr>
          <w:sz w:val="28"/>
          <w:szCs w:val="28"/>
          <w:lang w:val="ru-RU" w:eastAsia="ru-RU"/>
        </w:rPr>
        <w:t xml:space="preserve">.                                    </w:t>
      </w:r>
      <w:r w:rsidR="000301A0" w:rsidRPr="009C2781">
        <w:rPr>
          <w:sz w:val="28"/>
          <w:szCs w:val="28"/>
          <w:lang w:val="ru-RU" w:eastAsia="ru-RU"/>
        </w:rPr>
        <w:t>(2.64)</w:t>
      </w:r>
    </w:p>
    <w:p w14:paraId="5323BD05" w14:textId="77777777" w:rsidR="002C71BE" w:rsidRPr="009C2781" w:rsidRDefault="002C71BE" w:rsidP="000B235E">
      <w:pPr>
        <w:ind w:firstLine="709"/>
        <w:jc w:val="both"/>
        <w:rPr>
          <w:sz w:val="28"/>
          <w:szCs w:val="28"/>
          <w:lang w:val="ru-RU" w:eastAsia="ru-RU"/>
        </w:rPr>
      </w:pPr>
    </w:p>
    <w:p w14:paraId="1D1745CE"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Пусть при </w:t>
      </w:r>
      <w:r w:rsidRPr="009C2781">
        <w:rPr>
          <w:sz w:val="28"/>
          <w:szCs w:val="28"/>
          <w:lang w:eastAsia="ru-RU"/>
        </w:rPr>
        <w:t>t</w:t>
      </w:r>
      <w:r w:rsidRPr="009C2781">
        <w:rPr>
          <w:sz w:val="28"/>
          <w:szCs w:val="28"/>
          <w:lang w:val="ru-RU" w:eastAsia="ru-RU"/>
        </w:rPr>
        <w:t>=0</w:t>
      </w:r>
    </w:p>
    <w:p w14:paraId="20DDB346" w14:textId="77777777" w:rsidR="002C71BE" w:rsidRPr="009C2781" w:rsidRDefault="006C626B" w:rsidP="000B235E">
      <w:pPr>
        <w:ind w:firstLine="709"/>
        <w:jc w:val="right"/>
        <w:rPr>
          <w:sz w:val="28"/>
          <w:szCs w:val="28"/>
          <w:lang w:val="ru-RU" w:eastAsia="ru-RU"/>
        </w:rPr>
      </w:pPr>
      <w:r w:rsidRPr="009C2781">
        <w:rPr>
          <w:position w:val="-16"/>
          <w:sz w:val="28"/>
          <w:szCs w:val="28"/>
          <w:lang w:eastAsia="ru-RU"/>
        </w:rPr>
        <w:object w:dxaOrig="2580" w:dyaOrig="420" w14:anchorId="4C9EA505">
          <v:shape id="_x0000_i1091" type="#_x0000_t75" style="width:129pt;height:21pt" o:ole="">
            <v:imagedata r:id="rId168" o:title=""/>
          </v:shape>
          <o:OLEObject Type="Embed" ProgID="Equation.3" ShapeID="_x0000_i1091" DrawAspect="Content" ObjectID="_1825672321" r:id="rId169"/>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0301A0" w:rsidRPr="009C2781">
        <w:rPr>
          <w:sz w:val="28"/>
          <w:szCs w:val="28"/>
          <w:lang w:val="ru-RU" w:eastAsia="ru-RU"/>
        </w:rPr>
        <w:t>(2.65)</w:t>
      </w:r>
    </w:p>
    <w:p w14:paraId="74334A2F" w14:textId="77777777" w:rsidR="002C71BE" w:rsidRPr="009C2781" w:rsidRDefault="002C71BE" w:rsidP="000B235E">
      <w:pPr>
        <w:ind w:firstLine="709"/>
        <w:rPr>
          <w:sz w:val="28"/>
          <w:szCs w:val="28"/>
          <w:lang w:val="ru-RU" w:eastAsia="ru-RU"/>
        </w:rPr>
      </w:pPr>
    </w:p>
    <w:p w14:paraId="6EB1F165"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то есть отсутствует перемещение </w:t>
      </w:r>
      <w:proofErr w:type="spellStart"/>
      <w:r w:rsidRPr="009C2781">
        <w:rPr>
          <w:sz w:val="28"/>
          <w:szCs w:val="28"/>
          <w:lang w:eastAsia="ru-RU"/>
        </w:rPr>
        <w:t>w</w:t>
      </w:r>
      <w:r w:rsidRPr="009C2781">
        <w:rPr>
          <w:sz w:val="28"/>
          <w:szCs w:val="28"/>
          <w:vertAlign w:val="subscript"/>
          <w:lang w:eastAsia="ru-RU"/>
        </w:rPr>
        <w:t>oy</w:t>
      </w:r>
      <w:proofErr w:type="spellEnd"/>
      <w:r w:rsidRPr="009C2781">
        <w:rPr>
          <w:sz w:val="28"/>
          <w:szCs w:val="28"/>
          <w:vertAlign w:val="subscript"/>
          <w:lang w:val="ru-RU" w:eastAsia="ru-RU"/>
        </w:rPr>
        <w:t xml:space="preserve"> </w:t>
      </w:r>
      <w:r w:rsidRPr="009C2781">
        <w:rPr>
          <w:sz w:val="28"/>
          <w:szCs w:val="28"/>
          <w:lang w:val="ru-RU" w:eastAsia="ru-RU"/>
        </w:rPr>
        <w:t xml:space="preserve">(0) массы </w:t>
      </w:r>
      <w:r w:rsidRPr="009C2781">
        <w:rPr>
          <w:sz w:val="28"/>
          <w:szCs w:val="28"/>
          <w:lang w:eastAsia="ru-RU"/>
        </w:rPr>
        <w:t>m</w:t>
      </w:r>
      <w:r w:rsidRPr="009C2781">
        <w:rPr>
          <w:sz w:val="28"/>
          <w:szCs w:val="28"/>
          <w:lang w:val="ru-RU" w:eastAsia="ru-RU"/>
        </w:rPr>
        <w:t xml:space="preserve">, а ее заданная начальная скорость в момент времени, предшествующий соударению тел, равна </w:t>
      </w:r>
      <w:r w:rsidRPr="009C2781">
        <w:rPr>
          <w:sz w:val="28"/>
          <w:szCs w:val="28"/>
          <w:lang w:eastAsia="ru-RU"/>
        </w:rPr>
        <w:t>v</w:t>
      </w:r>
      <w:r w:rsidRPr="009C2781">
        <w:rPr>
          <w:sz w:val="28"/>
          <w:szCs w:val="28"/>
          <w:vertAlign w:val="subscript"/>
          <w:lang w:val="ru-RU" w:eastAsia="ru-RU"/>
        </w:rPr>
        <w:t>0</w:t>
      </w:r>
      <w:r w:rsidRPr="009C2781">
        <w:rPr>
          <w:sz w:val="28"/>
          <w:szCs w:val="28"/>
          <w:lang w:val="ru-RU" w:eastAsia="ru-RU"/>
        </w:rPr>
        <w:t>. Тогда, интегрируя уравнение (</w:t>
      </w:r>
      <w:r w:rsidR="000301A0" w:rsidRPr="009C2781">
        <w:rPr>
          <w:sz w:val="28"/>
          <w:szCs w:val="28"/>
          <w:lang w:val="ru-RU" w:eastAsia="ru-RU"/>
        </w:rPr>
        <w:t>2.64</w:t>
      </w:r>
      <w:r w:rsidRPr="009C2781">
        <w:rPr>
          <w:sz w:val="28"/>
          <w:szCs w:val="28"/>
          <w:lang w:val="ru-RU" w:eastAsia="ru-RU"/>
        </w:rPr>
        <w:t xml:space="preserve">) в пределах </w:t>
      </w:r>
      <w:r w:rsidRPr="009C2781">
        <w:rPr>
          <w:sz w:val="28"/>
          <w:szCs w:val="28"/>
          <w:lang w:eastAsia="ru-RU"/>
        </w:rPr>
        <w:t>v</w:t>
      </w:r>
      <w:r w:rsidRPr="009C2781">
        <w:rPr>
          <w:sz w:val="28"/>
          <w:szCs w:val="28"/>
          <w:vertAlign w:val="subscript"/>
          <w:lang w:val="ru-RU" w:eastAsia="ru-RU"/>
        </w:rPr>
        <w:t>0</w:t>
      </w:r>
      <w:r w:rsidRPr="009C2781">
        <w:rPr>
          <w:rFonts w:ascii="Symbol" w:hAnsi="Symbol"/>
          <w:sz w:val="28"/>
          <w:szCs w:val="28"/>
          <w:lang w:val="ru-RU" w:eastAsia="ru-RU"/>
        </w:rPr>
        <w:sym w:font="Symbol" w:char="F0A3"/>
      </w:r>
      <w:r w:rsidRPr="009C2781">
        <w:rPr>
          <w:sz w:val="28"/>
          <w:szCs w:val="28"/>
          <w:lang w:eastAsia="ru-RU"/>
        </w:rPr>
        <w:t>v</w:t>
      </w:r>
      <w:r w:rsidRPr="009C2781">
        <w:rPr>
          <w:sz w:val="28"/>
          <w:szCs w:val="28"/>
          <w:lang w:val="ru-RU" w:eastAsia="ru-RU"/>
        </w:rPr>
        <w:t xml:space="preserve"> и 0</w:t>
      </w:r>
      <w:r w:rsidRPr="009C2781">
        <w:rPr>
          <w:rFonts w:ascii="Symbol" w:hAnsi="Symbol"/>
          <w:sz w:val="28"/>
          <w:szCs w:val="28"/>
          <w:lang w:val="ru-RU" w:eastAsia="ru-RU"/>
        </w:rPr>
        <w:sym w:font="Symbol" w:char="F0A3"/>
      </w:r>
      <w:proofErr w:type="spellStart"/>
      <w:r w:rsidRPr="009C2781">
        <w:rPr>
          <w:sz w:val="28"/>
          <w:szCs w:val="28"/>
          <w:lang w:eastAsia="ru-RU"/>
        </w:rPr>
        <w:t>w</w:t>
      </w:r>
      <w:r w:rsidRPr="009C2781">
        <w:rPr>
          <w:sz w:val="28"/>
          <w:szCs w:val="28"/>
          <w:vertAlign w:val="subscript"/>
          <w:lang w:eastAsia="ru-RU"/>
        </w:rPr>
        <w:t>oy</w:t>
      </w:r>
      <w:proofErr w:type="spellEnd"/>
      <w:r w:rsidRPr="009C2781">
        <w:rPr>
          <w:sz w:val="28"/>
          <w:szCs w:val="28"/>
          <w:lang w:val="ru-RU" w:eastAsia="ru-RU"/>
        </w:rPr>
        <w:t>, получаем</w:t>
      </w:r>
    </w:p>
    <w:p w14:paraId="3B86A781" w14:textId="77777777" w:rsidR="002C71BE" w:rsidRPr="009C2781" w:rsidRDefault="002C71BE" w:rsidP="000B235E">
      <w:pPr>
        <w:ind w:firstLine="709"/>
        <w:rPr>
          <w:sz w:val="28"/>
          <w:szCs w:val="28"/>
          <w:lang w:val="ru-RU" w:eastAsia="ru-RU"/>
        </w:rPr>
      </w:pPr>
    </w:p>
    <w:p w14:paraId="37D4C46C" w14:textId="77777777" w:rsidR="002C71BE" w:rsidRPr="009C2781" w:rsidRDefault="006C626B" w:rsidP="000B235E">
      <w:pPr>
        <w:ind w:firstLine="709"/>
        <w:jc w:val="right"/>
        <w:rPr>
          <w:sz w:val="28"/>
          <w:szCs w:val="28"/>
          <w:lang w:val="ru-RU" w:eastAsia="ru-RU"/>
        </w:rPr>
      </w:pPr>
      <w:r w:rsidRPr="009C2781">
        <w:rPr>
          <w:position w:val="-28"/>
          <w:sz w:val="28"/>
          <w:szCs w:val="28"/>
          <w:lang w:eastAsia="ru-RU"/>
        </w:rPr>
        <w:object w:dxaOrig="3060" w:dyaOrig="720" w14:anchorId="7D2D918C">
          <v:shape id="_x0000_i1092" type="#_x0000_t75" style="width:153pt;height:36pt" o:ole="">
            <v:imagedata r:id="rId170" o:title=""/>
          </v:shape>
          <o:OLEObject Type="Embed" ProgID="Equation.3" ShapeID="_x0000_i1092" DrawAspect="Content" ObjectID="_1825672322" r:id="rId171"/>
        </w:object>
      </w:r>
      <w:r w:rsidRPr="009C2781">
        <w:rPr>
          <w:sz w:val="28"/>
          <w:szCs w:val="28"/>
          <w:lang w:val="ru-RU" w:eastAsia="ru-RU"/>
        </w:rPr>
        <w:t xml:space="preserve"> .</w:t>
      </w:r>
      <w:r w:rsidR="00D77486" w:rsidRPr="009C2781">
        <w:rPr>
          <w:sz w:val="28"/>
          <w:szCs w:val="28"/>
          <w:lang w:val="ru-RU" w:eastAsia="ru-RU"/>
        </w:rPr>
        <w:t xml:space="preserve">                               </w:t>
      </w:r>
      <w:r w:rsidR="000301A0" w:rsidRPr="009C2781">
        <w:rPr>
          <w:sz w:val="28"/>
          <w:szCs w:val="28"/>
          <w:lang w:val="ru-RU" w:eastAsia="ru-RU"/>
        </w:rPr>
        <w:t>(2.66)</w:t>
      </w:r>
    </w:p>
    <w:p w14:paraId="788044CA" w14:textId="77777777" w:rsidR="00E84311" w:rsidRPr="009C2781" w:rsidRDefault="006C626B" w:rsidP="000B235E">
      <w:pPr>
        <w:widowControl w:val="0"/>
        <w:ind w:firstLine="709"/>
        <w:jc w:val="both"/>
        <w:rPr>
          <w:rFonts w:eastAsia="Calibri"/>
          <w:sz w:val="28"/>
          <w:szCs w:val="28"/>
          <w:lang w:val="ru-RU"/>
        </w:rPr>
      </w:pPr>
      <w:r w:rsidRPr="009C2781">
        <w:rPr>
          <w:rFonts w:eastAsia="Calibri"/>
          <w:sz w:val="28"/>
          <w:szCs w:val="28"/>
          <w:lang w:val="ru-RU"/>
        </w:rPr>
        <w:t>На ос</w:t>
      </w:r>
      <w:r w:rsidR="00BB2F48" w:rsidRPr="009C2781">
        <w:rPr>
          <w:rFonts w:eastAsia="Calibri"/>
          <w:sz w:val="28"/>
          <w:szCs w:val="28"/>
          <w:lang w:val="ru-RU"/>
        </w:rPr>
        <w:t xml:space="preserve">нове приближенного определения </w:t>
      </w:r>
      <w:r w:rsidRPr="009C2781">
        <w:rPr>
          <w:rFonts w:eastAsia="Calibri"/>
          <w:sz w:val="28"/>
          <w:szCs w:val="28"/>
          <w:lang w:val="ru-RU"/>
        </w:rPr>
        <w:t xml:space="preserve">параметров импульсного контактного взаимодействия сферического бойка с поверхностью полупространства (рисунок </w:t>
      </w:r>
      <w:r w:rsidR="004A329B" w:rsidRPr="009C2781">
        <w:rPr>
          <w:rFonts w:eastAsia="Calibri"/>
          <w:sz w:val="28"/>
          <w:szCs w:val="28"/>
          <w:lang w:val="ru-RU"/>
        </w:rPr>
        <w:t>2.8</w:t>
      </w:r>
      <w:r w:rsidRPr="009C2781">
        <w:rPr>
          <w:rFonts w:eastAsia="Calibri"/>
          <w:sz w:val="28"/>
          <w:szCs w:val="28"/>
          <w:lang w:val="ru-RU"/>
        </w:rPr>
        <w:t xml:space="preserve">), а именно, составив и решив дифференциальное уравнение моделируемой динамической системы с одной степенью свободы, описывающее движение массы m=G/g со скоростью </w:t>
      </w:r>
      <w:r w:rsidRPr="009C2781">
        <w:rPr>
          <w:rFonts w:eastAsia="Calibri"/>
          <w:sz w:val="28"/>
          <w:szCs w:val="28"/>
        </w:rPr>
        <w:t>v</w:t>
      </w:r>
      <w:r w:rsidRPr="009C2781">
        <w:rPr>
          <w:rFonts w:eastAsia="Calibri"/>
          <w:sz w:val="28"/>
          <w:szCs w:val="28"/>
          <w:lang w:val="ru-RU"/>
        </w:rPr>
        <w:t xml:space="preserve">, проведя ряд замен, а также учитывая, что при </w:t>
      </w:r>
      <w:r w:rsidRPr="009C2781">
        <w:rPr>
          <w:rFonts w:eastAsia="Calibri"/>
          <w:sz w:val="28"/>
          <w:szCs w:val="28"/>
        </w:rPr>
        <w:t>t</w:t>
      </w:r>
      <w:r w:rsidRPr="009C2781">
        <w:rPr>
          <w:rFonts w:eastAsia="Calibri"/>
          <w:sz w:val="28"/>
          <w:szCs w:val="28"/>
          <w:lang w:val="ru-RU"/>
        </w:rPr>
        <w:t xml:space="preserve">=0 перемещение массы </w:t>
      </w:r>
      <w:r w:rsidRPr="009C2781">
        <w:rPr>
          <w:rFonts w:eastAsia="Calibri"/>
          <w:sz w:val="28"/>
          <w:szCs w:val="28"/>
        </w:rPr>
        <w:t>m</w:t>
      </w:r>
      <w:r w:rsidRPr="009C2781">
        <w:rPr>
          <w:rFonts w:eastAsia="Calibri"/>
          <w:sz w:val="28"/>
          <w:szCs w:val="28"/>
          <w:lang w:val="ru-RU"/>
        </w:rPr>
        <w:t xml:space="preserve"> - </w:t>
      </w:r>
      <w:proofErr w:type="spellStart"/>
      <w:r w:rsidRPr="009C2781">
        <w:rPr>
          <w:rFonts w:eastAsia="Calibri"/>
          <w:sz w:val="28"/>
          <w:szCs w:val="28"/>
        </w:rPr>
        <w:t>w</w:t>
      </w:r>
      <w:r w:rsidRPr="009C2781">
        <w:rPr>
          <w:rFonts w:eastAsia="Calibri"/>
          <w:sz w:val="28"/>
          <w:szCs w:val="28"/>
          <w:vertAlign w:val="subscript"/>
        </w:rPr>
        <w:t>oy</w:t>
      </w:r>
      <w:proofErr w:type="spellEnd"/>
      <w:r w:rsidRPr="009C2781">
        <w:rPr>
          <w:rFonts w:eastAsia="Calibri"/>
          <w:sz w:val="28"/>
          <w:szCs w:val="28"/>
          <w:lang w:val="ru-RU"/>
        </w:rPr>
        <w:t xml:space="preserve">(0)=0, скорость массы </w:t>
      </w:r>
      <w:r w:rsidRPr="009C2781">
        <w:rPr>
          <w:rFonts w:eastAsia="Calibri"/>
          <w:sz w:val="28"/>
          <w:szCs w:val="28"/>
        </w:rPr>
        <w:t>m</w:t>
      </w:r>
      <w:r w:rsidRPr="009C2781">
        <w:rPr>
          <w:rFonts w:eastAsia="Calibri"/>
          <w:sz w:val="28"/>
          <w:szCs w:val="28"/>
          <w:lang w:val="ru-RU"/>
        </w:rPr>
        <w:t xml:space="preserve"> в начале соударения тел </w:t>
      </w:r>
      <w:r w:rsidRPr="009C2781">
        <w:rPr>
          <w:rFonts w:eastAsia="Calibri"/>
          <w:sz w:val="28"/>
          <w:szCs w:val="28"/>
        </w:rPr>
        <w:t>v</w:t>
      </w:r>
      <w:r w:rsidRPr="009C2781">
        <w:rPr>
          <w:rFonts w:eastAsia="Calibri"/>
          <w:sz w:val="28"/>
          <w:szCs w:val="28"/>
          <w:lang w:val="ru-RU"/>
        </w:rPr>
        <w:t>(0)=</w:t>
      </w:r>
      <w:r w:rsidRPr="009C2781">
        <w:rPr>
          <w:rFonts w:eastAsia="Calibri"/>
          <w:sz w:val="28"/>
          <w:szCs w:val="28"/>
        </w:rPr>
        <w:t>v</w:t>
      </w:r>
      <w:r w:rsidRPr="009C2781">
        <w:rPr>
          <w:rFonts w:eastAsia="Calibri"/>
          <w:sz w:val="28"/>
          <w:szCs w:val="28"/>
          <w:vertAlign w:val="subscript"/>
          <w:lang w:val="ru-RU"/>
        </w:rPr>
        <w:t>0</w:t>
      </w:r>
      <w:r w:rsidRPr="009C2781">
        <w:rPr>
          <w:rFonts w:eastAsia="Calibri"/>
          <w:sz w:val="28"/>
          <w:szCs w:val="28"/>
          <w:lang w:val="ru-RU"/>
        </w:rPr>
        <w:t xml:space="preserve">, а в конце соударения - </w:t>
      </w:r>
      <w:r w:rsidRPr="009C2781">
        <w:rPr>
          <w:rFonts w:eastAsia="Calibri"/>
          <w:sz w:val="28"/>
          <w:szCs w:val="28"/>
        </w:rPr>
        <w:t>v</w:t>
      </w:r>
      <w:r w:rsidRPr="009C2781">
        <w:rPr>
          <w:rFonts w:eastAsia="Calibri"/>
          <w:sz w:val="28"/>
          <w:szCs w:val="28"/>
          <w:lang w:val="ru-RU"/>
        </w:rPr>
        <w:t>(</w:t>
      </w:r>
      <w:r w:rsidRPr="009C2781">
        <w:rPr>
          <w:rFonts w:eastAsia="Calibri"/>
          <w:sz w:val="28"/>
          <w:szCs w:val="28"/>
        </w:rPr>
        <w:t>t</w:t>
      </w:r>
      <w:r w:rsidRPr="009C2781">
        <w:rPr>
          <w:rFonts w:eastAsia="Calibri"/>
          <w:sz w:val="28"/>
          <w:szCs w:val="28"/>
          <w:vertAlign w:val="subscript"/>
        </w:rPr>
        <w:t>y</w:t>
      </w:r>
      <w:r w:rsidRPr="009C2781">
        <w:rPr>
          <w:rFonts w:eastAsia="Calibri"/>
          <w:sz w:val="28"/>
          <w:szCs w:val="28"/>
          <w:lang w:val="ru-RU"/>
        </w:rPr>
        <w:t xml:space="preserve">)=0, получим выражения для определения величин, характеризующих процесс взаимодействия сферического бойка со льдом </w:t>
      </w:r>
      <w:r w:rsidRPr="009C2781">
        <w:rPr>
          <w:rFonts w:eastAsia="Calibri"/>
          <w:sz w:val="28"/>
          <w:szCs w:val="28"/>
          <w:lang w:val="ru-RU"/>
        </w:rPr>
        <w:lastRenderedPageBreak/>
        <w:t xml:space="preserve">(рисунок </w:t>
      </w:r>
      <w:r w:rsidR="004A329B" w:rsidRPr="009C2781">
        <w:rPr>
          <w:rFonts w:eastAsia="Calibri"/>
          <w:sz w:val="28"/>
          <w:szCs w:val="28"/>
          <w:lang w:val="ru-RU"/>
        </w:rPr>
        <w:t>2.8</w:t>
      </w:r>
      <w:r w:rsidRPr="009C2781">
        <w:rPr>
          <w:rFonts w:eastAsia="Calibri"/>
          <w:sz w:val="28"/>
          <w:szCs w:val="28"/>
          <w:lang w:val="ru-RU"/>
        </w:rPr>
        <w:t>)</w:t>
      </w:r>
      <w:r w:rsidR="00BB2F48" w:rsidRPr="009C2781">
        <w:rPr>
          <w:rFonts w:eastAsia="Calibri"/>
          <w:sz w:val="28"/>
          <w:szCs w:val="28"/>
          <w:lang w:val="ru-RU"/>
        </w:rPr>
        <w:t xml:space="preserve"> </w:t>
      </w:r>
      <w:r w:rsidR="002E673B" w:rsidRPr="009C2781">
        <w:rPr>
          <w:rFonts w:eastAsia="Calibri"/>
          <w:sz w:val="28"/>
          <w:szCs w:val="28"/>
          <w:lang w:val="ru-RU"/>
        </w:rPr>
        <w:t>[</w:t>
      </w:r>
      <w:r w:rsidR="00C60A6C" w:rsidRPr="009C2781">
        <w:rPr>
          <w:rFonts w:eastAsia="Calibri"/>
          <w:sz w:val="28"/>
          <w:szCs w:val="28"/>
          <w:lang w:val="ru-RU"/>
        </w:rPr>
        <w:t xml:space="preserve">17, </w:t>
      </w:r>
      <w:r w:rsidR="004D1667" w:rsidRPr="009C2781">
        <w:rPr>
          <w:rFonts w:eastAsia="Calibri"/>
          <w:sz w:val="28"/>
          <w:szCs w:val="28"/>
          <w:lang w:val="ru-RU"/>
        </w:rPr>
        <w:t xml:space="preserve">с. 60-65; </w:t>
      </w:r>
      <w:r w:rsidR="00C60A6C" w:rsidRPr="009C2781">
        <w:rPr>
          <w:rFonts w:eastAsia="Calibri"/>
          <w:sz w:val="28"/>
          <w:szCs w:val="28"/>
          <w:lang w:val="ru-RU"/>
        </w:rPr>
        <w:t>45,</w:t>
      </w:r>
      <w:r w:rsidR="004D1667" w:rsidRPr="009C2781">
        <w:rPr>
          <w:rFonts w:eastAsia="Calibri"/>
          <w:sz w:val="28"/>
          <w:szCs w:val="28"/>
          <w:lang w:val="ru-RU"/>
        </w:rPr>
        <w:t xml:space="preserve"> с. 13-15; </w:t>
      </w:r>
      <w:r w:rsidR="00C60A6C" w:rsidRPr="009C2781">
        <w:rPr>
          <w:rFonts w:eastAsia="Calibri"/>
          <w:sz w:val="28"/>
          <w:szCs w:val="28"/>
          <w:lang w:val="ru-RU"/>
        </w:rPr>
        <w:t>71,</w:t>
      </w:r>
      <w:r w:rsidR="004D1667" w:rsidRPr="009C2781">
        <w:rPr>
          <w:rFonts w:eastAsia="Calibri"/>
          <w:sz w:val="28"/>
          <w:szCs w:val="28"/>
          <w:lang w:val="ru-RU"/>
        </w:rPr>
        <w:t xml:space="preserve"> с. 1-8; </w:t>
      </w:r>
      <w:r w:rsidR="00C60A6C" w:rsidRPr="009C2781">
        <w:rPr>
          <w:rFonts w:eastAsia="Calibri"/>
          <w:sz w:val="28"/>
          <w:szCs w:val="28"/>
          <w:lang w:val="ru-RU"/>
        </w:rPr>
        <w:t xml:space="preserve">73, </w:t>
      </w:r>
      <w:r w:rsidR="004D1667" w:rsidRPr="009C2781">
        <w:rPr>
          <w:rFonts w:eastAsia="Calibri"/>
          <w:sz w:val="28"/>
          <w:szCs w:val="28"/>
          <w:lang w:val="ru-RU"/>
        </w:rPr>
        <w:t xml:space="preserve">с. 49-56; </w:t>
      </w:r>
      <w:r w:rsidR="002E673B" w:rsidRPr="009C2781">
        <w:rPr>
          <w:rFonts w:eastAsia="Calibri"/>
          <w:sz w:val="28"/>
          <w:szCs w:val="28"/>
          <w:lang w:val="ru-RU"/>
        </w:rPr>
        <w:t>81,</w:t>
      </w:r>
      <w:r w:rsidR="004D1667" w:rsidRPr="009C2781">
        <w:rPr>
          <w:rFonts w:eastAsia="Calibri"/>
          <w:sz w:val="28"/>
          <w:szCs w:val="28"/>
          <w:lang w:val="ru-RU"/>
        </w:rPr>
        <w:t xml:space="preserve"> с.15-24</w:t>
      </w:r>
      <w:r w:rsidR="00BB2F48" w:rsidRPr="009C2781">
        <w:rPr>
          <w:rFonts w:eastAsia="Calibri"/>
          <w:sz w:val="28"/>
          <w:szCs w:val="28"/>
          <w:lang w:val="ru-RU"/>
        </w:rPr>
        <w:t>]</w:t>
      </w:r>
      <w:r w:rsidRPr="009C2781">
        <w:rPr>
          <w:rFonts w:eastAsia="Calibri"/>
          <w:sz w:val="28"/>
          <w:szCs w:val="28"/>
          <w:lang w:val="ru-RU"/>
        </w:rPr>
        <w:t xml:space="preserve">: </w:t>
      </w:r>
    </w:p>
    <w:p w14:paraId="6BDBE640" w14:textId="77777777" w:rsidR="00E84311" w:rsidRPr="009C2781" w:rsidRDefault="006C626B" w:rsidP="000B235E">
      <w:pPr>
        <w:widowControl w:val="0"/>
        <w:numPr>
          <w:ilvl w:val="0"/>
          <w:numId w:val="6"/>
        </w:numPr>
        <w:tabs>
          <w:tab w:val="left" w:pos="851"/>
        </w:tabs>
        <w:ind w:left="0" w:firstLine="709"/>
        <w:jc w:val="both"/>
        <w:rPr>
          <w:rFonts w:eastAsia="Calibri"/>
          <w:sz w:val="28"/>
          <w:szCs w:val="28"/>
          <w:lang w:val="ru-RU"/>
        </w:rPr>
      </w:pPr>
      <w:r w:rsidRPr="009C2781">
        <w:rPr>
          <w:rFonts w:eastAsia="Calibri"/>
          <w:sz w:val="28"/>
          <w:szCs w:val="28"/>
        </w:rPr>
        <w:t>w</w:t>
      </w:r>
      <w:r w:rsidRPr="009C2781">
        <w:rPr>
          <w:rFonts w:eastAsia="Calibri"/>
          <w:sz w:val="28"/>
          <w:szCs w:val="28"/>
          <w:vertAlign w:val="subscript"/>
          <w:lang w:val="ru-RU"/>
        </w:rPr>
        <w:t>о</w:t>
      </w:r>
      <w:r w:rsidRPr="009C2781">
        <w:rPr>
          <w:rFonts w:eastAsia="Calibri"/>
          <w:sz w:val="28"/>
          <w:szCs w:val="28"/>
          <w:vertAlign w:val="subscript"/>
        </w:rPr>
        <w:t>m</w:t>
      </w:r>
      <w:r w:rsidRPr="009C2781">
        <w:rPr>
          <w:rFonts w:eastAsia="Calibri"/>
          <w:sz w:val="28"/>
          <w:szCs w:val="28"/>
          <w:lang w:val="ru-RU"/>
        </w:rPr>
        <w:t>=</w:t>
      </w:r>
      <w:r w:rsidRPr="009C2781">
        <w:rPr>
          <w:rFonts w:eastAsia="Calibri"/>
          <w:sz w:val="28"/>
          <w:szCs w:val="28"/>
        </w:rPr>
        <w:t>w</w:t>
      </w:r>
      <w:r w:rsidRPr="009C2781">
        <w:rPr>
          <w:rFonts w:eastAsia="Calibri"/>
          <w:sz w:val="28"/>
          <w:szCs w:val="28"/>
          <w:vertAlign w:val="subscript"/>
          <w:lang w:val="ru-RU"/>
        </w:rPr>
        <w:t>о</w:t>
      </w:r>
      <w:r w:rsidRPr="009C2781">
        <w:rPr>
          <w:rFonts w:eastAsia="Calibri"/>
          <w:sz w:val="28"/>
          <w:szCs w:val="28"/>
          <w:vertAlign w:val="subscript"/>
        </w:rPr>
        <w:t>y</w:t>
      </w:r>
      <w:r w:rsidRPr="009C2781">
        <w:rPr>
          <w:rFonts w:eastAsia="Calibri"/>
          <w:sz w:val="28"/>
          <w:szCs w:val="28"/>
          <w:lang w:val="ru-RU"/>
        </w:rPr>
        <w:t>(</w:t>
      </w:r>
      <w:r w:rsidRPr="009C2781">
        <w:rPr>
          <w:rFonts w:eastAsia="Calibri"/>
          <w:sz w:val="28"/>
          <w:szCs w:val="28"/>
        </w:rPr>
        <w:t>t</w:t>
      </w:r>
      <w:r w:rsidRPr="009C2781">
        <w:rPr>
          <w:rFonts w:eastAsia="Calibri"/>
          <w:sz w:val="28"/>
          <w:szCs w:val="28"/>
          <w:vertAlign w:val="subscript"/>
        </w:rPr>
        <w:t>y</w:t>
      </w:r>
      <w:r w:rsidRPr="009C2781">
        <w:rPr>
          <w:rFonts w:eastAsia="Calibri"/>
          <w:sz w:val="28"/>
          <w:szCs w:val="28"/>
          <w:lang w:val="ru-RU"/>
        </w:rPr>
        <w:t xml:space="preserve">) - наибольшее значение перемещения </w:t>
      </w:r>
      <w:r w:rsidRPr="009C2781">
        <w:rPr>
          <w:rFonts w:eastAsia="Calibri"/>
          <w:sz w:val="28"/>
          <w:szCs w:val="28"/>
        </w:rPr>
        <w:t>w</w:t>
      </w:r>
      <w:r w:rsidRPr="009C2781">
        <w:rPr>
          <w:rFonts w:eastAsia="Calibri"/>
          <w:sz w:val="28"/>
          <w:szCs w:val="28"/>
          <w:vertAlign w:val="subscript"/>
          <w:lang w:val="ru-RU"/>
        </w:rPr>
        <w:t>0</w:t>
      </w:r>
      <w:r w:rsidRPr="009C2781">
        <w:rPr>
          <w:rFonts w:eastAsia="Calibri"/>
          <w:sz w:val="28"/>
          <w:szCs w:val="28"/>
          <w:vertAlign w:val="subscript"/>
        </w:rPr>
        <w:t>y</w:t>
      </w:r>
      <w:r w:rsidRPr="009C2781">
        <w:rPr>
          <w:rFonts w:eastAsia="Calibri"/>
          <w:sz w:val="28"/>
          <w:szCs w:val="28"/>
          <w:lang w:val="ru-RU"/>
        </w:rPr>
        <w:t xml:space="preserve"> точки «</w:t>
      </w:r>
      <w:r w:rsidRPr="009C2781">
        <w:rPr>
          <w:rFonts w:eastAsia="Calibri"/>
          <w:sz w:val="28"/>
          <w:szCs w:val="28"/>
        </w:rPr>
        <w:t>O</w:t>
      </w:r>
      <w:r w:rsidRPr="009C2781">
        <w:rPr>
          <w:rFonts w:eastAsia="Calibri"/>
          <w:sz w:val="28"/>
          <w:szCs w:val="28"/>
          <w:lang w:val="ru-RU"/>
        </w:rPr>
        <w:t xml:space="preserve">» начала отсчета цилиндрических координат </w:t>
      </w:r>
      <w:r w:rsidRPr="009C2781">
        <w:rPr>
          <w:rFonts w:eastAsia="Calibri"/>
          <w:sz w:val="28"/>
          <w:szCs w:val="28"/>
        </w:rPr>
        <w:t>z</w:t>
      </w:r>
      <w:r w:rsidRPr="009C2781">
        <w:rPr>
          <w:rFonts w:eastAsia="Calibri"/>
          <w:sz w:val="28"/>
          <w:szCs w:val="28"/>
          <w:lang w:val="ru-RU"/>
        </w:rPr>
        <w:t xml:space="preserve">, </w:t>
      </w:r>
      <w:r w:rsidRPr="009C2781">
        <w:rPr>
          <w:rFonts w:eastAsia="Calibri"/>
          <w:sz w:val="28"/>
          <w:szCs w:val="28"/>
        </w:rPr>
        <w:t>r</w:t>
      </w:r>
      <w:r w:rsidRPr="009C2781">
        <w:rPr>
          <w:rFonts w:eastAsia="Calibri"/>
          <w:sz w:val="28"/>
          <w:szCs w:val="28"/>
          <w:lang w:val="ru-RU"/>
        </w:rPr>
        <w:t>, то есть величина максимального проникновения бойка в полупространство</w:t>
      </w:r>
      <w:r w:rsidR="001C3505" w:rsidRPr="009C2781">
        <w:rPr>
          <w:rFonts w:eastAsia="Calibri"/>
          <w:sz w:val="28"/>
          <w:szCs w:val="28"/>
          <w:lang w:val="ru-RU"/>
        </w:rPr>
        <w:t xml:space="preserve"> [33, с. 1-6]</w:t>
      </w:r>
      <w:r w:rsidRPr="009C2781">
        <w:rPr>
          <w:rFonts w:eastAsia="Calibri"/>
          <w:sz w:val="28"/>
          <w:szCs w:val="28"/>
          <w:lang w:val="ru-RU"/>
        </w:rPr>
        <w:t>:</w:t>
      </w:r>
    </w:p>
    <w:p w14:paraId="6E1D229A" w14:textId="77777777" w:rsidR="002C71BE" w:rsidRPr="009C2781" w:rsidRDefault="006C626B" w:rsidP="000B235E">
      <w:pPr>
        <w:ind w:firstLine="709"/>
        <w:jc w:val="both"/>
        <w:rPr>
          <w:sz w:val="28"/>
          <w:szCs w:val="28"/>
          <w:lang w:val="ru-RU" w:eastAsia="ru-RU"/>
        </w:rPr>
      </w:pPr>
      <w:r w:rsidRPr="009C2781">
        <w:rPr>
          <w:sz w:val="28"/>
          <w:szCs w:val="28"/>
          <w:lang w:val="ru-RU" w:eastAsia="ru-RU"/>
        </w:rPr>
        <w:t>Если подставить в соотношение (</w:t>
      </w:r>
      <w:r w:rsidR="004A329B" w:rsidRPr="009C2781">
        <w:rPr>
          <w:sz w:val="28"/>
          <w:szCs w:val="28"/>
          <w:lang w:val="ru-RU" w:eastAsia="ru-RU"/>
        </w:rPr>
        <w:t>2.66</w:t>
      </w:r>
      <w:r w:rsidRPr="009C2781">
        <w:rPr>
          <w:sz w:val="28"/>
          <w:szCs w:val="28"/>
          <w:lang w:val="ru-RU" w:eastAsia="ru-RU"/>
        </w:rPr>
        <w:t xml:space="preserve">) </w:t>
      </w:r>
      <w:r w:rsidRPr="009C2781">
        <w:rPr>
          <w:sz w:val="28"/>
          <w:szCs w:val="28"/>
          <w:lang w:eastAsia="ru-RU"/>
        </w:rPr>
        <w:t>v</w:t>
      </w:r>
      <w:r w:rsidRPr="009C2781">
        <w:rPr>
          <w:sz w:val="28"/>
          <w:szCs w:val="28"/>
          <w:lang w:val="ru-RU" w:eastAsia="ru-RU"/>
        </w:rPr>
        <w:t>=</w:t>
      </w:r>
      <w:r w:rsidRPr="009C2781">
        <w:rPr>
          <w:sz w:val="28"/>
          <w:szCs w:val="28"/>
          <w:lang w:eastAsia="ru-RU"/>
        </w:rPr>
        <w:t>v</w:t>
      </w:r>
      <w:r w:rsidRPr="009C2781">
        <w:rPr>
          <w:sz w:val="28"/>
          <w:szCs w:val="28"/>
          <w:lang w:val="ru-RU" w:eastAsia="ru-RU"/>
        </w:rPr>
        <w:t>(</w:t>
      </w:r>
      <w:r w:rsidRPr="009C2781">
        <w:rPr>
          <w:sz w:val="28"/>
          <w:szCs w:val="28"/>
          <w:lang w:eastAsia="ru-RU"/>
        </w:rPr>
        <w:t>t</w:t>
      </w:r>
      <w:r w:rsidRPr="009C2781">
        <w:rPr>
          <w:sz w:val="28"/>
          <w:szCs w:val="28"/>
          <w:vertAlign w:val="subscript"/>
          <w:lang w:eastAsia="ru-RU"/>
        </w:rPr>
        <w:t>y</w:t>
      </w:r>
      <w:r w:rsidRPr="009C2781">
        <w:rPr>
          <w:sz w:val="28"/>
          <w:szCs w:val="28"/>
          <w:lang w:val="ru-RU" w:eastAsia="ru-RU"/>
        </w:rPr>
        <w:t>)=0, то, по условию (2.</w:t>
      </w:r>
      <w:r w:rsidR="004A329B" w:rsidRPr="009C2781">
        <w:rPr>
          <w:sz w:val="28"/>
          <w:szCs w:val="28"/>
          <w:lang w:val="ru-RU" w:eastAsia="ru-RU"/>
        </w:rPr>
        <w:t>53</w:t>
      </w:r>
      <w:r w:rsidRPr="009C2781">
        <w:rPr>
          <w:sz w:val="28"/>
          <w:szCs w:val="28"/>
          <w:lang w:val="ru-RU" w:eastAsia="ru-RU"/>
        </w:rPr>
        <w:t>) с учетом (2.</w:t>
      </w:r>
      <w:r w:rsidR="004A329B" w:rsidRPr="009C2781">
        <w:rPr>
          <w:sz w:val="28"/>
          <w:szCs w:val="28"/>
          <w:lang w:val="ru-RU" w:eastAsia="ru-RU"/>
        </w:rPr>
        <w:t>61</w:t>
      </w:r>
      <w:r w:rsidRPr="009C2781">
        <w:rPr>
          <w:sz w:val="28"/>
          <w:szCs w:val="28"/>
          <w:lang w:val="ru-RU" w:eastAsia="ru-RU"/>
        </w:rPr>
        <w:t>), определим величину экстремального сближения бойка (штампа):</w:t>
      </w:r>
    </w:p>
    <w:p w14:paraId="6EC569CD" w14:textId="77777777" w:rsidR="00F21531" w:rsidRPr="009C2781" w:rsidRDefault="00F21531" w:rsidP="000B235E">
      <w:pPr>
        <w:ind w:firstLine="709"/>
        <w:jc w:val="both"/>
        <w:rPr>
          <w:sz w:val="28"/>
          <w:szCs w:val="28"/>
          <w:lang w:val="ru-RU" w:eastAsia="ru-RU"/>
        </w:rPr>
      </w:pPr>
    </w:p>
    <w:p w14:paraId="2678C10E" w14:textId="77777777" w:rsidR="002C71BE" w:rsidRPr="009C2781" w:rsidRDefault="006C626B" w:rsidP="001308AC">
      <w:pPr>
        <w:jc w:val="right"/>
        <w:rPr>
          <w:sz w:val="28"/>
          <w:szCs w:val="28"/>
          <w:lang w:val="ru-RU" w:eastAsia="ru-RU"/>
        </w:rPr>
      </w:pPr>
      <w:r w:rsidRPr="009C2781">
        <w:rPr>
          <w:rFonts w:eastAsia="Calibri"/>
          <w:position w:val="-46"/>
          <w:sz w:val="28"/>
          <w:szCs w:val="28"/>
        </w:rPr>
        <w:object w:dxaOrig="6120" w:dyaOrig="1163" w14:anchorId="583594CE">
          <v:shape id="_x0000_i1093" type="#_x0000_t75" style="width:306pt;height:58.2pt" o:ole="">
            <v:imagedata r:id="rId172" o:title=""/>
          </v:shape>
          <o:OLEObject Type="Embed" ProgID="Equation.3" ShapeID="_x0000_i1093" DrawAspect="Content" ObjectID="_1825672323" r:id="rId173"/>
        </w:object>
      </w:r>
      <w:r w:rsidRPr="009C2781">
        <w:rPr>
          <w:rFonts w:eastAsia="Calibri"/>
          <w:sz w:val="28"/>
          <w:szCs w:val="28"/>
          <w:lang w:val="ru-RU"/>
        </w:rPr>
        <w:t xml:space="preserve">, </w:t>
      </w:r>
      <w:proofErr w:type="gramStart"/>
      <w:r w:rsidRPr="009C2781">
        <w:rPr>
          <w:rFonts w:eastAsia="Calibri"/>
          <w:sz w:val="28"/>
          <w:szCs w:val="28"/>
          <w:lang w:val="ru-RU"/>
        </w:rPr>
        <w:t xml:space="preserve">м,   </w:t>
      </w:r>
      <w:proofErr w:type="gramEnd"/>
      <w:r w:rsidRPr="009C2781">
        <w:rPr>
          <w:rFonts w:eastAsia="Calibri"/>
          <w:sz w:val="28"/>
          <w:szCs w:val="28"/>
          <w:lang w:val="ru-RU"/>
        </w:rPr>
        <w:t xml:space="preserve">             </w:t>
      </w:r>
      <w:r w:rsidR="00D77486" w:rsidRPr="009C2781">
        <w:rPr>
          <w:sz w:val="28"/>
          <w:szCs w:val="28"/>
          <w:lang w:val="ru-RU" w:eastAsia="ru-RU"/>
        </w:rPr>
        <w:t xml:space="preserve">         </w:t>
      </w:r>
      <w:r w:rsidR="004A329B" w:rsidRPr="009C2781">
        <w:rPr>
          <w:sz w:val="28"/>
          <w:szCs w:val="28"/>
          <w:lang w:val="ru-RU" w:eastAsia="ru-RU"/>
        </w:rPr>
        <w:t>(2.67)</w:t>
      </w:r>
    </w:p>
    <w:p w14:paraId="0192F900" w14:textId="77777777" w:rsidR="00C41CB2" w:rsidRPr="009C2781" w:rsidRDefault="00C41CB2" w:rsidP="000B235E">
      <w:pPr>
        <w:ind w:firstLine="709"/>
        <w:jc w:val="right"/>
        <w:rPr>
          <w:sz w:val="28"/>
          <w:szCs w:val="28"/>
          <w:lang w:val="ru-RU" w:eastAsia="ru-RU"/>
        </w:rPr>
      </w:pPr>
    </w:p>
    <w:p w14:paraId="7E673057" w14:textId="77777777" w:rsidR="00C41CB2" w:rsidRPr="009C2781" w:rsidRDefault="006C626B" w:rsidP="000B235E">
      <w:pPr>
        <w:widowControl w:val="0"/>
        <w:ind w:firstLine="709"/>
        <w:jc w:val="both"/>
        <w:rPr>
          <w:rFonts w:eastAsia="Calibri"/>
          <w:sz w:val="28"/>
          <w:szCs w:val="28"/>
          <w:lang w:val="ru-RU"/>
        </w:rPr>
      </w:pPr>
      <w:r w:rsidRPr="009C2781">
        <w:rPr>
          <w:rFonts w:eastAsia="Calibri"/>
          <w:sz w:val="28"/>
          <w:szCs w:val="28"/>
          <w:lang w:val="ru-RU"/>
        </w:rPr>
        <w:t>где</w:t>
      </w:r>
      <w:r w:rsidRPr="009C2781">
        <w:rPr>
          <w:rFonts w:eastAsia="Calibri"/>
          <w:sz w:val="28"/>
          <w:szCs w:val="28"/>
          <w:lang w:val="ru-RU"/>
        </w:rPr>
        <w:tab/>
        <w:t xml:space="preserve">К – постоянный коэффициент; </w:t>
      </w:r>
      <w:r w:rsidRPr="009C2781">
        <w:rPr>
          <w:rFonts w:eastAsia="Calibri"/>
          <w:position w:val="-34"/>
          <w:sz w:val="28"/>
          <w:szCs w:val="28"/>
        </w:rPr>
        <w:object w:dxaOrig="2100" w:dyaOrig="863" w14:anchorId="1A9A80E0">
          <v:shape id="_x0000_i1094" type="#_x0000_t75" style="width:105pt;height:43.2pt" o:ole="">
            <v:imagedata r:id="rId174" o:title=""/>
          </v:shape>
          <o:OLEObject Type="Embed" ProgID="Equation.3" ShapeID="_x0000_i1094" DrawAspect="Content" ObjectID="_1825672324" r:id="rId175"/>
        </w:object>
      </w:r>
      <w:r w:rsidRPr="009C2781">
        <w:rPr>
          <w:rFonts w:eastAsia="Calibri"/>
          <w:sz w:val="28"/>
          <w:szCs w:val="28"/>
          <w:lang w:val="ru-RU"/>
        </w:rPr>
        <w:t>;</w:t>
      </w:r>
    </w:p>
    <w:p w14:paraId="57B6746A" w14:textId="77777777" w:rsidR="00C167F2" w:rsidRPr="009C2781" w:rsidRDefault="00C167F2" w:rsidP="000B235E">
      <w:pPr>
        <w:widowControl w:val="0"/>
        <w:ind w:firstLine="709"/>
        <w:jc w:val="both"/>
        <w:rPr>
          <w:rFonts w:eastAsia="Calibri"/>
          <w:sz w:val="28"/>
          <w:szCs w:val="28"/>
          <w:lang w:val="ru-RU"/>
        </w:rPr>
      </w:pPr>
    </w:p>
    <w:p w14:paraId="0D9CE0CD" w14:textId="77777777" w:rsidR="002C71BE" w:rsidRPr="009C2781" w:rsidRDefault="006C626B" w:rsidP="001308AC">
      <w:pPr>
        <w:widowControl w:val="0"/>
        <w:tabs>
          <w:tab w:val="left" w:pos="851"/>
        </w:tabs>
        <w:ind w:firstLine="709"/>
        <w:jc w:val="right"/>
        <w:rPr>
          <w:sz w:val="28"/>
          <w:szCs w:val="28"/>
          <w:lang w:val="ru-RU" w:eastAsia="ru-RU"/>
        </w:rPr>
      </w:pPr>
      <w:r w:rsidRPr="009C2781">
        <w:rPr>
          <w:rFonts w:eastAsia="Calibri"/>
          <w:sz w:val="28"/>
          <w:szCs w:val="28"/>
          <w:lang w:val="ru-RU"/>
        </w:rPr>
        <w:t xml:space="preserve">- </w:t>
      </w:r>
      <w:r w:rsidR="00C41CB2" w:rsidRPr="009C2781">
        <w:rPr>
          <w:rFonts w:ascii="Symbol" w:eastAsia="Calibri" w:hAnsi="Symbol"/>
          <w:sz w:val="28"/>
          <w:szCs w:val="28"/>
        </w:rPr>
        <w:sym w:font="Symbol" w:char="F061"/>
      </w:r>
      <w:r w:rsidR="00C41CB2" w:rsidRPr="009C2781">
        <w:rPr>
          <w:rFonts w:eastAsia="Calibri"/>
          <w:sz w:val="28"/>
          <w:szCs w:val="28"/>
          <w:vertAlign w:val="subscript"/>
        </w:rPr>
        <w:t>m</w:t>
      </w:r>
      <w:r w:rsidR="00C41CB2" w:rsidRPr="009C2781">
        <w:rPr>
          <w:rFonts w:eastAsia="Calibri"/>
          <w:sz w:val="28"/>
          <w:szCs w:val="28"/>
          <w:lang w:val="ru-RU"/>
        </w:rPr>
        <w:t>=</w:t>
      </w:r>
      <w:r w:rsidR="00C41CB2" w:rsidRPr="009C2781">
        <w:rPr>
          <w:rFonts w:ascii="Symbol" w:eastAsia="Calibri" w:hAnsi="Symbol"/>
          <w:sz w:val="28"/>
          <w:szCs w:val="28"/>
        </w:rPr>
        <w:sym w:font="Symbol" w:char="F061"/>
      </w:r>
      <w:r w:rsidR="00C41CB2" w:rsidRPr="009C2781">
        <w:rPr>
          <w:rFonts w:eastAsia="Calibri"/>
          <w:sz w:val="28"/>
          <w:szCs w:val="28"/>
          <w:vertAlign w:val="subscript"/>
        </w:rPr>
        <w:t>y</w:t>
      </w:r>
      <w:r w:rsidR="00C41CB2" w:rsidRPr="009C2781">
        <w:rPr>
          <w:rFonts w:eastAsia="Calibri"/>
          <w:sz w:val="28"/>
          <w:szCs w:val="28"/>
          <w:lang w:val="ru-RU"/>
        </w:rPr>
        <w:t>(</w:t>
      </w:r>
      <w:r w:rsidR="00C41CB2" w:rsidRPr="009C2781">
        <w:rPr>
          <w:rFonts w:eastAsia="Calibri"/>
          <w:sz w:val="28"/>
          <w:szCs w:val="28"/>
        </w:rPr>
        <w:t>t</w:t>
      </w:r>
      <w:r w:rsidR="00C41CB2" w:rsidRPr="009C2781">
        <w:rPr>
          <w:rFonts w:eastAsia="Calibri"/>
          <w:sz w:val="28"/>
          <w:szCs w:val="28"/>
          <w:vertAlign w:val="subscript"/>
        </w:rPr>
        <w:t>y</w:t>
      </w:r>
      <w:r w:rsidR="00C41CB2" w:rsidRPr="009C2781">
        <w:rPr>
          <w:rFonts w:eastAsia="Calibri"/>
          <w:sz w:val="28"/>
          <w:szCs w:val="28"/>
          <w:lang w:val="ru-RU"/>
        </w:rPr>
        <w:t xml:space="preserve">) – наибольшее значение радиуса контактной </w:t>
      </w:r>
      <w:r w:rsidR="00B97A8D" w:rsidRPr="009C2781">
        <w:rPr>
          <w:rFonts w:eastAsia="Calibri"/>
          <w:sz w:val="28"/>
          <w:szCs w:val="28"/>
          <w:lang w:val="ru-RU"/>
        </w:rPr>
        <w:t>площадки</w:t>
      </w:r>
      <w:r w:rsidR="00C41CB2" w:rsidRPr="009C2781">
        <w:rPr>
          <w:rFonts w:eastAsia="Calibri"/>
          <w:sz w:val="28"/>
          <w:szCs w:val="28"/>
          <w:lang w:val="ru-RU"/>
        </w:rPr>
        <w:t>.</w:t>
      </w:r>
    </w:p>
    <w:p w14:paraId="5668C73A"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Зная </w:t>
      </w:r>
      <w:proofErr w:type="spellStart"/>
      <w:r w:rsidRPr="009C2781">
        <w:rPr>
          <w:sz w:val="28"/>
          <w:szCs w:val="28"/>
          <w:lang w:eastAsia="ru-RU"/>
        </w:rPr>
        <w:t>w</w:t>
      </w:r>
      <w:r w:rsidRPr="009C2781">
        <w:rPr>
          <w:sz w:val="28"/>
          <w:szCs w:val="28"/>
          <w:vertAlign w:val="subscript"/>
          <w:lang w:eastAsia="ru-RU"/>
        </w:rPr>
        <w:t>om</w:t>
      </w:r>
      <w:proofErr w:type="spellEnd"/>
      <w:r w:rsidRPr="009C2781">
        <w:rPr>
          <w:sz w:val="28"/>
          <w:szCs w:val="28"/>
          <w:lang w:val="ru-RU" w:eastAsia="ru-RU"/>
        </w:rPr>
        <w:t>, находим, согласно (</w:t>
      </w:r>
      <w:r w:rsidR="004A329B" w:rsidRPr="009C2781">
        <w:rPr>
          <w:sz w:val="28"/>
          <w:szCs w:val="28"/>
          <w:lang w:val="ru-RU" w:eastAsia="ru-RU"/>
        </w:rPr>
        <w:t>2.52</w:t>
      </w:r>
      <w:r w:rsidRPr="009C2781">
        <w:rPr>
          <w:sz w:val="28"/>
          <w:szCs w:val="28"/>
          <w:lang w:val="ru-RU" w:eastAsia="ru-RU"/>
        </w:rPr>
        <w:t xml:space="preserve">), </w:t>
      </w:r>
      <w:r w:rsidR="004A329B" w:rsidRPr="009C2781">
        <w:rPr>
          <w:sz w:val="28"/>
          <w:szCs w:val="28"/>
          <w:lang w:val="ru-RU" w:eastAsia="ru-RU"/>
        </w:rPr>
        <w:t>(2.57), (2.58) и (2.61</w:t>
      </w:r>
      <w:r w:rsidRPr="009C2781">
        <w:rPr>
          <w:sz w:val="28"/>
          <w:szCs w:val="28"/>
          <w:lang w:val="ru-RU" w:eastAsia="ru-RU"/>
        </w:rPr>
        <w:t xml:space="preserve">), искомые максимальные параметры </w:t>
      </w:r>
      <w:r w:rsidRPr="009C2781">
        <w:rPr>
          <w:sz w:val="28"/>
          <w:szCs w:val="28"/>
          <w:lang w:eastAsia="ru-RU"/>
        </w:rPr>
        <w:t>P</w:t>
      </w:r>
      <w:r w:rsidRPr="009C2781">
        <w:rPr>
          <w:sz w:val="28"/>
          <w:szCs w:val="28"/>
          <w:vertAlign w:val="subscript"/>
          <w:lang w:eastAsia="ru-RU"/>
        </w:rPr>
        <w:t>ym</w:t>
      </w:r>
      <w:r w:rsidRPr="009C2781">
        <w:rPr>
          <w:sz w:val="28"/>
          <w:szCs w:val="28"/>
          <w:lang w:val="ru-RU" w:eastAsia="ru-RU"/>
        </w:rPr>
        <w:t xml:space="preserve">, </w:t>
      </w:r>
      <w:r w:rsidRPr="009C2781">
        <w:rPr>
          <w:rFonts w:ascii="Symbol" w:hAnsi="Symbol"/>
          <w:sz w:val="28"/>
          <w:szCs w:val="28"/>
          <w:lang w:val="ru-RU" w:eastAsia="ru-RU"/>
        </w:rPr>
        <w:sym w:font="Symbol" w:char="F061"/>
      </w:r>
      <w:r w:rsidRPr="009C2781">
        <w:rPr>
          <w:sz w:val="28"/>
          <w:szCs w:val="28"/>
          <w:vertAlign w:val="subscript"/>
          <w:lang w:eastAsia="ru-RU"/>
        </w:rPr>
        <w:t>m</w:t>
      </w:r>
      <w:r w:rsidRPr="009C2781">
        <w:rPr>
          <w:sz w:val="28"/>
          <w:szCs w:val="28"/>
          <w:lang w:val="ru-RU" w:eastAsia="ru-RU"/>
        </w:rPr>
        <w:t xml:space="preserve">, </w:t>
      </w:r>
      <w:proofErr w:type="spellStart"/>
      <w:r w:rsidRPr="009C2781">
        <w:rPr>
          <w:sz w:val="28"/>
          <w:szCs w:val="28"/>
          <w:lang w:eastAsia="ru-RU"/>
        </w:rPr>
        <w:t>q</w:t>
      </w:r>
      <w:r w:rsidRPr="009C2781">
        <w:rPr>
          <w:sz w:val="28"/>
          <w:szCs w:val="28"/>
          <w:vertAlign w:val="subscript"/>
          <w:lang w:eastAsia="ru-RU"/>
        </w:rPr>
        <w:t>om</w:t>
      </w:r>
      <w:proofErr w:type="spellEnd"/>
      <w:r w:rsidRPr="009C2781">
        <w:rPr>
          <w:sz w:val="28"/>
          <w:szCs w:val="28"/>
          <w:lang w:val="ru-RU" w:eastAsia="ru-RU"/>
        </w:rPr>
        <w:t>:</w:t>
      </w:r>
    </w:p>
    <w:p w14:paraId="0CAFE31A" w14:textId="77777777" w:rsidR="002C71BE" w:rsidRPr="009C2781" w:rsidRDefault="002C71BE" w:rsidP="000B235E">
      <w:pPr>
        <w:ind w:firstLine="709"/>
        <w:rPr>
          <w:lang w:val="ru-RU" w:eastAsia="ru-RU"/>
        </w:rPr>
      </w:pPr>
    </w:p>
    <w:p w14:paraId="52A8068E" w14:textId="77777777" w:rsidR="002C71BE" w:rsidRPr="009C2781" w:rsidRDefault="006C626B" w:rsidP="001308AC">
      <w:pPr>
        <w:jc w:val="right"/>
        <w:rPr>
          <w:sz w:val="28"/>
          <w:szCs w:val="28"/>
          <w:lang w:val="ru-RU" w:eastAsia="ru-RU"/>
        </w:rPr>
      </w:pPr>
      <w:r w:rsidRPr="009C2781">
        <w:rPr>
          <w:rFonts w:eastAsia="Calibri"/>
          <w:position w:val="-36"/>
          <w:sz w:val="28"/>
          <w:szCs w:val="28"/>
        </w:rPr>
        <w:object w:dxaOrig="7540" w:dyaOrig="960" w14:anchorId="344EC347">
          <v:shape id="_x0000_i1095" type="#_x0000_t75" style="width:376.8pt;height:48pt" o:ole="">
            <v:imagedata r:id="rId176" o:title=""/>
          </v:shape>
          <o:OLEObject Type="Embed" ProgID="Equation.3" ShapeID="_x0000_i1095" DrawAspect="Content" ObjectID="_1825672325" r:id="rId177"/>
        </w:object>
      </w:r>
      <w:r w:rsidRPr="009C2781">
        <w:rPr>
          <w:rFonts w:eastAsia="Calibri"/>
          <w:sz w:val="28"/>
          <w:szCs w:val="28"/>
          <w:lang w:val="ru-RU"/>
        </w:rPr>
        <w:t xml:space="preserve">, </w:t>
      </w:r>
      <w:proofErr w:type="gramStart"/>
      <w:r w:rsidRPr="009C2781">
        <w:rPr>
          <w:rFonts w:eastAsia="Calibri"/>
          <w:sz w:val="28"/>
          <w:szCs w:val="28"/>
          <w:lang w:val="ru-RU"/>
        </w:rPr>
        <w:t xml:space="preserve">Н;   </w:t>
      </w:r>
      <w:proofErr w:type="gramEnd"/>
      <w:r w:rsidRPr="009C2781">
        <w:rPr>
          <w:rFonts w:eastAsia="Calibri"/>
          <w:sz w:val="28"/>
          <w:szCs w:val="28"/>
          <w:lang w:val="ru-RU"/>
        </w:rPr>
        <w:t xml:space="preserve">  </w:t>
      </w:r>
      <w:r w:rsidRPr="009C2781">
        <w:rPr>
          <w:sz w:val="28"/>
          <w:szCs w:val="28"/>
          <w:lang w:val="ru-RU" w:eastAsia="ru-RU"/>
        </w:rPr>
        <w:t xml:space="preserve"> </w:t>
      </w:r>
      <w:r w:rsidR="004A329B" w:rsidRPr="009C2781">
        <w:rPr>
          <w:sz w:val="28"/>
          <w:szCs w:val="28"/>
          <w:lang w:val="ru-RU" w:eastAsia="ru-RU"/>
        </w:rPr>
        <w:t>(2.68)</w:t>
      </w:r>
    </w:p>
    <w:p w14:paraId="13105293" w14:textId="77777777" w:rsidR="002C71BE" w:rsidRPr="009C2781" w:rsidRDefault="002C71BE" w:rsidP="000B235E">
      <w:pPr>
        <w:ind w:firstLine="709"/>
        <w:rPr>
          <w:sz w:val="28"/>
          <w:szCs w:val="28"/>
          <w:lang w:val="ru-RU" w:eastAsia="ru-RU"/>
        </w:rPr>
      </w:pPr>
    </w:p>
    <w:p w14:paraId="743C94D6" w14:textId="77777777" w:rsidR="002C71BE" w:rsidRPr="009C2781" w:rsidRDefault="006C626B" w:rsidP="000B235E">
      <w:pPr>
        <w:ind w:firstLine="709"/>
        <w:jc w:val="right"/>
        <w:rPr>
          <w:sz w:val="28"/>
          <w:szCs w:val="28"/>
          <w:lang w:val="ru-RU" w:eastAsia="ru-RU"/>
        </w:rPr>
      </w:pPr>
      <w:r w:rsidRPr="009C2781">
        <w:rPr>
          <w:rFonts w:eastAsia="Calibri"/>
          <w:position w:val="-36"/>
          <w:sz w:val="28"/>
          <w:szCs w:val="28"/>
        </w:rPr>
        <w:object w:dxaOrig="6100" w:dyaOrig="960" w14:anchorId="4CA65395">
          <v:shape id="_x0000_i1096" type="#_x0000_t75" style="width:304.8pt;height:48pt" o:ole="">
            <v:imagedata r:id="rId178" o:title=""/>
          </v:shape>
          <o:OLEObject Type="Embed" ProgID="Equation.3" ShapeID="_x0000_i1096" DrawAspect="Content" ObjectID="_1825672326" r:id="rId179"/>
        </w:object>
      </w:r>
      <w:r w:rsidRPr="009C2781">
        <w:rPr>
          <w:rFonts w:eastAsia="Calibri"/>
          <w:sz w:val="28"/>
          <w:szCs w:val="28"/>
          <w:lang w:val="ru-RU"/>
        </w:rPr>
        <w:t xml:space="preserve">, </w:t>
      </w:r>
      <w:proofErr w:type="gramStart"/>
      <w:r w:rsidRPr="009C2781">
        <w:rPr>
          <w:rFonts w:eastAsia="Calibri"/>
          <w:sz w:val="28"/>
          <w:szCs w:val="28"/>
          <w:lang w:val="ru-RU"/>
        </w:rPr>
        <w:t xml:space="preserve">м;   </w:t>
      </w:r>
      <w:proofErr w:type="gramEnd"/>
      <w:r w:rsidRPr="009C2781">
        <w:rPr>
          <w:rFonts w:eastAsia="Calibri"/>
          <w:sz w:val="28"/>
          <w:szCs w:val="28"/>
          <w:lang w:val="ru-RU"/>
        </w:rPr>
        <w:t xml:space="preserve">            </w:t>
      </w:r>
      <w:r w:rsidR="001308AC" w:rsidRPr="009C2781">
        <w:rPr>
          <w:sz w:val="28"/>
          <w:szCs w:val="28"/>
          <w:lang w:val="ru-RU" w:eastAsia="ru-RU"/>
        </w:rPr>
        <w:t xml:space="preserve"> </w:t>
      </w:r>
      <w:r w:rsidR="004A329B" w:rsidRPr="009C2781">
        <w:rPr>
          <w:sz w:val="28"/>
          <w:szCs w:val="28"/>
          <w:lang w:val="ru-RU" w:eastAsia="ru-RU"/>
        </w:rPr>
        <w:t>(2.69)</w:t>
      </w:r>
    </w:p>
    <w:p w14:paraId="5326C1DD" w14:textId="77777777" w:rsidR="00AD61D1" w:rsidRPr="009C2781" w:rsidRDefault="00AD61D1" w:rsidP="000B235E">
      <w:pPr>
        <w:ind w:firstLine="709"/>
        <w:jc w:val="right"/>
        <w:rPr>
          <w:sz w:val="28"/>
          <w:szCs w:val="28"/>
          <w:lang w:val="ru-RU" w:eastAsia="ru-RU"/>
        </w:rPr>
      </w:pPr>
    </w:p>
    <w:p w14:paraId="10E81953" w14:textId="77777777" w:rsidR="005329FF" w:rsidRPr="009C2781" w:rsidRDefault="006C626B" w:rsidP="000B235E">
      <w:pPr>
        <w:widowControl w:val="0"/>
        <w:numPr>
          <w:ilvl w:val="0"/>
          <w:numId w:val="6"/>
        </w:numPr>
        <w:tabs>
          <w:tab w:val="left" w:pos="851"/>
        </w:tabs>
        <w:ind w:left="0" w:firstLine="709"/>
        <w:jc w:val="both"/>
        <w:rPr>
          <w:rFonts w:eastAsia="Calibri"/>
          <w:sz w:val="28"/>
          <w:szCs w:val="28"/>
          <w:lang w:val="ru-RU"/>
        </w:rPr>
      </w:pPr>
      <w:proofErr w:type="spellStart"/>
      <w:r w:rsidRPr="009C2781">
        <w:rPr>
          <w:rFonts w:eastAsia="Calibri"/>
          <w:sz w:val="28"/>
          <w:szCs w:val="28"/>
        </w:rPr>
        <w:t>q</w:t>
      </w:r>
      <w:r w:rsidRPr="009C2781">
        <w:rPr>
          <w:rFonts w:eastAsia="Calibri"/>
          <w:sz w:val="28"/>
          <w:szCs w:val="28"/>
          <w:vertAlign w:val="subscript"/>
        </w:rPr>
        <w:t>om</w:t>
      </w:r>
      <w:proofErr w:type="spellEnd"/>
      <w:r w:rsidRPr="009C2781">
        <w:rPr>
          <w:rFonts w:eastAsia="Calibri"/>
          <w:sz w:val="28"/>
          <w:szCs w:val="28"/>
          <w:lang w:val="ru-RU"/>
        </w:rPr>
        <w:t>=</w:t>
      </w:r>
      <w:proofErr w:type="spellStart"/>
      <w:r w:rsidRPr="009C2781">
        <w:rPr>
          <w:rFonts w:eastAsia="Calibri"/>
          <w:sz w:val="28"/>
          <w:szCs w:val="28"/>
        </w:rPr>
        <w:t>q</w:t>
      </w:r>
      <w:r w:rsidRPr="009C2781">
        <w:rPr>
          <w:rFonts w:eastAsia="Calibri"/>
          <w:sz w:val="28"/>
          <w:szCs w:val="28"/>
          <w:vertAlign w:val="subscript"/>
        </w:rPr>
        <w:t>oy</w:t>
      </w:r>
      <w:proofErr w:type="spellEnd"/>
      <w:r w:rsidRPr="009C2781">
        <w:rPr>
          <w:rFonts w:eastAsia="Calibri"/>
          <w:sz w:val="28"/>
          <w:szCs w:val="28"/>
          <w:lang w:val="ru-RU"/>
        </w:rPr>
        <w:t>(</w:t>
      </w:r>
      <w:r w:rsidRPr="009C2781">
        <w:rPr>
          <w:rFonts w:eastAsia="Calibri"/>
          <w:sz w:val="28"/>
          <w:szCs w:val="28"/>
        </w:rPr>
        <w:t>t</w:t>
      </w:r>
      <w:r w:rsidRPr="009C2781">
        <w:rPr>
          <w:rFonts w:eastAsia="Calibri"/>
          <w:sz w:val="28"/>
          <w:szCs w:val="28"/>
          <w:vertAlign w:val="subscript"/>
        </w:rPr>
        <w:t>y</w:t>
      </w:r>
      <w:r w:rsidRPr="009C2781">
        <w:rPr>
          <w:rFonts w:eastAsia="Calibri"/>
          <w:sz w:val="28"/>
          <w:szCs w:val="28"/>
          <w:lang w:val="ru-RU"/>
        </w:rPr>
        <w:t>) – экстремальная величина функциональной зависимости (2.</w:t>
      </w:r>
      <w:r w:rsidR="004A329B" w:rsidRPr="009C2781">
        <w:rPr>
          <w:rFonts w:eastAsia="Calibri"/>
          <w:sz w:val="28"/>
          <w:szCs w:val="28"/>
          <w:lang w:val="ru-RU"/>
        </w:rPr>
        <w:t>55</w:t>
      </w:r>
      <w:r w:rsidRPr="009C2781">
        <w:rPr>
          <w:rFonts w:eastAsia="Calibri"/>
          <w:sz w:val="28"/>
          <w:szCs w:val="28"/>
          <w:lang w:val="ru-RU"/>
        </w:rPr>
        <w:t>), представляемая на основании (</w:t>
      </w:r>
      <w:r w:rsidR="004A329B" w:rsidRPr="009C2781">
        <w:rPr>
          <w:rFonts w:eastAsia="Calibri"/>
          <w:sz w:val="28"/>
          <w:szCs w:val="28"/>
          <w:lang w:val="ru-RU"/>
        </w:rPr>
        <w:t>2.51, 2.52</w:t>
      </w:r>
      <w:r w:rsidRPr="009C2781">
        <w:rPr>
          <w:rFonts w:eastAsia="Calibri"/>
          <w:sz w:val="28"/>
          <w:szCs w:val="28"/>
          <w:lang w:val="ru-RU"/>
        </w:rPr>
        <w:t>) в виде</w:t>
      </w:r>
    </w:p>
    <w:p w14:paraId="3320370E" w14:textId="77777777" w:rsidR="002C71BE" w:rsidRPr="009C2781" w:rsidRDefault="002C71BE" w:rsidP="000B235E">
      <w:pPr>
        <w:ind w:firstLine="709"/>
        <w:jc w:val="right"/>
        <w:rPr>
          <w:lang w:val="ru-RU" w:eastAsia="ru-RU"/>
        </w:rPr>
      </w:pPr>
    </w:p>
    <w:p w14:paraId="75ECECDF" w14:textId="77777777" w:rsidR="002C71BE" w:rsidRPr="009C2781" w:rsidRDefault="006C626B" w:rsidP="001308AC">
      <w:pPr>
        <w:jc w:val="right"/>
        <w:rPr>
          <w:sz w:val="28"/>
          <w:szCs w:val="28"/>
          <w:lang w:val="ru-RU" w:eastAsia="ru-RU"/>
        </w:rPr>
      </w:pPr>
      <w:r w:rsidRPr="009C2781">
        <w:rPr>
          <w:sz w:val="28"/>
          <w:szCs w:val="28"/>
          <w:lang w:val="ru-RU" w:eastAsia="ru-RU"/>
        </w:rPr>
        <w:t xml:space="preserve">  </w:t>
      </w:r>
      <w:r w:rsidRPr="009C2781">
        <w:rPr>
          <w:rFonts w:eastAsia="Calibri"/>
          <w:position w:val="-38"/>
          <w:sz w:val="28"/>
          <w:szCs w:val="28"/>
        </w:rPr>
        <w:object w:dxaOrig="7580" w:dyaOrig="998" w14:anchorId="23E15E56">
          <v:shape id="_x0000_i1097" type="#_x0000_t75" style="width:379.2pt;height:49.8pt" o:ole="">
            <v:imagedata r:id="rId180" o:title=""/>
          </v:shape>
          <o:OLEObject Type="Embed" ProgID="Equation.3" ShapeID="_x0000_i1097" DrawAspect="Content" ObjectID="_1825672327" r:id="rId181"/>
        </w:object>
      </w:r>
      <w:r w:rsidR="001308AC" w:rsidRPr="009C2781">
        <w:rPr>
          <w:rFonts w:eastAsia="Calibri"/>
          <w:sz w:val="28"/>
          <w:szCs w:val="28"/>
          <w:lang w:val="ru-RU"/>
        </w:rPr>
        <w:t xml:space="preserve">, Па.     </w:t>
      </w:r>
      <w:r w:rsidR="004A329B" w:rsidRPr="009C2781">
        <w:rPr>
          <w:sz w:val="28"/>
          <w:szCs w:val="28"/>
          <w:lang w:val="ru-RU" w:eastAsia="ru-RU"/>
        </w:rPr>
        <w:t>(2.70)</w:t>
      </w:r>
    </w:p>
    <w:p w14:paraId="1D483095" w14:textId="77777777" w:rsidR="002C71BE" w:rsidRPr="009C2781" w:rsidRDefault="002C71BE" w:rsidP="000B235E">
      <w:pPr>
        <w:ind w:firstLine="709"/>
        <w:rPr>
          <w:sz w:val="28"/>
          <w:szCs w:val="28"/>
          <w:lang w:val="ru-RU" w:eastAsia="ru-RU"/>
        </w:rPr>
      </w:pPr>
    </w:p>
    <w:p w14:paraId="757C8A7C" w14:textId="77777777" w:rsidR="00E84311" w:rsidRPr="009C2781" w:rsidRDefault="006C626B" w:rsidP="000B235E">
      <w:pPr>
        <w:widowControl w:val="0"/>
        <w:ind w:firstLine="709"/>
        <w:jc w:val="both"/>
        <w:rPr>
          <w:rFonts w:eastAsia="Calibri"/>
          <w:sz w:val="28"/>
          <w:szCs w:val="28"/>
          <w:lang w:val="ru-RU"/>
        </w:rPr>
      </w:pPr>
      <w:r w:rsidRPr="009C2781">
        <w:rPr>
          <w:rFonts w:eastAsia="Calibri"/>
          <w:sz w:val="28"/>
          <w:szCs w:val="28"/>
          <w:lang w:val="ru-RU"/>
        </w:rPr>
        <w:t xml:space="preserve">Найдем напряжения на периферии (точка 2, рисунок </w:t>
      </w:r>
      <w:r w:rsidR="004A329B" w:rsidRPr="009C2781">
        <w:rPr>
          <w:rFonts w:eastAsia="Calibri"/>
          <w:sz w:val="28"/>
          <w:szCs w:val="28"/>
          <w:lang w:val="ru-RU"/>
        </w:rPr>
        <w:t>2.8</w:t>
      </w:r>
      <w:r w:rsidRPr="009C2781">
        <w:rPr>
          <w:rFonts w:eastAsia="Calibri"/>
          <w:sz w:val="28"/>
          <w:szCs w:val="28"/>
          <w:lang w:val="ru-RU"/>
        </w:rPr>
        <w:t>) площадки контакта сферического бойка со льдом [</w:t>
      </w:r>
      <w:r w:rsidR="002A0887" w:rsidRPr="009C2781">
        <w:rPr>
          <w:rFonts w:eastAsia="Calibri"/>
          <w:sz w:val="28"/>
          <w:szCs w:val="28"/>
          <w:lang w:val="ru-RU"/>
        </w:rPr>
        <w:t xml:space="preserve">9, </w:t>
      </w:r>
      <w:r w:rsidR="00B97A8D" w:rsidRPr="009C2781">
        <w:rPr>
          <w:rFonts w:eastAsia="Calibri"/>
          <w:sz w:val="28"/>
          <w:szCs w:val="28"/>
          <w:lang w:val="ru-RU"/>
        </w:rPr>
        <w:t xml:space="preserve">с. 23-26; </w:t>
      </w:r>
      <w:r w:rsidR="002A0887" w:rsidRPr="009C2781">
        <w:rPr>
          <w:rFonts w:eastAsia="Calibri"/>
          <w:sz w:val="28"/>
          <w:szCs w:val="28"/>
          <w:lang w:val="ru-RU"/>
        </w:rPr>
        <w:t>1</w:t>
      </w:r>
      <w:r w:rsidRPr="009C2781">
        <w:rPr>
          <w:rFonts w:eastAsia="Calibri"/>
          <w:sz w:val="28"/>
          <w:szCs w:val="28"/>
          <w:lang w:val="ru-RU"/>
        </w:rPr>
        <w:t xml:space="preserve">7, </w:t>
      </w:r>
      <w:r w:rsidR="00B97A8D" w:rsidRPr="009C2781">
        <w:rPr>
          <w:rFonts w:eastAsia="Calibri"/>
          <w:sz w:val="28"/>
          <w:szCs w:val="28"/>
          <w:lang w:val="ru-RU"/>
        </w:rPr>
        <w:t xml:space="preserve">с. 60-65; </w:t>
      </w:r>
      <w:r w:rsidR="002A0887" w:rsidRPr="009C2781">
        <w:rPr>
          <w:rFonts w:eastAsia="Calibri"/>
          <w:sz w:val="28"/>
          <w:szCs w:val="28"/>
          <w:lang w:val="ru-RU"/>
        </w:rPr>
        <w:t>86</w:t>
      </w:r>
      <w:r w:rsidR="00B97A8D" w:rsidRPr="009C2781">
        <w:rPr>
          <w:rFonts w:eastAsia="Calibri"/>
          <w:sz w:val="28"/>
          <w:szCs w:val="28"/>
          <w:lang w:val="ru-RU"/>
        </w:rPr>
        <w:t>, с. 24-27</w:t>
      </w:r>
      <w:r w:rsidRPr="009C2781">
        <w:rPr>
          <w:rFonts w:eastAsia="Calibri"/>
          <w:sz w:val="28"/>
          <w:szCs w:val="28"/>
          <w:lang w:val="ru-RU"/>
        </w:rPr>
        <w:t>]:</w:t>
      </w:r>
    </w:p>
    <w:p w14:paraId="45D9A664" w14:textId="77777777" w:rsidR="00E84311" w:rsidRPr="009C2781" w:rsidRDefault="00E84311" w:rsidP="000B235E">
      <w:pPr>
        <w:widowControl w:val="0"/>
        <w:ind w:firstLine="709"/>
        <w:jc w:val="both"/>
        <w:rPr>
          <w:rFonts w:eastAsia="Calibri"/>
          <w:sz w:val="28"/>
          <w:szCs w:val="28"/>
          <w:lang w:val="ru-RU"/>
        </w:rPr>
      </w:pPr>
    </w:p>
    <w:p w14:paraId="49D1212B" w14:textId="77777777" w:rsidR="00E84311" w:rsidRPr="009C2781" w:rsidRDefault="006C626B" w:rsidP="000B235E">
      <w:pPr>
        <w:widowControl w:val="0"/>
        <w:ind w:firstLine="709"/>
        <w:jc w:val="right"/>
        <w:rPr>
          <w:rFonts w:eastAsia="Calibri"/>
          <w:sz w:val="28"/>
          <w:szCs w:val="28"/>
          <w:lang w:val="kk-KZ"/>
        </w:rPr>
      </w:pPr>
      <w:r w:rsidRPr="009C2781">
        <w:rPr>
          <w:rFonts w:eastAsia="Calibri"/>
          <w:position w:val="-38"/>
          <w:sz w:val="28"/>
          <w:szCs w:val="28"/>
        </w:rPr>
        <w:object w:dxaOrig="6440" w:dyaOrig="998" w14:anchorId="17ECCF9A">
          <v:shape id="_x0000_i1098" type="#_x0000_t75" style="width:322.2pt;height:49.8pt" o:ole="">
            <v:imagedata r:id="rId182" o:title=""/>
          </v:shape>
          <o:OLEObject Type="Embed" ProgID="Equation.3" ShapeID="_x0000_i1098" DrawAspect="Content" ObjectID="_1825672328" r:id="rId183"/>
        </w:object>
      </w:r>
      <w:proofErr w:type="gramStart"/>
      <w:r w:rsidRPr="009C2781">
        <w:rPr>
          <w:rFonts w:eastAsia="Calibri"/>
          <w:sz w:val="28"/>
          <w:szCs w:val="28"/>
          <w:lang w:val="ru-RU"/>
        </w:rPr>
        <w:t xml:space="preserve">, </w:t>
      </w:r>
      <w:r w:rsidRPr="009C2781">
        <w:rPr>
          <w:rFonts w:eastAsia="Calibri"/>
          <w:sz w:val="28"/>
          <w:szCs w:val="28"/>
          <w:lang w:val="kk-KZ"/>
        </w:rPr>
        <w:t xml:space="preserve"> Па</w:t>
      </w:r>
      <w:proofErr w:type="gramEnd"/>
      <w:r w:rsidRPr="009C2781">
        <w:rPr>
          <w:rFonts w:eastAsia="Calibri"/>
          <w:sz w:val="28"/>
          <w:szCs w:val="28"/>
          <w:lang w:val="kk-KZ"/>
        </w:rPr>
        <w:t xml:space="preserve">,          </w:t>
      </w:r>
      <w:r w:rsidR="004A329B" w:rsidRPr="009C2781">
        <w:rPr>
          <w:rFonts w:eastAsia="Calibri"/>
          <w:sz w:val="28"/>
          <w:szCs w:val="28"/>
          <w:lang w:val="kk-KZ"/>
        </w:rPr>
        <w:t>(2.71)</w:t>
      </w:r>
    </w:p>
    <w:p w14:paraId="76F25C77" w14:textId="77777777" w:rsidR="00E84311" w:rsidRPr="009C2781" w:rsidRDefault="006C626B" w:rsidP="000B235E">
      <w:pPr>
        <w:widowControl w:val="0"/>
        <w:ind w:firstLine="709"/>
        <w:jc w:val="both"/>
        <w:rPr>
          <w:rFonts w:eastAsia="Calibri"/>
          <w:sz w:val="28"/>
          <w:szCs w:val="28"/>
          <w:lang w:val="ru-RU"/>
        </w:rPr>
      </w:pPr>
      <w:r w:rsidRPr="009C2781">
        <w:rPr>
          <w:rFonts w:eastAsia="Calibri"/>
          <w:sz w:val="28"/>
          <w:szCs w:val="28"/>
          <w:lang w:val="ru-RU"/>
        </w:rPr>
        <w:t xml:space="preserve">где </w:t>
      </w:r>
      <w:r w:rsidRPr="009C2781">
        <w:rPr>
          <w:rFonts w:eastAsia="Calibri"/>
          <w:sz w:val="28"/>
          <w:szCs w:val="28"/>
          <w:lang w:val="ru-RU"/>
        </w:rPr>
        <w:tab/>
        <w:t>q=q</w:t>
      </w:r>
      <w:r w:rsidRPr="009C2781">
        <w:rPr>
          <w:rFonts w:eastAsia="Calibri"/>
          <w:sz w:val="28"/>
          <w:szCs w:val="28"/>
          <w:vertAlign w:val="subscript"/>
        </w:rPr>
        <w:t>om</w:t>
      </w:r>
      <w:r w:rsidRPr="009C2781">
        <w:rPr>
          <w:rFonts w:eastAsia="Calibri"/>
          <w:sz w:val="28"/>
          <w:szCs w:val="28"/>
          <w:lang w:val="ru-RU"/>
        </w:rPr>
        <w:t>, определяемое по выражению (</w:t>
      </w:r>
      <w:r w:rsidR="004A329B" w:rsidRPr="009C2781">
        <w:rPr>
          <w:rFonts w:eastAsia="Calibri"/>
          <w:sz w:val="28"/>
          <w:szCs w:val="28"/>
          <w:lang w:val="ru-RU"/>
        </w:rPr>
        <w:t>2.30</w:t>
      </w:r>
      <w:r w:rsidRPr="009C2781">
        <w:rPr>
          <w:rFonts w:eastAsia="Calibri"/>
          <w:sz w:val="28"/>
          <w:szCs w:val="28"/>
          <w:lang w:val="ru-RU"/>
        </w:rPr>
        <w:t>).</w:t>
      </w:r>
    </w:p>
    <w:p w14:paraId="4AD22602" w14:textId="77777777" w:rsidR="00E84311" w:rsidRPr="009C2781" w:rsidRDefault="006C626B" w:rsidP="000B235E">
      <w:pPr>
        <w:widowControl w:val="0"/>
        <w:ind w:firstLine="709"/>
        <w:jc w:val="both"/>
        <w:rPr>
          <w:rFonts w:eastAsia="Calibri"/>
          <w:sz w:val="28"/>
          <w:szCs w:val="28"/>
          <w:lang w:val="ru-RU"/>
        </w:rPr>
      </w:pPr>
      <w:r w:rsidRPr="009C2781">
        <w:rPr>
          <w:rFonts w:eastAsia="Calibri"/>
          <w:sz w:val="28"/>
          <w:szCs w:val="28"/>
          <w:lang w:val="ru-RU"/>
        </w:rPr>
        <w:t>Из формулы (</w:t>
      </w:r>
      <w:r w:rsidR="004A329B" w:rsidRPr="009C2781">
        <w:rPr>
          <w:rFonts w:eastAsia="Calibri"/>
          <w:sz w:val="28"/>
          <w:szCs w:val="28"/>
          <w:lang w:val="ru-RU"/>
        </w:rPr>
        <w:t>2.</w:t>
      </w:r>
      <w:r w:rsidRPr="009C2781">
        <w:rPr>
          <w:rFonts w:eastAsia="Calibri"/>
          <w:sz w:val="28"/>
          <w:szCs w:val="28"/>
          <w:lang w:val="ru-RU"/>
        </w:rPr>
        <w:t>7</w:t>
      </w:r>
      <w:r w:rsidR="004A329B" w:rsidRPr="009C2781">
        <w:rPr>
          <w:rFonts w:eastAsia="Calibri"/>
          <w:sz w:val="28"/>
          <w:szCs w:val="28"/>
          <w:lang w:val="ru-RU"/>
        </w:rPr>
        <w:t>1</w:t>
      </w:r>
      <w:r w:rsidRPr="009C2781">
        <w:rPr>
          <w:rFonts w:eastAsia="Calibri"/>
          <w:sz w:val="28"/>
          <w:szCs w:val="28"/>
          <w:lang w:val="ru-RU"/>
        </w:rPr>
        <w:t xml:space="preserve">) после преобразований получаем зависимости для определения массы </w:t>
      </w:r>
      <w:r w:rsidRPr="009C2781">
        <w:rPr>
          <w:rFonts w:eastAsia="Calibri"/>
          <w:sz w:val="28"/>
          <w:szCs w:val="28"/>
        </w:rPr>
        <w:t>m</w:t>
      </w:r>
      <w:r w:rsidRPr="009C2781">
        <w:rPr>
          <w:rFonts w:eastAsia="Calibri"/>
          <w:sz w:val="28"/>
          <w:szCs w:val="28"/>
          <w:lang w:val="ru-RU"/>
        </w:rPr>
        <w:t xml:space="preserve"> бойка и скорости его соударения со льдом:</w:t>
      </w:r>
    </w:p>
    <w:p w14:paraId="7B090067" w14:textId="77777777" w:rsidR="00E84311" w:rsidRPr="009C2781" w:rsidRDefault="00E84311" w:rsidP="000B235E">
      <w:pPr>
        <w:widowControl w:val="0"/>
        <w:ind w:firstLine="709"/>
        <w:jc w:val="center"/>
        <w:rPr>
          <w:rFonts w:eastAsia="Calibri"/>
          <w:sz w:val="28"/>
          <w:szCs w:val="28"/>
          <w:lang w:val="ru-RU"/>
        </w:rPr>
      </w:pPr>
    </w:p>
    <w:p w14:paraId="23615BEB" w14:textId="77777777" w:rsidR="00E84311" w:rsidRPr="009C2781" w:rsidRDefault="006C626B" w:rsidP="000B235E">
      <w:pPr>
        <w:widowControl w:val="0"/>
        <w:ind w:firstLine="709"/>
        <w:jc w:val="right"/>
        <w:rPr>
          <w:rFonts w:eastAsia="Calibri"/>
          <w:sz w:val="28"/>
          <w:szCs w:val="28"/>
          <w:lang w:val="ru-RU"/>
        </w:rPr>
      </w:pPr>
      <w:r w:rsidRPr="009C2781">
        <w:rPr>
          <w:rFonts w:eastAsia="Calibri"/>
          <w:position w:val="-36"/>
          <w:sz w:val="28"/>
          <w:szCs w:val="28"/>
        </w:rPr>
        <w:object w:dxaOrig="3878" w:dyaOrig="840" w14:anchorId="72E50FEC">
          <v:shape id="_x0000_i1099" type="#_x0000_t75" style="width:193.8pt;height:42pt" o:ole="">
            <v:imagedata r:id="rId184" o:title=""/>
          </v:shape>
          <o:OLEObject Type="Embed" ProgID="Equation.3" ShapeID="_x0000_i1099" DrawAspect="Content" ObjectID="_1825672329" r:id="rId185"/>
        </w:object>
      </w:r>
      <w:r w:rsidRPr="009C2781">
        <w:rPr>
          <w:rFonts w:eastAsia="Calibri"/>
          <w:sz w:val="28"/>
          <w:szCs w:val="28"/>
          <w:lang w:val="ru-RU"/>
        </w:rPr>
        <w:t xml:space="preserve">, </w:t>
      </w:r>
      <w:proofErr w:type="gramStart"/>
      <w:r w:rsidRPr="009C2781">
        <w:rPr>
          <w:rFonts w:eastAsia="Calibri"/>
          <w:sz w:val="28"/>
          <w:szCs w:val="28"/>
          <w:lang w:val="ru-RU"/>
        </w:rPr>
        <w:t xml:space="preserve">кг,   </w:t>
      </w:r>
      <w:proofErr w:type="gramEnd"/>
      <w:r w:rsidRPr="009C2781">
        <w:rPr>
          <w:rFonts w:eastAsia="Calibri"/>
          <w:sz w:val="28"/>
          <w:szCs w:val="28"/>
          <w:lang w:val="ru-RU"/>
        </w:rPr>
        <w:t xml:space="preserve">                          </w:t>
      </w:r>
      <w:r w:rsidR="004A329B" w:rsidRPr="009C2781">
        <w:rPr>
          <w:rFonts w:eastAsia="Calibri"/>
          <w:sz w:val="28"/>
          <w:szCs w:val="28"/>
          <w:lang w:val="ru-RU"/>
        </w:rPr>
        <w:t>(2.72)</w:t>
      </w:r>
    </w:p>
    <w:p w14:paraId="690FFA72" w14:textId="77777777" w:rsidR="00E84311" w:rsidRPr="009C2781" w:rsidRDefault="00E84311" w:rsidP="000B235E">
      <w:pPr>
        <w:widowControl w:val="0"/>
        <w:ind w:firstLine="709"/>
        <w:jc w:val="center"/>
        <w:rPr>
          <w:rFonts w:eastAsia="Calibri"/>
          <w:sz w:val="28"/>
          <w:szCs w:val="28"/>
          <w:lang w:val="ru-RU"/>
        </w:rPr>
      </w:pPr>
    </w:p>
    <w:p w14:paraId="2507CA79" w14:textId="77777777" w:rsidR="00E84311" w:rsidRPr="009C2781" w:rsidRDefault="006C626B" w:rsidP="000B235E">
      <w:pPr>
        <w:widowControl w:val="0"/>
        <w:ind w:firstLine="709"/>
        <w:jc w:val="right"/>
        <w:rPr>
          <w:rFonts w:eastAsia="Calibri"/>
          <w:sz w:val="28"/>
          <w:szCs w:val="28"/>
          <w:lang w:val="ru-RU"/>
        </w:rPr>
      </w:pPr>
      <w:r w:rsidRPr="009C2781">
        <w:rPr>
          <w:rFonts w:eastAsia="Calibri"/>
          <w:position w:val="-36"/>
          <w:sz w:val="28"/>
          <w:szCs w:val="28"/>
        </w:rPr>
        <w:object w:dxaOrig="4140" w:dyaOrig="900" w14:anchorId="58A0CDCA">
          <v:shape id="_x0000_i1100" type="#_x0000_t75" style="width:207pt;height:45pt" o:ole="">
            <v:imagedata r:id="rId186" o:title=""/>
          </v:shape>
          <o:OLEObject Type="Embed" ProgID="Equation.3" ShapeID="_x0000_i1100" DrawAspect="Content" ObjectID="_1825672330" r:id="rId187"/>
        </w:object>
      </w:r>
      <w:r w:rsidRPr="009C2781">
        <w:rPr>
          <w:rFonts w:eastAsia="Calibri"/>
          <w:sz w:val="28"/>
          <w:szCs w:val="28"/>
          <w:lang w:val="ru-RU"/>
        </w:rPr>
        <w:t xml:space="preserve">, м/с                       </w:t>
      </w:r>
      <w:proofErr w:type="gramStart"/>
      <w:r w:rsidRPr="009C2781">
        <w:rPr>
          <w:rFonts w:eastAsia="Calibri"/>
          <w:sz w:val="28"/>
          <w:szCs w:val="28"/>
          <w:lang w:val="ru-RU"/>
        </w:rPr>
        <w:t xml:space="preserve">   </w:t>
      </w:r>
      <w:r w:rsidR="004A329B" w:rsidRPr="009C2781">
        <w:rPr>
          <w:rFonts w:eastAsia="Calibri"/>
          <w:sz w:val="28"/>
          <w:szCs w:val="28"/>
          <w:lang w:val="ru-RU"/>
        </w:rPr>
        <w:t>(</w:t>
      </w:r>
      <w:proofErr w:type="gramEnd"/>
      <w:r w:rsidR="004A329B" w:rsidRPr="009C2781">
        <w:rPr>
          <w:rFonts w:eastAsia="Calibri"/>
          <w:sz w:val="28"/>
          <w:szCs w:val="28"/>
          <w:lang w:val="ru-RU"/>
        </w:rPr>
        <w:t>2.73)</w:t>
      </w:r>
    </w:p>
    <w:p w14:paraId="36EF3C61" w14:textId="77777777" w:rsidR="00E84311" w:rsidRPr="009C2781" w:rsidRDefault="00E84311" w:rsidP="000B235E">
      <w:pPr>
        <w:widowControl w:val="0"/>
        <w:ind w:firstLine="709"/>
        <w:jc w:val="both"/>
        <w:rPr>
          <w:rFonts w:eastAsia="Calibri"/>
          <w:sz w:val="28"/>
          <w:szCs w:val="28"/>
          <w:lang w:val="ru-RU"/>
        </w:rPr>
      </w:pPr>
    </w:p>
    <w:p w14:paraId="12EC2677" w14:textId="77777777" w:rsidR="00E84311" w:rsidRPr="009C2781" w:rsidRDefault="006C626B" w:rsidP="000B235E">
      <w:pPr>
        <w:widowControl w:val="0"/>
        <w:ind w:firstLine="709"/>
        <w:jc w:val="both"/>
        <w:rPr>
          <w:rFonts w:eastAsia="Calibri"/>
          <w:sz w:val="28"/>
          <w:szCs w:val="28"/>
          <w:lang w:val="ru-RU"/>
        </w:rPr>
      </w:pPr>
      <w:r w:rsidRPr="009C2781">
        <w:rPr>
          <w:rFonts w:eastAsia="Calibri"/>
          <w:sz w:val="28"/>
          <w:szCs w:val="28"/>
          <w:lang w:val="ru-RU"/>
        </w:rPr>
        <w:t xml:space="preserve">где </w:t>
      </w:r>
      <w:r w:rsidRPr="009C2781">
        <w:rPr>
          <w:rFonts w:eastAsia="Calibri"/>
          <w:sz w:val="28"/>
          <w:szCs w:val="28"/>
          <w:lang w:val="ru-RU"/>
        </w:rPr>
        <w:tab/>
        <w:t>[</w:t>
      </w:r>
      <w:r w:rsidRPr="009C2781">
        <w:rPr>
          <w:rFonts w:ascii="Symbol" w:eastAsia="Calibri" w:hAnsi="Symbol"/>
          <w:sz w:val="28"/>
          <w:szCs w:val="28"/>
          <w:lang w:val="ru-RU"/>
        </w:rPr>
        <w:sym w:font="Symbol" w:char="F073"/>
      </w:r>
      <w:r w:rsidRPr="009C2781">
        <w:rPr>
          <w:rFonts w:eastAsia="Calibri"/>
          <w:sz w:val="28"/>
          <w:szCs w:val="28"/>
          <w:lang w:val="ru-RU"/>
        </w:rPr>
        <w:t>] – допускаемое напряжения разрушения льда, Па.</w:t>
      </w:r>
    </w:p>
    <w:p w14:paraId="088C52D0" w14:textId="77777777" w:rsidR="00E84311" w:rsidRPr="009C2781" w:rsidRDefault="006C626B" w:rsidP="000B235E">
      <w:pPr>
        <w:widowControl w:val="0"/>
        <w:ind w:firstLine="709"/>
        <w:contextualSpacing/>
        <w:jc w:val="both"/>
        <w:rPr>
          <w:rFonts w:eastAsia="Calibri"/>
          <w:sz w:val="28"/>
          <w:szCs w:val="28"/>
          <w:lang w:val="ru-RU"/>
        </w:rPr>
      </w:pPr>
      <w:r w:rsidRPr="009C2781">
        <w:rPr>
          <w:rFonts w:eastAsia="Calibri"/>
          <w:sz w:val="28"/>
          <w:szCs w:val="28"/>
          <w:lang w:val="ru-RU"/>
        </w:rPr>
        <w:t xml:space="preserve">В программе </w:t>
      </w:r>
      <w:r w:rsidRPr="009C2781">
        <w:rPr>
          <w:rFonts w:eastAsia="Calibri"/>
          <w:sz w:val="28"/>
          <w:szCs w:val="28"/>
        </w:rPr>
        <w:t>Microsoft</w:t>
      </w:r>
      <w:r w:rsidRPr="009C2781">
        <w:rPr>
          <w:rFonts w:eastAsia="Calibri"/>
          <w:sz w:val="28"/>
          <w:szCs w:val="28"/>
          <w:lang w:val="ru-RU"/>
        </w:rPr>
        <w:t xml:space="preserve"> </w:t>
      </w:r>
      <w:r w:rsidRPr="009C2781">
        <w:rPr>
          <w:rFonts w:eastAsia="Calibri"/>
          <w:sz w:val="28"/>
          <w:szCs w:val="28"/>
        </w:rPr>
        <w:t>Excel</w:t>
      </w:r>
      <w:r w:rsidRPr="009C2781">
        <w:rPr>
          <w:rFonts w:eastAsia="Calibri"/>
          <w:sz w:val="28"/>
          <w:szCs w:val="28"/>
          <w:lang w:val="ru-RU"/>
        </w:rPr>
        <w:t xml:space="preserve"> был произведен расчет массы сферического бойка </w:t>
      </w:r>
      <w:r w:rsidRPr="009C2781">
        <w:rPr>
          <w:rFonts w:eastAsia="Calibri"/>
          <w:sz w:val="28"/>
          <w:szCs w:val="28"/>
        </w:rPr>
        <w:t>m</w:t>
      </w:r>
      <w:r w:rsidRPr="009C2781">
        <w:rPr>
          <w:rFonts w:eastAsia="Calibri"/>
          <w:sz w:val="28"/>
          <w:szCs w:val="28"/>
          <w:lang w:val="ru-RU"/>
        </w:rPr>
        <w:t xml:space="preserve"> по формул</w:t>
      </w:r>
      <w:r w:rsidRPr="009C2781">
        <w:rPr>
          <w:rFonts w:eastAsia="Calibri"/>
          <w:sz w:val="28"/>
          <w:szCs w:val="28"/>
          <w:lang w:val="kk-KZ"/>
        </w:rPr>
        <w:t>е</w:t>
      </w:r>
      <w:r w:rsidRPr="009C2781">
        <w:rPr>
          <w:rFonts w:eastAsia="Calibri"/>
          <w:sz w:val="28"/>
          <w:szCs w:val="28"/>
          <w:lang w:val="ru-RU"/>
        </w:rPr>
        <w:t xml:space="preserve"> </w:t>
      </w:r>
      <w:r w:rsidR="004A329B" w:rsidRPr="009C2781">
        <w:rPr>
          <w:rFonts w:eastAsia="Calibri"/>
          <w:sz w:val="28"/>
          <w:szCs w:val="28"/>
          <w:lang w:val="ru-RU"/>
        </w:rPr>
        <w:t>(2.72</w:t>
      </w:r>
      <w:r w:rsidRPr="009C2781">
        <w:rPr>
          <w:rFonts w:eastAsia="Calibri"/>
          <w:sz w:val="28"/>
          <w:szCs w:val="28"/>
          <w:lang w:val="ru-RU"/>
        </w:rPr>
        <w:t>) и скорости его соударения v по формул</w:t>
      </w:r>
      <w:r w:rsidRPr="009C2781">
        <w:rPr>
          <w:rFonts w:eastAsia="Calibri"/>
          <w:sz w:val="28"/>
          <w:szCs w:val="28"/>
          <w:lang w:val="kk-KZ"/>
        </w:rPr>
        <w:t>е</w:t>
      </w:r>
      <w:r w:rsidRPr="009C2781">
        <w:rPr>
          <w:rFonts w:eastAsia="Calibri"/>
          <w:sz w:val="28"/>
          <w:szCs w:val="28"/>
          <w:lang w:val="ru-RU"/>
        </w:rPr>
        <w:t xml:space="preserve"> </w:t>
      </w:r>
      <w:r w:rsidR="004A329B" w:rsidRPr="009C2781">
        <w:rPr>
          <w:rFonts w:eastAsia="Calibri"/>
          <w:sz w:val="28"/>
          <w:szCs w:val="28"/>
          <w:lang w:val="ru-RU"/>
        </w:rPr>
        <w:t>(2.73</w:t>
      </w:r>
      <w:r w:rsidRPr="009C2781">
        <w:rPr>
          <w:rFonts w:eastAsia="Calibri"/>
          <w:sz w:val="28"/>
          <w:szCs w:val="28"/>
          <w:lang w:val="ru-RU"/>
        </w:rPr>
        <w:t xml:space="preserve">) для соответствующих условий при следующих исходных данных: частота вращения рабочего органа </w:t>
      </w:r>
      <w:r w:rsidRPr="009C2781">
        <w:rPr>
          <w:rFonts w:eastAsia="Calibri"/>
          <w:sz w:val="28"/>
          <w:szCs w:val="28"/>
        </w:rPr>
        <w:t>n</w:t>
      </w:r>
      <w:r w:rsidRPr="009C2781">
        <w:rPr>
          <w:rFonts w:eastAsia="Calibri"/>
          <w:sz w:val="28"/>
          <w:szCs w:val="28"/>
          <w:lang w:val="ru-RU"/>
        </w:rPr>
        <w:t xml:space="preserve">=116 об/мин, расстояние от оси вращения рабочего органа до центра масс бойка </w:t>
      </w:r>
      <w:r w:rsidRPr="009C2781">
        <w:rPr>
          <w:rFonts w:eastAsia="Calibri"/>
          <w:sz w:val="28"/>
          <w:szCs w:val="28"/>
        </w:rPr>
        <w:t>r</w:t>
      </w:r>
      <w:r w:rsidRPr="009C2781">
        <w:rPr>
          <w:rFonts w:eastAsia="Calibri"/>
          <w:sz w:val="28"/>
          <w:szCs w:val="28"/>
          <w:lang w:val="ru-RU"/>
        </w:rPr>
        <w:t>=400 мм, боек – стальная сфера радиусом R=0,025 м, допускаемое напряжение разрушения льда для точки 2 – [</w:t>
      </w:r>
      <w:r w:rsidRPr="009C2781">
        <w:rPr>
          <w:rFonts w:ascii="Symbol" w:eastAsia="Calibri" w:hAnsi="Symbol"/>
          <w:sz w:val="28"/>
          <w:szCs w:val="28"/>
          <w:lang w:val="ru-RU"/>
        </w:rPr>
        <w:sym w:font="Symbol" w:char="F073"/>
      </w:r>
      <w:r w:rsidRPr="009C2781">
        <w:rPr>
          <w:rFonts w:eastAsia="Calibri"/>
          <w:sz w:val="28"/>
          <w:szCs w:val="28"/>
          <w:lang w:val="ru-RU"/>
        </w:rPr>
        <w:t>]=2 МПа, для точки 1 – [</w:t>
      </w:r>
      <w:r w:rsidRPr="009C2781">
        <w:rPr>
          <w:rFonts w:ascii="Symbol" w:eastAsia="Calibri" w:hAnsi="Symbol"/>
          <w:sz w:val="28"/>
          <w:szCs w:val="28"/>
          <w:lang w:val="ru-RU"/>
        </w:rPr>
        <w:sym w:font="Symbol" w:char="F073"/>
      </w:r>
      <w:r w:rsidRPr="009C2781">
        <w:rPr>
          <w:rFonts w:eastAsia="Calibri"/>
          <w:sz w:val="28"/>
          <w:szCs w:val="28"/>
          <w:lang w:val="ru-RU"/>
        </w:rPr>
        <w:t xml:space="preserve">]=3 МПа. Результаты расчетов массы </w:t>
      </w:r>
      <w:r w:rsidRPr="009C2781">
        <w:rPr>
          <w:rFonts w:eastAsia="Calibri"/>
          <w:sz w:val="28"/>
          <w:szCs w:val="28"/>
        </w:rPr>
        <w:t>m</w:t>
      </w:r>
      <w:r w:rsidRPr="009C2781">
        <w:rPr>
          <w:rFonts w:eastAsia="Calibri"/>
          <w:sz w:val="28"/>
          <w:szCs w:val="28"/>
          <w:lang w:val="ru-RU"/>
        </w:rPr>
        <w:t xml:space="preserve"> и скорости </w:t>
      </w:r>
      <w:r w:rsidRPr="009C2781">
        <w:rPr>
          <w:rFonts w:eastAsia="Calibri"/>
          <w:sz w:val="28"/>
          <w:szCs w:val="28"/>
        </w:rPr>
        <w:t>v</w:t>
      </w:r>
      <w:r w:rsidRPr="009C2781">
        <w:rPr>
          <w:rFonts w:eastAsia="Calibri"/>
          <w:sz w:val="28"/>
          <w:szCs w:val="28"/>
          <w:lang w:val="ru-RU"/>
        </w:rPr>
        <w:t xml:space="preserve"> бойка представлены в таблице </w:t>
      </w:r>
      <w:r w:rsidR="0064607E" w:rsidRPr="009C2781">
        <w:rPr>
          <w:rFonts w:eastAsia="Calibri"/>
          <w:sz w:val="28"/>
          <w:szCs w:val="28"/>
          <w:lang w:val="ru-RU"/>
        </w:rPr>
        <w:t>2.</w:t>
      </w:r>
      <w:r w:rsidRPr="009C2781">
        <w:rPr>
          <w:rFonts w:eastAsia="Calibri"/>
          <w:sz w:val="28"/>
          <w:szCs w:val="28"/>
          <w:lang w:val="ru-RU"/>
        </w:rPr>
        <w:t>1.</w:t>
      </w:r>
    </w:p>
    <w:p w14:paraId="0A51B627" w14:textId="77777777" w:rsidR="00E84311" w:rsidRPr="009C2781" w:rsidRDefault="00E84311" w:rsidP="00490808">
      <w:pPr>
        <w:widowControl w:val="0"/>
        <w:jc w:val="both"/>
        <w:rPr>
          <w:rFonts w:eastAsia="Calibri"/>
          <w:sz w:val="28"/>
          <w:szCs w:val="28"/>
          <w:lang w:val="ru-RU"/>
        </w:rPr>
      </w:pPr>
    </w:p>
    <w:p w14:paraId="7BC5BFAB" w14:textId="77777777" w:rsidR="00E84311" w:rsidRPr="009C2781" w:rsidRDefault="006C626B" w:rsidP="00AD61D1">
      <w:pPr>
        <w:widowControl w:val="0"/>
        <w:jc w:val="both"/>
        <w:rPr>
          <w:rFonts w:eastAsia="Calibri"/>
          <w:sz w:val="28"/>
          <w:szCs w:val="28"/>
          <w:lang w:val="ru-RU"/>
        </w:rPr>
      </w:pPr>
      <w:r w:rsidRPr="009C2781">
        <w:rPr>
          <w:rFonts w:eastAsia="Calibri"/>
          <w:sz w:val="28"/>
          <w:szCs w:val="28"/>
          <w:lang w:val="ru-RU"/>
        </w:rPr>
        <w:t xml:space="preserve">Таблица </w:t>
      </w:r>
      <w:r w:rsidR="0064607E" w:rsidRPr="009C2781">
        <w:rPr>
          <w:rFonts w:eastAsia="Calibri"/>
          <w:sz w:val="28"/>
          <w:szCs w:val="28"/>
          <w:lang w:val="ru-RU"/>
        </w:rPr>
        <w:t>2.</w:t>
      </w:r>
      <w:r w:rsidRPr="009C2781">
        <w:rPr>
          <w:rFonts w:eastAsia="Calibri"/>
          <w:sz w:val="28"/>
          <w:szCs w:val="28"/>
          <w:lang w:val="ru-RU"/>
        </w:rPr>
        <w:t>1 – Масса бойка по формул</w:t>
      </w:r>
      <w:r w:rsidRPr="009C2781">
        <w:rPr>
          <w:rFonts w:eastAsia="Calibri"/>
          <w:sz w:val="28"/>
          <w:szCs w:val="28"/>
          <w:lang w:val="kk-KZ"/>
        </w:rPr>
        <w:t>е</w:t>
      </w:r>
      <w:r w:rsidRPr="009C2781">
        <w:rPr>
          <w:rFonts w:eastAsia="Calibri"/>
          <w:sz w:val="28"/>
          <w:szCs w:val="28"/>
          <w:lang w:val="ru-RU"/>
        </w:rPr>
        <w:t xml:space="preserve"> (</w:t>
      </w:r>
      <w:r w:rsidR="004A329B" w:rsidRPr="009C2781">
        <w:rPr>
          <w:rFonts w:eastAsia="Calibri"/>
          <w:sz w:val="28"/>
          <w:szCs w:val="28"/>
          <w:lang w:val="ru-RU"/>
        </w:rPr>
        <w:t>2.72</w:t>
      </w:r>
      <w:r w:rsidRPr="009C2781">
        <w:rPr>
          <w:rFonts w:eastAsia="Calibri"/>
          <w:sz w:val="28"/>
          <w:szCs w:val="28"/>
          <w:lang w:val="ru-RU"/>
        </w:rPr>
        <w:t>) и скорость соударения по формул</w:t>
      </w:r>
      <w:r w:rsidRPr="009C2781">
        <w:rPr>
          <w:rFonts w:eastAsia="Calibri"/>
          <w:sz w:val="28"/>
          <w:szCs w:val="28"/>
          <w:lang w:val="kk-KZ"/>
        </w:rPr>
        <w:t>е</w:t>
      </w:r>
      <w:r w:rsidRPr="009C2781">
        <w:rPr>
          <w:rFonts w:eastAsia="Calibri"/>
          <w:sz w:val="28"/>
          <w:szCs w:val="28"/>
          <w:lang w:val="ru-RU"/>
        </w:rPr>
        <w:t xml:space="preserve"> (</w:t>
      </w:r>
      <w:r w:rsidR="004A329B" w:rsidRPr="009C2781">
        <w:rPr>
          <w:rFonts w:eastAsia="Calibri"/>
          <w:sz w:val="28"/>
          <w:szCs w:val="28"/>
          <w:lang w:val="ru-RU"/>
        </w:rPr>
        <w:t>2.73</w:t>
      </w:r>
      <w:r w:rsidRPr="009C2781">
        <w:rPr>
          <w:rFonts w:eastAsia="Calibri"/>
          <w:sz w:val="28"/>
          <w:szCs w:val="28"/>
          <w:lang w:val="ru-RU"/>
        </w:rPr>
        <w:t xml:space="preserve">) при допускаемом напряжении разрушения льда  </w:t>
      </w:r>
    </w:p>
    <w:tbl>
      <w:tblP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3005"/>
        <w:gridCol w:w="534"/>
        <w:gridCol w:w="1276"/>
        <w:gridCol w:w="1276"/>
        <w:gridCol w:w="1275"/>
        <w:gridCol w:w="1418"/>
      </w:tblGrid>
      <w:tr w:rsidR="00D97D7B" w:rsidRPr="009C2781" w14:paraId="7AA271B3" w14:textId="77777777" w:rsidTr="006C626B">
        <w:tc>
          <w:tcPr>
            <w:tcW w:w="3005" w:type="dxa"/>
            <w:vAlign w:val="center"/>
          </w:tcPr>
          <w:p w14:paraId="6C570A97" w14:textId="77777777" w:rsidR="00E84311" w:rsidRPr="009C2781" w:rsidRDefault="006C626B" w:rsidP="00490808">
            <w:pPr>
              <w:widowControl w:val="0"/>
              <w:rPr>
                <w:rFonts w:eastAsia="Calibri"/>
                <w:lang w:val="ru-RU"/>
              </w:rPr>
            </w:pPr>
            <w:r w:rsidRPr="009C2781">
              <w:rPr>
                <w:lang w:val="ru-RU" w:eastAsia="ru-RU"/>
              </w:rPr>
              <w:t>R, м</w:t>
            </w:r>
          </w:p>
        </w:tc>
        <w:tc>
          <w:tcPr>
            <w:tcW w:w="534" w:type="dxa"/>
            <w:vAlign w:val="center"/>
          </w:tcPr>
          <w:p w14:paraId="623E2C47" w14:textId="77777777" w:rsidR="00E84311" w:rsidRPr="009C2781" w:rsidRDefault="006C626B" w:rsidP="00490808">
            <w:pPr>
              <w:widowControl w:val="0"/>
              <w:jc w:val="center"/>
              <w:rPr>
                <w:rFonts w:eastAsia="Calibri"/>
                <w:lang w:val="ru-RU"/>
              </w:rPr>
            </w:pPr>
            <w:r w:rsidRPr="009C2781">
              <w:rPr>
                <w:lang w:val="ru-RU" w:eastAsia="ru-RU"/>
              </w:rPr>
              <w:t>0</w:t>
            </w:r>
          </w:p>
        </w:tc>
        <w:tc>
          <w:tcPr>
            <w:tcW w:w="1276" w:type="dxa"/>
            <w:shd w:val="clear" w:color="auto" w:fill="auto"/>
            <w:vAlign w:val="center"/>
          </w:tcPr>
          <w:p w14:paraId="06358F84" w14:textId="77777777" w:rsidR="00E84311" w:rsidRPr="009C2781" w:rsidRDefault="006C626B" w:rsidP="00490808">
            <w:pPr>
              <w:widowControl w:val="0"/>
              <w:jc w:val="center"/>
              <w:rPr>
                <w:rFonts w:eastAsia="Calibri"/>
                <w:lang w:val="ru-RU"/>
              </w:rPr>
            </w:pPr>
            <w:r w:rsidRPr="009C2781">
              <w:rPr>
                <w:lang w:val="ru-RU" w:eastAsia="ru-RU"/>
              </w:rPr>
              <w:t>0,025</w:t>
            </w:r>
          </w:p>
        </w:tc>
        <w:tc>
          <w:tcPr>
            <w:tcW w:w="1276" w:type="dxa"/>
            <w:shd w:val="clear" w:color="auto" w:fill="auto"/>
            <w:vAlign w:val="center"/>
          </w:tcPr>
          <w:p w14:paraId="4FCF67C2" w14:textId="77777777" w:rsidR="00E84311" w:rsidRPr="009C2781" w:rsidRDefault="006C626B" w:rsidP="00490808">
            <w:pPr>
              <w:widowControl w:val="0"/>
              <w:jc w:val="center"/>
              <w:rPr>
                <w:rFonts w:eastAsia="Calibri"/>
                <w:lang w:val="ru-RU"/>
              </w:rPr>
            </w:pPr>
            <w:r w:rsidRPr="009C2781">
              <w:rPr>
                <w:lang w:val="ru-RU" w:eastAsia="ru-RU"/>
              </w:rPr>
              <w:t>0,05</w:t>
            </w:r>
          </w:p>
        </w:tc>
        <w:tc>
          <w:tcPr>
            <w:tcW w:w="1275" w:type="dxa"/>
            <w:shd w:val="clear" w:color="auto" w:fill="auto"/>
            <w:vAlign w:val="center"/>
          </w:tcPr>
          <w:p w14:paraId="62CC6F24" w14:textId="77777777" w:rsidR="00E84311" w:rsidRPr="009C2781" w:rsidRDefault="006C626B" w:rsidP="00490808">
            <w:pPr>
              <w:widowControl w:val="0"/>
              <w:jc w:val="center"/>
              <w:rPr>
                <w:rFonts w:eastAsia="Calibri"/>
                <w:lang w:val="ru-RU"/>
              </w:rPr>
            </w:pPr>
            <w:r w:rsidRPr="009C2781">
              <w:rPr>
                <w:lang w:val="ru-RU" w:eastAsia="ru-RU"/>
              </w:rPr>
              <w:t>0,08</w:t>
            </w:r>
          </w:p>
        </w:tc>
        <w:tc>
          <w:tcPr>
            <w:tcW w:w="1418" w:type="dxa"/>
            <w:shd w:val="clear" w:color="auto" w:fill="auto"/>
            <w:vAlign w:val="center"/>
          </w:tcPr>
          <w:p w14:paraId="57D0A6F9" w14:textId="77777777" w:rsidR="00E84311" w:rsidRPr="009C2781" w:rsidRDefault="006C626B" w:rsidP="00490808">
            <w:pPr>
              <w:widowControl w:val="0"/>
              <w:jc w:val="center"/>
              <w:rPr>
                <w:rFonts w:eastAsia="Calibri"/>
                <w:lang w:val="ru-RU"/>
              </w:rPr>
            </w:pPr>
            <w:r w:rsidRPr="009C2781">
              <w:rPr>
                <w:lang w:val="ru-RU" w:eastAsia="ru-RU"/>
              </w:rPr>
              <w:t>0,1</w:t>
            </w:r>
          </w:p>
        </w:tc>
      </w:tr>
      <w:tr w:rsidR="00D97D7B" w:rsidRPr="009C2781" w14:paraId="21CCAB3A" w14:textId="77777777" w:rsidTr="006C626B">
        <w:tc>
          <w:tcPr>
            <w:tcW w:w="3005" w:type="dxa"/>
            <w:vAlign w:val="center"/>
          </w:tcPr>
          <w:p w14:paraId="44F0D8A9" w14:textId="77777777" w:rsidR="00E84311" w:rsidRPr="009C2781" w:rsidRDefault="006C626B" w:rsidP="00490808">
            <w:pPr>
              <w:widowControl w:val="0"/>
              <w:rPr>
                <w:rFonts w:eastAsia="Calibri"/>
                <w:lang w:val="ru-RU"/>
              </w:rPr>
            </w:pPr>
            <w:r w:rsidRPr="009C2781">
              <w:rPr>
                <w:rFonts w:eastAsia="Calibri"/>
                <w:lang w:val="ru-RU"/>
              </w:rPr>
              <w:t>m, кг, при [</w:t>
            </w:r>
            <w:r w:rsidRPr="009C2781">
              <w:rPr>
                <w:rFonts w:ascii="Symbol" w:eastAsia="Calibri" w:hAnsi="Symbol"/>
                <w:lang w:val="ru-RU"/>
              </w:rPr>
              <w:sym w:font="Symbol" w:char="F073"/>
            </w:r>
            <w:r w:rsidRPr="009C2781">
              <w:rPr>
                <w:rFonts w:eastAsia="Calibri"/>
                <w:lang w:val="ru-RU"/>
              </w:rPr>
              <w:t>]=2 МПа в т.2</w:t>
            </w:r>
          </w:p>
        </w:tc>
        <w:tc>
          <w:tcPr>
            <w:tcW w:w="534" w:type="dxa"/>
            <w:vAlign w:val="center"/>
          </w:tcPr>
          <w:p w14:paraId="66B4B651" w14:textId="77777777" w:rsidR="00E84311" w:rsidRPr="009C2781" w:rsidRDefault="006C626B" w:rsidP="00490808">
            <w:pPr>
              <w:widowControl w:val="0"/>
              <w:jc w:val="center"/>
              <w:rPr>
                <w:rFonts w:eastAsia="Calibri"/>
                <w:lang w:val="ru-RU"/>
              </w:rPr>
            </w:pPr>
            <w:r w:rsidRPr="009C2781">
              <w:rPr>
                <w:rFonts w:eastAsia="Calibri"/>
                <w:lang w:val="ru-RU"/>
              </w:rPr>
              <w:t>0</w:t>
            </w:r>
          </w:p>
        </w:tc>
        <w:tc>
          <w:tcPr>
            <w:tcW w:w="1276" w:type="dxa"/>
            <w:shd w:val="clear" w:color="auto" w:fill="auto"/>
            <w:vAlign w:val="center"/>
          </w:tcPr>
          <w:p w14:paraId="3DC322FC" w14:textId="77777777" w:rsidR="00E84311" w:rsidRPr="009C2781" w:rsidRDefault="006C626B" w:rsidP="00490808">
            <w:pPr>
              <w:widowControl w:val="0"/>
              <w:jc w:val="center"/>
              <w:rPr>
                <w:rFonts w:eastAsia="Calibri"/>
                <w:lang w:val="ru-RU"/>
              </w:rPr>
            </w:pPr>
            <w:r w:rsidRPr="009C2781">
              <w:rPr>
                <w:rFonts w:eastAsia="Calibri"/>
                <w:lang w:val="ru-RU"/>
              </w:rPr>
              <w:t>1,31</w:t>
            </w:r>
            <w:r w:rsidRPr="009C2781">
              <w:rPr>
                <w:rFonts w:ascii="Symbol" w:eastAsia="Calibri" w:hAnsi="Symbol"/>
                <w:lang w:val="ru-RU"/>
              </w:rPr>
              <w:sym w:font="Symbol" w:char="F0D7"/>
            </w:r>
            <w:r w:rsidRPr="009C2781">
              <w:rPr>
                <w:rFonts w:eastAsia="Calibri"/>
                <w:lang w:val="ru-RU"/>
              </w:rPr>
              <w:t>10</w:t>
            </w:r>
            <w:r w:rsidRPr="009C2781">
              <w:rPr>
                <w:rFonts w:ascii="Symbol" w:eastAsia="Calibri" w:hAnsi="Symbol"/>
                <w:vertAlign w:val="superscript"/>
                <w:lang w:val="ru-RU"/>
              </w:rPr>
              <w:sym w:font="Symbol" w:char="F02D"/>
            </w:r>
            <w:r w:rsidRPr="009C2781">
              <w:rPr>
                <w:rFonts w:eastAsia="Calibri"/>
                <w:vertAlign w:val="superscript"/>
                <w:lang w:val="ru-RU"/>
              </w:rPr>
              <w:t>8</w:t>
            </w:r>
          </w:p>
        </w:tc>
        <w:tc>
          <w:tcPr>
            <w:tcW w:w="1276" w:type="dxa"/>
            <w:shd w:val="clear" w:color="auto" w:fill="auto"/>
            <w:vAlign w:val="center"/>
          </w:tcPr>
          <w:p w14:paraId="0221E40F" w14:textId="77777777" w:rsidR="00E84311" w:rsidRPr="009C2781" w:rsidRDefault="006C626B" w:rsidP="00490808">
            <w:pPr>
              <w:widowControl w:val="0"/>
              <w:jc w:val="center"/>
              <w:rPr>
                <w:rFonts w:eastAsia="Calibri"/>
                <w:lang w:val="ru-RU"/>
              </w:rPr>
            </w:pPr>
            <w:r w:rsidRPr="009C2781">
              <w:rPr>
                <w:rFonts w:eastAsia="Calibri"/>
                <w:lang w:val="ru-RU"/>
              </w:rPr>
              <w:t>1,05</w:t>
            </w:r>
            <w:r w:rsidRPr="009C2781">
              <w:rPr>
                <w:rFonts w:ascii="Symbol" w:eastAsia="Calibri" w:hAnsi="Symbol"/>
                <w:lang w:val="ru-RU"/>
              </w:rPr>
              <w:sym w:font="Symbol" w:char="F0D7"/>
            </w:r>
            <w:r w:rsidRPr="009C2781">
              <w:rPr>
                <w:rFonts w:eastAsia="Calibri"/>
                <w:lang w:val="ru-RU"/>
              </w:rPr>
              <w:t>10</w:t>
            </w:r>
            <w:r w:rsidRPr="009C2781">
              <w:rPr>
                <w:rFonts w:ascii="Symbol" w:eastAsia="Calibri" w:hAnsi="Symbol"/>
                <w:vertAlign w:val="superscript"/>
                <w:lang w:val="ru-RU"/>
              </w:rPr>
              <w:sym w:font="Symbol" w:char="F02D"/>
            </w:r>
            <w:r w:rsidRPr="009C2781">
              <w:rPr>
                <w:rFonts w:eastAsia="Calibri"/>
                <w:vertAlign w:val="superscript"/>
                <w:lang w:val="ru-RU"/>
              </w:rPr>
              <w:t>7</w:t>
            </w:r>
          </w:p>
        </w:tc>
        <w:tc>
          <w:tcPr>
            <w:tcW w:w="1275" w:type="dxa"/>
            <w:shd w:val="clear" w:color="auto" w:fill="auto"/>
            <w:vAlign w:val="center"/>
          </w:tcPr>
          <w:p w14:paraId="6936C400" w14:textId="77777777" w:rsidR="00E84311" w:rsidRPr="009C2781" w:rsidRDefault="006C626B" w:rsidP="00490808">
            <w:pPr>
              <w:widowControl w:val="0"/>
              <w:jc w:val="center"/>
              <w:rPr>
                <w:rFonts w:eastAsia="Calibri"/>
                <w:lang w:val="ru-RU"/>
              </w:rPr>
            </w:pPr>
            <w:r w:rsidRPr="009C2781">
              <w:rPr>
                <w:rFonts w:eastAsia="Calibri"/>
                <w:lang w:val="ru-RU"/>
              </w:rPr>
              <w:t>4,31</w:t>
            </w:r>
            <w:r w:rsidRPr="009C2781">
              <w:rPr>
                <w:rFonts w:ascii="Symbol" w:eastAsia="Calibri" w:hAnsi="Symbol"/>
                <w:lang w:val="ru-RU"/>
              </w:rPr>
              <w:sym w:font="Symbol" w:char="F0D7"/>
            </w:r>
            <w:r w:rsidRPr="009C2781">
              <w:rPr>
                <w:rFonts w:eastAsia="Calibri"/>
                <w:lang w:val="ru-RU"/>
              </w:rPr>
              <w:t>10</w:t>
            </w:r>
            <w:r w:rsidRPr="009C2781">
              <w:rPr>
                <w:rFonts w:ascii="Symbol" w:eastAsia="Calibri" w:hAnsi="Symbol"/>
                <w:vertAlign w:val="superscript"/>
                <w:lang w:val="ru-RU"/>
              </w:rPr>
              <w:sym w:font="Symbol" w:char="F02D"/>
            </w:r>
            <w:r w:rsidRPr="009C2781">
              <w:rPr>
                <w:rFonts w:eastAsia="Calibri"/>
                <w:vertAlign w:val="superscript"/>
                <w:lang w:val="ru-RU"/>
              </w:rPr>
              <w:t>7</w:t>
            </w:r>
          </w:p>
        </w:tc>
        <w:tc>
          <w:tcPr>
            <w:tcW w:w="1418" w:type="dxa"/>
            <w:shd w:val="clear" w:color="auto" w:fill="auto"/>
            <w:vAlign w:val="center"/>
          </w:tcPr>
          <w:p w14:paraId="750A28D0" w14:textId="77777777" w:rsidR="00E84311" w:rsidRPr="009C2781" w:rsidRDefault="006C626B" w:rsidP="00490808">
            <w:pPr>
              <w:widowControl w:val="0"/>
              <w:jc w:val="center"/>
              <w:rPr>
                <w:rFonts w:eastAsia="Calibri"/>
                <w:lang w:val="ru-RU"/>
              </w:rPr>
            </w:pPr>
            <w:r w:rsidRPr="009C2781">
              <w:rPr>
                <w:rFonts w:eastAsia="Calibri"/>
                <w:lang w:val="ru-RU"/>
              </w:rPr>
              <w:t>8,41</w:t>
            </w:r>
            <w:r w:rsidRPr="009C2781">
              <w:rPr>
                <w:rFonts w:ascii="Symbol" w:eastAsia="Calibri" w:hAnsi="Symbol"/>
                <w:lang w:val="ru-RU"/>
              </w:rPr>
              <w:sym w:font="Symbol" w:char="F0D7"/>
            </w:r>
            <w:r w:rsidRPr="009C2781">
              <w:rPr>
                <w:rFonts w:eastAsia="Calibri"/>
                <w:lang w:val="ru-RU"/>
              </w:rPr>
              <w:t>10</w:t>
            </w:r>
            <w:r w:rsidRPr="009C2781">
              <w:rPr>
                <w:rFonts w:ascii="Symbol" w:eastAsia="Calibri" w:hAnsi="Symbol"/>
                <w:vertAlign w:val="superscript"/>
                <w:lang w:val="ru-RU"/>
              </w:rPr>
              <w:sym w:font="Symbol" w:char="F02D"/>
            </w:r>
            <w:r w:rsidRPr="009C2781">
              <w:rPr>
                <w:rFonts w:eastAsia="Calibri"/>
                <w:vertAlign w:val="superscript"/>
                <w:lang w:val="ru-RU"/>
              </w:rPr>
              <w:t>7</w:t>
            </w:r>
          </w:p>
        </w:tc>
      </w:tr>
      <w:tr w:rsidR="00D97D7B" w:rsidRPr="009C2781" w14:paraId="1F4E2768" w14:textId="77777777" w:rsidTr="006C626B">
        <w:tc>
          <w:tcPr>
            <w:tcW w:w="3005" w:type="dxa"/>
            <w:vAlign w:val="center"/>
          </w:tcPr>
          <w:p w14:paraId="43D186B1" w14:textId="77777777" w:rsidR="00E84311" w:rsidRPr="009C2781" w:rsidRDefault="006C626B" w:rsidP="00490808">
            <w:pPr>
              <w:widowControl w:val="0"/>
              <w:rPr>
                <w:rFonts w:eastAsia="Calibri"/>
                <w:lang w:val="ru-RU"/>
              </w:rPr>
            </w:pPr>
            <w:r w:rsidRPr="009C2781">
              <w:rPr>
                <w:rFonts w:eastAsia="Calibri"/>
              </w:rPr>
              <w:t>v</w:t>
            </w:r>
            <w:r w:rsidRPr="009C2781">
              <w:rPr>
                <w:rFonts w:eastAsia="Calibri"/>
                <w:lang w:val="ru-RU"/>
              </w:rPr>
              <w:t>, м/с, при [</w:t>
            </w:r>
            <w:r w:rsidRPr="009C2781">
              <w:rPr>
                <w:rFonts w:ascii="Symbol" w:eastAsia="Calibri" w:hAnsi="Symbol"/>
                <w:lang w:val="ru-RU"/>
              </w:rPr>
              <w:sym w:font="Symbol" w:char="F073"/>
            </w:r>
            <w:r w:rsidRPr="009C2781">
              <w:rPr>
                <w:rFonts w:eastAsia="Calibri"/>
                <w:lang w:val="ru-RU"/>
              </w:rPr>
              <w:t>]=2 МПа в т.2</w:t>
            </w:r>
          </w:p>
        </w:tc>
        <w:tc>
          <w:tcPr>
            <w:tcW w:w="534" w:type="dxa"/>
            <w:vAlign w:val="center"/>
          </w:tcPr>
          <w:p w14:paraId="58291E19" w14:textId="77777777" w:rsidR="00E84311" w:rsidRPr="009C2781" w:rsidRDefault="006C626B" w:rsidP="00490808">
            <w:pPr>
              <w:widowControl w:val="0"/>
              <w:jc w:val="center"/>
              <w:rPr>
                <w:rFonts w:eastAsia="Calibri"/>
                <w:lang w:val="ru-RU"/>
              </w:rPr>
            </w:pPr>
            <w:r w:rsidRPr="009C2781">
              <w:rPr>
                <w:rFonts w:eastAsia="Calibri"/>
                <w:lang w:val="ru-RU"/>
              </w:rPr>
              <w:t>0</w:t>
            </w:r>
          </w:p>
        </w:tc>
        <w:tc>
          <w:tcPr>
            <w:tcW w:w="1276" w:type="dxa"/>
            <w:shd w:val="clear" w:color="auto" w:fill="auto"/>
            <w:vAlign w:val="center"/>
          </w:tcPr>
          <w:p w14:paraId="3C749134" w14:textId="77777777" w:rsidR="00E84311" w:rsidRPr="009C2781" w:rsidRDefault="006C626B" w:rsidP="00490808">
            <w:pPr>
              <w:widowControl w:val="0"/>
              <w:jc w:val="center"/>
              <w:rPr>
                <w:rFonts w:eastAsia="Calibri"/>
                <w:lang w:val="ru-RU"/>
              </w:rPr>
            </w:pPr>
            <w:r w:rsidRPr="009C2781">
              <w:rPr>
                <w:rFonts w:eastAsia="Calibri"/>
                <w:lang w:val="ru-RU"/>
              </w:rPr>
              <w:t>0,00078</w:t>
            </w:r>
          </w:p>
        </w:tc>
        <w:tc>
          <w:tcPr>
            <w:tcW w:w="1276" w:type="dxa"/>
            <w:shd w:val="clear" w:color="auto" w:fill="auto"/>
            <w:vAlign w:val="center"/>
          </w:tcPr>
          <w:p w14:paraId="5EF355D9" w14:textId="77777777" w:rsidR="00E84311" w:rsidRPr="009C2781" w:rsidRDefault="006C626B" w:rsidP="00490808">
            <w:pPr>
              <w:widowControl w:val="0"/>
              <w:jc w:val="center"/>
              <w:rPr>
                <w:rFonts w:eastAsia="Calibri"/>
                <w:lang w:val="ru-RU"/>
              </w:rPr>
            </w:pPr>
            <w:r w:rsidRPr="009C2781">
              <w:rPr>
                <w:rFonts w:eastAsia="Calibri"/>
                <w:lang w:val="ru-RU"/>
              </w:rPr>
              <w:t>0,00078</w:t>
            </w:r>
          </w:p>
        </w:tc>
        <w:tc>
          <w:tcPr>
            <w:tcW w:w="1275" w:type="dxa"/>
            <w:shd w:val="clear" w:color="auto" w:fill="auto"/>
            <w:vAlign w:val="center"/>
          </w:tcPr>
          <w:p w14:paraId="38315D7E" w14:textId="77777777" w:rsidR="00E84311" w:rsidRPr="009C2781" w:rsidRDefault="006C626B" w:rsidP="00490808">
            <w:pPr>
              <w:widowControl w:val="0"/>
              <w:jc w:val="center"/>
              <w:rPr>
                <w:rFonts w:eastAsia="Calibri"/>
                <w:lang w:val="ru-RU"/>
              </w:rPr>
            </w:pPr>
            <w:r w:rsidRPr="009C2781">
              <w:rPr>
                <w:rFonts w:eastAsia="Calibri"/>
                <w:lang w:val="ru-RU"/>
              </w:rPr>
              <w:t>0,00078</w:t>
            </w:r>
          </w:p>
        </w:tc>
        <w:tc>
          <w:tcPr>
            <w:tcW w:w="1418" w:type="dxa"/>
            <w:shd w:val="clear" w:color="auto" w:fill="auto"/>
            <w:vAlign w:val="center"/>
          </w:tcPr>
          <w:p w14:paraId="58DC87AF" w14:textId="77777777" w:rsidR="00E84311" w:rsidRPr="009C2781" w:rsidRDefault="006C626B" w:rsidP="00490808">
            <w:pPr>
              <w:widowControl w:val="0"/>
              <w:jc w:val="center"/>
              <w:rPr>
                <w:rFonts w:eastAsia="Calibri"/>
                <w:lang w:val="ru-RU"/>
              </w:rPr>
            </w:pPr>
            <w:r w:rsidRPr="009C2781">
              <w:rPr>
                <w:rFonts w:eastAsia="Calibri"/>
                <w:lang w:val="ru-RU"/>
              </w:rPr>
              <w:t>0,00078</w:t>
            </w:r>
          </w:p>
        </w:tc>
      </w:tr>
    </w:tbl>
    <w:p w14:paraId="144A8AAA" w14:textId="77777777" w:rsidR="00E84311" w:rsidRPr="009C2781" w:rsidRDefault="00E84311" w:rsidP="00490808">
      <w:pPr>
        <w:widowControl w:val="0"/>
        <w:ind w:firstLine="567"/>
        <w:contextualSpacing/>
        <w:jc w:val="both"/>
        <w:rPr>
          <w:rFonts w:eastAsia="Calibri"/>
          <w:sz w:val="28"/>
          <w:szCs w:val="28"/>
          <w:lang w:val="ru-RU"/>
        </w:rPr>
      </w:pPr>
    </w:p>
    <w:p w14:paraId="0AB652FC" w14:textId="77777777" w:rsidR="001C3DBD" w:rsidRPr="009C2781" w:rsidRDefault="006C626B" w:rsidP="000B235E">
      <w:pPr>
        <w:widowControl w:val="0"/>
        <w:ind w:firstLine="709"/>
        <w:contextualSpacing/>
        <w:jc w:val="both"/>
        <w:rPr>
          <w:rFonts w:eastAsia="Calibri"/>
          <w:sz w:val="28"/>
          <w:szCs w:val="28"/>
          <w:lang w:val="ru-RU"/>
        </w:rPr>
      </w:pPr>
      <w:r w:rsidRPr="009C2781">
        <w:rPr>
          <w:rFonts w:eastAsia="Calibri"/>
          <w:sz w:val="28"/>
          <w:szCs w:val="28"/>
          <w:lang w:val="ru-RU"/>
        </w:rPr>
        <w:t xml:space="preserve">Как видно из таблицы </w:t>
      </w:r>
      <w:r w:rsidR="0064607E" w:rsidRPr="009C2781">
        <w:rPr>
          <w:rFonts w:eastAsia="Calibri"/>
          <w:sz w:val="28"/>
          <w:szCs w:val="28"/>
          <w:lang w:val="ru-RU"/>
        </w:rPr>
        <w:t>2.</w:t>
      </w:r>
      <w:r w:rsidRPr="009C2781">
        <w:rPr>
          <w:rFonts w:eastAsia="Calibri"/>
          <w:sz w:val="28"/>
          <w:szCs w:val="28"/>
          <w:lang w:val="ru-RU"/>
        </w:rPr>
        <w:t xml:space="preserve">1 расчетная масса бойка, как и скорость, во всех случаях очень малы и, как следует из практического опыта, не позволят разрушить лед даже достаточно малой толщины, что говорит о неверной количественной оценке процесса разрушения льда по теоретическим формулам </w:t>
      </w:r>
      <w:r w:rsidR="00BC7F8B" w:rsidRPr="009C2781">
        <w:rPr>
          <w:rFonts w:eastAsia="Calibri"/>
          <w:sz w:val="28"/>
          <w:szCs w:val="28"/>
          <w:lang w:val="ru-RU"/>
        </w:rPr>
        <w:t>(2.72), (2.73</w:t>
      </w:r>
      <w:r w:rsidRPr="009C2781">
        <w:rPr>
          <w:rFonts w:eastAsia="Calibri"/>
          <w:sz w:val="28"/>
          <w:szCs w:val="28"/>
          <w:lang w:val="ru-RU"/>
        </w:rPr>
        <w:t>), что можно объяснить сложностью и трудностью теоретического описания реального поведения льда в процессе деформации и разрушения [</w:t>
      </w:r>
      <w:r w:rsidR="00A16263" w:rsidRPr="009C2781">
        <w:rPr>
          <w:rFonts w:eastAsia="Calibri"/>
          <w:sz w:val="28"/>
          <w:szCs w:val="28"/>
          <w:lang w:val="ru-RU"/>
        </w:rPr>
        <w:t xml:space="preserve">11, с. 17-58; </w:t>
      </w:r>
      <w:r w:rsidR="009422E0" w:rsidRPr="009C2781">
        <w:rPr>
          <w:rFonts w:eastAsia="Calibri"/>
          <w:sz w:val="28"/>
          <w:szCs w:val="28"/>
          <w:lang w:val="ru-RU"/>
        </w:rPr>
        <w:t>36</w:t>
      </w:r>
      <w:r w:rsidR="009422E0" w:rsidRPr="009C2781">
        <w:rPr>
          <w:rFonts w:eastAsia="Calibri"/>
          <w:sz w:val="28"/>
          <w:szCs w:val="28"/>
          <w:lang w:val="kk-KZ"/>
        </w:rPr>
        <w:t>,</w:t>
      </w:r>
      <w:r w:rsidR="00A16263" w:rsidRPr="009C2781">
        <w:rPr>
          <w:rFonts w:eastAsia="Calibri"/>
          <w:sz w:val="28"/>
          <w:szCs w:val="28"/>
          <w:lang w:val="kk-KZ"/>
        </w:rPr>
        <w:t xml:space="preserve"> с. 102-110;</w:t>
      </w:r>
      <w:r w:rsidR="009422E0" w:rsidRPr="009C2781">
        <w:rPr>
          <w:rFonts w:eastAsia="Calibri"/>
          <w:sz w:val="28"/>
          <w:szCs w:val="28"/>
          <w:lang w:val="kk-KZ"/>
        </w:rPr>
        <w:t xml:space="preserve"> 44, </w:t>
      </w:r>
      <w:r w:rsidR="00A16263" w:rsidRPr="009C2781">
        <w:rPr>
          <w:rFonts w:eastAsia="Calibri"/>
          <w:sz w:val="28"/>
          <w:szCs w:val="28"/>
          <w:lang w:val="kk-KZ"/>
        </w:rPr>
        <w:t xml:space="preserve">с. 177-191; </w:t>
      </w:r>
      <w:r w:rsidR="009422E0" w:rsidRPr="009C2781">
        <w:rPr>
          <w:rFonts w:eastAsia="Calibri"/>
          <w:sz w:val="28"/>
          <w:szCs w:val="28"/>
          <w:lang w:val="kk-KZ"/>
        </w:rPr>
        <w:t>47,</w:t>
      </w:r>
      <w:r w:rsidR="00A16263" w:rsidRPr="009C2781">
        <w:rPr>
          <w:rFonts w:eastAsia="Calibri"/>
          <w:sz w:val="28"/>
          <w:szCs w:val="28"/>
          <w:lang w:val="kk-KZ"/>
        </w:rPr>
        <w:t xml:space="preserve"> с. 157-164</w:t>
      </w:r>
      <w:r w:rsidRPr="009C2781">
        <w:rPr>
          <w:rFonts w:eastAsia="Calibri"/>
          <w:sz w:val="28"/>
          <w:szCs w:val="28"/>
          <w:lang w:val="ru-RU"/>
        </w:rPr>
        <w:t xml:space="preserve">]. Например, это может быть обусловлено отличием реальных условий разрушения льда, от условий, при которых определялось допустимое напряжение разрушения, невозможностью учесть потери энергии, принятым допущением, что лед - упругая среда, тогда как реальное поведение льда более сложное, а также и др. </w:t>
      </w:r>
    </w:p>
    <w:p w14:paraId="0F9A3C01" w14:textId="77777777" w:rsidR="001C3DBD" w:rsidRPr="009C2781" w:rsidRDefault="006C626B" w:rsidP="000B235E">
      <w:pPr>
        <w:widowControl w:val="0"/>
        <w:ind w:firstLine="709"/>
        <w:contextualSpacing/>
        <w:jc w:val="both"/>
        <w:rPr>
          <w:rFonts w:eastAsia="Calibri"/>
          <w:sz w:val="28"/>
          <w:szCs w:val="28"/>
          <w:lang w:val="ru-RU"/>
        </w:rPr>
      </w:pPr>
      <w:r w:rsidRPr="009C2781">
        <w:rPr>
          <w:rFonts w:eastAsia="Calibri"/>
          <w:sz w:val="28"/>
          <w:szCs w:val="28"/>
          <w:lang w:val="ru-RU"/>
        </w:rPr>
        <w:t xml:space="preserve">Таким образом, необходима корректировка полученных теоретических зависимостей так, чтобы они давали верную количественную оценку процессу разрушения льда при ударе сферического бойка и могли быть практически использованы. Корректировку возможно провести эмпирическим путем, то есть на основе экспериментальных исследований. </w:t>
      </w:r>
    </w:p>
    <w:p w14:paraId="2AFCBD85" w14:textId="77777777" w:rsidR="001C3DBD" w:rsidRPr="009C2781" w:rsidRDefault="006C626B" w:rsidP="000B235E">
      <w:pPr>
        <w:widowControl w:val="0"/>
        <w:ind w:firstLine="709"/>
        <w:contextualSpacing/>
        <w:jc w:val="both"/>
        <w:rPr>
          <w:rFonts w:eastAsia="Calibri"/>
          <w:sz w:val="28"/>
          <w:szCs w:val="28"/>
          <w:lang w:val="ru-RU"/>
        </w:rPr>
      </w:pPr>
      <w:r w:rsidRPr="009C2781">
        <w:rPr>
          <w:rFonts w:eastAsia="Calibri"/>
          <w:sz w:val="28"/>
          <w:szCs w:val="28"/>
          <w:lang w:val="ru-RU"/>
        </w:rPr>
        <w:t xml:space="preserve">В основу эмпирической корректировки полученных теоретических зависимостей положим предположение, что неточность результатов теоретического расчета в основном вызвана тем, что реальные напряжения в </w:t>
      </w:r>
      <w:r w:rsidRPr="009C2781">
        <w:rPr>
          <w:rFonts w:eastAsia="Calibri"/>
          <w:sz w:val="28"/>
          <w:szCs w:val="28"/>
          <w:lang w:val="ru-RU"/>
        </w:rPr>
        <w:lastRenderedPageBreak/>
        <w:t>слое льда при его разрушении на практике оказываются гораздо больше общепринятых допустимых значений</w:t>
      </w:r>
      <w:r w:rsidRPr="009C2781">
        <w:rPr>
          <w:rFonts w:eastAsia="TimesNewRomanPSMT"/>
          <w:sz w:val="28"/>
          <w:szCs w:val="28"/>
          <w:lang w:val="ru-RU" w:eastAsia="ru-RU"/>
        </w:rPr>
        <w:t xml:space="preserve">. </w:t>
      </w:r>
      <w:r w:rsidRPr="009C2781">
        <w:rPr>
          <w:rFonts w:eastAsia="Calibri"/>
          <w:sz w:val="28"/>
          <w:szCs w:val="28"/>
          <w:lang w:val="ru-RU"/>
        </w:rPr>
        <w:t>Исходя из этого, в теоретические зависимости следует внести эмпирические поправки, необходимо и достаточно учитывающие реальную картину разрушения льда</w:t>
      </w:r>
      <w:r w:rsidR="00F87ACC" w:rsidRPr="009C2781">
        <w:rPr>
          <w:rFonts w:eastAsia="Calibri"/>
          <w:sz w:val="28"/>
          <w:szCs w:val="28"/>
          <w:lang w:val="ru-RU"/>
        </w:rPr>
        <w:t xml:space="preserve"> [11, с. 81-82]</w:t>
      </w:r>
      <w:r w:rsidRPr="009C2781">
        <w:rPr>
          <w:rFonts w:eastAsia="Calibri"/>
          <w:sz w:val="28"/>
          <w:szCs w:val="28"/>
          <w:lang w:val="ru-RU"/>
        </w:rPr>
        <w:t xml:space="preserve">. </w:t>
      </w:r>
    </w:p>
    <w:p w14:paraId="3CFF51E9" w14:textId="787DD812" w:rsidR="002C71BE" w:rsidRPr="009C2781" w:rsidRDefault="006C626B" w:rsidP="000B235E">
      <w:pPr>
        <w:ind w:firstLine="709"/>
        <w:jc w:val="both"/>
        <w:rPr>
          <w:sz w:val="28"/>
          <w:szCs w:val="28"/>
          <w:lang w:val="ru-RU" w:eastAsia="ru-RU"/>
        </w:rPr>
      </w:pPr>
      <w:r w:rsidRPr="009C2781">
        <w:rPr>
          <w:sz w:val="28"/>
          <w:szCs w:val="28"/>
          <w:lang w:val="ru-RU" w:eastAsia="ru-RU"/>
        </w:rPr>
        <w:t>Замкнутое решение</w:t>
      </w:r>
      <w:r w:rsidR="00BC7F8B" w:rsidRPr="009C2781">
        <w:rPr>
          <w:sz w:val="28"/>
          <w:szCs w:val="28"/>
          <w:lang w:val="ru-RU" w:eastAsia="ru-RU"/>
        </w:rPr>
        <w:t xml:space="preserve"> (2.66</w:t>
      </w:r>
      <w:r w:rsidRPr="009C2781">
        <w:rPr>
          <w:sz w:val="28"/>
          <w:szCs w:val="28"/>
          <w:lang w:val="ru-RU" w:eastAsia="ru-RU"/>
        </w:rPr>
        <w:t xml:space="preserve">) нелинейного дифференциального уравнения </w:t>
      </w:r>
      <w:r w:rsidR="00BC7F8B" w:rsidRPr="009C2781">
        <w:rPr>
          <w:sz w:val="28"/>
          <w:szCs w:val="28"/>
          <w:lang w:val="ru-RU" w:eastAsia="ru-RU"/>
        </w:rPr>
        <w:t>(2.62</w:t>
      </w:r>
      <w:r w:rsidRPr="009C2781">
        <w:rPr>
          <w:sz w:val="28"/>
          <w:szCs w:val="28"/>
          <w:lang w:val="ru-RU" w:eastAsia="ru-RU"/>
        </w:rPr>
        <w:t>) возможно только для бесконечного однородного полупространства из линейно-</w:t>
      </w:r>
      <w:r w:rsidR="001D74A4" w:rsidRPr="009C2781">
        <w:rPr>
          <w:sz w:val="28"/>
          <w:szCs w:val="28"/>
          <w:lang w:val="ru-RU" w:eastAsia="ru-RU"/>
        </w:rPr>
        <w:t>упруго деформируемого</w:t>
      </w:r>
      <w:r w:rsidRPr="009C2781">
        <w:rPr>
          <w:sz w:val="28"/>
          <w:szCs w:val="28"/>
          <w:lang w:val="ru-RU" w:eastAsia="ru-RU"/>
        </w:rPr>
        <w:t xml:space="preserve"> изотропного материала (см. допущение </w:t>
      </w:r>
      <w:r w:rsidRPr="009C2781">
        <w:rPr>
          <w:b/>
          <w:sz w:val="28"/>
          <w:szCs w:val="28"/>
          <w:lang w:val="ru-RU" w:eastAsia="ru-RU"/>
        </w:rPr>
        <w:t>а)</w:t>
      </w:r>
      <w:r w:rsidRPr="009C2781">
        <w:rPr>
          <w:sz w:val="28"/>
          <w:szCs w:val="28"/>
          <w:lang w:val="ru-RU" w:eastAsia="ru-RU"/>
        </w:rPr>
        <w:t>). В случаях, когда данная предпосылка не соблюдается, например, для многослойной среды, точное интегрирование правой части равенства (2.</w:t>
      </w:r>
      <w:r w:rsidR="00BC7F8B" w:rsidRPr="009C2781">
        <w:rPr>
          <w:sz w:val="28"/>
          <w:szCs w:val="28"/>
          <w:lang w:val="ru-RU" w:eastAsia="ru-RU"/>
        </w:rPr>
        <w:t>64</w:t>
      </w:r>
      <w:r w:rsidRPr="009C2781">
        <w:rPr>
          <w:sz w:val="28"/>
          <w:szCs w:val="28"/>
          <w:lang w:val="ru-RU" w:eastAsia="ru-RU"/>
        </w:rPr>
        <w:t xml:space="preserve">) станет невозможным. Учитывая это важнейшее с практической точки зрения обстоятельство, определяем функцию </w:t>
      </w:r>
      <w:r w:rsidRPr="009C2781">
        <w:rPr>
          <w:sz w:val="28"/>
          <w:szCs w:val="28"/>
          <w:lang w:eastAsia="ru-RU"/>
        </w:rPr>
        <w:t>w</w:t>
      </w:r>
      <w:r w:rsidRPr="009C2781">
        <w:rPr>
          <w:sz w:val="28"/>
          <w:szCs w:val="28"/>
          <w:vertAlign w:val="superscript"/>
          <w:lang w:val="ru-RU" w:eastAsia="ru-RU"/>
        </w:rPr>
        <w:t>*</w:t>
      </w:r>
      <w:r w:rsidRPr="009C2781">
        <w:rPr>
          <w:sz w:val="28"/>
          <w:szCs w:val="28"/>
          <w:vertAlign w:val="subscript"/>
          <w:lang w:eastAsia="ru-RU"/>
        </w:rPr>
        <w:t>oy</w:t>
      </w:r>
      <w:r w:rsidRPr="009C2781">
        <w:rPr>
          <w:sz w:val="28"/>
          <w:szCs w:val="28"/>
          <w:lang w:val="ru-RU" w:eastAsia="ru-RU"/>
        </w:rPr>
        <w:t>=</w:t>
      </w:r>
      <w:r w:rsidRPr="009C2781">
        <w:rPr>
          <w:sz w:val="28"/>
          <w:szCs w:val="28"/>
          <w:lang w:eastAsia="ru-RU"/>
        </w:rPr>
        <w:t>w</w:t>
      </w:r>
      <w:r w:rsidRPr="009C2781">
        <w:rPr>
          <w:sz w:val="28"/>
          <w:szCs w:val="28"/>
          <w:vertAlign w:val="superscript"/>
          <w:lang w:val="ru-RU" w:eastAsia="ru-RU"/>
        </w:rPr>
        <w:t>*</w:t>
      </w:r>
      <w:r w:rsidRPr="009C2781">
        <w:rPr>
          <w:sz w:val="28"/>
          <w:szCs w:val="28"/>
          <w:vertAlign w:val="subscript"/>
          <w:lang w:eastAsia="ru-RU"/>
        </w:rPr>
        <w:t>oy</w:t>
      </w:r>
      <w:r w:rsidRPr="009C2781">
        <w:rPr>
          <w:sz w:val="28"/>
          <w:szCs w:val="28"/>
          <w:lang w:val="ru-RU" w:eastAsia="ru-RU"/>
        </w:rPr>
        <w:t>(</w:t>
      </w:r>
      <w:r w:rsidRPr="009C2781">
        <w:rPr>
          <w:sz w:val="28"/>
          <w:szCs w:val="28"/>
          <w:lang w:eastAsia="ru-RU"/>
        </w:rPr>
        <w:t>t</w:t>
      </w:r>
      <w:r w:rsidRPr="009C2781">
        <w:rPr>
          <w:sz w:val="28"/>
          <w:szCs w:val="28"/>
          <w:lang w:val="ru-RU" w:eastAsia="ru-RU"/>
        </w:rPr>
        <w:t xml:space="preserve">) </w:t>
      </w:r>
      <w:r w:rsidRPr="009C2781">
        <w:rPr>
          <w:sz w:val="28"/>
          <w:szCs w:val="28"/>
          <w:lang w:val="kk-KZ" w:eastAsia="ru-RU"/>
        </w:rPr>
        <w:t xml:space="preserve">базового дифференциального уравнеия </w:t>
      </w:r>
      <w:r w:rsidR="00BC7F8B" w:rsidRPr="009C2781">
        <w:rPr>
          <w:sz w:val="28"/>
          <w:szCs w:val="28"/>
          <w:lang w:val="kk-KZ" w:eastAsia="ru-RU"/>
        </w:rPr>
        <w:t>(2.60</w:t>
      </w:r>
      <w:r w:rsidRPr="009C2781">
        <w:rPr>
          <w:sz w:val="28"/>
          <w:szCs w:val="28"/>
          <w:lang w:val="kk-KZ" w:eastAsia="ru-RU"/>
        </w:rPr>
        <w:t>)</w:t>
      </w:r>
      <w:r w:rsidRPr="009C2781">
        <w:rPr>
          <w:sz w:val="28"/>
          <w:szCs w:val="28"/>
          <w:lang w:val="ru-RU" w:eastAsia="ru-RU"/>
        </w:rPr>
        <w:t xml:space="preserve"> наиболее простым, но достаточно эффективным приближенным аналитическим методом коллокации </w:t>
      </w:r>
      <w:r w:rsidR="00CF0CF4" w:rsidRPr="009C2781">
        <w:rPr>
          <w:sz w:val="28"/>
          <w:szCs w:val="28"/>
          <w:lang w:val="ru-RU" w:eastAsia="ru-RU"/>
        </w:rPr>
        <w:t>[74,</w:t>
      </w:r>
      <w:r w:rsidR="00C743B1" w:rsidRPr="009C2781">
        <w:rPr>
          <w:sz w:val="28"/>
          <w:szCs w:val="28"/>
          <w:lang w:val="ru-RU" w:eastAsia="ru-RU"/>
        </w:rPr>
        <w:t xml:space="preserve"> с. 62-72</w:t>
      </w:r>
      <w:r w:rsidR="00CF0CF4" w:rsidRPr="009C2781">
        <w:rPr>
          <w:sz w:val="28"/>
          <w:szCs w:val="28"/>
          <w:lang w:val="ru-RU" w:eastAsia="ru-RU"/>
        </w:rPr>
        <w:t xml:space="preserve">] </w:t>
      </w:r>
      <w:r w:rsidRPr="009C2781">
        <w:rPr>
          <w:sz w:val="28"/>
          <w:szCs w:val="28"/>
          <w:lang w:val="ru-RU" w:eastAsia="ru-RU"/>
        </w:rPr>
        <w:t xml:space="preserve">с двумя точками на оси </w:t>
      </w:r>
      <w:r w:rsidRPr="009C2781">
        <w:rPr>
          <w:sz w:val="28"/>
          <w:szCs w:val="28"/>
          <w:lang w:eastAsia="ru-RU"/>
        </w:rPr>
        <w:t>t</w:t>
      </w:r>
      <w:r w:rsidRPr="009C2781">
        <w:rPr>
          <w:sz w:val="28"/>
          <w:szCs w:val="28"/>
          <w:lang w:val="ru-RU" w:eastAsia="ru-RU"/>
        </w:rPr>
        <w:t>, имеющими координаты:</w:t>
      </w:r>
    </w:p>
    <w:p w14:paraId="29F63322" w14:textId="77777777" w:rsidR="002C71BE" w:rsidRPr="009C2781" w:rsidRDefault="002C71BE" w:rsidP="000B235E">
      <w:pPr>
        <w:ind w:firstLine="709"/>
        <w:rPr>
          <w:sz w:val="28"/>
          <w:szCs w:val="28"/>
          <w:lang w:val="ru-RU" w:eastAsia="ru-RU"/>
        </w:rPr>
      </w:pPr>
    </w:p>
    <w:p w14:paraId="651470DF" w14:textId="77777777" w:rsidR="002C71BE" w:rsidRPr="009C2781" w:rsidRDefault="006C626B" w:rsidP="000B235E">
      <w:pPr>
        <w:ind w:firstLine="709"/>
        <w:jc w:val="right"/>
        <w:rPr>
          <w:sz w:val="28"/>
          <w:szCs w:val="28"/>
          <w:lang w:val="ru-RU" w:eastAsia="ru-RU"/>
        </w:rPr>
      </w:pPr>
      <w:r w:rsidRPr="009C2781">
        <w:rPr>
          <w:position w:val="-16"/>
          <w:sz w:val="28"/>
          <w:szCs w:val="28"/>
          <w:lang w:eastAsia="ru-RU"/>
        </w:rPr>
        <w:object w:dxaOrig="2400" w:dyaOrig="420" w14:anchorId="2C039E5E">
          <v:shape id="_x0000_i1101" type="#_x0000_t75" style="width:120pt;height:21pt" o:ole="">
            <v:imagedata r:id="rId188" o:title=""/>
          </v:shape>
          <o:OLEObject Type="Embed" ProgID="Equation.3" ShapeID="_x0000_i1101" DrawAspect="Content" ObjectID="_1825672331" r:id="rId189"/>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BC7F8B" w:rsidRPr="009C2781">
        <w:rPr>
          <w:sz w:val="28"/>
          <w:szCs w:val="28"/>
          <w:lang w:val="ru-RU" w:eastAsia="ru-RU"/>
        </w:rPr>
        <w:t>(2.74)</w:t>
      </w:r>
    </w:p>
    <w:p w14:paraId="5C3B0CD4" w14:textId="77777777" w:rsidR="002C71BE" w:rsidRPr="009C2781" w:rsidRDefault="002C71BE" w:rsidP="000B235E">
      <w:pPr>
        <w:ind w:firstLine="709"/>
        <w:rPr>
          <w:lang w:val="ru-RU" w:eastAsia="ru-RU"/>
        </w:rPr>
      </w:pPr>
    </w:p>
    <w:p w14:paraId="6067F77B"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где </w:t>
      </w:r>
      <w:r w:rsidRPr="009C2781">
        <w:rPr>
          <w:sz w:val="28"/>
          <w:szCs w:val="28"/>
          <w:lang w:val="ru-RU" w:eastAsia="ru-RU"/>
        </w:rPr>
        <w:tab/>
      </w:r>
      <w:r w:rsidRPr="009C2781">
        <w:rPr>
          <w:rFonts w:ascii="Symbol" w:hAnsi="Symbol"/>
          <w:sz w:val="28"/>
          <w:szCs w:val="28"/>
          <w:lang w:val="ru-RU" w:eastAsia="ru-RU"/>
        </w:rPr>
        <w:sym w:font="Symbol" w:char="F068"/>
      </w:r>
      <w:r w:rsidRPr="009C2781">
        <w:rPr>
          <w:sz w:val="28"/>
          <w:szCs w:val="28"/>
          <w:lang w:val="ru-RU" w:eastAsia="ru-RU"/>
        </w:rPr>
        <w:t xml:space="preserve"> - пока неизвестный коэффициент, величина которого изменяется в диапазоне</w:t>
      </w:r>
    </w:p>
    <w:p w14:paraId="0F8E1B0E" w14:textId="77777777" w:rsidR="00F21531" w:rsidRPr="009C2781" w:rsidRDefault="00F21531" w:rsidP="000B235E">
      <w:pPr>
        <w:ind w:firstLine="709"/>
        <w:jc w:val="both"/>
        <w:rPr>
          <w:sz w:val="28"/>
          <w:szCs w:val="28"/>
          <w:lang w:val="ru-RU" w:eastAsia="ru-RU"/>
        </w:rPr>
      </w:pPr>
    </w:p>
    <w:p w14:paraId="59B094BE" w14:textId="77777777" w:rsidR="002C71BE" w:rsidRPr="009C2781" w:rsidRDefault="006C626B" w:rsidP="000B235E">
      <w:pPr>
        <w:ind w:firstLine="709"/>
        <w:jc w:val="right"/>
        <w:rPr>
          <w:sz w:val="28"/>
          <w:szCs w:val="28"/>
          <w:lang w:val="ru-RU" w:eastAsia="ru-RU"/>
        </w:rPr>
      </w:pPr>
      <w:r w:rsidRPr="009C2781">
        <w:rPr>
          <w:position w:val="-10"/>
          <w:sz w:val="28"/>
          <w:szCs w:val="28"/>
          <w:lang w:eastAsia="ru-RU"/>
        </w:rPr>
        <w:object w:dxaOrig="975" w:dyaOrig="345" w14:anchorId="21DF49C7">
          <v:shape id="_x0000_i1102" type="#_x0000_t75" style="width:48.6pt;height:17.4pt" o:ole="">
            <v:imagedata r:id="rId190" o:title=""/>
          </v:shape>
          <o:OLEObject Type="Embed" ProgID="Equation.3" ShapeID="_x0000_i1102" DrawAspect="Content" ObjectID="_1825672332" r:id="rId191"/>
        </w:object>
      </w:r>
      <w:r w:rsidRPr="009C2781">
        <w:rPr>
          <w:sz w:val="28"/>
          <w:szCs w:val="28"/>
          <w:lang w:val="ru-RU" w:eastAsia="ru-RU"/>
        </w:rPr>
        <w:t xml:space="preserve">.                                                </w:t>
      </w:r>
      <w:r w:rsidR="00BC7F8B" w:rsidRPr="009C2781">
        <w:rPr>
          <w:sz w:val="28"/>
          <w:szCs w:val="28"/>
          <w:lang w:val="ru-RU" w:eastAsia="ru-RU"/>
        </w:rPr>
        <w:t>(2.75)</w:t>
      </w:r>
    </w:p>
    <w:p w14:paraId="664720C0" w14:textId="77777777" w:rsidR="002C71BE" w:rsidRPr="009C2781" w:rsidRDefault="002C71BE" w:rsidP="000B235E">
      <w:pPr>
        <w:ind w:firstLine="709"/>
        <w:rPr>
          <w:lang w:val="ru-RU" w:eastAsia="ru-RU"/>
        </w:rPr>
      </w:pPr>
    </w:p>
    <w:p w14:paraId="51C05CE3"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В качестве аппроксимирующего выражения для </w:t>
      </w:r>
      <w:r w:rsidRPr="009C2781">
        <w:rPr>
          <w:sz w:val="28"/>
          <w:szCs w:val="28"/>
          <w:lang w:eastAsia="ru-RU"/>
        </w:rPr>
        <w:t>w</w:t>
      </w:r>
      <w:r w:rsidRPr="009C2781">
        <w:rPr>
          <w:sz w:val="28"/>
          <w:szCs w:val="28"/>
          <w:vertAlign w:val="superscript"/>
          <w:lang w:val="ru-RU" w:eastAsia="ru-RU"/>
        </w:rPr>
        <w:t>*</w:t>
      </w:r>
      <w:r w:rsidRPr="009C2781">
        <w:rPr>
          <w:sz w:val="28"/>
          <w:szCs w:val="28"/>
          <w:vertAlign w:val="subscript"/>
          <w:lang w:eastAsia="ru-RU"/>
        </w:rPr>
        <w:t>oy</w:t>
      </w:r>
      <w:r w:rsidRPr="009C2781">
        <w:rPr>
          <w:sz w:val="28"/>
          <w:szCs w:val="28"/>
          <w:lang w:val="ru-RU" w:eastAsia="ru-RU"/>
        </w:rPr>
        <w:t>=</w:t>
      </w:r>
      <w:r w:rsidRPr="009C2781">
        <w:rPr>
          <w:sz w:val="28"/>
          <w:szCs w:val="28"/>
          <w:lang w:eastAsia="ru-RU"/>
        </w:rPr>
        <w:t>w</w:t>
      </w:r>
      <w:r w:rsidRPr="009C2781">
        <w:rPr>
          <w:sz w:val="28"/>
          <w:szCs w:val="28"/>
          <w:vertAlign w:val="superscript"/>
          <w:lang w:val="ru-RU" w:eastAsia="ru-RU"/>
        </w:rPr>
        <w:t>*</w:t>
      </w:r>
      <w:r w:rsidRPr="009C2781">
        <w:rPr>
          <w:sz w:val="28"/>
          <w:szCs w:val="28"/>
          <w:vertAlign w:val="subscript"/>
          <w:lang w:eastAsia="ru-RU"/>
        </w:rPr>
        <w:t>oy</w:t>
      </w:r>
      <w:r w:rsidRPr="009C2781">
        <w:rPr>
          <w:sz w:val="28"/>
          <w:szCs w:val="28"/>
          <w:lang w:val="ru-RU" w:eastAsia="ru-RU"/>
        </w:rPr>
        <w:t>(</w:t>
      </w:r>
      <w:r w:rsidRPr="009C2781">
        <w:rPr>
          <w:sz w:val="28"/>
          <w:szCs w:val="28"/>
          <w:lang w:eastAsia="ru-RU"/>
        </w:rPr>
        <w:t>t</w:t>
      </w:r>
      <w:r w:rsidRPr="009C2781">
        <w:rPr>
          <w:sz w:val="28"/>
          <w:szCs w:val="28"/>
          <w:lang w:val="ru-RU" w:eastAsia="ru-RU"/>
        </w:rPr>
        <w:t>) воспользуемся решением аналогичного (2.</w:t>
      </w:r>
      <w:r w:rsidR="00BC7F8B" w:rsidRPr="009C2781">
        <w:rPr>
          <w:sz w:val="28"/>
          <w:szCs w:val="28"/>
          <w:lang w:val="ru-RU" w:eastAsia="ru-RU"/>
        </w:rPr>
        <w:t>60</w:t>
      </w:r>
      <w:r w:rsidRPr="009C2781">
        <w:rPr>
          <w:sz w:val="28"/>
          <w:szCs w:val="28"/>
          <w:lang w:val="ru-RU" w:eastAsia="ru-RU"/>
        </w:rPr>
        <w:t>), но линейного дифференциального уравнения свободных незатухающих колебаний системы с одной степенью свободы [</w:t>
      </w:r>
      <w:r w:rsidR="00CF0CF4" w:rsidRPr="009C2781">
        <w:rPr>
          <w:sz w:val="28"/>
          <w:szCs w:val="28"/>
          <w:lang w:val="ru-RU" w:eastAsia="ru-RU"/>
        </w:rPr>
        <w:t>75,</w:t>
      </w:r>
      <w:r w:rsidR="00E935CB" w:rsidRPr="009C2781">
        <w:rPr>
          <w:sz w:val="28"/>
          <w:szCs w:val="28"/>
          <w:lang w:val="ru-RU" w:eastAsia="ru-RU"/>
        </w:rPr>
        <w:t xml:space="preserve"> с. 173-192;</w:t>
      </w:r>
      <w:r w:rsidR="00CF0CF4" w:rsidRPr="009C2781">
        <w:rPr>
          <w:sz w:val="28"/>
          <w:szCs w:val="28"/>
          <w:lang w:val="ru-RU" w:eastAsia="ru-RU"/>
        </w:rPr>
        <w:t xml:space="preserve"> 81,</w:t>
      </w:r>
      <w:r w:rsidR="00E935CB" w:rsidRPr="009C2781">
        <w:rPr>
          <w:sz w:val="28"/>
          <w:szCs w:val="28"/>
          <w:lang w:val="ru-RU" w:eastAsia="ru-RU"/>
        </w:rPr>
        <w:t xml:space="preserve"> с. 15-24;</w:t>
      </w:r>
      <w:r w:rsidR="00CF0CF4" w:rsidRPr="009C2781">
        <w:rPr>
          <w:sz w:val="28"/>
          <w:szCs w:val="28"/>
          <w:lang w:val="ru-RU" w:eastAsia="ru-RU"/>
        </w:rPr>
        <w:t xml:space="preserve"> 86</w:t>
      </w:r>
      <w:r w:rsidR="00E935CB" w:rsidRPr="009C2781">
        <w:rPr>
          <w:sz w:val="28"/>
          <w:szCs w:val="28"/>
          <w:lang w:val="ru-RU" w:eastAsia="ru-RU"/>
        </w:rPr>
        <w:t>, с. 24-27</w:t>
      </w:r>
      <w:r w:rsidRPr="009C2781">
        <w:rPr>
          <w:sz w:val="28"/>
          <w:szCs w:val="28"/>
          <w:lang w:val="ru-RU" w:eastAsia="ru-RU"/>
        </w:rPr>
        <w:t>]:</w:t>
      </w:r>
    </w:p>
    <w:p w14:paraId="5BB842F6" w14:textId="77777777" w:rsidR="002C71BE" w:rsidRPr="009C2781" w:rsidRDefault="002C71BE" w:rsidP="000B235E">
      <w:pPr>
        <w:ind w:firstLine="709"/>
        <w:rPr>
          <w:sz w:val="28"/>
          <w:szCs w:val="28"/>
          <w:lang w:val="ru-RU" w:eastAsia="ru-RU"/>
        </w:rPr>
      </w:pPr>
    </w:p>
    <w:p w14:paraId="46EDB0AE" w14:textId="77777777" w:rsidR="002C71BE" w:rsidRPr="009C2781" w:rsidRDefault="006C626B" w:rsidP="000B235E">
      <w:pPr>
        <w:ind w:firstLine="709"/>
        <w:jc w:val="right"/>
        <w:rPr>
          <w:sz w:val="28"/>
          <w:szCs w:val="28"/>
          <w:lang w:val="ru-RU" w:eastAsia="ru-RU"/>
        </w:rPr>
      </w:pPr>
      <w:r w:rsidRPr="009C2781">
        <w:rPr>
          <w:position w:val="-28"/>
          <w:sz w:val="28"/>
          <w:szCs w:val="28"/>
          <w:lang w:eastAsia="ru-RU"/>
        </w:rPr>
        <w:object w:dxaOrig="2400" w:dyaOrig="795" w14:anchorId="0E1E11AA">
          <v:shape id="_x0000_i1103" type="#_x0000_t75" style="width:120pt;height:39.6pt" o:ole="">
            <v:imagedata r:id="rId192" o:title=""/>
          </v:shape>
          <o:OLEObject Type="Embed" ProgID="Equation.3" ShapeID="_x0000_i1103" DrawAspect="Content" ObjectID="_1825672333" r:id="rId193"/>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BC7F8B" w:rsidRPr="009C2781">
        <w:rPr>
          <w:sz w:val="28"/>
          <w:szCs w:val="28"/>
          <w:lang w:val="ru-RU" w:eastAsia="ru-RU"/>
        </w:rPr>
        <w:t>(2.76)</w:t>
      </w:r>
    </w:p>
    <w:p w14:paraId="279FF0D5" w14:textId="77777777" w:rsidR="002C71BE" w:rsidRPr="009C2781" w:rsidRDefault="002C71BE" w:rsidP="000B235E">
      <w:pPr>
        <w:ind w:firstLine="709"/>
        <w:rPr>
          <w:lang w:val="ru-RU" w:eastAsia="ru-RU"/>
        </w:rPr>
      </w:pPr>
    </w:p>
    <w:p w14:paraId="3DE6EB41" w14:textId="77777777" w:rsidR="002C71BE" w:rsidRPr="009C2781" w:rsidRDefault="006C626B" w:rsidP="000B235E">
      <w:pPr>
        <w:ind w:firstLine="709"/>
        <w:jc w:val="both"/>
        <w:rPr>
          <w:sz w:val="28"/>
          <w:szCs w:val="28"/>
          <w:lang w:val="ru-RU" w:eastAsia="ru-RU"/>
        </w:rPr>
      </w:pPr>
      <w:r w:rsidRPr="009C2781">
        <w:rPr>
          <w:sz w:val="28"/>
          <w:szCs w:val="28"/>
          <w:lang w:val="ru-RU" w:eastAsia="ru-RU"/>
        </w:rPr>
        <w:t>откуда</w:t>
      </w:r>
    </w:p>
    <w:p w14:paraId="5EDBE837" w14:textId="77777777" w:rsidR="002C71BE" w:rsidRPr="009C2781" w:rsidRDefault="006C626B" w:rsidP="000B235E">
      <w:pPr>
        <w:ind w:firstLine="709"/>
        <w:jc w:val="right"/>
        <w:rPr>
          <w:sz w:val="28"/>
          <w:szCs w:val="28"/>
          <w:lang w:val="ru-RU" w:eastAsia="ru-RU"/>
        </w:rPr>
      </w:pPr>
      <w:r w:rsidRPr="009C2781">
        <w:rPr>
          <w:position w:val="-16"/>
          <w:sz w:val="28"/>
          <w:szCs w:val="28"/>
          <w:lang w:eastAsia="ru-RU"/>
        </w:rPr>
        <w:object w:dxaOrig="3075" w:dyaOrig="480" w14:anchorId="32986D57">
          <v:shape id="_x0000_i1104" type="#_x0000_t75" style="width:153.6pt;height:24pt" o:ole="">
            <v:imagedata r:id="rId194" o:title=""/>
          </v:shape>
          <o:OLEObject Type="Embed" ProgID="Equation.3" ShapeID="_x0000_i1104" DrawAspect="Content" ObjectID="_1825672334" r:id="rId195"/>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BC7F8B" w:rsidRPr="009C2781">
        <w:rPr>
          <w:sz w:val="28"/>
          <w:szCs w:val="28"/>
          <w:lang w:val="ru-RU" w:eastAsia="ru-RU"/>
        </w:rPr>
        <w:t>(2.77)</w:t>
      </w:r>
    </w:p>
    <w:p w14:paraId="35686A63" w14:textId="77777777" w:rsidR="002C71BE" w:rsidRPr="009C2781" w:rsidRDefault="002C71BE" w:rsidP="000B235E">
      <w:pPr>
        <w:ind w:firstLine="709"/>
        <w:rPr>
          <w:lang w:val="ru-RU" w:eastAsia="ru-RU"/>
        </w:rPr>
      </w:pPr>
    </w:p>
    <w:p w14:paraId="01C61ABB"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где </w:t>
      </w:r>
      <w:r w:rsidRPr="009C2781">
        <w:rPr>
          <w:sz w:val="28"/>
          <w:szCs w:val="28"/>
          <w:lang w:val="ru-RU" w:eastAsia="ru-RU"/>
        </w:rPr>
        <w:tab/>
        <w:t xml:space="preserve">С, </w:t>
      </w:r>
      <w:r w:rsidRPr="009C2781">
        <w:rPr>
          <w:rFonts w:ascii="Symbol" w:hAnsi="Symbol"/>
          <w:sz w:val="28"/>
          <w:szCs w:val="28"/>
          <w:lang w:val="ru-RU" w:eastAsia="ru-RU"/>
        </w:rPr>
        <w:sym w:font="Symbol" w:char="F062"/>
      </w:r>
      <w:r w:rsidRPr="009C2781">
        <w:rPr>
          <w:sz w:val="28"/>
          <w:szCs w:val="28"/>
          <w:lang w:val="ru-RU" w:eastAsia="ru-RU"/>
        </w:rPr>
        <w:t xml:space="preserve"> - соответственно, амплитуда и круговая частота колебательного процесса.</w:t>
      </w:r>
    </w:p>
    <w:p w14:paraId="27FC2558"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Из допущения </w:t>
      </w:r>
      <w:r w:rsidRPr="009C2781">
        <w:rPr>
          <w:b/>
          <w:sz w:val="28"/>
          <w:szCs w:val="28"/>
          <w:lang w:val="ru-RU" w:eastAsia="ru-RU"/>
        </w:rPr>
        <w:t>г)</w:t>
      </w:r>
      <w:r w:rsidRPr="009C2781">
        <w:rPr>
          <w:sz w:val="28"/>
          <w:szCs w:val="28"/>
          <w:lang w:val="ru-RU" w:eastAsia="ru-RU"/>
        </w:rPr>
        <w:t xml:space="preserve"> (см. выше) об отсутствии колебаний в модели рисунка 2.8, а также предпосылки </w:t>
      </w:r>
      <w:r w:rsidRPr="009C2781">
        <w:rPr>
          <w:b/>
          <w:sz w:val="28"/>
          <w:szCs w:val="28"/>
          <w:lang w:val="ru-RU" w:eastAsia="ru-RU"/>
        </w:rPr>
        <w:t>д)</w:t>
      </w:r>
      <w:r w:rsidRPr="009C2781">
        <w:rPr>
          <w:sz w:val="28"/>
          <w:szCs w:val="28"/>
          <w:lang w:val="ru-RU" w:eastAsia="ru-RU"/>
        </w:rPr>
        <w:t xml:space="preserve"> - о продолжительности </w:t>
      </w:r>
      <w:r w:rsidRPr="009C2781">
        <w:rPr>
          <w:sz w:val="28"/>
          <w:szCs w:val="28"/>
          <w:lang w:eastAsia="ru-RU"/>
        </w:rPr>
        <w:t>t</w:t>
      </w:r>
      <w:r w:rsidRPr="009C2781">
        <w:rPr>
          <w:sz w:val="28"/>
          <w:szCs w:val="28"/>
          <w:vertAlign w:val="subscript"/>
          <w:lang w:val="ru-RU" w:eastAsia="ru-RU"/>
        </w:rPr>
        <w:t>у</w:t>
      </w:r>
      <w:r w:rsidRPr="009C2781">
        <w:rPr>
          <w:sz w:val="28"/>
          <w:szCs w:val="28"/>
          <w:lang w:val="ru-RU" w:eastAsia="ru-RU"/>
        </w:rPr>
        <w:t xml:space="preserve"> удара, следует, что область определения переменной </w:t>
      </w:r>
      <w:r w:rsidRPr="009C2781">
        <w:rPr>
          <w:sz w:val="28"/>
          <w:szCs w:val="28"/>
          <w:lang w:eastAsia="ru-RU"/>
        </w:rPr>
        <w:t>t</w:t>
      </w:r>
      <w:r w:rsidRPr="009C2781">
        <w:rPr>
          <w:sz w:val="28"/>
          <w:szCs w:val="28"/>
          <w:lang w:val="ru-RU" w:eastAsia="ru-RU"/>
        </w:rPr>
        <w:t xml:space="preserve"> должна быть ограничена четвертью периода </w:t>
      </w:r>
      <w:r w:rsidRPr="009C2781">
        <w:rPr>
          <w:position w:val="-32"/>
          <w:sz w:val="28"/>
          <w:szCs w:val="28"/>
          <w:lang w:eastAsia="ru-RU"/>
        </w:rPr>
        <w:object w:dxaOrig="863" w:dyaOrig="758" w14:anchorId="1CA7807E">
          <v:shape id="_x0000_i1105" type="#_x0000_t75" style="width:43.2pt;height:37.8pt" o:ole="">
            <v:imagedata r:id="rId196" o:title=""/>
          </v:shape>
          <o:OLEObject Type="Embed" ProgID="Equation.3" ShapeID="_x0000_i1105" DrawAspect="Content" ObjectID="_1825672335" r:id="rId197"/>
        </w:object>
      </w:r>
      <w:r w:rsidRPr="009C2781">
        <w:rPr>
          <w:sz w:val="28"/>
          <w:szCs w:val="28"/>
          <w:lang w:val="ru-RU" w:eastAsia="ru-RU"/>
        </w:rPr>
        <w:t>,</w:t>
      </w:r>
      <w:r w:rsidR="00B302A4" w:rsidRPr="009C2781">
        <w:rPr>
          <w:sz w:val="28"/>
          <w:szCs w:val="28"/>
          <w:lang w:val="ru-RU" w:eastAsia="ru-RU"/>
        </w:rPr>
        <w:t xml:space="preserve"> изменения первой синусоиды (рисунок 2.9),</w:t>
      </w:r>
    </w:p>
    <w:p w14:paraId="0F31574C" w14:textId="77777777" w:rsidR="002C71BE" w:rsidRPr="009C2781" w:rsidRDefault="006C626B" w:rsidP="000B235E">
      <w:pPr>
        <w:ind w:firstLine="709"/>
        <w:jc w:val="right"/>
        <w:rPr>
          <w:sz w:val="28"/>
          <w:szCs w:val="28"/>
          <w:lang w:val="ru-RU" w:eastAsia="ru-RU"/>
        </w:rPr>
      </w:pPr>
      <w:r w:rsidRPr="009C2781">
        <w:rPr>
          <w:position w:val="-32"/>
          <w:sz w:val="28"/>
          <w:szCs w:val="28"/>
          <w:lang w:eastAsia="ru-RU"/>
        </w:rPr>
        <w:object w:dxaOrig="2160" w:dyaOrig="758" w14:anchorId="60F92C1A">
          <v:shape id="_x0000_i1106" type="#_x0000_t75" style="width:108pt;height:37.8pt" o:ole="">
            <v:imagedata r:id="rId198" o:title=""/>
          </v:shape>
          <o:OLEObject Type="Embed" ProgID="Equation.3" ShapeID="_x0000_i1106" DrawAspect="Content" ObjectID="_1825672336" r:id="rId199"/>
        </w:object>
      </w:r>
      <w:r w:rsidRPr="009C2781">
        <w:rPr>
          <w:sz w:val="28"/>
          <w:szCs w:val="28"/>
          <w:lang w:val="ru-RU" w:eastAsia="ru-RU"/>
        </w:rPr>
        <w:t xml:space="preserve">                                           </w:t>
      </w:r>
      <w:r w:rsidR="00BC7F8B" w:rsidRPr="009C2781">
        <w:rPr>
          <w:sz w:val="28"/>
          <w:szCs w:val="28"/>
          <w:lang w:val="ru-RU" w:eastAsia="ru-RU"/>
        </w:rPr>
        <w:t>(2.78)</w:t>
      </w:r>
    </w:p>
    <w:bookmarkEnd w:id="4"/>
    <w:p w14:paraId="72EEBD2C" w14:textId="77777777" w:rsidR="00AD61D1" w:rsidRPr="009C2781" w:rsidRDefault="00AD61D1" w:rsidP="000B235E">
      <w:pPr>
        <w:ind w:firstLine="709"/>
        <w:jc w:val="right"/>
        <w:rPr>
          <w:sz w:val="28"/>
          <w:szCs w:val="28"/>
          <w:lang w:val="ru-RU" w:eastAsia="ru-RU"/>
        </w:rPr>
      </w:pPr>
    </w:p>
    <w:p w14:paraId="4BDC3486" w14:textId="77777777" w:rsidR="002C71BE" w:rsidRPr="009C2781" w:rsidRDefault="006C626B" w:rsidP="000B235E">
      <w:pPr>
        <w:ind w:firstLine="709"/>
        <w:jc w:val="both"/>
        <w:rPr>
          <w:sz w:val="28"/>
          <w:szCs w:val="28"/>
          <w:lang w:val="ru-RU" w:eastAsia="ru-RU"/>
        </w:rPr>
      </w:pPr>
      <w:bookmarkStart w:id="5" w:name="_Hlk213317174"/>
      <w:r w:rsidRPr="009C2781">
        <w:rPr>
          <w:sz w:val="28"/>
          <w:szCs w:val="28"/>
          <w:lang w:val="ru-RU" w:eastAsia="ru-RU"/>
        </w:rPr>
        <w:lastRenderedPageBreak/>
        <w:t xml:space="preserve">а функция </w:t>
      </w:r>
      <w:r w:rsidR="00BC7F8B" w:rsidRPr="009C2781">
        <w:rPr>
          <w:sz w:val="28"/>
          <w:szCs w:val="28"/>
          <w:lang w:val="ru-RU" w:eastAsia="ru-RU"/>
        </w:rPr>
        <w:t>(2.77</w:t>
      </w:r>
      <w:r w:rsidRPr="009C2781">
        <w:rPr>
          <w:sz w:val="28"/>
          <w:szCs w:val="28"/>
          <w:lang w:val="ru-RU" w:eastAsia="ru-RU"/>
        </w:rPr>
        <w:t xml:space="preserve">), удовлетворяющая тем же начальным условиям </w:t>
      </w:r>
      <w:r w:rsidR="00BC7F8B" w:rsidRPr="009C2781">
        <w:rPr>
          <w:sz w:val="28"/>
          <w:szCs w:val="28"/>
          <w:lang w:val="ru-RU" w:eastAsia="ru-RU"/>
        </w:rPr>
        <w:t>(см. (2.</w:t>
      </w:r>
      <w:r w:rsidRPr="009C2781">
        <w:rPr>
          <w:sz w:val="28"/>
          <w:szCs w:val="28"/>
          <w:lang w:val="ru-RU" w:eastAsia="ru-RU"/>
        </w:rPr>
        <w:t>6</w:t>
      </w:r>
      <w:r w:rsidR="00BC7F8B" w:rsidRPr="009C2781">
        <w:rPr>
          <w:sz w:val="28"/>
          <w:szCs w:val="28"/>
          <w:lang w:val="ru-RU" w:eastAsia="ru-RU"/>
        </w:rPr>
        <w:t>5</w:t>
      </w:r>
      <w:r w:rsidRPr="009C2781">
        <w:rPr>
          <w:sz w:val="28"/>
          <w:szCs w:val="28"/>
          <w:lang w:val="ru-RU" w:eastAsia="ru-RU"/>
        </w:rPr>
        <w:t>))</w:t>
      </w:r>
    </w:p>
    <w:p w14:paraId="59D7D61D" w14:textId="77777777" w:rsidR="002C71BE" w:rsidRPr="009C2781" w:rsidRDefault="002C71BE" w:rsidP="000B235E">
      <w:pPr>
        <w:ind w:firstLine="709"/>
        <w:rPr>
          <w:sz w:val="28"/>
          <w:szCs w:val="28"/>
          <w:lang w:val="ru-RU" w:eastAsia="ru-RU"/>
        </w:rPr>
      </w:pPr>
    </w:p>
    <w:p w14:paraId="483E03C8" w14:textId="77777777" w:rsidR="002C71BE" w:rsidRPr="009C2781" w:rsidRDefault="006C626B" w:rsidP="000B235E">
      <w:pPr>
        <w:ind w:firstLine="709"/>
        <w:jc w:val="right"/>
        <w:rPr>
          <w:sz w:val="28"/>
          <w:szCs w:val="28"/>
          <w:lang w:val="ru-RU" w:eastAsia="ru-RU"/>
        </w:rPr>
      </w:pPr>
      <w:r w:rsidRPr="009C2781">
        <w:rPr>
          <w:position w:val="-42"/>
          <w:sz w:val="28"/>
          <w:szCs w:val="28"/>
          <w:lang w:eastAsia="ru-RU"/>
        </w:rPr>
        <w:object w:dxaOrig="3458" w:dyaOrig="960" w14:anchorId="521DC27A">
          <v:shape id="_x0000_i1107" type="#_x0000_t75" style="width:172.8pt;height:48pt" o:ole="">
            <v:imagedata r:id="rId200" o:title=""/>
          </v:shape>
          <o:OLEObject Type="Embed" ProgID="Equation.3" ShapeID="_x0000_i1107" DrawAspect="Content" ObjectID="_1825672337" r:id="rId201"/>
        </w:object>
      </w:r>
      <w:r w:rsidRPr="009C2781">
        <w:rPr>
          <w:sz w:val="28"/>
          <w:szCs w:val="28"/>
          <w:lang w:val="ru-RU" w:eastAsia="ru-RU"/>
        </w:rPr>
        <w:t xml:space="preserve">                              </w:t>
      </w:r>
      <w:r w:rsidR="00BC7F8B" w:rsidRPr="009C2781">
        <w:rPr>
          <w:sz w:val="28"/>
          <w:szCs w:val="28"/>
          <w:lang w:val="ru-RU" w:eastAsia="ru-RU"/>
        </w:rPr>
        <w:t>(2.79)</w:t>
      </w:r>
    </w:p>
    <w:p w14:paraId="0E23E30E" w14:textId="77777777" w:rsidR="002C71BE" w:rsidRPr="009C2781" w:rsidRDefault="002C71BE" w:rsidP="000B235E">
      <w:pPr>
        <w:ind w:firstLine="709"/>
        <w:rPr>
          <w:lang w:val="ru-RU" w:eastAsia="ru-RU"/>
        </w:rPr>
      </w:pPr>
    </w:p>
    <w:p w14:paraId="11CA49EF" w14:textId="77777777" w:rsidR="002C71BE" w:rsidRPr="009C2781" w:rsidRDefault="006C626B" w:rsidP="000B235E">
      <w:pPr>
        <w:ind w:firstLine="709"/>
        <w:jc w:val="both"/>
        <w:rPr>
          <w:sz w:val="28"/>
          <w:szCs w:val="28"/>
          <w:lang w:val="ru-RU" w:eastAsia="ru-RU"/>
        </w:rPr>
      </w:pPr>
      <w:r w:rsidRPr="009C2781">
        <w:rPr>
          <w:sz w:val="28"/>
          <w:szCs w:val="28"/>
          <w:lang w:val="ru-RU" w:eastAsia="ru-RU"/>
        </w:rPr>
        <w:t>принимает максимальное значение</w:t>
      </w:r>
    </w:p>
    <w:p w14:paraId="188311FF" w14:textId="77777777" w:rsidR="002C71BE" w:rsidRPr="009C2781" w:rsidRDefault="002C71BE" w:rsidP="000B235E">
      <w:pPr>
        <w:ind w:firstLine="709"/>
        <w:rPr>
          <w:sz w:val="28"/>
          <w:szCs w:val="28"/>
          <w:lang w:val="ru-RU" w:eastAsia="ru-RU"/>
        </w:rPr>
      </w:pPr>
    </w:p>
    <w:p w14:paraId="775611A4" w14:textId="77777777" w:rsidR="002C71BE" w:rsidRPr="009C2781" w:rsidRDefault="006C626B" w:rsidP="000B235E">
      <w:pPr>
        <w:ind w:firstLine="709"/>
        <w:jc w:val="right"/>
        <w:rPr>
          <w:sz w:val="28"/>
          <w:szCs w:val="28"/>
          <w:lang w:val="ru-RU" w:eastAsia="ru-RU"/>
        </w:rPr>
      </w:pPr>
      <w:r w:rsidRPr="009C2781">
        <w:rPr>
          <w:position w:val="-16"/>
          <w:sz w:val="28"/>
          <w:szCs w:val="28"/>
          <w:lang w:eastAsia="ru-RU"/>
        </w:rPr>
        <w:object w:dxaOrig="2198" w:dyaOrig="480" w14:anchorId="5ABAA4C6">
          <v:shape id="_x0000_i1108" type="#_x0000_t75" style="width:109.8pt;height:24pt" o:ole="">
            <v:imagedata r:id="rId202" o:title=""/>
          </v:shape>
          <o:OLEObject Type="Embed" ProgID="Equation.3" ShapeID="_x0000_i1108" DrawAspect="Content" ObjectID="_1825672338" r:id="rId203"/>
        </w:object>
      </w:r>
      <w:r w:rsidRPr="009C2781">
        <w:rPr>
          <w:sz w:val="28"/>
          <w:szCs w:val="28"/>
          <w:lang w:val="ru-RU" w:eastAsia="ru-RU"/>
        </w:rPr>
        <w:t xml:space="preserve">.                                       </w:t>
      </w:r>
      <w:r w:rsidR="00BC7F8B" w:rsidRPr="009C2781">
        <w:rPr>
          <w:sz w:val="28"/>
          <w:szCs w:val="28"/>
          <w:lang w:val="ru-RU" w:eastAsia="ru-RU"/>
        </w:rPr>
        <w:t>(2.80)</w:t>
      </w:r>
    </w:p>
    <w:p w14:paraId="3BEFAEA6" w14:textId="77777777" w:rsidR="00F21531" w:rsidRPr="009C2781" w:rsidRDefault="00F21531" w:rsidP="000B235E">
      <w:pPr>
        <w:ind w:firstLine="709"/>
        <w:jc w:val="right"/>
        <w:rPr>
          <w:sz w:val="28"/>
          <w:szCs w:val="28"/>
          <w:lang w:val="ru-RU" w:eastAsia="ru-RU"/>
        </w:rPr>
      </w:pPr>
    </w:p>
    <w:p w14:paraId="750BE9B2" w14:textId="77777777" w:rsidR="002C71BE" w:rsidRPr="009C2781" w:rsidRDefault="002C71BE" w:rsidP="00490808">
      <w:pPr>
        <w:rPr>
          <w:lang w:val="ru-RU" w:eastAsia="ru-RU"/>
        </w:rPr>
      </w:pPr>
    </w:p>
    <w:p w14:paraId="6511583C" w14:textId="77777777" w:rsidR="002C71BE" w:rsidRPr="009C2781" w:rsidRDefault="006C626B" w:rsidP="00490808">
      <w:pPr>
        <w:jc w:val="center"/>
        <w:rPr>
          <w:sz w:val="28"/>
          <w:szCs w:val="28"/>
          <w:lang w:val="ru-RU" w:eastAsia="ru-RU"/>
        </w:rPr>
      </w:pPr>
      <w:r w:rsidRPr="009C2781">
        <w:rPr>
          <w:rFonts w:ascii="Calibri" w:eastAsia="Calibri" w:hAnsi="Calibri"/>
          <w:noProof/>
          <w:lang w:val="ru-RU" w:eastAsia="ru-RU"/>
        </w:rPr>
        <mc:AlternateContent>
          <mc:Choice Requires="wpg">
            <w:drawing>
              <wp:inline distT="0" distB="0" distL="0" distR="0" wp14:anchorId="455033B2" wp14:editId="30DBFF7E">
                <wp:extent cx="4705350" cy="2667000"/>
                <wp:effectExtent l="0" t="0" r="19050" b="57150"/>
                <wp:docPr id="1052" name="Группа 1052"/>
                <wp:cNvGraphicFramePr/>
                <a:graphic xmlns:a="http://schemas.openxmlformats.org/drawingml/2006/main">
                  <a:graphicData uri="http://schemas.microsoft.com/office/word/2010/wordprocessingGroup">
                    <wpg:wgp>
                      <wpg:cNvGrpSpPr/>
                      <wpg:grpSpPr>
                        <a:xfrm>
                          <a:off x="0" y="0"/>
                          <a:ext cx="4705350" cy="2667000"/>
                          <a:chOff x="2247" y="1456"/>
                          <a:chExt cx="7410" cy="4200"/>
                        </a:xfrm>
                      </wpg:grpSpPr>
                      <wps:wsp>
                        <wps:cNvPr id="1053" name="Line 1004"/>
                        <wps:cNvCnPr/>
                        <wps:spPr bwMode="auto">
                          <a:xfrm flipV="1">
                            <a:off x="2877" y="3556"/>
                            <a:ext cx="6726" cy="0"/>
                          </a:xfrm>
                          <a:prstGeom prst="line">
                            <a:avLst/>
                          </a:prstGeom>
                          <a:noFill/>
                          <a:ln w="9525">
                            <a:solidFill>
                              <a:srgbClr val="000000"/>
                            </a:solidFill>
                            <a:round/>
                            <a:headEnd type="oval" w="sm" len="sm"/>
                            <a:tailEnd type="triangle"/>
                          </a:ln>
                          <a:extLst>
                            <a:ext uri="{909E8E84-426E-40DD-AFC4-6F175D3DCCD1}">
                              <a14:hiddenFill xmlns:a14="http://schemas.microsoft.com/office/drawing/2010/main">
                                <a:noFill/>
                              </a14:hiddenFill>
                            </a:ext>
                          </a:extLst>
                        </wps:spPr>
                        <wps:bodyPr/>
                      </wps:wsp>
                      <wps:wsp>
                        <wps:cNvPr id="1054" name="Line 1005"/>
                        <wps:cNvCnPr/>
                        <wps:spPr bwMode="auto">
                          <a:xfrm flipH="1" flipV="1">
                            <a:off x="2871" y="1651"/>
                            <a:ext cx="0" cy="3996"/>
                          </a:xfrm>
                          <a:prstGeom prst="line">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055" name="Line 1006"/>
                        <wps:cNvCnPr/>
                        <wps:spPr bwMode="auto">
                          <a:xfrm flipH="1">
                            <a:off x="4349" y="2264"/>
                            <a:ext cx="0" cy="230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056" name="Arc 1007"/>
                        <wps:cNvSpPr/>
                        <wps:spPr bwMode="auto">
                          <a:xfrm rot="5400000" flipV="1">
                            <a:off x="5624" y="1661"/>
                            <a:ext cx="3384" cy="2973"/>
                          </a:xfrm>
                          <a:custGeom>
                            <a:avLst/>
                            <a:gdLst>
                              <a:gd name="G0" fmla="+- 0 0 0"/>
                              <a:gd name="G1" fmla="+- 16927 0 0"/>
                              <a:gd name="G2" fmla="+- 21600 0 0"/>
                              <a:gd name="T0" fmla="*/ 13418 w 21600"/>
                              <a:gd name="T1" fmla="*/ 0 h 33819"/>
                              <a:gd name="T2" fmla="*/ 13462 w 21600"/>
                              <a:gd name="T3" fmla="*/ 33819 h 33819"/>
                              <a:gd name="T4" fmla="*/ 0 w 21600"/>
                              <a:gd name="T5" fmla="*/ 16927 h 33819"/>
                            </a:gdLst>
                            <a:ahLst/>
                            <a:cxnLst>
                              <a:cxn ang="0">
                                <a:pos x="T0" y="T1"/>
                              </a:cxn>
                              <a:cxn ang="0">
                                <a:pos x="T2" y="T3"/>
                              </a:cxn>
                              <a:cxn ang="0">
                                <a:pos x="T4" y="T5"/>
                              </a:cxn>
                            </a:cxnLst>
                            <a:rect l="0" t="0" r="r" b="b"/>
                            <a:pathLst>
                              <a:path w="21600" h="33819" fill="none">
                                <a:moveTo>
                                  <a:pt x="13417" y="0"/>
                                </a:moveTo>
                                <a:cubicBezTo>
                                  <a:pt x="18586" y="4097"/>
                                  <a:pt x="21600" y="10331"/>
                                  <a:pt x="21600" y="16927"/>
                                </a:cubicBezTo>
                                <a:cubicBezTo>
                                  <a:pt x="21600" y="23502"/>
                                  <a:pt x="18604" y="29720"/>
                                  <a:pt x="13461" y="33818"/>
                                </a:cubicBezTo>
                              </a:path>
                              <a:path w="21600" h="33819" stroke="0">
                                <a:moveTo>
                                  <a:pt x="13417" y="0"/>
                                </a:moveTo>
                                <a:cubicBezTo>
                                  <a:pt x="18586" y="4097"/>
                                  <a:pt x="21600" y="10331"/>
                                  <a:pt x="21600" y="16927"/>
                                </a:cubicBezTo>
                                <a:cubicBezTo>
                                  <a:pt x="21600" y="23502"/>
                                  <a:pt x="18604" y="29720"/>
                                  <a:pt x="13461" y="33818"/>
                                </a:cubicBezTo>
                                <a:lnTo>
                                  <a:pt x="0" y="16927"/>
                                </a:lnTo>
                                <a:close/>
                              </a:path>
                            </a:pathLst>
                          </a:custGeom>
                          <a:noFill/>
                          <a:ln w="12700">
                            <a:solidFill>
                              <a:srgbClr val="FF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057" name="Arc 1008"/>
                        <wps:cNvSpPr/>
                        <wps:spPr bwMode="auto">
                          <a:xfrm rot="16200000">
                            <a:off x="3387" y="3215"/>
                            <a:ext cx="3384" cy="1485"/>
                          </a:xfrm>
                          <a:custGeom>
                            <a:avLst/>
                            <a:gdLst>
                              <a:gd name="G0" fmla="+- 0 0 0"/>
                              <a:gd name="G1" fmla="+- 0 0 0"/>
                              <a:gd name="G2" fmla="+- 21600 0 0"/>
                              <a:gd name="T0" fmla="*/ 21600 w 21600"/>
                              <a:gd name="T1" fmla="*/ 57 h 16892"/>
                              <a:gd name="T2" fmla="*/ 13462 w 21600"/>
                              <a:gd name="T3" fmla="*/ 16892 h 16892"/>
                              <a:gd name="T4" fmla="*/ 0 w 21600"/>
                              <a:gd name="T5" fmla="*/ 0 h 16892"/>
                            </a:gdLst>
                            <a:ahLst/>
                            <a:cxnLst>
                              <a:cxn ang="0">
                                <a:pos x="T0" y="T1"/>
                              </a:cxn>
                              <a:cxn ang="0">
                                <a:pos x="T2" y="T3"/>
                              </a:cxn>
                              <a:cxn ang="0">
                                <a:pos x="T4" y="T5"/>
                              </a:cxn>
                            </a:cxnLst>
                            <a:rect l="0" t="0" r="r" b="b"/>
                            <a:pathLst>
                              <a:path w="21600" h="16892" fill="none">
                                <a:moveTo>
                                  <a:pt x="21599" y="56"/>
                                </a:moveTo>
                                <a:cubicBezTo>
                                  <a:pt x="21582" y="6612"/>
                                  <a:pt x="18588" y="12806"/>
                                  <a:pt x="13461" y="16891"/>
                                </a:cubicBezTo>
                              </a:path>
                              <a:path w="21600" h="16892" stroke="0">
                                <a:moveTo>
                                  <a:pt x="21599" y="56"/>
                                </a:moveTo>
                                <a:cubicBezTo>
                                  <a:pt x="21582" y="6612"/>
                                  <a:pt x="18588" y="12806"/>
                                  <a:pt x="13461" y="16891"/>
                                </a:cubicBezTo>
                                <a:lnTo>
                                  <a:pt x="0" y="0"/>
                                </a:lnTo>
                                <a:close/>
                              </a:path>
                            </a:pathLst>
                          </a:custGeom>
                          <a:noFill/>
                          <a:ln w="12700">
                            <a:solidFill>
                              <a:srgbClr val="FF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058" name="Arc 1009"/>
                        <wps:cNvSpPr/>
                        <wps:spPr bwMode="auto">
                          <a:xfrm rot="16200000">
                            <a:off x="1923" y="3217"/>
                            <a:ext cx="3384" cy="1488"/>
                          </a:xfrm>
                          <a:custGeom>
                            <a:avLst/>
                            <a:gdLst>
                              <a:gd name="G0" fmla="+- 0 0 0"/>
                              <a:gd name="G1" fmla="+- 16927 0 0"/>
                              <a:gd name="G2" fmla="+- 21600 0 0"/>
                              <a:gd name="T0" fmla="*/ 13418 w 21600"/>
                              <a:gd name="T1" fmla="*/ 0 h 16927"/>
                              <a:gd name="T2" fmla="*/ 21600 w 21600"/>
                              <a:gd name="T3" fmla="*/ 16832 h 16927"/>
                              <a:gd name="T4" fmla="*/ 0 w 21600"/>
                              <a:gd name="T5" fmla="*/ 16927 h 16927"/>
                            </a:gdLst>
                            <a:ahLst/>
                            <a:cxnLst>
                              <a:cxn ang="0">
                                <a:pos x="T0" y="T1"/>
                              </a:cxn>
                              <a:cxn ang="0">
                                <a:pos x="T2" y="T3"/>
                              </a:cxn>
                              <a:cxn ang="0">
                                <a:pos x="T4" y="T5"/>
                              </a:cxn>
                            </a:cxnLst>
                            <a:rect l="0" t="0" r="r" b="b"/>
                            <a:pathLst>
                              <a:path w="21600" h="16927" fill="none">
                                <a:moveTo>
                                  <a:pt x="13417" y="0"/>
                                </a:moveTo>
                                <a:cubicBezTo>
                                  <a:pt x="18560" y="4076"/>
                                  <a:pt x="21570" y="10269"/>
                                  <a:pt x="21599" y="16832"/>
                                </a:cubicBezTo>
                              </a:path>
                              <a:path w="21600" h="16927" stroke="0">
                                <a:moveTo>
                                  <a:pt x="13417" y="0"/>
                                </a:moveTo>
                                <a:cubicBezTo>
                                  <a:pt x="18560" y="4076"/>
                                  <a:pt x="21570" y="10269"/>
                                  <a:pt x="21599" y="16832"/>
                                </a:cubicBezTo>
                                <a:lnTo>
                                  <a:pt x="0" y="16927"/>
                                </a:lnTo>
                                <a:close/>
                              </a:path>
                            </a:pathLst>
                          </a:custGeom>
                          <a:noFill/>
                          <a:ln w="2540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060" name="Line 1010"/>
                        <wps:cNvCnPr/>
                        <wps:spPr bwMode="auto">
                          <a:xfrm flipV="1">
                            <a:off x="2865" y="4480"/>
                            <a:ext cx="1482" cy="0"/>
                          </a:xfrm>
                          <a:prstGeom prst="line">
                            <a:avLst/>
                          </a:prstGeom>
                          <a:noFill/>
                          <a:ln w="6350">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061" name="Line 1011"/>
                        <wps:cNvCnPr/>
                        <wps:spPr bwMode="auto">
                          <a:xfrm>
                            <a:off x="8808" y="3544"/>
                            <a:ext cx="0" cy="211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062" name="Line 1012"/>
                        <wps:cNvCnPr/>
                        <wps:spPr bwMode="auto">
                          <a:xfrm flipV="1">
                            <a:off x="4341" y="2266"/>
                            <a:ext cx="258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063" name="Line 1013"/>
                        <wps:cNvCnPr/>
                        <wps:spPr bwMode="auto">
                          <a:xfrm>
                            <a:off x="6852" y="2266"/>
                            <a:ext cx="0" cy="1284"/>
                          </a:xfrm>
                          <a:prstGeom prst="line">
                            <a:avLst/>
                          </a:prstGeom>
                          <a:noFill/>
                          <a:ln w="6350">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065" name="Line 1014"/>
                        <wps:cNvCnPr/>
                        <wps:spPr bwMode="auto">
                          <a:xfrm>
                            <a:off x="2865" y="5578"/>
                            <a:ext cx="5958" cy="0"/>
                          </a:xfrm>
                          <a:prstGeom prst="line">
                            <a:avLst/>
                          </a:prstGeom>
                          <a:noFill/>
                          <a:ln w="6350">
                            <a:solidFill>
                              <a:srgbClr val="000000"/>
                            </a:solidFill>
                            <a:round/>
                            <a:headEnd type="arrow" w="sm"/>
                            <a:tailEnd type="arrow" w="sm"/>
                          </a:ln>
                          <a:extLst>
                            <a:ext uri="{909E8E84-426E-40DD-AFC4-6F175D3DCCD1}">
                              <a14:hiddenFill xmlns:a14="http://schemas.microsoft.com/office/drawing/2010/main">
                                <a:noFill/>
                              </a14:hiddenFill>
                            </a:ext>
                          </a:extLst>
                        </wps:spPr>
                        <wps:bodyPr/>
                      </wps:wsp>
                      <wps:wsp>
                        <wps:cNvPr id="1066" name="Text Box 1015"/>
                        <wps:cNvSpPr txBox="1">
                          <a:spLocks noChangeArrowheads="1"/>
                        </wps:cNvSpPr>
                        <wps:spPr bwMode="auto">
                          <a:xfrm>
                            <a:off x="5421" y="4726"/>
                            <a:ext cx="1086" cy="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D28E3" w14:textId="77777777" w:rsidR="008A0842" w:rsidRPr="00A070A0" w:rsidRDefault="008A0842" w:rsidP="002C71BE">
                              <w:pPr>
                                <w:jc w:val="center"/>
                                <w:rPr>
                                  <w:sz w:val="28"/>
                                  <w:szCs w:val="28"/>
                                </w:rPr>
                              </w:pPr>
                              <w:r>
                                <w:rPr>
                                  <w:position w:val="-32"/>
                                  <w:sz w:val="28"/>
                                  <w:szCs w:val="28"/>
                                </w:rPr>
                                <w:object w:dxaOrig="855" w:dyaOrig="765" w14:anchorId="38107179">
                                  <v:shape id="_x0000_i1110" type="#_x0000_t75" style="width:42.6pt;height:38.4pt" o:ole="">
                                    <v:imagedata r:id="rId204" o:title=""/>
                                  </v:shape>
                                  <o:OLEObject Type="Embed" ProgID="Equation.3" ShapeID="_x0000_i1110" DrawAspect="Content" ObjectID="_1825672455" r:id="rId205"/>
                                </w:object>
                              </w:r>
                            </w:p>
                          </w:txbxContent>
                        </wps:txbx>
                        <wps:bodyPr rot="0" vert="horz" wrap="square" lIns="36000" tIns="36000" rIns="36000" bIns="36000" anchor="t" anchorCtr="0" upright="1"/>
                      </wps:wsp>
                      <wps:wsp>
                        <wps:cNvPr id="1067" name="Freeform 1016"/>
                        <wps:cNvSpPr/>
                        <wps:spPr bwMode="auto">
                          <a:xfrm>
                            <a:off x="3333" y="4480"/>
                            <a:ext cx="1800" cy="558"/>
                          </a:xfrm>
                          <a:custGeom>
                            <a:avLst/>
                            <a:gdLst>
                              <a:gd name="T0" fmla="*/ 0 w 3348"/>
                              <a:gd name="T1" fmla="*/ 0 h 480"/>
                              <a:gd name="T2" fmla="*/ 288 w 3348"/>
                              <a:gd name="T3" fmla="*/ 480 h 480"/>
                              <a:gd name="T4" fmla="*/ 3348 w 3348"/>
                              <a:gd name="T5" fmla="*/ 480 h 480"/>
                            </a:gdLst>
                            <a:ahLst/>
                            <a:cxnLst>
                              <a:cxn ang="0">
                                <a:pos x="T0" y="T1"/>
                              </a:cxn>
                              <a:cxn ang="0">
                                <a:pos x="T2" y="T3"/>
                              </a:cxn>
                              <a:cxn ang="0">
                                <a:pos x="T4" y="T5"/>
                              </a:cxn>
                            </a:cxnLst>
                            <a:rect l="0" t="0" r="r" b="b"/>
                            <a:pathLst>
                              <a:path w="3348" h="480">
                                <a:moveTo>
                                  <a:pt x="0" y="0"/>
                                </a:moveTo>
                                <a:lnTo>
                                  <a:pt x="288" y="480"/>
                                </a:lnTo>
                                <a:lnTo>
                                  <a:pt x="3348" y="480"/>
                                </a:lnTo>
                              </a:path>
                            </a:pathLst>
                          </a:custGeom>
                          <a:noFill/>
                          <a:ln w="6350">
                            <a:solidFill>
                              <a:srgbClr val="000000"/>
                            </a:solidFill>
                            <a:round/>
                            <a:headEnd type="oval" w="sm" len="sm"/>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1068" name="Text Box 1017"/>
                        <wps:cNvSpPr txBox="1">
                          <a:spLocks noChangeArrowheads="1"/>
                        </wps:cNvSpPr>
                        <wps:spPr bwMode="auto">
                          <a:xfrm>
                            <a:off x="3507" y="4708"/>
                            <a:ext cx="165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519D6" w14:textId="77777777" w:rsidR="008A0842" w:rsidRPr="00A070A0" w:rsidRDefault="008A0842" w:rsidP="002C71BE">
                              <w:pPr>
                                <w:jc w:val="center"/>
                                <w:rPr>
                                  <w:sz w:val="28"/>
                                  <w:szCs w:val="28"/>
                                </w:rPr>
                              </w:pPr>
                              <w:r w:rsidRPr="00A070A0">
                                <w:rPr>
                                  <w:sz w:val="28"/>
                                  <w:szCs w:val="28"/>
                                </w:rPr>
                                <w:t>Время удара</w:t>
                              </w:r>
                            </w:p>
                          </w:txbxContent>
                        </wps:txbx>
                        <wps:bodyPr rot="0" vert="horz" wrap="square" lIns="0" tIns="0" rIns="0" bIns="0" anchor="t" anchorCtr="0" upright="1"/>
                      </wps:wsp>
                      <wps:wsp>
                        <wps:cNvPr id="1069" name="Text Box 1018"/>
                        <wps:cNvSpPr txBox="1">
                          <a:spLocks noChangeArrowheads="1"/>
                        </wps:cNvSpPr>
                        <wps:spPr bwMode="auto">
                          <a:xfrm>
                            <a:off x="2247" y="1540"/>
                            <a:ext cx="57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C5BB7" w14:textId="77777777" w:rsidR="008A0842" w:rsidRPr="00A070A0" w:rsidRDefault="008A0842" w:rsidP="002C71BE">
                              <w:pPr>
                                <w:jc w:val="center"/>
                                <w:rPr>
                                  <w:sz w:val="28"/>
                                  <w:szCs w:val="28"/>
                                  <w:vertAlign w:val="subscript"/>
                                </w:rPr>
                              </w:pPr>
                              <w:r w:rsidRPr="00A070A0">
                                <w:rPr>
                                  <w:sz w:val="28"/>
                                  <w:szCs w:val="28"/>
                                </w:rPr>
                                <w:t>w</w:t>
                              </w:r>
                              <w:r w:rsidRPr="00A070A0">
                                <w:rPr>
                                  <w:sz w:val="28"/>
                                  <w:szCs w:val="28"/>
                                  <w:vertAlign w:val="superscript"/>
                                </w:rPr>
                                <w:t>*</w:t>
                              </w:r>
                              <w:r w:rsidRPr="00A070A0">
                                <w:rPr>
                                  <w:sz w:val="28"/>
                                  <w:szCs w:val="28"/>
                                  <w:vertAlign w:val="subscript"/>
                                </w:rPr>
                                <w:t>oy</w:t>
                              </w:r>
                            </w:p>
                          </w:txbxContent>
                        </wps:txbx>
                        <wps:bodyPr rot="0" vert="horz" wrap="square" lIns="0" tIns="0" rIns="0" bIns="0" anchor="t" anchorCtr="0" upright="1"/>
                      </wps:wsp>
                      <wps:wsp>
                        <wps:cNvPr id="1070" name="Text Box 1019"/>
                        <wps:cNvSpPr txBox="1">
                          <a:spLocks noChangeArrowheads="1"/>
                        </wps:cNvSpPr>
                        <wps:spPr bwMode="auto">
                          <a:xfrm>
                            <a:off x="6867" y="2740"/>
                            <a:ext cx="1596"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21653" w14:textId="77777777" w:rsidR="008A0842" w:rsidRPr="00A070A0" w:rsidRDefault="008A0842" w:rsidP="002C71BE">
                              <w:pPr>
                                <w:jc w:val="center"/>
                                <w:rPr>
                                  <w:sz w:val="28"/>
                                  <w:szCs w:val="28"/>
                                </w:rPr>
                              </w:pPr>
                              <w:r w:rsidRPr="00A070A0">
                                <w:rPr>
                                  <w:sz w:val="28"/>
                                  <w:szCs w:val="28"/>
                                </w:rPr>
                                <w:t>w</w:t>
                              </w:r>
                              <w:r w:rsidRPr="00A070A0">
                                <w:rPr>
                                  <w:sz w:val="28"/>
                                  <w:szCs w:val="28"/>
                                  <w:vertAlign w:val="superscript"/>
                                </w:rPr>
                                <w:t>*</w:t>
                              </w:r>
                              <w:r w:rsidRPr="00A070A0">
                                <w:rPr>
                                  <w:sz w:val="28"/>
                                  <w:szCs w:val="28"/>
                                  <w:vertAlign w:val="subscript"/>
                                </w:rPr>
                                <w:t>om</w:t>
                              </w:r>
                              <w:r w:rsidRPr="00A070A0">
                                <w:rPr>
                                  <w:sz w:val="28"/>
                                  <w:szCs w:val="28"/>
                                </w:rPr>
                                <w:t>=C=max</w:t>
                              </w:r>
                            </w:p>
                          </w:txbxContent>
                        </wps:txbx>
                        <wps:bodyPr rot="0" vert="horz" wrap="square" lIns="0" tIns="0" rIns="0" bIns="0" anchor="t" anchorCtr="0" upright="1"/>
                      </wps:wsp>
                      <wps:wsp>
                        <wps:cNvPr id="1071" name="Text Box 1020"/>
                        <wps:cNvSpPr txBox="1">
                          <a:spLocks noChangeArrowheads="1"/>
                        </wps:cNvSpPr>
                        <wps:spPr bwMode="auto">
                          <a:xfrm>
                            <a:off x="2577" y="3394"/>
                            <a:ext cx="252"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14DBA" w14:textId="77777777" w:rsidR="008A0842" w:rsidRPr="00A070A0" w:rsidRDefault="008A0842" w:rsidP="002C71BE">
                              <w:pPr>
                                <w:jc w:val="center"/>
                                <w:rPr>
                                  <w:sz w:val="28"/>
                                  <w:szCs w:val="28"/>
                                  <w:vertAlign w:val="subscript"/>
                                </w:rPr>
                              </w:pPr>
                              <w:r w:rsidRPr="00A070A0">
                                <w:rPr>
                                  <w:sz w:val="28"/>
                                  <w:szCs w:val="28"/>
                                </w:rPr>
                                <w:t>O</w:t>
                              </w:r>
                            </w:p>
                          </w:txbxContent>
                        </wps:txbx>
                        <wps:bodyPr rot="0" vert="horz" wrap="square" lIns="0" tIns="0" rIns="0" bIns="0" anchor="t" anchorCtr="0" upright="1"/>
                      </wps:wsp>
                      <wps:wsp>
                        <wps:cNvPr id="1072" name="Text Box 1021"/>
                        <wps:cNvSpPr txBox="1">
                          <a:spLocks noChangeArrowheads="1"/>
                        </wps:cNvSpPr>
                        <wps:spPr bwMode="auto">
                          <a:xfrm>
                            <a:off x="9405" y="3616"/>
                            <a:ext cx="252"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C4E86" w14:textId="77777777" w:rsidR="008A0842" w:rsidRPr="00A070A0" w:rsidRDefault="008A0842" w:rsidP="002C71BE">
                              <w:pPr>
                                <w:jc w:val="center"/>
                                <w:rPr>
                                  <w:sz w:val="28"/>
                                  <w:szCs w:val="28"/>
                                  <w:vertAlign w:val="subscript"/>
                                </w:rPr>
                              </w:pPr>
                              <w:r w:rsidRPr="00A070A0">
                                <w:rPr>
                                  <w:sz w:val="28"/>
                                  <w:szCs w:val="28"/>
                                </w:rPr>
                                <w:t>t</w:t>
                              </w:r>
                            </w:p>
                          </w:txbxContent>
                        </wps:txbx>
                        <wps:bodyPr rot="0" vert="horz" wrap="square" lIns="0" tIns="0" rIns="0" bIns="0" anchor="t" anchorCtr="0" upright="1"/>
                      </wps:wsp>
                      <wps:wsp>
                        <wps:cNvPr id="1073" name="Text Box 1022"/>
                        <wps:cNvSpPr txBox="1">
                          <a:spLocks noChangeArrowheads="1"/>
                        </wps:cNvSpPr>
                        <wps:spPr bwMode="auto">
                          <a:xfrm>
                            <a:off x="3084" y="3590"/>
                            <a:ext cx="1077"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039E1" w14:textId="77777777" w:rsidR="008A0842" w:rsidRPr="00A070A0" w:rsidRDefault="008A0842" w:rsidP="002C71BE">
                              <w:pPr>
                                <w:jc w:val="center"/>
                                <w:rPr>
                                  <w:sz w:val="28"/>
                                  <w:szCs w:val="28"/>
                                </w:rPr>
                              </w:pPr>
                              <w:r>
                                <w:rPr>
                                  <w:position w:val="-32"/>
                                  <w:sz w:val="28"/>
                                  <w:szCs w:val="28"/>
                                </w:rPr>
                                <w:object w:dxaOrig="888" w:dyaOrig="768" w14:anchorId="69DDF6BC">
                                  <v:shape id="_x0000_i1112" type="#_x0000_t75" style="width:44.4pt;height:38.4pt">
                                    <v:imagedata r:id="rId206" o:title=""/>
                                  </v:shape>
                                  <o:OLEObject Type="Embed" ProgID="Equation.3" ShapeID="_x0000_i1112" DrawAspect="Content" ObjectID="_1825672456" r:id="rId207"/>
                                </w:object>
                              </w:r>
                            </w:p>
                          </w:txbxContent>
                        </wps:txbx>
                        <wps:bodyPr rot="0" vert="horz" wrap="square" lIns="36000" tIns="36000" rIns="36000" bIns="36000" anchor="t" anchorCtr="0" upright="1">
                          <a:spAutoFit/>
                        </wps:bodyPr>
                      </wps:wsp>
                    </wpg:wgp>
                  </a:graphicData>
                </a:graphic>
              </wp:inline>
            </w:drawing>
          </mc:Choice>
          <mc:Fallback>
            <w:pict>
              <v:group w14:anchorId="455033B2" id="Группа 1052" o:spid="_x0000_s1403" style="width:370.5pt;height:210pt;mso-position-horizontal-relative:char;mso-position-vertical-relative:line" coordorigin="2247,1456" coordsize="7410,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">
                <v:line id="Line 1004" o:spid="_x0000_s1404" style="position:absolute;flip:y;visibility:visible;mso-wrap-style:square" from="2877,3556" to="9603,3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">
                  <v:stroke startarrow="oval" startarrowwidth="narrow" startarrowlength="short" endarrow="block"/>
                </v:line>
                <v:line id="Line 1005" o:spid="_x0000_s1405" style="position:absolute;flip:x y;visibility:visible;mso-wrap-style:square" from="2871,1651" to="2871,5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">
                  <v:stroke endarrow="block"/>
                </v:line>
                <v:line id="Line 1006" o:spid="_x0000_s1406" style="position:absolute;flip:x;visibility:visible;mso-wrap-style:square" from="4349,2264" to="4349,4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" strokeweight=".5pt"/>
                <v:shape id="Arc 1007" o:spid="_x0000_s1407" style="position:absolute;left:5624;top:1661;width:3384;height:2973;rotation:-90;flip:y;visibility:visible;mso-wrap-style:square;v-text-anchor:top" coordsize="21600,3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" path="m13417,nfc18586,4097,21600,10331,21600,16927v,6575,-2996,12793,-8139,16891em13417,nsc18586,4097,21600,10331,21600,16927v,6575,-2996,12793,-8139,16891l,16927,13417,xe" filled="f" strokecolor="red" strokeweight="1pt">
                  <v:stroke dashstyle="longDash"/>
                  <v:path arrowok="t" o:connecttype="custom" o:connectlocs="2102,0;2109,2973;0,1488" o:connectangles="0,0,0"/>
                </v:shape>
                <v:shape id="Arc 1008" o:spid="_x0000_s1408" style="position:absolute;left:3387;top:3215;width:3384;height:1485;rotation:-90;visibility:visible;mso-wrap-style:square;v-text-anchor:top" coordsize="21600,1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" path="m21599,56nfc21582,6612,18588,12806,13461,16891em21599,56nsc21582,6612,18588,12806,13461,16891l,,21599,56xe" filled="f" strokecolor="red" strokeweight="1pt">
                  <v:stroke dashstyle="longDash"/>
                  <v:path arrowok="t" o:connecttype="custom" o:connectlocs="3384,5;2109,1485;0,0" o:connectangles="0,0,0"/>
                </v:shape>
                <v:shape id="Arc 1009" o:spid="_x0000_s1409" style="position:absolute;left:1923;top:3217;width:3384;height:1488;rotation:-90;visibility:visible;mso-wrap-style:square;v-text-anchor:top" coordsize="21600,16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" path="m13417,nfc18560,4076,21570,10269,21599,16832em13417,nsc18560,4076,21570,10269,21599,16832l,16927,13417,xe" filled="f" strokecolor="blue" strokeweight="2pt">
                  <v:path arrowok="t" o:connecttype="custom" o:connectlocs="2102,0;3384,1480;0,1488" o:connectangles="0,0,0"/>
                </v:shape>
                <v:line id="Line 1010" o:spid="_x0000_s1410" style="position:absolute;flip:y;visibility:visible;mso-wrap-style:square" from="2865,4480" to="4347,4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" strokeweight=".5pt">
                  <v:stroke startarrow="open" startarrowwidth="narrow" endarrow="open" endarrowwidth="narrow"/>
                </v:line>
                <v:line id="Line 1011" o:spid="_x0000_s1411" style="position:absolute;visibility:visible;mso-wrap-style:square" from="8808,3544" to="8808,5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" strokeweight=".5pt"/>
                <v:line id="Line 1012" o:spid="_x0000_s1412" style="position:absolute;flip:y;visibility:visible;mso-wrap-style:square" from="4341,2266" to="6927,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" strokeweight=".5pt"/>
                <v:line id="Line 1013" o:spid="_x0000_s1413" style="position:absolute;visibility:visible;mso-wrap-style:square" from="6852,2266" to="6852,3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" strokeweight=".5pt">
                  <v:stroke startarrow="open" startarrowwidth="narrow" endarrow="open" endarrowwidth="narrow"/>
                </v:line>
                <v:line id="Line 1014" o:spid="_x0000_s1414" style="position:absolute;visibility:visible;mso-wrap-style:square" from="2865,5578" to="8823,5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" strokeweight=".5pt">
                  <v:stroke startarrow="open" startarrowwidth="narrow" endarrow="open" endarrowwidth="narrow"/>
                </v:line>
                <v:shape id="Text Box 1015" o:spid="_x0000_s1415" type="#_x0000_t202" style="position:absolute;left:5421;top:4726;width:1086;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" filled="f" stroked="f">
                  <v:textbox inset="1mm,1mm,1mm,1mm">
                    <w:txbxContent>
                      <w:p w14:paraId="43DD28E3" w14:textId="77777777" w:rsidR="008A0842" w:rsidRPr="00A070A0" w:rsidRDefault="008A0842" w:rsidP="002C71BE">
                        <w:pPr>
                          <w:jc w:val="center"/>
                          <w:rPr>
                            <w:sz w:val="28"/>
                            <w:szCs w:val="28"/>
                          </w:rPr>
                        </w:pPr>
                        <w:r>
                          <w:rPr>
                            <w:position w:val="-32"/>
                            <w:sz w:val="28"/>
                            <w:szCs w:val="28"/>
                          </w:rPr>
                          <w:object w:dxaOrig="855" w:dyaOrig="765" w14:anchorId="38107179">
                            <v:shape id="_x0000_i1110" type="#_x0000_t75" style="width:42.6pt;height:38.4pt" o:ole="">
                              <v:imagedata r:id="rId208" o:title=""/>
                            </v:shape>
                            <o:OLEObject Type="Embed" ProgID="Equation.3" ShapeID="_x0000_i1110" DrawAspect="Content" ObjectID="_1825590666" r:id="rId209"/>
                          </w:object>
                        </w:r>
                      </w:p>
                    </w:txbxContent>
                  </v:textbox>
                </v:shape>
                <v:shape id="Freeform 1016" o:spid="_x0000_s1416" style="position:absolute;left:3333;top:4480;width:1800;height:558;visibility:visible;mso-wrap-style:square;v-text-anchor:top" coordsize="334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" path="m,l288,480r3060,e" filled="f" strokeweight=".5pt">
                  <v:stroke startarrow="oval" startarrowwidth="narrow" startarrowlength="short"/>
                  <v:path arrowok="t" o:connecttype="custom" o:connectlocs="0,0;155,558;1800,558" o:connectangles="0,0,0"/>
                </v:shape>
                <v:shape id="Text Box 1017" o:spid="_x0000_s1417" type="#_x0000_t202" style="position:absolute;left:3507;top:4708;width:165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ge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eDKNzKCXv4CAAD//wMAUEsBAi0AFAAGAAgAAAAhANvh9svuAAAAhQEAABMAAAAAAAAA&#10;AAAAAAAAAAAAAFtDb250ZW50X1R5cGVzXS54bWxQSwECLQAUAAYACAAAACEAWvQsW78AAAAVAQAA&#10;CwAAAAAAAAAAAAAAAAAfAQAAX3JlbHMvLnJlbHNQSwECLQAUAAYACAAAACEAgDGIHsYAAADdAAAA&#10;DwAAAAAAAAAAAAAAAAAHAgAAZHJzL2Rvd25yZXYueG1sUEsFBgAAAAADAAMAtwAAAPoCAAAAAA==&#10;" filled="f" stroked="f">
                  <v:textbox inset="0,0,0,0">
                    <w:txbxContent>
                      <w:p w14:paraId="566519D6" w14:textId="77777777" w:rsidR="008A0842" w:rsidRPr="00A070A0" w:rsidRDefault="008A0842" w:rsidP="002C71BE">
                        <w:pPr>
                          <w:jc w:val="center"/>
                          <w:rPr>
                            <w:sz w:val="28"/>
                            <w:szCs w:val="28"/>
                          </w:rPr>
                        </w:pPr>
                        <w:proofErr w:type="spellStart"/>
                        <w:r w:rsidRPr="00A070A0">
                          <w:rPr>
                            <w:sz w:val="28"/>
                            <w:szCs w:val="28"/>
                          </w:rPr>
                          <w:t>Время</w:t>
                        </w:r>
                        <w:proofErr w:type="spellEnd"/>
                        <w:r w:rsidRPr="00A070A0">
                          <w:rPr>
                            <w:sz w:val="28"/>
                            <w:szCs w:val="28"/>
                          </w:rPr>
                          <w:t xml:space="preserve"> </w:t>
                        </w:r>
                        <w:proofErr w:type="spellStart"/>
                        <w:r w:rsidRPr="00A070A0">
                          <w:rPr>
                            <w:sz w:val="28"/>
                            <w:szCs w:val="28"/>
                          </w:rPr>
                          <w:t>удара</w:t>
                        </w:r>
                        <w:proofErr w:type="spellEnd"/>
                      </w:p>
                    </w:txbxContent>
                  </v:textbox>
                </v:shape>
                <v:shape id="Text Box 1018" o:spid="_x0000_s1418" type="#_x0000_t202" style="position:absolute;left:2247;top:1540;width:57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" filled="f" stroked="f">
                  <v:textbox inset="0,0,0,0">
                    <w:txbxContent>
                      <w:p w14:paraId="460C5BB7" w14:textId="77777777" w:rsidR="008A0842" w:rsidRPr="00A070A0" w:rsidRDefault="008A0842" w:rsidP="002C71BE">
                        <w:pPr>
                          <w:jc w:val="center"/>
                          <w:rPr>
                            <w:sz w:val="28"/>
                            <w:szCs w:val="28"/>
                            <w:vertAlign w:val="subscript"/>
                          </w:rPr>
                        </w:pPr>
                        <w:r w:rsidRPr="00A070A0">
                          <w:rPr>
                            <w:sz w:val="28"/>
                            <w:szCs w:val="28"/>
                          </w:rPr>
                          <w:t>w</w:t>
                        </w:r>
                        <w:r w:rsidRPr="00A070A0">
                          <w:rPr>
                            <w:sz w:val="28"/>
                            <w:szCs w:val="28"/>
                            <w:vertAlign w:val="superscript"/>
                          </w:rPr>
                          <w:t>*</w:t>
                        </w:r>
                        <w:r w:rsidRPr="00A070A0">
                          <w:rPr>
                            <w:sz w:val="28"/>
                            <w:szCs w:val="28"/>
                            <w:vertAlign w:val="subscript"/>
                          </w:rPr>
                          <w:t>oy</w:t>
                        </w:r>
                      </w:p>
                    </w:txbxContent>
                  </v:textbox>
                </v:shape>
                <v:shape id="Text Box 1019" o:spid="_x0000_s1419" type="#_x0000_t202" style="position:absolute;left:6867;top:2740;width:1596;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LF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fCMj6NUvAAAA//8DAFBLAQItABQABgAIAAAAIQDb4fbL7gAAAIUBAAATAAAAAAAA&#10;AAAAAAAAAAAAAABbQ29udGVudF9UeXBlc10ueG1sUEsBAi0AFAAGAAgAAAAhAFr0LFu/AAAAFQEA&#10;AAsAAAAAAAAAAAAAAAAAHwEAAF9yZWxzLy5yZWxzUEsBAi0AFAAGAAgAAAAhAPueEsXHAAAA3QAA&#10;AA8AAAAAAAAAAAAAAAAABwIAAGRycy9kb3ducmV2LnhtbFBLBQYAAAAAAwADALcAAAD7AgAAAAA=&#10;" filled="f" stroked="f">
                  <v:textbox inset="0,0,0,0">
                    <w:txbxContent>
                      <w:p w14:paraId="74C21653" w14:textId="77777777" w:rsidR="008A0842" w:rsidRPr="00A070A0" w:rsidRDefault="008A0842" w:rsidP="002C71BE">
                        <w:pPr>
                          <w:jc w:val="center"/>
                          <w:rPr>
                            <w:sz w:val="28"/>
                            <w:szCs w:val="28"/>
                          </w:rPr>
                        </w:pPr>
                        <w:r w:rsidRPr="00A070A0">
                          <w:rPr>
                            <w:sz w:val="28"/>
                            <w:szCs w:val="28"/>
                          </w:rPr>
                          <w:t>w</w:t>
                        </w:r>
                        <w:r w:rsidRPr="00A070A0">
                          <w:rPr>
                            <w:sz w:val="28"/>
                            <w:szCs w:val="28"/>
                            <w:vertAlign w:val="superscript"/>
                          </w:rPr>
                          <w:t>*</w:t>
                        </w:r>
                        <w:r w:rsidRPr="00A070A0">
                          <w:rPr>
                            <w:sz w:val="28"/>
                            <w:szCs w:val="28"/>
                            <w:vertAlign w:val="subscript"/>
                          </w:rPr>
                          <w:t>om</w:t>
                        </w:r>
                        <w:r w:rsidRPr="00A070A0">
                          <w:rPr>
                            <w:sz w:val="28"/>
                            <w:szCs w:val="28"/>
                          </w:rPr>
                          <w:t>=C=max</w:t>
                        </w:r>
                      </w:p>
                    </w:txbxContent>
                  </v:textbox>
                </v:shape>
                <v:shape id="Text Box 1020" o:spid="_x0000_s1420" type="#_x0000_t202" style="position:absolute;left:2577;top:3394;width:252;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" filled="f" stroked="f">
                  <v:textbox inset="0,0,0,0">
                    <w:txbxContent>
                      <w:p w14:paraId="17914DBA" w14:textId="77777777" w:rsidR="008A0842" w:rsidRPr="00A070A0" w:rsidRDefault="008A0842" w:rsidP="002C71BE">
                        <w:pPr>
                          <w:jc w:val="center"/>
                          <w:rPr>
                            <w:sz w:val="28"/>
                            <w:szCs w:val="28"/>
                            <w:vertAlign w:val="subscript"/>
                          </w:rPr>
                        </w:pPr>
                        <w:r w:rsidRPr="00A070A0">
                          <w:rPr>
                            <w:sz w:val="28"/>
                            <w:szCs w:val="28"/>
                          </w:rPr>
                          <w:t>O</w:t>
                        </w:r>
                      </w:p>
                    </w:txbxContent>
                  </v:textbox>
                </v:shape>
                <v:shape id="Text Box 1021" o:spid="_x0000_s1421" type="#_x0000_t202" style="position:absolute;left:9405;top:3616;width:252;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" filled="f" stroked="f">
                  <v:textbox inset="0,0,0,0">
                    <w:txbxContent>
                      <w:p w14:paraId="398C4E86" w14:textId="77777777" w:rsidR="008A0842" w:rsidRPr="00A070A0" w:rsidRDefault="008A0842" w:rsidP="002C71BE">
                        <w:pPr>
                          <w:jc w:val="center"/>
                          <w:rPr>
                            <w:sz w:val="28"/>
                            <w:szCs w:val="28"/>
                            <w:vertAlign w:val="subscript"/>
                          </w:rPr>
                        </w:pPr>
                        <w:r w:rsidRPr="00A070A0">
                          <w:rPr>
                            <w:sz w:val="28"/>
                            <w:szCs w:val="28"/>
                          </w:rPr>
                          <w:t>t</w:t>
                        </w:r>
                      </w:p>
                    </w:txbxContent>
                  </v:textbox>
                </v:shape>
                <v:shape id="Text Box 1022" o:spid="_x0000_s1422" type="#_x0000_t202" style="position:absolute;left:3084;top:3590;width:1077;height: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" filled="f" stroked="f">
                  <v:textbox style="mso-fit-shape-to-text:t" inset="1mm,1mm,1mm,1mm">
                    <w:txbxContent>
                      <w:p w14:paraId="4CE039E1" w14:textId="77777777" w:rsidR="008A0842" w:rsidRPr="00A070A0" w:rsidRDefault="008A0842" w:rsidP="002C71BE">
                        <w:pPr>
                          <w:jc w:val="center"/>
                          <w:rPr>
                            <w:sz w:val="28"/>
                            <w:szCs w:val="28"/>
                          </w:rPr>
                        </w:pPr>
                        <w:r>
                          <w:rPr>
                            <w:position w:val="-32"/>
                            <w:sz w:val="28"/>
                            <w:szCs w:val="28"/>
                          </w:rPr>
                          <w:object w:dxaOrig="888" w:dyaOrig="768" w14:anchorId="69DDF6BC">
                            <v:shape id="_x0000_i1112" type="#_x0000_t75" style="width:44.4pt;height:38.4pt">
                              <v:imagedata r:id="rId210" o:title=""/>
                            </v:shape>
                            <o:OLEObject Type="Embed" ProgID="Equation.3" ShapeID="_x0000_i1112" DrawAspect="Content" ObjectID="_1825590667" r:id="rId211"/>
                          </w:object>
                        </w:r>
                      </w:p>
                    </w:txbxContent>
                  </v:textbox>
                </v:shape>
                <w10:anchorlock/>
              </v:group>
            </w:pict>
          </mc:Fallback>
        </mc:AlternateContent>
      </w:r>
    </w:p>
    <w:p w14:paraId="6572D853" w14:textId="77777777" w:rsidR="002C71BE" w:rsidRPr="009C2781" w:rsidRDefault="006C626B" w:rsidP="00490808">
      <w:pPr>
        <w:jc w:val="center"/>
        <w:rPr>
          <w:sz w:val="28"/>
          <w:szCs w:val="28"/>
          <w:lang w:val="ru-RU" w:eastAsia="ru-RU"/>
        </w:rPr>
      </w:pPr>
      <w:r w:rsidRPr="009C2781">
        <w:rPr>
          <w:sz w:val="28"/>
          <w:szCs w:val="28"/>
          <w:lang w:val="ru-RU" w:eastAsia="ru-RU"/>
        </w:rPr>
        <w:t xml:space="preserve">Рисунок 2.9 – Общий характер графика функциональной зависимости </w:t>
      </w:r>
      <w:r w:rsidR="00AB51E5" w:rsidRPr="009C2781">
        <w:rPr>
          <w:sz w:val="28"/>
          <w:szCs w:val="28"/>
          <w:lang w:val="ru-RU" w:eastAsia="ru-RU"/>
        </w:rPr>
        <w:t>(2.77</w:t>
      </w:r>
      <w:r w:rsidRPr="009C2781">
        <w:rPr>
          <w:sz w:val="28"/>
          <w:szCs w:val="28"/>
          <w:lang w:val="ru-RU" w:eastAsia="ru-RU"/>
        </w:rPr>
        <w:t>)</w:t>
      </w:r>
    </w:p>
    <w:p w14:paraId="01E1E2E4" w14:textId="77777777" w:rsidR="002C71BE" w:rsidRPr="009C2781" w:rsidRDefault="002C71BE" w:rsidP="00490808">
      <w:pPr>
        <w:rPr>
          <w:sz w:val="28"/>
          <w:szCs w:val="28"/>
          <w:lang w:val="ru-RU" w:eastAsia="ru-RU"/>
        </w:rPr>
      </w:pPr>
    </w:p>
    <w:p w14:paraId="51C9E62C" w14:textId="78867F97" w:rsidR="002C71BE" w:rsidRPr="009C2781" w:rsidRDefault="006C626B" w:rsidP="000B235E">
      <w:pPr>
        <w:ind w:firstLine="709"/>
        <w:jc w:val="both"/>
        <w:rPr>
          <w:sz w:val="28"/>
          <w:szCs w:val="28"/>
          <w:lang w:val="ru-RU" w:eastAsia="ru-RU"/>
        </w:rPr>
      </w:pPr>
      <w:r w:rsidRPr="009C2781">
        <w:rPr>
          <w:sz w:val="28"/>
          <w:szCs w:val="28"/>
          <w:lang w:val="ru-RU" w:eastAsia="ru-RU"/>
        </w:rPr>
        <w:t xml:space="preserve">Нетрудно проверить, что при подстановке </w:t>
      </w:r>
      <w:r w:rsidRPr="009C2781">
        <w:rPr>
          <w:sz w:val="28"/>
          <w:szCs w:val="28"/>
          <w:lang w:eastAsia="ru-RU"/>
        </w:rPr>
        <w:t>w</w:t>
      </w:r>
      <w:r w:rsidRPr="009C2781">
        <w:rPr>
          <w:sz w:val="28"/>
          <w:szCs w:val="28"/>
          <w:vertAlign w:val="superscript"/>
          <w:lang w:val="ru-RU" w:eastAsia="ru-RU"/>
        </w:rPr>
        <w:t>*</w:t>
      </w:r>
      <w:r w:rsidRPr="009C2781">
        <w:rPr>
          <w:sz w:val="28"/>
          <w:szCs w:val="28"/>
          <w:vertAlign w:val="subscript"/>
          <w:lang w:eastAsia="ru-RU"/>
        </w:rPr>
        <w:t>oy</w:t>
      </w:r>
      <w:r w:rsidRPr="009C2781">
        <w:rPr>
          <w:sz w:val="28"/>
          <w:szCs w:val="28"/>
          <w:lang w:val="ru-RU" w:eastAsia="ru-RU"/>
        </w:rPr>
        <w:t xml:space="preserve">, согласно </w:t>
      </w:r>
      <w:r w:rsidR="00AB51E5" w:rsidRPr="009C2781">
        <w:rPr>
          <w:sz w:val="28"/>
          <w:szCs w:val="28"/>
          <w:lang w:val="ru-RU" w:eastAsia="ru-RU"/>
        </w:rPr>
        <w:t>(2.77</w:t>
      </w:r>
      <w:r w:rsidRPr="009C2781">
        <w:rPr>
          <w:sz w:val="28"/>
          <w:szCs w:val="28"/>
          <w:lang w:val="ru-RU" w:eastAsia="ru-RU"/>
        </w:rPr>
        <w:t xml:space="preserve">) в уравнение </w:t>
      </w:r>
      <w:r w:rsidR="00AB51E5" w:rsidRPr="009C2781">
        <w:rPr>
          <w:sz w:val="28"/>
          <w:szCs w:val="28"/>
          <w:lang w:val="ru-RU" w:eastAsia="ru-RU"/>
        </w:rPr>
        <w:t>(2.60</w:t>
      </w:r>
      <w:r w:rsidRPr="009C2781">
        <w:rPr>
          <w:sz w:val="28"/>
          <w:szCs w:val="28"/>
          <w:lang w:val="ru-RU" w:eastAsia="ru-RU"/>
        </w:rPr>
        <w:t>), тождественно соблюдается нулевое равенство</w:t>
      </w:r>
    </w:p>
    <w:p w14:paraId="498FF94F" w14:textId="77777777" w:rsidR="002C71BE" w:rsidRPr="009C2781" w:rsidRDefault="002C71BE" w:rsidP="000B235E">
      <w:pPr>
        <w:ind w:firstLine="709"/>
        <w:jc w:val="center"/>
        <w:rPr>
          <w:lang w:val="ru-RU" w:eastAsia="ru-RU"/>
        </w:rPr>
      </w:pPr>
    </w:p>
    <w:p w14:paraId="335C1594" w14:textId="77777777" w:rsidR="002C71BE" w:rsidRPr="009C2781" w:rsidRDefault="006C626B" w:rsidP="000B235E">
      <w:pPr>
        <w:ind w:firstLine="709"/>
        <w:jc w:val="right"/>
        <w:rPr>
          <w:sz w:val="28"/>
          <w:szCs w:val="28"/>
          <w:lang w:val="ru-RU" w:eastAsia="ru-RU"/>
        </w:rPr>
      </w:pPr>
      <w:r w:rsidRPr="009C2781">
        <w:rPr>
          <w:position w:val="-12"/>
          <w:sz w:val="28"/>
          <w:szCs w:val="28"/>
          <w:lang w:eastAsia="ru-RU"/>
        </w:rPr>
        <w:object w:dxaOrig="4440" w:dyaOrig="518" w14:anchorId="02E557B9">
          <v:shape id="_x0000_i1113" type="#_x0000_t75" style="width:222pt;height:25.8pt" o:ole="">
            <v:imagedata r:id="rId212" o:title=""/>
          </v:shape>
          <o:OLEObject Type="Embed" ProgID="Equation.3" ShapeID="_x0000_i1113" DrawAspect="Content" ObjectID="_1825672339" r:id="rId213"/>
        </w:object>
      </w:r>
      <w:r w:rsidR="00D77486" w:rsidRPr="009C2781">
        <w:rPr>
          <w:sz w:val="28"/>
          <w:szCs w:val="28"/>
          <w:lang w:val="ru-RU" w:eastAsia="ru-RU"/>
        </w:rPr>
        <w:t xml:space="preserve">                          </w:t>
      </w:r>
      <w:r w:rsidR="00AB51E5" w:rsidRPr="009C2781">
        <w:rPr>
          <w:sz w:val="28"/>
          <w:szCs w:val="28"/>
          <w:lang w:val="ru-RU" w:eastAsia="ru-RU"/>
        </w:rPr>
        <w:t>(2.81)</w:t>
      </w:r>
    </w:p>
    <w:p w14:paraId="6EB4AC59" w14:textId="77777777" w:rsidR="002C71BE" w:rsidRPr="009C2781" w:rsidRDefault="002C71BE" w:rsidP="000B235E">
      <w:pPr>
        <w:ind w:firstLine="709"/>
        <w:rPr>
          <w:lang w:val="ru-RU" w:eastAsia="ru-RU"/>
        </w:rPr>
      </w:pPr>
    </w:p>
    <w:p w14:paraId="2444CD84" w14:textId="77777777" w:rsidR="002C71BE" w:rsidRPr="009C2781" w:rsidRDefault="006C626B" w:rsidP="000B235E">
      <w:pPr>
        <w:ind w:firstLine="709"/>
        <w:rPr>
          <w:sz w:val="28"/>
          <w:szCs w:val="28"/>
          <w:lang w:val="ru-RU" w:eastAsia="ru-RU"/>
        </w:rPr>
      </w:pPr>
      <w:r w:rsidRPr="009C2781">
        <w:rPr>
          <w:sz w:val="28"/>
          <w:szCs w:val="28"/>
          <w:lang w:val="ru-RU" w:eastAsia="ru-RU"/>
        </w:rPr>
        <w:t xml:space="preserve">в первой </w:t>
      </w:r>
      <w:proofErr w:type="spellStart"/>
      <w:r w:rsidRPr="009C2781">
        <w:rPr>
          <w:sz w:val="28"/>
          <w:szCs w:val="28"/>
          <w:lang w:val="ru-RU" w:eastAsia="ru-RU"/>
        </w:rPr>
        <w:t>коллокационной</w:t>
      </w:r>
      <w:proofErr w:type="spellEnd"/>
      <w:r w:rsidRPr="009C2781">
        <w:rPr>
          <w:sz w:val="28"/>
          <w:szCs w:val="28"/>
          <w:lang w:val="ru-RU" w:eastAsia="ru-RU"/>
        </w:rPr>
        <w:t xml:space="preserve"> точке </w:t>
      </w:r>
      <w:r w:rsidRPr="009C2781">
        <w:rPr>
          <w:sz w:val="28"/>
          <w:szCs w:val="28"/>
          <w:lang w:eastAsia="ru-RU"/>
        </w:rPr>
        <w:t>t</w:t>
      </w:r>
      <w:r w:rsidRPr="009C2781">
        <w:rPr>
          <w:sz w:val="28"/>
          <w:szCs w:val="28"/>
          <w:vertAlign w:val="subscript"/>
          <w:lang w:val="ru-RU" w:eastAsia="ru-RU"/>
        </w:rPr>
        <w:t>1</w:t>
      </w:r>
      <w:r w:rsidRPr="009C2781">
        <w:rPr>
          <w:sz w:val="28"/>
          <w:szCs w:val="28"/>
          <w:lang w:val="ru-RU" w:eastAsia="ru-RU"/>
        </w:rPr>
        <w:t xml:space="preserve">=0, так как </w:t>
      </w:r>
      <w:r w:rsidRPr="009C2781">
        <w:rPr>
          <w:position w:val="-28"/>
          <w:sz w:val="28"/>
          <w:szCs w:val="28"/>
          <w:lang w:eastAsia="ru-RU"/>
        </w:rPr>
        <w:object w:dxaOrig="2700" w:dyaOrig="803" w14:anchorId="33630A9B">
          <v:shape id="_x0000_i1114" type="#_x0000_t75" style="width:135pt;height:40.2pt" o:ole="">
            <v:imagedata r:id="rId214" o:title=""/>
          </v:shape>
          <o:OLEObject Type="Embed" ProgID="Equation.3" ShapeID="_x0000_i1114" DrawAspect="Content" ObjectID="_1825672340" r:id="rId215"/>
        </w:object>
      </w:r>
      <w:r w:rsidRPr="009C2781">
        <w:rPr>
          <w:sz w:val="28"/>
          <w:szCs w:val="28"/>
          <w:lang w:val="ru-RU" w:eastAsia="ru-RU"/>
        </w:rPr>
        <w:t>.</w:t>
      </w:r>
    </w:p>
    <w:p w14:paraId="7E8D0C1A"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При этом из неоднородного граничного условия </w:t>
      </w:r>
      <w:r w:rsidR="00AB51E5" w:rsidRPr="009C2781">
        <w:rPr>
          <w:sz w:val="28"/>
          <w:szCs w:val="28"/>
          <w:lang w:val="ru-RU" w:eastAsia="ru-RU"/>
        </w:rPr>
        <w:t>(2.</w:t>
      </w:r>
      <w:r w:rsidRPr="009C2781">
        <w:rPr>
          <w:sz w:val="28"/>
          <w:szCs w:val="28"/>
          <w:lang w:val="ru-RU" w:eastAsia="ru-RU"/>
        </w:rPr>
        <w:t>7</w:t>
      </w:r>
      <w:r w:rsidR="00AB51E5" w:rsidRPr="009C2781">
        <w:rPr>
          <w:sz w:val="28"/>
          <w:szCs w:val="28"/>
          <w:lang w:val="ru-RU" w:eastAsia="ru-RU"/>
        </w:rPr>
        <w:t>9</w:t>
      </w:r>
      <w:r w:rsidRPr="009C2781">
        <w:rPr>
          <w:sz w:val="28"/>
          <w:szCs w:val="28"/>
          <w:lang w:val="ru-RU" w:eastAsia="ru-RU"/>
        </w:rPr>
        <w:t>) будем иметь</w:t>
      </w:r>
    </w:p>
    <w:p w14:paraId="041648C5" w14:textId="77777777" w:rsidR="00B302A4" w:rsidRPr="009C2781" w:rsidRDefault="00B302A4" w:rsidP="000B235E">
      <w:pPr>
        <w:ind w:firstLine="709"/>
        <w:jc w:val="both"/>
        <w:rPr>
          <w:sz w:val="28"/>
          <w:szCs w:val="28"/>
          <w:lang w:val="ru-RU" w:eastAsia="ru-RU"/>
        </w:rPr>
      </w:pPr>
    </w:p>
    <w:p w14:paraId="65F262D7" w14:textId="77777777" w:rsidR="002C71BE" w:rsidRPr="009C2781" w:rsidRDefault="006C626B" w:rsidP="000B235E">
      <w:pPr>
        <w:ind w:firstLine="709"/>
        <w:jc w:val="right"/>
        <w:rPr>
          <w:sz w:val="28"/>
          <w:szCs w:val="28"/>
          <w:lang w:val="ru-RU" w:eastAsia="ru-RU"/>
        </w:rPr>
      </w:pPr>
      <w:r w:rsidRPr="009C2781">
        <w:rPr>
          <w:position w:val="-42"/>
          <w:sz w:val="28"/>
          <w:szCs w:val="28"/>
          <w:lang w:eastAsia="ru-RU"/>
        </w:rPr>
        <w:object w:dxaOrig="5920" w:dyaOrig="960" w14:anchorId="799AB134">
          <v:shape id="_x0000_i1115" type="#_x0000_t75" style="width:295.8pt;height:48pt" o:ole="">
            <v:imagedata r:id="rId216" o:title=""/>
          </v:shape>
          <o:OLEObject Type="Embed" ProgID="Equation.3" ShapeID="_x0000_i1115" DrawAspect="Content" ObjectID="_1825672341" r:id="rId217"/>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AB51E5" w:rsidRPr="009C2781">
        <w:rPr>
          <w:sz w:val="28"/>
          <w:szCs w:val="28"/>
          <w:lang w:val="ru-RU" w:eastAsia="ru-RU"/>
        </w:rPr>
        <w:t>2.82)</w:t>
      </w:r>
    </w:p>
    <w:p w14:paraId="1EC6B191" w14:textId="77777777" w:rsidR="002C71BE" w:rsidRPr="009C2781" w:rsidRDefault="002C71BE" w:rsidP="000B235E">
      <w:pPr>
        <w:ind w:firstLine="709"/>
        <w:rPr>
          <w:sz w:val="28"/>
          <w:szCs w:val="28"/>
          <w:lang w:val="ru-RU" w:eastAsia="ru-RU"/>
        </w:rPr>
      </w:pPr>
    </w:p>
    <w:p w14:paraId="4796CAE3"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и формула </w:t>
      </w:r>
      <w:r w:rsidR="00AB51E5" w:rsidRPr="009C2781">
        <w:rPr>
          <w:sz w:val="28"/>
          <w:szCs w:val="28"/>
          <w:lang w:val="ru-RU" w:eastAsia="ru-RU"/>
        </w:rPr>
        <w:t>(2.77</w:t>
      </w:r>
      <w:r w:rsidRPr="009C2781">
        <w:rPr>
          <w:sz w:val="28"/>
          <w:szCs w:val="28"/>
          <w:lang w:val="ru-RU" w:eastAsia="ru-RU"/>
        </w:rPr>
        <w:t xml:space="preserve">) преобразуется к виду </w:t>
      </w:r>
    </w:p>
    <w:p w14:paraId="7EF23DAE" w14:textId="77777777" w:rsidR="002C71BE" w:rsidRPr="009C2781" w:rsidRDefault="002C71BE" w:rsidP="000B235E">
      <w:pPr>
        <w:ind w:firstLine="709"/>
        <w:rPr>
          <w:sz w:val="28"/>
          <w:szCs w:val="28"/>
          <w:lang w:val="ru-RU" w:eastAsia="ru-RU"/>
        </w:rPr>
      </w:pPr>
    </w:p>
    <w:p w14:paraId="2E352689" w14:textId="77777777" w:rsidR="002C71BE" w:rsidRPr="009C2781" w:rsidRDefault="006C626B" w:rsidP="000B235E">
      <w:pPr>
        <w:ind w:firstLine="709"/>
        <w:jc w:val="right"/>
        <w:rPr>
          <w:sz w:val="28"/>
          <w:szCs w:val="28"/>
          <w:lang w:val="ru-RU" w:eastAsia="ru-RU"/>
        </w:rPr>
      </w:pPr>
      <w:r w:rsidRPr="009C2781">
        <w:rPr>
          <w:position w:val="-32"/>
          <w:sz w:val="28"/>
          <w:szCs w:val="28"/>
          <w:lang w:eastAsia="ru-RU"/>
        </w:rPr>
        <w:object w:dxaOrig="3225" w:dyaOrig="765" w14:anchorId="3E8D0104">
          <v:shape id="_x0000_i1116" type="#_x0000_t75" style="width:161.4pt;height:38.4pt" o:ole="">
            <v:imagedata r:id="rId218" o:title=""/>
          </v:shape>
          <o:OLEObject Type="Embed" ProgID="Equation.3" ShapeID="_x0000_i1116" DrawAspect="Content" ObjectID="_1825672342" r:id="rId219"/>
        </w:object>
      </w:r>
      <w:r w:rsidRPr="009C2781">
        <w:rPr>
          <w:sz w:val="28"/>
          <w:szCs w:val="28"/>
          <w:lang w:val="ru-RU" w:eastAsia="ru-RU"/>
        </w:rPr>
        <w:t xml:space="preserve">.                                  </w:t>
      </w:r>
      <w:r w:rsidR="00AB51E5" w:rsidRPr="009C2781">
        <w:rPr>
          <w:sz w:val="28"/>
          <w:szCs w:val="28"/>
          <w:lang w:val="ru-RU" w:eastAsia="ru-RU"/>
        </w:rPr>
        <w:t>(2.83)</w:t>
      </w:r>
    </w:p>
    <w:p w14:paraId="48142604" w14:textId="77777777" w:rsidR="002C71BE" w:rsidRPr="009C2781" w:rsidRDefault="002C71BE" w:rsidP="000B235E">
      <w:pPr>
        <w:ind w:firstLine="709"/>
        <w:rPr>
          <w:sz w:val="28"/>
          <w:szCs w:val="28"/>
          <w:lang w:val="ru-RU" w:eastAsia="ru-RU"/>
        </w:rPr>
      </w:pPr>
    </w:p>
    <w:p w14:paraId="480355E6"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Далее, для определения параметра </w:t>
      </w:r>
      <w:r w:rsidRPr="009C2781">
        <w:rPr>
          <w:rFonts w:ascii="Symbol" w:hAnsi="Symbol"/>
          <w:sz w:val="28"/>
          <w:szCs w:val="28"/>
          <w:lang w:val="ru-RU" w:eastAsia="ru-RU"/>
        </w:rPr>
        <w:sym w:font="Symbol" w:char="F062"/>
      </w:r>
      <w:r w:rsidRPr="009C2781">
        <w:rPr>
          <w:sz w:val="28"/>
          <w:szCs w:val="28"/>
          <w:lang w:val="ru-RU" w:eastAsia="ru-RU"/>
        </w:rPr>
        <w:t xml:space="preserve"> предварительно модифицируем функцию </w:t>
      </w:r>
      <w:r w:rsidR="00AB51E5" w:rsidRPr="009C2781">
        <w:rPr>
          <w:sz w:val="28"/>
          <w:szCs w:val="28"/>
          <w:lang w:val="ru-RU" w:eastAsia="ru-RU"/>
        </w:rPr>
        <w:t>(2.83</w:t>
      </w:r>
      <w:r w:rsidRPr="009C2781">
        <w:rPr>
          <w:sz w:val="28"/>
          <w:szCs w:val="28"/>
          <w:lang w:val="ru-RU" w:eastAsia="ru-RU"/>
        </w:rPr>
        <w:t xml:space="preserve">), заменой </w:t>
      </w:r>
      <w:r w:rsidRPr="009C2781">
        <w:rPr>
          <w:rFonts w:ascii="Symbol" w:hAnsi="Symbol"/>
          <w:sz w:val="28"/>
          <w:szCs w:val="28"/>
          <w:lang w:val="ru-RU" w:eastAsia="ru-RU"/>
        </w:rPr>
        <w:sym w:font="Symbol" w:char="F062"/>
      </w:r>
      <w:r w:rsidRPr="009C2781">
        <w:rPr>
          <w:sz w:val="28"/>
          <w:szCs w:val="28"/>
          <w:lang w:val="ru-RU" w:eastAsia="ru-RU"/>
        </w:rPr>
        <w:t xml:space="preserve"> на его значение</w:t>
      </w:r>
    </w:p>
    <w:p w14:paraId="4303285A" w14:textId="77777777" w:rsidR="002C71BE" w:rsidRPr="009C2781" w:rsidRDefault="002C71BE" w:rsidP="000B235E">
      <w:pPr>
        <w:ind w:firstLine="709"/>
        <w:rPr>
          <w:sz w:val="28"/>
          <w:szCs w:val="28"/>
          <w:lang w:val="ru-RU" w:eastAsia="ru-RU"/>
        </w:rPr>
      </w:pPr>
    </w:p>
    <w:p w14:paraId="6B2FEFB1" w14:textId="77777777" w:rsidR="002C71BE" w:rsidRPr="009C2781" w:rsidRDefault="006C626B" w:rsidP="000B235E">
      <w:pPr>
        <w:ind w:firstLine="709"/>
        <w:jc w:val="right"/>
        <w:rPr>
          <w:sz w:val="28"/>
          <w:szCs w:val="28"/>
          <w:lang w:val="ru-RU" w:eastAsia="ru-RU"/>
        </w:rPr>
      </w:pPr>
      <w:r w:rsidRPr="009C2781">
        <w:rPr>
          <w:position w:val="-38"/>
          <w:sz w:val="28"/>
          <w:szCs w:val="28"/>
          <w:lang w:eastAsia="ru-RU"/>
        </w:rPr>
        <w:object w:dxaOrig="923" w:dyaOrig="818" w14:anchorId="426CCA4C">
          <v:shape id="_x0000_i1117" type="#_x0000_t75" style="width:46.2pt;height:40.8pt" o:ole="">
            <v:imagedata r:id="rId220" o:title=""/>
          </v:shape>
          <o:OLEObject Type="Embed" ProgID="Equation.3" ShapeID="_x0000_i1117" DrawAspect="Content" ObjectID="_1825672343" r:id="rId221"/>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AB51E5" w:rsidRPr="009C2781">
        <w:rPr>
          <w:sz w:val="28"/>
          <w:szCs w:val="28"/>
          <w:lang w:val="ru-RU" w:eastAsia="ru-RU"/>
        </w:rPr>
        <w:t>(2.84)</w:t>
      </w:r>
    </w:p>
    <w:p w14:paraId="290B41D4" w14:textId="77777777" w:rsidR="002C71BE" w:rsidRPr="009C2781" w:rsidRDefault="002C71BE" w:rsidP="000B235E">
      <w:pPr>
        <w:ind w:firstLine="709"/>
        <w:rPr>
          <w:sz w:val="28"/>
          <w:szCs w:val="28"/>
          <w:lang w:val="ru-RU" w:eastAsia="ru-RU"/>
        </w:rPr>
      </w:pPr>
    </w:p>
    <w:p w14:paraId="2FE9247A"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соответствующее, с учетом </w:t>
      </w:r>
      <w:r w:rsidR="00AB51E5" w:rsidRPr="009C2781">
        <w:rPr>
          <w:sz w:val="28"/>
          <w:szCs w:val="28"/>
          <w:lang w:val="ru-RU" w:eastAsia="ru-RU"/>
        </w:rPr>
        <w:t>(2.78</w:t>
      </w:r>
      <w:r w:rsidRPr="009C2781">
        <w:rPr>
          <w:sz w:val="28"/>
          <w:szCs w:val="28"/>
          <w:lang w:val="ru-RU" w:eastAsia="ru-RU"/>
        </w:rPr>
        <w:t xml:space="preserve">), экстремальному перемещению </w:t>
      </w:r>
      <w:r w:rsidRPr="009C2781">
        <w:rPr>
          <w:sz w:val="28"/>
          <w:szCs w:val="28"/>
          <w:lang w:eastAsia="ru-RU"/>
        </w:rPr>
        <w:t>w</w:t>
      </w:r>
      <w:r w:rsidRPr="009C2781">
        <w:rPr>
          <w:sz w:val="28"/>
          <w:szCs w:val="28"/>
          <w:vertAlign w:val="superscript"/>
          <w:lang w:val="ru-RU" w:eastAsia="ru-RU"/>
        </w:rPr>
        <w:t>*</w:t>
      </w:r>
      <w:r w:rsidRPr="009C2781">
        <w:rPr>
          <w:sz w:val="28"/>
          <w:szCs w:val="28"/>
          <w:vertAlign w:val="subscript"/>
          <w:lang w:eastAsia="ru-RU"/>
        </w:rPr>
        <w:t>om</w:t>
      </w:r>
      <w:r w:rsidRPr="009C2781">
        <w:rPr>
          <w:sz w:val="28"/>
          <w:szCs w:val="28"/>
          <w:lang w:val="ru-RU" w:eastAsia="ru-RU"/>
        </w:rPr>
        <w:t xml:space="preserve"> и конечной скорости</w:t>
      </w:r>
    </w:p>
    <w:p w14:paraId="1E293A95" w14:textId="77777777" w:rsidR="002C71BE" w:rsidRPr="009C2781" w:rsidRDefault="002C71BE" w:rsidP="000B235E">
      <w:pPr>
        <w:ind w:firstLine="709"/>
        <w:rPr>
          <w:sz w:val="28"/>
          <w:szCs w:val="28"/>
          <w:lang w:val="ru-RU" w:eastAsia="ru-RU"/>
        </w:rPr>
      </w:pPr>
    </w:p>
    <w:p w14:paraId="2EB92CF0" w14:textId="77777777" w:rsidR="002C71BE" w:rsidRPr="009C2781" w:rsidRDefault="006C626B" w:rsidP="000B235E">
      <w:pPr>
        <w:ind w:firstLine="709"/>
        <w:jc w:val="right"/>
        <w:rPr>
          <w:sz w:val="28"/>
          <w:szCs w:val="28"/>
          <w:lang w:val="ru-RU" w:eastAsia="ru-RU"/>
        </w:rPr>
      </w:pPr>
      <w:r w:rsidRPr="009C2781">
        <w:rPr>
          <w:position w:val="-16"/>
          <w:sz w:val="28"/>
          <w:szCs w:val="28"/>
          <w:lang w:eastAsia="ru-RU"/>
        </w:rPr>
        <w:object w:dxaOrig="2760" w:dyaOrig="420" w14:anchorId="6299A943">
          <v:shape id="_x0000_i1118" type="#_x0000_t75" style="width:138pt;height:21pt" o:ole="">
            <v:imagedata r:id="rId222" o:title=""/>
          </v:shape>
          <o:OLEObject Type="Embed" ProgID="Equation.3" ShapeID="_x0000_i1118" DrawAspect="Content" ObjectID="_1825672344" r:id="rId223"/>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AB51E5" w:rsidRPr="009C2781">
        <w:rPr>
          <w:sz w:val="28"/>
          <w:szCs w:val="28"/>
          <w:lang w:val="ru-RU" w:eastAsia="ru-RU"/>
        </w:rPr>
        <w:t>(2.85)</w:t>
      </w:r>
    </w:p>
    <w:p w14:paraId="10FDBF9E" w14:textId="77777777" w:rsidR="002C71BE" w:rsidRPr="009C2781" w:rsidRDefault="002C71BE" w:rsidP="000B235E">
      <w:pPr>
        <w:ind w:firstLine="709"/>
        <w:rPr>
          <w:sz w:val="28"/>
          <w:szCs w:val="28"/>
          <w:lang w:val="ru-RU" w:eastAsia="ru-RU"/>
        </w:rPr>
      </w:pPr>
    </w:p>
    <w:p w14:paraId="71ACCE5D" w14:textId="77777777" w:rsidR="00B302A4" w:rsidRPr="009C2781" w:rsidRDefault="006C626B" w:rsidP="000B235E">
      <w:pPr>
        <w:ind w:firstLine="709"/>
        <w:jc w:val="both"/>
        <w:rPr>
          <w:sz w:val="28"/>
          <w:szCs w:val="28"/>
          <w:lang w:val="ru-RU" w:eastAsia="ru-RU"/>
        </w:rPr>
      </w:pPr>
      <w:r w:rsidRPr="009C2781">
        <w:rPr>
          <w:sz w:val="28"/>
          <w:szCs w:val="28"/>
          <w:lang w:val="ru-RU" w:eastAsia="ru-RU"/>
        </w:rPr>
        <w:t xml:space="preserve">если </w:t>
      </w:r>
      <w:r w:rsidRPr="009C2781">
        <w:rPr>
          <w:sz w:val="28"/>
          <w:szCs w:val="28"/>
          <w:lang w:eastAsia="ru-RU"/>
        </w:rPr>
        <w:t>v</w:t>
      </w:r>
      <w:r w:rsidRPr="009C2781">
        <w:rPr>
          <w:sz w:val="28"/>
          <w:szCs w:val="28"/>
          <w:vertAlign w:val="subscript"/>
          <w:lang w:val="ru-RU" w:eastAsia="ru-RU"/>
        </w:rPr>
        <w:t>0</w:t>
      </w:r>
      <w:r w:rsidRPr="009C2781">
        <w:rPr>
          <w:rFonts w:ascii="Symbol" w:hAnsi="Symbol"/>
          <w:sz w:val="28"/>
          <w:szCs w:val="28"/>
          <w:lang w:val="ru-RU" w:eastAsia="ru-RU"/>
        </w:rPr>
        <w:sym w:font="Symbol" w:char="F0B9"/>
      </w:r>
      <w:r w:rsidRPr="009C2781">
        <w:rPr>
          <w:sz w:val="28"/>
          <w:szCs w:val="28"/>
          <w:lang w:val="ru-RU" w:eastAsia="ru-RU"/>
        </w:rPr>
        <w:t xml:space="preserve">0, а </w:t>
      </w:r>
      <w:r w:rsidRPr="009C2781">
        <w:rPr>
          <w:sz w:val="28"/>
          <w:szCs w:val="28"/>
          <w:lang w:eastAsia="ru-RU"/>
        </w:rPr>
        <w:t>cos</w:t>
      </w:r>
      <w:r w:rsidRPr="009C2781">
        <w:rPr>
          <w:sz w:val="28"/>
          <w:szCs w:val="28"/>
          <w:lang w:val="ru-RU" w:eastAsia="ru-RU"/>
        </w:rPr>
        <w:t xml:space="preserve"> </w:t>
      </w:r>
      <w:r w:rsidRPr="009C2781">
        <w:rPr>
          <w:rFonts w:ascii="Symbol" w:hAnsi="Symbol"/>
          <w:sz w:val="28"/>
          <w:szCs w:val="28"/>
          <w:lang w:eastAsia="ru-RU"/>
        </w:rPr>
        <w:sym w:font="Symbol" w:char="F062"/>
      </w:r>
      <w:r w:rsidRPr="009C2781">
        <w:rPr>
          <w:sz w:val="28"/>
          <w:szCs w:val="28"/>
          <w:lang w:eastAsia="ru-RU"/>
        </w:rPr>
        <w:t>t</w:t>
      </w:r>
      <w:r w:rsidRPr="009C2781">
        <w:rPr>
          <w:sz w:val="28"/>
          <w:szCs w:val="28"/>
          <w:vertAlign w:val="subscript"/>
          <w:lang w:eastAsia="ru-RU"/>
        </w:rPr>
        <w:t>y</w:t>
      </w:r>
      <w:r w:rsidRPr="009C2781">
        <w:rPr>
          <w:sz w:val="28"/>
          <w:szCs w:val="28"/>
          <w:lang w:val="ru-RU" w:eastAsia="ru-RU"/>
        </w:rPr>
        <w:t xml:space="preserve">=0, </w:t>
      </w:r>
      <w:r w:rsidRPr="009C2781">
        <w:rPr>
          <w:rFonts w:ascii="Symbol" w:hAnsi="Symbol"/>
          <w:sz w:val="28"/>
          <w:szCs w:val="28"/>
          <w:lang w:val="ru-RU" w:eastAsia="ru-RU"/>
        </w:rPr>
        <w:sym w:font="Symbol" w:char="F0DE"/>
      </w:r>
      <w:r w:rsidRPr="009C2781">
        <w:rPr>
          <w:sz w:val="28"/>
          <w:szCs w:val="28"/>
          <w:lang w:val="ru-RU" w:eastAsia="ru-RU"/>
        </w:rPr>
        <w:t xml:space="preserve"> </w:t>
      </w:r>
      <w:r w:rsidRPr="009C2781">
        <w:rPr>
          <w:position w:val="-26"/>
          <w:sz w:val="28"/>
          <w:szCs w:val="28"/>
          <w:lang w:eastAsia="ru-RU"/>
        </w:rPr>
        <w:object w:dxaOrig="915" w:dyaOrig="705" w14:anchorId="3BFF5F82">
          <v:shape id="_x0000_i1119" type="#_x0000_t75" style="width:45.6pt;height:35.4pt" o:ole="">
            <v:imagedata r:id="rId224" o:title=""/>
          </v:shape>
          <o:OLEObject Type="Embed" ProgID="Equation.3" ShapeID="_x0000_i1119" DrawAspect="Content" ObjectID="_1825672345" r:id="rId225"/>
        </w:object>
      </w:r>
      <w:r w:rsidRPr="009C2781">
        <w:rPr>
          <w:sz w:val="28"/>
          <w:szCs w:val="28"/>
          <w:lang w:val="ru-RU" w:eastAsia="ru-RU"/>
        </w:rPr>
        <w:t xml:space="preserve">, </w:t>
      </w:r>
      <w:r w:rsidRPr="009C2781">
        <w:rPr>
          <w:rFonts w:ascii="Symbol" w:hAnsi="Symbol"/>
          <w:sz w:val="28"/>
          <w:szCs w:val="28"/>
          <w:lang w:val="ru-RU" w:eastAsia="ru-RU"/>
        </w:rPr>
        <w:sym w:font="Symbol" w:char="F0DE"/>
      </w:r>
      <w:r w:rsidRPr="009C2781">
        <w:rPr>
          <w:sz w:val="28"/>
          <w:szCs w:val="28"/>
          <w:lang w:val="ru-RU" w:eastAsia="ru-RU"/>
        </w:rPr>
        <w:t xml:space="preserve"> формула </w:t>
      </w:r>
      <w:r w:rsidR="00AB51E5" w:rsidRPr="009C2781">
        <w:rPr>
          <w:sz w:val="28"/>
          <w:szCs w:val="28"/>
          <w:lang w:val="ru-RU" w:eastAsia="ru-RU"/>
        </w:rPr>
        <w:t>(2.84</w:t>
      </w:r>
      <w:r w:rsidRPr="009C2781">
        <w:rPr>
          <w:sz w:val="28"/>
          <w:szCs w:val="28"/>
          <w:lang w:val="ru-RU" w:eastAsia="ru-RU"/>
        </w:rPr>
        <w:t xml:space="preserve">). </w:t>
      </w:r>
    </w:p>
    <w:p w14:paraId="0D75A7F2"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После этой процедуры (см. выражение </w:t>
      </w:r>
      <w:r w:rsidR="00AB51E5" w:rsidRPr="009C2781">
        <w:rPr>
          <w:sz w:val="28"/>
          <w:szCs w:val="28"/>
          <w:lang w:val="ru-RU" w:eastAsia="ru-RU"/>
        </w:rPr>
        <w:t>(2.83</w:t>
      </w:r>
      <w:r w:rsidRPr="009C2781">
        <w:rPr>
          <w:sz w:val="28"/>
          <w:szCs w:val="28"/>
          <w:lang w:val="ru-RU" w:eastAsia="ru-RU"/>
        </w:rPr>
        <w:t>))</w:t>
      </w:r>
    </w:p>
    <w:p w14:paraId="75B8A097" w14:textId="77777777" w:rsidR="002C71BE" w:rsidRPr="009C2781" w:rsidRDefault="002C71BE" w:rsidP="000B235E">
      <w:pPr>
        <w:ind w:firstLine="709"/>
        <w:rPr>
          <w:sz w:val="28"/>
          <w:szCs w:val="28"/>
          <w:lang w:val="ru-RU" w:eastAsia="ru-RU"/>
        </w:rPr>
      </w:pPr>
    </w:p>
    <w:p w14:paraId="46F5AB1B" w14:textId="77777777" w:rsidR="002C71BE" w:rsidRPr="009C2781" w:rsidRDefault="006C626B" w:rsidP="000B235E">
      <w:pPr>
        <w:ind w:firstLine="709"/>
        <w:jc w:val="right"/>
        <w:rPr>
          <w:sz w:val="28"/>
          <w:szCs w:val="28"/>
          <w:lang w:val="ru-RU" w:eastAsia="ru-RU"/>
        </w:rPr>
      </w:pPr>
      <w:r w:rsidRPr="009C2781">
        <w:rPr>
          <w:position w:val="-38"/>
          <w:sz w:val="28"/>
          <w:szCs w:val="28"/>
          <w:lang w:eastAsia="ru-RU"/>
        </w:rPr>
        <w:object w:dxaOrig="4838" w:dyaOrig="863" w14:anchorId="4EFFD4D8">
          <v:shape id="_x0000_i1120" type="#_x0000_t75" style="width:241.8pt;height:43.2pt" o:ole="">
            <v:imagedata r:id="rId226" o:title=""/>
          </v:shape>
          <o:OLEObject Type="Embed" ProgID="Equation.3" ShapeID="_x0000_i1120" DrawAspect="Content" ObjectID="_1825672346" r:id="rId227"/>
        </w:object>
      </w:r>
      <w:r w:rsidRPr="009C2781">
        <w:rPr>
          <w:sz w:val="28"/>
          <w:szCs w:val="28"/>
          <w:lang w:val="ru-RU" w:eastAsia="ru-RU"/>
        </w:rPr>
        <w:t xml:space="preserve"> .                      </w:t>
      </w:r>
      <w:r w:rsidR="00AB51E5" w:rsidRPr="009C2781">
        <w:rPr>
          <w:sz w:val="28"/>
          <w:szCs w:val="28"/>
          <w:lang w:val="ru-RU" w:eastAsia="ru-RU"/>
        </w:rPr>
        <w:t>(2.86)</w:t>
      </w:r>
    </w:p>
    <w:p w14:paraId="59B1F42A" w14:textId="77777777" w:rsidR="002C71BE" w:rsidRPr="009C2781" w:rsidRDefault="002C71BE" w:rsidP="000B235E">
      <w:pPr>
        <w:ind w:firstLine="709"/>
        <w:rPr>
          <w:sz w:val="28"/>
          <w:szCs w:val="28"/>
          <w:lang w:val="ru-RU" w:eastAsia="ru-RU"/>
        </w:rPr>
      </w:pPr>
    </w:p>
    <w:p w14:paraId="1AF0C26E" w14:textId="77777777" w:rsidR="00B302A4" w:rsidRPr="009C2781" w:rsidRDefault="006C626B" w:rsidP="000B235E">
      <w:pPr>
        <w:ind w:firstLine="709"/>
        <w:jc w:val="both"/>
        <w:rPr>
          <w:sz w:val="28"/>
          <w:szCs w:val="28"/>
          <w:lang w:val="ru-RU" w:eastAsia="ru-RU"/>
        </w:rPr>
      </w:pPr>
      <w:r w:rsidRPr="009C2781">
        <w:rPr>
          <w:sz w:val="28"/>
          <w:szCs w:val="28"/>
          <w:lang w:val="ru-RU" w:eastAsia="ru-RU"/>
        </w:rPr>
        <w:t xml:space="preserve">Реализуя алгоритм метода коллокации </w:t>
      </w:r>
      <w:r w:rsidR="00582FB3" w:rsidRPr="009C2781">
        <w:rPr>
          <w:sz w:val="28"/>
          <w:szCs w:val="28"/>
          <w:lang w:val="ru-RU" w:eastAsia="ru-RU"/>
        </w:rPr>
        <w:t>[74,</w:t>
      </w:r>
      <w:r w:rsidR="005C376E" w:rsidRPr="009C2781">
        <w:rPr>
          <w:sz w:val="28"/>
          <w:szCs w:val="28"/>
          <w:lang w:val="ru-RU" w:eastAsia="ru-RU"/>
        </w:rPr>
        <w:t xml:space="preserve"> с. 62-72;</w:t>
      </w:r>
      <w:r w:rsidR="00582FB3" w:rsidRPr="009C2781">
        <w:rPr>
          <w:sz w:val="28"/>
          <w:szCs w:val="28"/>
          <w:lang w:val="ru-RU" w:eastAsia="ru-RU"/>
        </w:rPr>
        <w:t xml:space="preserve"> 8</w:t>
      </w:r>
      <w:r w:rsidR="00353CCC" w:rsidRPr="009C2781">
        <w:rPr>
          <w:sz w:val="28"/>
          <w:szCs w:val="28"/>
          <w:lang w:val="ru-RU" w:eastAsia="ru-RU"/>
        </w:rPr>
        <w:t>9</w:t>
      </w:r>
      <w:r w:rsidR="00582FB3" w:rsidRPr="009C2781">
        <w:rPr>
          <w:sz w:val="28"/>
          <w:szCs w:val="28"/>
          <w:lang w:val="ru-RU" w:eastAsia="ru-RU"/>
        </w:rPr>
        <w:t>, 9</w:t>
      </w:r>
      <w:r w:rsidR="00353CCC" w:rsidRPr="009C2781">
        <w:rPr>
          <w:sz w:val="28"/>
          <w:szCs w:val="28"/>
          <w:lang w:val="ru-RU" w:eastAsia="ru-RU"/>
        </w:rPr>
        <w:t>0</w:t>
      </w:r>
      <w:r w:rsidR="00582FB3" w:rsidRPr="009C2781">
        <w:rPr>
          <w:sz w:val="28"/>
          <w:szCs w:val="28"/>
          <w:lang w:val="ru-RU" w:eastAsia="ru-RU"/>
        </w:rPr>
        <w:t>]</w:t>
      </w:r>
      <w:r w:rsidRPr="009C2781">
        <w:rPr>
          <w:sz w:val="28"/>
          <w:szCs w:val="28"/>
          <w:lang w:val="ru-RU" w:eastAsia="ru-RU"/>
        </w:rPr>
        <w:t xml:space="preserve">, потребуем, чтобы уравнение </w:t>
      </w:r>
      <w:r w:rsidR="009B47DD" w:rsidRPr="009C2781">
        <w:rPr>
          <w:sz w:val="28"/>
          <w:szCs w:val="28"/>
          <w:lang w:val="ru-RU" w:eastAsia="ru-RU"/>
        </w:rPr>
        <w:t>(2.60</w:t>
      </w:r>
      <w:r w:rsidRPr="009C2781">
        <w:rPr>
          <w:sz w:val="28"/>
          <w:szCs w:val="28"/>
          <w:lang w:val="ru-RU" w:eastAsia="ru-RU"/>
        </w:rPr>
        <w:t xml:space="preserve">) удовлетворялось и в некоторой второй точке </w:t>
      </w:r>
      <w:r w:rsidRPr="009C2781">
        <w:rPr>
          <w:sz w:val="28"/>
          <w:szCs w:val="28"/>
          <w:lang w:eastAsia="ru-RU"/>
        </w:rPr>
        <w:t>t</w:t>
      </w:r>
      <w:r w:rsidRPr="009C2781">
        <w:rPr>
          <w:sz w:val="28"/>
          <w:szCs w:val="28"/>
          <w:vertAlign w:val="subscript"/>
          <w:lang w:val="ru-RU" w:eastAsia="ru-RU"/>
        </w:rPr>
        <w:t>2</w:t>
      </w:r>
      <w:r w:rsidRPr="009C2781">
        <w:rPr>
          <w:sz w:val="28"/>
          <w:szCs w:val="28"/>
          <w:lang w:val="ru-RU" w:eastAsia="ru-RU"/>
        </w:rPr>
        <w:t xml:space="preserve">, параметры которой должны соответствовать условиям </w:t>
      </w:r>
      <w:r w:rsidR="009B47DD" w:rsidRPr="009C2781">
        <w:rPr>
          <w:sz w:val="28"/>
          <w:szCs w:val="28"/>
          <w:lang w:val="ru-RU" w:eastAsia="ru-RU"/>
        </w:rPr>
        <w:t>(2.74) – (2.75</w:t>
      </w:r>
      <w:r w:rsidRPr="009C2781">
        <w:rPr>
          <w:sz w:val="28"/>
          <w:szCs w:val="28"/>
          <w:lang w:val="ru-RU" w:eastAsia="ru-RU"/>
        </w:rPr>
        <w:t xml:space="preserve">). </w:t>
      </w:r>
    </w:p>
    <w:p w14:paraId="215FC144" w14:textId="77777777" w:rsidR="002C71BE" w:rsidRPr="009C2781" w:rsidRDefault="006C626B" w:rsidP="000B235E">
      <w:pPr>
        <w:ind w:firstLine="709"/>
        <w:jc w:val="both"/>
        <w:rPr>
          <w:sz w:val="28"/>
          <w:szCs w:val="28"/>
          <w:lang w:val="ru-RU" w:eastAsia="ru-RU"/>
        </w:rPr>
      </w:pPr>
      <w:r w:rsidRPr="009C2781">
        <w:rPr>
          <w:sz w:val="28"/>
          <w:szCs w:val="28"/>
          <w:lang w:val="ru-RU" w:eastAsia="ru-RU"/>
        </w:rPr>
        <w:t>Подставив</w:t>
      </w:r>
      <w:r w:rsidR="009B47DD" w:rsidRPr="009C2781">
        <w:rPr>
          <w:sz w:val="28"/>
          <w:szCs w:val="28"/>
          <w:lang w:val="ru-RU" w:eastAsia="ru-RU"/>
        </w:rPr>
        <w:t xml:space="preserve"> (2.86) в (2.60</w:t>
      </w:r>
      <w:r w:rsidRPr="009C2781">
        <w:rPr>
          <w:sz w:val="28"/>
          <w:szCs w:val="28"/>
          <w:lang w:val="ru-RU" w:eastAsia="ru-RU"/>
        </w:rPr>
        <w:t>), получаем</w:t>
      </w:r>
    </w:p>
    <w:p w14:paraId="7186163B" w14:textId="77777777" w:rsidR="002C71BE" w:rsidRPr="009C2781" w:rsidRDefault="002C71BE" w:rsidP="000B235E">
      <w:pPr>
        <w:ind w:firstLine="709"/>
        <w:rPr>
          <w:lang w:val="ru-RU" w:eastAsia="ru-RU"/>
        </w:rPr>
      </w:pPr>
    </w:p>
    <w:p w14:paraId="400FCF0B" w14:textId="77777777" w:rsidR="002C71BE" w:rsidRPr="009C2781" w:rsidRDefault="006C626B" w:rsidP="000B235E">
      <w:pPr>
        <w:ind w:firstLine="709"/>
        <w:jc w:val="right"/>
        <w:rPr>
          <w:sz w:val="28"/>
          <w:szCs w:val="28"/>
          <w:lang w:val="ru-RU" w:eastAsia="ru-RU"/>
        </w:rPr>
      </w:pPr>
      <w:r w:rsidRPr="009C2781">
        <w:rPr>
          <w:position w:val="-38"/>
          <w:sz w:val="28"/>
          <w:szCs w:val="28"/>
          <w:lang w:eastAsia="ru-RU"/>
        </w:rPr>
        <w:object w:dxaOrig="6640" w:dyaOrig="863" w14:anchorId="47953B69">
          <v:shape id="_x0000_i1121" type="#_x0000_t75" style="width:331.8pt;height:43.2pt" o:ole="">
            <v:imagedata r:id="rId228" o:title=""/>
          </v:shape>
          <o:OLEObject Type="Embed" ProgID="Equation.3" ShapeID="_x0000_i1121" DrawAspect="Content" ObjectID="_1825672347" r:id="rId229"/>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9B47DD" w:rsidRPr="009C2781">
        <w:rPr>
          <w:sz w:val="28"/>
          <w:szCs w:val="28"/>
          <w:lang w:val="ru-RU" w:eastAsia="ru-RU"/>
        </w:rPr>
        <w:t>(2.87)</w:t>
      </w:r>
    </w:p>
    <w:p w14:paraId="3986AB58" w14:textId="77777777" w:rsidR="002C71BE" w:rsidRPr="009C2781" w:rsidRDefault="002C71BE" w:rsidP="000B235E">
      <w:pPr>
        <w:ind w:firstLine="709"/>
        <w:rPr>
          <w:lang w:val="ru-RU" w:eastAsia="ru-RU"/>
        </w:rPr>
      </w:pPr>
    </w:p>
    <w:p w14:paraId="7E681A58"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откуда следует, с учетом </w:t>
      </w:r>
      <w:r w:rsidR="009B47DD" w:rsidRPr="009C2781">
        <w:rPr>
          <w:sz w:val="28"/>
          <w:szCs w:val="28"/>
          <w:lang w:val="ru-RU" w:eastAsia="ru-RU"/>
        </w:rPr>
        <w:t>(2.74) и (2.84</w:t>
      </w:r>
      <w:r w:rsidRPr="009C2781">
        <w:rPr>
          <w:sz w:val="28"/>
          <w:szCs w:val="28"/>
          <w:lang w:val="ru-RU" w:eastAsia="ru-RU"/>
        </w:rPr>
        <w:t>),</w:t>
      </w:r>
    </w:p>
    <w:p w14:paraId="7AC797D4" w14:textId="77777777" w:rsidR="002C71BE" w:rsidRPr="009C2781" w:rsidRDefault="002C71BE" w:rsidP="000B235E">
      <w:pPr>
        <w:ind w:firstLine="709"/>
        <w:rPr>
          <w:sz w:val="28"/>
          <w:szCs w:val="28"/>
          <w:lang w:val="ru-RU" w:eastAsia="ru-RU"/>
        </w:rPr>
      </w:pPr>
    </w:p>
    <w:p w14:paraId="56189594" w14:textId="77777777" w:rsidR="002C71BE" w:rsidRPr="009C2781" w:rsidRDefault="006C626B" w:rsidP="000B235E">
      <w:pPr>
        <w:ind w:firstLine="709"/>
        <w:jc w:val="right"/>
        <w:rPr>
          <w:sz w:val="28"/>
          <w:szCs w:val="28"/>
          <w:lang w:val="ru-RU" w:eastAsia="ru-RU"/>
        </w:rPr>
      </w:pPr>
      <w:r w:rsidRPr="009C2781">
        <w:rPr>
          <w:position w:val="-32"/>
          <w:sz w:val="28"/>
          <w:szCs w:val="28"/>
          <w:lang w:eastAsia="ru-RU"/>
        </w:rPr>
        <w:object w:dxaOrig="4178" w:dyaOrig="758" w14:anchorId="4314F5EC">
          <v:shape id="_x0000_i1122" type="#_x0000_t75" style="width:208.8pt;height:37.8pt" o:ole="">
            <v:imagedata r:id="rId230" o:title=""/>
          </v:shape>
          <o:OLEObject Type="Embed" ProgID="Equation.3" ShapeID="_x0000_i1122" DrawAspect="Content" ObjectID="_1825672348" r:id="rId231"/>
        </w:object>
      </w:r>
      <w:r w:rsidRPr="009C2781">
        <w:rPr>
          <w:sz w:val="28"/>
          <w:szCs w:val="28"/>
          <w:lang w:val="ru-RU" w:eastAsia="ru-RU"/>
        </w:rPr>
        <w:t xml:space="preserve">                         </w:t>
      </w:r>
      <w:r w:rsidR="009B47DD" w:rsidRPr="009C2781">
        <w:rPr>
          <w:sz w:val="28"/>
          <w:szCs w:val="28"/>
          <w:lang w:val="ru-RU" w:eastAsia="ru-RU"/>
        </w:rPr>
        <w:t>(2.88)</w:t>
      </w:r>
    </w:p>
    <w:p w14:paraId="082F2875" w14:textId="77777777" w:rsidR="002C71BE" w:rsidRPr="009C2781" w:rsidRDefault="002C71BE" w:rsidP="000B235E">
      <w:pPr>
        <w:ind w:firstLine="709"/>
        <w:rPr>
          <w:lang w:val="ru-RU" w:eastAsia="ru-RU"/>
        </w:rPr>
      </w:pPr>
    </w:p>
    <w:p w14:paraId="142FD43E" w14:textId="77777777" w:rsidR="002C71BE" w:rsidRPr="009C2781" w:rsidRDefault="006C626B" w:rsidP="000B235E">
      <w:pPr>
        <w:ind w:firstLine="709"/>
        <w:jc w:val="right"/>
        <w:rPr>
          <w:sz w:val="28"/>
          <w:szCs w:val="28"/>
          <w:lang w:val="ru-RU" w:eastAsia="ru-RU"/>
        </w:rPr>
      </w:pPr>
      <w:r w:rsidRPr="009C2781">
        <w:rPr>
          <w:position w:val="-26"/>
          <w:sz w:val="28"/>
          <w:szCs w:val="28"/>
          <w:lang w:eastAsia="ru-RU"/>
        </w:rPr>
        <w:object w:dxaOrig="2625" w:dyaOrig="705" w14:anchorId="162B4337">
          <v:shape id="_x0000_i1123" type="#_x0000_t75" style="width:131.4pt;height:35.4pt" o:ole="">
            <v:imagedata r:id="rId232" o:title=""/>
          </v:shape>
          <o:OLEObject Type="Embed" ProgID="Equation.3" ShapeID="_x0000_i1123" DrawAspect="Content" ObjectID="_1825672349" r:id="rId233"/>
        </w:object>
      </w:r>
      <w:r w:rsidRPr="009C2781">
        <w:rPr>
          <w:sz w:val="28"/>
          <w:szCs w:val="28"/>
          <w:lang w:val="ru-RU" w:eastAsia="ru-RU"/>
        </w:rPr>
        <w:t xml:space="preserve"> </w: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9B47DD" w:rsidRPr="009C2781">
        <w:rPr>
          <w:sz w:val="28"/>
          <w:szCs w:val="28"/>
          <w:lang w:val="ru-RU" w:eastAsia="ru-RU"/>
        </w:rPr>
        <w:t>(2.89)</w:t>
      </w:r>
    </w:p>
    <w:p w14:paraId="09EE09CC" w14:textId="77777777" w:rsidR="002C71BE" w:rsidRPr="009C2781" w:rsidRDefault="002C71BE" w:rsidP="000B235E">
      <w:pPr>
        <w:ind w:firstLine="709"/>
        <w:rPr>
          <w:lang w:val="ru-RU" w:eastAsia="ru-RU"/>
        </w:rPr>
      </w:pPr>
    </w:p>
    <w:p w14:paraId="0BFA7E3A"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где коэффициент </w:t>
      </w:r>
      <w:r w:rsidRPr="009C2781">
        <w:rPr>
          <w:rFonts w:ascii="Symbol" w:hAnsi="Symbol"/>
          <w:sz w:val="28"/>
          <w:szCs w:val="28"/>
          <w:lang w:val="ru-RU" w:eastAsia="ru-RU"/>
        </w:rPr>
        <w:sym w:font="Symbol" w:char="F068"/>
      </w:r>
      <w:r w:rsidRPr="009C2781">
        <w:rPr>
          <w:sz w:val="28"/>
          <w:szCs w:val="28"/>
          <w:lang w:val="ru-RU" w:eastAsia="ru-RU"/>
        </w:rPr>
        <w:t xml:space="preserve"> на интервале </w:t>
      </w:r>
      <w:r w:rsidR="009B47DD" w:rsidRPr="009C2781">
        <w:rPr>
          <w:sz w:val="28"/>
          <w:szCs w:val="28"/>
          <w:lang w:val="ru-RU" w:eastAsia="ru-RU"/>
        </w:rPr>
        <w:t>(2.75</w:t>
      </w:r>
      <w:r w:rsidRPr="009C2781">
        <w:rPr>
          <w:sz w:val="28"/>
          <w:szCs w:val="28"/>
          <w:lang w:val="ru-RU" w:eastAsia="ru-RU"/>
        </w:rPr>
        <w:t>) определяется отношением</w:t>
      </w:r>
    </w:p>
    <w:p w14:paraId="23C92381" w14:textId="77777777" w:rsidR="002C71BE" w:rsidRPr="009C2781" w:rsidRDefault="002C71BE" w:rsidP="000B235E">
      <w:pPr>
        <w:ind w:firstLine="709"/>
        <w:rPr>
          <w:lang w:val="ru-RU" w:eastAsia="ru-RU"/>
        </w:rPr>
      </w:pPr>
    </w:p>
    <w:p w14:paraId="7663DAAF" w14:textId="77777777" w:rsidR="002C71BE" w:rsidRPr="009C2781" w:rsidRDefault="006C626B" w:rsidP="000B235E">
      <w:pPr>
        <w:ind w:firstLine="709"/>
        <w:jc w:val="right"/>
        <w:rPr>
          <w:sz w:val="28"/>
          <w:szCs w:val="28"/>
          <w:lang w:val="ru-RU" w:eastAsia="ru-RU"/>
        </w:rPr>
      </w:pPr>
      <w:r w:rsidRPr="009C2781">
        <w:rPr>
          <w:position w:val="-38"/>
          <w:sz w:val="28"/>
          <w:szCs w:val="28"/>
          <w:lang w:eastAsia="ru-RU"/>
        </w:rPr>
        <w:object w:dxaOrig="780" w:dyaOrig="825" w14:anchorId="14BE5EB6">
          <v:shape id="_x0000_i1124" type="#_x0000_t75" style="width:39pt;height:41.4pt" o:ole="">
            <v:imagedata r:id="rId234" o:title=""/>
          </v:shape>
          <o:OLEObject Type="Embed" ProgID="Equation.3" ShapeID="_x0000_i1124" DrawAspect="Content" ObjectID="_1825672350" r:id="rId235"/>
        </w:object>
      </w:r>
      <w:r w:rsidRPr="009C2781">
        <w:rPr>
          <w:sz w:val="28"/>
          <w:szCs w:val="28"/>
          <w:lang w:val="ru-RU" w:eastAsia="ru-RU"/>
        </w:rPr>
        <w:t xml:space="preserve">.                                                 </w:t>
      </w:r>
      <w:r w:rsidR="009B47DD" w:rsidRPr="009C2781">
        <w:rPr>
          <w:sz w:val="28"/>
          <w:szCs w:val="28"/>
          <w:lang w:val="ru-RU" w:eastAsia="ru-RU"/>
        </w:rPr>
        <w:t>(2.90)</w:t>
      </w:r>
    </w:p>
    <w:p w14:paraId="6FC96F12" w14:textId="77777777" w:rsidR="002C71BE" w:rsidRPr="009C2781" w:rsidRDefault="002C71BE" w:rsidP="000B235E">
      <w:pPr>
        <w:ind w:firstLine="709"/>
        <w:rPr>
          <w:lang w:val="ru-RU" w:eastAsia="ru-RU"/>
        </w:rPr>
      </w:pPr>
    </w:p>
    <w:p w14:paraId="1DB6FD5A"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Продолжая решение задачи, находим абсолютную деформацию </w:t>
      </w:r>
      <w:r w:rsidRPr="009C2781">
        <w:rPr>
          <w:sz w:val="28"/>
          <w:szCs w:val="28"/>
          <w:lang w:eastAsia="ru-RU"/>
        </w:rPr>
        <w:t>w</w:t>
      </w:r>
      <w:r w:rsidRPr="009C2781">
        <w:rPr>
          <w:sz w:val="28"/>
          <w:szCs w:val="28"/>
          <w:vertAlign w:val="superscript"/>
          <w:lang w:val="ru-RU" w:eastAsia="ru-RU"/>
        </w:rPr>
        <w:t>*</w:t>
      </w:r>
      <w:r w:rsidRPr="009C2781">
        <w:rPr>
          <w:sz w:val="28"/>
          <w:szCs w:val="28"/>
          <w:vertAlign w:val="subscript"/>
          <w:lang w:eastAsia="ru-RU"/>
        </w:rPr>
        <w:t>om</w:t>
      </w:r>
      <w:r w:rsidRPr="009C2781">
        <w:rPr>
          <w:sz w:val="28"/>
          <w:szCs w:val="28"/>
          <w:lang w:val="ru-RU" w:eastAsia="ru-RU"/>
        </w:rPr>
        <w:t xml:space="preserve"> границы </w:t>
      </w:r>
      <w:r w:rsidRPr="009C2781">
        <w:rPr>
          <w:sz w:val="28"/>
          <w:szCs w:val="28"/>
          <w:lang w:eastAsia="ru-RU"/>
        </w:rPr>
        <w:t>z</w:t>
      </w:r>
      <w:r w:rsidRPr="009C2781">
        <w:rPr>
          <w:sz w:val="28"/>
          <w:szCs w:val="28"/>
          <w:lang w:val="ru-RU" w:eastAsia="ru-RU"/>
        </w:rPr>
        <w:t xml:space="preserve">=0 полупространства (рисунок 2.8), используя соотношение </w:t>
      </w:r>
      <w:r w:rsidR="009B47DD" w:rsidRPr="009C2781">
        <w:rPr>
          <w:sz w:val="28"/>
          <w:szCs w:val="28"/>
          <w:lang w:val="ru-RU" w:eastAsia="ru-RU"/>
        </w:rPr>
        <w:t>(2.86</w:t>
      </w:r>
      <w:r w:rsidRPr="009C2781">
        <w:rPr>
          <w:sz w:val="28"/>
          <w:szCs w:val="28"/>
          <w:lang w:val="ru-RU" w:eastAsia="ru-RU"/>
        </w:rPr>
        <w:t>)</w:t>
      </w:r>
      <w:r w:rsidRPr="009C2781">
        <w:rPr>
          <w:sz w:val="28"/>
          <w:szCs w:val="28"/>
          <w:shd w:val="clear" w:color="auto" w:fill="FFCC99"/>
          <w:lang w:val="ru-RU" w:eastAsia="ru-RU"/>
        </w:rPr>
        <w:t xml:space="preserve"> </w:t>
      </w:r>
      <w:r w:rsidRPr="009C2781">
        <w:rPr>
          <w:sz w:val="28"/>
          <w:szCs w:val="28"/>
          <w:lang w:val="ru-RU" w:eastAsia="ru-RU"/>
        </w:rPr>
        <w:t xml:space="preserve">при </w:t>
      </w:r>
      <w:r w:rsidRPr="009C2781">
        <w:rPr>
          <w:sz w:val="28"/>
          <w:szCs w:val="28"/>
          <w:lang w:eastAsia="ru-RU"/>
        </w:rPr>
        <w:t>t</w:t>
      </w:r>
      <w:r w:rsidRPr="009C2781">
        <w:rPr>
          <w:sz w:val="28"/>
          <w:szCs w:val="28"/>
          <w:lang w:val="ru-RU" w:eastAsia="ru-RU"/>
        </w:rPr>
        <w:t>=</w:t>
      </w:r>
      <w:r w:rsidRPr="009C2781">
        <w:rPr>
          <w:sz w:val="28"/>
          <w:szCs w:val="28"/>
          <w:lang w:eastAsia="ru-RU"/>
        </w:rPr>
        <w:t>t</w:t>
      </w:r>
      <w:r w:rsidRPr="009C2781">
        <w:rPr>
          <w:sz w:val="28"/>
          <w:szCs w:val="28"/>
          <w:vertAlign w:val="subscript"/>
          <w:lang w:eastAsia="ru-RU"/>
        </w:rPr>
        <w:t>y</w:t>
      </w:r>
      <w:r w:rsidRPr="009C2781">
        <w:rPr>
          <w:sz w:val="28"/>
          <w:szCs w:val="28"/>
          <w:lang w:val="ru-RU" w:eastAsia="ru-RU"/>
        </w:rPr>
        <w:t xml:space="preserve"> и формулу </w:t>
      </w:r>
      <w:r w:rsidR="009B47DD" w:rsidRPr="009C2781">
        <w:rPr>
          <w:sz w:val="28"/>
          <w:szCs w:val="28"/>
          <w:lang w:val="ru-RU" w:eastAsia="ru-RU"/>
        </w:rPr>
        <w:t>(2.89</w:t>
      </w:r>
      <w:r w:rsidRPr="009C2781">
        <w:rPr>
          <w:sz w:val="28"/>
          <w:szCs w:val="28"/>
          <w:lang w:val="ru-RU" w:eastAsia="ru-RU"/>
        </w:rPr>
        <w:t>):</w:t>
      </w:r>
    </w:p>
    <w:p w14:paraId="10222A42" w14:textId="77777777" w:rsidR="002C71BE" w:rsidRPr="009C2781" w:rsidRDefault="002C71BE" w:rsidP="000B235E">
      <w:pPr>
        <w:ind w:firstLine="709"/>
        <w:rPr>
          <w:lang w:val="ru-RU" w:eastAsia="ru-RU"/>
        </w:rPr>
      </w:pPr>
    </w:p>
    <w:p w14:paraId="09BBE12C" w14:textId="77777777" w:rsidR="002C71BE" w:rsidRPr="009C2781" w:rsidRDefault="006C626B" w:rsidP="000B235E">
      <w:pPr>
        <w:ind w:firstLine="709"/>
        <w:jc w:val="right"/>
        <w:rPr>
          <w:sz w:val="28"/>
          <w:szCs w:val="28"/>
          <w:lang w:val="ru-RU" w:eastAsia="ru-RU"/>
        </w:rPr>
      </w:pPr>
      <w:r w:rsidRPr="009C2781">
        <w:rPr>
          <w:position w:val="-26"/>
          <w:sz w:val="28"/>
          <w:szCs w:val="28"/>
          <w:lang w:eastAsia="ru-RU"/>
        </w:rPr>
        <w:object w:dxaOrig="2865" w:dyaOrig="765" w14:anchorId="66443BC4">
          <v:shape id="_x0000_i1125" type="#_x0000_t75" style="width:143.4pt;height:38.4pt" o:ole="">
            <v:imagedata r:id="rId236" o:title=""/>
          </v:shape>
          <o:OLEObject Type="Embed" ProgID="Equation.3" ShapeID="_x0000_i1125" DrawAspect="Content" ObjectID="_1825672351" r:id="rId237"/>
        </w:object>
      </w:r>
      <w:r w:rsidRPr="009C2781">
        <w:rPr>
          <w:sz w:val="28"/>
          <w:szCs w:val="28"/>
          <w:lang w:val="ru-RU" w:eastAsia="ru-RU"/>
        </w:rPr>
        <w:t xml:space="preserve">.                     </w:t>
      </w:r>
      <w:r w:rsidR="00483C01" w:rsidRPr="009C2781">
        <w:rPr>
          <w:sz w:val="28"/>
          <w:szCs w:val="28"/>
          <w:lang w:val="ru-RU" w:eastAsia="ru-RU"/>
        </w:rPr>
        <w:t xml:space="preserve">              </w:t>
      </w:r>
      <w:r w:rsidR="009B47DD" w:rsidRPr="009C2781">
        <w:rPr>
          <w:sz w:val="28"/>
          <w:szCs w:val="28"/>
          <w:lang w:val="ru-RU" w:eastAsia="ru-RU"/>
        </w:rPr>
        <w:t xml:space="preserve"> (2.91)</w:t>
      </w:r>
    </w:p>
    <w:p w14:paraId="07BA1B7F" w14:textId="77777777" w:rsidR="002C71BE" w:rsidRPr="009C2781" w:rsidRDefault="002C71BE" w:rsidP="000B235E">
      <w:pPr>
        <w:ind w:firstLine="709"/>
        <w:rPr>
          <w:lang w:val="ru-RU" w:eastAsia="ru-RU"/>
        </w:rPr>
      </w:pPr>
    </w:p>
    <w:p w14:paraId="09BD87B2"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Параметр </w:t>
      </w:r>
      <w:r w:rsidRPr="009C2781">
        <w:rPr>
          <w:rFonts w:ascii="Symbol" w:hAnsi="Symbol"/>
          <w:sz w:val="28"/>
          <w:szCs w:val="28"/>
          <w:lang w:val="ru-RU" w:eastAsia="ru-RU"/>
        </w:rPr>
        <w:sym w:font="Symbol" w:char="F068"/>
      </w:r>
      <w:r w:rsidRPr="009C2781">
        <w:rPr>
          <w:sz w:val="28"/>
          <w:szCs w:val="28"/>
          <w:lang w:val="ru-RU" w:eastAsia="ru-RU"/>
        </w:rPr>
        <w:t xml:space="preserve">, для координаты </w:t>
      </w:r>
      <w:r w:rsidRPr="009C2781">
        <w:rPr>
          <w:sz w:val="28"/>
          <w:szCs w:val="28"/>
          <w:lang w:eastAsia="ru-RU"/>
        </w:rPr>
        <w:t>t</w:t>
      </w:r>
      <w:r w:rsidRPr="009C2781">
        <w:rPr>
          <w:sz w:val="28"/>
          <w:szCs w:val="28"/>
          <w:vertAlign w:val="subscript"/>
          <w:lang w:val="ru-RU" w:eastAsia="ru-RU"/>
        </w:rPr>
        <w:t>2</w:t>
      </w:r>
      <w:r w:rsidRPr="009C2781">
        <w:rPr>
          <w:sz w:val="28"/>
          <w:szCs w:val="28"/>
          <w:lang w:val="ru-RU" w:eastAsia="ru-RU"/>
        </w:rPr>
        <w:t xml:space="preserve"> вычисляем из равенства </w:t>
      </w:r>
    </w:p>
    <w:p w14:paraId="470B5FC0" w14:textId="77777777" w:rsidR="002C71BE" w:rsidRPr="009C2781" w:rsidRDefault="002C71BE" w:rsidP="000B235E">
      <w:pPr>
        <w:ind w:firstLine="709"/>
        <w:rPr>
          <w:lang w:val="ru-RU" w:eastAsia="ru-RU"/>
        </w:rPr>
      </w:pPr>
    </w:p>
    <w:p w14:paraId="1A652969" w14:textId="77777777" w:rsidR="002C71BE" w:rsidRPr="009C2781" w:rsidRDefault="006C626B" w:rsidP="000B235E">
      <w:pPr>
        <w:ind w:firstLine="709"/>
        <w:jc w:val="right"/>
        <w:rPr>
          <w:sz w:val="28"/>
          <w:szCs w:val="28"/>
          <w:lang w:val="ru-RU" w:eastAsia="ru-RU"/>
        </w:rPr>
      </w:pPr>
      <w:r w:rsidRPr="009C2781">
        <w:rPr>
          <w:position w:val="-12"/>
          <w:sz w:val="28"/>
          <w:szCs w:val="28"/>
          <w:lang w:eastAsia="ru-RU"/>
        </w:rPr>
        <w:object w:dxaOrig="1320" w:dyaOrig="435" w14:anchorId="62B5AB43">
          <v:shape id="_x0000_i1126" type="#_x0000_t75" style="width:66pt;height:21.6pt" o:ole="">
            <v:imagedata r:id="rId238" o:title=""/>
          </v:shape>
          <o:OLEObject Type="Embed" ProgID="Equation.3" ShapeID="_x0000_i1126" DrawAspect="Content" ObjectID="_1825672352" r:id="rId239"/>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9B47DD" w:rsidRPr="009C2781">
        <w:rPr>
          <w:sz w:val="28"/>
          <w:szCs w:val="28"/>
          <w:lang w:val="ru-RU" w:eastAsia="ru-RU"/>
        </w:rPr>
        <w:t>(2.92)</w:t>
      </w:r>
    </w:p>
    <w:p w14:paraId="35F260C2" w14:textId="77777777" w:rsidR="00B302A4" w:rsidRPr="009C2781" w:rsidRDefault="00B302A4" w:rsidP="000B235E">
      <w:pPr>
        <w:ind w:firstLine="709"/>
        <w:jc w:val="right"/>
        <w:rPr>
          <w:sz w:val="28"/>
          <w:szCs w:val="28"/>
          <w:lang w:val="ru-RU" w:eastAsia="ru-RU"/>
        </w:rPr>
      </w:pPr>
    </w:p>
    <w:p w14:paraId="2E76D47C"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раскрытие которого, с помощью </w:t>
      </w:r>
      <w:r w:rsidR="009B47DD" w:rsidRPr="009C2781">
        <w:rPr>
          <w:sz w:val="28"/>
          <w:szCs w:val="28"/>
          <w:lang w:val="ru-RU" w:eastAsia="ru-RU"/>
        </w:rPr>
        <w:t>(2.67) и (2.</w:t>
      </w:r>
      <w:r w:rsidRPr="009C2781">
        <w:rPr>
          <w:sz w:val="28"/>
          <w:szCs w:val="28"/>
          <w:lang w:val="ru-RU" w:eastAsia="ru-RU"/>
        </w:rPr>
        <w:t>9</w:t>
      </w:r>
      <w:r w:rsidR="009B47DD" w:rsidRPr="009C2781">
        <w:rPr>
          <w:sz w:val="28"/>
          <w:szCs w:val="28"/>
          <w:lang w:val="ru-RU" w:eastAsia="ru-RU"/>
        </w:rPr>
        <w:t>1</w:t>
      </w:r>
      <w:r w:rsidRPr="009C2781">
        <w:rPr>
          <w:sz w:val="28"/>
          <w:szCs w:val="28"/>
          <w:lang w:val="ru-RU" w:eastAsia="ru-RU"/>
        </w:rPr>
        <w:t>), приводит к численным результатам</w:t>
      </w:r>
    </w:p>
    <w:p w14:paraId="1FC26301" w14:textId="77777777" w:rsidR="002C71BE" w:rsidRPr="009C2781" w:rsidRDefault="002C71BE" w:rsidP="000B235E">
      <w:pPr>
        <w:ind w:firstLine="709"/>
        <w:rPr>
          <w:sz w:val="28"/>
          <w:szCs w:val="28"/>
          <w:lang w:val="ru-RU" w:eastAsia="ru-RU"/>
        </w:rPr>
      </w:pPr>
    </w:p>
    <w:p w14:paraId="7F5CDB8D" w14:textId="77777777" w:rsidR="002C71BE" w:rsidRPr="009C2781" w:rsidRDefault="006C626B" w:rsidP="000B235E">
      <w:pPr>
        <w:ind w:firstLine="709"/>
        <w:jc w:val="right"/>
        <w:rPr>
          <w:sz w:val="28"/>
          <w:szCs w:val="28"/>
          <w:lang w:val="ru-RU" w:eastAsia="ru-RU"/>
        </w:rPr>
      </w:pPr>
      <w:r w:rsidRPr="009C2781">
        <w:rPr>
          <w:position w:val="-28"/>
          <w:sz w:val="28"/>
          <w:szCs w:val="28"/>
          <w:lang w:eastAsia="ru-RU"/>
        </w:rPr>
        <w:object w:dxaOrig="5040" w:dyaOrig="720" w14:anchorId="6E781A1B">
          <v:shape id="_x0000_i1127" type="#_x0000_t75" style="width:252pt;height:36pt" o:ole="">
            <v:imagedata r:id="rId240" o:title=""/>
          </v:shape>
          <o:OLEObject Type="Embed" ProgID="Equation.3" ShapeID="_x0000_i1127" DrawAspect="Content" ObjectID="_1825672353" r:id="rId241"/>
        </w:object>
      </w:r>
      <w:r w:rsidRPr="009C2781">
        <w:rPr>
          <w:sz w:val="28"/>
          <w:szCs w:val="28"/>
          <w:lang w:val="ru-RU" w:eastAsia="ru-RU"/>
        </w:rPr>
        <w:t xml:space="preserve">                    </w:t>
      </w:r>
      <w:r w:rsidR="009B47DD" w:rsidRPr="009C2781">
        <w:rPr>
          <w:sz w:val="28"/>
          <w:szCs w:val="28"/>
          <w:lang w:val="ru-RU" w:eastAsia="ru-RU"/>
        </w:rPr>
        <w:t>(2.93)</w:t>
      </w:r>
    </w:p>
    <w:p w14:paraId="285FA749" w14:textId="77777777" w:rsidR="002C71BE" w:rsidRPr="009C2781" w:rsidRDefault="002C71BE" w:rsidP="000B235E">
      <w:pPr>
        <w:ind w:firstLine="709"/>
        <w:rPr>
          <w:sz w:val="28"/>
          <w:szCs w:val="28"/>
          <w:lang w:val="ru-RU" w:eastAsia="ru-RU"/>
        </w:rPr>
      </w:pPr>
    </w:p>
    <w:p w14:paraId="78A1671E"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в пределах вышеуказанного диапазона </w:t>
      </w:r>
      <w:r w:rsidR="009B47DD" w:rsidRPr="009C2781">
        <w:rPr>
          <w:sz w:val="28"/>
          <w:szCs w:val="28"/>
          <w:lang w:val="ru-RU" w:eastAsia="ru-RU"/>
        </w:rPr>
        <w:t>(2.75</w:t>
      </w:r>
      <w:r w:rsidRPr="009C2781">
        <w:rPr>
          <w:sz w:val="28"/>
          <w:szCs w:val="28"/>
          <w:lang w:val="ru-RU" w:eastAsia="ru-RU"/>
        </w:rPr>
        <w:t xml:space="preserve">) с практически нулевой погрешностью у перемещения </w:t>
      </w:r>
      <w:r w:rsidRPr="009C2781">
        <w:rPr>
          <w:sz w:val="28"/>
          <w:szCs w:val="28"/>
          <w:lang w:eastAsia="ru-RU"/>
        </w:rPr>
        <w:t>w</w:t>
      </w:r>
      <w:r w:rsidRPr="009C2781">
        <w:rPr>
          <w:sz w:val="28"/>
          <w:szCs w:val="28"/>
          <w:vertAlign w:val="superscript"/>
          <w:lang w:val="ru-RU" w:eastAsia="ru-RU"/>
        </w:rPr>
        <w:t>*</w:t>
      </w:r>
      <w:r w:rsidRPr="009C2781">
        <w:rPr>
          <w:sz w:val="28"/>
          <w:szCs w:val="28"/>
          <w:vertAlign w:val="subscript"/>
          <w:lang w:eastAsia="ru-RU"/>
        </w:rPr>
        <w:t>om</w:t>
      </w:r>
      <w:r w:rsidRPr="009C2781">
        <w:rPr>
          <w:sz w:val="28"/>
          <w:szCs w:val="28"/>
          <w:lang w:val="ru-RU" w:eastAsia="ru-RU"/>
        </w:rPr>
        <w:t xml:space="preserve"> по отношению к математически точному значению </w:t>
      </w:r>
      <w:proofErr w:type="spellStart"/>
      <w:r w:rsidRPr="009C2781">
        <w:rPr>
          <w:sz w:val="28"/>
          <w:szCs w:val="28"/>
          <w:lang w:eastAsia="ru-RU"/>
        </w:rPr>
        <w:t>w</w:t>
      </w:r>
      <w:r w:rsidRPr="009C2781">
        <w:rPr>
          <w:sz w:val="28"/>
          <w:szCs w:val="28"/>
          <w:vertAlign w:val="subscript"/>
          <w:lang w:eastAsia="ru-RU"/>
        </w:rPr>
        <w:t>om</w:t>
      </w:r>
      <w:proofErr w:type="spellEnd"/>
      <w:r w:rsidRPr="009C2781">
        <w:rPr>
          <w:sz w:val="28"/>
          <w:szCs w:val="28"/>
          <w:lang w:val="ru-RU" w:eastAsia="ru-RU"/>
        </w:rPr>
        <w:t xml:space="preserve"> и, как следствие, полной адекватности выведенных формул </w:t>
      </w:r>
      <w:r w:rsidR="009B47DD" w:rsidRPr="009C2781">
        <w:rPr>
          <w:sz w:val="28"/>
          <w:szCs w:val="28"/>
          <w:lang w:val="ru-RU" w:eastAsia="ru-RU"/>
        </w:rPr>
        <w:t>(2.68</w:t>
      </w:r>
      <w:r w:rsidRPr="009C2781">
        <w:rPr>
          <w:sz w:val="28"/>
          <w:szCs w:val="28"/>
          <w:lang w:val="ru-RU" w:eastAsia="ru-RU"/>
        </w:rPr>
        <w:t xml:space="preserve">) </w:t>
      </w:r>
      <w:r w:rsidR="009B47DD" w:rsidRPr="009C2781">
        <w:rPr>
          <w:sz w:val="28"/>
          <w:szCs w:val="28"/>
          <w:lang w:val="ru-RU" w:eastAsia="ru-RU"/>
        </w:rPr>
        <w:t>– (2.73</w:t>
      </w:r>
      <w:r w:rsidRPr="009C2781">
        <w:rPr>
          <w:sz w:val="28"/>
          <w:szCs w:val="28"/>
          <w:lang w:val="ru-RU" w:eastAsia="ru-RU"/>
        </w:rPr>
        <w:t>).</w:t>
      </w:r>
    </w:p>
    <w:p w14:paraId="62FDF4AA"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Из выражения </w:t>
      </w:r>
      <w:r w:rsidR="009B47DD" w:rsidRPr="009C2781">
        <w:rPr>
          <w:sz w:val="28"/>
          <w:szCs w:val="28"/>
          <w:lang w:val="ru-RU" w:eastAsia="ru-RU"/>
        </w:rPr>
        <w:t>(2.84</w:t>
      </w:r>
      <w:r w:rsidRPr="009C2781">
        <w:rPr>
          <w:sz w:val="28"/>
          <w:szCs w:val="28"/>
          <w:lang w:val="ru-RU" w:eastAsia="ru-RU"/>
        </w:rPr>
        <w:t xml:space="preserve">) получаем, учитывая </w:t>
      </w:r>
      <w:r w:rsidR="009B47DD" w:rsidRPr="009C2781">
        <w:rPr>
          <w:sz w:val="28"/>
          <w:szCs w:val="28"/>
          <w:lang w:val="ru-RU" w:eastAsia="ru-RU"/>
        </w:rPr>
        <w:t>(2.89) и (2.93</w:t>
      </w:r>
      <w:r w:rsidRPr="009C2781">
        <w:rPr>
          <w:sz w:val="28"/>
          <w:szCs w:val="28"/>
          <w:lang w:val="ru-RU" w:eastAsia="ru-RU"/>
        </w:rPr>
        <w:t>), приближенную формулу для расчета продолжительности удара</w:t>
      </w:r>
    </w:p>
    <w:p w14:paraId="43A006E2" w14:textId="77777777" w:rsidR="002C71BE" w:rsidRPr="009C2781" w:rsidRDefault="002C71BE" w:rsidP="000B235E">
      <w:pPr>
        <w:ind w:firstLine="709"/>
        <w:rPr>
          <w:sz w:val="28"/>
          <w:szCs w:val="28"/>
          <w:lang w:val="ru-RU" w:eastAsia="ru-RU"/>
        </w:rPr>
      </w:pPr>
    </w:p>
    <w:p w14:paraId="6D34DFDE" w14:textId="77777777" w:rsidR="002C71BE" w:rsidRPr="009C2781" w:rsidRDefault="006C626B" w:rsidP="000B235E">
      <w:pPr>
        <w:ind w:firstLine="709"/>
        <w:jc w:val="right"/>
        <w:rPr>
          <w:sz w:val="28"/>
          <w:szCs w:val="28"/>
          <w:lang w:val="ru-RU" w:eastAsia="ru-RU"/>
        </w:rPr>
      </w:pPr>
      <w:r w:rsidRPr="009C2781">
        <w:rPr>
          <w:position w:val="-32"/>
          <w:sz w:val="28"/>
          <w:szCs w:val="28"/>
          <w:lang w:eastAsia="ru-RU"/>
        </w:rPr>
        <w:object w:dxaOrig="6060" w:dyaOrig="878" w14:anchorId="108E65D0">
          <v:shape id="_x0000_i1128" type="#_x0000_t75" style="width:303pt;height:43.8pt" o:ole="">
            <v:imagedata r:id="rId242" o:title=""/>
          </v:shape>
          <o:OLEObject Type="Embed" ProgID="Equation.3" ShapeID="_x0000_i1128" DrawAspect="Content" ObjectID="_1825672354" r:id="rId243"/>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62776E" w:rsidRPr="009C2781">
        <w:rPr>
          <w:sz w:val="28"/>
          <w:szCs w:val="28"/>
          <w:lang w:val="ru-RU" w:eastAsia="ru-RU"/>
        </w:rPr>
        <w:t>(2.94)</w:t>
      </w:r>
    </w:p>
    <w:p w14:paraId="207D4AB3" w14:textId="77777777" w:rsidR="002C71BE" w:rsidRPr="009C2781" w:rsidRDefault="002C71BE" w:rsidP="000B235E">
      <w:pPr>
        <w:ind w:firstLine="709"/>
        <w:rPr>
          <w:sz w:val="28"/>
          <w:szCs w:val="28"/>
          <w:lang w:val="ru-RU" w:eastAsia="ru-RU"/>
        </w:rPr>
      </w:pPr>
    </w:p>
    <w:p w14:paraId="01A78308"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где коэффициент </w:t>
      </w:r>
      <w:r w:rsidRPr="009C2781">
        <w:rPr>
          <w:rFonts w:ascii="Symbol" w:hAnsi="Symbol"/>
          <w:sz w:val="28"/>
          <w:szCs w:val="28"/>
          <w:lang w:val="ru-RU" w:eastAsia="ru-RU"/>
        </w:rPr>
        <w:sym w:font="Symbol" w:char="F062"/>
      </w:r>
      <w:r w:rsidRPr="009C2781">
        <w:rPr>
          <w:sz w:val="28"/>
          <w:szCs w:val="28"/>
          <w:lang w:val="ru-RU" w:eastAsia="ru-RU"/>
        </w:rPr>
        <w:t xml:space="preserve"> определяется в соответствии с </w:t>
      </w:r>
      <w:r w:rsidR="0062776E" w:rsidRPr="009C2781">
        <w:rPr>
          <w:sz w:val="28"/>
          <w:szCs w:val="28"/>
          <w:lang w:val="ru-RU" w:eastAsia="ru-RU"/>
        </w:rPr>
        <w:t>(2.89) и (2.93</w:t>
      </w:r>
      <w:r w:rsidRPr="009C2781">
        <w:rPr>
          <w:sz w:val="28"/>
          <w:szCs w:val="28"/>
          <w:lang w:val="ru-RU" w:eastAsia="ru-RU"/>
        </w:rPr>
        <w:t>):</w:t>
      </w:r>
    </w:p>
    <w:p w14:paraId="125A80C2" w14:textId="77777777" w:rsidR="002C71BE" w:rsidRPr="009C2781" w:rsidRDefault="002C71BE" w:rsidP="000B235E">
      <w:pPr>
        <w:ind w:firstLine="709"/>
        <w:rPr>
          <w:sz w:val="28"/>
          <w:szCs w:val="28"/>
          <w:lang w:val="ru-RU" w:eastAsia="ru-RU"/>
        </w:rPr>
      </w:pPr>
    </w:p>
    <w:p w14:paraId="350A4475" w14:textId="77777777" w:rsidR="002C71BE" w:rsidRPr="009C2781" w:rsidRDefault="006C626B" w:rsidP="000B235E">
      <w:pPr>
        <w:ind w:firstLine="709"/>
        <w:jc w:val="right"/>
        <w:rPr>
          <w:sz w:val="28"/>
          <w:szCs w:val="28"/>
          <w:lang w:val="ru-RU" w:eastAsia="ru-RU"/>
        </w:rPr>
      </w:pPr>
      <w:r w:rsidRPr="009C2781">
        <w:rPr>
          <w:position w:val="-26"/>
          <w:sz w:val="28"/>
          <w:szCs w:val="28"/>
          <w:lang w:eastAsia="ru-RU"/>
        </w:rPr>
        <w:object w:dxaOrig="5065" w:dyaOrig="698" w14:anchorId="41E49489">
          <v:shape id="_x0000_i1129" type="#_x0000_t75" style="width:253.2pt;height:34.8pt" o:ole="">
            <v:imagedata r:id="rId244" o:title=""/>
          </v:shape>
          <o:OLEObject Type="Embed" ProgID="Equation.3" ShapeID="_x0000_i1129" DrawAspect="Content" ObjectID="_1825672355" r:id="rId245"/>
        </w:object>
      </w:r>
      <w:r w:rsidRPr="009C2781">
        <w:rPr>
          <w:sz w:val="28"/>
          <w:szCs w:val="28"/>
          <w:lang w:val="ru-RU" w:eastAsia="ru-RU"/>
        </w:rPr>
        <w:t xml:space="preserve">.                  </w:t>
      </w:r>
      <w:r w:rsidR="006D5BB3" w:rsidRPr="009C2781">
        <w:rPr>
          <w:sz w:val="28"/>
          <w:szCs w:val="28"/>
          <w:lang w:val="ru-RU" w:eastAsia="ru-RU"/>
        </w:rPr>
        <w:t>(2.95)</w:t>
      </w:r>
    </w:p>
    <w:p w14:paraId="65F10166" w14:textId="77777777" w:rsidR="002C71BE" w:rsidRPr="009C2781" w:rsidRDefault="002C71BE" w:rsidP="000B235E">
      <w:pPr>
        <w:ind w:firstLine="709"/>
        <w:rPr>
          <w:sz w:val="28"/>
          <w:szCs w:val="28"/>
          <w:lang w:val="ru-RU" w:eastAsia="ru-RU"/>
        </w:rPr>
      </w:pPr>
    </w:p>
    <w:p w14:paraId="69CF93C9"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Для нахождения точного значения </w:t>
      </w:r>
      <w:r w:rsidRPr="009C2781">
        <w:rPr>
          <w:sz w:val="28"/>
          <w:szCs w:val="28"/>
          <w:lang w:eastAsia="ru-RU"/>
        </w:rPr>
        <w:t>t</w:t>
      </w:r>
      <w:r w:rsidRPr="009C2781">
        <w:rPr>
          <w:sz w:val="28"/>
          <w:szCs w:val="28"/>
          <w:vertAlign w:val="subscript"/>
          <w:lang w:eastAsia="ru-RU"/>
        </w:rPr>
        <w:t>y</w:t>
      </w:r>
      <w:r w:rsidRPr="009C2781">
        <w:rPr>
          <w:sz w:val="28"/>
          <w:szCs w:val="28"/>
          <w:lang w:val="ru-RU" w:eastAsia="ru-RU"/>
        </w:rPr>
        <w:t xml:space="preserve"> трансформируем ранее полученное решение </w:t>
      </w:r>
      <w:r w:rsidR="006D5BB3" w:rsidRPr="009C2781">
        <w:rPr>
          <w:sz w:val="28"/>
          <w:szCs w:val="28"/>
          <w:lang w:val="ru-RU" w:eastAsia="ru-RU"/>
        </w:rPr>
        <w:t>(2.66</w:t>
      </w:r>
      <w:r w:rsidRPr="009C2781">
        <w:rPr>
          <w:sz w:val="28"/>
          <w:szCs w:val="28"/>
          <w:lang w:val="ru-RU" w:eastAsia="ru-RU"/>
        </w:rPr>
        <w:t>) к виду [</w:t>
      </w:r>
      <w:r w:rsidR="00582FB3" w:rsidRPr="009C2781">
        <w:rPr>
          <w:sz w:val="28"/>
          <w:szCs w:val="28"/>
          <w:lang w:val="ru-RU" w:eastAsia="ru-RU"/>
        </w:rPr>
        <w:t>71,</w:t>
      </w:r>
      <w:r w:rsidR="00465105" w:rsidRPr="009C2781">
        <w:rPr>
          <w:sz w:val="28"/>
          <w:szCs w:val="28"/>
          <w:lang w:val="ru-RU" w:eastAsia="ru-RU"/>
        </w:rPr>
        <w:t xml:space="preserve"> с. 99-105;</w:t>
      </w:r>
      <w:r w:rsidR="00582FB3" w:rsidRPr="009C2781">
        <w:rPr>
          <w:sz w:val="28"/>
          <w:szCs w:val="28"/>
          <w:lang w:val="ru-RU" w:eastAsia="ru-RU"/>
        </w:rPr>
        <w:t xml:space="preserve"> 73,</w:t>
      </w:r>
      <w:r w:rsidR="00465105" w:rsidRPr="009C2781">
        <w:rPr>
          <w:sz w:val="28"/>
          <w:szCs w:val="28"/>
          <w:lang w:val="ru-RU" w:eastAsia="ru-RU"/>
        </w:rPr>
        <w:t xml:space="preserve"> с. 10-25; </w:t>
      </w:r>
      <w:r w:rsidR="00582FB3" w:rsidRPr="009C2781">
        <w:rPr>
          <w:sz w:val="28"/>
          <w:szCs w:val="28"/>
          <w:lang w:val="ru-RU" w:eastAsia="ru-RU"/>
        </w:rPr>
        <w:t>74,</w:t>
      </w:r>
      <w:r w:rsidR="00465105" w:rsidRPr="009C2781">
        <w:rPr>
          <w:sz w:val="28"/>
          <w:szCs w:val="28"/>
          <w:lang w:val="ru-RU" w:eastAsia="ru-RU"/>
        </w:rPr>
        <w:t xml:space="preserve"> с. 62-72;</w:t>
      </w:r>
      <w:r w:rsidR="00582FB3" w:rsidRPr="009C2781">
        <w:rPr>
          <w:sz w:val="28"/>
          <w:szCs w:val="28"/>
          <w:lang w:val="ru-RU" w:eastAsia="ru-RU"/>
        </w:rPr>
        <w:t xml:space="preserve"> </w:t>
      </w:r>
      <w:r w:rsidRPr="009C2781">
        <w:rPr>
          <w:sz w:val="28"/>
          <w:szCs w:val="28"/>
          <w:lang w:val="ru-RU" w:eastAsia="ru-RU"/>
        </w:rPr>
        <w:t>8</w:t>
      </w:r>
      <w:r w:rsidR="00582FB3" w:rsidRPr="009C2781">
        <w:rPr>
          <w:sz w:val="28"/>
          <w:szCs w:val="28"/>
          <w:lang w:val="ru-RU" w:eastAsia="ru-RU"/>
        </w:rPr>
        <w:t>1</w:t>
      </w:r>
      <w:r w:rsidRPr="009C2781">
        <w:rPr>
          <w:sz w:val="28"/>
          <w:szCs w:val="28"/>
          <w:lang w:val="ru-RU" w:eastAsia="ru-RU"/>
        </w:rPr>
        <w:t>,</w:t>
      </w:r>
      <w:r w:rsidR="00465105" w:rsidRPr="009C2781">
        <w:rPr>
          <w:sz w:val="28"/>
          <w:szCs w:val="28"/>
          <w:lang w:val="ru-RU" w:eastAsia="ru-RU"/>
        </w:rPr>
        <w:t xml:space="preserve"> с. 15-24</w:t>
      </w:r>
      <w:r w:rsidRPr="009C2781">
        <w:rPr>
          <w:sz w:val="28"/>
          <w:szCs w:val="28"/>
          <w:lang w:val="ru-RU" w:eastAsia="ru-RU"/>
        </w:rPr>
        <w:t>]:</w:t>
      </w:r>
    </w:p>
    <w:p w14:paraId="5B657390" w14:textId="77777777" w:rsidR="002C71BE" w:rsidRPr="009C2781" w:rsidRDefault="002C71BE" w:rsidP="000B235E">
      <w:pPr>
        <w:ind w:firstLine="709"/>
        <w:rPr>
          <w:sz w:val="28"/>
          <w:szCs w:val="28"/>
          <w:lang w:val="ru-RU" w:eastAsia="ru-RU"/>
        </w:rPr>
      </w:pPr>
    </w:p>
    <w:p w14:paraId="5E0F4A94" w14:textId="77777777" w:rsidR="002C71BE" w:rsidRPr="009C2781" w:rsidRDefault="006C626B" w:rsidP="000B235E">
      <w:pPr>
        <w:ind w:firstLine="709"/>
        <w:jc w:val="right"/>
        <w:rPr>
          <w:sz w:val="28"/>
          <w:szCs w:val="28"/>
          <w:lang w:val="ru-RU" w:eastAsia="ru-RU"/>
        </w:rPr>
      </w:pPr>
      <w:r w:rsidRPr="009C2781">
        <w:rPr>
          <w:position w:val="-30"/>
          <w:sz w:val="28"/>
          <w:szCs w:val="28"/>
          <w:lang w:eastAsia="ru-RU"/>
        </w:rPr>
        <w:object w:dxaOrig="2438" w:dyaOrig="780" w14:anchorId="7923198B">
          <v:shape id="_x0000_i1130" type="#_x0000_t75" style="width:121.8pt;height:39pt" o:ole="">
            <v:imagedata r:id="rId246" o:title=""/>
          </v:shape>
          <o:OLEObject Type="Embed" ProgID="Equation.3" ShapeID="_x0000_i1130" DrawAspect="Content" ObjectID="_1825672356" r:id="rId247"/>
        </w:object>
      </w:r>
      <w:r w:rsidRPr="009C2781">
        <w:rPr>
          <w:sz w:val="28"/>
          <w:szCs w:val="28"/>
          <w:lang w:val="ru-RU" w:eastAsia="ru-RU"/>
        </w:rPr>
        <w:t xml:space="preserve">.                                         </w:t>
      </w:r>
      <w:r w:rsidR="006D5BB3" w:rsidRPr="009C2781">
        <w:rPr>
          <w:sz w:val="28"/>
          <w:szCs w:val="28"/>
          <w:lang w:val="ru-RU" w:eastAsia="ru-RU"/>
        </w:rPr>
        <w:t>(2.96)</w:t>
      </w:r>
    </w:p>
    <w:p w14:paraId="0BAD05DB" w14:textId="0956B1F0" w:rsidR="002C71BE" w:rsidRPr="009C2781" w:rsidRDefault="006C626B" w:rsidP="000B235E">
      <w:pPr>
        <w:ind w:firstLine="709"/>
        <w:jc w:val="both"/>
        <w:rPr>
          <w:sz w:val="28"/>
          <w:szCs w:val="28"/>
          <w:lang w:val="ru-RU" w:eastAsia="ru-RU"/>
        </w:rPr>
      </w:pPr>
      <w:r w:rsidRPr="009C2781">
        <w:rPr>
          <w:sz w:val="28"/>
          <w:szCs w:val="28"/>
          <w:lang w:val="ru-RU" w:eastAsia="ru-RU"/>
        </w:rPr>
        <w:t xml:space="preserve">Заменяя </w:t>
      </w:r>
      <w:r w:rsidRPr="009C2781">
        <w:rPr>
          <w:sz w:val="28"/>
          <w:szCs w:val="28"/>
          <w:lang w:eastAsia="ru-RU"/>
        </w:rPr>
        <w:t>v</w:t>
      </w:r>
      <w:r w:rsidRPr="009C2781">
        <w:rPr>
          <w:sz w:val="28"/>
          <w:szCs w:val="28"/>
          <w:lang w:val="kk-KZ" w:eastAsia="ru-RU"/>
        </w:rPr>
        <w:t xml:space="preserve"> через </w:t>
      </w:r>
      <w:r w:rsidRPr="009C2781">
        <w:rPr>
          <w:position w:val="-28"/>
          <w:sz w:val="28"/>
          <w:szCs w:val="28"/>
          <w:lang w:val="kk-KZ" w:eastAsia="ru-RU"/>
        </w:rPr>
        <w:object w:dxaOrig="705" w:dyaOrig="765" w14:anchorId="5297D82A">
          <v:shape id="_x0000_i1131" type="#_x0000_t75" style="width:35.4pt;height:38.4pt" o:ole="">
            <v:imagedata r:id="rId248" o:title=""/>
          </v:shape>
          <o:OLEObject Type="Embed" ProgID="Equation.3" ShapeID="_x0000_i1131" DrawAspect="Content" ObjectID="_1825672357" r:id="rId249"/>
        </w:object>
      </w:r>
      <w:r w:rsidRPr="009C2781">
        <w:rPr>
          <w:sz w:val="28"/>
          <w:szCs w:val="28"/>
          <w:lang w:val="kk-KZ" w:eastAsia="ru-RU"/>
        </w:rPr>
        <w:t xml:space="preserve">и умножая на </w:t>
      </w:r>
      <w:r w:rsidRPr="009C2781">
        <w:rPr>
          <w:sz w:val="28"/>
          <w:szCs w:val="28"/>
          <w:lang w:eastAsia="ru-RU"/>
        </w:rPr>
        <w:t>dt</w:t>
      </w:r>
      <w:r w:rsidRPr="009C2781">
        <w:rPr>
          <w:sz w:val="28"/>
          <w:szCs w:val="28"/>
          <w:lang w:val="ru-RU" w:eastAsia="ru-RU"/>
        </w:rPr>
        <w:t xml:space="preserve"> </w:t>
      </w:r>
      <w:r w:rsidR="001D74A4" w:rsidRPr="009C2781">
        <w:rPr>
          <w:sz w:val="28"/>
          <w:szCs w:val="28"/>
          <w:lang w:val="ru-RU" w:eastAsia="ru-RU"/>
        </w:rPr>
        <w:t>обе части равенства (2.96),</w:t>
      </w:r>
      <w:r w:rsidRPr="009C2781">
        <w:rPr>
          <w:sz w:val="28"/>
          <w:szCs w:val="28"/>
          <w:lang w:val="ru-RU" w:eastAsia="ru-RU"/>
        </w:rPr>
        <w:t xml:space="preserve"> получим:</w:t>
      </w:r>
    </w:p>
    <w:p w14:paraId="07C6603A" w14:textId="77777777" w:rsidR="002C71BE" w:rsidRPr="009C2781" w:rsidRDefault="006C626B" w:rsidP="000B235E">
      <w:pPr>
        <w:ind w:firstLine="709"/>
        <w:jc w:val="right"/>
        <w:rPr>
          <w:sz w:val="28"/>
          <w:szCs w:val="28"/>
          <w:lang w:val="ru-RU" w:eastAsia="ru-RU"/>
        </w:rPr>
      </w:pPr>
      <w:r w:rsidRPr="009C2781">
        <w:rPr>
          <w:position w:val="-30"/>
          <w:sz w:val="28"/>
          <w:szCs w:val="28"/>
          <w:lang w:eastAsia="ru-RU"/>
        </w:rPr>
        <w:object w:dxaOrig="3263" w:dyaOrig="780" w14:anchorId="264CA80A">
          <v:shape id="_x0000_i1132" type="#_x0000_t75" style="width:163.2pt;height:39pt" o:ole="">
            <v:imagedata r:id="rId250" o:title=""/>
          </v:shape>
          <o:OLEObject Type="Embed" ProgID="Equation.3" ShapeID="_x0000_i1132" DrawAspect="Content" ObjectID="_1825672358" r:id="rId251"/>
        </w:object>
      </w:r>
      <w:r w:rsidRPr="009C2781">
        <w:rPr>
          <w:sz w:val="28"/>
          <w:szCs w:val="28"/>
          <w:lang w:val="ru-RU" w:eastAsia="ru-RU"/>
        </w:rPr>
        <w:t xml:space="preserve">                                 </w:t>
      </w:r>
      <w:r w:rsidR="00F360AA" w:rsidRPr="009C2781">
        <w:rPr>
          <w:sz w:val="28"/>
          <w:szCs w:val="28"/>
          <w:lang w:val="ru-RU" w:eastAsia="ru-RU"/>
        </w:rPr>
        <w:t>(2.9</w:t>
      </w:r>
      <w:r w:rsidR="008A0AEF" w:rsidRPr="009C2781">
        <w:rPr>
          <w:sz w:val="28"/>
          <w:szCs w:val="28"/>
          <w:lang w:val="ru-RU" w:eastAsia="ru-RU"/>
        </w:rPr>
        <w:t>7</w:t>
      </w:r>
      <w:r w:rsidR="00F360AA" w:rsidRPr="009C2781">
        <w:rPr>
          <w:sz w:val="28"/>
          <w:szCs w:val="28"/>
          <w:lang w:val="ru-RU" w:eastAsia="ru-RU"/>
        </w:rPr>
        <w:t>)</w:t>
      </w:r>
    </w:p>
    <w:p w14:paraId="6066575A" w14:textId="77777777" w:rsidR="002C71BE" w:rsidRPr="009C2781" w:rsidRDefault="002C71BE" w:rsidP="000B235E">
      <w:pPr>
        <w:ind w:firstLine="709"/>
        <w:rPr>
          <w:lang w:val="ru-RU" w:eastAsia="ru-RU"/>
        </w:rPr>
      </w:pPr>
    </w:p>
    <w:p w14:paraId="51320012" w14:textId="77777777" w:rsidR="002C71BE" w:rsidRPr="009C2781" w:rsidRDefault="006C626B" w:rsidP="000B235E">
      <w:pPr>
        <w:ind w:firstLine="709"/>
        <w:jc w:val="both"/>
        <w:rPr>
          <w:sz w:val="28"/>
          <w:szCs w:val="28"/>
          <w:lang w:val="ru-RU" w:eastAsia="ru-RU"/>
        </w:rPr>
      </w:pPr>
      <w:r w:rsidRPr="009C2781">
        <w:rPr>
          <w:sz w:val="28"/>
          <w:szCs w:val="28"/>
          <w:lang w:val="ru-RU" w:eastAsia="ru-RU"/>
        </w:rPr>
        <w:t>Разделяя переменные в дифференциальном выражении (2.</w:t>
      </w:r>
      <w:r w:rsidR="00F360AA" w:rsidRPr="009C2781">
        <w:rPr>
          <w:sz w:val="28"/>
          <w:szCs w:val="28"/>
          <w:lang w:val="ru-RU" w:eastAsia="ru-RU"/>
        </w:rPr>
        <w:t>9</w:t>
      </w:r>
      <w:r w:rsidR="008A0AEF" w:rsidRPr="009C2781">
        <w:rPr>
          <w:sz w:val="28"/>
          <w:szCs w:val="28"/>
          <w:lang w:val="ru-RU" w:eastAsia="ru-RU"/>
        </w:rPr>
        <w:t>7</w:t>
      </w:r>
      <w:r w:rsidRPr="009C2781">
        <w:rPr>
          <w:sz w:val="28"/>
          <w:szCs w:val="28"/>
          <w:lang w:val="ru-RU" w:eastAsia="ru-RU"/>
        </w:rPr>
        <w:t xml:space="preserve">), будем иметь: </w:t>
      </w:r>
    </w:p>
    <w:p w14:paraId="06398D5B" w14:textId="77777777" w:rsidR="002C71BE" w:rsidRPr="009C2781" w:rsidRDefault="006C626B" w:rsidP="000B235E">
      <w:pPr>
        <w:ind w:firstLine="709"/>
        <w:jc w:val="right"/>
        <w:rPr>
          <w:sz w:val="28"/>
          <w:szCs w:val="28"/>
          <w:lang w:val="ru-RU" w:eastAsia="ru-RU"/>
        </w:rPr>
      </w:pPr>
      <w:r w:rsidRPr="009C2781">
        <w:rPr>
          <w:position w:val="-70"/>
          <w:sz w:val="28"/>
          <w:szCs w:val="28"/>
          <w:lang w:eastAsia="ru-RU"/>
        </w:rPr>
        <w:object w:dxaOrig="2558" w:dyaOrig="1178" w14:anchorId="65D746DF">
          <v:shape id="_x0000_i1133" type="#_x0000_t75" style="width:127.8pt;height:58.8pt" o:ole="">
            <v:imagedata r:id="rId252" o:title=""/>
          </v:shape>
          <o:OLEObject Type="Embed" ProgID="Equation.3" ShapeID="_x0000_i1133" DrawAspect="Content" ObjectID="_1825672359" r:id="rId253"/>
        </w:object>
      </w:r>
      <w:r w:rsidRPr="009C2781">
        <w:rPr>
          <w:sz w:val="28"/>
          <w:szCs w:val="28"/>
          <w:lang w:val="ru-RU" w:eastAsia="ru-RU"/>
        </w:rPr>
        <w:t xml:space="preserve">                                     </w:t>
      </w:r>
      <w:r w:rsidR="00F360AA" w:rsidRPr="009C2781">
        <w:rPr>
          <w:sz w:val="28"/>
          <w:szCs w:val="28"/>
          <w:lang w:val="ru-RU" w:eastAsia="ru-RU"/>
        </w:rPr>
        <w:t>(2.9</w:t>
      </w:r>
      <w:r w:rsidR="008A0AEF" w:rsidRPr="009C2781">
        <w:rPr>
          <w:sz w:val="28"/>
          <w:szCs w:val="28"/>
          <w:lang w:val="ru-RU" w:eastAsia="ru-RU"/>
        </w:rPr>
        <w:t>8</w:t>
      </w:r>
      <w:r w:rsidR="00F360AA" w:rsidRPr="009C2781">
        <w:rPr>
          <w:sz w:val="28"/>
          <w:szCs w:val="28"/>
          <w:lang w:val="ru-RU" w:eastAsia="ru-RU"/>
        </w:rPr>
        <w:t>)</w:t>
      </w:r>
    </w:p>
    <w:p w14:paraId="68F0953A" w14:textId="77777777" w:rsidR="002C71BE" w:rsidRPr="009C2781" w:rsidRDefault="002C71BE" w:rsidP="000B235E">
      <w:pPr>
        <w:ind w:firstLine="709"/>
        <w:rPr>
          <w:lang w:val="ru-RU" w:eastAsia="ru-RU"/>
        </w:rPr>
      </w:pPr>
    </w:p>
    <w:p w14:paraId="7099C29C"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Для интегрирования этого уравнения в пределах от 0 до </w:t>
      </w:r>
      <w:r w:rsidRPr="009C2781">
        <w:rPr>
          <w:sz w:val="28"/>
          <w:szCs w:val="28"/>
          <w:lang w:eastAsia="ru-RU"/>
        </w:rPr>
        <w:t>t</w:t>
      </w:r>
      <w:r w:rsidRPr="009C2781">
        <w:rPr>
          <w:sz w:val="28"/>
          <w:szCs w:val="28"/>
          <w:lang w:val="kk-KZ" w:eastAsia="ru-RU"/>
        </w:rPr>
        <w:t xml:space="preserve"> и от 0 до </w:t>
      </w:r>
      <w:proofErr w:type="spellStart"/>
      <w:r w:rsidRPr="009C2781">
        <w:rPr>
          <w:sz w:val="28"/>
          <w:szCs w:val="28"/>
          <w:lang w:eastAsia="ru-RU"/>
        </w:rPr>
        <w:t>w</w:t>
      </w:r>
      <w:r w:rsidRPr="009C2781">
        <w:rPr>
          <w:sz w:val="28"/>
          <w:szCs w:val="28"/>
          <w:vertAlign w:val="subscript"/>
          <w:lang w:eastAsia="ru-RU"/>
        </w:rPr>
        <w:t>oy</w:t>
      </w:r>
      <w:proofErr w:type="spellEnd"/>
      <w:r w:rsidRPr="009C2781">
        <w:rPr>
          <w:sz w:val="28"/>
          <w:szCs w:val="28"/>
          <w:lang w:val="kk-KZ" w:eastAsia="ru-RU"/>
        </w:rPr>
        <w:t xml:space="preserve"> вводим в </w:t>
      </w:r>
      <w:r w:rsidR="00F360AA" w:rsidRPr="009C2781">
        <w:rPr>
          <w:sz w:val="28"/>
          <w:szCs w:val="28"/>
          <w:lang w:val="kk-KZ" w:eastAsia="ru-RU"/>
        </w:rPr>
        <w:t>(2.9</w:t>
      </w:r>
      <w:r w:rsidR="008A0AEF" w:rsidRPr="009C2781">
        <w:rPr>
          <w:sz w:val="28"/>
          <w:szCs w:val="28"/>
          <w:lang w:val="ru-RU" w:eastAsia="ru-RU"/>
        </w:rPr>
        <w:t>8</w:t>
      </w:r>
      <w:r w:rsidRPr="009C2781">
        <w:rPr>
          <w:sz w:val="28"/>
          <w:szCs w:val="28"/>
          <w:lang w:val="kk-KZ" w:eastAsia="ru-RU"/>
        </w:rPr>
        <w:t xml:space="preserve">) новую переменную Х, используя алгебраическое соотношение </w:t>
      </w:r>
      <w:r w:rsidR="00B4156A" w:rsidRPr="009C2781">
        <w:rPr>
          <w:sz w:val="28"/>
          <w:szCs w:val="28"/>
          <w:lang w:val="kk-KZ" w:eastAsia="ru-RU"/>
        </w:rPr>
        <w:t>(2.67</w:t>
      </w:r>
      <w:r w:rsidRPr="009C2781">
        <w:rPr>
          <w:sz w:val="28"/>
          <w:szCs w:val="28"/>
          <w:lang w:val="kk-KZ" w:eastAsia="ru-RU"/>
        </w:rPr>
        <w:t xml:space="preserve">). Результатом этой математической операции является </w:t>
      </w:r>
      <w:r w:rsidRPr="009C2781">
        <w:rPr>
          <w:sz w:val="28"/>
          <w:szCs w:val="28"/>
          <w:lang w:val="ru-RU" w:eastAsia="ru-RU"/>
        </w:rPr>
        <w:t>[</w:t>
      </w:r>
      <w:r w:rsidR="007C1BEA" w:rsidRPr="009C2781">
        <w:rPr>
          <w:sz w:val="28"/>
          <w:szCs w:val="28"/>
          <w:lang w:val="ru-RU" w:eastAsia="ru-RU"/>
        </w:rPr>
        <w:t xml:space="preserve">73, </w:t>
      </w:r>
      <w:r w:rsidR="00193896" w:rsidRPr="009C2781">
        <w:rPr>
          <w:sz w:val="28"/>
          <w:szCs w:val="28"/>
          <w:lang w:val="ru-RU" w:eastAsia="ru-RU"/>
        </w:rPr>
        <w:t>с. 10-25</w:t>
      </w:r>
      <w:r w:rsidRPr="009C2781">
        <w:rPr>
          <w:sz w:val="28"/>
          <w:szCs w:val="28"/>
          <w:lang w:val="ru-RU" w:eastAsia="ru-RU"/>
        </w:rPr>
        <w:t>]:</w:t>
      </w:r>
    </w:p>
    <w:p w14:paraId="55CBD421" w14:textId="77777777" w:rsidR="002C71BE" w:rsidRPr="009C2781" w:rsidRDefault="002C71BE" w:rsidP="000B235E">
      <w:pPr>
        <w:ind w:firstLine="709"/>
        <w:rPr>
          <w:lang w:val="ru-RU" w:eastAsia="ru-RU"/>
        </w:rPr>
      </w:pPr>
    </w:p>
    <w:p w14:paraId="0795E0C4" w14:textId="77777777" w:rsidR="002C71BE" w:rsidRPr="009C2781" w:rsidRDefault="006C626B" w:rsidP="000B235E">
      <w:pPr>
        <w:ind w:firstLine="709"/>
        <w:jc w:val="right"/>
        <w:rPr>
          <w:sz w:val="28"/>
          <w:szCs w:val="28"/>
          <w:lang w:val="ru-RU" w:eastAsia="ru-RU"/>
        </w:rPr>
      </w:pPr>
      <w:r w:rsidRPr="009C2781">
        <w:rPr>
          <w:position w:val="-34"/>
          <w:sz w:val="28"/>
          <w:szCs w:val="28"/>
          <w:lang w:eastAsia="ru-RU"/>
        </w:rPr>
        <w:object w:dxaOrig="1103" w:dyaOrig="818" w14:anchorId="0EC6BE8B">
          <v:shape id="_x0000_i1134" type="#_x0000_t75" style="width:55.2pt;height:40.8pt" o:ole="">
            <v:imagedata r:id="rId254" o:title=""/>
          </v:shape>
          <o:OLEObject Type="Embed" ProgID="Equation.3" ShapeID="_x0000_i1134" DrawAspect="Content" ObjectID="_1825672360" r:id="rId255"/>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Pr="009C2781">
        <w:rPr>
          <w:position w:val="-48"/>
          <w:sz w:val="28"/>
          <w:szCs w:val="28"/>
          <w:lang w:eastAsia="ru-RU"/>
        </w:rPr>
        <w:object w:dxaOrig="1980" w:dyaOrig="923" w14:anchorId="798892B0">
          <v:shape id="_x0000_i1135" type="#_x0000_t75" style="width:99pt;height:46.2pt" o:ole="">
            <v:imagedata r:id="rId256" o:title=""/>
          </v:shape>
          <o:OLEObject Type="Embed" ProgID="Equation.3" ShapeID="_x0000_i1135" DrawAspect="Content" ObjectID="_1825672361" r:id="rId257"/>
        </w:object>
      </w:r>
      <w:r w:rsidRPr="009C2781">
        <w:rPr>
          <w:sz w:val="28"/>
          <w:szCs w:val="28"/>
          <w:lang w:val="ru-RU" w:eastAsia="ru-RU"/>
        </w:rPr>
        <w:t xml:space="preserve">;                           </w:t>
      </w:r>
      <w:r w:rsidR="008A0AEF" w:rsidRPr="009C2781">
        <w:rPr>
          <w:sz w:val="28"/>
          <w:szCs w:val="28"/>
          <w:lang w:val="ru-RU" w:eastAsia="ru-RU"/>
        </w:rPr>
        <w:t>(2.99</w:t>
      </w:r>
      <w:r w:rsidR="00B4156A" w:rsidRPr="009C2781">
        <w:rPr>
          <w:sz w:val="28"/>
          <w:szCs w:val="28"/>
          <w:lang w:val="ru-RU" w:eastAsia="ru-RU"/>
        </w:rPr>
        <w:t>)</w:t>
      </w:r>
    </w:p>
    <w:p w14:paraId="1BDC6C76" w14:textId="77777777" w:rsidR="002C71BE" w:rsidRPr="009C2781" w:rsidRDefault="002C71BE" w:rsidP="000B235E">
      <w:pPr>
        <w:ind w:firstLine="709"/>
        <w:rPr>
          <w:lang w:val="ru-RU" w:eastAsia="ru-RU"/>
        </w:rPr>
      </w:pPr>
    </w:p>
    <w:p w14:paraId="7239B99D"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откуда получаем для продолжительности соударения </w:t>
      </w:r>
      <w:r w:rsidRPr="009C2781">
        <w:rPr>
          <w:sz w:val="28"/>
          <w:szCs w:val="28"/>
          <w:lang w:eastAsia="ru-RU"/>
        </w:rPr>
        <w:t>t</w:t>
      </w:r>
      <w:r w:rsidRPr="009C2781">
        <w:rPr>
          <w:sz w:val="28"/>
          <w:szCs w:val="28"/>
          <w:vertAlign w:val="subscript"/>
          <w:lang w:eastAsia="ru-RU"/>
        </w:rPr>
        <w:t>y</w:t>
      </w:r>
      <w:r w:rsidRPr="009C2781">
        <w:rPr>
          <w:sz w:val="28"/>
          <w:szCs w:val="28"/>
          <w:lang w:val="ru-RU" w:eastAsia="ru-RU"/>
        </w:rPr>
        <w:t xml:space="preserve"> выражение </w:t>
      </w:r>
    </w:p>
    <w:p w14:paraId="2B92B891" w14:textId="77777777" w:rsidR="002C71BE" w:rsidRPr="009C2781" w:rsidRDefault="002C71BE" w:rsidP="000B235E">
      <w:pPr>
        <w:ind w:firstLine="709"/>
        <w:jc w:val="both"/>
        <w:rPr>
          <w:lang w:val="ru-RU" w:eastAsia="ru-RU"/>
        </w:rPr>
      </w:pPr>
    </w:p>
    <w:p w14:paraId="36BF6852" w14:textId="77777777" w:rsidR="002C71BE" w:rsidRPr="009C2781" w:rsidRDefault="006C626B" w:rsidP="000B235E">
      <w:pPr>
        <w:ind w:firstLine="709"/>
        <w:jc w:val="right"/>
        <w:rPr>
          <w:sz w:val="28"/>
          <w:szCs w:val="28"/>
          <w:lang w:val="ru-RU" w:eastAsia="ru-RU"/>
        </w:rPr>
      </w:pPr>
      <w:r w:rsidRPr="009C2781">
        <w:rPr>
          <w:position w:val="-44"/>
          <w:sz w:val="28"/>
          <w:szCs w:val="28"/>
          <w:lang w:eastAsia="ru-RU"/>
        </w:rPr>
        <w:object w:dxaOrig="2400" w:dyaOrig="945" w14:anchorId="077072FC">
          <v:shape id="_x0000_i1136" type="#_x0000_t75" style="width:120pt;height:47.4pt" o:ole="">
            <v:imagedata r:id="rId258" o:title=""/>
          </v:shape>
          <o:OLEObject Type="Embed" ProgID="Equation.3" ShapeID="_x0000_i1136" DrawAspect="Content" ObjectID="_1825672362" r:id="rId259"/>
        </w:object>
      </w:r>
      <w:r w:rsidRPr="009C2781">
        <w:rPr>
          <w:sz w:val="28"/>
          <w:szCs w:val="28"/>
          <w:lang w:val="ru-RU" w:eastAsia="ru-RU"/>
        </w:rPr>
        <w:t xml:space="preserve">                                        </w:t>
      </w:r>
      <w:r w:rsidR="00B4156A" w:rsidRPr="009C2781">
        <w:rPr>
          <w:sz w:val="28"/>
          <w:szCs w:val="28"/>
          <w:lang w:val="ru-RU" w:eastAsia="ru-RU"/>
        </w:rPr>
        <w:t>(2.10</w:t>
      </w:r>
      <w:r w:rsidR="008A0AEF" w:rsidRPr="009C2781">
        <w:rPr>
          <w:sz w:val="28"/>
          <w:szCs w:val="28"/>
          <w:lang w:val="ru-RU" w:eastAsia="ru-RU"/>
        </w:rPr>
        <w:t>0</w:t>
      </w:r>
      <w:r w:rsidR="00B4156A" w:rsidRPr="009C2781">
        <w:rPr>
          <w:sz w:val="28"/>
          <w:szCs w:val="28"/>
          <w:lang w:val="ru-RU" w:eastAsia="ru-RU"/>
        </w:rPr>
        <w:t>)</w:t>
      </w:r>
    </w:p>
    <w:p w14:paraId="6811DCDD" w14:textId="77777777" w:rsidR="002C71BE" w:rsidRPr="009C2781" w:rsidRDefault="002C71BE" w:rsidP="000B235E">
      <w:pPr>
        <w:ind w:firstLine="709"/>
        <w:rPr>
          <w:lang w:val="ru-RU" w:eastAsia="ru-RU"/>
        </w:rPr>
      </w:pPr>
    </w:p>
    <w:p w14:paraId="10530AA4" w14:textId="77777777" w:rsidR="002C71BE" w:rsidRPr="009C2781" w:rsidRDefault="006C626B" w:rsidP="000B235E">
      <w:pPr>
        <w:ind w:firstLine="709"/>
        <w:jc w:val="both"/>
        <w:rPr>
          <w:sz w:val="28"/>
          <w:szCs w:val="28"/>
          <w:lang w:val="ru-RU" w:eastAsia="ru-RU"/>
        </w:rPr>
      </w:pPr>
      <w:r w:rsidRPr="009C2781">
        <w:rPr>
          <w:sz w:val="28"/>
          <w:szCs w:val="28"/>
          <w:lang w:val="ru-RU" w:eastAsia="ru-RU"/>
        </w:rPr>
        <w:t>Интеграл в правой части равенства (2.</w:t>
      </w:r>
      <w:r w:rsidR="00B4156A" w:rsidRPr="009C2781">
        <w:rPr>
          <w:sz w:val="28"/>
          <w:szCs w:val="28"/>
          <w:lang w:val="ru-RU" w:eastAsia="ru-RU"/>
        </w:rPr>
        <w:t>10</w:t>
      </w:r>
      <w:r w:rsidR="008A0AEF" w:rsidRPr="009C2781">
        <w:rPr>
          <w:sz w:val="28"/>
          <w:szCs w:val="28"/>
          <w:lang w:val="ru-RU" w:eastAsia="ru-RU"/>
        </w:rPr>
        <w:t>0</w:t>
      </w:r>
      <w:r w:rsidRPr="009C2781">
        <w:rPr>
          <w:sz w:val="28"/>
          <w:szCs w:val="28"/>
          <w:lang w:val="ru-RU" w:eastAsia="ru-RU"/>
        </w:rPr>
        <w:t xml:space="preserve">) </w:t>
      </w:r>
      <w:r w:rsidR="003204DD" w:rsidRPr="009C2781">
        <w:rPr>
          <w:sz w:val="28"/>
          <w:szCs w:val="28"/>
          <w:lang w:val="ru-RU" w:eastAsia="ru-RU"/>
        </w:rPr>
        <w:t xml:space="preserve">не является элементарным </w:t>
      </w:r>
      <w:r w:rsidRPr="009C2781">
        <w:rPr>
          <w:sz w:val="28"/>
          <w:szCs w:val="28"/>
          <w:lang w:val="ru-RU" w:eastAsia="ru-RU"/>
        </w:rPr>
        <w:t>и для его раскрытия применяем справочную формулу [</w:t>
      </w:r>
      <w:r w:rsidR="00A0376D" w:rsidRPr="009C2781">
        <w:rPr>
          <w:sz w:val="28"/>
          <w:szCs w:val="28"/>
          <w:lang w:val="ru-RU" w:eastAsia="ru-RU"/>
        </w:rPr>
        <w:t>85</w:t>
      </w:r>
      <w:r w:rsidRPr="009C2781">
        <w:rPr>
          <w:sz w:val="28"/>
          <w:szCs w:val="28"/>
          <w:lang w:val="ru-RU" w:eastAsia="ru-RU"/>
        </w:rPr>
        <w:t>,</w:t>
      </w:r>
      <w:r w:rsidR="003964F7" w:rsidRPr="009C2781">
        <w:rPr>
          <w:sz w:val="28"/>
          <w:szCs w:val="28"/>
          <w:lang w:val="ru-RU" w:eastAsia="ru-RU"/>
        </w:rPr>
        <w:t xml:space="preserve"> с.</w:t>
      </w:r>
      <w:r w:rsidRPr="009C2781">
        <w:rPr>
          <w:sz w:val="28"/>
          <w:szCs w:val="28"/>
          <w:lang w:val="ru-RU" w:eastAsia="ru-RU"/>
        </w:rPr>
        <w:t xml:space="preserve"> 8</w:t>
      </w:r>
      <w:r w:rsidR="00A0376D" w:rsidRPr="009C2781">
        <w:rPr>
          <w:sz w:val="28"/>
          <w:szCs w:val="28"/>
          <w:lang w:val="ru-RU" w:eastAsia="ru-RU"/>
        </w:rPr>
        <w:t>8</w:t>
      </w:r>
      <w:r w:rsidRPr="009C2781">
        <w:rPr>
          <w:sz w:val="28"/>
          <w:szCs w:val="28"/>
          <w:lang w:val="ru-RU" w:eastAsia="ru-RU"/>
        </w:rPr>
        <w:t>]</w:t>
      </w:r>
    </w:p>
    <w:p w14:paraId="5CCBEED2" w14:textId="77777777" w:rsidR="002C71BE" w:rsidRPr="009C2781" w:rsidRDefault="002C71BE" w:rsidP="000B235E">
      <w:pPr>
        <w:ind w:firstLine="709"/>
        <w:rPr>
          <w:lang w:val="ru-RU" w:eastAsia="ru-RU"/>
        </w:rPr>
      </w:pPr>
    </w:p>
    <w:p w14:paraId="1695E5CD" w14:textId="77777777" w:rsidR="002C71BE" w:rsidRPr="009C2781" w:rsidRDefault="006C626B" w:rsidP="000B235E">
      <w:pPr>
        <w:ind w:firstLine="709"/>
        <w:jc w:val="right"/>
        <w:rPr>
          <w:sz w:val="28"/>
          <w:szCs w:val="28"/>
          <w:lang w:val="ru-RU" w:eastAsia="ru-RU"/>
        </w:rPr>
      </w:pPr>
      <w:r w:rsidRPr="009C2781">
        <w:rPr>
          <w:position w:val="-62"/>
          <w:sz w:val="28"/>
          <w:szCs w:val="28"/>
          <w:lang w:eastAsia="ru-RU"/>
        </w:rPr>
        <w:object w:dxaOrig="4380" w:dyaOrig="1380" w14:anchorId="7FF7E990">
          <v:shape id="_x0000_i1137" type="#_x0000_t75" style="width:219pt;height:69pt" o:ole="">
            <v:imagedata r:id="rId260" o:title=""/>
          </v:shape>
          <o:OLEObject Type="Embed" ProgID="Equation.3" ShapeID="_x0000_i1137" DrawAspect="Content" ObjectID="_1825672363" r:id="rId261"/>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B4156A" w:rsidRPr="009C2781">
        <w:rPr>
          <w:sz w:val="28"/>
          <w:szCs w:val="28"/>
          <w:lang w:val="ru-RU" w:eastAsia="ru-RU"/>
        </w:rPr>
        <w:t>(2.10</w:t>
      </w:r>
      <w:r w:rsidR="008A0AEF" w:rsidRPr="009C2781">
        <w:rPr>
          <w:sz w:val="28"/>
          <w:szCs w:val="28"/>
          <w:lang w:val="ru-RU" w:eastAsia="ru-RU"/>
        </w:rPr>
        <w:t>1</w:t>
      </w:r>
      <w:r w:rsidR="00B4156A" w:rsidRPr="009C2781">
        <w:rPr>
          <w:sz w:val="28"/>
          <w:szCs w:val="28"/>
          <w:lang w:val="ru-RU" w:eastAsia="ru-RU"/>
        </w:rPr>
        <w:t>)</w:t>
      </w:r>
    </w:p>
    <w:p w14:paraId="0F9DB873" w14:textId="77777777" w:rsidR="002C71BE" w:rsidRPr="009C2781" w:rsidRDefault="002C71BE" w:rsidP="000B235E">
      <w:pPr>
        <w:ind w:firstLine="709"/>
        <w:rPr>
          <w:lang w:val="ru-RU" w:eastAsia="ru-RU"/>
        </w:rPr>
      </w:pPr>
    </w:p>
    <w:p w14:paraId="30B9D87D"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где </w:t>
      </w:r>
      <w:r w:rsidRPr="009C2781">
        <w:rPr>
          <w:sz w:val="28"/>
          <w:szCs w:val="28"/>
          <w:lang w:val="ru-RU" w:eastAsia="ru-RU"/>
        </w:rPr>
        <w:tab/>
      </w:r>
      <w:r w:rsidRPr="009C2781">
        <w:rPr>
          <w:position w:val="-26"/>
          <w:sz w:val="28"/>
          <w:szCs w:val="28"/>
          <w:lang w:eastAsia="ru-RU"/>
        </w:rPr>
        <w:object w:dxaOrig="705" w:dyaOrig="705" w14:anchorId="64C8261B">
          <v:shape id="_x0000_i1138" type="#_x0000_t75" style="width:35.4pt;height:35.4pt" o:ole="">
            <v:imagedata r:id="rId262" o:title=""/>
          </v:shape>
          <o:OLEObject Type="Embed" ProgID="Equation.3" ShapeID="_x0000_i1138" DrawAspect="Content" ObjectID="_1825672364" r:id="rId263"/>
        </w:object>
      </w:r>
      <w:r w:rsidRPr="009C2781">
        <w:rPr>
          <w:sz w:val="28"/>
          <w:szCs w:val="28"/>
          <w:lang w:val="ru-RU" w:eastAsia="ru-RU"/>
        </w:rPr>
        <w:t xml:space="preserve">, </w:t>
      </w:r>
      <w:r w:rsidRPr="009C2781">
        <w:rPr>
          <w:position w:val="-26"/>
          <w:sz w:val="28"/>
          <w:szCs w:val="28"/>
          <w:lang w:eastAsia="ru-RU"/>
        </w:rPr>
        <w:object w:dxaOrig="1118" w:dyaOrig="698" w14:anchorId="6D6AD01E">
          <v:shape id="_x0000_i1139" type="#_x0000_t75" style="width:55.8pt;height:34.8pt" o:ole="">
            <v:imagedata r:id="rId264" o:title=""/>
          </v:shape>
          <o:OLEObject Type="Embed" ProgID="Equation.3" ShapeID="_x0000_i1139" DrawAspect="Content" ObjectID="_1825672365" r:id="rId265"/>
        </w:object>
      </w:r>
      <w:r w:rsidRPr="009C2781">
        <w:rPr>
          <w:sz w:val="28"/>
          <w:szCs w:val="28"/>
          <w:lang w:val="ru-RU" w:eastAsia="ru-RU"/>
        </w:rPr>
        <w:t xml:space="preserve"> - гамма-функции или э</w:t>
      </w:r>
      <w:r w:rsidR="000A01F2" w:rsidRPr="009C2781">
        <w:rPr>
          <w:sz w:val="28"/>
          <w:szCs w:val="28"/>
          <w:lang w:val="ru-RU" w:eastAsia="ru-RU"/>
        </w:rPr>
        <w:t>йлеровы интегралы второго рода</w:t>
      </w:r>
      <w:r w:rsidRPr="009C2781">
        <w:rPr>
          <w:sz w:val="28"/>
          <w:szCs w:val="28"/>
          <w:lang w:val="ru-RU" w:eastAsia="ru-RU"/>
        </w:rPr>
        <w:t>, определяемые в численном виде с помощью таблиц специаль</w:t>
      </w:r>
      <w:r w:rsidR="000A01F2" w:rsidRPr="009C2781">
        <w:rPr>
          <w:sz w:val="28"/>
          <w:szCs w:val="28"/>
          <w:lang w:val="ru-RU" w:eastAsia="ru-RU"/>
        </w:rPr>
        <w:t>ных функциональных зависимостей</w:t>
      </w:r>
      <w:r w:rsidRPr="009C2781">
        <w:rPr>
          <w:sz w:val="28"/>
          <w:szCs w:val="28"/>
          <w:lang w:val="ru-RU" w:eastAsia="ru-RU"/>
        </w:rPr>
        <w:t xml:space="preserve">. В данном случае </w:t>
      </w:r>
      <w:r w:rsidR="006D51B1" w:rsidRPr="009C2781">
        <w:rPr>
          <w:position w:val="-24"/>
          <w:sz w:val="28"/>
          <w:szCs w:val="28"/>
          <w:lang w:eastAsia="ru-RU"/>
        </w:rPr>
        <w:object w:dxaOrig="660" w:dyaOrig="620" w14:anchorId="35BF07D5">
          <v:shape id="_x0000_i1140" type="#_x0000_t75" style="width:33pt;height:31.2pt" o:ole="">
            <v:imagedata r:id="rId266" o:title=""/>
          </v:shape>
          <o:OLEObject Type="Embed" ProgID="Equation.3" ShapeID="_x0000_i1140" DrawAspect="Content" ObjectID="_1825672366" r:id="rId267"/>
        </w:object>
      </w:r>
      <w:r w:rsidRPr="009C2781">
        <w:rPr>
          <w:sz w:val="28"/>
          <w:szCs w:val="28"/>
          <w:lang w:val="ru-RU" w:eastAsia="ru-RU"/>
        </w:rPr>
        <w:t xml:space="preserve"> и по методике [</w:t>
      </w:r>
      <w:r w:rsidR="000A01F2" w:rsidRPr="009C2781">
        <w:rPr>
          <w:sz w:val="28"/>
          <w:szCs w:val="28"/>
          <w:lang w:val="ru-RU" w:eastAsia="ru-RU"/>
        </w:rPr>
        <w:t>11, с. 15-17</w:t>
      </w:r>
      <w:r w:rsidRPr="009C2781">
        <w:rPr>
          <w:sz w:val="28"/>
          <w:szCs w:val="28"/>
          <w:lang w:val="ru-RU" w:eastAsia="ru-RU"/>
        </w:rPr>
        <w:t>]:</w:t>
      </w:r>
    </w:p>
    <w:p w14:paraId="64B2FC8A" w14:textId="77777777" w:rsidR="002C71BE" w:rsidRPr="009C2781" w:rsidRDefault="002C71BE" w:rsidP="000B235E">
      <w:pPr>
        <w:ind w:firstLine="709"/>
        <w:rPr>
          <w:sz w:val="20"/>
          <w:szCs w:val="20"/>
          <w:lang w:val="ru-RU" w:eastAsia="ru-RU"/>
        </w:rPr>
      </w:pPr>
    </w:p>
    <w:p w14:paraId="418F1EC3" w14:textId="77777777" w:rsidR="002C71BE" w:rsidRPr="009C2781" w:rsidRDefault="006C626B" w:rsidP="000B235E">
      <w:pPr>
        <w:ind w:firstLine="709"/>
        <w:jc w:val="right"/>
        <w:rPr>
          <w:sz w:val="28"/>
          <w:szCs w:val="28"/>
          <w:lang w:val="ru-RU" w:eastAsia="ru-RU"/>
        </w:rPr>
      </w:pPr>
      <w:r w:rsidRPr="009C2781">
        <w:rPr>
          <w:position w:val="-28"/>
          <w:sz w:val="28"/>
          <w:szCs w:val="28"/>
          <w:lang w:eastAsia="ru-RU"/>
        </w:rPr>
        <w:object w:dxaOrig="5400" w:dyaOrig="1043" w14:anchorId="7C9C56CF">
          <v:shape id="_x0000_i1141" type="#_x0000_t75" style="width:270pt;height:52.2pt" o:ole="">
            <v:imagedata r:id="rId268" o:title=""/>
          </v:shape>
          <o:OLEObject Type="Embed" ProgID="Equation.3" ShapeID="_x0000_i1141" DrawAspect="Content" ObjectID="_1825672367" r:id="rId269"/>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99153B" w:rsidRPr="009C2781">
        <w:rPr>
          <w:sz w:val="28"/>
          <w:szCs w:val="28"/>
          <w:lang w:val="ru-RU" w:eastAsia="ru-RU"/>
        </w:rPr>
        <w:t>(2.10</w:t>
      </w:r>
      <w:r w:rsidR="008A0AEF" w:rsidRPr="009C2781">
        <w:rPr>
          <w:sz w:val="28"/>
          <w:szCs w:val="28"/>
          <w:lang w:val="ru-RU" w:eastAsia="ru-RU"/>
        </w:rPr>
        <w:t>2</w:t>
      </w:r>
      <w:r w:rsidR="0099153B" w:rsidRPr="009C2781">
        <w:rPr>
          <w:sz w:val="28"/>
          <w:szCs w:val="28"/>
          <w:lang w:val="ru-RU" w:eastAsia="ru-RU"/>
        </w:rPr>
        <w:t>)</w:t>
      </w:r>
    </w:p>
    <w:p w14:paraId="2A9BF682" w14:textId="77777777" w:rsidR="002C71BE" w:rsidRPr="009C2781" w:rsidRDefault="006C626B" w:rsidP="000B235E">
      <w:pPr>
        <w:ind w:firstLine="709"/>
        <w:jc w:val="right"/>
        <w:rPr>
          <w:sz w:val="28"/>
          <w:szCs w:val="28"/>
          <w:lang w:val="ru-RU" w:eastAsia="ru-RU"/>
        </w:rPr>
      </w:pPr>
      <w:r w:rsidRPr="009C2781">
        <w:rPr>
          <w:position w:val="-28"/>
          <w:sz w:val="28"/>
          <w:szCs w:val="28"/>
          <w:lang w:eastAsia="ru-RU"/>
        </w:rPr>
        <w:object w:dxaOrig="6227" w:dyaOrig="998" w14:anchorId="14BB3AA3">
          <v:shape id="_x0000_i1142" type="#_x0000_t75" style="width:310.8pt;height:49.8pt" o:ole="">
            <v:imagedata r:id="rId270" o:title=""/>
          </v:shape>
          <o:OLEObject Type="Embed" ProgID="Equation.3" ShapeID="_x0000_i1142" DrawAspect="Content" ObjectID="_1825672368" r:id="rId271"/>
        </w:object>
      </w:r>
      <w:proofErr w:type="gramStart"/>
      <w:r w:rsidRPr="009C2781">
        <w:rPr>
          <w:sz w:val="28"/>
          <w:szCs w:val="28"/>
          <w:lang w:val="ru-RU" w:eastAsia="ru-RU"/>
        </w:rPr>
        <w:t xml:space="preserve">,   </w:t>
      </w:r>
      <w:proofErr w:type="gramEnd"/>
      <w:r w:rsidRPr="009C2781">
        <w:rPr>
          <w:sz w:val="28"/>
          <w:szCs w:val="28"/>
          <w:lang w:val="ru-RU" w:eastAsia="ru-RU"/>
        </w:rPr>
        <w:t xml:space="preserve">     </w:t>
      </w:r>
      <w:r w:rsidR="0099153B" w:rsidRPr="009C2781">
        <w:rPr>
          <w:sz w:val="28"/>
          <w:szCs w:val="28"/>
          <w:lang w:val="ru-RU" w:eastAsia="ru-RU"/>
        </w:rPr>
        <w:t>(2.10</w:t>
      </w:r>
      <w:r w:rsidR="008A0AEF" w:rsidRPr="009C2781">
        <w:rPr>
          <w:sz w:val="28"/>
          <w:szCs w:val="28"/>
          <w:lang w:val="ru-RU" w:eastAsia="ru-RU"/>
        </w:rPr>
        <w:t>3</w:t>
      </w:r>
      <w:r w:rsidR="0099153B" w:rsidRPr="009C2781">
        <w:rPr>
          <w:sz w:val="28"/>
          <w:szCs w:val="28"/>
          <w:lang w:val="ru-RU" w:eastAsia="ru-RU"/>
        </w:rPr>
        <w:t>)</w:t>
      </w:r>
    </w:p>
    <w:p w14:paraId="3C4CA0A2" w14:textId="77777777" w:rsidR="002C71BE" w:rsidRPr="009C2781" w:rsidRDefault="002C71BE" w:rsidP="000B235E">
      <w:pPr>
        <w:ind w:firstLine="709"/>
        <w:rPr>
          <w:sz w:val="28"/>
          <w:szCs w:val="28"/>
          <w:lang w:val="ru-RU" w:eastAsia="ru-RU"/>
        </w:rPr>
      </w:pPr>
    </w:p>
    <w:p w14:paraId="62BB44A9" w14:textId="77777777" w:rsidR="002C71BE" w:rsidRPr="009C2781" w:rsidRDefault="006C626B" w:rsidP="000B235E">
      <w:pPr>
        <w:ind w:firstLine="709"/>
        <w:jc w:val="right"/>
        <w:rPr>
          <w:sz w:val="28"/>
          <w:szCs w:val="28"/>
          <w:lang w:val="ru-RU" w:eastAsia="ru-RU"/>
        </w:rPr>
      </w:pPr>
      <w:r w:rsidRPr="009C2781">
        <w:rPr>
          <w:position w:val="-34"/>
          <w:sz w:val="28"/>
          <w:szCs w:val="28"/>
          <w:lang w:eastAsia="ru-RU"/>
        </w:rPr>
        <w:object w:dxaOrig="5183" w:dyaOrig="840" w14:anchorId="6DC5475E">
          <v:shape id="_x0000_i1143" type="#_x0000_t75" style="width:259.2pt;height:42pt" o:ole="">
            <v:imagedata r:id="rId272" o:title=""/>
          </v:shape>
          <o:OLEObject Type="Embed" ProgID="Equation.3" ShapeID="_x0000_i1143" DrawAspect="Content" ObjectID="_1825672369" r:id="rId273"/>
        </w:object>
      </w:r>
      <w:r w:rsidRPr="009C2781">
        <w:rPr>
          <w:sz w:val="28"/>
          <w:szCs w:val="28"/>
          <w:lang w:val="ru-RU" w:eastAsia="ru-RU"/>
        </w:rPr>
        <w:t xml:space="preserve">.                  </w:t>
      </w:r>
      <w:r w:rsidR="0099153B" w:rsidRPr="009C2781">
        <w:rPr>
          <w:sz w:val="28"/>
          <w:szCs w:val="28"/>
          <w:lang w:val="ru-RU" w:eastAsia="ru-RU"/>
        </w:rPr>
        <w:t>(2.10</w:t>
      </w:r>
      <w:r w:rsidR="008A0AEF" w:rsidRPr="009C2781">
        <w:rPr>
          <w:sz w:val="28"/>
          <w:szCs w:val="28"/>
          <w:lang w:val="ru-RU" w:eastAsia="ru-RU"/>
        </w:rPr>
        <w:t>4</w:t>
      </w:r>
      <w:r w:rsidR="0099153B" w:rsidRPr="009C2781">
        <w:rPr>
          <w:sz w:val="28"/>
          <w:szCs w:val="28"/>
          <w:lang w:val="ru-RU" w:eastAsia="ru-RU"/>
        </w:rPr>
        <w:t>)</w:t>
      </w:r>
    </w:p>
    <w:p w14:paraId="4545F11E" w14:textId="77777777" w:rsidR="006D51B1" w:rsidRPr="009C2781" w:rsidRDefault="006D51B1" w:rsidP="000B235E">
      <w:pPr>
        <w:ind w:firstLine="709"/>
        <w:jc w:val="right"/>
        <w:rPr>
          <w:sz w:val="28"/>
          <w:szCs w:val="28"/>
          <w:lang w:val="ru-RU" w:eastAsia="ru-RU"/>
        </w:rPr>
      </w:pPr>
    </w:p>
    <w:p w14:paraId="273FF10E" w14:textId="77777777" w:rsidR="006D51B1" w:rsidRPr="009C2781" w:rsidRDefault="006D51B1" w:rsidP="006D51B1">
      <w:pPr>
        <w:ind w:firstLine="709"/>
        <w:jc w:val="both"/>
        <w:rPr>
          <w:sz w:val="28"/>
          <w:szCs w:val="28"/>
          <w:lang w:val="ru-RU" w:eastAsia="ru-RU"/>
        </w:rPr>
      </w:pPr>
      <w:r w:rsidRPr="009C2781">
        <w:rPr>
          <w:sz w:val="28"/>
          <w:szCs w:val="28"/>
          <w:lang w:val="ru-RU" w:eastAsia="ru-RU"/>
        </w:rPr>
        <w:t xml:space="preserve">(2.104) выведена с учетом (2.67), (2.100) </w:t>
      </w:r>
    </w:p>
    <w:p w14:paraId="5B0F61CD" w14:textId="77777777" w:rsidR="002C71BE" w:rsidRPr="009C2781" w:rsidRDefault="006C626B" w:rsidP="000B235E">
      <w:pPr>
        <w:ind w:firstLine="709"/>
        <w:jc w:val="both"/>
        <w:rPr>
          <w:sz w:val="28"/>
          <w:szCs w:val="28"/>
          <w:lang w:val="ru-RU" w:eastAsia="ru-RU"/>
        </w:rPr>
      </w:pPr>
      <w:r w:rsidRPr="009C2781">
        <w:rPr>
          <w:sz w:val="28"/>
          <w:szCs w:val="28"/>
          <w:lang w:val="ru-RU" w:eastAsia="ru-RU"/>
        </w:rPr>
        <w:t>Относительная погрешность П</w:t>
      </w:r>
      <w:r w:rsidRPr="009C2781">
        <w:rPr>
          <w:sz w:val="28"/>
          <w:szCs w:val="28"/>
          <w:vertAlign w:val="subscript"/>
          <w:lang w:val="ru-RU" w:eastAsia="ru-RU"/>
        </w:rPr>
        <w:t>%</w:t>
      </w:r>
      <w:r w:rsidRPr="009C2781">
        <w:rPr>
          <w:sz w:val="28"/>
          <w:szCs w:val="28"/>
          <w:lang w:val="ru-RU" w:eastAsia="ru-RU"/>
        </w:rPr>
        <w:t xml:space="preserve"> приближенного решения </w:t>
      </w:r>
      <w:r w:rsidRPr="009C2781">
        <w:rPr>
          <w:sz w:val="28"/>
          <w:szCs w:val="28"/>
          <w:lang w:eastAsia="ru-RU"/>
        </w:rPr>
        <w:t>t</w:t>
      </w:r>
      <w:r w:rsidRPr="009C2781">
        <w:rPr>
          <w:sz w:val="28"/>
          <w:szCs w:val="28"/>
          <w:vertAlign w:val="superscript"/>
          <w:lang w:val="ru-RU" w:eastAsia="ru-RU"/>
        </w:rPr>
        <w:t>*</w:t>
      </w:r>
      <w:r w:rsidRPr="009C2781">
        <w:rPr>
          <w:sz w:val="28"/>
          <w:szCs w:val="28"/>
          <w:vertAlign w:val="subscript"/>
          <w:lang w:eastAsia="ru-RU"/>
        </w:rPr>
        <w:t>y</w:t>
      </w:r>
      <w:r w:rsidRPr="009C2781">
        <w:rPr>
          <w:sz w:val="28"/>
          <w:szCs w:val="28"/>
          <w:lang w:val="ru-RU" w:eastAsia="ru-RU"/>
        </w:rPr>
        <w:t xml:space="preserve">, согласно </w:t>
      </w:r>
      <w:r w:rsidR="0042354C" w:rsidRPr="009C2781">
        <w:rPr>
          <w:sz w:val="28"/>
          <w:szCs w:val="28"/>
          <w:lang w:val="ru-RU" w:eastAsia="ru-RU"/>
        </w:rPr>
        <w:t>(2.94</w:t>
      </w:r>
      <w:r w:rsidRPr="009C2781">
        <w:rPr>
          <w:sz w:val="28"/>
          <w:szCs w:val="28"/>
          <w:lang w:val="ru-RU" w:eastAsia="ru-RU"/>
        </w:rPr>
        <w:t xml:space="preserve">), составляет </w:t>
      </w:r>
    </w:p>
    <w:p w14:paraId="7827ECC1" w14:textId="77777777" w:rsidR="002C71BE" w:rsidRPr="009C2781" w:rsidRDefault="002C71BE" w:rsidP="000B235E">
      <w:pPr>
        <w:ind w:firstLine="709"/>
        <w:jc w:val="both"/>
        <w:rPr>
          <w:sz w:val="20"/>
          <w:szCs w:val="20"/>
          <w:lang w:val="ru-RU" w:eastAsia="ru-RU"/>
        </w:rPr>
      </w:pPr>
    </w:p>
    <w:p w14:paraId="2EB2AEE9" w14:textId="77777777" w:rsidR="002C71BE" w:rsidRPr="009C2781" w:rsidRDefault="006C626B" w:rsidP="000B235E">
      <w:pPr>
        <w:tabs>
          <w:tab w:val="left" w:pos="2393"/>
        </w:tabs>
        <w:ind w:firstLine="709"/>
        <w:jc w:val="right"/>
        <w:rPr>
          <w:sz w:val="28"/>
          <w:szCs w:val="28"/>
          <w:lang w:val="ru-RU" w:eastAsia="ru-RU"/>
        </w:rPr>
      </w:pPr>
      <w:r w:rsidRPr="009C2781">
        <w:rPr>
          <w:position w:val="-38"/>
          <w:sz w:val="28"/>
          <w:szCs w:val="28"/>
          <w:lang w:eastAsia="ru-RU"/>
        </w:rPr>
        <w:object w:dxaOrig="6195" w:dyaOrig="900" w14:anchorId="444FDE47">
          <v:shape id="_x0000_i1144" type="#_x0000_t75" style="width:309.6pt;height:45pt" o:ole="">
            <v:imagedata r:id="rId274" o:title=""/>
          </v:shape>
          <o:OLEObject Type="Embed" ProgID="Equation.3" ShapeID="_x0000_i1144" DrawAspect="Content" ObjectID="_1825672370" r:id="rId275"/>
        </w:object>
      </w:r>
      <w:r w:rsidRPr="009C2781">
        <w:rPr>
          <w:sz w:val="28"/>
          <w:szCs w:val="28"/>
          <w:lang w:val="ru-RU" w:eastAsia="ru-RU"/>
        </w:rPr>
        <w:t xml:space="preserve">.         </w:t>
      </w:r>
      <w:r w:rsidR="0099153B" w:rsidRPr="009C2781">
        <w:rPr>
          <w:sz w:val="28"/>
          <w:szCs w:val="28"/>
          <w:lang w:val="ru-RU" w:eastAsia="ru-RU"/>
        </w:rPr>
        <w:t>(2.10</w:t>
      </w:r>
      <w:r w:rsidR="008A0AEF" w:rsidRPr="009C2781">
        <w:rPr>
          <w:sz w:val="28"/>
          <w:szCs w:val="28"/>
          <w:lang w:val="ru-RU" w:eastAsia="ru-RU"/>
        </w:rPr>
        <w:t>5</w:t>
      </w:r>
      <w:r w:rsidR="0099153B" w:rsidRPr="009C2781">
        <w:rPr>
          <w:sz w:val="28"/>
          <w:szCs w:val="28"/>
          <w:lang w:val="ru-RU" w:eastAsia="ru-RU"/>
        </w:rPr>
        <w:t>)</w:t>
      </w:r>
    </w:p>
    <w:p w14:paraId="17ECF1CB" w14:textId="77777777" w:rsidR="002C71BE" w:rsidRPr="009C2781" w:rsidRDefault="002C71BE" w:rsidP="000B235E">
      <w:pPr>
        <w:ind w:firstLine="709"/>
        <w:rPr>
          <w:sz w:val="20"/>
          <w:szCs w:val="20"/>
          <w:lang w:val="ru-RU" w:eastAsia="ru-RU"/>
        </w:rPr>
      </w:pPr>
    </w:p>
    <w:p w14:paraId="7804C7B8"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В инженерно-технических расчетах на удар, где главными параметрами являются не продолжительность </w:t>
      </w:r>
      <w:r w:rsidRPr="009C2781">
        <w:rPr>
          <w:sz w:val="28"/>
          <w:szCs w:val="28"/>
          <w:lang w:eastAsia="ru-RU"/>
        </w:rPr>
        <w:t>t</w:t>
      </w:r>
      <w:r w:rsidRPr="009C2781">
        <w:rPr>
          <w:sz w:val="28"/>
          <w:szCs w:val="28"/>
          <w:vertAlign w:val="subscript"/>
          <w:lang w:eastAsia="ru-RU"/>
        </w:rPr>
        <w:t>y</w:t>
      </w:r>
      <w:r w:rsidRPr="009C2781">
        <w:rPr>
          <w:sz w:val="28"/>
          <w:szCs w:val="28"/>
          <w:lang w:val="ru-RU" w:eastAsia="ru-RU"/>
        </w:rPr>
        <w:t xml:space="preserve"> контактного взаимодействия тел, а экстремальные механико-геометрические характеристики (2.</w:t>
      </w:r>
      <w:r w:rsidR="0099153B" w:rsidRPr="009C2781">
        <w:rPr>
          <w:sz w:val="28"/>
          <w:szCs w:val="28"/>
          <w:lang w:val="ru-RU" w:eastAsia="ru-RU"/>
        </w:rPr>
        <w:t>67</w:t>
      </w:r>
      <w:r w:rsidRPr="009C2781">
        <w:rPr>
          <w:sz w:val="28"/>
          <w:szCs w:val="28"/>
          <w:lang w:val="ru-RU" w:eastAsia="ru-RU"/>
        </w:rPr>
        <w:t>) – (2.</w:t>
      </w:r>
      <w:r w:rsidR="0042354C" w:rsidRPr="009C2781">
        <w:rPr>
          <w:sz w:val="28"/>
          <w:szCs w:val="28"/>
          <w:lang w:val="ru-RU" w:eastAsia="ru-RU"/>
        </w:rPr>
        <w:t>70</w:t>
      </w:r>
      <w:r w:rsidRPr="009C2781">
        <w:rPr>
          <w:sz w:val="28"/>
          <w:szCs w:val="28"/>
          <w:lang w:val="ru-RU" w:eastAsia="ru-RU"/>
        </w:rPr>
        <w:t>), установленная ошибка, равная 6,71%, не играет существенного значения с эксплуатационно-технологической и конструктивной точек зрения.</w:t>
      </w:r>
    </w:p>
    <w:p w14:paraId="6A6EC8EA" w14:textId="77777777" w:rsidR="002C71BE" w:rsidRPr="009C2781" w:rsidRDefault="006C626B" w:rsidP="000B235E">
      <w:pPr>
        <w:ind w:firstLine="709"/>
        <w:jc w:val="both"/>
        <w:rPr>
          <w:sz w:val="28"/>
          <w:szCs w:val="28"/>
          <w:lang w:val="ru-RU" w:eastAsia="ru-RU"/>
        </w:rPr>
      </w:pPr>
      <w:r w:rsidRPr="009C2781">
        <w:rPr>
          <w:sz w:val="28"/>
          <w:szCs w:val="28"/>
          <w:lang w:val="ru-RU" w:eastAsia="ru-RU"/>
        </w:rPr>
        <w:t xml:space="preserve">Для примера рассмотрим расчет контактного давления q и напряжений </w:t>
      </w:r>
      <w:r w:rsidRPr="009C2781">
        <w:rPr>
          <w:rFonts w:ascii="Symbol" w:hAnsi="Symbol"/>
          <w:sz w:val="28"/>
          <w:szCs w:val="28"/>
          <w:lang w:val="ru-RU" w:eastAsia="ru-RU"/>
        </w:rPr>
        <w:sym w:font="Symbol" w:char="F073"/>
      </w:r>
      <w:r w:rsidRPr="009C2781">
        <w:rPr>
          <w:sz w:val="28"/>
          <w:szCs w:val="28"/>
          <w:lang w:val="ru-RU" w:eastAsia="ru-RU"/>
        </w:rPr>
        <w:t xml:space="preserve">, создаваемых рабочим органом со сферической контактной поверхностью радиусом </w:t>
      </w:r>
      <w:r w:rsidRPr="009C2781">
        <w:rPr>
          <w:sz w:val="28"/>
          <w:szCs w:val="28"/>
          <w:lang w:eastAsia="ru-RU"/>
        </w:rPr>
        <w:t>R</w:t>
      </w:r>
      <w:r w:rsidRPr="009C2781">
        <w:rPr>
          <w:sz w:val="28"/>
          <w:szCs w:val="28"/>
          <w:lang w:val="ru-RU" w:eastAsia="ru-RU"/>
        </w:rPr>
        <w:t xml:space="preserve">=0,05 м, движущимся со скоростью </w:t>
      </w:r>
      <w:r w:rsidRPr="009C2781">
        <w:rPr>
          <w:sz w:val="28"/>
          <w:szCs w:val="28"/>
          <w:lang w:eastAsia="ru-RU"/>
        </w:rPr>
        <w:t>v</w:t>
      </w:r>
      <w:r w:rsidRPr="009C2781">
        <w:rPr>
          <w:sz w:val="28"/>
          <w:szCs w:val="28"/>
          <w:lang w:val="ru-RU" w:eastAsia="ru-RU"/>
        </w:rPr>
        <w:t xml:space="preserve">=0,523 м/с (n=50 об/мин, радиус расположения рабочих органов </w:t>
      </w:r>
      <w:r w:rsidRPr="009C2781">
        <w:rPr>
          <w:sz w:val="28"/>
          <w:szCs w:val="28"/>
          <w:lang w:eastAsia="ru-RU"/>
        </w:rPr>
        <w:t>r</w:t>
      </w:r>
      <w:r w:rsidRPr="009C2781">
        <w:rPr>
          <w:sz w:val="28"/>
          <w:szCs w:val="28"/>
          <w:lang w:val="ru-RU" w:eastAsia="ru-RU"/>
        </w:rPr>
        <w:t xml:space="preserve">=0,1 м), весом </w:t>
      </w:r>
      <w:r w:rsidRPr="009C2781">
        <w:rPr>
          <w:sz w:val="28"/>
          <w:szCs w:val="28"/>
          <w:lang w:eastAsia="ru-RU"/>
        </w:rPr>
        <w:t>G</w:t>
      </w:r>
      <w:r w:rsidRPr="009C2781">
        <w:rPr>
          <w:sz w:val="28"/>
          <w:szCs w:val="28"/>
          <w:lang w:val="ru-RU" w:eastAsia="ru-RU"/>
        </w:rPr>
        <w:t xml:space="preserve">=0,5 Н (массой </w:t>
      </w:r>
      <w:smartTag w:uri="urn:schemas-microsoft-com:office:smarttags" w:element="metricconverter">
        <w:smartTagPr>
          <w:attr w:name="ProductID" w:val="0,05 кг"/>
        </w:smartTagPr>
        <w:r w:rsidRPr="009C2781">
          <w:rPr>
            <w:sz w:val="28"/>
            <w:szCs w:val="28"/>
            <w:lang w:val="ru-RU" w:eastAsia="ru-RU"/>
          </w:rPr>
          <w:t>0,05 кг</w:t>
        </w:r>
      </w:smartTag>
      <w:r w:rsidRPr="009C2781">
        <w:rPr>
          <w:sz w:val="28"/>
          <w:szCs w:val="28"/>
          <w:lang w:val="ru-RU" w:eastAsia="ru-RU"/>
        </w:rPr>
        <w:t xml:space="preserve">) по снежно-ледяному образованию, имеющему: толщину, равную </w:t>
      </w:r>
      <w:smartTag w:uri="urn:schemas-microsoft-com:office:smarttags" w:element="metricconverter">
        <w:smartTagPr>
          <w:attr w:name="ProductID" w:val="1 мм"/>
        </w:smartTagPr>
        <w:r w:rsidRPr="009C2781">
          <w:rPr>
            <w:sz w:val="28"/>
            <w:szCs w:val="28"/>
            <w:lang w:val="ru-RU" w:eastAsia="ru-RU"/>
          </w:rPr>
          <w:t>1 мм</w:t>
        </w:r>
      </w:smartTag>
      <w:r w:rsidRPr="009C2781">
        <w:rPr>
          <w:sz w:val="28"/>
          <w:szCs w:val="28"/>
          <w:lang w:val="ru-RU" w:eastAsia="ru-RU"/>
        </w:rPr>
        <w:t xml:space="preserve">, модуль упругости Е=4850 МПа; коэффициент Пуассона </w:t>
      </w:r>
      <w:r w:rsidRPr="009C2781">
        <w:rPr>
          <w:rFonts w:ascii="Symbol" w:hAnsi="Symbol"/>
          <w:sz w:val="28"/>
          <w:szCs w:val="28"/>
          <w:lang w:val="ru-RU" w:eastAsia="ru-RU"/>
        </w:rPr>
        <w:sym w:font="Symbol" w:char="F06D"/>
      </w:r>
      <w:r w:rsidRPr="009C2781">
        <w:rPr>
          <w:sz w:val="28"/>
          <w:szCs w:val="28"/>
          <w:lang w:val="ru-RU" w:eastAsia="ru-RU"/>
        </w:rPr>
        <w:t xml:space="preserve">=0,33. При </w:t>
      </w:r>
      <w:r w:rsidRPr="009C2781">
        <w:rPr>
          <w:sz w:val="28"/>
          <w:szCs w:val="28"/>
          <w:lang w:eastAsia="ru-RU"/>
        </w:rPr>
        <w:t>g</w:t>
      </w:r>
      <w:r w:rsidRPr="009C2781">
        <w:rPr>
          <w:sz w:val="28"/>
          <w:szCs w:val="28"/>
          <w:lang w:val="ru-RU" w:eastAsia="ru-RU"/>
        </w:rPr>
        <w:t>=9,81 м/с</w:t>
      </w:r>
      <w:r w:rsidRPr="009C2781">
        <w:rPr>
          <w:sz w:val="28"/>
          <w:szCs w:val="28"/>
          <w:vertAlign w:val="superscript"/>
          <w:lang w:val="ru-RU" w:eastAsia="ru-RU"/>
        </w:rPr>
        <w:t>2</w:t>
      </w:r>
      <w:r w:rsidRPr="009C2781">
        <w:rPr>
          <w:sz w:val="28"/>
          <w:szCs w:val="28"/>
          <w:lang w:val="ru-RU" w:eastAsia="ru-RU"/>
        </w:rPr>
        <w:t>, выполняя последовательный расчет, находим величину контактного давления q рабочего органа на снежно-ледяное образование:</w:t>
      </w:r>
    </w:p>
    <w:p w14:paraId="371EA894" w14:textId="77777777" w:rsidR="002C71BE" w:rsidRPr="009C2781" w:rsidRDefault="002C71BE" w:rsidP="000B235E">
      <w:pPr>
        <w:ind w:firstLine="709"/>
        <w:rPr>
          <w:lang w:val="ru-RU" w:eastAsia="ru-RU"/>
        </w:rPr>
      </w:pPr>
    </w:p>
    <w:p w14:paraId="2E35FB00" w14:textId="77777777" w:rsidR="002C71BE" w:rsidRPr="009C2781" w:rsidRDefault="006C626B" w:rsidP="000B235E">
      <w:pPr>
        <w:ind w:firstLine="709"/>
        <w:jc w:val="center"/>
        <w:rPr>
          <w:sz w:val="28"/>
          <w:szCs w:val="28"/>
          <w:lang w:val="ru-RU" w:eastAsia="ru-RU"/>
        </w:rPr>
      </w:pPr>
      <w:r w:rsidRPr="009C2781">
        <w:rPr>
          <w:position w:val="-34"/>
          <w:sz w:val="28"/>
          <w:szCs w:val="28"/>
          <w:lang w:eastAsia="ru-RU"/>
        </w:rPr>
        <w:object w:dxaOrig="7100" w:dyaOrig="818" w14:anchorId="470F30D2">
          <v:shape id="_x0000_i1145" type="#_x0000_t75" style="width:355.2pt;height:40.8pt" o:ole="">
            <v:imagedata r:id="rId276" o:title=""/>
          </v:shape>
          <o:OLEObject Type="Embed" ProgID="Equation.3" ShapeID="_x0000_i1145" DrawAspect="Content" ObjectID="_1825672371" r:id="rId277"/>
        </w:object>
      </w:r>
      <w:r w:rsidRPr="009C2781">
        <w:rPr>
          <w:sz w:val="28"/>
          <w:szCs w:val="28"/>
          <w:lang w:val="ru-RU" w:eastAsia="ru-RU"/>
        </w:rPr>
        <w:t xml:space="preserve"> с</w:t>
      </w:r>
      <w:r w:rsidRPr="009C2781">
        <w:rPr>
          <w:sz w:val="28"/>
          <w:szCs w:val="28"/>
          <w:vertAlign w:val="superscript"/>
          <w:lang w:val="ru-RU" w:eastAsia="ru-RU"/>
        </w:rPr>
        <w:t>-2</w:t>
      </w:r>
      <w:r w:rsidRPr="009C2781">
        <w:rPr>
          <w:rFonts w:ascii="Symbol" w:hAnsi="Symbol"/>
          <w:sz w:val="28"/>
          <w:szCs w:val="28"/>
          <w:lang w:val="ru-RU" w:eastAsia="ru-RU"/>
        </w:rPr>
        <w:sym w:font="Symbol" w:char="F0D7"/>
      </w:r>
      <w:r w:rsidRPr="009C2781">
        <w:rPr>
          <w:sz w:val="28"/>
          <w:szCs w:val="28"/>
          <w:lang w:val="ru-RU" w:eastAsia="ru-RU"/>
        </w:rPr>
        <w:t>м</w:t>
      </w:r>
      <w:r w:rsidRPr="009C2781">
        <w:rPr>
          <w:sz w:val="28"/>
          <w:szCs w:val="28"/>
          <w:vertAlign w:val="superscript"/>
          <w:lang w:val="ru-RU" w:eastAsia="ru-RU"/>
        </w:rPr>
        <w:t>-1/2</w:t>
      </w:r>
      <w:r w:rsidRPr="009C2781">
        <w:rPr>
          <w:sz w:val="28"/>
          <w:szCs w:val="28"/>
          <w:lang w:val="ru-RU" w:eastAsia="ru-RU"/>
        </w:rPr>
        <w:t>;</w:t>
      </w:r>
    </w:p>
    <w:p w14:paraId="67EB028B" w14:textId="77777777" w:rsidR="002C71BE" w:rsidRPr="009C2781" w:rsidRDefault="002C71BE" w:rsidP="000B235E">
      <w:pPr>
        <w:ind w:firstLine="709"/>
        <w:jc w:val="center"/>
        <w:rPr>
          <w:sz w:val="28"/>
          <w:szCs w:val="28"/>
          <w:lang w:val="ru-RU" w:eastAsia="ru-RU"/>
        </w:rPr>
      </w:pPr>
    </w:p>
    <w:p w14:paraId="3DCD7CA4" w14:textId="77777777" w:rsidR="002C71BE" w:rsidRPr="009C2781" w:rsidRDefault="006C626B" w:rsidP="000B235E">
      <w:pPr>
        <w:ind w:firstLine="709"/>
        <w:jc w:val="center"/>
        <w:rPr>
          <w:sz w:val="28"/>
          <w:szCs w:val="28"/>
          <w:lang w:val="ru-RU" w:eastAsia="ru-RU"/>
        </w:rPr>
      </w:pPr>
      <w:r w:rsidRPr="009C2781">
        <w:rPr>
          <w:position w:val="-32"/>
          <w:sz w:val="28"/>
          <w:szCs w:val="28"/>
          <w:lang w:eastAsia="ru-RU"/>
        </w:rPr>
        <w:object w:dxaOrig="7346" w:dyaOrig="863" w14:anchorId="2CD0B8C3">
          <v:shape id="_x0000_i1146" type="#_x0000_t75" style="width:367.2pt;height:43.2pt" o:ole="">
            <v:imagedata r:id="rId278" o:title=""/>
          </v:shape>
          <o:OLEObject Type="Embed" ProgID="Equation.3" ShapeID="_x0000_i1146" DrawAspect="Content" ObjectID="_1825672372" r:id="rId279"/>
        </w:object>
      </w:r>
      <w:r w:rsidRPr="009C2781">
        <w:rPr>
          <w:sz w:val="28"/>
          <w:szCs w:val="28"/>
          <w:lang w:val="ru-RU" w:eastAsia="ru-RU"/>
        </w:rPr>
        <w:t xml:space="preserve"> м;</w:t>
      </w:r>
    </w:p>
    <w:p w14:paraId="0F3379DF" w14:textId="77777777" w:rsidR="002C71BE" w:rsidRPr="009C2781" w:rsidRDefault="002C71BE" w:rsidP="000B235E">
      <w:pPr>
        <w:ind w:firstLine="709"/>
        <w:jc w:val="center"/>
        <w:rPr>
          <w:sz w:val="28"/>
          <w:szCs w:val="28"/>
          <w:lang w:val="ru-RU" w:eastAsia="ru-RU"/>
        </w:rPr>
      </w:pPr>
    </w:p>
    <w:p w14:paraId="44D70EC4" w14:textId="77777777" w:rsidR="002C71BE" w:rsidRPr="009C2781" w:rsidRDefault="006C626B" w:rsidP="000B235E">
      <w:pPr>
        <w:ind w:firstLine="709"/>
        <w:jc w:val="center"/>
        <w:rPr>
          <w:sz w:val="28"/>
          <w:szCs w:val="28"/>
          <w:lang w:val="ru-RU" w:eastAsia="ru-RU"/>
        </w:rPr>
      </w:pPr>
      <w:r w:rsidRPr="009C2781">
        <w:rPr>
          <w:position w:val="-34"/>
          <w:sz w:val="28"/>
          <w:szCs w:val="28"/>
          <w:lang w:eastAsia="ru-RU"/>
        </w:rPr>
        <w:object w:dxaOrig="7400" w:dyaOrig="818" w14:anchorId="5E4CEDD3">
          <v:shape id="_x0000_i1147" type="#_x0000_t75" style="width:370.2pt;height:40.8pt" o:ole="">
            <v:imagedata r:id="rId280" o:title=""/>
          </v:shape>
          <o:OLEObject Type="Embed" ProgID="Equation.3" ShapeID="_x0000_i1147" DrawAspect="Content" ObjectID="_1825672373" r:id="rId281"/>
        </w:object>
      </w:r>
      <w:r w:rsidRPr="009C2781">
        <w:rPr>
          <w:sz w:val="28"/>
          <w:szCs w:val="28"/>
          <w:lang w:val="ru-RU" w:eastAsia="ru-RU"/>
        </w:rPr>
        <w:t xml:space="preserve"> Н;</w:t>
      </w:r>
    </w:p>
    <w:p w14:paraId="095E5C3C" w14:textId="77777777" w:rsidR="002C71BE" w:rsidRPr="009C2781" w:rsidRDefault="002C71BE" w:rsidP="000B235E">
      <w:pPr>
        <w:ind w:firstLine="709"/>
        <w:jc w:val="center"/>
        <w:rPr>
          <w:lang w:val="ru-RU" w:eastAsia="ru-RU"/>
        </w:rPr>
      </w:pPr>
    </w:p>
    <w:p w14:paraId="040513E9" w14:textId="77777777" w:rsidR="002C71BE" w:rsidRPr="009C2781" w:rsidRDefault="006C626B" w:rsidP="000B235E">
      <w:pPr>
        <w:ind w:firstLine="709"/>
        <w:jc w:val="center"/>
        <w:rPr>
          <w:sz w:val="28"/>
          <w:szCs w:val="28"/>
          <w:lang w:val="ru-RU" w:eastAsia="ru-RU"/>
        </w:rPr>
      </w:pPr>
      <w:r w:rsidRPr="009C2781">
        <w:rPr>
          <w:position w:val="-12"/>
          <w:sz w:val="28"/>
          <w:szCs w:val="28"/>
          <w:lang w:eastAsia="ru-RU"/>
        </w:rPr>
        <w:object w:dxaOrig="4920" w:dyaOrig="443" w14:anchorId="484CA173">
          <v:shape id="_x0000_i1148" type="#_x0000_t75" style="width:246pt;height:22.2pt" o:ole="">
            <v:imagedata r:id="rId282" o:title=""/>
          </v:shape>
          <o:OLEObject Type="Embed" ProgID="Equation.3" ShapeID="_x0000_i1148" DrawAspect="Content" ObjectID="_1825672374" r:id="rId283"/>
        </w:object>
      </w:r>
      <w:r w:rsidRPr="009C2781">
        <w:rPr>
          <w:sz w:val="28"/>
          <w:szCs w:val="28"/>
          <w:lang w:val="ru-RU" w:eastAsia="ru-RU"/>
        </w:rPr>
        <w:t xml:space="preserve"> м;</w:t>
      </w:r>
    </w:p>
    <w:p w14:paraId="51D98844" w14:textId="77777777" w:rsidR="002C71BE" w:rsidRPr="009C2781" w:rsidRDefault="002C71BE" w:rsidP="000B235E">
      <w:pPr>
        <w:ind w:firstLine="709"/>
        <w:jc w:val="center"/>
        <w:rPr>
          <w:lang w:val="ru-RU" w:eastAsia="ru-RU"/>
        </w:rPr>
      </w:pPr>
    </w:p>
    <w:p w14:paraId="214D8281" w14:textId="77777777" w:rsidR="002C71BE" w:rsidRPr="009C2781" w:rsidRDefault="006C626B" w:rsidP="000B235E">
      <w:pPr>
        <w:ind w:firstLine="709"/>
        <w:jc w:val="center"/>
        <w:rPr>
          <w:sz w:val="28"/>
          <w:szCs w:val="28"/>
          <w:lang w:val="ru-RU" w:eastAsia="ru-RU"/>
        </w:rPr>
      </w:pPr>
      <w:r w:rsidRPr="009C2781">
        <w:rPr>
          <w:position w:val="-40"/>
          <w:sz w:val="28"/>
          <w:szCs w:val="28"/>
          <w:lang w:eastAsia="ru-RU"/>
        </w:rPr>
        <w:object w:dxaOrig="5018" w:dyaOrig="840" w14:anchorId="3EDAA4E6">
          <v:shape id="_x0000_i1149" type="#_x0000_t75" style="width:250.8pt;height:42pt" o:ole="">
            <v:imagedata r:id="rId284" o:title=""/>
          </v:shape>
          <o:OLEObject Type="Embed" ProgID="Equation.3" ShapeID="_x0000_i1149" DrawAspect="Content" ObjectID="_1825672375" r:id="rId285"/>
        </w:object>
      </w:r>
      <w:r w:rsidRPr="009C2781">
        <w:rPr>
          <w:sz w:val="28"/>
          <w:szCs w:val="28"/>
          <w:lang w:val="ru-RU" w:eastAsia="ru-RU"/>
        </w:rPr>
        <w:t xml:space="preserve"> Па (Н/м</w:t>
      </w:r>
      <w:r w:rsidRPr="009C2781">
        <w:rPr>
          <w:sz w:val="28"/>
          <w:szCs w:val="28"/>
          <w:vertAlign w:val="superscript"/>
          <w:lang w:val="ru-RU" w:eastAsia="ru-RU"/>
        </w:rPr>
        <w:t>2</w:t>
      </w:r>
      <w:r w:rsidRPr="009C2781">
        <w:rPr>
          <w:sz w:val="28"/>
          <w:szCs w:val="28"/>
          <w:lang w:val="ru-RU" w:eastAsia="ru-RU"/>
        </w:rPr>
        <w:t>) = 62,6 МПа;</w:t>
      </w:r>
    </w:p>
    <w:p w14:paraId="3594549F" w14:textId="77777777" w:rsidR="002C71BE" w:rsidRPr="009C2781" w:rsidRDefault="006C626B" w:rsidP="000B235E">
      <w:pPr>
        <w:ind w:firstLine="709"/>
        <w:jc w:val="center"/>
        <w:rPr>
          <w:sz w:val="28"/>
          <w:szCs w:val="28"/>
          <w:lang w:val="kk-KZ" w:eastAsia="ru-RU"/>
        </w:rPr>
      </w:pPr>
      <w:r w:rsidRPr="009C2781">
        <w:rPr>
          <w:position w:val="-28"/>
          <w:sz w:val="28"/>
          <w:szCs w:val="28"/>
          <w:lang w:eastAsia="ru-RU"/>
        </w:rPr>
        <w:object w:dxaOrig="4740" w:dyaOrig="720" w14:anchorId="64F4E983">
          <v:shape id="_x0000_i1150" type="#_x0000_t75" style="width:237pt;height:36pt" o:ole="">
            <v:imagedata r:id="rId286" o:title=""/>
          </v:shape>
          <o:OLEObject Type="Embed" ProgID="Equation.3" ShapeID="_x0000_i1150" DrawAspect="Content" ObjectID="_1825672376" r:id="rId287"/>
        </w:object>
      </w:r>
      <w:r w:rsidRPr="009C2781">
        <w:rPr>
          <w:sz w:val="28"/>
          <w:szCs w:val="28"/>
          <w:lang w:val="kk-KZ" w:eastAsia="ru-RU"/>
        </w:rPr>
        <w:t xml:space="preserve"> МПа.</w:t>
      </w:r>
    </w:p>
    <w:p w14:paraId="167F35BA" w14:textId="77777777" w:rsidR="002C71BE" w:rsidRPr="009C2781" w:rsidRDefault="002C71BE" w:rsidP="000B235E">
      <w:pPr>
        <w:ind w:firstLine="709"/>
        <w:jc w:val="center"/>
        <w:rPr>
          <w:sz w:val="16"/>
          <w:szCs w:val="16"/>
          <w:lang w:val="kk-KZ" w:eastAsia="ru-RU"/>
        </w:rPr>
      </w:pPr>
    </w:p>
    <w:p w14:paraId="293CCB82" w14:textId="77777777" w:rsidR="002C71BE" w:rsidRPr="009C2781" w:rsidRDefault="006C626B" w:rsidP="000B235E">
      <w:pPr>
        <w:ind w:firstLine="709"/>
        <w:jc w:val="both"/>
        <w:rPr>
          <w:sz w:val="28"/>
          <w:szCs w:val="28"/>
          <w:lang w:val="ru-RU" w:eastAsia="ru-RU"/>
        </w:rPr>
      </w:pPr>
      <w:r w:rsidRPr="009C2781">
        <w:rPr>
          <w:sz w:val="28"/>
          <w:szCs w:val="28"/>
          <w:lang w:val="ru-RU" w:eastAsia="ru-RU"/>
        </w:rPr>
        <w:lastRenderedPageBreak/>
        <w:t xml:space="preserve">Полученная численная величина </w:t>
      </w:r>
      <w:r w:rsidRPr="009C2781">
        <w:rPr>
          <w:sz w:val="28"/>
          <w:szCs w:val="28"/>
          <w:lang w:val="kk-KZ" w:eastAsia="ru-RU"/>
        </w:rPr>
        <w:t>напряжения в снежно-ледяном образовании</w:t>
      </w:r>
      <w:r w:rsidRPr="009C2781">
        <w:rPr>
          <w:sz w:val="28"/>
          <w:szCs w:val="28"/>
          <w:lang w:val="ru-RU" w:eastAsia="ru-RU"/>
        </w:rPr>
        <w:t xml:space="preserve"> </w:t>
      </w:r>
      <w:r w:rsidRPr="009C2781">
        <w:rPr>
          <w:rFonts w:ascii="Symbol" w:hAnsi="Symbol"/>
          <w:sz w:val="28"/>
          <w:szCs w:val="28"/>
          <w:lang w:eastAsia="ru-RU"/>
        </w:rPr>
        <w:sym w:font="Symbol" w:char="F073"/>
      </w:r>
      <w:r w:rsidRPr="009C2781">
        <w:rPr>
          <w:sz w:val="28"/>
          <w:szCs w:val="28"/>
          <w:lang w:val="ru-RU" w:eastAsia="ru-RU"/>
        </w:rPr>
        <w:t>=7,09</w:t>
      </w:r>
      <w:r w:rsidRPr="009C2781">
        <w:rPr>
          <w:sz w:val="28"/>
          <w:szCs w:val="28"/>
          <w:lang w:val="kk-KZ" w:eastAsia="ru-RU"/>
        </w:rPr>
        <w:t xml:space="preserve"> МПа превышает прочность льда </w:t>
      </w:r>
      <w:r w:rsidRPr="009C2781">
        <w:rPr>
          <w:rFonts w:ascii="Symbol" w:hAnsi="Symbol"/>
          <w:sz w:val="28"/>
          <w:szCs w:val="28"/>
          <w:lang w:val="ru-RU" w:eastAsia="ru-RU"/>
        </w:rPr>
        <w:sym w:font="Symbol" w:char="F073"/>
      </w:r>
      <w:r w:rsidRPr="009C2781">
        <w:rPr>
          <w:sz w:val="28"/>
          <w:szCs w:val="28"/>
          <w:vertAlign w:val="subscript"/>
          <w:lang w:val="ru-RU" w:eastAsia="ru-RU"/>
        </w:rPr>
        <w:t>льда</w:t>
      </w:r>
      <w:r w:rsidRPr="009C2781">
        <w:rPr>
          <w:sz w:val="28"/>
          <w:szCs w:val="28"/>
          <w:lang w:val="ru-RU" w:eastAsia="ru-RU"/>
        </w:rPr>
        <w:t xml:space="preserve">=1,3...3 МПа, но меньше предела прочности дорожного покрытия, выполненного, например, из асфальтобетона </w:t>
      </w:r>
      <w:r w:rsidRPr="009C2781">
        <w:rPr>
          <w:rFonts w:ascii="Symbol" w:hAnsi="Symbol"/>
          <w:sz w:val="28"/>
          <w:szCs w:val="28"/>
          <w:lang w:val="ru-RU" w:eastAsia="ru-RU"/>
        </w:rPr>
        <w:sym w:font="Symbol" w:char="F073"/>
      </w:r>
      <w:proofErr w:type="spellStart"/>
      <w:r w:rsidRPr="009C2781">
        <w:rPr>
          <w:sz w:val="28"/>
          <w:szCs w:val="28"/>
          <w:vertAlign w:val="subscript"/>
          <w:lang w:val="ru-RU" w:eastAsia="ru-RU"/>
        </w:rPr>
        <w:t>покр</w:t>
      </w:r>
      <w:proofErr w:type="spellEnd"/>
      <w:r w:rsidRPr="009C2781">
        <w:rPr>
          <w:sz w:val="28"/>
          <w:szCs w:val="28"/>
          <w:lang w:val="ru-RU" w:eastAsia="ru-RU"/>
        </w:rPr>
        <w:t xml:space="preserve">=9...12 МПа, при этом величина деформации снежно-ледяного образования </w:t>
      </w:r>
      <w:r w:rsidRPr="009C2781">
        <w:rPr>
          <w:sz w:val="28"/>
          <w:szCs w:val="28"/>
          <w:lang w:eastAsia="ru-RU"/>
        </w:rPr>
        <w:t>w</w:t>
      </w:r>
      <w:r w:rsidRPr="009C2781">
        <w:rPr>
          <w:sz w:val="28"/>
          <w:szCs w:val="28"/>
          <w:lang w:val="ru-RU" w:eastAsia="ru-RU"/>
        </w:rPr>
        <w:t xml:space="preserve">=0,0163 мм не превышает толщины снежно-ледяного образования, равной </w:t>
      </w:r>
      <w:smartTag w:uri="urn:schemas-microsoft-com:office:smarttags" w:element="metricconverter">
        <w:smartTagPr>
          <w:attr w:name="ProductID" w:val="1 мм"/>
        </w:smartTagPr>
        <w:r w:rsidRPr="009C2781">
          <w:rPr>
            <w:sz w:val="28"/>
            <w:szCs w:val="28"/>
            <w:lang w:val="ru-RU" w:eastAsia="ru-RU"/>
          </w:rPr>
          <w:t>1 мм</w:t>
        </w:r>
      </w:smartTag>
      <w:r w:rsidRPr="009C2781">
        <w:rPr>
          <w:sz w:val="28"/>
          <w:szCs w:val="28"/>
          <w:lang w:val="ru-RU" w:eastAsia="ru-RU"/>
        </w:rPr>
        <w:t>, что обеспечивает разрушение снежно-ледяного образования, но предотвращает повреждение дорожного покрытия.</w:t>
      </w:r>
    </w:p>
    <w:p w14:paraId="1C57F0C7" w14:textId="77777777" w:rsidR="006D51B1" w:rsidRPr="009C2781" w:rsidRDefault="006D51B1" w:rsidP="000B235E">
      <w:pPr>
        <w:ind w:firstLine="709"/>
        <w:jc w:val="both"/>
        <w:rPr>
          <w:sz w:val="28"/>
          <w:szCs w:val="28"/>
          <w:lang w:val="ru-RU" w:eastAsia="ru-RU"/>
        </w:rPr>
      </w:pPr>
    </w:p>
    <w:p w14:paraId="74BCBEC2" w14:textId="77777777" w:rsidR="00184A56" w:rsidRPr="009C2781" w:rsidRDefault="006C626B" w:rsidP="000B235E">
      <w:pPr>
        <w:ind w:firstLine="709"/>
        <w:jc w:val="both"/>
        <w:rPr>
          <w:sz w:val="28"/>
          <w:szCs w:val="28"/>
          <w:lang w:val="ru-RU" w:eastAsia="x-none"/>
        </w:rPr>
      </w:pPr>
      <w:r w:rsidRPr="009C2781">
        <w:rPr>
          <w:b/>
          <w:sz w:val="28"/>
          <w:szCs w:val="28"/>
          <w:lang w:val="ru-RU" w:eastAsia="x-none"/>
        </w:rPr>
        <w:t>Выводы</w:t>
      </w:r>
      <w:r w:rsidRPr="009C2781">
        <w:rPr>
          <w:sz w:val="28"/>
          <w:szCs w:val="28"/>
          <w:lang w:val="ru-RU" w:eastAsia="x-none"/>
        </w:rPr>
        <w:t xml:space="preserve">. </w:t>
      </w:r>
    </w:p>
    <w:p w14:paraId="07EF08B9" w14:textId="77777777" w:rsidR="002C71BE" w:rsidRPr="009C2781" w:rsidRDefault="006C626B" w:rsidP="000B235E">
      <w:pPr>
        <w:ind w:firstLine="709"/>
        <w:jc w:val="both"/>
        <w:rPr>
          <w:sz w:val="28"/>
          <w:szCs w:val="28"/>
          <w:lang w:val="x-none" w:eastAsia="x-none"/>
        </w:rPr>
      </w:pPr>
      <w:r w:rsidRPr="009C2781">
        <w:rPr>
          <w:sz w:val="28"/>
          <w:szCs w:val="28"/>
          <w:lang w:val="ru-RU" w:eastAsia="x-none"/>
        </w:rPr>
        <w:t xml:space="preserve">1. Полученная механико-математическая модель </w:t>
      </w:r>
      <w:r w:rsidRPr="009C2781">
        <w:rPr>
          <w:sz w:val="28"/>
          <w:szCs w:val="28"/>
          <w:lang w:val="x-none" w:eastAsia="x-none"/>
        </w:rPr>
        <w:t>позволяет определ</w:t>
      </w:r>
      <w:r w:rsidRPr="009C2781">
        <w:rPr>
          <w:sz w:val="28"/>
          <w:szCs w:val="28"/>
          <w:lang w:val="ru-RU" w:eastAsia="x-none"/>
        </w:rPr>
        <w:t>и</w:t>
      </w:r>
      <w:proofErr w:type="spellStart"/>
      <w:r w:rsidRPr="009C2781">
        <w:rPr>
          <w:sz w:val="28"/>
          <w:szCs w:val="28"/>
          <w:lang w:val="x-none" w:eastAsia="x-none"/>
        </w:rPr>
        <w:t>ть</w:t>
      </w:r>
      <w:proofErr w:type="spellEnd"/>
      <w:r w:rsidRPr="009C2781">
        <w:rPr>
          <w:sz w:val="28"/>
          <w:szCs w:val="28"/>
          <w:lang w:val="x-none" w:eastAsia="x-none"/>
        </w:rPr>
        <w:t xml:space="preserve"> минимальную величину контактного давления q, необходимую для разрушения снежно-ледяного образования, что устраняет необходимость применять избыточное по величине воздействие с запасом энергии, то есть снижает энергозатраты на процесс разрушения снежно-ледяных образований</w:t>
      </w:r>
      <w:r w:rsidR="00015946" w:rsidRPr="009C2781">
        <w:rPr>
          <w:sz w:val="28"/>
          <w:szCs w:val="28"/>
          <w:lang w:val="x-none" w:eastAsia="x-none"/>
        </w:rPr>
        <w:t xml:space="preserve"> и позволяет сэкономить энергию</w:t>
      </w:r>
      <w:r w:rsidR="00015946" w:rsidRPr="009C2781">
        <w:rPr>
          <w:sz w:val="28"/>
          <w:szCs w:val="28"/>
          <w:lang w:val="ru-RU" w:eastAsia="x-none"/>
        </w:rPr>
        <w:t>;</w:t>
      </w:r>
      <w:r w:rsidRPr="009C2781">
        <w:rPr>
          <w:sz w:val="28"/>
          <w:szCs w:val="28"/>
          <w:lang w:val="x-none" w:eastAsia="x-none"/>
        </w:rPr>
        <w:t xml:space="preserve"> </w:t>
      </w:r>
    </w:p>
    <w:p w14:paraId="782E5893" w14:textId="6E30C094" w:rsidR="00015946" w:rsidRPr="009C2781" w:rsidRDefault="006C626B" w:rsidP="000B235E">
      <w:pPr>
        <w:ind w:firstLine="709"/>
        <w:jc w:val="both"/>
        <w:rPr>
          <w:sz w:val="28"/>
          <w:szCs w:val="28"/>
          <w:lang w:val="x-none" w:eastAsia="x-none"/>
        </w:rPr>
      </w:pPr>
      <w:r w:rsidRPr="009C2781">
        <w:rPr>
          <w:sz w:val="28"/>
          <w:szCs w:val="28"/>
          <w:lang w:val="ru-RU" w:eastAsia="x-none"/>
        </w:rPr>
        <w:t>2.</w:t>
      </w:r>
      <w:r w:rsidRPr="009C2781">
        <w:rPr>
          <w:sz w:val="28"/>
          <w:szCs w:val="28"/>
          <w:lang w:val="x-none" w:eastAsia="x-none"/>
        </w:rPr>
        <w:t xml:space="preserve"> </w:t>
      </w:r>
      <w:r w:rsidRPr="009C2781">
        <w:rPr>
          <w:sz w:val="28"/>
          <w:szCs w:val="28"/>
          <w:lang w:val="ru-RU" w:eastAsia="x-none"/>
        </w:rPr>
        <w:t>П</w:t>
      </w:r>
      <w:proofErr w:type="spellStart"/>
      <w:r w:rsidRPr="009C2781">
        <w:rPr>
          <w:sz w:val="28"/>
          <w:szCs w:val="28"/>
          <w:lang w:val="x-none" w:eastAsia="x-none"/>
        </w:rPr>
        <w:t>ри</w:t>
      </w:r>
      <w:proofErr w:type="spellEnd"/>
      <w:r w:rsidRPr="009C2781">
        <w:rPr>
          <w:sz w:val="28"/>
          <w:szCs w:val="28"/>
          <w:lang w:val="x-none" w:eastAsia="x-none"/>
        </w:rPr>
        <w:t xml:space="preserve"> вращении приводного вала л</w:t>
      </w:r>
      <w:r w:rsidR="00B94731">
        <w:rPr>
          <w:sz w:val="28"/>
          <w:szCs w:val="28"/>
          <w:lang w:val="ru-RU" w:eastAsia="x-none"/>
        </w:rPr>
        <w:t>ь</w:t>
      </w:r>
      <w:proofErr w:type="spellStart"/>
      <w:r w:rsidRPr="009C2781">
        <w:rPr>
          <w:sz w:val="28"/>
          <w:szCs w:val="28"/>
          <w:lang w:val="x-none" w:eastAsia="x-none"/>
        </w:rPr>
        <w:t>доскалывателя</w:t>
      </w:r>
      <w:proofErr w:type="spellEnd"/>
      <w:r w:rsidRPr="009C2781">
        <w:rPr>
          <w:sz w:val="28"/>
          <w:szCs w:val="28"/>
          <w:lang w:val="x-none" w:eastAsia="x-none"/>
        </w:rPr>
        <w:t xml:space="preserve"> вместе со сменными секциями и инерционными бойками в направлении вращения его ведущих колес, мощность дробления СЛО в 2-3 раза ниже, чем при обратном вращении;</w:t>
      </w:r>
    </w:p>
    <w:p w14:paraId="25090886" w14:textId="25D94C5B" w:rsidR="002C71BE" w:rsidRPr="009C2781" w:rsidRDefault="006C626B" w:rsidP="000B235E">
      <w:pPr>
        <w:ind w:firstLine="709"/>
        <w:jc w:val="both"/>
        <w:rPr>
          <w:sz w:val="28"/>
          <w:szCs w:val="28"/>
          <w:lang w:val="ru-RU" w:eastAsia="ru-RU"/>
        </w:rPr>
      </w:pPr>
      <w:r w:rsidRPr="009C2781">
        <w:rPr>
          <w:sz w:val="28"/>
          <w:szCs w:val="28"/>
          <w:lang w:val="ru-RU" w:eastAsia="ru-RU"/>
        </w:rPr>
        <w:t>3</w:t>
      </w:r>
      <w:r w:rsidR="00184A56" w:rsidRPr="009C2781">
        <w:rPr>
          <w:sz w:val="28"/>
          <w:szCs w:val="28"/>
          <w:lang w:val="ru-RU" w:eastAsia="ru-RU"/>
        </w:rPr>
        <w:t xml:space="preserve">. </w:t>
      </w:r>
      <w:r w:rsidRPr="009C2781">
        <w:rPr>
          <w:sz w:val="28"/>
          <w:szCs w:val="28"/>
          <w:lang w:val="ru-RU" w:eastAsia="ru-RU"/>
        </w:rPr>
        <w:t xml:space="preserve">Для более точной оценки несущей способности </w:t>
      </w:r>
      <w:r w:rsidR="001D74A4" w:rsidRPr="009C2781">
        <w:rPr>
          <w:sz w:val="28"/>
          <w:szCs w:val="28"/>
          <w:lang w:val="ru-RU" w:eastAsia="ru-RU"/>
        </w:rPr>
        <w:t>упруго деформируемого</w:t>
      </w:r>
      <w:r w:rsidRPr="009C2781">
        <w:rPr>
          <w:sz w:val="28"/>
          <w:szCs w:val="28"/>
          <w:lang w:val="ru-RU" w:eastAsia="ru-RU"/>
        </w:rPr>
        <w:t xml:space="preserve"> пространства, моделируемого расчетной схемой рисунка 2.8, необходимы функции напряжений </w:t>
      </w:r>
      <w:r w:rsidRPr="009C2781">
        <w:rPr>
          <w:rFonts w:ascii="Symbol" w:hAnsi="Symbol"/>
          <w:sz w:val="28"/>
          <w:szCs w:val="28"/>
          <w:lang w:val="ru-RU" w:eastAsia="ru-RU"/>
        </w:rPr>
        <w:sym w:font="Symbol" w:char="F073"/>
      </w:r>
      <w:proofErr w:type="spellStart"/>
      <w:r w:rsidRPr="009C2781">
        <w:rPr>
          <w:sz w:val="28"/>
          <w:szCs w:val="28"/>
          <w:vertAlign w:val="subscript"/>
          <w:lang w:eastAsia="ru-RU"/>
        </w:rPr>
        <w:t>ry</w:t>
      </w:r>
      <w:proofErr w:type="spellEnd"/>
      <w:r w:rsidRPr="009C2781">
        <w:rPr>
          <w:sz w:val="28"/>
          <w:szCs w:val="28"/>
          <w:lang w:val="ru-RU" w:eastAsia="ru-RU"/>
        </w:rPr>
        <w:t xml:space="preserve">, </w:t>
      </w:r>
      <w:r w:rsidRPr="009C2781">
        <w:rPr>
          <w:rFonts w:ascii="Symbol" w:hAnsi="Symbol"/>
          <w:sz w:val="28"/>
          <w:szCs w:val="28"/>
          <w:lang w:val="ru-RU" w:eastAsia="ru-RU"/>
        </w:rPr>
        <w:sym w:font="Symbol" w:char="F073"/>
      </w:r>
      <w:r w:rsidRPr="009C2781">
        <w:rPr>
          <w:rFonts w:ascii="Symbol" w:hAnsi="Symbol"/>
          <w:sz w:val="28"/>
          <w:szCs w:val="28"/>
          <w:vertAlign w:val="subscript"/>
          <w:lang w:val="ru-RU" w:eastAsia="ru-RU"/>
        </w:rPr>
        <w:sym w:font="Symbol" w:char="F071"/>
      </w:r>
      <w:r w:rsidRPr="009C2781">
        <w:rPr>
          <w:sz w:val="28"/>
          <w:szCs w:val="28"/>
          <w:vertAlign w:val="subscript"/>
          <w:lang w:eastAsia="ru-RU"/>
        </w:rPr>
        <w:t>y</w:t>
      </w:r>
      <w:r w:rsidRPr="009C2781">
        <w:rPr>
          <w:sz w:val="28"/>
          <w:szCs w:val="28"/>
          <w:lang w:val="ru-RU" w:eastAsia="ru-RU"/>
        </w:rPr>
        <w:t xml:space="preserve">, </w:t>
      </w:r>
      <w:r w:rsidRPr="009C2781">
        <w:rPr>
          <w:rFonts w:ascii="Symbol" w:hAnsi="Symbol"/>
          <w:sz w:val="28"/>
          <w:szCs w:val="28"/>
          <w:lang w:val="ru-RU" w:eastAsia="ru-RU"/>
        </w:rPr>
        <w:sym w:font="Symbol" w:char="F073"/>
      </w:r>
      <w:proofErr w:type="spellStart"/>
      <w:r w:rsidRPr="009C2781">
        <w:rPr>
          <w:sz w:val="28"/>
          <w:szCs w:val="28"/>
          <w:vertAlign w:val="subscript"/>
          <w:lang w:eastAsia="ru-RU"/>
        </w:rPr>
        <w:t>zy</w:t>
      </w:r>
      <w:proofErr w:type="spellEnd"/>
      <w:r w:rsidRPr="009C2781">
        <w:rPr>
          <w:sz w:val="28"/>
          <w:szCs w:val="28"/>
          <w:lang w:val="ru-RU" w:eastAsia="ru-RU"/>
        </w:rPr>
        <w:t xml:space="preserve">, </w:t>
      </w:r>
      <w:r w:rsidRPr="009C2781">
        <w:rPr>
          <w:rFonts w:ascii="Symbol" w:hAnsi="Symbol"/>
          <w:sz w:val="28"/>
          <w:szCs w:val="28"/>
          <w:lang w:val="ru-RU" w:eastAsia="ru-RU"/>
        </w:rPr>
        <w:sym w:font="Symbol" w:char="F074"/>
      </w:r>
      <w:r w:rsidRPr="009C2781">
        <w:rPr>
          <w:sz w:val="28"/>
          <w:szCs w:val="28"/>
          <w:vertAlign w:val="subscript"/>
          <w:lang w:eastAsia="ru-RU"/>
        </w:rPr>
        <w:t>y</w:t>
      </w:r>
      <w:r w:rsidRPr="009C2781">
        <w:rPr>
          <w:sz w:val="28"/>
          <w:szCs w:val="28"/>
          <w:lang w:val="ru-RU" w:eastAsia="ru-RU"/>
        </w:rPr>
        <w:t xml:space="preserve"> и гипотеза прочнос</w:t>
      </w:r>
      <w:r w:rsidR="00517E1D" w:rsidRPr="009C2781">
        <w:rPr>
          <w:sz w:val="28"/>
          <w:szCs w:val="28"/>
          <w:lang w:val="ru-RU" w:eastAsia="ru-RU"/>
        </w:rPr>
        <w:t>ти</w:t>
      </w:r>
      <w:r w:rsidRPr="009C2781">
        <w:rPr>
          <w:sz w:val="28"/>
          <w:szCs w:val="28"/>
          <w:lang w:val="ru-RU" w:eastAsia="ru-RU"/>
        </w:rPr>
        <w:t xml:space="preserve">, применительно к конкретному однородному изотропному материалу. Соответствующие формулы приведены в </w:t>
      </w:r>
      <w:r w:rsidR="007F3540" w:rsidRPr="009C2781">
        <w:rPr>
          <w:sz w:val="28"/>
          <w:szCs w:val="28"/>
          <w:lang w:val="ru-RU" w:eastAsia="ru-RU"/>
        </w:rPr>
        <w:t>[</w:t>
      </w:r>
      <w:r w:rsidR="003270C9" w:rsidRPr="009C2781">
        <w:rPr>
          <w:sz w:val="28"/>
          <w:szCs w:val="28"/>
          <w:lang w:val="ru-RU" w:eastAsia="ru-RU"/>
        </w:rPr>
        <w:t>9</w:t>
      </w:r>
      <w:r w:rsidR="00353CCC" w:rsidRPr="009C2781">
        <w:rPr>
          <w:sz w:val="28"/>
          <w:szCs w:val="28"/>
          <w:lang w:val="ru-RU" w:eastAsia="ru-RU"/>
        </w:rPr>
        <w:t>1</w:t>
      </w:r>
      <w:r w:rsidR="003270C9" w:rsidRPr="009C2781">
        <w:rPr>
          <w:sz w:val="28"/>
          <w:szCs w:val="28"/>
          <w:lang w:val="ru-RU" w:eastAsia="ru-RU"/>
        </w:rPr>
        <w:t>,</w:t>
      </w:r>
      <w:r w:rsidR="00517E1D" w:rsidRPr="009C2781">
        <w:rPr>
          <w:sz w:val="28"/>
          <w:szCs w:val="28"/>
          <w:lang w:val="ru-RU" w:eastAsia="ru-RU"/>
        </w:rPr>
        <w:t xml:space="preserve"> с. 15-121;</w:t>
      </w:r>
      <w:r w:rsidR="003270C9" w:rsidRPr="009C2781">
        <w:rPr>
          <w:sz w:val="28"/>
          <w:szCs w:val="28"/>
          <w:lang w:val="ru-RU" w:eastAsia="ru-RU"/>
        </w:rPr>
        <w:t xml:space="preserve"> </w:t>
      </w:r>
      <w:r w:rsidRPr="009C2781">
        <w:rPr>
          <w:sz w:val="28"/>
          <w:szCs w:val="28"/>
          <w:lang w:val="ru-RU" w:eastAsia="ru-RU"/>
        </w:rPr>
        <w:t>9</w:t>
      </w:r>
      <w:r w:rsidR="00353CCC" w:rsidRPr="009C2781">
        <w:rPr>
          <w:sz w:val="28"/>
          <w:szCs w:val="28"/>
          <w:lang w:val="ru-RU" w:eastAsia="ru-RU"/>
        </w:rPr>
        <w:t>2</w:t>
      </w:r>
      <w:r w:rsidR="00517E1D" w:rsidRPr="009C2781">
        <w:rPr>
          <w:sz w:val="28"/>
          <w:szCs w:val="28"/>
          <w:lang w:val="ru-RU" w:eastAsia="ru-RU"/>
        </w:rPr>
        <w:t>, с. 455-521</w:t>
      </w:r>
      <w:r w:rsidRPr="009C2781">
        <w:rPr>
          <w:sz w:val="28"/>
          <w:szCs w:val="28"/>
          <w:lang w:val="ru-RU" w:eastAsia="ru-RU"/>
        </w:rPr>
        <w:t xml:space="preserve">], а возможность их практического применения непосредственно связана с размером </w:t>
      </w:r>
      <w:r w:rsidRPr="009C2781">
        <w:rPr>
          <w:rFonts w:ascii="Symbol" w:hAnsi="Symbol"/>
          <w:sz w:val="28"/>
          <w:szCs w:val="28"/>
          <w:lang w:val="ru-RU" w:eastAsia="ru-RU"/>
        </w:rPr>
        <w:sym w:font="Symbol" w:char="F061"/>
      </w:r>
      <w:r w:rsidRPr="009C2781">
        <w:rPr>
          <w:sz w:val="28"/>
          <w:szCs w:val="28"/>
          <w:vertAlign w:val="subscript"/>
          <w:lang w:eastAsia="ru-RU"/>
        </w:rPr>
        <w:t>m</w:t>
      </w:r>
      <w:r w:rsidRPr="009C2781">
        <w:rPr>
          <w:sz w:val="28"/>
          <w:szCs w:val="28"/>
          <w:lang w:val="ru-RU" w:eastAsia="ru-RU"/>
        </w:rPr>
        <w:t xml:space="preserve"> деформированной контактной поверхности полупространства, аппроксимируемым аналитическим соотношением </w:t>
      </w:r>
      <w:r w:rsidR="00C06434" w:rsidRPr="009C2781">
        <w:rPr>
          <w:sz w:val="28"/>
          <w:szCs w:val="28"/>
          <w:lang w:val="ru-RU" w:eastAsia="ru-RU"/>
        </w:rPr>
        <w:t>(2.69</w:t>
      </w:r>
      <w:r w:rsidRPr="009C2781">
        <w:rPr>
          <w:sz w:val="28"/>
          <w:szCs w:val="28"/>
          <w:lang w:val="ru-RU" w:eastAsia="ru-RU"/>
        </w:rPr>
        <w:t xml:space="preserve">). В этой же связи можно отметить, что взятая здесь за основу квазистатическая модель динамического взаимодействия груза Р с </w:t>
      </w:r>
      <w:r w:rsidR="001D74A4" w:rsidRPr="009C2781">
        <w:rPr>
          <w:sz w:val="28"/>
          <w:szCs w:val="28"/>
          <w:lang w:val="ru-RU" w:eastAsia="ru-RU"/>
        </w:rPr>
        <w:t>полу бесконечным</w:t>
      </w:r>
      <w:r w:rsidRPr="009C2781">
        <w:rPr>
          <w:sz w:val="28"/>
          <w:szCs w:val="28"/>
          <w:lang w:val="ru-RU" w:eastAsia="ru-RU"/>
        </w:rPr>
        <w:t xml:space="preserve"> пространством, проверена экспериментально и хорошо согласуется с теорией, описывающей соударение дв</w:t>
      </w:r>
      <w:r w:rsidR="003270C9" w:rsidRPr="009C2781">
        <w:rPr>
          <w:sz w:val="28"/>
          <w:szCs w:val="28"/>
          <w:lang w:val="ru-RU" w:eastAsia="ru-RU"/>
        </w:rPr>
        <w:t xml:space="preserve">ух стальных </w:t>
      </w:r>
      <w:r w:rsidR="003907E1" w:rsidRPr="009C2781">
        <w:rPr>
          <w:sz w:val="28"/>
          <w:szCs w:val="28"/>
          <w:lang w:val="ru-RU" w:eastAsia="ru-RU"/>
        </w:rPr>
        <w:t>сфер</w:t>
      </w:r>
      <w:r w:rsidR="003270C9" w:rsidRPr="009C2781">
        <w:rPr>
          <w:sz w:val="28"/>
          <w:szCs w:val="28"/>
          <w:lang w:val="ru-RU" w:eastAsia="ru-RU"/>
        </w:rPr>
        <w:t xml:space="preserve"> (рисунок 2.7)</w:t>
      </w:r>
      <w:r w:rsidRPr="009C2781">
        <w:rPr>
          <w:sz w:val="28"/>
          <w:szCs w:val="28"/>
          <w:lang w:val="ru-RU" w:eastAsia="ru-RU"/>
        </w:rPr>
        <w:t>;</w:t>
      </w:r>
    </w:p>
    <w:p w14:paraId="6698BFBD" w14:textId="77777777" w:rsidR="002C71BE" w:rsidRPr="009C2781" w:rsidRDefault="006C626B" w:rsidP="000B235E">
      <w:pPr>
        <w:ind w:firstLine="709"/>
        <w:jc w:val="both"/>
        <w:rPr>
          <w:sz w:val="28"/>
          <w:szCs w:val="28"/>
          <w:lang w:val="ru-RU" w:eastAsia="ru-RU"/>
        </w:rPr>
      </w:pPr>
      <w:r w:rsidRPr="009C2781">
        <w:rPr>
          <w:sz w:val="28"/>
          <w:szCs w:val="28"/>
          <w:lang w:val="ru-RU" w:eastAsia="ru-RU"/>
        </w:rPr>
        <w:t>4</w:t>
      </w:r>
      <w:r w:rsidR="00184A56" w:rsidRPr="009C2781">
        <w:rPr>
          <w:sz w:val="28"/>
          <w:szCs w:val="28"/>
          <w:lang w:val="ru-RU" w:eastAsia="ru-RU"/>
        </w:rPr>
        <w:t xml:space="preserve">. </w:t>
      </w:r>
      <w:r w:rsidRPr="009C2781">
        <w:rPr>
          <w:sz w:val="28"/>
          <w:szCs w:val="28"/>
          <w:lang w:val="ru-RU" w:eastAsia="ru-RU"/>
        </w:rPr>
        <w:t>Полученные результаты могут быть непосредственно использованы во многих научно-технических приложениях, в частности, для решения актуальной динамической задачи на ударное воздействие стального сферического бойка по слою льда (с целью его разрушения), образующегося на асфальтобетонных</w:t>
      </w:r>
      <w:r w:rsidR="000E6E2A" w:rsidRPr="009C2781">
        <w:rPr>
          <w:sz w:val="28"/>
          <w:szCs w:val="28"/>
          <w:lang w:val="ru-RU" w:eastAsia="ru-RU"/>
        </w:rPr>
        <w:t xml:space="preserve"> дорогах и покрытиях аэродромов</w:t>
      </w:r>
      <w:r w:rsidRPr="009C2781">
        <w:rPr>
          <w:sz w:val="28"/>
          <w:szCs w:val="28"/>
          <w:lang w:val="ru-RU" w:eastAsia="ru-RU"/>
        </w:rPr>
        <w:t>;</w:t>
      </w:r>
    </w:p>
    <w:p w14:paraId="0D00A54F" w14:textId="77777777" w:rsidR="002C71BE" w:rsidRPr="009C2781" w:rsidRDefault="006C626B" w:rsidP="000B235E">
      <w:pPr>
        <w:widowControl w:val="0"/>
        <w:ind w:firstLine="709"/>
        <w:jc w:val="both"/>
        <w:rPr>
          <w:rFonts w:eastAsia="Calibri"/>
          <w:sz w:val="28"/>
          <w:szCs w:val="28"/>
          <w:lang w:val="ru-RU"/>
        </w:rPr>
      </w:pPr>
      <w:r w:rsidRPr="009C2781">
        <w:rPr>
          <w:sz w:val="28"/>
          <w:szCs w:val="28"/>
          <w:lang w:val="ru-RU" w:eastAsia="ru-RU"/>
        </w:rPr>
        <w:t>5</w:t>
      </w:r>
      <w:r w:rsidR="00184A56" w:rsidRPr="009C2781">
        <w:rPr>
          <w:sz w:val="28"/>
          <w:szCs w:val="28"/>
          <w:lang w:val="ru-RU" w:eastAsia="ru-RU"/>
        </w:rPr>
        <w:t xml:space="preserve">. </w:t>
      </w:r>
      <w:r w:rsidRPr="009C2781">
        <w:rPr>
          <w:sz w:val="28"/>
          <w:szCs w:val="28"/>
          <w:lang w:val="ru-RU" w:eastAsia="ru-RU"/>
        </w:rPr>
        <w:t>Величина силы разрушения ледяного покрытия или СЛО, генерируемая инерционными бойками рабочего оборудования, была принята в качестве отклика. Данный показатель соответствует всем требованиям, необходимым для функции отклика, он является совокупно обобщенным и полным описанием объекта исследования, имеет размерную оценку и физический смысл.</w:t>
      </w:r>
    </w:p>
    <w:bookmarkEnd w:id="5"/>
    <w:p w14:paraId="6CD26D89" w14:textId="77777777" w:rsidR="002C71BE" w:rsidRPr="009C2781" w:rsidRDefault="002C71BE" w:rsidP="000B235E">
      <w:pPr>
        <w:spacing w:after="160"/>
        <w:ind w:firstLine="709"/>
        <w:rPr>
          <w:rFonts w:ascii="Calibri" w:eastAsia="Calibri" w:hAnsi="Calibri"/>
          <w:sz w:val="22"/>
          <w:szCs w:val="22"/>
          <w:lang w:val="ru-RU"/>
        </w:rPr>
        <w:sectPr w:rsidR="002C71BE" w:rsidRPr="009C2781" w:rsidSect="005F296E">
          <w:footerReference w:type="default" r:id="rId288"/>
          <w:pgSz w:w="11906" w:h="16838"/>
          <w:pgMar w:top="1134" w:right="850" w:bottom="1134" w:left="1701" w:header="708" w:footer="708" w:gutter="0"/>
          <w:cols w:space="708"/>
          <w:docGrid w:linePitch="360"/>
        </w:sectPr>
      </w:pPr>
    </w:p>
    <w:p w14:paraId="5FC1168E" w14:textId="033FD3DD" w:rsidR="00CA434B" w:rsidRPr="009C2781" w:rsidRDefault="006C626B" w:rsidP="00332E07">
      <w:pPr>
        <w:widowControl w:val="0"/>
        <w:ind w:firstLine="709"/>
        <w:jc w:val="both"/>
        <w:rPr>
          <w:b/>
          <w:caps/>
          <w:sz w:val="28"/>
          <w:szCs w:val="28"/>
          <w:lang w:val="ru-RU" w:eastAsia="ru-RU"/>
        </w:rPr>
      </w:pPr>
      <w:bookmarkStart w:id="6" w:name="_Toc343512045"/>
      <w:bookmarkStart w:id="7" w:name="_Hlk213317782"/>
      <w:r w:rsidRPr="009C2781">
        <w:rPr>
          <w:b/>
          <w:sz w:val="28"/>
          <w:szCs w:val="28"/>
          <w:lang w:val="ru-RU" w:eastAsia="ru-RU"/>
        </w:rPr>
        <w:lastRenderedPageBreak/>
        <w:t xml:space="preserve">3 МЕТОДИКА </w:t>
      </w:r>
      <w:r w:rsidRPr="009C2781">
        <w:rPr>
          <w:b/>
          <w:bCs/>
          <w:sz w:val="28"/>
          <w:szCs w:val="28"/>
          <w:lang w:val="x-none" w:eastAsia="ru-RU"/>
        </w:rPr>
        <w:t>ЭКСПЕРИМЕН</w:t>
      </w:r>
      <w:r w:rsidRPr="009C2781">
        <w:rPr>
          <w:b/>
          <w:bCs/>
          <w:sz w:val="28"/>
          <w:szCs w:val="28"/>
          <w:lang w:val="ru-RU" w:eastAsia="ru-RU"/>
        </w:rPr>
        <w:t>ТАЛЬНЫХ ИССЛЕДОВАНИЙ</w:t>
      </w:r>
      <w:r w:rsidRPr="009C2781">
        <w:rPr>
          <w:b/>
          <w:bCs/>
          <w:sz w:val="28"/>
          <w:szCs w:val="28"/>
          <w:lang w:val="x-none" w:eastAsia="ru-RU"/>
        </w:rPr>
        <w:t xml:space="preserve"> ПРОЦЕССА РАЗРУШЕНИЯ ЛЬДА </w:t>
      </w:r>
      <w:r w:rsidRPr="009C2781">
        <w:rPr>
          <w:b/>
          <w:sz w:val="28"/>
          <w:szCs w:val="28"/>
          <w:lang w:val="ru-RU" w:eastAsia="ru-RU"/>
        </w:rPr>
        <w:t>ИНЕРЦИОННЫМИ БОЙКАМИ-УДАРНИКАМИ ЛЬДОСКАЛЫВАТЕЛЯ</w:t>
      </w:r>
    </w:p>
    <w:bookmarkEnd w:id="6"/>
    <w:p w14:paraId="0D8B341C" w14:textId="77777777" w:rsidR="00CA434B" w:rsidRPr="009C2781" w:rsidRDefault="00CA434B" w:rsidP="00332E07">
      <w:pPr>
        <w:widowControl w:val="0"/>
        <w:ind w:firstLine="709"/>
        <w:contextualSpacing/>
        <w:jc w:val="both"/>
        <w:rPr>
          <w:sz w:val="28"/>
          <w:szCs w:val="28"/>
          <w:lang w:val="ru-RU" w:eastAsia="ru-RU"/>
        </w:rPr>
      </w:pPr>
    </w:p>
    <w:p w14:paraId="305AC694" w14:textId="77777777" w:rsidR="00CA434B" w:rsidRPr="009C2781" w:rsidRDefault="006C626B" w:rsidP="00332E07">
      <w:pPr>
        <w:widowControl w:val="0"/>
        <w:ind w:firstLine="709"/>
        <w:jc w:val="center"/>
        <w:rPr>
          <w:b/>
          <w:sz w:val="28"/>
          <w:szCs w:val="28"/>
          <w:lang w:val="ru-RU" w:eastAsia="ru-RU"/>
        </w:rPr>
      </w:pPr>
      <w:r w:rsidRPr="009C2781">
        <w:rPr>
          <w:b/>
          <w:sz w:val="28"/>
          <w:szCs w:val="28"/>
          <w:lang w:val="ru-RU" w:eastAsia="ru-RU"/>
        </w:rPr>
        <w:t>3.1 Этапы, задачи и общая схема экспериментальных исследований</w:t>
      </w:r>
    </w:p>
    <w:p w14:paraId="2580DC48" w14:textId="77777777" w:rsidR="00CA434B" w:rsidRPr="009C2781" w:rsidRDefault="006C626B" w:rsidP="00332E07">
      <w:pPr>
        <w:widowControl w:val="0"/>
        <w:ind w:firstLine="709"/>
        <w:jc w:val="both"/>
        <w:rPr>
          <w:sz w:val="28"/>
          <w:szCs w:val="28"/>
          <w:lang w:val="ru-RU" w:eastAsia="ru-RU"/>
        </w:rPr>
      </w:pPr>
      <w:r w:rsidRPr="009C2781">
        <w:rPr>
          <w:sz w:val="28"/>
          <w:szCs w:val="28"/>
          <w:lang w:val="ru-RU" w:eastAsia="ru-RU"/>
        </w:rPr>
        <w:t>В соответствии с задачами исследований, сформулированными на основе обзора научных исследований, приведённых в первой главе, экспериментальные работы включали в себя (рисунок 3.1):</w:t>
      </w:r>
    </w:p>
    <w:p w14:paraId="5B8F78B1" w14:textId="77777777" w:rsidR="00CA434B" w:rsidRPr="009C2781" w:rsidRDefault="006C626B" w:rsidP="00332E07">
      <w:pPr>
        <w:widowControl w:val="0"/>
        <w:numPr>
          <w:ilvl w:val="0"/>
          <w:numId w:val="7"/>
        </w:numPr>
        <w:tabs>
          <w:tab w:val="clear" w:pos="720"/>
          <w:tab w:val="num" w:pos="567"/>
          <w:tab w:val="num" w:pos="993"/>
        </w:tabs>
        <w:ind w:left="0" w:firstLine="709"/>
        <w:jc w:val="both"/>
        <w:rPr>
          <w:sz w:val="28"/>
          <w:szCs w:val="28"/>
          <w:lang w:val="ru-RU" w:eastAsia="ru-RU"/>
        </w:rPr>
      </w:pPr>
      <w:r w:rsidRPr="009C2781">
        <w:rPr>
          <w:sz w:val="28"/>
          <w:szCs w:val="28"/>
          <w:lang w:val="ru-RU" w:eastAsia="ru-RU"/>
        </w:rPr>
        <w:t>Исследования механических характеристик обледенелой поверхности автомобильных дорог. Экспериментальная проверка модели нового оборудования для разрушения льда ударом.</w:t>
      </w:r>
    </w:p>
    <w:p w14:paraId="2A160388" w14:textId="71F5F188" w:rsidR="00CA434B" w:rsidRPr="009C2781" w:rsidRDefault="006C626B" w:rsidP="00332E07">
      <w:pPr>
        <w:widowControl w:val="0"/>
        <w:numPr>
          <w:ilvl w:val="0"/>
          <w:numId w:val="7"/>
        </w:numPr>
        <w:tabs>
          <w:tab w:val="clear" w:pos="720"/>
          <w:tab w:val="num" w:pos="567"/>
          <w:tab w:val="num" w:pos="993"/>
        </w:tabs>
        <w:ind w:left="0" w:firstLine="709"/>
        <w:jc w:val="both"/>
        <w:rPr>
          <w:sz w:val="28"/>
          <w:szCs w:val="28"/>
          <w:lang w:val="ru-RU" w:eastAsia="ru-RU"/>
        </w:rPr>
      </w:pPr>
      <w:r w:rsidRPr="009C2781">
        <w:rPr>
          <w:sz w:val="28"/>
          <w:szCs w:val="28"/>
          <w:lang w:val="ru-RU" w:eastAsia="ru-RU"/>
        </w:rPr>
        <w:t>Проведение экспериментальных исследований эффективности работы рабочего органа ударного действия опытно-промышленного образца л</w:t>
      </w:r>
      <w:r w:rsidR="00B94731">
        <w:rPr>
          <w:sz w:val="28"/>
          <w:szCs w:val="28"/>
          <w:lang w:val="ru-RU" w:eastAsia="ru-RU"/>
        </w:rPr>
        <w:t>ь</w:t>
      </w:r>
      <w:r w:rsidRPr="009C2781">
        <w:rPr>
          <w:sz w:val="28"/>
          <w:szCs w:val="28"/>
          <w:lang w:val="ru-RU" w:eastAsia="ru-RU"/>
        </w:rPr>
        <w:t>доскалывателя. Экспериментальная проверка и уточнение математическ</w:t>
      </w:r>
      <w:r w:rsidR="001731EE" w:rsidRPr="009C2781">
        <w:rPr>
          <w:sz w:val="28"/>
          <w:szCs w:val="28"/>
          <w:lang w:val="ru-RU" w:eastAsia="ru-RU"/>
        </w:rPr>
        <w:t>ого</w:t>
      </w:r>
      <w:r w:rsidRPr="009C2781">
        <w:rPr>
          <w:sz w:val="28"/>
          <w:szCs w:val="28"/>
          <w:lang w:val="ru-RU" w:eastAsia="ru-RU"/>
        </w:rPr>
        <w:t xml:space="preserve"> формирования на</w:t>
      </w:r>
      <w:r w:rsidR="001731EE" w:rsidRPr="009C2781">
        <w:rPr>
          <w:sz w:val="28"/>
          <w:szCs w:val="28"/>
          <w:lang w:val="ru-RU" w:eastAsia="ru-RU"/>
        </w:rPr>
        <w:t>пряженности</w:t>
      </w:r>
      <w:r w:rsidRPr="009C2781">
        <w:rPr>
          <w:sz w:val="28"/>
          <w:szCs w:val="28"/>
          <w:lang w:val="ru-RU" w:eastAsia="ru-RU"/>
        </w:rPr>
        <w:t xml:space="preserve"> рабоче</w:t>
      </w:r>
      <w:r w:rsidR="001731EE" w:rsidRPr="009C2781">
        <w:rPr>
          <w:sz w:val="28"/>
          <w:szCs w:val="28"/>
          <w:lang w:val="ru-RU" w:eastAsia="ru-RU"/>
        </w:rPr>
        <w:t>й секции</w:t>
      </w:r>
      <w:r w:rsidRPr="009C2781">
        <w:rPr>
          <w:sz w:val="28"/>
          <w:szCs w:val="28"/>
          <w:lang w:val="ru-RU" w:eastAsia="ru-RU"/>
        </w:rPr>
        <w:t xml:space="preserve"> льдоуборочной машины и взаимодействия со льдом и уплотнённым снегом единичного бойка</w:t>
      </w:r>
      <w:r w:rsidR="001731EE" w:rsidRPr="009C2781">
        <w:rPr>
          <w:sz w:val="28"/>
          <w:szCs w:val="28"/>
          <w:lang w:val="ru-RU" w:eastAsia="ru-RU"/>
        </w:rPr>
        <w:t>-ударника</w:t>
      </w:r>
      <w:r w:rsidR="00454AE6" w:rsidRPr="009C2781">
        <w:rPr>
          <w:sz w:val="28"/>
          <w:szCs w:val="28"/>
          <w:lang w:val="ru-RU" w:eastAsia="ru-RU"/>
        </w:rPr>
        <w:t>.</w:t>
      </w:r>
      <w:r w:rsidR="001E3490" w:rsidRPr="009C2781">
        <w:rPr>
          <w:sz w:val="28"/>
          <w:szCs w:val="28"/>
          <w:lang w:val="ru-RU" w:eastAsia="ru-RU"/>
        </w:rPr>
        <w:t xml:space="preserve"> </w:t>
      </w:r>
    </w:p>
    <w:p w14:paraId="29923B18" w14:textId="60682622" w:rsidR="00CA434B" w:rsidRPr="009C2781" w:rsidRDefault="006C626B" w:rsidP="00332E07">
      <w:pPr>
        <w:widowControl w:val="0"/>
        <w:numPr>
          <w:ilvl w:val="0"/>
          <w:numId w:val="7"/>
        </w:numPr>
        <w:tabs>
          <w:tab w:val="clear" w:pos="720"/>
          <w:tab w:val="num" w:pos="567"/>
          <w:tab w:val="num" w:pos="993"/>
        </w:tabs>
        <w:ind w:left="0" w:firstLine="709"/>
        <w:jc w:val="both"/>
        <w:rPr>
          <w:sz w:val="28"/>
          <w:szCs w:val="28"/>
          <w:lang w:val="ru-RU" w:eastAsia="ru-RU"/>
        </w:rPr>
      </w:pPr>
      <w:r w:rsidRPr="009C2781">
        <w:rPr>
          <w:sz w:val="28"/>
          <w:szCs w:val="28"/>
          <w:lang w:val="ru-RU" w:eastAsia="ru-RU"/>
        </w:rPr>
        <w:t xml:space="preserve">Экспериментальные исследования </w:t>
      </w:r>
      <w:r w:rsidR="001731EE" w:rsidRPr="009C2781">
        <w:rPr>
          <w:sz w:val="28"/>
          <w:szCs w:val="28"/>
          <w:lang w:val="ru-RU" w:eastAsia="ru-RU"/>
        </w:rPr>
        <w:t xml:space="preserve">единичной </w:t>
      </w:r>
      <w:r w:rsidRPr="009C2781">
        <w:rPr>
          <w:sz w:val="28"/>
          <w:szCs w:val="28"/>
          <w:lang w:val="ru-RU" w:eastAsia="ru-RU"/>
        </w:rPr>
        <w:t>рабоче</w:t>
      </w:r>
      <w:r w:rsidR="001731EE" w:rsidRPr="009C2781">
        <w:rPr>
          <w:sz w:val="28"/>
          <w:szCs w:val="28"/>
          <w:lang w:val="ru-RU" w:eastAsia="ru-RU"/>
        </w:rPr>
        <w:t>й секции л</w:t>
      </w:r>
      <w:r w:rsidR="00B94731">
        <w:rPr>
          <w:sz w:val="28"/>
          <w:szCs w:val="28"/>
          <w:lang w:val="ru-RU" w:eastAsia="ru-RU"/>
        </w:rPr>
        <w:t>ь</w:t>
      </w:r>
      <w:r w:rsidR="001731EE" w:rsidRPr="009C2781">
        <w:rPr>
          <w:sz w:val="28"/>
          <w:szCs w:val="28"/>
          <w:lang w:val="ru-RU" w:eastAsia="ru-RU"/>
        </w:rPr>
        <w:t>доскалывателя</w:t>
      </w:r>
      <w:r w:rsidRPr="009C2781">
        <w:rPr>
          <w:sz w:val="28"/>
          <w:szCs w:val="28"/>
          <w:lang w:val="ru-RU" w:eastAsia="ru-RU"/>
        </w:rPr>
        <w:t xml:space="preserve"> в натурн</w:t>
      </w:r>
      <w:r w:rsidR="001731EE" w:rsidRPr="009C2781">
        <w:rPr>
          <w:sz w:val="28"/>
          <w:szCs w:val="28"/>
          <w:lang w:val="ru-RU" w:eastAsia="ru-RU"/>
        </w:rPr>
        <w:t>ой обстановке</w:t>
      </w:r>
      <w:r w:rsidRPr="009C2781">
        <w:rPr>
          <w:sz w:val="28"/>
          <w:szCs w:val="28"/>
          <w:lang w:val="ru-RU" w:eastAsia="ru-RU"/>
        </w:rPr>
        <w:t>.</w:t>
      </w:r>
    </w:p>
    <w:p w14:paraId="69F1D485" w14:textId="0DC5A208" w:rsidR="00CA434B" w:rsidRPr="009C2781" w:rsidRDefault="00CF7CDE" w:rsidP="00332E07">
      <w:pPr>
        <w:widowControl w:val="0"/>
        <w:numPr>
          <w:ilvl w:val="0"/>
          <w:numId w:val="7"/>
        </w:numPr>
        <w:tabs>
          <w:tab w:val="clear" w:pos="720"/>
          <w:tab w:val="num" w:pos="567"/>
          <w:tab w:val="num" w:pos="993"/>
        </w:tabs>
        <w:ind w:left="0" w:firstLine="709"/>
        <w:jc w:val="both"/>
        <w:rPr>
          <w:sz w:val="28"/>
          <w:szCs w:val="28"/>
          <w:lang w:val="ru-RU" w:eastAsia="ru-RU"/>
        </w:rPr>
      </w:pPr>
      <w:r w:rsidRPr="009C2781">
        <w:rPr>
          <w:sz w:val="28"/>
          <w:szCs w:val="28"/>
          <w:lang w:val="ru-RU" w:eastAsia="ru-RU"/>
        </w:rPr>
        <w:t>Подготовка</w:t>
      </w:r>
      <w:r w:rsidR="006C626B" w:rsidRPr="009C2781">
        <w:rPr>
          <w:sz w:val="28"/>
          <w:szCs w:val="28"/>
          <w:lang w:val="ru-RU" w:eastAsia="ru-RU"/>
        </w:rPr>
        <w:t xml:space="preserve"> </w:t>
      </w:r>
      <w:r w:rsidRPr="009C2781">
        <w:rPr>
          <w:sz w:val="28"/>
          <w:szCs w:val="28"/>
          <w:lang w:val="ru-RU" w:eastAsia="ru-RU"/>
        </w:rPr>
        <w:t xml:space="preserve">имитационного </w:t>
      </w:r>
      <w:r w:rsidR="00EF53C7" w:rsidRPr="009C2781">
        <w:rPr>
          <w:sz w:val="28"/>
          <w:szCs w:val="28"/>
          <w:lang w:val="ru-RU" w:eastAsia="ru-RU"/>
        </w:rPr>
        <w:t>образца</w:t>
      </w:r>
      <w:r w:rsidR="006C626B" w:rsidRPr="009C2781">
        <w:rPr>
          <w:sz w:val="28"/>
          <w:szCs w:val="28"/>
          <w:lang w:val="ru-RU" w:eastAsia="ru-RU"/>
        </w:rPr>
        <w:t xml:space="preserve"> и экспериментальны</w:t>
      </w:r>
      <w:r w:rsidRPr="009C2781">
        <w:rPr>
          <w:sz w:val="28"/>
          <w:szCs w:val="28"/>
          <w:lang w:val="ru-RU" w:eastAsia="ru-RU"/>
        </w:rPr>
        <w:t>х опытов с рабочей ударной секцией л</w:t>
      </w:r>
      <w:r w:rsidR="00B94731">
        <w:rPr>
          <w:sz w:val="28"/>
          <w:szCs w:val="28"/>
          <w:lang w:val="ru-RU" w:eastAsia="ru-RU"/>
        </w:rPr>
        <w:t>ь</w:t>
      </w:r>
      <w:r w:rsidRPr="009C2781">
        <w:rPr>
          <w:sz w:val="28"/>
          <w:szCs w:val="28"/>
          <w:lang w:val="ru-RU" w:eastAsia="ru-RU"/>
        </w:rPr>
        <w:t>доскалывателя</w:t>
      </w:r>
      <w:r w:rsidR="006C626B" w:rsidRPr="009C2781">
        <w:rPr>
          <w:sz w:val="28"/>
          <w:szCs w:val="28"/>
          <w:lang w:val="ru-RU" w:eastAsia="ru-RU"/>
        </w:rPr>
        <w:t xml:space="preserve"> с</w:t>
      </w:r>
      <w:r w:rsidR="00454AE6" w:rsidRPr="009C2781">
        <w:rPr>
          <w:sz w:val="28"/>
          <w:szCs w:val="28"/>
          <w:lang w:val="ru-RU" w:eastAsia="ru-RU"/>
        </w:rPr>
        <w:t xml:space="preserve"> </w:t>
      </w:r>
      <w:r w:rsidRPr="009C2781">
        <w:rPr>
          <w:sz w:val="28"/>
          <w:szCs w:val="28"/>
          <w:lang w:val="ru-RU" w:eastAsia="ru-RU"/>
        </w:rPr>
        <w:t>ударниками в виде рабочей полусферы</w:t>
      </w:r>
      <w:r w:rsidR="00454AE6" w:rsidRPr="009C2781">
        <w:rPr>
          <w:sz w:val="28"/>
          <w:szCs w:val="28"/>
          <w:lang w:val="ru-RU" w:eastAsia="ru-RU"/>
        </w:rPr>
        <w:t xml:space="preserve"> на гибко</w:t>
      </w:r>
      <w:r w:rsidRPr="009C2781">
        <w:rPr>
          <w:sz w:val="28"/>
          <w:szCs w:val="28"/>
          <w:lang w:val="ru-RU" w:eastAsia="ru-RU"/>
        </w:rPr>
        <w:t>м</w:t>
      </w:r>
      <w:r w:rsidR="00454AE6" w:rsidRPr="009C2781">
        <w:rPr>
          <w:sz w:val="28"/>
          <w:szCs w:val="28"/>
          <w:lang w:val="ru-RU" w:eastAsia="ru-RU"/>
        </w:rPr>
        <w:t xml:space="preserve"> подвесе [72</w:t>
      </w:r>
      <w:r w:rsidR="00EF7FD5" w:rsidRPr="009C2781">
        <w:rPr>
          <w:sz w:val="28"/>
          <w:szCs w:val="28"/>
          <w:lang w:val="ru-RU" w:eastAsia="ru-RU"/>
        </w:rPr>
        <w:t>,</w:t>
      </w:r>
      <w:r w:rsidR="00517E1D" w:rsidRPr="009C2781">
        <w:rPr>
          <w:sz w:val="28"/>
          <w:szCs w:val="28"/>
          <w:lang w:val="ru-RU" w:eastAsia="ru-RU"/>
        </w:rPr>
        <w:t xml:space="preserve"> с. 99-105</w:t>
      </w:r>
      <w:r w:rsidR="00454AE6" w:rsidRPr="009C2781">
        <w:rPr>
          <w:sz w:val="28"/>
          <w:szCs w:val="28"/>
          <w:lang w:val="ru-RU" w:eastAsia="ru-RU"/>
        </w:rPr>
        <w:t>].</w:t>
      </w:r>
    </w:p>
    <w:p w14:paraId="7D72D31F" w14:textId="77777777" w:rsidR="00FC2AB6" w:rsidRPr="009C2781" w:rsidRDefault="006C626B" w:rsidP="00332E07">
      <w:pPr>
        <w:widowControl w:val="0"/>
        <w:tabs>
          <w:tab w:val="num" w:pos="993"/>
        </w:tabs>
        <w:ind w:firstLine="709"/>
        <w:jc w:val="both"/>
        <w:rPr>
          <w:sz w:val="28"/>
          <w:szCs w:val="28"/>
          <w:lang w:val="ru-RU" w:eastAsia="ru-RU"/>
        </w:rPr>
      </w:pPr>
      <w:r w:rsidRPr="009C2781">
        <w:rPr>
          <w:sz w:val="28"/>
          <w:szCs w:val="28"/>
          <w:lang w:val="ru-RU" w:eastAsia="ru-RU"/>
        </w:rPr>
        <w:t xml:space="preserve">Общая схема экспериментальных исследований дана на рисунке 3.1. </w:t>
      </w:r>
    </w:p>
    <w:p w14:paraId="391A402D" w14:textId="77777777" w:rsidR="00C039B8" w:rsidRPr="009C2781" w:rsidRDefault="006C626B" w:rsidP="00332E07">
      <w:pPr>
        <w:widowControl w:val="0"/>
        <w:ind w:firstLine="709"/>
        <w:jc w:val="both"/>
        <w:rPr>
          <w:rFonts w:eastAsia="TimesNewRomanPSMT"/>
          <w:sz w:val="28"/>
          <w:szCs w:val="28"/>
          <w:lang w:val="ru-RU" w:eastAsia="ru-RU"/>
        </w:rPr>
      </w:pPr>
      <w:r w:rsidRPr="009C2781">
        <w:rPr>
          <w:rFonts w:eastAsia="Calibri"/>
          <w:sz w:val="28"/>
          <w:szCs w:val="28"/>
          <w:lang w:val="ru-RU"/>
        </w:rPr>
        <w:t>Среди наиболее эффективных способов механического разрушения льда можно выделить воздействие ударом [</w:t>
      </w:r>
      <w:r w:rsidR="00EC580A" w:rsidRPr="009C2781">
        <w:rPr>
          <w:rFonts w:eastAsia="Calibri"/>
          <w:sz w:val="28"/>
          <w:szCs w:val="28"/>
          <w:lang w:val="kk-KZ"/>
        </w:rPr>
        <w:t>9</w:t>
      </w:r>
      <w:r w:rsidRPr="009C2781">
        <w:rPr>
          <w:rFonts w:eastAsia="Calibri"/>
          <w:sz w:val="28"/>
          <w:szCs w:val="28"/>
          <w:lang w:val="kk-KZ"/>
        </w:rPr>
        <w:t>,</w:t>
      </w:r>
      <w:r w:rsidR="00EC580A" w:rsidRPr="009C2781">
        <w:rPr>
          <w:rFonts w:eastAsia="Calibri"/>
          <w:sz w:val="28"/>
          <w:szCs w:val="28"/>
          <w:lang w:val="kk-KZ"/>
        </w:rPr>
        <w:t xml:space="preserve"> с. 15-18;</w:t>
      </w:r>
      <w:r w:rsidRPr="009C2781">
        <w:rPr>
          <w:rFonts w:eastAsia="Calibri"/>
          <w:sz w:val="28"/>
          <w:szCs w:val="28"/>
          <w:lang w:val="kk-KZ"/>
        </w:rPr>
        <w:t xml:space="preserve"> 11,</w:t>
      </w:r>
      <w:r w:rsidR="00EC580A" w:rsidRPr="009C2781">
        <w:rPr>
          <w:rFonts w:eastAsia="Calibri"/>
          <w:sz w:val="28"/>
          <w:szCs w:val="28"/>
          <w:lang w:val="kk-KZ"/>
        </w:rPr>
        <w:t xml:space="preserve"> с. 30-61;</w:t>
      </w:r>
      <w:r w:rsidRPr="009C2781">
        <w:rPr>
          <w:rFonts w:eastAsia="Calibri"/>
          <w:sz w:val="28"/>
          <w:szCs w:val="28"/>
          <w:lang w:val="kk-KZ"/>
        </w:rPr>
        <w:t xml:space="preserve"> </w:t>
      </w:r>
      <w:r w:rsidRPr="009C2781">
        <w:rPr>
          <w:rFonts w:eastAsia="Calibri"/>
          <w:sz w:val="28"/>
          <w:szCs w:val="28"/>
          <w:lang w:val="ru-RU"/>
        </w:rPr>
        <w:t>1</w:t>
      </w:r>
      <w:r w:rsidR="003E2C1C" w:rsidRPr="009C2781">
        <w:rPr>
          <w:rFonts w:eastAsia="Calibri"/>
          <w:sz w:val="28"/>
          <w:szCs w:val="28"/>
          <w:lang w:val="ru-RU"/>
        </w:rPr>
        <w:t>6</w:t>
      </w:r>
      <w:r w:rsidRPr="009C2781">
        <w:rPr>
          <w:rFonts w:eastAsia="Calibri"/>
          <w:sz w:val="28"/>
          <w:szCs w:val="28"/>
          <w:lang w:val="ru-RU"/>
        </w:rPr>
        <w:t>,</w:t>
      </w:r>
      <w:r w:rsidR="00EC580A" w:rsidRPr="009C2781">
        <w:rPr>
          <w:rFonts w:eastAsia="Calibri"/>
          <w:sz w:val="28"/>
          <w:szCs w:val="28"/>
          <w:lang w:val="ru-RU"/>
        </w:rPr>
        <w:t xml:space="preserve"> с. 4-12</w:t>
      </w:r>
      <w:r w:rsidRPr="009C2781">
        <w:rPr>
          <w:rFonts w:eastAsia="Calibri"/>
          <w:sz w:val="28"/>
          <w:szCs w:val="28"/>
          <w:lang w:val="ru-RU"/>
        </w:rPr>
        <w:t xml:space="preserve">], а особо, - ударное воздействие сферической поверхностью, применение которой, помимо эффективного разрушения льда, практически исключает повреждение при этом самого покрытия дороги или тротуара. </w:t>
      </w:r>
    </w:p>
    <w:p w14:paraId="3F1CD830" w14:textId="77777777" w:rsidR="00C039B8" w:rsidRPr="009C2781" w:rsidRDefault="006C626B" w:rsidP="00332E07">
      <w:pPr>
        <w:widowControl w:val="0"/>
        <w:ind w:firstLine="709"/>
        <w:jc w:val="both"/>
        <w:rPr>
          <w:rFonts w:eastAsia="Calibri"/>
          <w:sz w:val="28"/>
          <w:szCs w:val="28"/>
          <w:lang w:val="ru-RU"/>
        </w:rPr>
      </w:pPr>
      <w:r w:rsidRPr="009C2781">
        <w:rPr>
          <w:rFonts w:eastAsia="Calibri"/>
          <w:sz w:val="28"/>
          <w:szCs w:val="28"/>
          <w:lang w:val="ru-RU"/>
        </w:rPr>
        <w:t xml:space="preserve">При выполнении проекта AP05130746 – «Механизированный комплекс для очистки дорог и тротуаров в зимнее время» по гранту КН </w:t>
      </w:r>
      <w:proofErr w:type="spellStart"/>
      <w:r w:rsidRPr="009C2781">
        <w:rPr>
          <w:rFonts w:eastAsia="Calibri"/>
          <w:sz w:val="28"/>
          <w:szCs w:val="28"/>
          <w:lang w:val="ru-RU"/>
        </w:rPr>
        <w:t>МНиВО</w:t>
      </w:r>
      <w:proofErr w:type="spellEnd"/>
      <w:r w:rsidRPr="009C2781">
        <w:rPr>
          <w:rFonts w:eastAsia="Calibri"/>
          <w:sz w:val="28"/>
          <w:szCs w:val="28"/>
          <w:lang w:val="ru-RU"/>
        </w:rPr>
        <w:t xml:space="preserve"> РК были разработаны рабочие органы со сферическими</w:t>
      </w:r>
      <w:r w:rsidR="0011472D" w:rsidRPr="009C2781">
        <w:rPr>
          <w:rFonts w:eastAsia="Calibri"/>
          <w:sz w:val="28"/>
          <w:szCs w:val="28"/>
          <w:lang w:val="ru-RU"/>
        </w:rPr>
        <w:t xml:space="preserve"> и кубическими</w:t>
      </w:r>
      <w:r w:rsidRPr="009C2781">
        <w:rPr>
          <w:rFonts w:eastAsia="Calibri"/>
          <w:sz w:val="28"/>
          <w:szCs w:val="28"/>
          <w:lang w:val="ru-RU"/>
        </w:rPr>
        <w:t xml:space="preserve"> бойками для разрушения ударом льда на дорогах и тротуарах [</w:t>
      </w:r>
      <w:r w:rsidR="00D92F63" w:rsidRPr="009C2781">
        <w:rPr>
          <w:rFonts w:eastAsia="Calibri"/>
          <w:sz w:val="28"/>
          <w:szCs w:val="28"/>
          <w:lang w:val="ru-RU"/>
        </w:rPr>
        <w:t xml:space="preserve">17, с. 60-65; 44, с. 177-191; 45, с. 8-27; 81, с. 15-24; </w:t>
      </w:r>
      <w:r w:rsidR="003E2C1C" w:rsidRPr="009C2781">
        <w:rPr>
          <w:rFonts w:eastAsia="Calibri"/>
          <w:sz w:val="28"/>
          <w:szCs w:val="28"/>
          <w:lang w:val="ru-RU"/>
        </w:rPr>
        <w:t>73</w:t>
      </w:r>
      <w:r w:rsidR="00D92F63" w:rsidRPr="009C2781">
        <w:rPr>
          <w:rFonts w:eastAsia="Calibri"/>
          <w:sz w:val="28"/>
          <w:szCs w:val="28"/>
          <w:lang w:val="ru-RU"/>
        </w:rPr>
        <w:t>, с. 6-35</w:t>
      </w:r>
      <w:r w:rsidR="0011472D" w:rsidRPr="009C2781">
        <w:rPr>
          <w:rFonts w:eastAsia="Calibri"/>
          <w:sz w:val="28"/>
          <w:szCs w:val="28"/>
          <w:lang w:val="ru-RU"/>
        </w:rPr>
        <w:t>].</w:t>
      </w:r>
    </w:p>
    <w:p w14:paraId="509E7B1C" w14:textId="77777777" w:rsidR="001E7FD0" w:rsidRPr="009C2781" w:rsidRDefault="006C626B" w:rsidP="00332E07">
      <w:pPr>
        <w:widowControl w:val="0"/>
        <w:ind w:firstLine="709"/>
        <w:jc w:val="both"/>
        <w:rPr>
          <w:sz w:val="28"/>
          <w:szCs w:val="28"/>
          <w:lang w:val="ru-RU" w:eastAsia="ru-RU"/>
        </w:rPr>
      </w:pPr>
      <w:r w:rsidRPr="009C2781">
        <w:rPr>
          <w:sz w:val="28"/>
          <w:szCs w:val="28"/>
          <w:lang w:val="ru-RU" w:eastAsia="ru-RU"/>
        </w:rPr>
        <w:t xml:space="preserve">Как видно из данной схемы второй этап исследований проводится в стендовых условиях, а первый и третий – в натурных. В нашем случае натурные испытания проводились на экспериментальном опытно-промышленном образце (модели), но в естественных, не лабораторных, условиях.  В лабораторных исследованиях проводились испытания на прочность и </w:t>
      </w:r>
      <w:proofErr w:type="spellStart"/>
      <w:r w:rsidRPr="009C2781">
        <w:rPr>
          <w:sz w:val="28"/>
          <w:szCs w:val="28"/>
          <w:lang w:val="ru-RU" w:eastAsia="ru-RU"/>
        </w:rPr>
        <w:t>деформативность</w:t>
      </w:r>
      <w:proofErr w:type="spellEnd"/>
      <w:r w:rsidRPr="009C2781">
        <w:rPr>
          <w:sz w:val="28"/>
          <w:szCs w:val="28"/>
          <w:lang w:val="ru-RU" w:eastAsia="ru-RU"/>
        </w:rPr>
        <w:t xml:space="preserve"> гибких тяг ударно-разрушающих элементов (УРЭ). Соответственно, в дальнейшем, стендовые исследования и исследования экспериментальных моделей также будут проводиться в лабораторных условиях, а опытные конструкторские образцы натурального навесного рабочего оборудования – целиком в реальных условиях города.</w:t>
      </w:r>
    </w:p>
    <w:p w14:paraId="6AE5BA8F" w14:textId="77777777" w:rsidR="00C039B8" w:rsidRPr="009C2781" w:rsidRDefault="00C039B8" w:rsidP="00332E07">
      <w:pPr>
        <w:widowControl w:val="0"/>
        <w:tabs>
          <w:tab w:val="num" w:pos="993"/>
        </w:tabs>
        <w:ind w:firstLine="709"/>
        <w:jc w:val="both"/>
        <w:rPr>
          <w:lang w:val="ru-RU" w:eastAsia="ru-RU"/>
        </w:rPr>
      </w:pPr>
    </w:p>
    <w:p w14:paraId="0A32F48B" w14:textId="77777777" w:rsidR="00CA434B" w:rsidRPr="009C2781" w:rsidRDefault="006C626B" w:rsidP="00332E07">
      <w:pPr>
        <w:widowControl w:val="0"/>
        <w:ind w:firstLine="709"/>
        <w:jc w:val="center"/>
        <w:rPr>
          <w:sz w:val="28"/>
          <w:szCs w:val="28"/>
          <w:lang w:val="ru-RU" w:eastAsia="ru-RU"/>
        </w:rPr>
      </w:pPr>
      <w:r w:rsidRPr="009C2781">
        <w:rPr>
          <w:noProof/>
          <w:sz w:val="28"/>
          <w:szCs w:val="28"/>
          <w:lang w:val="ru-RU" w:eastAsia="ru-RU"/>
        </w:rPr>
        <w:lastRenderedPageBreak/>
        <w:drawing>
          <wp:inline distT="0" distB="0" distL="0" distR="0" wp14:anchorId="22AF3E41" wp14:editId="37F3FA29">
            <wp:extent cx="4748554" cy="6843712"/>
            <wp:effectExtent l="0" t="0" r="0" b="0"/>
            <wp:docPr id="64" name="Рисунок 64" descr="C:\Users\FadeyevSergey\Desktop\Доку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714" descr="C:\Users\FadeyevSergey\Desktop\Документ1.jpg"/>
                    <pic:cNvPicPr>
                      <a:picLocks noChangeAspect="1" noChangeArrowheads="1"/>
                    </pic:cNvPicPr>
                  </pic:nvPicPr>
                  <pic:blipFill>
                    <a:blip r:embed="rId289">
                      <a:extLst>
                        <a:ext uri="{28A0092B-C50C-407E-A947-70E740481C1C}">
                          <a14:useLocalDpi xmlns:a14="http://schemas.microsoft.com/office/drawing/2010/main" val="0"/>
                        </a:ext>
                      </a:extLst>
                    </a:blip>
                    <a:stretch>
                      <a:fillRect/>
                    </a:stretch>
                  </pic:blipFill>
                  <pic:spPr bwMode="auto">
                    <a:xfrm>
                      <a:off x="0" y="0"/>
                      <a:ext cx="4785437" cy="6896868"/>
                    </a:xfrm>
                    <a:prstGeom prst="rect">
                      <a:avLst/>
                    </a:prstGeom>
                    <a:noFill/>
                    <a:ln>
                      <a:noFill/>
                    </a:ln>
                  </pic:spPr>
                </pic:pic>
              </a:graphicData>
            </a:graphic>
          </wp:inline>
        </w:drawing>
      </w:r>
    </w:p>
    <w:p w14:paraId="5FDC1DE2" w14:textId="77777777" w:rsidR="0061222D" w:rsidRPr="009C2781" w:rsidRDefault="0061222D" w:rsidP="00332E07">
      <w:pPr>
        <w:widowControl w:val="0"/>
        <w:ind w:firstLine="709"/>
        <w:jc w:val="center"/>
        <w:rPr>
          <w:bCs/>
          <w:iCs/>
          <w:sz w:val="28"/>
          <w:szCs w:val="28"/>
          <w:lang w:val="ru-RU" w:eastAsia="ru-RU"/>
        </w:rPr>
      </w:pPr>
    </w:p>
    <w:p w14:paraId="1A735972" w14:textId="77777777" w:rsidR="00CA434B" w:rsidRPr="009C2781" w:rsidRDefault="006C626B" w:rsidP="00332E07">
      <w:pPr>
        <w:widowControl w:val="0"/>
        <w:ind w:firstLine="709"/>
        <w:jc w:val="center"/>
        <w:rPr>
          <w:bCs/>
          <w:iCs/>
          <w:sz w:val="28"/>
          <w:szCs w:val="28"/>
          <w:lang w:val="ru-RU" w:eastAsia="ru-RU"/>
        </w:rPr>
      </w:pPr>
      <w:r w:rsidRPr="009C2781">
        <w:rPr>
          <w:bCs/>
          <w:iCs/>
          <w:sz w:val="28"/>
          <w:szCs w:val="28"/>
          <w:lang w:val="ru-RU" w:eastAsia="ru-RU"/>
        </w:rPr>
        <w:t>Рисунок 3.1 - Схема</w:t>
      </w:r>
      <w:r w:rsidR="003B04A9" w:rsidRPr="009C2781">
        <w:rPr>
          <w:bCs/>
          <w:iCs/>
          <w:sz w:val="28"/>
          <w:szCs w:val="28"/>
          <w:lang w:val="ru-RU" w:eastAsia="ru-RU"/>
        </w:rPr>
        <w:t xml:space="preserve"> экспериментальных исследований</w:t>
      </w:r>
    </w:p>
    <w:p w14:paraId="563B24EF" w14:textId="77777777" w:rsidR="003B04A9" w:rsidRPr="009C2781" w:rsidRDefault="003B04A9" w:rsidP="00332E07">
      <w:pPr>
        <w:widowControl w:val="0"/>
        <w:ind w:firstLine="709"/>
        <w:jc w:val="center"/>
        <w:rPr>
          <w:bCs/>
          <w:iCs/>
          <w:sz w:val="28"/>
          <w:szCs w:val="28"/>
          <w:lang w:val="ru-RU" w:eastAsia="ru-RU"/>
        </w:rPr>
      </w:pPr>
    </w:p>
    <w:p w14:paraId="3604B958" w14:textId="77777777" w:rsidR="00CA434B" w:rsidRPr="009C2781" w:rsidRDefault="006C626B" w:rsidP="00332E07">
      <w:pPr>
        <w:widowControl w:val="0"/>
        <w:ind w:firstLine="709"/>
        <w:jc w:val="both"/>
        <w:rPr>
          <w:sz w:val="28"/>
          <w:szCs w:val="28"/>
          <w:lang w:val="ru-RU" w:eastAsia="ru-RU"/>
        </w:rPr>
      </w:pPr>
      <w:r w:rsidRPr="009C2781">
        <w:rPr>
          <w:sz w:val="28"/>
          <w:szCs w:val="28"/>
          <w:lang w:val="ru-RU" w:eastAsia="ru-RU"/>
        </w:rPr>
        <w:t xml:space="preserve">Экспериментальные исследования ледяного покрова как разрабатываемой среды заключались в определении статистических характеристик толщин обледенения на дорогах и тротуарах в районе города Усть-Каменогорска. </w:t>
      </w:r>
      <w:r w:rsidR="00517E1D" w:rsidRPr="009C2781">
        <w:rPr>
          <w:sz w:val="28"/>
          <w:szCs w:val="28"/>
          <w:lang w:val="ru-RU" w:eastAsia="ru-RU"/>
        </w:rPr>
        <w:t>Также</w:t>
      </w:r>
      <w:r w:rsidRPr="009C2781">
        <w:rPr>
          <w:sz w:val="28"/>
          <w:szCs w:val="28"/>
          <w:lang w:val="ru-RU" w:eastAsia="ru-RU"/>
        </w:rPr>
        <w:t xml:space="preserve"> пров</w:t>
      </w:r>
      <w:r w:rsidR="00517E1D" w:rsidRPr="009C2781">
        <w:rPr>
          <w:sz w:val="28"/>
          <w:szCs w:val="28"/>
          <w:lang w:val="ru-RU" w:eastAsia="ru-RU"/>
        </w:rPr>
        <w:t>едены</w:t>
      </w:r>
      <w:r w:rsidRPr="009C2781">
        <w:rPr>
          <w:sz w:val="28"/>
          <w:szCs w:val="28"/>
          <w:lang w:val="ru-RU" w:eastAsia="ru-RU"/>
        </w:rPr>
        <w:t xml:space="preserve"> </w:t>
      </w:r>
      <w:r w:rsidR="00517E1D" w:rsidRPr="009C2781">
        <w:rPr>
          <w:sz w:val="28"/>
          <w:szCs w:val="28"/>
          <w:lang w:val="ru-RU" w:eastAsia="ru-RU"/>
        </w:rPr>
        <w:t>опыты</w:t>
      </w:r>
      <w:r w:rsidRPr="009C2781">
        <w:rPr>
          <w:sz w:val="28"/>
          <w:szCs w:val="28"/>
          <w:lang w:val="ru-RU" w:eastAsia="ru-RU"/>
        </w:rPr>
        <w:t xml:space="preserve"> по определению прочности и плотности ледяного наката при помощи </w:t>
      </w:r>
      <w:r w:rsidR="00517E1D" w:rsidRPr="009C2781">
        <w:rPr>
          <w:sz w:val="28"/>
          <w:szCs w:val="28"/>
          <w:lang w:val="ru-RU" w:eastAsia="ru-RU"/>
        </w:rPr>
        <w:t>плотномера</w:t>
      </w:r>
      <w:r w:rsidRPr="009C2781">
        <w:rPr>
          <w:sz w:val="28"/>
          <w:szCs w:val="28"/>
          <w:lang w:val="ru-RU" w:eastAsia="ru-RU"/>
        </w:rPr>
        <w:t xml:space="preserve"> ПДУ-МГ4 [9</w:t>
      </w:r>
      <w:r w:rsidR="00353CCC" w:rsidRPr="009C2781">
        <w:rPr>
          <w:sz w:val="28"/>
          <w:szCs w:val="28"/>
          <w:lang w:val="ru-RU" w:eastAsia="ru-RU"/>
        </w:rPr>
        <w:t>3</w:t>
      </w:r>
      <w:r w:rsidR="00517E1D" w:rsidRPr="009C2781">
        <w:rPr>
          <w:sz w:val="28"/>
          <w:szCs w:val="28"/>
          <w:lang w:val="ru-RU" w:eastAsia="ru-RU"/>
        </w:rPr>
        <w:t>, сайт</w:t>
      </w:r>
      <w:r w:rsidRPr="009C2781">
        <w:rPr>
          <w:sz w:val="28"/>
          <w:szCs w:val="28"/>
          <w:lang w:val="ru-RU" w:eastAsia="ru-RU"/>
        </w:rPr>
        <w:t xml:space="preserve">] и ударника ДОРНИИ. Сила сцепления льда и уплотнённого снега определялась с использованием прибора </w:t>
      </w:r>
      <w:r w:rsidRPr="009C2781">
        <w:rPr>
          <w:sz w:val="28"/>
          <w:szCs w:val="28"/>
          <w:lang w:eastAsia="ru-RU"/>
        </w:rPr>
        <w:t>ELCOMETER</w:t>
      </w:r>
      <w:r w:rsidRPr="009C2781">
        <w:rPr>
          <w:sz w:val="28"/>
          <w:szCs w:val="28"/>
          <w:lang w:val="ru-RU" w:eastAsia="ru-RU"/>
        </w:rPr>
        <w:t xml:space="preserve"> 106 для определения адгезии льда к асфальтобетонной поверхности дорог [</w:t>
      </w:r>
      <w:r w:rsidR="00303061" w:rsidRPr="009C2781">
        <w:rPr>
          <w:sz w:val="28"/>
          <w:szCs w:val="28"/>
          <w:lang w:val="ru-RU" w:eastAsia="ru-RU"/>
        </w:rPr>
        <w:t>9</w:t>
      </w:r>
      <w:r w:rsidR="00353CCC" w:rsidRPr="009C2781">
        <w:rPr>
          <w:sz w:val="28"/>
          <w:szCs w:val="28"/>
          <w:lang w:val="ru-RU" w:eastAsia="ru-RU"/>
        </w:rPr>
        <w:t>4</w:t>
      </w:r>
      <w:r w:rsidR="00517E1D" w:rsidRPr="009C2781">
        <w:rPr>
          <w:sz w:val="28"/>
          <w:szCs w:val="28"/>
          <w:lang w:val="ru-RU" w:eastAsia="ru-RU"/>
        </w:rPr>
        <w:t>, с. 1-12</w:t>
      </w:r>
      <w:r w:rsidRPr="009C2781">
        <w:rPr>
          <w:sz w:val="28"/>
          <w:szCs w:val="28"/>
          <w:lang w:val="ru-RU" w:eastAsia="ru-RU"/>
        </w:rPr>
        <w:t xml:space="preserve">]. </w:t>
      </w:r>
    </w:p>
    <w:p w14:paraId="6E473A9C" w14:textId="77777777" w:rsidR="00CA434B" w:rsidRPr="009C2781" w:rsidRDefault="006C626B" w:rsidP="00332E07">
      <w:pPr>
        <w:widowControl w:val="0"/>
        <w:ind w:firstLine="709"/>
        <w:contextualSpacing/>
        <w:jc w:val="both"/>
        <w:rPr>
          <w:b/>
          <w:sz w:val="28"/>
          <w:szCs w:val="28"/>
          <w:lang w:val="ru-RU" w:eastAsia="ru-RU"/>
        </w:rPr>
      </w:pPr>
      <w:r w:rsidRPr="009C2781">
        <w:rPr>
          <w:b/>
          <w:sz w:val="28"/>
          <w:szCs w:val="28"/>
          <w:lang w:val="ru-RU" w:eastAsia="ru-RU"/>
        </w:rPr>
        <w:lastRenderedPageBreak/>
        <w:t>3.2 Методика и проведение эксперимента в лабораторных условиях</w:t>
      </w:r>
    </w:p>
    <w:p w14:paraId="3DA0641D" w14:textId="175CD26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Прежде чем проводить опыты на натурной машине с навесным </w:t>
      </w:r>
      <w:proofErr w:type="spellStart"/>
      <w:r w:rsidRPr="009C2781">
        <w:rPr>
          <w:sz w:val="28"/>
          <w:szCs w:val="28"/>
          <w:lang w:val="ru-RU" w:eastAsia="ru-RU"/>
        </w:rPr>
        <w:t>л</w:t>
      </w:r>
      <w:r w:rsidR="00B94731">
        <w:rPr>
          <w:sz w:val="28"/>
          <w:szCs w:val="28"/>
          <w:lang w:val="ru-RU" w:eastAsia="ru-RU"/>
        </w:rPr>
        <w:t>ь</w:t>
      </w:r>
      <w:r w:rsidRPr="009C2781">
        <w:rPr>
          <w:sz w:val="28"/>
          <w:szCs w:val="28"/>
          <w:lang w:val="ru-RU" w:eastAsia="ru-RU"/>
        </w:rPr>
        <w:t>доскалывателем</w:t>
      </w:r>
      <w:proofErr w:type="spellEnd"/>
      <w:r w:rsidRPr="009C2781">
        <w:rPr>
          <w:sz w:val="28"/>
          <w:szCs w:val="28"/>
          <w:lang w:val="ru-RU" w:eastAsia="ru-RU"/>
        </w:rPr>
        <w:t xml:space="preserve">, проведем серию экспериментов на лабораторном стенде. </w:t>
      </w:r>
    </w:p>
    <w:p w14:paraId="4D2D86AC" w14:textId="320774B4" w:rsidR="00CA434B" w:rsidRPr="009C2781" w:rsidRDefault="00A95B19" w:rsidP="00332E07">
      <w:pPr>
        <w:widowControl w:val="0"/>
        <w:ind w:firstLine="709"/>
        <w:contextualSpacing/>
        <w:jc w:val="both"/>
        <w:rPr>
          <w:sz w:val="28"/>
          <w:szCs w:val="28"/>
          <w:lang w:val="ru-RU" w:eastAsia="ru-RU"/>
        </w:rPr>
      </w:pPr>
      <w:r w:rsidRPr="009C2781">
        <w:rPr>
          <w:sz w:val="28"/>
          <w:szCs w:val="28"/>
          <w:lang w:val="ru-RU" w:eastAsia="ru-RU"/>
        </w:rPr>
        <w:t>Изуч</w:t>
      </w:r>
      <w:r w:rsidR="006C626B" w:rsidRPr="009C2781">
        <w:rPr>
          <w:sz w:val="28"/>
          <w:szCs w:val="28"/>
          <w:lang w:val="ru-RU" w:eastAsia="ru-RU"/>
        </w:rPr>
        <w:t xml:space="preserve">им </w:t>
      </w:r>
      <w:r w:rsidRPr="009C2781">
        <w:rPr>
          <w:sz w:val="28"/>
          <w:szCs w:val="28"/>
          <w:lang w:val="ru-RU" w:eastAsia="ru-RU"/>
        </w:rPr>
        <w:t>методологический</w:t>
      </w:r>
      <w:r w:rsidR="006C626B" w:rsidRPr="009C2781">
        <w:rPr>
          <w:sz w:val="28"/>
          <w:szCs w:val="28"/>
          <w:lang w:val="ru-RU" w:eastAsia="ru-RU"/>
        </w:rPr>
        <w:t xml:space="preserve"> подход</w:t>
      </w:r>
      <w:r w:rsidRPr="009C2781">
        <w:rPr>
          <w:sz w:val="28"/>
          <w:szCs w:val="28"/>
          <w:lang w:val="ru-RU" w:eastAsia="ru-RU"/>
        </w:rPr>
        <w:t xml:space="preserve"> и установим</w:t>
      </w:r>
      <w:r w:rsidR="006C626B" w:rsidRPr="009C2781">
        <w:rPr>
          <w:sz w:val="28"/>
          <w:szCs w:val="28"/>
          <w:lang w:val="ru-RU" w:eastAsia="ru-RU"/>
        </w:rPr>
        <w:t xml:space="preserve"> </w:t>
      </w:r>
      <w:r w:rsidRPr="009C2781">
        <w:rPr>
          <w:sz w:val="28"/>
          <w:szCs w:val="28"/>
          <w:lang w:val="ru-RU" w:eastAsia="ru-RU"/>
        </w:rPr>
        <w:t>связь</w:t>
      </w:r>
      <w:r w:rsidR="006C626B" w:rsidRPr="009C2781">
        <w:rPr>
          <w:sz w:val="28"/>
          <w:szCs w:val="28"/>
          <w:lang w:val="ru-RU" w:eastAsia="ru-RU"/>
        </w:rPr>
        <w:t xml:space="preserve"> между </w:t>
      </w:r>
      <w:r w:rsidRPr="009C2781">
        <w:rPr>
          <w:sz w:val="28"/>
          <w:szCs w:val="28"/>
          <w:lang w:val="ru-RU" w:eastAsia="ru-RU"/>
        </w:rPr>
        <w:t>характеристиками</w:t>
      </w:r>
      <w:r w:rsidR="006C626B" w:rsidRPr="009C2781">
        <w:rPr>
          <w:sz w:val="28"/>
          <w:szCs w:val="28"/>
          <w:lang w:val="ru-RU" w:eastAsia="ru-RU"/>
        </w:rPr>
        <w:t xml:space="preserve"> </w:t>
      </w:r>
      <w:r w:rsidRPr="009C2781">
        <w:rPr>
          <w:sz w:val="28"/>
          <w:szCs w:val="28"/>
          <w:lang w:val="ru-RU" w:eastAsia="ru-RU"/>
        </w:rPr>
        <w:t xml:space="preserve">единичной </w:t>
      </w:r>
      <w:r w:rsidR="006C626B" w:rsidRPr="009C2781">
        <w:rPr>
          <w:sz w:val="28"/>
          <w:szCs w:val="28"/>
          <w:lang w:val="ru-RU" w:eastAsia="ru-RU"/>
        </w:rPr>
        <w:t>рабоче</w:t>
      </w:r>
      <w:r w:rsidRPr="009C2781">
        <w:rPr>
          <w:sz w:val="28"/>
          <w:szCs w:val="28"/>
          <w:lang w:val="ru-RU" w:eastAsia="ru-RU"/>
        </w:rPr>
        <w:t>й ударной</w:t>
      </w:r>
      <w:r w:rsidR="006C626B" w:rsidRPr="009C2781">
        <w:rPr>
          <w:sz w:val="28"/>
          <w:szCs w:val="28"/>
          <w:lang w:val="ru-RU" w:eastAsia="ru-RU"/>
        </w:rPr>
        <w:t xml:space="preserve"> </w:t>
      </w:r>
      <w:r w:rsidRPr="009C2781">
        <w:rPr>
          <w:sz w:val="28"/>
          <w:szCs w:val="28"/>
          <w:lang w:val="ru-RU" w:eastAsia="ru-RU"/>
        </w:rPr>
        <w:t>секции л</w:t>
      </w:r>
      <w:r w:rsidR="00B94731">
        <w:rPr>
          <w:sz w:val="28"/>
          <w:szCs w:val="28"/>
          <w:lang w:val="ru-RU" w:eastAsia="ru-RU"/>
        </w:rPr>
        <w:t>ь</w:t>
      </w:r>
      <w:r w:rsidRPr="009C2781">
        <w:rPr>
          <w:sz w:val="28"/>
          <w:szCs w:val="28"/>
          <w:lang w:val="ru-RU" w:eastAsia="ru-RU"/>
        </w:rPr>
        <w:t>доскалывателя</w:t>
      </w:r>
      <w:r w:rsidR="00653A48" w:rsidRPr="009C2781">
        <w:rPr>
          <w:sz w:val="28"/>
          <w:szCs w:val="28"/>
          <w:lang w:val="ru-RU" w:eastAsia="ru-RU"/>
        </w:rPr>
        <w:t xml:space="preserve"> и</w:t>
      </w:r>
      <w:r w:rsidR="006C626B" w:rsidRPr="009C2781">
        <w:rPr>
          <w:sz w:val="28"/>
          <w:szCs w:val="28"/>
          <w:lang w:val="ru-RU" w:eastAsia="ru-RU"/>
        </w:rPr>
        <w:t xml:space="preserve"> </w:t>
      </w:r>
      <w:r w:rsidRPr="009C2781">
        <w:rPr>
          <w:sz w:val="28"/>
          <w:szCs w:val="28"/>
          <w:lang w:val="ru-RU" w:eastAsia="ru-RU"/>
        </w:rPr>
        <w:t>особенностями разбиваемого</w:t>
      </w:r>
      <w:r w:rsidR="006C626B" w:rsidRPr="009C2781">
        <w:rPr>
          <w:sz w:val="28"/>
          <w:szCs w:val="28"/>
          <w:lang w:val="ru-RU" w:eastAsia="ru-RU"/>
        </w:rPr>
        <w:t xml:space="preserve"> льда [</w:t>
      </w:r>
      <w:r w:rsidR="00EF7FD5" w:rsidRPr="009C2781">
        <w:rPr>
          <w:sz w:val="28"/>
          <w:szCs w:val="28"/>
          <w:lang w:val="ru-RU" w:eastAsia="ru-RU"/>
        </w:rPr>
        <w:t xml:space="preserve">72, </w:t>
      </w:r>
      <w:r w:rsidR="00AC67BF" w:rsidRPr="009C2781">
        <w:rPr>
          <w:sz w:val="28"/>
          <w:szCs w:val="28"/>
          <w:lang w:val="ru-RU" w:eastAsia="ru-RU"/>
        </w:rPr>
        <w:t xml:space="preserve">с. 99-105; </w:t>
      </w:r>
      <w:r w:rsidR="00303061" w:rsidRPr="009C2781">
        <w:rPr>
          <w:sz w:val="28"/>
          <w:szCs w:val="28"/>
          <w:lang w:val="ru-RU" w:eastAsia="ru-RU"/>
        </w:rPr>
        <w:t>9</w:t>
      </w:r>
      <w:r w:rsidR="00353CCC" w:rsidRPr="009C2781">
        <w:rPr>
          <w:sz w:val="28"/>
          <w:szCs w:val="28"/>
          <w:lang w:val="ru-RU" w:eastAsia="ru-RU"/>
        </w:rPr>
        <w:t>5</w:t>
      </w:r>
      <w:r w:rsidR="00EF7FD5" w:rsidRPr="009C2781">
        <w:rPr>
          <w:sz w:val="28"/>
          <w:szCs w:val="28"/>
          <w:lang w:val="ru-RU" w:eastAsia="ru-RU"/>
        </w:rPr>
        <w:t>,</w:t>
      </w:r>
      <w:r w:rsidR="00AC67BF" w:rsidRPr="009C2781">
        <w:rPr>
          <w:sz w:val="28"/>
          <w:szCs w:val="28"/>
          <w:lang w:val="ru-RU" w:eastAsia="ru-RU"/>
        </w:rPr>
        <w:t xml:space="preserve"> с. 1-5</w:t>
      </w:r>
      <w:r w:rsidR="006C626B" w:rsidRPr="009C2781">
        <w:rPr>
          <w:sz w:val="28"/>
          <w:szCs w:val="28"/>
          <w:lang w:val="ru-RU" w:eastAsia="ru-RU"/>
        </w:rPr>
        <w:t>].</w:t>
      </w:r>
    </w:p>
    <w:p w14:paraId="66946207" w14:textId="362F662D" w:rsidR="00A47DFB" w:rsidRPr="009C2781" w:rsidRDefault="00A47DFB" w:rsidP="00332E07">
      <w:pPr>
        <w:widowControl w:val="0"/>
        <w:ind w:firstLine="709"/>
        <w:contextualSpacing/>
        <w:jc w:val="both"/>
        <w:rPr>
          <w:color w:val="383838"/>
          <w:sz w:val="28"/>
          <w:szCs w:val="28"/>
          <w:shd w:val="clear" w:color="auto" w:fill="FFFFFF"/>
          <w:lang w:val="ru-RU"/>
        </w:rPr>
      </w:pPr>
      <w:r w:rsidRPr="009C2781">
        <w:rPr>
          <w:color w:val="383838"/>
          <w:sz w:val="28"/>
          <w:szCs w:val="28"/>
          <w:shd w:val="clear" w:color="auto" w:fill="FFFFFF"/>
          <w:lang w:val="ru-RU"/>
        </w:rPr>
        <w:t>Поскольку</w:t>
      </w:r>
      <w:r w:rsidR="00BA680A" w:rsidRPr="009C2781">
        <w:rPr>
          <w:color w:val="383838"/>
          <w:sz w:val="28"/>
          <w:szCs w:val="28"/>
          <w:shd w:val="clear" w:color="auto" w:fill="FFFFFF"/>
          <w:lang w:val="ru-RU"/>
        </w:rPr>
        <w:t xml:space="preserve"> рассматриваемая рабочая ударная секция в составе л</w:t>
      </w:r>
      <w:r w:rsidR="00B94731">
        <w:rPr>
          <w:color w:val="383838"/>
          <w:sz w:val="28"/>
          <w:szCs w:val="28"/>
          <w:shd w:val="clear" w:color="auto" w:fill="FFFFFF"/>
          <w:lang w:val="ru-RU"/>
        </w:rPr>
        <w:t>ь</w:t>
      </w:r>
      <w:r w:rsidR="00BA680A" w:rsidRPr="009C2781">
        <w:rPr>
          <w:color w:val="383838"/>
          <w:sz w:val="28"/>
          <w:szCs w:val="28"/>
          <w:shd w:val="clear" w:color="auto" w:fill="FFFFFF"/>
          <w:lang w:val="ru-RU"/>
        </w:rPr>
        <w:t>доскалывателя</w:t>
      </w:r>
      <w:r w:rsidRPr="009C2781">
        <w:rPr>
          <w:color w:val="383838"/>
          <w:sz w:val="28"/>
          <w:szCs w:val="28"/>
          <w:shd w:val="clear" w:color="auto" w:fill="FFFFFF"/>
        </w:rPr>
        <w:t> </w:t>
      </w:r>
      <w:r w:rsidRPr="009C2781">
        <w:rPr>
          <w:color w:val="383838"/>
          <w:sz w:val="28"/>
          <w:szCs w:val="28"/>
          <w:shd w:val="clear" w:color="auto" w:fill="FFFFFF"/>
          <w:lang w:val="ru-RU"/>
        </w:rPr>
        <w:t>должн</w:t>
      </w:r>
      <w:r w:rsidR="00BA680A" w:rsidRPr="009C2781">
        <w:rPr>
          <w:color w:val="383838"/>
          <w:sz w:val="28"/>
          <w:szCs w:val="28"/>
          <w:shd w:val="clear" w:color="auto" w:fill="FFFFFF"/>
          <w:lang w:val="ru-RU"/>
        </w:rPr>
        <w:t>а</w:t>
      </w:r>
      <w:r w:rsidRPr="009C2781">
        <w:rPr>
          <w:color w:val="383838"/>
          <w:sz w:val="28"/>
          <w:szCs w:val="28"/>
          <w:shd w:val="clear" w:color="auto" w:fill="FFFFFF"/>
          <w:lang w:val="ru-RU"/>
        </w:rPr>
        <w:t xml:space="preserve"> разрушать </w:t>
      </w:r>
      <w:r w:rsidR="00BA680A" w:rsidRPr="009C2781">
        <w:rPr>
          <w:color w:val="383838"/>
          <w:sz w:val="28"/>
          <w:szCs w:val="28"/>
          <w:shd w:val="clear" w:color="auto" w:fill="FFFFFF"/>
          <w:lang w:val="ru-RU"/>
        </w:rPr>
        <w:t>СЛО</w:t>
      </w:r>
      <w:r w:rsidRPr="009C2781">
        <w:rPr>
          <w:color w:val="383838"/>
          <w:sz w:val="28"/>
          <w:szCs w:val="28"/>
          <w:shd w:val="clear" w:color="auto" w:fill="FFFFFF"/>
          <w:lang w:val="ru-RU"/>
        </w:rPr>
        <w:t xml:space="preserve"> на дорожном покрытии, не разрушая при этом самого покрытия, вся энергия, сообщенная ударнику приводом, должна при их взаимодействии поглощаться льдом, то есть в момент </w:t>
      </w:r>
      <w:r w:rsidR="00BA680A" w:rsidRPr="009C2781">
        <w:rPr>
          <w:color w:val="383838"/>
          <w:sz w:val="28"/>
          <w:szCs w:val="28"/>
          <w:shd w:val="clear" w:color="auto" w:fill="FFFFFF"/>
          <w:lang w:val="ru-RU"/>
        </w:rPr>
        <w:t>касания</w:t>
      </w:r>
      <w:r w:rsidRPr="009C2781">
        <w:rPr>
          <w:color w:val="383838"/>
          <w:sz w:val="28"/>
          <w:szCs w:val="28"/>
          <w:shd w:val="clear" w:color="auto" w:fill="FFFFFF"/>
          <w:lang w:val="ru-RU"/>
        </w:rPr>
        <w:t xml:space="preserve"> </w:t>
      </w:r>
      <w:r w:rsidR="00BA680A" w:rsidRPr="009C2781">
        <w:rPr>
          <w:color w:val="383838"/>
          <w:sz w:val="28"/>
          <w:szCs w:val="28"/>
          <w:shd w:val="clear" w:color="auto" w:fill="FFFFFF"/>
          <w:lang w:val="ru-RU"/>
        </w:rPr>
        <w:t>предполагается</w:t>
      </w:r>
      <w:r w:rsidRPr="009C2781">
        <w:rPr>
          <w:color w:val="383838"/>
          <w:sz w:val="28"/>
          <w:szCs w:val="28"/>
          <w:shd w:val="clear" w:color="auto" w:fill="FFFFFF"/>
          <w:lang w:val="ru-RU"/>
        </w:rPr>
        <w:t xml:space="preserve"> полный переход кинетической энергии ударника в энергию разрушения льда за </w:t>
      </w:r>
      <w:r w:rsidR="00BA680A" w:rsidRPr="009C2781">
        <w:rPr>
          <w:color w:val="383838"/>
          <w:sz w:val="28"/>
          <w:szCs w:val="28"/>
          <w:shd w:val="clear" w:color="auto" w:fill="FFFFFF"/>
          <w:lang w:val="ru-RU"/>
        </w:rPr>
        <w:t xml:space="preserve">отрезок </w:t>
      </w:r>
      <w:r w:rsidRPr="009C2781">
        <w:rPr>
          <w:color w:val="383838"/>
          <w:sz w:val="28"/>
          <w:szCs w:val="28"/>
          <w:shd w:val="clear" w:color="auto" w:fill="FFFFFF"/>
          <w:lang w:val="ru-RU"/>
        </w:rPr>
        <w:t>врем</w:t>
      </w:r>
      <w:r w:rsidR="00BA680A" w:rsidRPr="009C2781">
        <w:rPr>
          <w:color w:val="383838"/>
          <w:sz w:val="28"/>
          <w:szCs w:val="28"/>
          <w:shd w:val="clear" w:color="auto" w:fill="FFFFFF"/>
          <w:lang w:val="ru-RU"/>
        </w:rPr>
        <w:t>ени</w:t>
      </w:r>
      <w:r w:rsidRPr="009C2781">
        <w:rPr>
          <w:color w:val="383838"/>
          <w:sz w:val="28"/>
          <w:szCs w:val="28"/>
          <w:shd w:val="clear" w:color="auto" w:fill="FFFFFF"/>
          <w:lang w:val="ru-RU"/>
        </w:rPr>
        <w:t xml:space="preserve"> удара </w:t>
      </w:r>
      <w:r w:rsidRPr="009C2781">
        <w:rPr>
          <w:color w:val="383838"/>
          <w:sz w:val="28"/>
          <w:szCs w:val="28"/>
          <w:shd w:val="clear" w:color="auto" w:fill="FFFFFF"/>
        </w:rPr>
        <w:t>t</w:t>
      </w:r>
      <w:r w:rsidR="00BA680A" w:rsidRPr="009C2781">
        <w:rPr>
          <w:sz w:val="28"/>
          <w:szCs w:val="28"/>
          <w:lang w:val="ru-RU" w:eastAsia="ru-RU"/>
        </w:rPr>
        <w:t xml:space="preserve"> [72, </w:t>
      </w:r>
      <w:r w:rsidR="00AC67BF" w:rsidRPr="009C2781">
        <w:rPr>
          <w:sz w:val="28"/>
          <w:szCs w:val="28"/>
          <w:lang w:val="ru-RU" w:eastAsia="ru-RU"/>
        </w:rPr>
        <w:t xml:space="preserve">с. 99-105; </w:t>
      </w:r>
      <w:r w:rsidR="00353CCC" w:rsidRPr="009C2781">
        <w:rPr>
          <w:sz w:val="28"/>
          <w:szCs w:val="28"/>
          <w:lang w:val="ru-RU" w:eastAsia="ru-RU"/>
        </w:rPr>
        <w:t>88, с. 278-289</w:t>
      </w:r>
      <w:r w:rsidR="00BA680A" w:rsidRPr="009C2781">
        <w:rPr>
          <w:sz w:val="28"/>
          <w:szCs w:val="28"/>
          <w:lang w:val="ru-RU" w:eastAsia="ru-RU"/>
        </w:rPr>
        <w:t>].</w:t>
      </w:r>
    </w:p>
    <w:p w14:paraId="658195CF"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Кинетическая энергия ударника определяется по общеизвестной формуле:</w:t>
      </w:r>
    </w:p>
    <w:p w14:paraId="375D1C49" w14:textId="77777777" w:rsidR="00CA434B" w:rsidRPr="009C2781" w:rsidRDefault="006C626B" w:rsidP="00332E07">
      <w:pPr>
        <w:widowControl w:val="0"/>
        <w:ind w:firstLine="709"/>
        <w:contextualSpacing/>
        <w:jc w:val="right"/>
        <w:rPr>
          <w:sz w:val="28"/>
          <w:szCs w:val="28"/>
          <w:lang w:val="ru-RU" w:eastAsia="ru-RU"/>
        </w:rPr>
      </w:pPr>
      <w:r w:rsidRPr="009C2781">
        <w:rPr>
          <w:position w:val="-26"/>
          <w:sz w:val="28"/>
          <w:szCs w:val="28"/>
          <w:lang w:eastAsia="ru-RU"/>
        </w:rPr>
        <w:object w:dxaOrig="1455" w:dyaOrig="735" w14:anchorId="25D0D9BA">
          <v:shape id="_x0000_i1151" type="#_x0000_t75" style="width:72.6pt;height:36.6pt" o:ole="">
            <v:imagedata r:id="rId40" o:title=""/>
          </v:shape>
          <o:OLEObject Type="Embed" ProgID="Equation.3" ShapeID="_x0000_i1151" DrawAspect="Content" ObjectID="_1825672377" r:id="rId290"/>
        </w:object>
      </w:r>
      <w:r w:rsidRPr="009C2781">
        <w:rPr>
          <w:sz w:val="28"/>
          <w:szCs w:val="28"/>
          <w:lang w:val="ru-RU" w:eastAsia="ru-RU"/>
        </w:rPr>
        <w:t xml:space="preserve"> </w:t>
      </w:r>
      <w:proofErr w:type="gramStart"/>
      <w:r w:rsidRPr="009C2781">
        <w:rPr>
          <w:sz w:val="28"/>
          <w:szCs w:val="28"/>
          <w:lang w:val="ru-RU" w:eastAsia="ru-RU"/>
        </w:rPr>
        <w:t xml:space="preserve">Дж,   </w:t>
      </w:r>
      <w:proofErr w:type="gramEnd"/>
      <w:r w:rsidRPr="009C2781">
        <w:rPr>
          <w:sz w:val="28"/>
          <w:szCs w:val="28"/>
          <w:lang w:val="ru-RU" w:eastAsia="ru-RU"/>
        </w:rPr>
        <w:t xml:space="preserve">                                      (3.1)</w:t>
      </w:r>
    </w:p>
    <w:p w14:paraId="0A13008D" w14:textId="77777777" w:rsidR="00CA434B" w:rsidRPr="009C2781" w:rsidRDefault="00CA434B" w:rsidP="00332E07">
      <w:pPr>
        <w:widowControl w:val="0"/>
        <w:ind w:firstLine="709"/>
        <w:contextualSpacing/>
        <w:jc w:val="both"/>
        <w:rPr>
          <w:sz w:val="28"/>
          <w:szCs w:val="28"/>
          <w:lang w:val="ru-RU" w:eastAsia="ru-RU"/>
        </w:rPr>
      </w:pPr>
    </w:p>
    <w:p w14:paraId="1608E782"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где</w:t>
      </w:r>
      <w:r w:rsidRPr="009C2781">
        <w:rPr>
          <w:sz w:val="28"/>
          <w:szCs w:val="28"/>
          <w:lang w:val="ru-RU" w:eastAsia="ru-RU"/>
        </w:rPr>
        <w:tab/>
      </w:r>
      <w:r w:rsidRPr="009C2781">
        <w:rPr>
          <w:sz w:val="28"/>
          <w:szCs w:val="28"/>
          <w:lang w:eastAsia="ru-RU"/>
        </w:rPr>
        <w:t>m</w:t>
      </w:r>
      <w:r w:rsidRPr="009C2781">
        <w:rPr>
          <w:sz w:val="28"/>
          <w:szCs w:val="28"/>
          <w:lang w:val="ru-RU" w:eastAsia="ru-RU"/>
        </w:rPr>
        <w:t xml:space="preserve"> – масса ударника, кг;</w:t>
      </w:r>
    </w:p>
    <w:p w14:paraId="6EA6283C"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eastAsia="ru-RU"/>
        </w:rPr>
        <w:t>v</w:t>
      </w:r>
      <w:r w:rsidRPr="009C2781">
        <w:rPr>
          <w:sz w:val="28"/>
          <w:szCs w:val="28"/>
          <w:lang w:val="ru-RU" w:eastAsia="ru-RU"/>
        </w:rPr>
        <w:t xml:space="preserve"> – линейная скорость движения ударника, м/с.</w:t>
      </w:r>
    </w:p>
    <w:p w14:paraId="776286F8"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Для определения линейной скорости движения ударника составим расчетную схему, показанную на рисунке</w:t>
      </w:r>
      <w:r w:rsidR="00450BCD" w:rsidRPr="009C2781">
        <w:rPr>
          <w:sz w:val="28"/>
          <w:szCs w:val="28"/>
          <w:lang w:val="ru-RU" w:eastAsia="ru-RU"/>
        </w:rPr>
        <w:t xml:space="preserve"> 3.2</w:t>
      </w:r>
      <w:r w:rsidRPr="009C2781">
        <w:rPr>
          <w:sz w:val="28"/>
          <w:szCs w:val="28"/>
          <w:lang w:val="ru-RU" w:eastAsia="ru-RU"/>
        </w:rPr>
        <w:t>.</w:t>
      </w:r>
    </w:p>
    <w:p w14:paraId="19E0DDFE" w14:textId="77777777" w:rsidR="006D51B1" w:rsidRPr="009C2781" w:rsidRDefault="006D51B1" w:rsidP="006D51B1">
      <w:pPr>
        <w:widowControl w:val="0"/>
        <w:ind w:firstLine="709"/>
        <w:contextualSpacing/>
        <w:jc w:val="right"/>
        <w:rPr>
          <w:sz w:val="28"/>
          <w:szCs w:val="28"/>
          <w:lang w:val="ru-RU" w:eastAsia="ru-RU"/>
        </w:rPr>
      </w:pPr>
      <w:r w:rsidRPr="009C2781">
        <w:rPr>
          <w:rFonts w:ascii="Calibri" w:eastAsia="Calibri" w:hAnsi="Calibri"/>
          <w:noProof/>
          <w:lang w:val="ru-RU" w:eastAsia="ru-RU"/>
        </w:rPr>
        <w:drawing>
          <wp:anchor distT="0" distB="0" distL="114300" distR="114300" simplePos="0" relativeHeight="251659264" behindDoc="0" locked="0" layoutInCell="1" allowOverlap="1" wp14:anchorId="583D7E73" wp14:editId="4A28DF5D">
            <wp:simplePos x="0" y="0"/>
            <wp:positionH relativeFrom="column">
              <wp:posOffset>1463040</wp:posOffset>
            </wp:positionH>
            <wp:positionV relativeFrom="paragraph">
              <wp:posOffset>148590</wp:posOffset>
            </wp:positionV>
            <wp:extent cx="3505200" cy="187579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723"/>
                    <pic:cNvPicPr>
                      <a:picLocks noChangeAspect="1" noChangeArrowheads="1"/>
                    </pic:cNvPicPr>
                  </pic:nvPicPr>
                  <pic:blipFill>
                    <a:blip r:embed="rId291">
                      <a:extLst>
                        <a:ext uri="{28A0092B-C50C-407E-A947-70E740481C1C}">
                          <a14:useLocalDpi xmlns:a14="http://schemas.microsoft.com/office/drawing/2010/main" val="0"/>
                        </a:ext>
                      </a:extLst>
                    </a:blip>
                    <a:srcRect l="3014" t="13892" r="3340" b="7764"/>
                    <a:stretch>
                      <a:fillRect/>
                    </a:stretch>
                  </pic:blipFill>
                  <pic:spPr bwMode="auto">
                    <a:xfrm>
                      <a:off x="0" y="0"/>
                      <a:ext cx="3505200" cy="1875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B12387" w14:textId="77777777" w:rsidR="006D51B1" w:rsidRPr="009C2781" w:rsidRDefault="006D51B1" w:rsidP="006D51B1">
      <w:pPr>
        <w:widowControl w:val="0"/>
        <w:ind w:firstLine="709"/>
        <w:contextualSpacing/>
        <w:jc w:val="right"/>
        <w:rPr>
          <w:sz w:val="28"/>
          <w:szCs w:val="28"/>
          <w:lang w:val="ru-RU" w:eastAsia="ru-RU"/>
        </w:rPr>
      </w:pPr>
    </w:p>
    <w:p w14:paraId="40ACCC1B" w14:textId="77777777" w:rsidR="006D51B1" w:rsidRPr="009C2781" w:rsidRDefault="006D51B1" w:rsidP="006D51B1">
      <w:pPr>
        <w:widowControl w:val="0"/>
        <w:ind w:firstLine="709"/>
        <w:contextualSpacing/>
        <w:jc w:val="right"/>
        <w:rPr>
          <w:sz w:val="28"/>
          <w:szCs w:val="28"/>
          <w:lang w:val="ru-RU" w:eastAsia="ru-RU"/>
        </w:rPr>
      </w:pPr>
    </w:p>
    <w:p w14:paraId="401F0E63" w14:textId="77777777" w:rsidR="006D51B1" w:rsidRPr="009C2781" w:rsidRDefault="006D51B1" w:rsidP="006D51B1">
      <w:pPr>
        <w:widowControl w:val="0"/>
        <w:ind w:firstLine="709"/>
        <w:contextualSpacing/>
        <w:jc w:val="both"/>
        <w:rPr>
          <w:sz w:val="28"/>
          <w:szCs w:val="28"/>
          <w:lang w:val="ru-RU" w:eastAsia="ru-RU"/>
        </w:rPr>
      </w:pPr>
    </w:p>
    <w:p w14:paraId="0277B8FF" w14:textId="77777777" w:rsidR="006D51B1" w:rsidRPr="009C2781" w:rsidRDefault="006D51B1" w:rsidP="006D51B1">
      <w:pPr>
        <w:widowControl w:val="0"/>
        <w:ind w:firstLine="709"/>
        <w:contextualSpacing/>
        <w:jc w:val="both"/>
        <w:rPr>
          <w:sz w:val="28"/>
          <w:szCs w:val="28"/>
          <w:lang w:val="ru-RU" w:eastAsia="ru-RU"/>
        </w:rPr>
      </w:pPr>
    </w:p>
    <w:p w14:paraId="4600B79F" w14:textId="77777777" w:rsidR="006D51B1" w:rsidRPr="009C2781" w:rsidRDefault="006D51B1" w:rsidP="006D51B1">
      <w:pPr>
        <w:widowControl w:val="0"/>
        <w:ind w:firstLine="709"/>
        <w:contextualSpacing/>
        <w:jc w:val="both"/>
        <w:rPr>
          <w:sz w:val="28"/>
          <w:szCs w:val="28"/>
          <w:lang w:val="ru-RU" w:eastAsia="ru-RU"/>
        </w:rPr>
      </w:pPr>
    </w:p>
    <w:p w14:paraId="24913651" w14:textId="77777777" w:rsidR="006D51B1" w:rsidRPr="009C2781" w:rsidRDefault="006D51B1" w:rsidP="006D51B1">
      <w:pPr>
        <w:widowControl w:val="0"/>
        <w:ind w:firstLine="709"/>
        <w:contextualSpacing/>
        <w:jc w:val="both"/>
        <w:rPr>
          <w:sz w:val="28"/>
          <w:szCs w:val="28"/>
          <w:lang w:val="ru-RU" w:eastAsia="ru-RU"/>
        </w:rPr>
      </w:pPr>
    </w:p>
    <w:p w14:paraId="71DD8CF3" w14:textId="77777777" w:rsidR="006D51B1" w:rsidRPr="009C2781" w:rsidRDefault="006D51B1" w:rsidP="006D51B1">
      <w:pPr>
        <w:widowControl w:val="0"/>
        <w:ind w:firstLine="709"/>
        <w:contextualSpacing/>
        <w:jc w:val="both"/>
        <w:rPr>
          <w:sz w:val="28"/>
          <w:szCs w:val="28"/>
          <w:lang w:val="ru-RU" w:eastAsia="ru-RU"/>
        </w:rPr>
      </w:pPr>
    </w:p>
    <w:p w14:paraId="5B754A13" w14:textId="77777777" w:rsidR="006D51B1" w:rsidRPr="009C2781" w:rsidRDefault="006D51B1" w:rsidP="006D51B1">
      <w:pPr>
        <w:widowControl w:val="0"/>
        <w:ind w:firstLine="709"/>
        <w:contextualSpacing/>
        <w:jc w:val="both"/>
        <w:rPr>
          <w:sz w:val="28"/>
          <w:szCs w:val="28"/>
          <w:lang w:val="ru-RU" w:eastAsia="ru-RU"/>
        </w:rPr>
      </w:pPr>
    </w:p>
    <w:p w14:paraId="3DA7A839" w14:textId="77777777" w:rsidR="006D51B1" w:rsidRPr="009C2781" w:rsidRDefault="006D51B1" w:rsidP="006D51B1">
      <w:pPr>
        <w:widowControl w:val="0"/>
        <w:ind w:firstLine="709"/>
        <w:contextualSpacing/>
        <w:jc w:val="both"/>
        <w:rPr>
          <w:sz w:val="28"/>
          <w:szCs w:val="28"/>
          <w:lang w:val="ru-RU" w:eastAsia="ru-RU"/>
        </w:rPr>
      </w:pPr>
    </w:p>
    <w:p w14:paraId="63ED6D12" w14:textId="77777777" w:rsidR="006D51B1" w:rsidRPr="009C2781" w:rsidRDefault="006D51B1" w:rsidP="006D51B1">
      <w:pPr>
        <w:widowControl w:val="0"/>
        <w:ind w:firstLine="709"/>
        <w:contextualSpacing/>
        <w:rPr>
          <w:lang w:val="ru-RU" w:eastAsia="ru-RU"/>
        </w:rPr>
      </w:pPr>
      <w:r w:rsidRPr="009C2781">
        <w:rPr>
          <w:lang w:eastAsia="ru-RU"/>
        </w:rPr>
        <w:t>R</w:t>
      </w:r>
      <w:r w:rsidRPr="009C2781">
        <w:rPr>
          <w:lang w:val="ru-RU" w:eastAsia="ru-RU"/>
        </w:rPr>
        <w:t xml:space="preserve"> – расстояние от оси вращения до центра масс С ударника, м; </w:t>
      </w:r>
    </w:p>
    <w:p w14:paraId="267E27A1" w14:textId="77777777" w:rsidR="006D51B1" w:rsidRPr="009C2781" w:rsidRDefault="006D51B1" w:rsidP="006D51B1">
      <w:pPr>
        <w:widowControl w:val="0"/>
        <w:ind w:firstLine="709"/>
        <w:contextualSpacing/>
        <w:rPr>
          <w:lang w:val="ru-RU" w:eastAsia="ru-RU"/>
        </w:rPr>
      </w:pPr>
      <w:r w:rsidRPr="009C2781">
        <w:rPr>
          <w:lang w:val="ru-RU" w:eastAsia="ru-RU"/>
        </w:rPr>
        <w:t>ω – угловая скорость вращения рабочего органа (с</w:t>
      </w:r>
      <w:r w:rsidRPr="009C2781">
        <w:rPr>
          <w:vertAlign w:val="superscript"/>
          <w:lang w:val="ru-RU" w:eastAsia="ru-RU"/>
        </w:rPr>
        <w:t>-1</w:t>
      </w:r>
      <w:r w:rsidRPr="009C2781">
        <w:rPr>
          <w:lang w:val="ru-RU" w:eastAsia="ru-RU"/>
        </w:rPr>
        <w:t>)</w:t>
      </w:r>
    </w:p>
    <w:p w14:paraId="50C30808" w14:textId="77777777" w:rsidR="006D51B1" w:rsidRPr="009C2781" w:rsidRDefault="006D51B1" w:rsidP="006D51B1">
      <w:pPr>
        <w:widowControl w:val="0"/>
        <w:ind w:firstLine="709"/>
        <w:contextualSpacing/>
        <w:rPr>
          <w:sz w:val="20"/>
          <w:szCs w:val="20"/>
          <w:lang w:val="ru-RU" w:eastAsia="ru-RU"/>
        </w:rPr>
      </w:pPr>
    </w:p>
    <w:p w14:paraId="6517EBC0" w14:textId="77777777" w:rsidR="006D51B1" w:rsidRPr="009C2781" w:rsidRDefault="006D51B1" w:rsidP="006D51B1">
      <w:pPr>
        <w:widowControl w:val="0"/>
        <w:ind w:firstLine="709"/>
        <w:contextualSpacing/>
        <w:jc w:val="both"/>
        <w:rPr>
          <w:sz w:val="28"/>
          <w:szCs w:val="28"/>
          <w:lang w:val="ru-RU" w:eastAsia="ru-RU"/>
        </w:rPr>
      </w:pPr>
      <w:r w:rsidRPr="009C2781">
        <w:rPr>
          <w:sz w:val="28"/>
          <w:szCs w:val="28"/>
          <w:lang w:val="ru-RU" w:eastAsia="ru-RU"/>
        </w:rPr>
        <w:t>Рисунок 3.2 – Схема для определения линейной скорости ударника</w:t>
      </w:r>
    </w:p>
    <w:p w14:paraId="61BC2493" w14:textId="77777777" w:rsidR="006D51B1" w:rsidRPr="009C2781" w:rsidRDefault="006D51B1" w:rsidP="00332E07">
      <w:pPr>
        <w:widowControl w:val="0"/>
        <w:ind w:firstLine="709"/>
        <w:contextualSpacing/>
        <w:jc w:val="both"/>
        <w:rPr>
          <w:sz w:val="28"/>
          <w:szCs w:val="28"/>
          <w:lang w:val="ru-RU" w:eastAsia="ru-RU"/>
        </w:rPr>
      </w:pPr>
    </w:p>
    <w:p w14:paraId="09D416F6"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Известно, что линейная v и угловая </w:t>
      </w:r>
      <w:r w:rsidRPr="009C2781">
        <w:rPr>
          <w:rFonts w:ascii="Symbol" w:hAnsi="Symbol"/>
          <w:sz w:val="28"/>
          <w:szCs w:val="28"/>
          <w:lang w:val="ru-RU" w:eastAsia="ru-RU"/>
        </w:rPr>
        <w:sym w:font="Symbol" w:char="F077"/>
      </w:r>
      <w:r w:rsidRPr="009C2781">
        <w:rPr>
          <w:sz w:val="28"/>
          <w:szCs w:val="28"/>
          <w:lang w:val="ru-RU" w:eastAsia="ru-RU"/>
        </w:rPr>
        <w:t xml:space="preserve"> скорости связаны зависимостью:</w:t>
      </w:r>
    </w:p>
    <w:p w14:paraId="2881A300" w14:textId="77777777" w:rsidR="00CA434B" w:rsidRPr="009C2781" w:rsidRDefault="00CA434B" w:rsidP="00332E07">
      <w:pPr>
        <w:widowControl w:val="0"/>
        <w:ind w:firstLine="709"/>
        <w:contextualSpacing/>
        <w:jc w:val="both"/>
        <w:rPr>
          <w:sz w:val="28"/>
          <w:szCs w:val="28"/>
          <w:lang w:val="ru-RU" w:eastAsia="ru-RU"/>
        </w:rPr>
      </w:pPr>
    </w:p>
    <w:p w14:paraId="1057035B" w14:textId="77777777" w:rsidR="00CA434B" w:rsidRPr="009C2781" w:rsidRDefault="006C626B" w:rsidP="00332E07">
      <w:pPr>
        <w:widowControl w:val="0"/>
        <w:ind w:firstLine="709"/>
        <w:contextualSpacing/>
        <w:jc w:val="right"/>
        <w:rPr>
          <w:sz w:val="28"/>
          <w:szCs w:val="28"/>
          <w:lang w:val="ru-RU" w:eastAsia="ru-RU"/>
        </w:rPr>
      </w:pPr>
      <w:r w:rsidRPr="009C2781">
        <w:rPr>
          <w:position w:val="-6"/>
          <w:sz w:val="28"/>
          <w:szCs w:val="28"/>
          <w:lang w:eastAsia="ru-RU"/>
        </w:rPr>
        <w:object w:dxaOrig="1035" w:dyaOrig="300" w14:anchorId="1D0DC79B">
          <v:shape id="_x0000_i1152" type="#_x0000_t75" style="width:51.6pt;height:15pt" o:ole="">
            <v:imagedata r:id="rId42" o:title=""/>
          </v:shape>
          <o:OLEObject Type="Embed" ProgID="Equation.3" ShapeID="_x0000_i1152" DrawAspect="Content" ObjectID="_1825672378" r:id="rId292"/>
        </w:object>
      </w:r>
      <w:r w:rsidRPr="009C2781">
        <w:rPr>
          <w:sz w:val="28"/>
          <w:szCs w:val="28"/>
          <w:lang w:val="ru-RU" w:eastAsia="ru-RU"/>
        </w:rPr>
        <w:t>, м/с.                                             (3.2)</w:t>
      </w:r>
    </w:p>
    <w:p w14:paraId="7528710E" w14:textId="77777777" w:rsidR="00CA434B" w:rsidRPr="009C2781" w:rsidRDefault="00CA434B" w:rsidP="00332E07">
      <w:pPr>
        <w:widowControl w:val="0"/>
        <w:ind w:firstLine="709"/>
        <w:contextualSpacing/>
        <w:jc w:val="both"/>
        <w:rPr>
          <w:lang w:val="ru-RU" w:eastAsia="ru-RU"/>
        </w:rPr>
      </w:pPr>
    </w:p>
    <w:p w14:paraId="2B860C5D"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Тогда кинетическая энергия:</w:t>
      </w:r>
    </w:p>
    <w:p w14:paraId="50952360" w14:textId="77777777" w:rsidR="00CA434B" w:rsidRPr="009C2781" w:rsidRDefault="006C626B" w:rsidP="00332E07">
      <w:pPr>
        <w:widowControl w:val="0"/>
        <w:tabs>
          <w:tab w:val="left" w:pos="975"/>
        </w:tabs>
        <w:ind w:firstLine="709"/>
        <w:contextualSpacing/>
        <w:jc w:val="both"/>
        <w:rPr>
          <w:sz w:val="28"/>
          <w:szCs w:val="28"/>
          <w:lang w:val="ru-RU" w:eastAsia="ru-RU"/>
        </w:rPr>
      </w:pPr>
      <w:r w:rsidRPr="009C2781">
        <w:rPr>
          <w:sz w:val="28"/>
          <w:szCs w:val="28"/>
          <w:lang w:val="ru-RU" w:eastAsia="ru-RU"/>
        </w:rPr>
        <w:tab/>
      </w:r>
    </w:p>
    <w:p w14:paraId="047B00AE" w14:textId="77777777" w:rsidR="00CA434B" w:rsidRPr="009C2781" w:rsidRDefault="006C626B" w:rsidP="00332E07">
      <w:pPr>
        <w:widowControl w:val="0"/>
        <w:ind w:firstLine="709"/>
        <w:contextualSpacing/>
        <w:jc w:val="right"/>
        <w:rPr>
          <w:sz w:val="28"/>
          <w:szCs w:val="28"/>
          <w:lang w:val="ru-RU" w:eastAsia="ru-RU"/>
        </w:rPr>
      </w:pPr>
      <w:r w:rsidRPr="009C2781">
        <w:rPr>
          <w:position w:val="-26"/>
          <w:sz w:val="28"/>
          <w:szCs w:val="28"/>
          <w:lang w:eastAsia="ru-RU"/>
        </w:rPr>
        <w:object w:dxaOrig="1905" w:dyaOrig="735" w14:anchorId="34AF5076">
          <v:shape id="_x0000_i1153" type="#_x0000_t75" style="width:95.4pt;height:36.6pt" o:ole="">
            <v:imagedata r:id="rId44" o:title=""/>
          </v:shape>
          <o:OLEObject Type="Embed" ProgID="Equation.3" ShapeID="_x0000_i1153" DrawAspect="Content" ObjectID="_1825672379" r:id="rId293"/>
        </w:object>
      </w:r>
      <w:r w:rsidRPr="009C2781">
        <w:rPr>
          <w:sz w:val="28"/>
          <w:szCs w:val="28"/>
          <w:lang w:val="ru-RU" w:eastAsia="ru-RU"/>
        </w:rPr>
        <w:t>, Дж.                                       (3.3)</w:t>
      </w:r>
    </w:p>
    <w:p w14:paraId="7DD5CEC7"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lastRenderedPageBreak/>
        <w:t xml:space="preserve">Или, учитывая, что угловая скорость </w:t>
      </w:r>
      <w:r w:rsidRPr="009C2781">
        <w:rPr>
          <w:rFonts w:ascii="Symbol" w:hAnsi="Symbol"/>
          <w:sz w:val="28"/>
          <w:szCs w:val="28"/>
          <w:lang w:val="ru-RU" w:eastAsia="ru-RU"/>
        </w:rPr>
        <w:sym w:font="Symbol" w:char="F077"/>
      </w:r>
      <w:r w:rsidRPr="009C2781">
        <w:rPr>
          <w:sz w:val="28"/>
          <w:szCs w:val="28"/>
          <w:lang w:val="ru-RU" w:eastAsia="ru-RU"/>
        </w:rPr>
        <w:t xml:space="preserve"> и частота вращения n (об/мин) РО связаны соотношением </w:t>
      </w:r>
      <w:r w:rsidRPr="009C2781">
        <w:rPr>
          <w:position w:val="-28"/>
          <w:sz w:val="28"/>
          <w:szCs w:val="28"/>
          <w:lang w:eastAsia="ru-RU"/>
        </w:rPr>
        <w:object w:dxaOrig="1035" w:dyaOrig="735" w14:anchorId="44AE9FD3">
          <v:shape id="_x0000_i1154" type="#_x0000_t75" style="width:51.6pt;height:36.6pt" o:ole="">
            <v:imagedata r:id="rId294" o:title=""/>
          </v:shape>
          <o:OLEObject Type="Embed" ProgID="Equation.3" ShapeID="_x0000_i1154" DrawAspect="Content" ObjectID="_1825672380" r:id="rId295"/>
        </w:object>
      </w:r>
      <w:r w:rsidRPr="009C2781">
        <w:rPr>
          <w:sz w:val="28"/>
          <w:szCs w:val="28"/>
          <w:lang w:val="ru-RU" w:eastAsia="ru-RU"/>
        </w:rPr>
        <w:t>, с</w:t>
      </w:r>
      <w:r w:rsidRPr="009C2781">
        <w:rPr>
          <w:rFonts w:ascii="Symbol" w:hAnsi="Symbol"/>
          <w:sz w:val="28"/>
          <w:szCs w:val="28"/>
          <w:vertAlign w:val="superscript"/>
          <w:lang w:val="ru-RU" w:eastAsia="ru-RU"/>
        </w:rPr>
        <w:sym w:font="Symbol" w:char="F02D"/>
      </w:r>
      <w:r w:rsidRPr="009C2781">
        <w:rPr>
          <w:sz w:val="28"/>
          <w:szCs w:val="28"/>
          <w:vertAlign w:val="superscript"/>
          <w:lang w:val="ru-RU" w:eastAsia="ru-RU"/>
        </w:rPr>
        <w:t>1</w:t>
      </w:r>
      <w:r w:rsidRPr="009C2781">
        <w:rPr>
          <w:sz w:val="28"/>
          <w:szCs w:val="28"/>
          <w:lang w:val="ru-RU" w:eastAsia="ru-RU"/>
        </w:rPr>
        <w:t>:</w:t>
      </w:r>
    </w:p>
    <w:p w14:paraId="0E6A91A5" w14:textId="77777777" w:rsidR="00CA434B" w:rsidRPr="009C2781" w:rsidRDefault="00CA434B" w:rsidP="00332E07">
      <w:pPr>
        <w:widowControl w:val="0"/>
        <w:ind w:firstLine="709"/>
        <w:contextualSpacing/>
        <w:jc w:val="both"/>
        <w:rPr>
          <w:sz w:val="28"/>
          <w:szCs w:val="28"/>
          <w:lang w:val="ru-RU" w:eastAsia="ru-RU"/>
        </w:rPr>
      </w:pPr>
    </w:p>
    <w:p w14:paraId="29622968" w14:textId="3133D815" w:rsidR="00CA434B" w:rsidRPr="009C2781" w:rsidRDefault="006C626B" w:rsidP="00332E07">
      <w:pPr>
        <w:widowControl w:val="0"/>
        <w:ind w:firstLine="709"/>
        <w:contextualSpacing/>
        <w:jc w:val="right"/>
        <w:rPr>
          <w:sz w:val="28"/>
          <w:szCs w:val="28"/>
          <w:lang w:val="ru-RU" w:eastAsia="ru-RU"/>
        </w:rPr>
      </w:pPr>
      <w:r w:rsidRPr="009C2781">
        <w:rPr>
          <w:position w:val="-28"/>
          <w:sz w:val="28"/>
          <w:szCs w:val="28"/>
          <w:lang w:eastAsia="ru-RU"/>
        </w:rPr>
        <w:object w:dxaOrig="2340" w:dyaOrig="780" w14:anchorId="7A363D23">
          <v:shape id="_x0000_i1155" type="#_x0000_t75" style="width:117pt;height:39pt" o:ole="">
            <v:imagedata r:id="rId296" o:title=""/>
          </v:shape>
          <o:OLEObject Type="Embed" ProgID="Equation.3" ShapeID="_x0000_i1155" DrawAspect="Content" ObjectID="_1825672381" r:id="rId297"/>
        </w:object>
      </w:r>
      <w:r w:rsidR="00F408BE" w:rsidRPr="009C2781">
        <w:rPr>
          <w:sz w:val="28"/>
          <w:szCs w:val="28"/>
          <w:lang w:val="ru-RU" w:eastAsia="ru-RU"/>
        </w:rPr>
        <w:t>, Дж.</w:t>
      </w:r>
      <w:r w:rsidRPr="009C2781">
        <w:rPr>
          <w:sz w:val="28"/>
          <w:szCs w:val="28"/>
          <w:lang w:val="ru-RU" w:eastAsia="ru-RU"/>
        </w:rPr>
        <w:t xml:space="preserve">                                  (3.4)</w:t>
      </w:r>
    </w:p>
    <w:p w14:paraId="35DB32AE" w14:textId="77777777" w:rsidR="003F2447" w:rsidRPr="009C2781" w:rsidRDefault="003F2447" w:rsidP="00332E07">
      <w:pPr>
        <w:widowControl w:val="0"/>
        <w:ind w:firstLine="709"/>
        <w:contextualSpacing/>
        <w:jc w:val="right"/>
        <w:rPr>
          <w:sz w:val="28"/>
          <w:szCs w:val="28"/>
          <w:lang w:val="ru-RU" w:eastAsia="ru-RU"/>
        </w:rPr>
      </w:pPr>
    </w:p>
    <w:p w14:paraId="35340405" w14:textId="77777777" w:rsidR="003F2447" w:rsidRPr="009C2781" w:rsidRDefault="003F2447" w:rsidP="003F2447">
      <w:pPr>
        <w:widowControl w:val="0"/>
        <w:ind w:firstLine="709"/>
        <w:contextualSpacing/>
        <w:jc w:val="both"/>
        <w:rPr>
          <w:sz w:val="28"/>
          <w:szCs w:val="28"/>
          <w:lang w:val="ru-RU" w:eastAsia="ru-RU"/>
        </w:rPr>
      </w:pPr>
      <w:r w:rsidRPr="009C2781">
        <w:rPr>
          <w:sz w:val="28"/>
          <w:szCs w:val="28"/>
          <w:lang w:val="ru-RU" w:eastAsia="ru-RU"/>
        </w:rPr>
        <w:t>Определим силу, необходимую для начала разрушения льда, исходя из того, что лед при воздействии на него рабочего органа испытывает сжимающую нагрузку.</w:t>
      </w:r>
    </w:p>
    <w:p w14:paraId="278B003F" w14:textId="77777777" w:rsidR="00CA434B" w:rsidRPr="009C2781" w:rsidRDefault="003F2447" w:rsidP="00332E07">
      <w:pPr>
        <w:widowControl w:val="0"/>
        <w:ind w:firstLine="709"/>
        <w:contextualSpacing/>
        <w:jc w:val="both"/>
        <w:rPr>
          <w:sz w:val="28"/>
          <w:szCs w:val="28"/>
          <w:lang w:val="ru-RU" w:eastAsia="ru-RU"/>
        </w:rPr>
      </w:pPr>
      <w:r w:rsidRPr="009C2781">
        <w:rPr>
          <w:sz w:val="28"/>
          <w:szCs w:val="28"/>
          <w:lang w:val="ru-RU" w:eastAsia="ru-RU"/>
        </w:rPr>
        <w:t>С</w:t>
      </w:r>
      <w:r w:rsidR="006C626B" w:rsidRPr="009C2781">
        <w:rPr>
          <w:sz w:val="28"/>
          <w:szCs w:val="28"/>
          <w:lang w:val="ru-RU" w:eastAsia="ru-RU"/>
        </w:rPr>
        <w:t>жимающая сила определяется [</w:t>
      </w:r>
      <w:r w:rsidR="00B3551E" w:rsidRPr="009C2781">
        <w:rPr>
          <w:sz w:val="28"/>
          <w:szCs w:val="28"/>
          <w:lang w:val="ru-RU" w:eastAsia="ru-RU"/>
        </w:rPr>
        <w:t xml:space="preserve">88, </w:t>
      </w:r>
      <w:r w:rsidR="00D92F63" w:rsidRPr="009C2781">
        <w:rPr>
          <w:sz w:val="28"/>
          <w:szCs w:val="28"/>
          <w:lang w:val="ru-RU" w:eastAsia="ru-RU"/>
        </w:rPr>
        <w:t xml:space="preserve">с. 47-112; </w:t>
      </w:r>
      <w:r w:rsidR="00B3551E" w:rsidRPr="009C2781">
        <w:rPr>
          <w:sz w:val="28"/>
          <w:szCs w:val="28"/>
          <w:lang w:val="ru-RU" w:eastAsia="ru-RU"/>
        </w:rPr>
        <w:t>9</w:t>
      </w:r>
      <w:r w:rsidR="00353CCC" w:rsidRPr="009C2781">
        <w:rPr>
          <w:sz w:val="28"/>
          <w:szCs w:val="28"/>
          <w:lang w:val="ru-RU" w:eastAsia="ru-RU"/>
        </w:rPr>
        <w:t>2</w:t>
      </w:r>
      <w:r w:rsidR="00D92F63" w:rsidRPr="009C2781">
        <w:rPr>
          <w:sz w:val="28"/>
          <w:szCs w:val="28"/>
          <w:lang w:val="ru-RU" w:eastAsia="ru-RU"/>
        </w:rPr>
        <w:t>, с. 67-98</w:t>
      </w:r>
      <w:r w:rsidR="006C626B" w:rsidRPr="009C2781">
        <w:rPr>
          <w:sz w:val="28"/>
          <w:szCs w:val="28"/>
          <w:lang w:val="ru-RU" w:eastAsia="ru-RU"/>
        </w:rPr>
        <w:t>]:</w:t>
      </w:r>
    </w:p>
    <w:p w14:paraId="1A952EDB" w14:textId="77777777" w:rsidR="00CA434B" w:rsidRPr="009C2781" w:rsidRDefault="00CA434B" w:rsidP="00332E07">
      <w:pPr>
        <w:widowControl w:val="0"/>
        <w:ind w:firstLine="709"/>
        <w:contextualSpacing/>
        <w:jc w:val="center"/>
        <w:rPr>
          <w:sz w:val="28"/>
          <w:szCs w:val="28"/>
          <w:lang w:val="ru-RU" w:eastAsia="ru-RU"/>
        </w:rPr>
      </w:pPr>
    </w:p>
    <w:p w14:paraId="68334359" w14:textId="77777777" w:rsidR="00CA434B" w:rsidRPr="009C2781" w:rsidRDefault="006C626B" w:rsidP="00332E07">
      <w:pPr>
        <w:widowControl w:val="0"/>
        <w:ind w:firstLine="709"/>
        <w:contextualSpacing/>
        <w:jc w:val="right"/>
        <w:rPr>
          <w:sz w:val="28"/>
          <w:szCs w:val="28"/>
          <w:lang w:val="ru-RU" w:eastAsia="ru-RU"/>
        </w:rPr>
      </w:pPr>
      <w:r w:rsidRPr="009C2781">
        <w:rPr>
          <w:position w:val="-12"/>
          <w:sz w:val="28"/>
          <w:szCs w:val="28"/>
          <w:lang w:eastAsia="ru-RU"/>
        </w:rPr>
        <w:object w:dxaOrig="1230" w:dyaOrig="360" w14:anchorId="0DD45F9A">
          <v:shape id="_x0000_i1156" type="#_x0000_t75" style="width:61.8pt;height:18pt" o:ole="">
            <v:imagedata r:id="rId298" o:title=""/>
          </v:shape>
          <o:OLEObject Type="Embed" ProgID="Equation.3" ShapeID="_x0000_i1156" DrawAspect="Content" ObjectID="_1825672382" r:id="rId299"/>
        </w:object>
      </w:r>
      <w:r w:rsidRPr="009C2781">
        <w:rPr>
          <w:sz w:val="28"/>
          <w:szCs w:val="28"/>
          <w:lang w:val="ru-RU" w:eastAsia="ru-RU"/>
        </w:rPr>
        <w:t xml:space="preserve">, </w:t>
      </w:r>
      <w:proofErr w:type="gramStart"/>
      <w:r w:rsidRPr="009C2781">
        <w:rPr>
          <w:sz w:val="28"/>
          <w:szCs w:val="28"/>
          <w:lang w:val="ru-RU" w:eastAsia="ru-RU"/>
        </w:rPr>
        <w:t xml:space="preserve">Н,   </w:t>
      </w:r>
      <w:proofErr w:type="gramEnd"/>
      <w:r w:rsidRPr="009C2781">
        <w:rPr>
          <w:sz w:val="28"/>
          <w:szCs w:val="28"/>
          <w:lang w:val="ru-RU" w:eastAsia="ru-RU"/>
        </w:rPr>
        <w:t xml:space="preserve">                                          (3.5)</w:t>
      </w:r>
    </w:p>
    <w:p w14:paraId="11ABAB97" w14:textId="77777777" w:rsidR="00CA434B" w:rsidRPr="009C2781" w:rsidRDefault="00CA434B" w:rsidP="00332E07">
      <w:pPr>
        <w:widowControl w:val="0"/>
        <w:ind w:firstLine="709"/>
        <w:contextualSpacing/>
        <w:jc w:val="both"/>
        <w:rPr>
          <w:lang w:val="ru-RU" w:eastAsia="ru-RU"/>
        </w:rPr>
      </w:pPr>
    </w:p>
    <w:p w14:paraId="01E275CF"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где</w:t>
      </w:r>
      <w:r w:rsidRPr="009C2781">
        <w:rPr>
          <w:sz w:val="28"/>
          <w:szCs w:val="28"/>
          <w:lang w:val="ru-RU" w:eastAsia="ru-RU"/>
        </w:rPr>
        <w:tab/>
      </w:r>
      <w:r w:rsidRPr="009C2781">
        <w:rPr>
          <w:sz w:val="28"/>
          <w:szCs w:val="28"/>
          <w:lang w:eastAsia="ru-RU"/>
        </w:rPr>
        <w:t>σ</w:t>
      </w:r>
      <w:proofErr w:type="spellStart"/>
      <w:r w:rsidRPr="009C2781">
        <w:rPr>
          <w:sz w:val="28"/>
          <w:szCs w:val="28"/>
          <w:vertAlign w:val="subscript"/>
          <w:lang w:val="ru-RU" w:eastAsia="ru-RU"/>
        </w:rPr>
        <w:t>сж</w:t>
      </w:r>
      <w:proofErr w:type="spellEnd"/>
      <w:r w:rsidRPr="009C2781">
        <w:rPr>
          <w:sz w:val="28"/>
          <w:szCs w:val="28"/>
          <w:lang w:val="ru-RU" w:eastAsia="ru-RU"/>
        </w:rPr>
        <w:t xml:space="preserve"> – предельное напряжение сжатия льда, Па;</w:t>
      </w:r>
    </w:p>
    <w:p w14:paraId="67CE3148"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eastAsia="ru-RU"/>
        </w:rPr>
        <w:t>S</w:t>
      </w:r>
      <w:r w:rsidRPr="009C2781">
        <w:rPr>
          <w:sz w:val="28"/>
          <w:szCs w:val="28"/>
          <w:lang w:val="ru-RU" w:eastAsia="ru-RU"/>
        </w:rPr>
        <w:t xml:space="preserve"> – площадь поверхности соприкосновения ударника со льдом, м</w:t>
      </w:r>
      <w:r w:rsidRPr="009C2781">
        <w:rPr>
          <w:sz w:val="28"/>
          <w:szCs w:val="28"/>
          <w:vertAlign w:val="superscript"/>
          <w:lang w:val="ru-RU" w:eastAsia="ru-RU"/>
        </w:rPr>
        <w:t>2</w:t>
      </w:r>
      <w:r w:rsidRPr="009C2781">
        <w:rPr>
          <w:sz w:val="28"/>
          <w:szCs w:val="28"/>
          <w:lang w:val="ru-RU" w:eastAsia="ru-RU"/>
        </w:rPr>
        <w:t>.</w:t>
      </w:r>
    </w:p>
    <w:p w14:paraId="6C458201"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Как уже говорилось, наиболее безопасной для дорожного покрытия формой рабочей поверхности ударника является сферическая. Для определения площади поверхности соприкосновения сферического ударника со льдом составим расчетную схему (рисунок</w:t>
      </w:r>
      <w:r w:rsidR="00450BCD" w:rsidRPr="009C2781">
        <w:rPr>
          <w:sz w:val="28"/>
          <w:szCs w:val="28"/>
          <w:lang w:val="ru-RU" w:eastAsia="ru-RU"/>
        </w:rPr>
        <w:t xml:space="preserve"> 3.3</w:t>
      </w:r>
      <w:r w:rsidRPr="009C2781">
        <w:rPr>
          <w:sz w:val="28"/>
          <w:szCs w:val="28"/>
          <w:lang w:val="ru-RU" w:eastAsia="ru-RU"/>
        </w:rPr>
        <w:t>)</w:t>
      </w:r>
      <w:r w:rsidR="007F0E43" w:rsidRPr="009C2781">
        <w:rPr>
          <w:sz w:val="28"/>
          <w:szCs w:val="28"/>
          <w:lang w:val="ru-RU" w:eastAsia="ru-RU"/>
        </w:rPr>
        <w:t xml:space="preserve"> [11, с.91-94]</w:t>
      </w:r>
      <w:r w:rsidRPr="009C2781">
        <w:rPr>
          <w:sz w:val="28"/>
          <w:szCs w:val="28"/>
          <w:lang w:val="ru-RU" w:eastAsia="ru-RU"/>
        </w:rPr>
        <w:t>.</w:t>
      </w:r>
    </w:p>
    <w:p w14:paraId="419951F4"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Поскольку поверхность ударника сферическая, то искомая площадь – это площадь поверхности сегмента сферы:</w:t>
      </w:r>
    </w:p>
    <w:p w14:paraId="31E9E591" w14:textId="77777777" w:rsidR="00CA434B" w:rsidRPr="009C2781" w:rsidRDefault="00CA434B" w:rsidP="00332E07">
      <w:pPr>
        <w:widowControl w:val="0"/>
        <w:ind w:firstLine="709"/>
        <w:contextualSpacing/>
        <w:jc w:val="both"/>
        <w:rPr>
          <w:lang w:val="ru-RU" w:eastAsia="ru-RU"/>
        </w:rPr>
      </w:pPr>
    </w:p>
    <w:p w14:paraId="7518C30A" w14:textId="77777777" w:rsidR="00CA434B" w:rsidRPr="009C2781" w:rsidRDefault="006C626B" w:rsidP="00332E07">
      <w:pPr>
        <w:widowControl w:val="0"/>
        <w:ind w:firstLine="709"/>
        <w:contextualSpacing/>
        <w:jc w:val="right"/>
        <w:rPr>
          <w:sz w:val="28"/>
          <w:szCs w:val="28"/>
          <w:lang w:val="ru-RU" w:eastAsia="ru-RU"/>
        </w:rPr>
      </w:pPr>
      <w:r w:rsidRPr="009C2781">
        <w:rPr>
          <w:position w:val="-6"/>
          <w:sz w:val="28"/>
          <w:szCs w:val="28"/>
          <w:lang w:eastAsia="ru-RU"/>
        </w:rPr>
        <w:object w:dxaOrig="1680" w:dyaOrig="300" w14:anchorId="27646266">
          <v:shape id="_x0000_i1157" type="#_x0000_t75" style="width:84pt;height:15pt" o:ole="">
            <v:imagedata r:id="rId300" o:title=""/>
          </v:shape>
          <o:OLEObject Type="Embed" ProgID="Equation.3" ShapeID="_x0000_i1157" DrawAspect="Content" ObjectID="_1825672383" r:id="rId301"/>
        </w:object>
      </w:r>
      <w:r w:rsidRPr="009C2781">
        <w:rPr>
          <w:sz w:val="28"/>
          <w:szCs w:val="28"/>
          <w:lang w:val="ru-RU" w:eastAsia="ru-RU"/>
        </w:rPr>
        <w:t>, м</w:t>
      </w:r>
      <w:r w:rsidRPr="009C2781">
        <w:rPr>
          <w:sz w:val="28"/>
          <w:szCs w:val="28"/>
          <w:vertAlign w:val="superscript"/>
          <w:lang w:val="ru-RU" w:eastAsia="ru-RU"/>
        </w:rPr>
        <w:t>2</w:t>
      </w:r>
      <w:r w:rsidRPr="009C2781">
        <w:rPr>
          <w:sz w:val="28"/>
          <w:szCs w:val="28"/>
          <w:lang w:val="ru-RU" w:eastAsia="ru-RU"/>
        </w:rPr>
        <w:t>.                                           (3.6)</w:t>
      </w:r>
    </w:p>
    <w:p w14:paraId="51FF4EE4" w14:textId="77777777" w:rsidR="00CA434B" w:rsidRPr="009C2781" w:rsidRDefault="00CA434B" w:rsidP="00332E07">
      <w:pPr>
        <w:widowControl w:val="0"/>
        <w:ind w:firstLine="709"/>
        <w:contextualSpacing/>
        <w:jc w:val="both"/>
        <w:rPr>
          <w:lang w:val="ru-RU" w:eastAsia="ru-RU"/>
        </w:rPr>
      </w:pPr>
    </w:p>
    <w:p w14:paraId="4A826F32"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Подставим выражение (3.6) в формулу (3.5):</w:t>
      </w:r>
    </w:p>
    <w:p w14:paraId="08F0C05D" w14:textId="77777777" w:rsidR="00CA434B" w:rsidRPr="009C2781" w:rsidRDefault="00CA434B" w:rsidP="00332E07">
      <w:pPr>
        <w:widowControl w:val="0"/>
        <w:ind w:firstLine="709"/>
        <w:contextualSpacing/>
        <w:jc w:val="both"/>
        <w:rPr>
          <w:lang w:val="ru-RU" w:eastAsia="ru-RU"/>
        </w:rPr>
      </w:pPr>
    </w:p>
    <w:p w14:paraId="1710522E" w14:textId="77777777" w:rsidR="00CA434B" w:rsidRPr="009C2781" w:rsidRDefault="006C626B" w:rsidP="00332E07">
      <w:pPr>
        <w:widowControl w:val="0"/>
        <w:ind w:firstLine="709"/>
        <w:contextualSpacing/>
        <w:jc w:val="right"/>
        <w:rPr>
          <w:sz w:val="28"/>
          <w:szCs w:val="28"/>
          <w:lang w:val="ru-RU" w:eastAsia="ru-RU"/>
        </w:rPr>
      </w:pPr>
      <w:r w:rsidRPr="009C2781">
        <w:rPr>
          <w:position w:val="-12"/>
          <w:sz w:val="28"/>
          <w:szCs w:val="28"/>
          <w:lang w:eastAsia="ru-RU"/>
        </w:rPr>
        <w:object w:dxaOrig="2303" w:dyaOrig="383" w14:anchorId="511FB985">
          <v:shape id="_x0000_i1158" type="#_x0000_t75" style="width:115.2pt;height:19.2pt" o:ole="">
            <v:imagedata r:id="rId302" o:title=""/>
          </v:shape>
          <o:OLEObject Type="Embed" ProgID="Equation.3" ShapeID="_x0000_i1158" DrawAspect="Content" ObjectID="_1825672384" r:id="rId303"/>
        </w:object>
      </w:r>
      <w:r w:rsidRPr="009C2781">
        <w:rPr>
          <w:sz w:val="28"/>
          <w:szCs w:val="28"/>
          <w:lang w:val="ru-RU" w:eastAsia="ru-RU"/>
        </w:rPr>
        <w:t>, Н.                                    (3.7)</w:t>
      </w:r>
    </w:p>
    <w:p w14:paraId="682D707F" w14:textId="77777777" w:rsidR="006D51B1" w:rsidRPr="009C2781" w:rsidRDefault="006D51B1" w:rsidP="00332E07">
      <w:pPr>
        <w:widowControl w:val="0"/>
        <w:ind w:firstLine="709"/>
        <w:contextualSpacing/>
        <w:jc w:val="right"/>
        <w:rPr>
          <w:sz w:val="28"/>
          <w:szCs w:val="28"/>
          <w:lang w:val="ru-RU" w:eastAsia="ru-RU"/>
        </w:rPr>
      </w:pPr>
    </w:p>
    <w:p w14:paraId="3241A469" w14:textId="77777777" w:rsidR="006D51B1" w:rsidRPr="009C2781" w:rsidRDefault="006D51B1" w:rsidP="006D51B1">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491D14AF" wp14:editId="7BAF5097">
            <wp:extent cx="4715192" cy="1668830"/>
            <wp:effectExtent l="0" t="0" r="0" b="0"/>
            <wp:docPr id="6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88067" name="Рисунок 736"/>
                    <pic:cNvPicPr>
                      <a:picLocks noChangeAspect="1" noChangeArrowheads="1"/>
                    </pic:cNvPicPr>
                  </pic:nvPicPr>
                  <pic:blipFill>
                    <a:blip r:embed="rId304">
                      <a:extLst>
                        <a:ext uri="{28A0092B-C50C-407E-A947-70E740481C1C}">
                          <a14:useLocalDpi xmlns:a14="http://schemas.microsoft.com/office/drawing/2010/main" val="0"/>
                        </a:ext>
                      </a:extLst>
                    </a:blip>
                    <a:srcRect r="1746" b="9473"/>
                    <a:stretch>
                      <a:fillRect/>
                    </a:stretch>
                  </pic:blipFill>
                  <pic:spPr bwMode="auto">
                    <a:xfrm>
                      <a:off x="0" y="0"/>
                      <a:ext cx="4721314" cy="1670997"/>
                    </a:xfrm>
                    <a:prstGeom prst="rect">
                      <a:avLst/>
                    </a:prstGeom>
                    <a:noFill/>
                    <a:ln>
                      <a:noFill/>
                    </a:ln>
                  </pic:spPr>
                </pic:pic>
              </a:graphicData>
            </a:graphic>
          </wp:inline>
        </w:drawing>
      </w:r>
    </w:p>
    <w:p w14:paraId="1B4D15AE" w14:textId="77777777" w:rsidR="006D51B1" w:rsidRPr="009C2781" w:rsidRDefault="006D51B1" w:rsidP="006D51B1">
      <w:pPr>
        <w:widowControl w:val="0"/>
        <w:ind w:firstLine="709"/>
        <w:contextualSpacing/>
        <w:jc w:val="center"/>
        <w:rPr>
          <w:sz w:val="16"/>
          <w:szCs w:val="16"/>
          <w:lang w:val="ru-RU" w:eastAsia="ru-RU"/>
        </w:rPr>
      </w:pPr>
    </w:p>
    <w:p w14:paraId="77457D43" w14:textId="33EB99B2" w:rsidR="006D51B1" w:rsidRPr="009C2781" w:rsidRDefault="00BD448E" w:rsidP="006D51B1">
      <w:pPr>
        <w:widowControl w:val="0"/>
        <w:ind w:firstLine="709"/>
        <w:contextualSpacing/>
        <w:jc w:val="both"/>
        <w:rPr>
          <w:color w:val="383838"/>
          <w:sz w:val="28"/>
          <w:szCs w:val="28"/>
          <w:shd w:val="clear" w:color="auto" w:fill="FFFFFF"/>
          <w:lang w:val="ru-RU"/>
        </w:rPr>
      </w:pPr>
      <w:r w:rsidRPr="009C2781">
        <w:rPr>
          <w:rStyle w:val="word"/>
          <w:color w:val="383838"/>
          <w:sz w:val="28"/>
          <w:szCs w:val="28"/>
        </w:rPr>
        <w:t>r</w:t>
      </w:r>
      <w:r w:rsidRPr="009C2781">
        <w:rPr>
          <w:color w:val="383838"/>
          <w:sz w:val="28"/>
          <w:szCs w:val="28"/>
          <w:shd w:val="clear" w:color="auto" w:fill="FFFFFF"/>
        </w:rPr>
        <w:t> </w:t>
      </w:r>
      <w:r w:rsidRPr="009C2781">
        <w:rPr>
          <w:color w:val="383838"/>
          <w:sz w:val="28"/>
          <w:szCs w:val="28"/>
          <w:shd w:val="clear" w:color="auto" w:fill="FFFFFF"/>
          <w:lang w:val="ru-RU"/>
        </w:rPr>
        <w:t>–</w:t>
      </w:r>
      <w:r w:rsidRPr="009C2781">
        <w:rPr>
          <w:color w:val="383838"/>
          <w:sz w:val="28"/>
          <w:szCs w:val="28"/>
          <w:shd w:val="clear" w:color="auto" w:fill="FFFFFF"/>
        </w:rPr>
        <w:t> </w:t>
      </w:r>
      <w:r w:rsidR="008A4911" w:rsidRPr="009C2781">
        <w:rPr>
          <w:color w:val="383838"/>
          <w:sz w:val="28"/>
          <w:szCs w:val="28"/>
          <w:shd w:val="clear" w:color="auto" w:fill="FFFFFF"/>
          <w:lang w:val="ru-RU"/>
        </w:rPr>
        <w:t>отрезок ударной части сферы</w:t>
      </w:r>
      <w:r w:rsidRPr="009C2781">
        <w:rPr>
          <w:color w:val="383838"/>
          <w:sz w:val="28"/>
          <w:szCs w:val="28"/>
          <w:shd w:val="clear" w:color="auto" w:fill="FFFFFF"/>
        </w:rPr>
        <w:t> </w:t>
      </w:r>
      <w:r w:rsidRPr="009C2781">
        <w:rPr>
          <w:color w:val="383838"/>
          <w:sz w:val="28"/>
          <w:szCs w:val="28"/>
          <w:lang w:val="ru-RU"/>
        </w:rPr>
        <w:t>(</w:t>
      </w:r>
      <w:r w:rsidRPr="009C2781">
        <w:rPr>
          <w:rStyle w:val="word"/>
          <w:color w:val="383838"/>
          <w:sz w:val="28"/>
          <w:szCs w:val="28"/>
          <w:lang w:val="ru-RU"/>
        </w:rPr>
        <w:t>м</w:t>
      </w:r>
      <w:r w:rsidRPr="009C2781">
        <w:rPr>
          <w:color w:val="383838"/>
          <w:sz w:val="28"/>
          <w:szCs w:val="28"/>
          <w:lang w:val="ru-RU"/>
        </w:rPr>
        <w:t>);</w:t>
      </w:r>
      <w:r w:rsidRPr="009C2781">
        <w:rPr>
          <w:color w:val="383838"/>
          <w:sz w:val="28"/>
          <w:szCs w:val="28"/>
          <w:shd w:val="clear" w:color="auto" w:fill="FFFFFF"/>
        </w:rPr>
        <w:t> </w:t>
      </w:r>
      <w:proofErr w:type="spellStart"/>
      <w:r w:rsidR="008A4911" w:rsidRPr="009C2781">
        <w:rPr>
          <w:sz w:val="28"/>
          <w:szCs w:val="28"/>
          <w:lang w:eastAsia="ru-RU"/>
        </w:rPr>
        <w:t>Δh</w:t>
      </w:r>
      <w:proofErr w:type="spellEnd"/>
      <w:r w:rsidRPr="009C2781">
        <w:rPr>
          <w:color w:val="383838"/>
          <w:sz w:val="28"/>
          <w:szCs w:val="28"/>
          <w:shd w:val="clear" w:color="auto" w:fill="FFFFFF"/>
        </w:rPr>
        <w:t> </w:t>
      </w:r>
      <w:r w:rsidRPr="009C2781">
        <w:rPr>
          <w:color w:val="383838"/>
          <w:sz w:val="28"/>
          <w:szCs w:val="28"/>
          <w:shd w:val="clear" w:color="auto" w:fill="FFFFFF"/>
          <w:lang w:val="ru-RU"/>
        </w:rPr>
        <w:t xml:space="preserve">– </w:t>
      </w:r>
      <w:r w:rsidR="008A4911" w:rsidRPr="009C2781">
        <w:rPr>
          <w:color w:val="383838"/>
          <w:sz w:val="28"/>
          <w:szCs w:val="28"/>
          <w:shd w:val="clear" w:color="auto" w:fill="FFFFFF"/>
          <w:lang w:val="ru-RU"/>
        </w:rPr>
        <w:t xml:space="preserve">изменение взаимного положения и перемещения </w:t>
      </w:r>
      <w:r w:rsidR="00B94731" w:rsidRPr="009C2781">
        <w:rPr>
          <w:color w:val="383838"/>
          <w:sz w:val="28"/>
          <w:szCs w:val="28"/>
          <w:shd w:val="clear" w:color="auto" w:fill="FFFFFF"/>
          <w:lang w:val="ru-RU"/>
        </w:rPr>
        <w:t xml:space="preserve">льда </w:t>
      </w:r>
      <w:r w:rsidR="00B94731" w:rsidRPr="00695477">
        <w:rPr>
          <w:color w:val="383838"/>
          <w:sz w:val="28"/>
          <w:szCs w:val="28"/>
          <w:shd w:val="clear" w:color="auto" w:fill="FFFFFF"/>
          <w:lang w:val="ru-RU"/>
        </w:rPr>
        <w:t>(</w:t>
      </w:r>
      <w:r w:rsidRPr="009C2781">
        <w:rPr>
          <w:rStyle w:val="word"/>
          <w:color w:val="383838"/>
          <w:sz w:val="28"/>
          <w:szCs w:val="28"/>
          <w:lang w:val="ru-RU"/>
        </w:rPr>
        <w:t>м</w:t>
      </w:r>
      <w:r w:rsidRPr="009C2781">
        <w:rPr>
          <w:color w:val="383838"/>
          <w:sz w:val="28"/>
          <w:szCs w:val="28"/>
          <w:lang w:val="ru-RU"/>
        </w:rPr>
        <w:t>);</w:t>
      </w:r>
      <w:r w:rsidRPr="009C2781">
        <w:rPr>
          <w:color w:val="383838"/>
          <w:sz w:val="28"/>
          <w:szCs w:val="28"/>
        </w:rPr>
        <w:t> </w:t>
      </w:r>
      <w:r w:rsidRPr="009C2781">
        <w:rPr>
          <w:rStyle w:val="word"/>
          <w:color w:val="383838"/>
          <w:sz w:val="28"/>
          <w:szCs w:val="28"/>
        </w:rPr>
        <w:t>h</w:t>
      </w:r>
      <w:r w:rsidRPr="009C2781">
        <w:rPr>
          <w:color w:val="383838"/>
          <w:sz w:val="28"/>
          <w:szCs w:val="28"/>
          <w:shd w:val="clear" w:color="auto" w:fill="FFFFFF"/>
        </w:rPr>
        <w:t> </w:t>
      </w:r>
      <w:r w:rsidRPr="009C2781">
        <w:rPr>
          <w:color w:val="383838"/>
          <w:sz w:val="28"/>
          <w:szCs w:val="28"/>
          <w:shd w:val="clear" w:color="auto" w:fill="FFFFFF"/>
          <w:lang w:val="ru-RU"/>
        </w:rPr>
        <w:t>–</w:t>
      </w:r>
      <w:r w:rsidRPr="009C2781">
        <w:rPr>
          <w:color w:val="383838"/>
          <w:sz w:val="28"/>
          <w:szCs w:val="28"/>
          <w:shd w:val="clear" w:color="auto" w:fill="FFFFFF"/>
        </w:rPr>
        <w:t> </w:t>
      </w:r>
      <w:r w:rsidRPr="009C2781">
        <w:rPr>
          <w:rStyle w:val="word"/>
          <w:color w:val="383838"/>
          <w:sz w:val="28"/>
          <w:szCs w:val="28"/>
          <w:lang w:val="ru-RU"/>
        </w:rPr>
        <w:t>тол</w:t>
      </w:r>
      <w:r w:rsidR="00B94731">
        <w:rPr>
          <w:rStyle w:val="word"/>
          <w:color w:val="383838"/>
          <w:sz w:val="28"/>
          <w:szCs w:val="28"/>
          <w:lang w:val="ru-RU"/>
        </w:rPr>
        <w:t>щина</w:t>
      </w:r>
      <w:r w:rsidR="008A4911" w:rsidRPr="009C2781">
        <w:rPr>
          <w:rStyle w:val="word"/>
          <w:color w:val="383838"/>
          <w:sz w:val="28"/>
          <w:szCs w:val="28"/>
          <w:lang w:val="ru-RU"/>
        </w:rPr>
        <w:t xml:space="preserve"> намерзшего</w:t>
      </w:r>
      <w:r w:rsidRPr="009C2781">
        <w:rPr>
          <w:color w:val="383838"/>
          <w:sz w:val="28"/>
          <w:szCs w:val="28"/>
          <w:shd w:val="clear" w:color="auto" w:fill="FFFFFF"/>
        </w:rPr>
        <w:t> </w:t>
      </w:r>
      <w:r w:rsidRPr="009C2781">
        <w:rPr>
          <w:color w:val="383838"/>
          <w:sz w:val="28"/>
          <w:szCs w:val="28"/>
          <w:shd w:val="clear" w:color="auto" w:fill="FFFFFF"/>
          <w:lang w:val="ru-RU"/>
        </w:rPr>
        <w:t>льда</w:t>
      </w:r>
      <w:r w:rsidRPr="009C2781">
        <w:rPr>
          <w:color w:val="383838"/>
          <w:sz w:val="28"/>
          <w:szCs w:val="28"/>
          <w:shd w:val="clear" w:color="auto" w:fill="FFFFFF"/>
        </w:rPr>
        <w:t> </w:t>
      </w:r>
      <w:r w:rsidRPr="009C2781">
        <w:rPr>
          <w:color w:val="383838"/>
          <w:sz w:val="28"/>
          <w:szCs w:val="28"/>
          <w:shd w:val="clear" w:color="auto" w:fill="FFFFFF"/>
          <w:lang w:val="ru-RU"/>
        </w:rPr>
        <w:t>(</w:t>
      </w:r>
      <w:r w:rsidRPr="009C2781">
        <w:rPr>
          <w:rStyle w:val="word"/>
          <w:color w:val="383838"/>
          <w:sz w:val="28"/>
          <w:szCs w:val="28"/>
          <w:lang w:val="ru-RU"/>
        </w:rPr>
        <w:t>м</w:t>
      </w:r>
      <w:r w:rsidRPr="009C2781">
        <w:rPr>
          <w:color w:val="383838"/>
          <w:sz w:val="28"/>
          <w:szCs w:val="28"/>
          <w:shd w:val="clear" w:color="auto" w:fill="FFFFFF"/>
          <w:lang w:val="ru-RU"/>
        </w:rPr>
        <w:t>)</w:t>
      </w:r>
    </w:p>
    <w:p w14:paraId="3FE3775D" w14:textId="77777777" w:rsidR="008A4911" w:rsidRPr="009C2781" w:rsidRDefault="008A4911" w:rsidP="006D51B1">
      <w:pPr>
        <w:widowControl w:val="0"/>
        <w:ind w:firstLine="709"/>
        <w:contextualSpacing/>
        <w:jc w:val="both"/>
        <w:rPr>
          <w:sz w:val="28"/>
          <w:szCs w:val="28"/>
          <w:lang w:val="ru-RU" w:eastAsia="ru-RU"/>
        </w:rPr>
      </w:pPr>
    </w:p>
    <w:p w14:paraId="146706BA" w14:textId="77777777" w:rsidR="006D51B1" w:rsidRPr="009C2781" w:rsidRDefault="006D51B1" w:rsidP="006D51B1">
      <w:pPr>
        <w:widowControl w:val="0"/>
        <w:ind w:firstLine="709"/>
        <w:contextualSpacing/>
        <w:jc w:val="center"/>
        <w:rPr>
          <w:sz w:val="28"/>
          <w:szCs w:val="28"/>
          <w:lang w:val="ru-RU" w:eastAsia="ru-RU"/>
        </w:rPr>
      </w:pPr>
      <w:r w:rsidRPr="009C2781">
        <w:rPr>
          <w:sz w:val="28"/>
          <w:szCs w:val="28"/>
          <w:lang w:val="ru-RU" w:eastAsia="ru-RU"/>
        </w:rPr>
        <w:t xml:space="preserve">Рисунок 3.3 – Расчетная схема </w:t>
      </w:r>
      <w:r w:rsidR="00BB499F" w:rsidRPr="009C2781">
        <w:rPr>
          <w:sz w:val="28"/>
          <w:szCs w:val="28"/>
          <w:lang w:val="ru-RU" w:eastAsia="ru-RU"/>
        </w:rPr>
        <w:t>оценки</w:t>
      </w:r>
      <w:r w:rsidRPr="009C2781">
        <w:rPr>
          <w:sz w:val="28"/>
          <w:szCs w:val="28"/>
          <w:lang w:val="ru-RU" w:eastAsia="ru-RU"/>
        </w:rPr>
        <w:t xml:space="preserve"> </w:t>
      </w:r>
      <w:r w:rsidR="00BB499F" w:rsidRPr="009C2781">
        <w:rPr>
          <w:sz w:val="28"/>
          <w:szCs w:val="28"/>
          <w:lang w:val="ru-RU" w:eastAsia="ru-RU"/>
        </w:rPr>
        <w:t>зеркала</w:t>
      </w:r>
      <w:r w:rsidRPr="009C2781">
        <w:rPr>
          <w:sz w:val="28"/>
          <w:szCs w:val="28"/>
          <w:lang w:val="ru-RU" w:eastAsia="ru-RU"/>
        </w:rPr>
        <w:t xml:space="preserve"> соприкосновения </w:t>
      </w:r>
      <w:r w:rsidR="00BB499F" w:rsidRPr="009C2781">
        <w:rPr>
          <w:sz w:val="28"/>
          <w:szCs w:val="28"/>
          <w:lang w:val="ru-RU" w:eastAsia="ru-RU"/>
        </w:rPr>
        <w:t>ударной полусферы</w:t>
      </w:r>
      <w:r w:rsidRPr="009C2781">
        <w:rPr>
          <w:sz w:val="28"/>
          <w:szCs w:val="28"/>
          <w:lang w:val="ru-RU" w:eastAsia="ru-RU"/>
        </w:rPr>
        <w:t xml:space="preserve"> с</w:t>
      </w:r>
      <w:r w:rsidR="00BB499F" w:rsidRPr="009C2781">
        <w:rPr>
          <w:sz w:val="28"/>
          <w:szCs w:val="28"/>
          <w:lang w:val="ru-RU" w:eastAsia="ru-RU"/>
        </w:rPr>
        <w:t xml:space="preserve"> дробимыми</w:t>
      </w:r>
      <w:r w:rsidRPr="009C2781">
        <w:rPr>
          <w:sz w:val="28"/>
          <w:szCs w:val="28"/>
          <w:lang w:val="ru-RU" w:eastAsia="ru-RU"/>
        </w:rPr>
        <w:t xml:space="preserve"> льдом</w:t>
      </w:r>
    </w:p>
    <w:p w14:paraId="4F79BC2D" w14:textId="77777777" w:rsidR="007A25CF" w:rsidRPr="009C2781" w:rsidRDefault="007A25CF" w:rsidP="006D51B1">
      <w:pPr>
        <w:widowControl w:val="0"/>
        <w:ind w:firstLine="709"/>
        <w:contextualSpacing/>
        <w:jc w:val="center"/>
        <w:rPr>
          <w:sz w:val="28"/>
          <w:szCs w:val="28"/>
          <w:lang w:val="ru-RU" w:eastAsia="ru-RU"/>
        </w:rPr>
      </w:pPr>
    </w:p>
    <w:p w14:paraId="0C34E371" w14:textId="77777777" w:rsidR="003F2447" w:rsidRPr="009C2781" w:rsidRDefault="003F2447" w:rsidP="003F2447">
      <w:pPr>
        <w:widowControl w:val="0"/>
        <w:ind w:firstLine="709"/>
        <w:contextualSpacing/>
        <w:jc w:val="both"/>
        <w:rPr>
          <w:sz w:val="28"/>
          <w:szCs w:val="28"/>
          <w:lang w:val="ru-RU" w:eastAsia="ru-RU"/>
        </w:rPr>
      </w:pPr>
      <w:r w:rsidRPr="009C2781">
        <w:rPr>
          <w:sz w:val="28"/>
          <w:szCs w:val="28"/>
          <w:lang w:val="ru-RU" w:eastAsia="ru-RU"/>
        </w:rPr>
        <w:lastRenderedPageBreak/>
        <w:t>Относительная деформация сжатия льда под действием ударника:</w:t>
      </w:r>
    </w:p>
    <w:p w14:paraId="64061867" w14:textId="77777777" w:rsidR="003F2447" w:rsidRPr="009C2781" w:rsidRDefault="003F2447" w:rsidP="003F2447">
      <w:pPr>
        <w:widowControl w:val="0"/>
        <w:ind w:firstLine="709"/>
        <w:contextualSpacing/>
        <w:jc w:val="both"/>
        <w:rPr>
          <w:sz w:val="28"/>
          <w:szCs w:val="28"/>
          <w:lang w:val="ru-RU" w:eastAsia="ru-RU"/>
        </w:rPr>
      </w:pPr>
    </w:p>
    <w:p w14:paraId="58E303A7" w14:textId="77777777" w:rsidR="003F2447" w:rsidRPr="009C2781" w:rsidRDefault="003F2447" w:rsidP="003F2447">
      <w:pPr>
        <w:widowControl w:val="0"/>
        <w:ind w:firstLine="709"/>
        <w:contextualSpacing/>
        <w:jc w:val="right"/>
        <w:rPr>
          <w:sz w:val="28"/>
          <w:szCs w:val="28"/>
          <w:lang w:val="ru-RU" w:eastAsia="ru-RU"/>
        </w:rPr>
      </w:pPr>
      <w:r w:rsidRPr="009C2781">
        <w:rPr>
          <w:position w:val="-26"/>
          <w:sz w:val="28"/>
          <w:szCs w:val="28"/>
          <w:lang w:eastAsia="ru-RU"/>
        </w:rPr>
        <w:object w:dxaOrig="945" w:dyaOrig="705" w14:anchorId="0FB3BAF4">
          <v:shape id="_x0000_i1159" type="#_x0000_t75" style="width:47.4pt;height:35.4pt" o:ole="">
            <v:imagedata r:id="rId305" o:title=""/>
          </v:shape>
          <o:OLEObject Type="Embed" ProgID="Equation.3" ShapeID="_x0000_i1159" DrawAspect="Content" ObjectID="_1825672385" r:id="rId306"/>
        </w:object>
      </w:r>
      <w:proofErr w:type="gramStart"/>
      <w:r w:rsidRPr="009C2781">
        <w:rPr>
          <w:sz w:val="28"/>
          <w:szCs w:val="28"/>
          <w:lang w:val="ru-RU" w:eastAsia="ru-RU"/>
        </w:rPr>
        <w:t xml:space="preserve">,   </w:t>
      </w:r>
      <w:proofErr w:type="gramEnd"/>
      <w:r w:rsidRPr="009C2781">
        <w:rPr>
          <w:sz w:val="28"/>
          <w:szCs w:val="28"/>
          <w:lang w:val="ru-RU" w:eastAsia="ru-RU"/>
        </w:rPr>
        <w:t xml:space="preserve">                                                 (3.8)</w:t>
      </w:r>
    </w:p>
    <w:p w14:paraId="18100E83" w14:textId="77777777" w:rsidR="003F2447" w:rsidRPr="009C2781" w:rsidRDefault="003F2447" w:rsidP="003F2447">
      <w:pPr>
        <w:widowControl w:val="0"/>
        <w:tabs>
          <w:tab w:val="left" w:pos="1613"/>
        </w:tabs>
        <w:ind w:firstLine="709"/>
        <w:contextualSpacing/>
        <w:jc w:val="both"/>
        <w:rPr>
          <w:sz w:val="28"/>
          <w:szCs w:val="28"/>
          <w:lang w:val="ru-RU" w:eastAsia="ru-RU"/>
        </w:rPr>
      </w:pPr>
      <w:r w:rsidRPr="009C2781">
        <w:rPr>
          <w:sz w:val="28"/>
          <w:szCs w:val="28"/>
          <w:lang w:val="ru-RU" w:eastAsia="ru-RU"/>
        </w:rPr>
        <w:tab/>
      </w:r>
    </w:p>
    <w:p w14:paraId="3B098032" w14:textId="77777777" w:rsidR="003F2447" w:rsidRPr="009C2781" w:rsidRDefault="003F2447" w:rsidP="003F2447">
      <w:pPr>
        <w:widowControl w:val="0"/>
        <w:ind w:firstLine="709"/>
        <w:contextualSpacing/>
        <w:jc w:val="both"/>
        <w:rPr>
          <w:sz w:val="28"/>
          <w:szCs w:val="28"/>
          <w:lang w:val="ru-RU" w:eastAsia="ru-RU"/>
        </w:rPr>
      </w:pPr>
      <w:r w:rsidRPr="009C2781">
        <w:rPr>
          <w:sz w:val="28"/>
          <w:szCs w:val="28"/>
          <w:lang w:val="ru-RU" w:eastAsia="ru-RU"/>
        </w:rPr>
        <w:t>где</w:t>
      </w:r>
      <w:r w:rsidRPr="009C2781">
        <w:rPr>
          <w:sz w:val="28"/>
          <w:szCs w:val="28"/>
          <w:lang w:val="ru-RU" w:eastAsia="ru-RU"/>
        </w:rPr>
        <w:tab/>
        <w:t>Е – модуль упругости для льда при сжатии, Па.</w:t>
      </w:r>
    </w:p>
    <w:p w14:paraId="7687D860" w14:textId="77777777" w:rsidR="003F2447" w:rsidRPr="009C2781" w:rsidRDefault="003F2447" w:rsidP="00332E07">
      <w:pPr>
        <w:widowControl w:val="0"/>
        <w:ind w:firstLine="709"/>
        <w:contextualSpacing/>
        <w:jc w:val="center"/>
        <w:rPr>
          <w:lang w:val="ru-RU" w:eastAsia="ru-RU"/>
        </w:rPr>
      </w:pPr>
    </w:p>
    <w:p w14:paraId="5484CF63" w14:textId="77777777" w:rsidR="00CA434B" w:rsidRPr="009C2781" w:rsidRDefault="00CA434B" w:rsidP="00332E07">
      <w:pPr>
        <w:widowControl w:val="0"/>
        <w:ind w:firstLine="709"/>
        <w:contextualSpacing/>
        <w:jc w:val="both"/>
        <w:rPr>
          <w:sz w:val="28"/>
          <w:szCs w:val="28"/>
          <w:lang w:val="ru-RU" w:eastAsia="ru-RU"/>
        </w:rPr>
      </w:pPr>
    </w:p>
    <w:p w14:paraId="0614F431"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Относительная деформация также может быть определена:</w:t>
      </w:r>
    </w:p>
    <w:p w14:paraId="6CE8AC80" w14:textId="77777777" w:rsidR="00CA434B" w:rsidRPr="009C2781" w:rsidRDefault="00CA434B" w:rsidP="00332E07">
      <w:pPr>
        <w:widowControl w:val="0"/>
        <w:ind w:firstLine="709"/>
        <w:contextualSpacing/>
        <w:jc w:val="both"/>
        <w:rPr>
          <w:sz w:val="28"/>
          <w:szCs w:val="28"/>
          <w:lang w:val="ru-RU" w:eastAsia="ru-RU"/>
        </w:rPr>
      </w:pPr>
    </w:p>
    <w:p w14:paraId="352EAD40" w14:textId="77777777" w:rsidR="00CA434B" w:rsidRPr="009C2781" w:rsidRDefault="006C626B" w:rsidP="00332E07">
      <w:pPr>
        <w:widowControl w:val="0"/>
        <w:ind w:firstLine="709"/>
        <w:contextualSpacing/>
        <w:jc w:val="right"/>
        <w:rPr>
          <w:sz w:val="28"/>
          <w:szCs w:val="28"/>
          <w:lang w:val="ru-RU" w:eastAsia="ru-RU"/>
        </w:rPr>
      </w:pPr>
      <w:r w:rsidRPr="009C2781">
        <w:rPr>
          <w:position w:val="-26"/>
          <w:sz w:val="28"/>
          <w:szCs w:val="28"/>
          <w:lang w:eastAsia="ru-RU"/>
        </w:rPr>
        <w:object w:dxaOrig="840" w:dyaOrig="705" w14:anchorId="7D17CD1F">
          <v:shape id="_x0000_i1160" type="#_x0000_t75" style="width:42pt;height:35.4pt" o:ole="">
            <v:imagedata r:id="rId307" o:title=""/>
          </v:shape>
          <o:OLEObject Type="Embed" ProgID="Equation.3" ShapeID="_x0000_i1160" DrawAspect="Content" ObjectID="_1825672386" r:id="rId308"/>
        </w:object>
      </w:r>
      <w:proofErr w:type="gramStart"/>
      <w:r w:rsidRPr="009C2781">
        <w:rPr>
          <w:sz w:val="28"/>
          <w:szCs w:val="28"/>
          <w:lang w:val="ru-RU" w:eastAsia="ru-RU"/>
        </w:rPr>
        <w:t xml:space="preserve">,   </w:t>
      </w:r>
      <w:proofErr w:type="gramEnd"/>
      <w:r w:rsidRPr="009C2781">
        <w:rPr>
          <w:sz w:val="28"/>
          <w:szCs w:val="28"/>
          <w:lang w:val="ru-RU" w:eastAsia="ru-RU"/>
        </w:rPr>
        <w:t xml:space="preserve">  откуда     </w:t>
      </w:r>
      <w:r w:rsidRPr="009C2781">
        <w:rPr>
          <w:position w:val="-26"/>
          <w:sz w:val="28"/>
          <w:szCs w:val="28"/>
          <w:lang w:eastAsia="ru-RU"/>
        </w:rPr>
        <w:object w:dxaOrig="2175" w:dyaOrig="705" w14:anchorId="15251E18">
          <v:shape id="_x0000_i1161" type="#_x0000_t75" style="width:108.6pt;height:35.4pt" o:ole="">
            <v:imagedata r:id="rId309" o:title=""/>
          </v:shape>
          <o:OLEObject Type="Embed" ProgID="Equation.3" ShapeID="_x0000_i1161" DrawAspect="Content" ObjectID="_1825672387" r:id="rId310"/>
        </w:object>
      </w:r>
      <w:r w:rsidRPr="009C2781">
        <w:rPr>
          <w:sz w:val="28"/>
          <w:szCs w:val="28"/>
          <w:lang w:val="ru-RU" w:eastAsia="ru-RU"/>
        </w:rPr>
        <w:t>, м.                     (3.9)</w:t>
      </w:r>
    </w:p>
    <w:p w14:paraId="5AB948BD" w14:textId="77777777" w:rsidR="00CA434B" w:rsidRPr="009C2781" w:rsidRDefault="00CA434B" w:rsidP="00332E07">
      <w:pPr>
        <w:widowControl w:val="0"/>
        <w:ind w:firstLine="709"/>
        <w:contextualSpacing/>
        <w:jc w:val="both"/>
        <w:rPr>
          <w:sz w:val="28"/>
          <w:szCs w:val="28"/>
          <w:lang w:val="ru-RU" w:eastAsia="ru-RU"/>
        </w:rPr>
      </w:pPr>
    </w:p>
    <w:p w14:paraId="1128685C"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Поскольку, как предполагается, вся кинетическая энергия должна потратиться на разрушение льда, то есть полностью преобразоваться в механическую работу разрушения от силы Р на пути деформации </w:t>
      </w:r>
      <w:r w:rsidRPr="009C2781">
        <w:rPr>
          <w:rFonts w:ascii="Symbol" w:hAnsi="Symbol"/>
          <w:sz w:val="28"/>
          <w:szCs w:val="28"/>
          <w:lang w:val="ru-RU" w:eastAsia="ru-RU"/>
        </w:rPr>
        <w:sym w:font="Symbol" w:char="F044"/>
      </w:r>
      <w:r w:rsidRPr="009C2781">
        <w:rPr>
          <w:sz w:val="28"/>
          <w:szCs w:val="28"/>
          <w:lang w:eastAsia="ru-RU"/>
        </w:rPr>
        <w:t>h</w:t>
      </w:r>
      <w:r w:rsidRPr="009C2781">
        <w:rPr>
          <w:sz w:val="28"/>
          <w:szCs w:val="28"/>
          <w:lang w:val="ru-RU" w:eastAsia="ru-RU"/>
        </w:rPr>
        <w:t xml:space="preserve"> и перейти в потенциальную энергию разрушающих напряжений </w:t>
      </w:r>
      <w:r w:rsidRPr="009C2781">
        <w:rPr>
          <w:rFonts w:ascii="Symbol" w:hAnsi="Symbol"/>
          <w:sz w:val="28"/>
          <w:szCs w:val="28"/>
          <w:lang w:val="ru-RU" w:eastAsia="ru-RU"/>
        </w:rPr>
        <w:sym w:font="Symbol" w:char="F073"/>
      </w:r>
      <w:proofErr w:type="spellStart"/>
      <w:r w:rsidRPr="009C2781">
        <w:rPr>
          <w:sz w:val="28"/>
          <w:szCs w:val="28"/>
          <w:vertAlign w:val="subscript"/>
          <w:lang w:val="ru-RU" w:eastAsia="ru-RU"/>
        </w:rPr>
        <w:t>сж</w:t>
      </w:r>
      <w:proofErr w:type="spellEnd"/>
      <w:r w:rsidRPr="009C2781">
        <w:rPr>
          <w:sz w:val="28"/>
          <w:szCs w:val="28"/>
          <w:lang w:val="ru-RU" w:eastAsia="ru-RU"/>
        </w:rPr>
        <w:t xml:space="preserve">, то можно приравнять подведенную кинетическую энергию ударника к механической работе разрушения и потенциальной энергии упругих деформаций: </w:t>
      </w:r>
    </w:p>
    <w:p w14:paraId="563841E6" w14:textId="77777777" w:rsidR="00CA434B" w:rsidRPr="009C2781" w:rsidRDefault="006C626B" w:rsidP="00332E07">
      <w:pPr>
        <w:widowControl w:val="0"/>
        <w:tabs>
          <w:tab w:val="left" w:pos="2145"/>
        </w:tabs>
        <w:ind w:firstLine="709"/>
        <w:contextualSpacing/>
        <w:jc w:val="both"/>
        <w:rPr>
          <w:sz w:val="28"/>
          <w:szCs w:val="28"/>
          <w:lang w:val="ru-RU" w:eastAsia="ru-RU"/>
        </w:rPr>
      </w:pPr>
      <w:r w:rsidRPr="009C2781">
        <w:rPr>
          <w:sz w:val="28"/>
          <w:szCs w:val="28"/>
          <w:lang w:val="ru-RU" w:eastAsia="ru-RU"/>
        </w:rPr>
        <w:tab/>
      </w:r>
    </w:p>
    <w:p w14:paraId="47450266" w14:textId="77777777" w:rsidR="00CA434B" w:rsidRPr="009C2781" w:rsidRDefault="006C626B" w:rsidP="00332E07">
      <w:pPr>
        <w:widowControl w:val="0"/>
        <w:ind w:firstLine="709"/>
        <w:contextualSpacing/>
        <w:jc w:val="right"/>
        <w:rPr>
          <w:sz w:val="28"/>
          <w:szCs w:val="28"/>
          <w:lang w:val="ru-RU" w:eastAsia="ru-RU"/>
        </w:rPr>
      </w:pPr>
      <w:r w:rsidRPr="009C2781">
        <w:rPr>
          <w:position w:val="-12"/>
          <w:sz w:val="28"/>
          <w:szCs w:val="28"/>
          <w:lang w:eastAsia="ru-RU"/>
        </w:rPr>
        <w:object w:dxaOrig="1305" w:dyaOrig="360" w14:anchorId="4C002DB3">
          <v:shape id="_x0000_i1162" type="#_x0000_t75" style="width:65.4pt;height:18pt" o:ole="">
            <v:imagedata r:id="rId311" o:title=""/>
          </v:shape>
          <o:OLEObject Type="Embed" ProgID="Equation.3" ShapeID="_x0000_i1162" DrawAspect="Content" ObjectID="_1825672388" r:id="rId312"/>
        </w:object>
      </w:r>
      <w:r w:rsidRPr="009C2781">
        <w:rPr>
          <w:sz w:val="28"/>
          <w:szCs w:val="28"/>
          <w:lang w:val="ru-RU" w:eastAsia="ru-RU"/>
        </w:rPr>
        <w:t>.                                            (3.10)</w:t>
      </w:r>
    </w:p>
    <w:p w14:paraId="3D79E7D5" w14:textId="77777777" w:rsidR="00CA434B" w:rsidRPr="009C2781" w:rsidRDefault="00CA434B" w:rsidP="00332E07">
      <w:pPr>
        <w:widowControl w:val="0"/>
        <w:ind w:firstLine="709"/>
        <w:contextualSpacing/>
        <w:jc w:val="both"/>
        <w:rPr>
          <w:lang w:val="ru-RU" w:eastAsia="ru-RU"/>
        </w:rPr>
      </w:pPr>
    </w:p>
    <w:p w14:paraId="08BFBBFC" w14:textId="77777777" w:rsidR="00CA434B" w:rsidRPr="009C2781" w:rsidRDefault="006C626B" w:rsidP="00AE26C1">
      <w:pPr>
        <w:widowControl w:val="0"/>
        <w:ind w:firstLine="709"/>
        <w:contextualSpacing/>
        <w:jc w:val="both"/>
        <w:rPr>
          <w:sz w:val="28"/>
          <w:szCs w:val="28"/>
          <w:lang w:val="ru-RU" w:eastAsia="ru-RU"/>
        </w:rPr>
      </w:pPr>
      <w:r w:rsidRPr="009C2781">
        <w:rPr>
          <w:sz w:val="28"/>
          <w:szCs w:val="28"/>
          <w:lang w:val="ru-RU" w:eastAsia="ru-RU"/>
        </w:rPr>
        <w:t>После подстановок:</w:t>
      </w:r>
      <w:r w:rsidR="00AE26C1" w:rsidRPr="009C2781">
        <w:rPr>
          <w:sz w:val="28"/>
          <w:szCs w:val="28"/>
          <w:lang w:val="ru-RU" w:eastAsia="ru-RU"/>
        </w:rPr>
        <w:t xml:space="preserve">  </w:t>
      </w:r>
      <w:r w:rsidRPr="009C2781">
        <w:rPr>
          <w:position w:val="-28"/>
          <w:sz w:val="28"/>
          <w:szCs w:val="28"/>
          <w:lang w:eastAsia="ru-RU"/>
        </w:rPr>
        <w:object w:dxaOrig="4305" w:dyaOrig="780" w14:anchorId="3DE60199">
          <v:shape id="_x0000_i1163" type="#_x0000_t75" style="width:215.4pt;height:39pt" o:ole="">
            <v:imagedata r:id="rId313" o:title=""/>
          </v:shape>
          <o:OLEObject Type="Embed" ProgID="Equation.3" ShapeID="_x0000_i1163" DrawAspect="Content" ObjectID="_1825672389" r:id="rId314"/>
        </w:object>
      </w:r>
      <w:r w:rsidRPr="009C2781">
        <w:rPr>
          <w:sz w:val="28"/>
          <w:szCs w:val="28"/>
          <w:lang w:val="ru-RU" w:eastAsia="ru-RU"/>
        </w:rPr>
        <w:t>.</w:t>
      </w:r>
    </w:p>
    <w:p w14:paraId="3E9B71B6" w14:textId="77777777" w:rsidR="00CA434B" w:rsidRPr="009C2781" w:rsidRDefault="00CA434B" w:rsidP="00332E07">
      <w:pPr>
        <w:widowControl w:val="0"/>
        <w:ind w:firstLine="709"/>
        <w:contextualSpacing/>
        <w:jc w:val="both"/>
        <w:rPr>
          <w:sz w:val="28"/>
          <w:szCs w:val="28"/>
          <w:lang w:val="ru-RU" w:eastAsia="ru-RU"/>
        </w:rPr>
      </w:pPr>
    </w:p>
    <w:p w14:paraId="6C6631AD"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Откуда выразим массу ударника:</w:t>
      </w:r>
    </w:p>
    <w:p w14:paraId="278C9C88" w14:textId="77777777" w:rsidR="00CA434B" w:rsidRPr="009C2781" w:rsidRDefault="00CA434B" w:rsidP="00332E07">
      <w:pPr>
        <w:widowControl w:val="0"/>
        <w:ind w:firstLine="709"/>
        <w:contextualSpacing/>
        <w:jc w:val="both"/>
        <w:rPr>
          <w:sz w:val="28"/>
          <w:szCs w:val="28"/>
          <w:lang w:val="ru-RU" w:eastAsia="ru-RU"/>
        </w:rPr>
      </w:pPr>
    </w:p>
    <w:p w14:paraId="585DC96C" w14:textId="77777777" w:rsidR="00CA434B" w:rsidRPr="009C2781" w:rsidRDefault="006C626B" w:rsidP="00332E07">
      <w:pPr>
        <w:widowControl w:val="0"/>
        <w:ind w:firstLine="709"/>
        <w:contextualSpacing/>
        <w:jc w:val="right"/>
        <w:rPr>
          <w:sz w:val="28"/>
          <w:szCs w:val="28"/>
          <w:lang w:val="ru-RU" w:eastAsia="ru-RU"/>
        </w:rPr>
      </w:pPr>
      <w:r w:rsidRPr="009C2781">
        <w:rPr>
          <w:position w:val="-28"/>
          <w:sz w:val="28"/>
          <w:szCs w:val="28"/>
          <w:lang w:eastAsia="ru-RU"/>
        </w:rPr>
        <w:object w:dxaOrig="5625" w:dyaOrig="780" w14:anchorId="3BD80EB1">
          <v:shape id="_x0000_i1164" type="#_x0000_t75" style="width:281.4pt;height:39pt" o:ole="">
            <v:imagedata r:id="rId315" o:title=""/>
          </v:shape>
          <o:OLEObject Type="Embed" ProgID="Equation.3" ShapeID="_x0000_i1164" DrawAspect="Content" ObjectID="_1825672390" r:id="rId316"/>
        </w:object>
      </w:r>
      <w:r w:rsidRPr="009C2781">
        <w:rPr>
          <w:sz w:val="28"/>
          <w:szCs w:val="28"/>
          <w:lang w:val="ru-RU" w:eastAsia="ru-RU"/>
        </w:rPr>
        <w:t>, кг.            (3.11)</w:t>
      </w:r>
    </w:p>
    <w:p w14:paraId="21052108" w14:textId="77777777" w:rsidR="00CA434B" w:rsidRPr="009C2781" w:rsidRDefault="00CA434B" w:rsidP="00332E07">
      <w:pPr>
        <w:widowControl w:val="0"/>
        <w:ind w:firstLine="709"/>
        <w:contextualSpacing/>
        <w:jc w:val="both"/>
        <w:rPr>
          <w:sz w:val="28"/>
          <w:szCs w:val="28"/>
          <w:lang w:val="ru-RU" w:eastAsia="ru-RU"/>
        </w:rPr>
      </w:pPr>
    </w:p>
    <w:p w14:paraId="5CD0FFDA"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Подставим в выражение (3.11) формулу (3.9), получим выражение для массы ударника:</w:t>
      </w:r>
    </w:p>
    <w:p w14:paraId="58F44721" w14:textId="77777777" w:rsidR="00CA434B" w:rsidRPr="009C2781" w:rsidRDefault="00CA434B" w:rsidP="00332E07">
      <w:pPr>
        <w:widowControl w:val="0"/>
        <w:ind w:firstLine="709"/>
        <w:contextualSpacing/>
        <w:jc w:val="both"/>
        <w:rPr>
          <w:sz w:val="28"/>
          <w:szCs w:val="28"/>
          <w:lang w:val="ru-RU" w:eastAsia="ru-RU"/>
        </w:rPr>
      </w:pPr>
    </w:p>
    <w:p w14:paraId="2E599D46" w14:textId="77777777" w:rsidR="00CA434B" w:rsidRPr="009C2781" w:rsidRDefault="006C626B" w:rsidP="00332E07">
      <w:pPr>
        <w:widowControl w:val="0"/>
        <w:ind w:firstLine="709"/>
        <w:contextualSpacing/>
        <w:jc w:val="right"/>
        <w:rPr>
          <w:sz w:val="28"/>
          <w:szCs w:val="28"/>
          <w:lang w:val="ru-RU" w:eastAsia="ru-RU"/>
        </w:rPr>
      </w:pPr>
      <w:r w:rsidRPr="009C2781">
        <w:rPr>
          <w:position w:val="-28"/>
          <w:sz w:val="28"/>
          <w:szCs w:val="28"/>
          <w:lang w:eastAsia="ru-RU"/>
        </w:rPr>
        <w:object w:dxaOrig="2640" w:dyaOrig="780" w14:anchorId="6AB87A69">
          <v:shape id="_x0000_i1165" type="#_x0000_t75" style="width:132pt;height:39pt" o:ole="">
            <v:imagedata r:id="rId317" o:title=""/>
          </v:shape>
          <o:OLEObject Type="Embed" ProgID="Equation.3" ShapeID="_x0000_i1165" DrawAspect="Content" ObjectID="_1825672391" r:id="rId318"/>
        </w:object>
      </w:r>
      <w:r w:rsidRPr="009C2781">
        <w:rPr>
          <w:sz w:val="28"/>
          <w:szCs w:val="28"/>
          <w:lang w:val="ru-RU" w:eastAsia="ru-RU"/>
        </w:rPr>
        <w:t xml:space="preserve">, </w:t>
      </w:r>
      <w:proofErr w:type="gramStart"/>
      <w:r w:rsidRPr="009C2781">
        <w:rPr>
          <w:sz w:val="28"/>
          <w:szCs w:val="28"/>
          <w:lang w:val="ru-RU" w:eastAsia="ru-RU"/>
        </w:rPr>
        <w:t xml:space="preserve">кг,   </w:t>
      </w:r>
      <w:proofErr w:type="gramEnd"/>
      <w:r w:rsidRPr="009C2781">
        <w:rPr>
          <w:sz w:val="28"/>
          <w:szCs w:val="28"/>
          <w:lang w:val="ru-RU" w:eastAsia="ru-RU"/>
        </w:rPr>
        <w:t xml:space="preserve">                                (3.12)</w:t>
      </w:r>
    </w:p>
    <w:p w14:paraId="3EF34991" w14:textId="77777777" w:rsidR="00CA434B" w:rsidRPr="009C2781" w:rsidRDefault="00CA434B" w:rsidP="00332E07">
      <w:pPr>
        <w:widowControl w:val="0"/>
        <w:ind w:firstLine="709"/>
        <w:contextualSpacing/>
        <w:jc w:val="both"/>
        <w:rPr>
          <w:sz w:val="28"/>
          <w:szCs w:val="28"/>
          <w:lang w:val="ru-RU" w:eastAsia="ru-RU"/>
        </w:rPr>
      </w:pPr>
    </w:p>
    <w:p w14:paraId="165A0FED"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где</w:t>
      </w:r>
      <w:r w:rsidRPr="009C2781">
        <w:rPr>
          <w:sz w:val="28"/>
          <w:szCs w:val="28"/>
          <w:lang w:val="ru-RU" w:eastAsia="ru-RU"/>
        </w:rPr>
        <w:tab/>
      </w:r>
      <w:r w:rsidRPr="009C2781">
        <w:rPr>
          <w:sz w:val="28"/>
          <w:szCs w:val="28"/>
          <w:lang w:eastAsia="ru-RU"/>
        </w:rPr>
        <w:t>σ</w:t>
      </w:r>
      <w:proofErr w:type="spellStart"/>
      <w:r w:rsidRPr="009C2781">
        <w:rPr>
          <w:sz w:val="28"/>
          <w:szCs w:val="28"/>
          <w:vertAlign w:val="subscript"/>
          <w:lang w:val="ru-RU" w:eastAsia="ru-RU"/>
        </w:rPr>
        <w:t>сж</w:t>
      </w:r>
      <w:proofErr w:type="spellEnd"/>
      <w:r w:rsidRPr="009C2781">
        <w:rPr>
          <w:sz w:val="28"/>
          <w:szCs w:val="28"/>
          <w:lang w:val="ru-RU" w:eastAsia="ru-RU"/>
        </w:rPr>
        <w:t xml:space="preserve"> – </w:t>
      </w:r>
      <w:r w:rsidR="005E7AE6" w:rsidRPr="009C2781">
        <w:rPr>
          <w:sz w:val="28"/>
          <w:szCs w:val="28"/>
          <w:lang w:val="ru-RU" w:eastAsia="ru-RU"/>
        </w:rPr>
        <w:t>наибольшее граничное</w:t>
      </w:r>
      <w:r w:rsidRPr="009C2781">
        <w:rPr>
          <w:sz w:val="28"/>
          <w:szCs w:val="28"/>
          <w:lang w:val="ru-RU" w:eastAsia="ru-RU"/>
        </w:rPr>
        <w:t xml:space="preserve"> </w:t>
      </w:r>
      <w:r w:rsidR="005E7AE6" w:rsidRPr="009C2781">
        <w:rPr>
          <w:sz w:val="28"/>
          <w:szCs w:val="28"/>
          <w:lang w:val="ru-RU" w:eastAsia="ru-RU"/>
        </w:rPr>
        <w:t>усилие на сжатие</w:t>
      </w:r>
      <w:r w:rsidRPr="009C2781">
        <w:rPr>
          <w:sz w:val="28"/>
          <w:szCs w:val="28"/>
          <w:lang w:val="ru-RU" w:eastAsia="ru-RU"/>
        </w:rPr>
        <w:t xml:space="preserve"> льда, Па;</w:t>
      </w:r>
    </w:p>
    <w:p w14:paraId="1821BF2E" w14:textId="77777777" w:rsidR="005E7AE6" w:rsidRPr="009C2781" w:rsidRDefault="005E7AE6" w:rsidP="005E7AE6">
      <w:pPr>
        <w:widowControl w:val="0"/>
        <w:ind w:firstLine="709"/>
        <w:contextualSpacing/>
        <w:jc w:val="both"/>
        <w:rPr>
          <w:sz w:val="28"/>
          <w:szCs w:val="28"/>
          <w:lang w:val="ru-RU" w:eastAsia="ru-RU"/>
        </w:rPr>
      </w:pPr>
      <w:r w:rsidRPr="009C2781">
        <w:rPr>
          <w:sz w:val="28"/>
          <w:szCs w:val="28"/>
          <w:lang w:val="ru-RU" w:eastAsia="ru-RU"/>
        </w:rPr>
        <w:t xml:space="preserve">Е – </w:t>
      </w:r>
      <w:r w:rsidR="00AD0D8E" w:rsidRPr="009C2781">
        <w:rPr>
          <w:sz w:val="28"/>
          <w:szCs w:val="28"/>
          <w:lang w:val="ru-RU" w:eastAsia="ru-RU"/>
        </w:rPr>
        <w:t>Абсолютная величина податливости</w:t>
      </w:r>
      <w:r w:rsidRPr="009C2781">
        <w:rPr>
          <w:sz w:val="28"/>
          <w:szCs w:val="28"/>
          <w:lang w:val="ru-RU" w:eastAsia="ru-RU"/>
        </w:rPr>
        <w:t xml:space="preserve"> льда, Па;</w:t>
      </w:r>
    </w:p>
    <w:p w14:paraId="61B01782" w14:textId="2FA3A8CE" w:rsidR="005E7AE6" w:rsidRPr="009C2781" w:rsidRDefault="005E7AE6" w:rsidP="005E7AE6">
      <w:pPr>
        <w:widowControl w:val="0"/>
        <w:ind w:firstLine="709"/>
        <w:contextualSpacing/>
        <w:jc w:val="both"/>
        <w:rPr>
          <w:sz w:val="28"/>
          <w:szCs w:val="28"/>
          <w:lang w:val="ru-RU" w:eastAsia="ru-RU"/>
        </w:rPr>
      </w:pPr>
      <w:r w:rsidRPr="009C2781">
        <w:rPr>
          <w:sz w:val="28"/>
          <w:szCs w:val="28"/>
          <w:lang w:eastAsia="ru-RU"/>
        </w:rPr>
        <w:t>n</w:t>
      </w:r>
      <w:r w:rsidRPr="009C2781">
        <w:rPr>
          <w:sz w:val="28"/>
          <w:szCs w:val="28"/>
          <w:lang w:val="ru-RU" w:eastAsia="ru-RU"/>
        </w:rPr>
        <w:t xml:space="preserve"> – </w:t>
      </w:r>
      <w:r w:rsidR="00CF6221" w:rsidRPr="009C2781">
        <w:rPr>
          <w:sz w:val="28"/>
          <w:szCs w:val="28"/>
          <w:lang w:val="ru-RU" w:eastAsia="ru-RU"/>
        </w:rPr>
        <w:t>Ч</w:t>
      </w:r>
      <w:r w:rsidR="00AD0D8E" w:rsidRPr="009C2781">
        <w:rPr>
          <w:sz w:val="28"/>
          <w:szCs w:val="28"/>
          <w:lang w:val="ru-RU" w:eastAsia="ru-RU"/>
        </w:rPr>
        <w:t>исло оборотов привода секции л</w:t>
      </w:r>
      <w:r w:rsidR="00B94731">
        <w:rPr>
          <w:sz w:val="28"/>
          <w:szCs w:val="28"/>
          <w:lang w:val="ru-RU" w:eastAsia="ru-RU"/>
        </w:rPr>
        <w:t>ь</w:t>
      </w:r>
      <w:r w:rsidR="00AD0D8E" w:rsidRPr="009C2781">
        <w:rPr>
          <w:sz w:val="28"/>
          <w:szCs w:val="28"/>
          <w:lang w:val="ru-RU" w:eastAsia="ru-RU"/>
        </w:rPr>
        <w:t>доскалывателя</w:t>
      </w:r>
      <w:r w:rsidRPr="009C2781">
        <w:rPr>
          <w:sz w:val="28"/>
          <w:szCs w:val="28"/>
          <w:lang w:val="ru-RU" w:eastAsia="ru-RU"/>
        </w:rPr>
        <w:t>, об/мин;</w:t>
      </w:r>
    </w:p>
    <w:p w14:paraId="3B82C13A"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eastAsia="ru-RU"/>
        </w:rPr>
        <w:t>r</w:t>
      </w:r>
      <w:r w:rsidRPr="009C2781">
        <w:rPr>
          <w:sz w:val="28"/>
          <w:szCs w:val="28"/>
          <w:lang w:val="ru-RU" w:eastAsia="ru-RU"/>
        </w:rPr>
        <w:t xml:space="preserve"> – </w:t>
      </w:r>
      <w:r w:rsidR="00CF6221" w:rsidRPr="009C2781">
        <w:rPr>
          <w:sz w:val="28"/>
          <w:szCs w:val="28"/>
          <w:lang w:val="ru-RU" w:eastAsia="ru-RU"/>
        </w:rPr>
        <w:t>О</w:t>
      </w:r>
      <w:r w:rsidR="00AD0D8E" w:rsidRPr="009C2781">
        <w:rPr>
          <w:sz w:val="28"/>
          <w:szCs w:val="28"/>
          <w:lang w:val="ru-RU" w:eastAsia="ru-RU"/>
        </w:rPr>
        <w:t>хват ударной половины</w:t>
      </w:r>
      <w:r w:rsidRPr="009C2781">
        <w:rPr>
          <w:sz w:val="28"/>
          <w:szCs w:val="28"/>
          <w:lang w:val="ru-RU" w:eastAsia="ru-RU"/>
        </w:rPr>
        <w:t xml:space="preserve"> сфер</w:t>
      </w:r>
      <w:r w:rsidR="00AD0D8E" w:rsidRPr="009C2781">
        <w:rPr>
          <w:sz w:val="28"/>
          <w:szCs w:val="28"/>
          <w:lang w:val="ru-RU" w:eastAsia="ru-RU"/>
        </w:rPr>
        <w:t>ы-бойка</w:t>
      </w:r>
      <w:r w:rsidRPr="009C2781">
        <w:rPr>
          <w:sz w:val="28"/>
          <w:szCs w:val="28"/>
          <w:lang w:val="ru-RU" w:eastAsia="ru-RU"/>
        </w:rPr>
        <w:t xml:space="preserve">, м; </w:t>
      </w:r>
    </w:p>
    <w:p w14:paraId="223B903C" w14:textId="77777777" w:rsidR="005E7AE6" w:rsidRPr="009C2781" w:rsidRDefault="005E7AE6" w:rsidP="005E7AE6">
      <w:pPr>
        <w:widowControl w:val="0"/>
        <w:ind w:firstLine="709"/>
        <w:jc w:val="both"/>
        <w:rPr>
          <w:sz w:val="28"/>
          <w:szCs w:val="28"/>
          <w:lang w:val="ru-RU" w:eastAsia="ru-RU"/>
        </w:rPr>
      </w:pPr>
      <w:r w:rsidRPr="009C2781">
        <w:rPr>
          <w:sz w:val="28"/>
          <w:szCs w:val="28"/>
          <w:lang w:eastAsia="ru-RU"/>
        </w:rPr>
        <w:t>R</w:t>
      </w:r>
      <w:r w:rsidR="00AD0D8E" w:rsidRPr="009C2781">
        <w:rPr>
          <w:sz w:val="28"/>
          <w:szCs w:val="28"/>
          <w:lang w:val="ru-RU" w:eastAsia="ru-RU"/>
        </w:rPr>
        <w:t xml:space="preserve"> – </w:t>
      </w:r>
      <w:r w:rsidR="00CF6221" w:rsidRPr="009C2781">
        <w:rPr>
          <w:sz w:val="28"/>
          <w:szCs w:val="28"/>
          <w:lang w:val="ru-RU" w:eastAsia="ru-RU"/>
        </w:rPr>
        <w:t>Н</w:t>
      </w:r>
      <w:r w:rsidR="00AD0D8E" w:rsidRPr="009C2781">
        <w:rPr>
          <w:sz w:val="28"/>
          <w:szCs w:val="28"/>
          <w:lang w:val="ru-RU" w:eastAsia="ru-RU"/>
        </w:rPr>
        <w:t>аибольший от</w:t>
      </w:r>
      <w:r w:rsidRPr="009C2781">
        <w:rPr>
          <w:sz w:val="28"/>
          <w:szCs w:val="28"/>
          <w:lang w:val="ru-RU" w:eastAsia="ru-RU"/>
        </w:rPr>
        <w:t>лет</w:t>
      </w:r>
      <w:r w:rsidR="00AD0D8E" w:rsidRPr="009C2781">
        <w:rPr>
          <w:sz w:val="28"/>
          <w:szCs w:val="28"/>
          <w:lang w:val="ru-RU" w:eastAsia="ru-RU"/>
        </w:rPr>
        <w:t xml:space="preserve"> сферы-бойка</w:t>
      </w:r>
      <w:r w:rsidRPr="009C2781">
        <w:rPr>
          <w:sz w:val="28"/>
          <w:szCs w:val="28"/>
          <w:lang w:val="ru-RU" w:eastAsia="ru-RU"/>
        </w:rPr>
        <w:t xml:space="preserve"> </w:t>
      </w:r>
      <w:r w:rsidR="00AD0D8E" w:rsidRPr="009C2781">
        <w:rPr>
          <w:sz w:val="28"/>
          <w:szCs w:val="28"/>
          <w:lang w:val="ru-RU" w:eastAsia="ru-RU"/>
        </w:rPr>
        <w:t>от</w:t>
      </w:r>
      <w:r w:rsidRPr="009C2781">
        <w:rPr>
          <w:sz w:val="28"/>
          <w:szCs w:val="28"/>
          <w:lang w:val="ru-RU" w:eastAsia="ru-RU"/>
        </w:rPr>
        <w:t xml:space="preserve"> оси </w:t>
      </w:r>
      <w:r w:rsidR="00AD0D8E" w:rsidRPr="009C2781">
        <w:rPr>
          <w:sz w:val="28"/>
          <w:szCs w:val="28"/>
          <w:lang w:val="ru-RU" w:eastAsia="ru-RU"/>
        </w:rPr>
        <w:t xml:space="preserve">приводного </w:t>
      </w:r>
      <w:r w:rsidRPr="009C2781">
        <w:rPr>
          <w:sz w:val="28"/>
          <w:szCs w:val="28"/>
          <w:lang w:val="ru-RU" w:eastAsia="ru-RU"/>
        </w:rPr>
        <w:t>вала</w:t>
      </w:r>
      <w:r w:rsidR="00AD0D8E" w:rsidRPr="009C2781">
        <w:rPr>
          <w:sz w:val="28"/>
          <w:szCs w:val="28"/>
          <w:lang w:val="ru-RU" w:eastAsia="ru-RU"/>
        </w:rPr>
        <w:t>, м</w:t>
      </w:r>
      <w:r w:rsidRPr="009C2781">
        <w:rPr>
          <w:sz w:val="28"/>
          <w:szCs w:val="28"/>
          <w:lang w:val="ru-RU" w:eastAsia="ru-RU"/>
        </w:rPr>
        <w:t>;</w:t>
      </w:r>
    </w:p>
    <w:p w14:paraId="6219102E" w14:textId="229D644E" w:rsidR="00CA434B" w:rsidRPr="009C2781" w:rsidRDefault="006C626B" w:rsidP="00332E07">
      <w:pPr>
        <w:widowControl w:val="0"/>
        <w:ind w:firstLine="709"/>
        <w:contextualSpacing/>
        <w:jc w:val="both"/>
        <w:rPr>
          <w:sz w:val="28"/>
          <w:szCs w:val="28"/>
          <w:lang w:val="ru-RU" w:eastAsia="ru-RU"/>
        </w:rPr>
      </w:pPr>
      <w:r w:rsidRPr="009C2781">
        <w:rPr>
          <w:sz w:val="28"/>
          <w:szCs w:val="28"/>
          <w:lang w:eastAsia="ru-RU"/>
        </w:rPr>
        <w:t>h</w:t>
      </w:r>
      <w:r w:rsidR="00CF6221" w:rsidRPr="009C2781">
        <w:rPr>
          <w:sz w:val="28"/>
          <w:szCs w:val="28"/>
          <w:lang w:val="ru-RU" w:eastAsia="ru-RU"/>
        </w:rPr>
        <w:t xml:space="preserve"> – Т</w:t>
      </w:r>
      <w:r w:rsidRPr="009C2781">
        <w:rPr>
          <w:sz w:val="28"/>
          <w:szCs w:val="28"/>
          <w:lang w:val="ru-RU" w:eastAsia="ru-RU"/>
        </w:rPr>
        <w:t>ол</w:t>
      </w:r>
      <w:r w:rsidR="00A50845">
        <w:rPr>
          <w:sz w:val="28"/>
          <w:szCs w:val="28"/>
          <w:lang w:val="ru-RU" w:eastAsia="ru-RU"/>
        </w:rPr>
        <w:t>щина</w:t>
      </w:r>
      <w:r w:rsidR="00CF6221" w:rsidRPr="009C2781">
        <w:rPr>
          <w:sz w:val="28"/>
          <w:szCs w:val="28"/>
          <w:lang w:val="ru-RU" w:eastAsia="ru-RU"/>
        </w:rPr>
        <w:t xml:space="preserve"> </w:t>
      </w:r>
      <w:r w:rsidR="00104E60" w:rsidRPr="009C2781">
        <w:rPr>
          <w:sz w:val="28"/>
          <w:szCs w:val="28"/>
          <w:lang w:val="ru-RU" w:eastAsia="ru-RU"/>
        </w:rPr>
        <w:t>в</w:t>
      </w:r>
      <w:r w:rsidR="00CF6221" w:rsidRPr="009C2781">
        <w:rPr>
          <w:sz w:val="28"/>
          <w:szCs w:val="28"/>
          <w:lang w:val="ru-RU" w:eastAsia="ru-RU"/>
        </w:rPr>
        <w:t>мерзшего</w:t>
      </w:r>
      <w:r w:rsidRPr="009C2781">
        <w:rPr>
          <w:sz w:val="28"/>
          <w:szCs w:val="28"/>
          <w:lang w:val="ru-RU" w:eastAsia="ru-RU"/>
        </w:rPr>
        <w:t xml:space="preserve"> </w:t>
      </w:r>
      <w:r w:rsidR="00104E60" w:rsidRPr="009C2781">
        <w:rPr>
          <w:sz w:val="28"/>
          <w:szCs w:val="28"/>
          <w:lang w:val="ru-RU" w:eastAsia="ru-RU"/>
        </w:rPr>
        <w:t xml:space="preserve">в </w:t>
      </w:r>
      <w:r w:rsidRPr="009C2781">
        <w:rPr>
          <w:sz w:val="28"/>
          <w:szCs w:val="28"/>
          <w:lang w:val="ru-RU" w:eastAsia="ru-RU"/>
        </w:rPr>
        <w:t>доро</w:t>
      </w:r>
      <w:r w:rsidR="00CF6221" w:rsidRPr="009C2781">
        <w:rPr>
          <w:sz w:val="28"/>
          <w:szCs w:val="28"/>
          <w:lang w:val="ru-RU" w:eastAsia="ru-RU"/>
        </w:rPr>
        <w:t>гу</w:t>
      </w:r>
      <w:r w:rsidRPr="009C2781">
        <w:rPr>
          <w:sz w:val="28"/>
          <w:szCs w:val="28"/>
          <w:lang w:val="ru-RU" w:eastAsia="ru-RU"/>
        </w:rPr>
        <w:t xml:space="preserve"> </w:t>
      </w:r>
      <w:r w:rsidR="00CF6221" w:rsidRPr="009C2781">
        <w:rPr>
          <w:sz w:val="28"/>
          <w:szCs w:val="28"/>
          <w:lang w:val="ru-RU" w:eastAsia="ru-RU"/>
        </w:rPr>
        <w:t>льда</w:t>
      </w:r>
      <w:r w:rsidRPr="009C2781">
        <w:rPr>
          <w:sz w:val="28"/>
          <w:szCs w:val="28"/>
          <w:lang w:val="ru-RU" w:eastAsia="ru-RU"/>
        </w:rPr>
        <w:t>, м</w:t>
      </w:r>
      <w:r w:rsidR="005E7AE6" w:rsidRPr="009C2781">
        <w:rPr>
          <w:sz w:val="28"/>
          <w:szCs w:val="28"/>
          <w:lang w:val="ru-RU" w:eastAsia="ru-RU"/>
        </w:rPr>
        <w:t xml:space="preserve"> [72,</w:t>
      </w:r>
      <w:r w:rsidR="00104E60" w:rsidRPr="009C2781">
        <w:rPr>
          <w:sz w:val="28"/>
          <w:szCs w:val="28"/>
          <w:lang w:val="ru-RU" w:eastAsia="ru-RU"/>
        </w:rPr>
        <w:t xml:space="preserve"> с. 99-105</w:t>
      </w:r>
      <w:r w:rsidR="005E7AE6" w:rsidRPr="009C2781">
        <w:rPr>
          <w:sz w:val="28"/>
          <w:szCs w:val="28"/>
          <w:lang w:val="ru-RU" w:eastAsia="ru-RU"/>
        </w:rPr>
        <w:t>].</w:t>
      </w:r>
    </w:p>
    <w:p w14:paraId="768EB25D"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Компьютерной программой </w:t>
      </w:r>
      <w:r w:rsidRPr="009C2781">
        <w:rPr>
          <w:sz w:val="28"/>
          <w:szCs w:val="28"/>
          <w:lang w:eastAsia="ru-RU"/>
        </w:rPr>
        <w:t>Microsoft</w:t>
      </w:r>
      <w:r w:rsidRPr="009C2781">
        <w:rPr>
          <w:sz w:val="28"/>
          <w:szCs w:val="28"/>
          <w:lang w:val="ru-RU" w:eastAsia="ru-RU"/>
        </w:rPr>
        <w:t xml:space="preserve"> </w:t>
      </w:r>
      <w:r w:rsidRPr="009C2781">
        <w:rPr>
          <w:sz w:val="28"/>
          <w:szCs w:val="28"/>
          <w:lang w:eastAsia="ru-RU"/>
        </w:rPr>
        <w:t>Excel</w:t>
      </w:r>
      <w:r w:rsidRPr="009C2781">
        <w:rPr>
          <w:sz w:val="28"/>
          <w:szCs w:val="28"/>
          <w:lang w:val="ru-RU" w:eastAsia="ru-RU"/>
        </w:rPr>
        <w:t xml:space="preserve"> был произведен расчет по </w:t>
      </w:r>
      <w:r w:rsidRPr="009C2781">
        <w:rPr>
          <w:sz w:val="28"/>
          <w:szCs w:val="28"/>
          <w:lang w:val="ru-RU" w:eastAsia="ru-RU"/>
        </w:rPr>
        <w:lastRenderedPageBreak/>
        <w:t xml:space="preserve">формуле (3.12) массы </w:t>
      </w:r>
      <w:r w:rsidRPr="009C2781">
        <w:rPr>
          <w:sz w:val="28"/>
          <w:szCs w:val="28"/>
          <w:lang w:eastAsia="ru-RU"/>
        </w:rPr>
        <w:t>m</w:t>
      </w:r>
      <w:r w:rsidRPr="009C2781">
        <w:rPr>
          <w:sz w:val="28"/>
          <w:szCs w:val="28"/>
          <w:lang w:val="ru-RU" w:eastAsia="ru-RU"/>
        </w:rPr>
        <w:t xml:space="preserve"> </w:t>
      </w:r>
      <w:r w:rsidR="007E370A" w:rsidRPr="009C2781">
        <w:rPr>
          <w:sz w:val="28"/>
          <w:szCs w:val="28"/>
          <w:lang w:val="ru-RU" w:eastAsia="ru-RU"/>
        </w:rPr>
        <w:t xml:space="preserve">единичного </w:t>
      </w:r>
      <w:r w:rsidRPr="009C2781">
        <w:rPr>
          <w:sz w:val="28"/>
          <w:szCs w:val="28"/>
          <w:lang w:val="ru-RU" w:eastAsia="ru-RU"/>
        </w:rPr>
        <w:t xml:space="preserve">ударника для различных радиусов </w:t>
      </w:r>
      <w:r w:rsidRPr="009C2781">
        <w:rPr>
          <w:sz w:val="28"/>
          <w:szCs w:val="28"/>
          <w:lang w:eastAsia="ru-RU"/>
        </w:rPr>
        <w:t>r</w:t>
      </w:r>
      <w:r w:rsidRPr="009C2781">
        <w:rPr>
          <w:sz w:val="28"/>
          <w:szCs w:val="28"/>
          <w:lang w:val="ru-RU" w:eastAsia="ru-RU"/>
        </w:rPr>
        <w:t xml:space="preserve"> сферической ударной поверхности и толщин</w:t>
      </w:r>
      <w:r w:rsidR="007E370A" w:rsidRPr="009C2781">
        <w:rPr>
          <w:sz w:val="28"/>
          <w:szCs w:val="28"/>
          <w:lang w:val="ru-RU" w:eastAsia="ru-RU"/>
        </w:rPr>
        <w:t>ы</w:t>
      </w:r>
      <w:r w:rsidRPr="009C2781">
        <w:rPr>
          <w:sz w:val="28"/>
          <w:szCs w:val="28"/>
          <w:lang w:val="ru-RU" w:eastAsia="ru-RU"/>
        </w:rPr>
        <w:t xml:space="preserve"> </w:t>
      </w:r>
      <w:r w:rsidRPr="009C2781">
        <w:rPr>
          <w:sz w:val="28"/>
          <w:szCs w:val="28"/>
          <w:lang w:eastAsia="ru-RU"/>
        </w:rPr>
        <w:t>h</w:t>
      </w:r>
      <w:r w:rsidRPr="009C2781">
        <w:rPr>
          <w:sz w:val="28"/>
          <w:szCs w:val="28"/>
          <w:lang w:val="ru-RU" w:eastAsia="ru-RU"/>
        </w:rPr>
        <w:t xml:space="preserve"> л</w:t>
      </w:r>
      <w:r w:rsidR="007E370A" w:rsidRPr="009C2781">
        <w:rPr>
          <w:sz w:val="28"/>
          <w:szCs w:val="28"/>
          <w:lang w:val="ru-RU" w:eastAsia="ru-RU"/>
        </w:rPr>
        <w:t>едяной корки на асфальте при различной величине</w:t>
      </w:r>
      <w:r w:rsidRPr="009C2781">
        <w:rPr>
          <w:sz w:val="28"/>
          <w:szCs w:val="28"/>
          <w:lang w:val="ru-RU" w:eastAsia="ru-RU"/>
        </w:rPr>
        <w:t xml:space="preserve"> температуры воздуха (т.к. модуль упругости Е и предельное напряжение при сжатии </w:t>
      </w:r>
      <w:r w:rsidRPr="009C2781">
        <w:rPr>
          <w:sz w:val="28"/>
          <w:szCs w:val="28"/>
          <w:lang w:eastAsia="ru-RU"/>
        </w:rPr>
        <w:t>σ</w:t>
      </w:r>
      <w:proofErr w:type="spellStart"/>
      <w:r w:rsidRPr="009C2781">
        <w:rPr>
          <w:sz w:val="28"/>
          <w:szCs w:val="28"/>
          <w:vertAlign w:val="subscript"/>
          <w:lang w:val="ru-RU" w:eastAsia="ru-RU"/>
        </w:rPr>
        <w:t>сж</w:t>
      </w:r>
      <w:proofErr w:type="spellEnd"/>
      <w:r w:rsidRPr="009C2781">
        <w:rPr>
          <w:sz w:val="28"/>
          <w:szCs w:val="28"/>
          <w:lang w:val="ru-RU" w:eastAsia="ru-RU"/>
        </w:rPr>
        <w:t xml:space="preserve"> для льда зависят от температуры воздуха [</w:t>
      </w:r>
      <w:r w:rsidR="00AA40C8" w:rsidRPr="009C2781">
        <w:rPr>
          <w:sz w:val="28"/>
          <w:szCs w:val="28"/>
          <w:lang w:val="ru-RU" w:eastAsia="ru-RU"/>
        </w:rPr>
        <w:t xml:space="preserve">5, </w:t>
      </w:r>
      <w:r w:rsidR="009B0758" w:rsidRPr="009C2781">
        <w:rPr>
          <w:sz w:val="28"/>
          <w:szCs w:val="28"/>
          <w:lang w:val="ru-RU" w:eastAsia="ru-RU"/>
        </w:rPr>
        <w:t xml:space="preserve">с. 280-312; </w:t>
      </w:r>
      <w:r w:rsidR="00AA40C8" w:rsidRPr="009C2781">
        <w:rPr>
          <w:sz w:val="28"/>
          <w:szCs w:val="28"/>
          <w:lang w:val="ru-RU" w:eastAsia="ru-RU"/>
        </w:rPr>
        <w:t xml:space="preserve">6, </w:t>
      </w:r>
      <w:r w:rsidR="009B0758" w:rsidRPr="009C2781">
        <w:rPr>
          <w:sz w:val="28"/>
          <w:szCs w:val="28"/>
          <w:lang w:val="ru-RU" w:eastAsia="ru-RU"/>
        </w:rPr>
        <w:t xml:space="preserve">с. 308-344; </w:t>
      </w:r>
      <w:r w:rsidR="00AA40C8" w:rsidRPr="009C2781">
        <w:rPr>
          <w:sz w:val="28"/>
          <w:szCs w:val="28"/>
          <w:lang w:val="ru-RU" w:eastAsia="ru-RU"/>
        </w:rPr>
        <w:t>9</w:t>
      </w:r>
      <w:r w:rsidR="00353CCC" w:rsidRPr="009C2781">
        <w:rPr>
          <w:sz w:val="28"/>
          <w:szCs w:val="28"/>
          <w:lang w:val="ru-RU" w:eastAsia="ru-RU"/>
        </w:rPr>
        <w:t>6</w:t>
      </w:r>
      <w:r w:rsidR="00A706B8" w:rsidRPr="009C2781">
        <w:rPr>
          <w:sz w:val="28"/>
          <w:szCs w:val="28"/>
          <w:lang w:val="ru-RU" w:eastAsia="ru-RU"/>
        </w:rPr>
        <w:t>, с. 48-96</w:t>
      </w:r>
      <w:r w:rsidRPr="009C2781">
        <w:rPr>
          <w:sz w:val="28"/>
          <w:szCs w:val="28"/>
          <w:lang w:val="ru-RU" w:eastAsia="ru-RU"/>
        </w:rPr>
        <w:t xml:space="preserve">] (для льда средний модуль упругости Е=4850 МПа, среднее значение предельного напряжения </w:t>
      </w:r>
      <w:r w:rsidRPr="009C2781">
        <w:rPr>
          <w:sz w:val="28"/>
          <w:szCs w:val="28"/>
          <w:lang w:eastAsia="ru-RU"/>
        </w:rPr>
        <w:t>σ</w:t>
      </w:r>
      <w:proofErr w:type="spellStart"/>
      <w:r w:rsidRPr="009C2781">
        <w:rPr>
          <w:sz w:val="28"/>
          <w:szCs w:val="28"/>
          <w:vertAlign w:val="subscript"/>
          <w:lang w:val="ru-RU" w:eastAsia="ru-RU"/>
        </w:rPr>
        <w:t>сж</w:t>
      </w:r>
      <w:proofErr w:type="spellEnd"/>
      <w:r w:rsidRPr="009C2781">
        <w:rPr>
          <w:sz w:val="28"/>
          <w:szCs w:val="28"/>
          <w:lang w:val="ru-RU" w:eastAsia="ru-RU"/>
        </w:rPr>
        <w:t xml:space="preserve">=3 МПа)), частоты вращения осей бойков-ударников рабочего органа (соответствующей </w:t>
      </w:r>
      <w:r w:rsidRPr="009C2781">
        <w:rPr>
          <w:sz w:val="28"/>
          <w:szCs w:val="28"/>
          <w:lang w:eastAsia="ru-RU"/>
        </w:rPr>
        <w:t>n</w:t>
      </w:r>
      <w:r w:rsidRPr="009C2781">
        <w:rPr>
          <w:sz w:val="28"/>
          <w:szCs w:val="28"/>
          <w:lang w:val="ru-RU" w:eastAsia="ru-RU"/>
        </w:rPr>
        <w:t>=66 об/мин) и расстоянии от оси вращения вала привода рабочего органа до середины сферических бойков-ударников (</w:t>
      </w:r>
      <w:r w:rsidRPr="009C2781">
        <w:rPr>
          <w:sz w:val="28"/>
          <w:szCs w:val="28"/>
          <w:lang w:eastAsia="ru-RU"/>
        </w:rPr>
        <w:t>R</w:t>
      </w:r>
      <w:r w:rsidRPr="009C2781">
        <w:rPr>
          <w:sz w:val="28"/>
          <w:szCs w:val="28"/>
          <w:lang w:val="ru-RU" w:eastAsia="ru-RU"/>
        </w:rPr>
        <w:t xml:space="preserve">=400 мм). </w:t>
      </w:r>
    </w:p>
    <w:p w14:paraId="5B5D8B13" w14:textId="601B5645"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Чтобы </w:t>
      </w:r>
      <w:r w:rsidR="00D83C08">
        <w:rPr>
          <w:sz w:val="28"/>
          <w:szCs w:val="28"/>
          <w:lang w:val="ru-RU" w:eastAsia="ru-RU"/>
        </w:rPr>
        <w:t>убедиться,</w:t>
      </w:r>
      <w:r w:rsidR="00A50845">
        <w:rPr>
          <w:sz w:val="28"/>
          <w:szCs w:val="28"/>
          <w:lang w:val="ru-RU" w:eastAsia="ru-RU"/>
        </w:rPr>
        <w:t xml:space="preserve"> что </w:t>
      </w:r>
      <w:r w:rsidRPr="009C2781">
        <w:rPr>
          <w:sz w:val="28"/>
          <w:szCs w:val="28"/>
          <w:lang w:val="ru-RU" w:eastAsia="ru-RU"/>
        </w:rPr>
        <w:t>ледяные образцы не рыхлы</w:t>
      </w:r>
      <w:r w:rsidR="00A50845">
        <w:rPr>
          <w:sz w:val="28"/>
          <w:szCs w:val="28"/>
          <w:lang w:val="ru-RU" w:eastAsia="ru-RU"/>
        </w:rPr>
        <w:t>е</w:t>
      </w:r>
      <w:r w:rsidRPr="009C2781">
        <w:rPr>
          <w:sz w:val="28"/>
          <w:szCs w:val="28"/>
          <w:lang w:val="ru-RU" w:eastAsia="ru-RU"/>
        </w:rPr>
        <w:t xml:space="preserve"> или пустотелы</w:t>
      </w:r>
      <w:r w:rsidR="00A50845">
        <w:rPr>
          <w:sz w:val="28"/>
          <w:szCs w:val="28"/>
          <w:lang w:val="ru-RU" w:eastAsia="ru-RU"/>
        </w:rPr>
        <w:t>е</w:t>
      </w:r>
      <w:r w:rsidRPr="009C2781">
        <w:rPr>
          <w:sz w:val="28"/>
          <w:szCs w:val="28"/>
          <w:lang w:val="ru-RU" w:eastAsia="ru-RU"/>
        </w:rPr>
        <w:t>, перед началом каждого эксперимента, а также при подготовке образцов льда, после соответствующей тарировки проверялся их модуль упругости на плотномере ПДУ-МГ4 (рисунок</w:t>
      </w:r>
      <w:r w:rsidR="00450BCD" w:rsidRPr="009C2781">
        <w:rPr>
          <w:sz w:val="28"/>
          <w:szCs w:val="28"/>
          <w:lang w:val="ru-RU" w:eastAsia="ru-RU"/>
        </w:rPr>
        <w:t xml:space="preserve"> 3.4, 3.5</w:t>
      </w:r>
      <w:r w:rsidRPr="009C2781">
        <w:rPr>
          <w:sz w:val="28"/>
          <w:szCs w:val="28"/>
          <w:lang w:val="ru-RU" w:eastAsia="ru-RU"/>
        </w:rPr>
        <w:t xml:space="preserve">) или ударнике </w:t>
      </w:r>
      <w:proofErr w:type="spellStart"/>
      <w:r w:rsidRPr="009C2781">
        <w:rPr>
          <w:sz w:val="28"/>
          <w:szCs w:val="28"/>
          <w:lang w:val="ru-RU" w:eastAsia="ru-RU"/>
        </w:rPr>
        <w:t>ДорНИИ</w:t>
      </w:r>
      <w:proofErr w:type="spellEnd"/>
      <w:r w:rsidRPr="009C2781">
        <w:rPr>
          <w:sz w:val="28"/>
          <w:szCs w:val="28"/>
          <w:lang w:val="ru-RU" w:eastAsia="ru-RU"/>
        </w:rPr>
        <w:t xml:space="preserve">. </w:t>
      </w:r>
    </w:p>
    <w:p w14:paraId="2EAD4A52"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Рыхлые, набухшие образцы также сортировались по параметрам состояния для другой серии опытов как на открытом воздухе, так и в лабораторных условиях.</w:t>
      </w:r>
    </w:p>
    <w:p w14:paraId="4908ED47" w14:textId="64F60B1D" w:rsidR="003B04A9" w:rsidRPr="009C2781" w:rsidRDefault="002E2F68" w:rsidP="00332E07">
      <w:pPr>
        <w:widowControl w:val="0"/>
        <w:ind w:firstLine="709"/>
        <w:contextualSpacing/>
        <w:jc w:val="both"/>
        <w:rPr>
          <w:sz w:val="28"/>
          <w:szCs w:val="28"/>
          <w:lang w:val="ru-RU" w:eastAsia="ru-RU"/>
        </w:rPr>
      </w:pPr>
      <w:r w:rsidRPr="009C2781">
        <w:rPr>
          <w:sz w:val="28"/>
          <w:szCs w:val="28"/>
          <w:lang w:val="ru-RU" w:eastAsia="ru-RU"/>
        </w:rPr>
        <w:t xml:space="preserve">Масса </w:t>
      </w:r>
      <w:r w:rsidRPr="009C2781">
        <w:rPr>
          <w:sz w:val="28"/>
          <w:szCs w:val="28"/>
          <w:lang w:eastAsia="ru-RU"/>
        </w:rPr>
        <w:t>m</w:t>
      </w:r>
      <w:r w:rsidRPr="009C2781">
        <w:rPr>
          <w:sz w:val="28"/>
          <w:szCs w:val="28"/>
          <w:lang w:val="ru-RU" w:eastAsia="ru-RU"/>
        </w:rPr>
        <w:t xml:space="preserve"> сферы-ударника, определенная</w:t>
      </w:r>
      <w:r w:rsidR="006C626B" w:rsidRPr="009C2781">
        <w:rPr>
          <w:sz w:val="28"/>
          <w:szCs w:val="28"/>
          <w:lang w:val="ru-RU" w:eastAsia="ru-RU"/>
        </w:rPr>
        <w:t xml:space="preserve"> </w:t>
      </w:r>
      <w:r w:rsidRPr="009C2781">
        <w:rPr>
          <w:sz w:val="28"/>
          <w:szCs w:val="28"/>
          <w:lang w:val="ru-RU" w:eastAsia="ru-RU"/>
        </w:rPr>
        <w:t xml:space="preserve">для </w:t>
      </w:r>
      <w:r w:rsidR="006C626B" w:rsidRPr="009C2781">
        <w:rPr>
          <w:sz w:val="28"/>
          <w:szCs w:val="28"/>
          <w:lang w:val="ru-RU" w:eastAsia="ru-RU"/>
        </w:rPr>
        <w:t>двух значений тол</w:t>
      </w:r>
      <w:r w:rsidR="00A50845">
        <w:rPr>
          <w:sz w:val="28"/>
          <w:szCs w:val="28"/>
          <w:lang w:val="ru-RU" w:eastAsia="ru-RU"/>
        </w:rPr>
        <w:t>щины</w:t>
      </w:r>
      <w:r w:rsidR="006C626B" w:rsidRPr="009C2781">
        <w:rPr>
          <w:sz w:val="28"/>
          <w:szCs w:val="28"/>
          <w:lang w:val="ru-RU" w:eastAsia="ru-RU"/>
        </w:rPr>
        <w:t xml:space="preserve"> льда и четырех </w:t>
      </w:r>
      <w:r w:rsidRPr="009C2781">
        <w:rPr>
          <w:sz w:val="28"/>
          <w:szCs w:val="28"/>
          <w:lang w:val="ru-RU" w:eastAsia="ru-RU"/>
        </w:rPr>
        <w:t>фиксированных величин</w:t>
      </w:r>
      <w:r w:rsidR="006C626B" w:rsidRPr="009C2781">
        <w:rPr>
          <w:sz w:val="28"/>
          <w:szCs w:val="28"/>
          <w:lang w:val="ru-RU" w:eastAsia="ru-RU"/>
        </w:rPr>
        <w:t xml:space="preserve"> температуры воздуха</w:t>
      </w:r>
      <w:r w:rsidRPr="009C2781">
        <w:rPr>
          <w:sz w:val="28"/>
          <w:szCs w:val="28"/>
          <w:lang w:val="ru-RU" w:eastAsia="ru-RU"/>
        </w:rPr>
        <w:t xml:space="preserve">, как пример </w:t>
      </w:r>
      <w:r w:rsidR="00DE12E7" w:rsidRPr="009C2781">
        <w:rPr>
          <w:sz w:val="28"/>
          <w:szCs w:val="28"/>
          <w:lang w:val="ru-RU" w:eastAsia="ru-RU"/>
        </w:rPr>
        <w:t>д</w:t>
      </w:r>
      <w:r w:rsidRPr="009C2781">
        <w:rPr>
          <w:sz w:val="28"/>
          <w:szCs w:val="28"/>
          <w:lang w:val="ru-RU" w:eastAsia="ru-RU"/>
        </w:rPr>
        <w:t>ан</w:t>
      </w:r>
      <w:r w:rsidR="00DE12E7" w:rsidRPr="009C2781">
        <w:rPr>
          <w:sz w:val="28"/>
          <w:szCs w:val="28"/>
          <w:lang w:val="ru-RU" w:eastAsia="ru-RU"/>
        </w:rPr>
        <w:t>а</w:t>
      </w:r>
      <w:r w:rsidR="006C626B" w:rsidRPr="009C2781">
        <w:rPr>
          <w:sz w:val="28"/>
          <w:szCs w:val="28"/>
          <w:lang w:val="ru-RU" w:eastAsia="ru-RU"/>
        </w:rPr>
        <w:t xml:space="preserve"> в таблице 3.1, </w:t>
      </w:r>
      <w:r w:rsidRPr="009C2781">
        <w:rPr>
          <w:sz w:val="28"/>
          <w:szCs w:val="28"/>
          <w:lang w:val="ru-RU" w:eastAsia="ru-RU"/>
        </w:rPr>
        <w:t>показывающей</w:t>
      </w:r>
      <w:r w:rsidR="006C626B" w:rsidRPr="009C2781">
        <w:rPr>
          <w:sz w:val="28"/>
          <w:szCs w:val="28"/>
          <w:lang w:val="ru-RU" w:eastAsia="ru-RU"/>
        </w:rPr>
        <w:t xml:space="preserve">, что </w:t>
      </w:r>
      <w:r w:rsidRPr="009C2781">
        <w:rPr>
          <w:sz w:val="28"/>
          <w:szCs w:val="28"/>
          <w:lang w:val="ru-RU" w:eastAsia="ru-RU"/>
        </w:rPr>
        <w:t>вычисленная</w:t>
      </w:r>
      <w:r w:rsidR="006C626B" w:rsidRPr="009C2781">
        <w:rPr>
          <w:sz w:val="28"/>
          <w:szCs w:val="28"/>
          <w:lang w:val="ru-RU" w:eastAsia="ru-RU"/>
        </w:rPr>
        <w:t xml:space="preserve"> масса ударника </w:t>
      </w:r>
      <w:r w:rsidR="00EC6F6D" w:rsidRPr="009C2781">
        <w:rPr>
          <w:sz w:val="28"/>
          <w:szCs w:val="28"/>
          <w:lang w:val="ru-RU" w:eastAsia="ru-RU"/>
        </w:rPr>
        <w:t>крайне</w:t>
      </w:r>
      <w:r w:rsidR="006C626B" w:rsidRPr="009C2781">
        <w:rPr>
          <w:sz w:val="28"/>
          <w:szCs w:val="28"/>
          <w:lang w:val="ru-RU" w:eastAsia="ru-RU"/>
        </w:rPr>
        <w:t xml:space="preserve"> мала</w:t>
      </w:r>
      <w:r w:rsidR="00EC6F6D" w:rsidRPr="009C2781">
        <w:rPr>
          <w:sz w:val="28"/>
          <w:szCs w:val="28"/>
          <w:lang w:val="ru-RU" w:eastAsia="ru-RU"/>
        </w:rPr>
        <w:t>, а</w:t>
      </w:r>
      <w:r w:rsidR="006C626B" w:rsidRPr="009C2781">
        <w:rPr>
          <w:sz w:val="28"/>
          <w:szCs w:val="28"/>
          <w:lang w:val="ru-RU" w:eastAsia="ru-RU"/>
        </w:rPr>
        <w:t xml:space="preserve"> это</w:t>
      </w:r>
      <w:r w:rsidR="00EC6F6D" w:rsidRPr="009C2781">
        <w:rPr>
          <w:sz w:val="28"/>
          <w:szCs w:val="28"/>
          <w:lang w:val="ru-RU" w:eastAsia="ru-RU"/>
        </w:rPr>
        <w:t xml:space="preserve"> позволяет</w:t>
      </w:r>
      <w:r w:rsidR="006C626B" w:rsidRPr="009C2781">
        <w:rPr>
          <w:sz w:val="28"/>
          <w:szCs w:val="28"/>
          <w:lang w:val="ru-RU" w:eastAsia="ru-RU"/>
        </w:rPr>
        <w:t xml:space="preserve"> говорить о</w:t>
      </w:r>
      <w:r w:rsidR="00EC6F6D" w:rsidRPr="009C2781">
        <w:rPr>
          <w:sz w:val="28"/>
          <w:szCs w:val="28"/>
          <w:lang w:val="ru-RU" w:eastAsia="ru-RU"/>
        </w:rPr>
        <w:t>б искаженной</w:t>
      </w:r>
      <w:r w:rsidR="006C626B" w:rsidRPr="009C2781">
        <w:rPr>
          <w:sz w:val="28"/>
          <w:szCs w:val="28"/>
          <w:lang w:val="ru-RU" w:eastAsia="ru-RU"/>
        </w:rPr>
        <w:t xml:space="preserve"> количественной оценке процесса раз</w:t>
      </w:r>
      <w:r w:rsidR="00EC6F6D" w:rsidRPr="009C2781">
        <w:rPr>
          <w:sz w:val="28"/>
          <w:szCs w:val="28"/>
          <w:lang w:val="ru-RU" w:eastAsia="ru-RU"/>
        </w:rPr>
        <w:t>бивания</w:t>
      </w:r>
      <w:r w:rsidR="006C626B" w:rsidRPr="009C2781">
        <w:rPr>
          <w:sz w:val="28"/>
          <w:szCs w:val="28"/>
          <w:lang w:val="ru-RU" w:eastAsia="ru-RU"/>
        </w:rPr>
        <w:t xml:space="preserve"> льда по формуле (3.12), </w:t>
      </w:r>
      <w:r w:rsidR="00EC6F6D" w:rsidRPr="009C2781">
        <w:rPr>
          <w:sz w:val="28"/>
          <w:szCs w:val="28"/>
          <w:lang w:val="ru-RU" w:eastAsia="ru-RU"/>
        </w:rPr>
        <w:t>охватывающей</w:t>
      </w:r>
      <w:r w:rsidR="006C626B" w:rsidRPr="009C2781">
        <w:rPr>
          <w:sz w:val="28"/>
          <w:szCs w:val="28"/>
          <w:lang w:val="ru-RU" w:eastAsia="ru-RU"/>
        </w:rPr>
        <w:t xml:space="preserve"> бол</w:t>
      </w:r>
      <w:r w:rsidR="00EC6F6D" w:rsidRPr="009C2781">
        <w:rPr>
          <w:sz w:val="28"/>
          <w:szCs w:val="28"/>
          <w:lang w:val="ru-RU" w:eastAsia="ru-RU"/>
        </w:rPr>
        <w:t>ее</w:t>
      </w:r>
      <w:r w:rsidR="006C626B" w:rsidRPr="009C2781">
        <w:rPr>
          <w:sz w:val="28"/>
          <w:szCs w:val="28"/>
          <w:lang w:val="ru-RU" w:eastAsia="ru-RU"/>
        </w:rPr>
        <w:t xml:space="preserve"> сложн</w:t>
      </w:r>
      <w:r w:rsidR="00EC6F6D" w:rsidRPr="009C2781">
        <w:rPr>
          <w:sz w:val="28"/>
          <w:szCs w:val="28"/>
          <w:lang w:val="ru-RU" w:eastAsia="ru-RU"/>
        </w:rPr>
        <w:t>ый</w:t>
      </w:r>
      <w:r w:rsidR="006C626B" w:rsidRPr="009C2781">
        <w:rPr>
          <w:sz w:val="28"/>
          <w:szCs w:val="28"/>
          <w:lang w:val="ru-RU" w:eastAsia="ru-RU"/>
        </w:rPr>
        <w:t xml:space="preserve"> процесс деформации и раз</w:t>
      </w:r>
      <w:r w:rsidR="00EC6F6D" w:rsidRPr="009C2781">
        <w:rPr>
          <w:sz w:val="28"/>
          <w:szCs w:val="28"/>
          <w:lang w:val="ru-RU" w:eastAsia="ru-RU"/>
        </w:rPr>
        <w:t>бивания</w:t>
      </w:r>
      <w:r w:rsidR="006C626B" w:rsidRPr="009C2781">
        <w:rPr>
          <w:sz w:val="28"/>
          <w:szCs w:val="28"/>
          <w:lang w:val="ru-RU" w:eastAsia="ru-RU"/>
        </w:rPr>
        <w:t xml:space="preserve"> льда при взаимодействии со сферической поверхностью ударника</w:t>
      </w:r>
      <w:r w:rsidR="00AA40C8" w:rsidRPr="009C2781">
        <w:rPr>
          <w:sz w:val="28"/>
          <w:szCs w:val="28"/>
          <w:lang w:val="ru-RU" w:eastAsia="ru-RU"/>
        </w:rPr>
        <w:t xml:space="preserve"> [71</w:t>
      </w:r>
      <w:r w:rsidR="009B0758" w:rsidRPr="009C2781">
        <w:rPr>
          <w:sz w:val="28"/>
          <w:szCs w:val="28"/>
          <w:lang w:val="ru-RU" w:eastAsia="ru-RU"/>
        </w:rPr>
        <w:t xml:space="preserve">, с.1-8; </w:t>
      </w:r>
      <w:r w:rsidR="00AA40C8" w:rsidRPr="009C2781">
        <w:rPr>
          <w:sz w:val="28"/>
          <w:szCs w:val="28"/>
          <w:lang w:val="ru-RU" w:eastAsia="ru-RU"/>
        </w:rPr>
        <w:t>81</w:t>
      </w:r>
      <w:r w:rsidR="00162DC1" w:rsidRPr="009C2781">
        <w:rPr>
          <w:sz w:val="28"/>
          <w:szCs w:val="28"/>
          <w:lang w:val="ru-RU" w:eastAsia="ru-RU"/>
        </w:rPr>
        <w:t xml:space="preserve">, </w:t>
      </w:r>
      <w:r w:rsidR="009B0758" w:rsidRPr="009C2781">
        <w:rPr>
          <w:sz w:val="28"/>
          <w:szCs w:val="28"/>
          <w:lang w:val="ru-RU" w:eastAsia="ru-RU"/>
        </w:rPr>
        <w:t xml:space="preserve">с. 15-25; </w:t>
      </w:r>
      <w:r w:rsidR="00162DC1" w:rsidRPr="009C2781">
        <w:rPr>
          <w:sz w:val="28"/>
          <w:szCs w:val="28"/>
          <w:lang w:val="ru-RU" w:eastAsia="ru-RU"/>
        </w:rPr>
        <w:t>9</w:t>
      </w:r>
      <w:r w:rsidR="00353CCC" w:rsidRPr="009C2781">
        <w:rPr>
          <w:sz w:val="28"/>
          <w:szCs w:val="28"/>
          <w:lang w:val="ru-RU" w:eastAsia="ru-RU"/>
        </w:rPr>
        <w:t>7</w:t>
      </w:r>
      <w:r w:rsidR="00733CDF" w:rsidRPr="009C2781">
        <w:rPr>
          <w:sz w:val="28"/>
          <w:szCs w:val="28"/>
          <w:lang w:val="ru-RU" w:eastAsia="ru-RU"/>
        </w:rPr>
        <w:t>,</w:t>
      </w:r>
      <w:r w:rsidR="00744DBD" w:rsidRPr="009C2781">
        <w:rPr>
          <w:sz w:val="28"/>
          <w:szCs w:val="28"/>
          <w:lang w:val="ru-RU" w:eastAsia="ru-RU"/>
        </w:rPr>
        <w:t xml:space="preserve"> с. 356-358</w:t>
      </w:r>
      <w:r w:rsidR="00AA40C8" w:rsidRPr="009C2781">
        <w:rPr>
          <w:sz w:val="28"/>
          <w:szCs w:val="28"/>
          <w:lang w:val="ru-RU" w:eastAsia="ru-RU"/>
        </w:rPr>
        <w:t>]</w:t>
      </w:r>
      <w:r w:rsidR="006C626B" w:rsidRPr="009C2781">
        <w:rPr>
          <w:sz w:val="28"/>
          <w:szCs w:val="28"/>
          <w:lang w:val="ru-RU" w:eastAsia="ru-RU"/>
        </w:rPr>
        <w:t xml:space="preserve">. </w:t>
      </w:r>
    </w:p>
    <w:p w14:paraId="76838D30" w14:textId="77777777" w:rsidR="000848D4" w:rsidRPr="009C2781" w:rsidRDefault="000848D4" w:rsidP="00AE26C1">
      <w:pPr>
        <w:widowControl w:val="0"/>
        <w:contextualSpacing/>
        <w:jc w:val="both"/>
        <w:rPr>
          <w:sz w:val="28"/>
          <w:szCs w:val="28"/>
          <w:lang w:val="ru-RU" w:eastAsia="ru-RU"/>
        </w:rPr>
      </w:pPr>
    </w:p>
    <w:p w14:paraId="2FCC66D2" w14:textId="77777777" w:rsidR="00AE26C1" w:rsidRPr="009C2781" w:rsidRDefault="00AE26C1" w:rsidP="00AE26C1">
      <w:pPr>
        <w:widowControl w:val="0"/>
        <w:contextualSpacing/>
        <w:jc w:val="both"/>
        <w:rPr>
          <w:sz w:val="28"/>
          <w:szCs w:val="28"/>
          <w:lang w:val="ru-RU" w:eastAsia="ru-RU"/>
        </w:rPr>
      </w:pPr>
      <w:r w:rsidRPr="009C2781">
        <w:rPr>
          <w:sz w:val="28"/>
          <w:szCs w:val="28"/>
          <w:lang w:val="ru-RU" w:eastAsia="ru-RU"/>
        </w:rPr>
        <w:t>Таблица 3.1 – Зависимость массы сферического ударника от параметров рабочей секции и характеристик льда при различных климатических условиях</w:t>
      </w:r>
    </w:p>
    <w:tbl>
      <w:tblPr>
        <w:tblW w:w="9083" w:type="dxa"/>
        <w:jc w:val="center"/>
        <w:tblLayout w:type="fixed"/>
        <w:tblCellMar>
          <w:left w:w="28" w:type="dxa"/>
          <w:right w:w="28" w:type="dxa"/>
        </w:tblCellMar>
        <w:tblLook w:val="04A0" w:firstRow="1" w:lastRow="0" w:firstColumn="1" w:lastColumn="0" w:noHBand="0" w:noVBand="1"/>
      </w:tblPr>
      <w:tblGrid>
        <w:gridCol w:w="574"/>
        <w:gridCol w:w="414"/>
        <w:gridCol w:w="1022"/>
        <w:gridCol w:w="1010"/>
        <w:gridCol w:w="1011"/>
        <w:gridCol w:w="1010"/>
        <w:gridCol w:w="1010"/>
        <w:gridCol w:w="1011"/>
        <w:gridCol w:w="1010"/>
        <w:gridCol w:w="1011"/>
      </w:tblGrid>
      <w:tr w:rsidR="00AE26C1" w:rsidRPr="009C2781" w14:paraId="7F806A61" w14:textId="77777777" w:rsidTr="00775DCF">
        <w:trPr>
          <w:trHeight w:val="70"/>
          <w:jc w:val="center"/>
        </w:trPr>
        <w:tc>
          <w:tcPr>
            <w:tcW w:w="988" w:type="dxa"/>
            <w:gridSpan w:val="2"/>
            <w:vMerge w:val="restart"/>
            <w:tcBorders>
              <w:top w:val="nil"/>
              <w:right w:val="single" w:sz="4" w:space="0" w:color="auto"/>
            </w:tcBorders>
          </w:tcPr>
          <w:p w14:paraId="4F914DD8" w14:textId="77777777" w:rsidR="00AE26C1" w:rsidRPr="009C2781" w:rsidRDefault="00AE26C1" w:rsidP="00775DCF">
            <w:pPr>
              <w:widowControl w:val="0"/>
              <w:ind w:firstLine="709"/>
              <w:jc w:val="center"/>
              <w:rPr>
                <w:lang w:val="ru-RU" w:eastAsia="ru-RU"/>
              </w:rPr>
            </w:pPr>
          </w:p>
        </w:tc>
        <w:tc>
          <w:tcPr>
            <w:tcW w:w="203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4644338" w14:textId="77777777" w:rsidR="00AE26C1" w:rsidRPr="009C2781" w:rsidRDefault="00AE26C1" w:rsidP="00775DCF">
            <w:pPr>
              <w:widowControl w:val="0"/>
              <w:ind w:firstLine="709"/>
              <w:jc w:val="center"/>
              <w:rPr>
                <w:lang w:val="ru-RU" w:eastAsia="ru-RU"/>
              </w:rPr>
            </w:pPr>
            <w:r w:rsidRPr="009C2781">
              <w:rPr>
                <w:lang w:val="ru-RU" w:eastAsia="ru-RU"/>
              </w:rPr>
              <w:t>t</w:t>
            </w:r>
            <w:r w:rsidRPr="009C2781">
              <w:rPr>
                <w:rFonts w:ascii="Symbol" w:hAnsi="Symbol"/>
                <w:lang w:val="ru-RU" w:eastAsia="ru-RU"/>
              </w:rPr>
              <w:sym w:font="Symbol" w:char="F0B0"/>
            </w:r>
            <w:r w:rsidRPr="009C2781">
              <w:rPr>
                <w:lang w:val="ru-RU" w:eastAsia="ru-RU"/>
              </w:rPr>
              <w:t>=</w:t>
            </w:r>
            <w:r w:rsidRPr="009C2781">
              <w:rPr>
                <w:rFonts w:ascii="Symbol" w:hAnsi="Symbol"/>
                <w:lang w:val="ru-RU" w:eastAsia="ru-RU"/>
              </w:rPr>
              <w:sym w:font="Symbol" w:char="F02D"/>
            </w:r>
            <w:r w:rsidRPr="009C2781">
              <w:rPr>
                <w:lang w:val="ru-RU" w:eastAsia="ru-RU"/>
              </w:rPr>
              <w:t>4</w:t>
            </w:r>
            <w:r w:rsidRPr="009C2781">
              <w:rPr>
                <w:rFonts w:ascii="Symbol" w:hAnsi="Symbol"/>
                <w:lang w:val="ru-RU" w:eastAsia="ru-RU"/>
              </w:rPr>
              <w:sym w:font="Symbol" w:char="F0B0"/>
            </w:r>
            <w:r w:rsidRPr="009C2781">
              <w:rPr>
                <w:lang w:val="ru-RU" w:eastAsia="ru-RU"/>
              </w:rPr>
              <w:t>С</w:t>
            </w:r>
          </w:p>
        </w:tc>
        <w:tc>
          <w:tcPr>
            <w:tcW w:w="202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737676" w14:textId="77777777" w:rsidR="00AE26C1" w:rsidRPr="009C2781" w:rsidRDefault="00AE26C1" w:rsidP="00775DCF">
            <w:pPr>
              <w:widowControl w:val="0"/>
              <w:ind w:firstLine="709"/>
              <w:jc w:val="center"/>
              <w:rPr>
                <w:lang w:val="ru-RU" w:eastAsia="ru-RU"/>
              </w:rPr>
            </w:pPr>
            <w:r w:rsidRPr="009C2781">
              <w:rPr>
                <w:lang w:val="ru-RU" w:eastAsia="ru-RU"/>
              </w:rPr>
              <w:t>t</w:t>
            </w:r>
            <w:r w:rsidRPr="009C2781">
              <w:rPr>
                <w:rFonts w:ascii="Symbol" w:hAnsi="Symbol"/>
                <w:lang w:val="ru-RU" w:eastAsia="ru-RU"/>
              </w:rPr>
              <w:sym w:font="Symbol" w:char="F0B0"/>
            </w:r>
            <w:r w:rsidRPr="009C2781">
              <w:rPr>
                <w:lang w:val="ru-RU" w:eastAsia="ru-RU"/>
              </w:rPr>
              <w:t>=</w:t>
            </w:r>
            <w:r w:rsidRPr="009C2781">
              <w:rPr>
                <w:rFonts w:ascii="Symbol" w:hAnsi="Symbol"/>
                <w:lang w:val="ru-RU" w:eastAsia="ru-RU"/>
              </w:rPr>
              <w:sym w:font="Symbol" w:char="F02D"/>
            </w:r>
            <w:r w:rsidRPr="009C2781">
              <w:rPr>
                <w:lang w:val="ru-RU" w:eastAsia="ru-RU"/>
              </w:rPr>
              <w:t>10</w:t>
            </w:r>
            <w:r w:rsidRPr="009C2781">
              <w:rPr>
                <w:rFonts w:ascii="Symbol" w:hAnsi="Symbol"/>
                <w:lang w:val="ru-RU" w:eastAsia="ru-RU"/>
              </w:rPr>
              <w:sym w:font="Symbol" w:char="F0B0"/>
            </w:r>
            <w:r w:rsidRPr="009C2781">
              <w:rPr>
                <w:lang w:val="ru-RU" w:eastAsia="ru-RU"/>
              </w:rPr>
              <w:t>С</w:t>
            </w:r>
          </w:p>
        </w:tc>
        <w:tc>
          <w:tcPr>
            <w:tcW w:w="202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9472C6" w14:textId="77777777" w:rsidR="00AE26C1" w:rsidRPr="009C2781" w:rsidRDefault="00AE26C1" w:rsidP="00775DCF">
            <w:pPr>
              <w:widowControl w:val="0"/>
              <w:ind w:firstLine="709"/>
              <w:jc w:val="center"/>
              <w:rPr>
                <w:lang w:val="ru-RU" w:eastAsia="ru-RU"/>
              </w:rPr>
            </w:pPr>
            <w:r w:rsidRPr="009C2781">
              <w:rPr>
                <w:lang w:val="ru-RU" w:eastAsia="ru-RU"/>
              </w:rPr>
              <w:t>t</w:t>
            </w:r>
            <w:r w:rsidRPr="009C2781">
              <w:rPr>
                <w:rFonts w:ascii="Symbol" w:hAnsi="Symbol"/>
                <w:lang w:val="ru-RU" w:eastAsia="ru-RU"/>
              </w:rPr>
              <w:sym w:font="Symbol" w:char="F0B0"/>
            </w:r>
            <w:r w:rsidRPr="009C2781">
              <w:rPr>
                <w:lang w:val="ru-RU" w:eastAsia="ru-RU"/>
              </w:rPr>
              <w:t>=</w:t>
            </w:r>
            <w:r w:rsidRPr="009C2781">
              <w:rPr>
                <w:rFonts w:ascii="Symbol" w:hAnsi="Symbol"/>
                <w:lang w:val="ru-RU" w:eastAsia="ru-RU"/>
              </w:rPr>
              <w:sym w:font="Symbol" w:char="F02D"/>
            </w:r>
            <w:r w:rsidRPr="009C2781">
              <w:rPr>
                <w:lang w:val="ru-RU" w:eastAsia="ru-RU"/>
              </w:rPr>
              <w:t>15</w:t>
            </w:r>
            <w:r w:rsidRPr="009C2781">
              <w:rPr>
                <w:rFonts w:ascii="Symbol" w:hAnsi="Symbol"/>
                <w:lang w:val="ru-RU" w:eastAsia="ru-RU"/>
              </w:rPr>
              <w:sym w:font="Symbol" w:char="F0B0"/>
            </w:r>
            <w:r w:rsidRPr="009C2781">
              <w:rPr>
                <w:lang w:val="ru-RU" w:eastAsia="ru-RU"/>
              </w:rPr>
              <w:t>С</w:t>
            </w:r>
          </w:p>
        </w:tc>
        <w:tc>
          <w:tcPr>
            <w:tcW w:w="202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03CA9A" w14:textId="77777777" w:rsidR="00AE26C1" w:rsidRPr="009C2781" w:rsidRDefault="00AE26C1" w:rsidP="00775DCF">
            <w:pPr>
              <w:widowControl w:val="0"/>
              <w:ind w:firstLine="709"/>
              <w:jc w:val="center"/>
              <w:rPr>
                <w:lang w:val="ru-RU" w:eastAsia="ru-RU"/>
              </w:rPr>
            </w:pPr>
            <w:r w:rsidRPr="009C2781">
              <w:rPr>
                <w:lang w:val="ru-RU" w:eastAsia="ru-RU"/>
              </w:rPr>
              <w:t>t=</w:t>
            </w:r>
            <w:r w:rsidRPr="009C2781">
              <w:rPr>
                <w:rFonts w:ascii="Symbol" w:hAnsi="Symbol"/>
                <w:lang w:val="ru-RU" w:eastAsia="ru-RU"/>
              </w:rPr>
              <w:sym w:font="Symbol" w:char="F02D"/>
            </w:r>
            <w:r w:rsidRPr="009C2781">
              <w:rPr>
                <w:lang w:val="ru-RU" w:eastAsia="ru-RU"/>
              </w:rPr>
              <w:t>20</w:t>
            </w:r>
            <w:r w:rsidRPr="009C2781">
              <w:rPr>
                <w:rFonts w:ascii="Symbol" w:hAnsi="Symbol"/>
                <w:lang w:val="ru-RU" w:eastAsia="ru-RU"/>
              </w:rPr>
              <w:sym w:font="Symbol" w:char="F0B0"/>
            </w:r>
            <w:r w:rsidRPr="009C2781">
              <w:rPr>
                <w:lang w:val="ru-RU" w:eastAsia="ru-RU"/>
              </w:rPr>
              <w:t>С</w:t>
            </w:r>
          </w:p>
        </w:tc>
      </w:tr>
      <w:tr w:rsidR="00AE26C1" w:rsidRPr="008914C8" w14:paraId="3011BE3C" w14:textId="77777777" w:rsidTr="00775DCF">
        <w:trPr>
          <w:trHeight w:val="70"/>
          <w:jc w:val="center"/>
        </w:trPr>
        <w:tc>
          <w:tcPr>
            <w:tcW w:w="988" w:type="dxa"/>
            <w:gridSpan w:val="2"/>
            <w:vMerge/>
            <w:tcBorders>
              <w:right w:val="single" w:sz="4" w:space="0" w:color="auto"/>
            </w:tcBorders>
          </w:tcPr>
          <w:p w14:paraId="7C7E15ED" w14:textId="77777777" w:rsidR="00AE26C1" w:rsidRPr="009C2781" w:rsidRDefault="00AE26C1" w:rsidP="00775DCF">
            <w:pPr>
              <w:widowControl w:val="0"/>
              <w:ind w:firstLine="709"/>
              <w:jc w:val="center"/>
              <w:rPr>
                <w:lang w:val="ru-RU" w:eastAsia="ru-RU"/>
              </w:rPr>
            </w:pPr>
          </w:p>
        </w:tc>
        <w:tc>
          <w:tcPr>
            <w:tcW w:w="8095"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0C1C2DB2" w14:textId="77777777" w:rsidR="00AE26C1" w:rsidRPr="009C2781" w:rsidRDefault="00AE26C1" w:rsidP="00775DCF">
            <w:pPr>
              <w:widowControl w:val="0"/>
              <w:ind w:firstLine="709"/>
              <w:jc w:val="center"/>
              <w:rPr>
                <w:lang w:val="ru-RU" w:eastAsia="ru-RU"/>
              </w:rPr>
            </w:pPr>
            <w:r w:rsidRPr="009C2781">
              <w:rPr>
                <w:lang w:val="ru-RU" w:eastAsia="ru-RU"/>
              </w:rPr>
              <w:t>Толщина ледяного наката, h, мм</w:t>
            </w:r>
          </w:p>
        </w:tc>
      </w:tr>
      <w:tr w:rsidR="00AE26C1" w:rsidRPr="009C2781" w14:paraId="79A90B04" w14:textId="77777777" w:rsidTr="00775DCF">
        <w:trPr>
          <w:trHeight w:val="70"/>
          <w:jc w:val="center"/>
        </w:trPr>
        <w:tc>
          <w:tcPr>
            <w:tcW w:w="988" w:type="dxa"/>
            <w:gridSpan w:val="2"/>
            <w:vMerge/>
            <w:tcBorders>
              <w:right w:val="single" w:sz="4" w:space="0" w:color="auto"/>
            </w:tcBorders>
          </w:tcPr>
          <w:p w14:paraId="33BBE2F5" w14:textId="77777777" w:rsidR="00AE26C1" w:rsidRPr="009C2781" w:rsidRDefault="00AE26C1" w:rsidP="00775DCF">
            <w:pPr>
              <w:widowControl w:val="0"/>
              <w:ind w:firstLine="709"/>
              <w:jc w:val="center"/>
              <w:rPr>
                <w:lang w:val="ru-RU" w:eastAsia="ru-RU"/>
              </w:rPr>
            </w:pPr>
          </w:p>
        </w:tc>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E9EB4" w14:textId="77777777" w:rsidR="00AE26C1" w:rsidRPr="009C2781" w:rsidRDefault="00AE26C1" w:rsidP="00775DCF">
            <w:pPr>
              <w:widowControl w:val="0"/>
              <w:ind w:firstLine="709"/>
              <w:rPr>
                <w:lang w:val="ru-RU" w:eastAsia="ru-RU"/>
              </w:rPr>
            </w:pPr>
            <w:r w:rsidRPr="009C2781">
              <w:rPr>
                <w:lang w:val="ru-RU" w:eastAsia="ru-RU"/>
              </w:rPr>
              <w:t>30</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481B4717" w14:textId="77777777" w:rsidR="00AE26C1" w:rsidRPr="009C2781" w:rsidRDefault="00AE26C1" w:rsidP="00775DCF">
            <w:pPr>
              <w:widowControl w:val="0"/>
              <w:ind w:firstLine="709"/>
              <w:rPr>
                <w:lang w:val="ru-RU" w:eastAsia="ru-RU"/>
              </w:rPr>
            </w:pPr>
            <w:r w:rsidRPr="009C2781">
              <w:rPr>
                <w:lang w:val="ru-RU" w:eastAsia="ru-RU"/>
              </w:rPr>
              <w:t>70</w:t>
            </w:r>
          </w:p>
        </w:tc>
        <w:tc>
          <w:tcPr>
            <w:tcW w:w="1011" w:type="dxa"/>
            <w:tcBorders>
              <w:top w:val="single" w:sz="4" w:space="0" w:color="auto"/>
              <w:left w:val="nil"/>
              <w:bottom w:val="single" w:sz="4" w:space="0" w:color="auto"/>
              <w:right w:val="single" w:sz="4" w:space="0" w:color="auto"/>
            </w:tcBorders>
            <w:shd w:val="clear" w:color="auto" w:fill="auto"/>
            <w:noWrap/>
            <w:vAlign w:val="center"/>
            <w:hideMark/>
          </w:tcPr>
          <w:p w14:paraId="5983262E" w14:textId="77777777" w:rsidR="00AE26C1" w:rsidRPr="009C2781" w:rsidRDefault="00AE26C1" w:rsidP="00775DCF">
            <w:pPr>
              <w:widowControl w:val="0"/>
              <w:ind w:firstLine="709"/>
              <w:rPr>
                <w:lang w:val="ru-RU" w:eastAsia="ru-RU"/>
              </w:rPr>
            </w:pPr>
            <w:r w:rsidRPr="009C2781">
              <w:rPr>
                <w:lang w:val="ru-RU" w:eastAsia="ru-RU"/>
              </w:rPr>
              <w:t>30</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175C90F9" w14:textId="77777777" w:rsidR="00AE26C1" w:rsidRPr="009C2781" w:rsidRDefault="00AE26C1" w:rsidP="00775DCF">
            <w:pPr>
              <w:widowControl w:val="0"/>
              <w:ind w:firstLine="709"/>
              <w:rPr>
                <w:lang w:val="ru-RU" w:eastAsia="ru-RU"/>
              </w:rPr>
            </w:pPr>
            <w:r w:rsidRPr="009C2781">
              <w:rPr>
                <w:lang w:val="ru-RU" w:eastAsia="ru-RU"/>
              </w:rPr>
              <w:t>70</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55326743" w14:textId="77777777" w:rsidR="00AE26C1" w:rsidRPr="009C2781" w:rsidRDefault="00AE26C1" w:rsidP="00775DCF">
            <w:pPr>
              <w:widowControl w:val="0"/>
              <w:ind w:firstLine="709"/>
              <w:rPr>
                <w:lang w:val="ru-RU" w:eastAsia="ru-RU"/>
              </w:rPr>
            </w:pPr>
            <w:r w:rsidRPr="009C2781">
              <w:rPr>
                <w:lang w:val="ru-RU" w:eastAsia="ru-RU"/>
              </w:rPr>
              <w:t>30</w:t>
            </w:r>
          </w:p>
        </w:tc>
        <w:tc>
          <w:tcPr>
            <w:tcW w:w="1011" w:type="dxa"/>
            <w:tcBorders>
              <w:top w:val="single" w:sz="4" w:space="0" w:color="auto"/>
              <w:left w:val="nil"/>
              <w:bottom w:val="single" w:sz="4" w:space="0" w:color="auto"/>
              <w:right w:val="single" w:sz="4" w:space="0" w:color="auto"/>
            </w:tcBorders>
            <w:vAlign w:val="bottom"/>
          </w:tcPr>
          <w:p w14:paraId="09B06822" w14:textId="77777777" w:rsidR="00AE26C1" w:rsidRPr="009C2781" w:rsidRDefault="00AE26C1" w:rsidP="00775DCF">
            <w:pPr>
              <w:widowControl w:val="0"/>
              <w:ind w:firstLine="709"/>
              <w:rPr>
                <w:lang w:val="ru-RU" w:eastAsia="ru-RU"/>
              </w:rPr>
            </w:pPr>
            <w:r w:rsidRPr="009C2781">
              <w:rPr>
                <w:lang w:val="ru-RU" w:eastAsia="ru-RU"/>
              </w:rPr>
              <w:t>70</w:t>
            </w:r>
          </w:p>
        </w:tc>
        <w:tc>
          <w:tcPr>
            <w:tcW w:w="1010" w:type="dxa"/>
            <w:tcBorders>
              <w:top w:val="single" w:sz="4" w:space="0" w:color="auto"/>
              <w:left w:val="nil"/>
              <w:bottom w:val="single" w:sz="4" w:space="0" w:color="auto"/>
              <w:right w:val="single" w:sz="4" w:space="0" w:color="auto"/>
            </w:tcBorders>
            <w:vAlign w:val="bottom"/>
          </w:tcPr>
          <w:p w14:paraId="4F979E51" w14:textId="77777777" w:rsidR="00AE26C1" w:rsidRPr="009C2781" w:rsidRDefault="00AE26C1" w:rsidP="00775DCF">
            <w:pPr>
              <w:widowControl w:val="0"/>
              <w:ind w:firstLine="709"/>
              <w:rPr>
                <w:lang w:val="ru-RU" w:eastAsia="ru-RU"/>
              </w:rPr>
            </w:pPr>
            <w:r w:rsidRPr="009C2781">
              <w:rPr>
                <w:lang w:val="ru-RU" w:eastAsia="ru-RU"/>
              </w:rPr>
              <w:t>30</w:t>
            </w:r>
          </w:p>
        </w:tc>
        <w:tc>
          <w:tcPr>
            <w:tcW w:w="1011" w:type="dxa"/>
            <w:tcBorders>
              <w:top w:val="single" w:sz="4" w:space="0" w:color="auto"/>
              <w:left w:val="nil"/>
              <w:bottom w:val="single" w:sz="4" w:space="0" w:color="auto"/>
              <w:right w:val="single" w:sz="4" w:space="0" w:color="auto"/>
            </w:tcBorders>
            <w:vAlign w:val="bottom"/>
          </w:tcPr>
          <w:p w14:paraId="06A16B96" w14:textId="77777777" w:rsidR="00AE26C1" w:rsidRPr="009C2781" w:rsidRDefault="00AE26C1" w:rsidP="00775DCF">
            <w:pPr>
              <w:widowControl w:val="0"/>
              <w:ind w:firstLine="709"/>
              <w:rPr>
                <w:lang w:val="ru-RU" w:eastAsia="ru-RU"/>
              </w:rPr>
            </w:pPr>
            <w:r w:rsidRPr="009C2781">
              <w:rPr>
                <w:lang w:val="ru-RU" w:eastAsia="ru-RU"/>
              </w:rPr>
              <w:t>70</w:t>
            </w:r>
          </w:p>
        </w:tc>
      </w:tr>
      <w:tr w:rsidR="00AE26C1" w:rsidRPr="008914C8" w14:paraId="4344172C" w14:textId="77777777" w:rsidTr="00775DCF">
        <w:trPr>
          <w:trHeight w:val="70"/>
          <w:jc w:val="center"/>
        </w:trPr>
        <w:tc>
          <w:tcPr>
            <w:tcW w:w="988" w:type="dxa"/>
            <w:gridSpan w:val="2"/>
            <w:vMerge/>
            <w:tcBorders>
              <w:bottom w:val="single" w:sz="4" w:space="0" w:color="auto"/>
              <w:right w:val="single" w:sz="4" w:space="0" w:color="auto"/>
            </w:tcBorders>
          </w:tcPr>
          <w:p w14:paraId="65189B20" w14:textId="77777777" w:rsidR="00AE26C1" w:rsidRPr="009C2781" w:rsidRDefault="00AE26C1" w:rsidP="00775DCF">
            <w:pPr>
              <w:widowControl w:val="0"/>
              <w:ind w:firstLine="709"/>
              <w:jc w:val="center"/>
              <w:rPr>
                <w:lang w:val="ru-RU" w:eastAsia="ru-RU"/>
              </w:rPr>
            </w:pPr>
          </w:p>
        </w:tc>
        <w:tc>
          <w:tcPr>
            <w:tcW w:w="8095" w:type="dxa"/>
            <w:gridSpan w:val="8"/>
            <w:tcBorders>
              <w:top w:val="nil"/>
              <w:left w:val="single" w:sz="4" w:space="0" w:color="auto"/>
              <w:bottom w:val="single" w:sz="4" w:space="0" w:color="auto"/>
              <w:right w:val="single" w:sz="4" w:space="0" w:color="auto"/>
            </w:tcBorders>
            <w:shd w:val="clear" w:color="auto" w:fill="auto"/>
            <w:noWrap/>
            <w:vAlign w:val="center"/>
          </w:tcPr>
          <w:p w14:paraId="7C04126F" w14:textId="77777777" w:rsidR="00AE26C1" w:rsidRPr="009C2781" w:rsidRDefault="00AE26C1" w:rsidP="00775DCF">
            <w:pPr>
              <w:widowControl w:val="0"/>
              <w:ind w:firstLine="709"/>
              <w:jc w:val="center"/>
              <w:rPr>
                <w:lang w:val="ru-RU" w:eastAsia="ru-RU"/>
              </w:rPr>
            </w:pPr>
            <w:r w:rsidRPr="009C2781">
              <w:rPr>
                <w:lang w:val="ru-RU" w:eastAsia="ru-RU"/>
              </w:rPr>
              <w:t xml:space="preserve">Масса сферы-ударника, </w:t>
            </w:r>
            <w:r w:rsidRPr="009C2781">
              <w:rPr>
                <w:lang w:eastAsia="ru-RU"/>
              </w:rPr>
              <w:t>m</w:t>
            </w:r>
            <w:r w:rsidRPr="009C2781">
              <w:rPr>
                <w:lang w:val="ru-RU" w:eastAsia="ru-RU"/>
              </w:rPr>
              <w:t>, г</w:t>
            </w:r>
          </w:p>
        </w:tc>
      </w:tr>
      <w:tr w:rsidR="00AE26C1" w:rsidRPr="009C2781" w14:paraId="3074C274" w14:textId="77777777" w:rsidTr="00775DCF">
        <w:trPr>
          <w:trHeight w:val="300"/>
          <w:jc w:val="center"/>
        </w:trPr>
        <w:tc>
          <w:tcPr>
            <w:tcW w:w="574" w:type="dxa"/>
            <w:vMerge w:val="restart"/>
            <w:tcBorders>
              <w:top w:val="nil"/>
              <w:left w:val="single" w:sz="4" w:space="0" w:color="auto"/>
              <w:bottom w:val="single" w:sz="4" w:space="0" w:color="auto"/>
              <w:right w:val="single" w:sz="4" w:space="0" w:color="auto"/>
            </w:tcBorders>
            <w:textDirection w:val="btLr"/>
            <w:vAlign w:val="center"/>
          </w:tcPr>
          <w:p w14:paraId="2639CDB9" w14:textId="77777777" w:rsidR="00AE26C1" w:rsidRPr="009C2781" w:rsidRDefault="00AE26C1" w:rsidP="00775DCF">
            <w:pPr>
              <w:widowControl w:val="0"/>
              <w:ind w:firstLine="709"/>
              <w:jc w:val="center"/>
              <w:rPr>
                <w:lang w:val="ru-RU" w:eastAsia="ru-RU"/>
              </w:rPr>
            </w:pPr>
            <w:r w:rsidRPr="009C2781">
              <w:rPr>
                <w:lang w:val="ru-RU" w:eastAsia="ru-RU"/>
              </w:rPr>
              <w:t xml:space="preserve">Рабочий радиус сферы-ударника, </w:t>
            </w:r>
            <w:r w:rsidRPr="009C2781">
              <w:rPr>
                <w:lang w:eastAsia="ru-RU"/>
              </w:rPr>
              <w:t>r</w:t>
            </w:r>
            <w:r w:rsidRPr="009C2781">
              <w:rPr>
                <w:lang w:val="ru-RU" w:eastAsia="ru-RU"/>
              </w:rPr>
              <w:t>, мм</w:t>
            </w:r>
          </w:p>
        </w:tc>
        <w:tc>
          <w:tcPr>
            <w:tcW w:w="414" w:type="dxa"/>
            <w:tcBorders>
              <w:top w:val="nil"/>
              <w:left w:val="single" w:sz="4" w:space="0" w:color="auto"/>
              <w:bottom w:val="single" w:sz="4" w:space="0" w:color="auto"/>
              <w:right w:val="single" w:sz="4" w:space="0" w:color="auto"/>
            </w:tcBorders>
            <w:vAlign w:val="center"/>
          </w:tcPr>
          <w:p w14:paraId="12960AC6" w14:textId="77777777" w:rsidR="00AE26C1" w:rsidRPr="009C2781" w:rsidRDefault="00AE26C1" w:rsidP="00775DCF">
            <w:pPr>
              <w:widowControl w:val="0"/>
              <w:rPr>
                <w:lang w:val="ru-RU" w:eastAsia="ru-RU"/>
              </w:rPr>
            </w:pPr>
            <w:r w:rsidRPr="009C2781">
              <w:rPr>
                <w:lang w:val="ru-RU" w:eastAsia="ru-RU"/>
              </w:rPr>
              <w:t>25</w:t>
            </w:r>
          </w:p>
        </w:tc>
        <w:tc>
          <w:tcPr>
            <w:tcW w:w="1022" w:type="dxa"/>
            <w:tcBorders>
              <w:top w:val="nil"/>
              <w:left w:val="single" w:sz="4" w:space="0" w:color="auto"/>
              <w:bottom w:val="single" w:sz="4" w:space="0" w:color="auto"/>
              <w:right w:val="single" w:sz="4" w:space="0" w:color="auto"/>
            </w:tcBorders>
            <w:shd w:val="clear" w:color="auto" w:fill="auto"/>
            <w:noWrap/>
            <w:vAlign w:val="center"/>
          </w:tcPr>
          <w:p w14:paraId="21281C3B" w14:textId="77777777" w:rsidR="00AE26C1" w:rsidRPr="009C2781" w:rsidRDefault="00AE26C1" w:rsidP="00775DCF">
            <w:pPr>
              <w:widowControl w:val="0"/>
              <w:rPr>
                <w:lang w:val="ru-RU" w:eastAsia="ru-RU"/>
              </w:rPr>
            </w:pPr>
            <w:r w:rsidRPr="009C2781">
              <w:rPr>
                <w:lang w:val="ru-RU" w:eastAsia="ru-RU"/>
              </w:rPr>
              <w:t>0,010852</w:t>
            </w:r>
          </w:p>
        </w:tc>
        <w:tc>
          <w:tcPr>
            <w:tcW w:w="1010" w:type="dxa"/>
            <w:tcBorders>
              <w:top w:val="nil"/>
              <w:left w:val="nil"/>
              <w:bottom w:val="single" w:sz="4" w:space="0" w:color="auto"/>
              <w:right w:val="single" w:sz="4" w:space="0" w:color="auto"/>
            </w:tcBorders>
            <w:shd w:val="clear" w:color="auto" w:fill="auto"/>
            <w:noWrap/>
            <w:vAlign w:val="center"/>
          </w:tcPr>
          <w:p w14:paraId="1ACFD628" w14:textId="77777777" w:rsidR="00AE26C1" w:rsidRPr="009C2781" w:rsidRDefault="00AE26C1" w:rsidP="00775DCF">
            <w:pPr>
              <w:widowControl w:val="0"/>
              <w:rPr>
                <w:lang w:val="ru-RU" w:eastAsia="ru-RU"/>
              </w:rPr>
            </w:pPr>
            <w:r w:rsidRPr="009C2781">
              <w:rPr>
                <w:lang w:val="ru-RU" w:eastAsia="ru-RU"/>
              </w:rPr>
              <w:t>0,05910</w:t>
            </w:r>
          </w:p>
        </w:tc>
        <w:tc>
          <w:tcPr>
            <w:tcW w:w="1011" w:type="dxa"/>
            <w:tcBorders>
              <w:top w:val="nil"/>
              <w:left w:val="nil"/>
              <w:bottom w:val="single" w:sz="4" w:space="0" w:color="auto"/>
              <w:right w:val="single" w:sz="4" w:space="0" w:color="auto"/>
            </w:tcBorders>
            <w:shd w:val="clear" w:color="auto" w:fill="auto"/>
            <w:noWrap/>
            <w:vAlign w:val="center"/>
          </w:tcPr>
          <w:p w14:paraId="32578463" w14:textId="77777777" w:rsidR="00AE26C1" w:rsidRPr="009C2781" w:rsidRDefault="00AE26C1" w:rsidP="00775DCF">
            <w:pPr>
              <w:widowControl w:val="0"/>
              <w:rPr>
                <w:lang w:val="ru-RU" w:eastAsia="ru-RU"/>
              </w:rPr>
            </w:pPr>
            <w:r w:rsidRPr="009C2781">
              <w:rPr>
                <w:lang w:val="ru-RU" w:eastAsia="ru-RU"/>
              </w:rPr>
              <w:t>0,011652</w:t>
            </w:r>
          </w:p>
        </w:tc>
        <w:tc>
          <w:tcPr>
            <w:tcW w:w="1010" w:type="dxa"/>
            <w:tcBorders>
              <w:top w:val="nil"/>
              <w:left w:val="nil"/>
              <w:bottom w:val="single" w:sz="4" w:space="0" w:color="auto"/>
              <w:right w:val="single" w:sz="4" w:space="0" w:color="auto"/>
            </w:tcBorders>
            <w:shd w:val="clear" w:color="auto" w:fill="auto"/>
            <w:noWrap/>
            <w:vAlign w:val="center"/>
          </w:tcPr>
          <w:p w14:paraId="627EAB38" w14:textId="77777777" w:rsidR="00AE26C1" w:rsidRPr="009C2781" w:rsidRDefault="00AE26C1" w:rsidP="00775DCF">
            <w:pPr>
              <w:widowControl w:val="0"/>
              <w:rPr>
                <w:lang w:val="ru-RU" w:eastAsia="ru-RU"/>
              </w:rPr>
            </w:pPr>
            <w:r w:rsidRPr="009C2781">
              <w:rPr>
                <w:lang w:val="ru-RU" w:eastAsia="ru-RU"/>
              </w:rPr>
              <w:t>0,063447</w:t>
            </w:r>
          </w:p>
        </w:tc>
        <w:tc>
          <w:tcPr>
            <w:tcW w:w="1010" w:type="dxa"/>
            <w:tcBorders>
              <w:top w:val="nil"/>
              <w:left w:val="nil"/>
              <w:bottom w:val="single" w:sz="4" w:space="0" w:color="auto"/>
              <w:right w:val="single" w:sz="4" w:space="0" w:color="auto"/>
            </w:tcBorders>
            <w:shd w:val="clear" w:color="auto" w:fill="auto"/>
            <w:noWrap/>
            <w:vAlign w:val="center"/>
          </w:tcPr>
          <w:p w14:paraId="307B7AB5" w14:textId="77777777" w:rsidR="00AE26C1" w:rsidRPr="009C2781" w:rsidRDefault="00AE26C1" w:rsidP="00775DCF">
            <w:pPr>
              <w:widowControl w:val="0"/>
              <w:rPr>
                <w:lang w:val="ru-RU" w:eastAsia="ru-RU"/>
              </w:rPr>
            </w:pPr>
            <w:r w:rsidRPr="009C2781">
              <w:rPr>
                <w:lang w:val="ru-RU" w:eastAsia="ru-RU"/>
              </w:rPr>
              <w:t>0,009242</w:t>
            </w:r>
          </w:p>
        </w:tc>
        <w:tc>
          <w:tcPr>
            <w:tcW w:w="1011" w:type="dxa"/>
            <w:tcBorders>
              <w:top w:val="nil"/>
              <w:left w:val="nil"/>
              <w:bottom w:val="single" w:sz="4" w:space="0" w:color="auto"/>
              <w:right w:val="single" w:sz="4" w:space="0" w:color="auto"/>
            </w:tcBorders>
            <w:vAlign w:val="center"/>
          </w:tcPr>
          <w:p w14:paraId="0C1F32CC" w14:textId="77777777" w:rsidR="00AE26C1" w:rsidRPr="009C2781" w:rsidRDefault="00AE26C1" w:rsidP="00775DCF">
            <w:pPr>
              <w:widowControl w:val="0"/>
              <w:rPr>
                <w:lang w:val="ru-RU" w:eastAsia="ru-RU"/>
              </w:rPr>
            </w:pPr>
            <w:r w:rsidRPr="009C2781">
              <w:rPr>
                <w:lang w:val="ru-RU" w:eastAsia="ru-RU"/>
              </w:rPr>
              <w:t>0,050311</w:t>
            </w:r>
          </w:p>
        </w:tc>
        <w:tc>
          <w:tcPr>
            <w:tcW w:w="1010" w:type="dxa"/>
            <w:tcBorders>
              <w:top w:val="nil"/>
              <w:left w:val="nil"/>
              <w:bottom w:val="single" w:sz="4" w:space="0" w:color="auto"/>
              <w:right w:val="single" w:sz="4" w:space="0" w:color="auto"/>
            </w:tcBorders>
            <w:vAlign w:val="center"/>
          </w:tcPr>
          <w:p w14:paraId="23EC62B3" w14:textId="77777777" w:rsidR="00AE26C1" w:rsidRPr="009C2781" w:rsidRDefault="00AE26C1" w:rsidP="00775DCF">
            <w:pPr>
              <w:widowControl w:val="0"/>
              <w:rPr>
                <w:lang w:val="ru-RU" w:eastAsia="ru-RU"/>
              </w:rPr>
            </w:pPr>
            <w:r w:rsidRPr="009C2781">
              <w:rPr>
                <w:lang w:val="ru-RU" w:eastAsia="ru-RU"/>
              </w:rPr>
              <w:t>0,006808</w:t>
            </w:r>
          </w:p>
        </w:tc>
        <w:tc>
          <w:tcPr>
            <w:tcW w:w="1011" w:type="dxa"/>
            <w:tcBorders>
              <w:top w:val="nil"/>
              <w:left w:val="nil"/>
              <w:bottom w:val="single" w:sz="4" w:space="0" w:color="auto"/>
              <w:right w:val="single" w:sz="4" w:space="0" w:color="auto"/>
            </w:tcBorders>
            <w:vAlign w:val="center"/>
          </w:tcPr>
          <w:p w14:paraId="3E933569" w14:textId="77777777" w:rsidR="00AE26C1" w:rsidRPr="009C2781" w:rsidRDefault="00AE26C1" w:rsidP="00775DCF">
            <w:pPr>
              <w:widowControl w:val="0"/>
              <w:rPr>
                <w:lang w:val="ru-RU" w:eastAsia="ru-RU"/>
              </w:rPr>
            </w:pPr>
            <w:r w:rsidRPr="009C2781">
              <w:rPr>
                <w:lang w:val="ru-RU" w:eastAsia="ru-RU"/>
              </w:rPr>
              <w:t>0,03707</w:t>
            </w:r>
          </w:p>
        </w:tc>
      </w:tr>
      <w:tr w:rsidR="00AE26C1" w:rsidRPr="009C2781" w14:paraId="615B14BA" w14:textId="77777777" w:rsidTr="00775DCF">
        <w:trPr>
          <w:trHeight w:val="300"/>
          <w:jc w:val="center"/>
        </w:trPr>
        <w:tc>
          <w:tcPr>
            <w:tcW w:w="574" w:type="dxa"/>
            <w:vMerge/>
            <w:tcBorders>
              <w:left w:val="single" w:sz="4" w:space="0" w:color="auto"/>
              <w:bottom w:val="single" w:sz="4" w:space="0" w:color="auto"/>
              <w:right w:val="single" w:sz="4" w:space="0" w:color="auto"/>
            </w:tcBorders>
            <w:vAlign w:val="center"/>
          </w:tcPr>
          <w:p w14:paraId="0A54B6A8" w14:textId="77777777" w:rsidR="00AE26C1" w:rsidRPr="009C2781" w:rsidRDefault="00AE26C1" w:rsidP="00775DCF">
            <w:pPr>
              <w:widowControl w:val="0"/>
              <w:ind w:firstLine="709"/>
              <w:jc w:val="center"/>
              <w:rPr>
                <w:lang w:val="ru-RU" w:eastAsia="ru-RU"/>
              </w:rPr>
            </w:pPr>
          </w:p>
        </w:tc>
        <w:tc>
          <w:tcPr>
            <w:tcW w:w="414" w:type="dxa"/>
            <w:tcBorders>
              <w:top w:val="nil"/>
              <w:left w:val="single" w:sz="4" w:space="0" w:color="auto"/>
              <w:bottom w:val="single" w:sz="4" w:space="0" w:color="auto"/>
              <w:right w:val="single" w:sz="4" w:space="0" w:color="auto"/>
            </w:tcBorders>
            <w:vAlign w:val="center"/>
          </w:tcPr>
          <w:p w14:paraId="6EF00EB0" w14:textId="77777777" w:rsidR="00AE26C1" w:rsidRPr="009C2781" w:rsidRDefault="00AE26C1" w:rsidP="00775DCF">
            <w:pPr>
              <w:widowControl w:val="0"/>
              <w:rPr>
                <w:lang w:val="ru-RU" w:eastAsia="ru-RU"/>
              </w:rPr>
            </w:pPr>
            <w:r w:rsidRPr="009C2781">
              <w:rPr>
                <w:lang w:val="ru-RU" w:eastAsia="ru-RU"/>
              </w:rPr>
              <w:t>30</w:t>
            </w:r>
          </w:p>
        </w:tc>
        <w:tc>
          <w:tcPr>
            <w:tcW w:w="1022" w:type="dxa"/>
            <w:tcBorders>
              <w:top w:val="nil"/>
              <w:left w:val="single" w:sz="4" w:space="0" w:color="auto"/>
              <w:bottom w:val="single" w:sz="4" w:space="0" w:color="auto"/>
              <w:right w:val="single" w:sz="4" w:space="0" w:color="auto"/>
            </w:tcBorders>
            <w:shd w:val="clear" w:color="auto" w:fill="auto"/>
            <w:noWrap/>
            <w:vAlign w:val="center"/>
          </w:tcPr>
          <w:p w14:paraId="0A7076F8" w14:textId="77777777" w:rsidR="00AE26C1" w:rsidRPr="009C2781" w:rsidRDefault="00AE26C1" w:rsidP="00775DCF">
            <w:pPr>
              <w:widowControl w:val="0"/>
              <w:rPr>
                <w:lang w:val="ru-RU" w:eastAsia="ru-RU"/>
              </w:rPr>
            </w:pPr>
            <w:r w:rsidRPr="009C2781">
              <w:rPr>
                <w:lang w:val="ru-RU" w:eastAsia="ru-RU"/>
              </w:rPr>
              <w:t>0,013023</w:t>
            </w:r>
          </w:p>
        </w:tc>
        <w:tc>
          <w:tcPr>
            <w:tcW w:w="1010" w:type="dxa"/>
            <w:tcBorders>
              <w:top w:val="nil"/>
              <w:left w:val="nil"/>
              <w:bottom w:val="single" w:sz="4" w:space="0" w:color="auto"/>
              <w:right w:val="single" w:sz="4" w:space="0" w:color="auto"/>
            </w:tcBorders>
            <w:shd w:val="clear" w:color="auto" w:fill="auto"/>
            <w:noWrap/>
            <w:vAlign w:val="center"/>
          </w:tcPr>
          <w:p w14:paraId="1790B37B" w14:textId="77777777" w:rsidR="00AE26C1" w:rsidRPr="009C2781" w:rsidRDefault="00AE26C1" w:rsidP="00775DCF">
            <w:pPr>
              <w:widowControl w:val="0"/>
              <w:rPr>
                <w:lang w:val="ru-RU" w:eastAsia="ru-RU"/>
              </w:rPr>
            </w:pPr>
            <w:r w:rsidRPr="009C2781">
              <w:rPr>
                <w:lang w:val="ru-RU" w:eastAsia="ru-RU"/>
              </w:rPr>
              <w:t>0,070908</w:t>
            </w:r>
          </w:p>
        </w:tc>
        <w:tc>
          <w:tcPr>
            <w:tcW w:w="1011" w:type="dxa"/>
            <w:tcBorders>
              <w:top w:val="nil"/>
              <w:left w:val="nil"/>
              <w:bottom w:val="single" w:sz="4" w:space="0" w:color="auto"/>
              <w:right w:val="single" w:sz="4" w:space="0" w:color="auto"/>
            </w:tcBorders>
            <w:shd w:val="clear" w:color="auto" w:fill="auto"/>
            <w:noWrap/>
            <w:vAlign w:val="center"/>
          </w:tcPr>
          <w:p w14:paraId="25422FAE" w14:textId="77777777" w:rsidR="00AE26C1" w:rsidRPr="009C2781" w:rsidRDefault="00AE26C1" w:rsidP="00775DCF">
            <w:pPr>
              <w:widowControl w:val="0"/>
              <w:rPr>
                <w:lang w:val="ru-RU" w:eastAsia="ru-RU"/>
              </w:rPr>
            </w:pPr>
            <w:r w:rsidRPr="009C2781">
              <w:rPr>
                <w:lang w:val="ru-RU" w:eastAsia="ru-RU"/>
              </w:rPr>
              <w:t>0,013983</w:t>
            </w:r>
          </w:p>
        </w:tc>
        <w:tc>
          <w:tcPr>
            <w:tcW w:w="1010" w:type="dxa"/>
            <w:tcBorders>
              <w:top w:val="nil"/>
              <w:left w:val="nil"/>
              <w:bottom w:val="single" w:sz="4" w:space="0" w:color="auto"/>
              <w:right w:val="single" w:sz="4" w:space="0" w:color="auto"/>
            </w:tcBorders>
            <w:shd w:val="clear" w:color="auto" w:fill="auto"/>
            <w:noWrap/>
            <w:vAlign w:val="center"/>
          </w:tcPr>
          <w:p w14:paraId="772BF050" w14:textId="77777777" w:rsidR="00AE26C1" w:rsidRPr="009C2781" w:rsidRDefault="00AE26C1" w:rsidP="00775DCF">
            <w:pPr>
              <w:widowControl w:val="0"/>
              <w:rPr>
                <w:lang w:val="ru-RU" w:eastAsia="ru-RU"/>
              </w:rPr>
            </w:pPr>
            <w:r w:rsidRPr="009C2781">
              <w:rPr>
                <w:lang w:val="ru-RU" w:eastAsia="ru-RU"/>
              </w:rPr>
              <w:t>0,076137</w:t>
            </w:r>
          </w:p>
        </w:tc>
        <w:tc>
          <w:tcPr>
            <w:tcW w:w="1010" w:type="dxa"/>
            <w:tcBorders>
              <w:top w:val="nil"/>
              <w:left w:val="nil"/>
              <w:bottom w:val="single" w:sz="4" w:space="0" w:color="auto"/>
              <w:right w:val="single" w:sz="4" w:space="0" w:color="auto"/>
            </w:tcBorders>
            <w:shd w:val="clear" w:color="auto" w:fill="auto"/>
            <w:noWrap/>
            <w:vAlign w:val="center"/>
          </w:tcPr>
          <w:p w14:paraId="6BAF1F8D" w14:textId="77777777" w:rsidR="00AE26C1" w:rsidRPr="009C2781" w:rsidRDefault="00AE26C1" w:rsidP="00775DCF">
            <w:pPr>
              <w:widowControl w:val="0"/>
              <w:rPr>
                <w:lang w:val="ru-RU" w:eastAsia="ru-RU"/>
              </w:rPr>
            </w:pPr>
            <w:r w:rsidRPr="009C2781">
              <w:rPr>
                <w:lang w:val="ru-RU" w:eastAsia="ru-RU"/>
              </w:rPr>
              <w:t>0,011088</w:t>
            </w:r>
          </w:p>
        </w:tc>
        <w:tc>
          <w:tcPr>
            <w:tcW w:w="1011" w:type="dxa"/>
            <w:tcBorders>
              <w:top w:val="nil"/>
              <w:left w:val="nil"/>
              <w:bottom w:val="single" w:sz="4" w:space="0" w:color="auto"/>
              <w:right w:val="single" w:sz="4" w:space="0" w:color="auto"/>
            </w:tcBorders>
            <w:vAlign w:val="center"/>
          </w:tcPr>
          <w:p w14:paraId="385A530B" w14:textId="77777777" w:rsidR="00AE26C1" w:rsidRPr="009C2781" w:rsidRDefault="00AE26C1" w:rsidP="00775DCF">
            <w:pPr>
              <w:widowControl w:val="0"/>
              <w:rPr>
                <w:lang w:val="ru-RU" w:eastAsia="ru-RU"/>
              </w:rPr>
            </w:pPr>
            <w:r w:rsidRPr="009C2781">
              <w:rPr>
                <w:lang w:val="ru-RU" w:eastAsia="ru-RU"/>
              </w:rPr>
              <w:t>0,060375</w:t>
            </w:r>
          </w:p>
        </w:tc>
        <w:tc>
          <w:tcPr>
            <w:tcW w:w="1010" w:type="dxa"/>
            <w:tcBorders>
              <w:top w:val="nil"/>
              <w:left w:val="nil"/>
              <w:bottom w:val="single" w:sz="4" w:space="0" w:color="auto"/>
              <w:right w:val="single" w:sz="4" w:space="0" w:color="auto"/>
            </w:tcBorders>
            <w:vAlign w:val="center"/>
          </w:tcPr>
          <w:p w14:paraId="7C309958" w14:textId="77777777" w:rsidR="00AE26C1" w:rsidRPr="009C2781" w:rsidRDefault="00AE26C1" w:rsidP="00775DCF">
            <w:pPr>
              <w:widowControl w:val="0"/>
              <w:rPr>
                <w:lang w:val="ru-RU" w:eastAsia="ru-RU"/>
              </w:rPr>
            </w:pPr>
            <w:r w:rsidRPr="009C2781">
              <w:rPr>
                <w:lang w:val="ru-RU" w:eastAsia="ru-RU"/>
              </w:rPr>
              <w:t>0,008169</w:t>
            </w:r>
          </w:p>
        </w:tc>
        <w:tc>
          <w:tcPr>
            <w:tcW w:w="1011" w:type="dxa"/>
            <w:tcBorders>
              <w:top w:val="nil"/>
              <w:left w:val="nil"/>
              <w:bottom w:val="single" w:sz="4" w:space="0" w:color="auto"/>
              <w:right w:val="single" w:sz="4" w:space="0" w:color="auto"/>
            </w:tcBorders>
            <w:vAlign w:val="center"/>
          </w:tcPr>
          <w:p w14:paraId="6F77C8B1" w14:textId="77777777" w:rsidR="00AE26C1" w:rsidRPr="009C2781" w:rsidRDefault="00AE26C1" w:rsidP="00775DCF">
            <w:pPr>
              <w:widowControl w:val="0"/>
              <w:rPr>
                <w:lang w:val="ru-RU" w:eastAsia="ru-RU"/>
              </w:rPr>
            </w:pPr>
            <w:r w:rsidRPr="009C2781">
              <w:rPr>
                <w:lang w:val="ru-RU" w:eastAsia="ru-RU"/>
              </w:rPr>
              <w:t>0,044473</w:t>
            </w:r>
          </w:p>
        </w:tc>
      </w:tr>
      <w:tr w:rsidR="00AE26C1" w:rsidRPr="009C2781" w14:paraId="6D17F9EB" w14:textId="77777777" w:rsidTr="00775DCF">
        <w:trPr>
          <w:trHeight w:val="300"/>
          <w:jc w:val="center"/>
        </w:trPr>
        <w:tc>
          <w:tcPr>
            <w:tcW w:w="574" w:type="dxa"/>
            <w:vMerge/>
            <w:tcBorders>
              <w:left w:val="single" w:sz="4" w:space="0" w:color="auto"/>
              <w:bottom w:val="single" w:sz="4" w:space="0" w:color="auto"/>
              <w:right w:val="single" w:sz="4" w:space="0" w:color="auto"/>
            </w:tcBorders>
            <w:vAlign w:val="center"/>
          </w:tcPr>
          <w:p w14:paraId="7E370918" w14:textId="77777777" w:rsidR="00AE26C1" w:rsidRPr="009C2781" w:rsidRDefault="00AE26C1" w:rsidP="00775DCF">
            <w:pPr>
              <w:widowControl w:val="0"/>
              <w:ind w:firstLine="709"/>
              <w:jc w:val="center"/>
              <w:rPr>
                <w:lang w:val="ru-RU" w:eastAsia="ru-RU"/>
              </w:rPr>
            </w:pPr>
          </w:p>
        </w:tc>
        <w:tc>
          <w:tcPr>
            <w:tcW w:w="414" w:type="dxa"/>
            <w:tcBorders>
              <w:top w:val="nil"/>
              <w:left w:val="single" w:sz="4" w:space="0" w:color="auto"/>
              <w:bottom w:val="single" w:sz="4" w:space="0" w:color="auto"/>
              <w:right w:val="single" w:sz="4" w:space="0" w:color="auto"/>
            </w:tcBorders>
            <w:vAlign w:val="center"/>
          </w:tcPr>
          <w:p w14:paraId="2064E2A5" w14:textId="77777777" w:rsidR="00AE26C1" w:rsidRPr="009C2781" w:rsidRDefault="00AE26C1" w:rsidP="00775DCF">
            <w:pPr>
              <w:widowControl w:val="0"/>
              <w:rPr>
                <w:lang w:val="ru-RU" w:eastAsia="ru-RU"/>
              </w:rPr>
            </w:pPr>
            <w:r w:rsidRPr="009C2781">
              <w:rPr>
                <w:lang w:val="ru-RU" w:eastAsia="ru-RU"/>
              </w:rPr>
              <w:t>35</w:t>
            </w:r>
          </w:p>
        </w:tc>
        <w:tc>
          <w:tcPr>
            <w:tcW w:w="1022" w:type="dxa"/>
            <w:tcBorders>
              <w:top w:val="nil"/>
              <w:left w:val="single" w:sz="4" w:space="0" w:color="auto"/>
              <w:bottom w:val="single" w:sz="4" w:space="0" w:color="auto"/>
              <w:right w:val="single" w:sz="4" w:space="0" w:color="auto"/>
            </w:tcBorders>
            <w:shd w:val="clear" w:color="auto" w:fill="auto"/>
            <w:noWrap/>
            <w:vAlign w:val="center"/>
          </w:tcPr>
          <w:p w14:paraId="59579068" w14:textId="77777777" w:rsidR="00AE26C1" w:rsidRPr="009C2781" w:rsidRDefault="00AE26C1" w:rsidP="00775DCF">
            <w:pPr>
              <w:widowControl w:val="0"/>
              <w:rPr>
                <w:lang w:val="ru-RU" w:eastAsia="ru-RU"/>
              </w:rPr>
            </w:pPr>
            <w:r w:rsidRPr="009C2781">
              <w:rPr>
                <w:lang w:val="ru-RU" w:eastAsia="ru-RU"/>
              </w:rPr>
              <w:t>0,015196</w:t>
            </w:r>
          </w:p>
        </w:tc>
        <w:tc>
          <w:tcPr>
            <w:tcW w:w="1010" w:type="dxa"/>
            <w:tcBorders>
              <w:top w:val="nil"/>
              <w:left w:val="nil"/>
              <w:bottom w:val="single" w:sz="4" w:space="0" w:color="auto"/>
              <w:right w:val="single" w:sz="4" w:space="0" w:color="auto"/>
            </w:tcBorders>
            <w:shd w:val="clear" w:color="auto" w:fill="auto"/>
            <w:noWrap/>
            <w:vAlign w:val="center"/>
          </w:tcPr>
          <w:p w14:paraId="0F4BD607" w14:textId="77777777" w:rsidR="00AE26C1" w:rsidRPr="009C2781" w:rsidRDefault="00AE26C1" w:rsidP="00775DCF">
            <w:pPr>
              <w:widowControl w:val="0"/>
              <w:rPr>
                <w:lang w:val="ru-RU" w:eastAsia="ru-RU"/>
              </w:rPr>
            </w:pPr>
            <w:r w:rsidRPr="009C2781">
              <w:rPr>
                <w:lang w:val="ru-RU" w:eastAsia="ru-RU"/>
              </w:rPr>
              <w:t>0,082728</w:t>
            </w:r>
          </w:p>
        </w:tc>
        <w:tc>
          <w:tcPr>
            <w:tcW w:w="1011" w:type="dxa"/>
            <w:tcBorders>
              <w:top w:val="nil"/>
              <w:left w:val="nil"/>
              <w:bottom w:val="single" w:sz="4" w:space="0" w:color="auto"/>
              <w:right w:val="single" w:sz="4" w:space="0" w:color="auto"/>
            </w:tcBorders>
            <w:shd w:val="clear" w:color="auto" w:fill="auto"/>
            <w:noWrap/>
            <w:vAlign w:val="center"/>
          </w:tcPr>
          <w:p w14:paraId="6B5E81C3" w14:textId="77777777" w:rsidR="00AE26C1" w:rsidRPr="009C2781" w:rsidRDefault="00AE26C1" w:rsidP="00775DCF">
            <w:pPr>
              <w:widowControl w:val="0"/>
              <w:rPr>
                <w:lang w:val="ru-RU" w:eastAsia="ru-RU"/>
              </w:rPr>
            </w:pPr>
            <w:r w:rsidRPr="009C2781">
              <w:rPr>
                <w:lang w:val="ru-RU" w:eastAsia="ru-RU"/>
              </w:rPr>
              <w:t>0,016314</w:t>
            </w:r>
          </w:p>
        </w:tc>
        <w:tc>
          <w:tcPr>
            <w:tcW w:w="1010" w:type="dxa"/>
            <w:tcBorders>
              <w:top w:val="nil"/>
              <w:left w:val="nil"/>
              <w:bottom w:val="single" w:sz="4" w:space="0" w:color="auto"/>
              <w:right w:val="single" w:sz="4" w:space="0" w:color="auto"/>
            </w:tcBorders>
            <w:shd w:val="clear" w:color="auto" w:fill="auto"/>
            <w:noWrap/>
            <w:vAlign w:val="center"/>
          </w:tcPr>
          <w:p w14:paraId="23A51106" w14:textId="77777777" w:rsidR="00AE26C1" w:rsidRPr="009C2781" w:rsidRDefault="00AE26C1" w:rsidP="00775DCF">
            <w:pPr>
              <w:widowControl w:val="0"/>
              <w:rPr>
                <w:lang w:val="ru-RU" w:eastAsia="ru-RU"/>
              </w:rPr>
            </w:pPr>
            <w:r w:rsidRPr="009C2781">
              <w:rPr>
                <w:lang w:val="ru-RU" w:eastAsia="ru-RU"/>
              </w:rPr>
              <w:t>0,088824</w:t>
            </w:r>
          </w:p>
        </w:tc>
        <w:tc>
          <w:tcPr>
            <w:tcW w:w="1010" w:type="dxa"/>
            <w:tcBorders>
              <w:top w:val="nil"/>
              <w:left w:val="nil"/>
              <w:bottom w:val="single" w:sz="4" w:space="0" w:color="auto"/>
              <w:right w:val="single" w:sz="4" w:space="0" w:color="auto"/>
            </w:tcBorders>
            <w:shd w:val="clear" w:color="auto" w:fill="auto"/>
            <w:noWrap/>
            <w:vAlign w:val="center"/>
          </w:tcPr>
          <w:p w14:paraId="0E8ADE56" w14:textId="77777777" w:rsidR="00AE26C1" w:rsidRPr="009C2781" w:rsidRDefault="00AE26C1" w:rsidP="00775DCF">
            <w:pPr>
              <w:widowControl w:val="0"/>
              <w:rPr>
                <w:lang w:val="ru-RU" w:eastAsia="ru-RU"/>
              </w:rPr>
            </w:pPr>
            <w:r w:rsidRPr="009C2781">
              <w:rPr>
                <w:lang w:val="ru-RU" w:eastAsia="ru-RU"/>
              </w:rPr>
              <w:t>0,012938</w:t>
            </w:r>
          </w:p>
        </w:tc>
        <w:tc>
          <w:tcPr>
            <w:tcW w:w="1011" w:type="dxa"/>
            <w:tcBorders>
              <w:top w:val="nil"/>
              <w:left w:val="nil"/>
              <w:bottom w:val="single" w:sz="4" w:space="0" w:color="auto"/>
              <w:right w:val="single" w:sz="4" w:space="0" w:color="auto"/>
            </w:tcBorders>
            <w:vAlign w:val="center"/>
          </w:tcPr>
          <w:p w14:paraId="008043D7" w14:textId="77777777" w:rsidR="00AE26C1" w:rsidRPr="009C2781" w:rsidRDefault="00AE26C1" w:rsidP="00775DCF">
            <w:pPr>
              <w:widowControl w:val="0"/>
              <w:rPr>
                <w:lang w:val="ru-RU" w:eastAsia="ru-RU"/>
              </w:rPr>
            </w:pPr>
            <w:r w:rsidRPr="009C2781">
              <w:rPr>
                <w:lang w:val="ru-RU" w:eastAsia="ru-RU"/>
              </w:rPr>
              <w:t>0,070435</w:t>
            </w:r>
          </w:p>
        </w:tc>
        <w:tc>
          <w:tcPr>
            <w:tcW w:w="1010" w:type="dxa"/>
            <w:tcBorders>
              <w:top w:val="nil"/>
              <w:left w:val="nil"/>
              <w:bottom w:val="single" w:sz="4" w:space="0" w:color="auto"/>
              <w:right w:val="single" w:sz="4" w:space="0" w:color="auto"/>
            </w:tcBorders>
            <w:vAlign w:val="center"/>
          </w:tcPr>
          <w:p w14:paraId="53B7443B" w14:textId="77777777" w:rsidR="00AE26C1" w:rsidRPr="009C2781" w:rsidRDefault="00AE26C1" w:rsidP="00775DCF">
            <w:pPr>
              <w:widowControl w:val="0"/>
              <w:rPr>
                <w:lang w:val="ru-RU" w:eastAsia="ru-RU"/>
              </w:rPr>
            </w:pPr>
            <w:r w:rsidRPr="009C2781">
              <w:rPr>
                <w:lang w:val="ru-RU" w:eastAsia="ru-RU"/>
              </w:rPr>
              <w:t>0,00954</w:t>
            </w:r>
          </w:p>
        </w:tc>
        <w:tc>
          <w:tcPr>
            <w:tcW w:w="1011" w:type="dxa"/>
            <w:tcBorders>
              <w:top w:val="nil"/>
              <w:left w:val="nil"/>
              <w:bottom w:val="single" w:sz="4" w:space="0" w:color="auto"/>
              <w:right w:val="single" w:sz="4" w:space="0" w:color="auto"/>
            </w:tcBorders>
            <w:vAlign w:val="center"/>
          </w:tcPr>
          <w:p w14:paraId="38C15CF5" w14:textId="77777777" w:rsidR="00AE26C1" w:rsidRPr="009C2781" w:rsidRDefault="00AE26C1" w:rsidP="00775DCF">
            <w:pPr>
              <w:widowControl w:val="0"/>
              <w:rPr>
                <w:lang w:val="ru-RU" w:eastAsia="ru-RU"/>
              </w:rPr>
            </w:pPr>
            <w:r w:rsidRPr="009C2781">
              <w:rPr>
                <w:lang w:val="ru-RU" w:eastAsia="ru-RU"/>
              </w:rPr>
              <w:t>0,051883</w:t>
            </w:r>
          </w:p>
        </w:tc>
      </w:tr>
      <w:tr w:rsidR="00AE26C1" w:rsidRPr="009C2781" w14:paraId="68338FAB" w14:textId="77777777" w:rsidTr="00775DCF">
        <w:trPr>
          <w:trHeight w:val="300"/>
          <w:jc w:val="center"/>
        </w:trPr>
        <w:tc>
          <w:tcPr>
            <w:tcW w:w="574" w:type="dxa"/>
            <w:vMerge/>
            <w:tcBorders>
              <w:left w:val="single" w:sz="4" w:space="0" w:color="auto"/>
              <w:bottom w:val="single" w:sz="4" w:space="0" w:color="auto"/>
              <w:right w:val="single" w:sz="4" w:space="0" w:color="auto"/>
            </w:tcBorders>
            <w:vAlign w:val="center"/>
          </w:tcPr>
          <w:p w14:paraId="4BDBA12F" w14:textId="77777777" w:rsidR="00AE26C1" w:rsidRPr="009C2781" w:rsidRDefault="00AE26C1" w:rsidP="00775DCF">
            <w:pPr>
              <w:widowControl w:val="0"/>
              <w:ind w:firstLine="709"/>
              <w:jc w:val="center"/>
              <w:rPr>
                <w:lang w:val="ru-RU" w:eastAsia="ru-RU"/>
              </w:rPr>
            </w:pPr>
          </w:p>
        </w:tc>
        <w:tc>
          <w:tcPr>
            <w:tcW w:w="414" w:type="dxa"/>
            <w:tcBorders>
              <w:top w:val="nil"/>
              <w:left w:val="single" w:sz="4" w:space="0" w:color="auto"/>
              <w:bottom w:val="single" w:sz="4" w:space="0" w:color="auto"/>
              <w:right w:val="single" w:sz="4" w:space="0" w:color="auto"/>
            </w:tcBorders>
            <w:vAlign w:val="center"/>
          </w:tcPr>
          <w:p w14:paraId="43C368CF" w14:textId="77777777" w:rsidR="00AE26C1" w:rsidRPr="009C2781" w:rsidRDefault="00AE26C1" w:rsidP="00775DCF">
            <w:pPr>
              <w:widowControl w:val="0"/>
              <w:rPr>
                <w:lang w:val="ru-RU" w:eastAsia="ru-RU"/>
              </w:rPr>
            </w:pPr>
            <w:r w:rsidRPr="009C2781">
              <w:rPr>
                <w:lang w:val="ru-RU" w:eastAsia="ru-RU"/>
              </w:rPr>
              <w:t>40</w:t>
            </w:r>
          </w:p>
        </w:tc>
        <w:tc>
          <w:tcPr>
            <w:tcW w:w="1022" w:type="dxa"/>
            <w:tcBorders>
              <w:top w:val="nil"/>
              <w:left w:val="single" w:sz="4" w:space="0" w:color="auto"/>
              <w:bottom w:val="single" w:sz="4" w:space="0" w:color="auto"/>
              <w:right w:val="single" w:sz="4" w:space="0" w:color="auto"/>
            </w:tcBorders>
            <w:shd w:val="clear" w:color="auto" w:fill="auto"/>
            <w:noWrap/>
            <w:vAlign w:val="center"/>
          </w:tcPr>
          <w:p w14:paraId="3A9893C8" w14:textId="77777777" w:rsidR="00AE26C1" w:rsidRPr="009C2781" w:rsidRDefault="00AE26C1" w:rsidP="00775DCF">
            <w:pPr>
              <w:widowControl w:val="0"/>
              <w:rPr>
                <w:lang w:val="ru-RU" w:eastAsia="ru-RU"/>
              </w:rPr>
            </w:pPr>
            <w:r w:rsidRPr="009C2781">
              <w:rPr>
                <w:lang w:val="ru-RU" w:eastAsia="ru-RU"/>
              </w:rPr>
              <w:t>0,017364</w:t>
            </w:r>
          </w:p>
        </w:tc>
        <w:tc>
          <w:tcPr>
            <w:tcW w:w="1010" w:type="dxa"/>
            <w:tcBorders>
              <w:top w:val="nil"/>
              <w:left w:val="nil"/>
              <w:bottom w:val="single" w:sz="4" w:space="0" w:color="auto"/>
              <w:right w:val="single" w:sz="4" w:space="0" w:color="auto"/>
            </w:tcBorders>
            <w:shd w:val="clear" w:color="auto" w:fill="auto"/>
            <w:noWrap/>
            <w:vAlign w:val="center"/>
          </w:tcPr>
          <w:p w14:paraId="0A6A3D8C" w14:textId="77777777" w:rsidR="00AE26C1" w:rsidRPr="009C2781" w:rsidRDefault="00AE26C1" w:rsidP="00775DCF">
            <w:pPr>
              <w:widowControl w:val="0"/>
              <w:rPr>
                <w:lang w:val="ru-RU" w:eastAsia="ru-RU"/>
              </w:rPr>
            </w:pPr>
            <w:r w:rsidRPr="009C2781">
              <w:rPr>
                <w:lang w:val="ru-RU" w:eastAsia="ru-RU"/>
              </w:rPr>
              <w:t>0,094544</w:t>
            </w:r>
          </w:p>
        </w:tc>
        <w:tc>
          <w:tcPr>
            <w:tcW w:w="1011" w:type="dxa"/>
            <w:tcBorders>
              <w:top w:val="nil"/>
              <w:left w:val="nil"/>
              <w:bottom w:val="single" w:sz="4" w:space="0" w:color="auto"/>
              <w:right w:val="single" w:sz="4" w:space="0" w:color="auto"/>
            </w:tcBorders>
            <w:shd w:val="clear" w:color="auto" w:fill="auto"/>
            <w:noWrap/>
            <w:vAlign w:val="center"/>
          </w:tcPr>
          <w:p w14:paraId="28C7C7D4" w14:textId="77777777" w:rsidR="00AE26C1" w:rsidRPr="009C2781" w:rsidRDefault="00AE26C1" w:rsidP="00775DCF">
            <w:pPr>
              <w:widowControl w:val="0"/>
              <w:rPr>
                <w:lang w:val="ru-RU" w:eastAsia="ru-RU"/>
              </w:rPr>
            </w:pPr>
            <w:r w:rsidRPr="009C2781">
              <w:rPr>
                <w:lang w:val="ru-RU" w:eastAsia="ru-RU"/>
              </w:rPr>
              <w:t>0,018646</w:t>
            </w:r>
          </w:p>
        </w:tc>
        <w:tc>
          <w:tcPr>
            <w:tcW w:w="1010" w:type="dxa"/>
            <w:tcBorders>
              <w:top w:val="nil"/>
              <w:left w:val="nil"/>
              <w:bottom w:val="single" w:sz="4" w:space="0" w:color="auto"/>
              <w:right w:val="single" w:sz="4" w:space="0" w:color="auto"/>
            </w:tcBorders>
            <w:shd w:val="clear" w:color="auto" w:fill="auto"/>
            <w:noWrap/>
            <w:vAlign w:val="center"/>
          </w:tcPr>
          <w:p w14:paraId="1349CAB0" w14:textId="77777777" w:rsidR="00AE26C1" w:rsidRPr="009C2781" w:rsidRDefault="00AE26C1" w:rsidP="00775DCF">
            <w:pPr>
              <w:widowControl w:val="0"/>
              <w:rPr>
                <w:lang w:val="ru-RU" w:eastAsia="ru-RU"/>
              </w:rPr>
            </w:pPr>
            <w:r w:rsidRPr="009C2781">
              <w:rPr>
                <w:lang w:val="ru-RU" w:eastAsia="ru-RU"/>
              </w:rPr>
              <w:t>0,101515</w:t>
            </w:r>
          </w:p>
        </w:tc>
        <w:tc>
          <w:tcPr>
            <w:tcW w:w="1010" w:type="dxa"/>
            <w:tcBorders>
              <w:top w:val="nil"/>
              <w:left w:val="nil"/>
              <w:bottom w:val="single" w:sz="4" w:space="0" w:color="auto"/>
              <w:right w:val="single" w:sz="4" w:space="0" w:color="auto"/>
            </w:tcBorders>
            <w:shd w:val="clear" w:color="auto" w:fill="auto"/>
            <w:noWrap/>
            <w:vAlign w:val="center"/>
          </w:tcPr>
          <w:p w14:paraId="10F17E08" w14:textId="77777777" w:rsidR="00AE26C1" w:rsidRPr="009C2781" w:rsidRDefault="00AE26C1" w:rsidP="00775DCF">
            <w:pPr>
              <w:widowControl w:val="0"/>
              <w:rPr>
                <w:lang w:val="ru-RU" w:eastAsia="ru-RU"/>
              </w:rPr>
            </w:pPr>
            <w:r w:rsidRPr="009C2781">
              <w:rPr>
                <w:lang w:val="ru-RU" w:eastAsia="ru-RU"/>
              </w:rPr>
              <w:t>0,014784</w:t>
            </w:r>
          </w:p>
        </w:tc>
        <w:tc>
          <w:tcPr>
            <w:tcW w:w="1011" w:type="dxa"/>
            <w:tcBorders>
              <w:top w:val="nil"/>
              <w:left w:val="nil"/>
              <w:bottom w:val="single" w:sz="4" w:space="0" w:color="auto"/>
              <w:right w:val="single" w:sz="4" w:space="0" w:color="auto"/>
            </w:tcBorders>
            <w:vAlign w:val="center"/>
          </w:tcPr>
          <w:p w14:paraId="1B7CC64F" w14:textId="77777777" w:rsidR="00AE26C1" w:rsidRPr="009C2781" w:rsidRDefault="00AE26C1" w:rsidP="00775DCF">
            <w:pPr>
              <w:widowControl w:val="0"/>
              <w:rPr>
                <w:lang w:val="ru-RU" w:eastAsia="ru-RU"/>
              </w:rPr>
            </w:pPr>
            <w:r w:rsidRPr="009C2781">
              <w:rPr>
                <w:lang w:val="ru-RU" w:eastAsia="ru-RU"/>
              </w:rPr>
              <w:t>0,080498</w:t>
            </w:r>
          </w:p>
        </w:tc>
        <w:tc>
          <w:tcPr>
            <w:tcW w:w="1010" w:type="dxa"/>
            <w:tcBorders>
              <w:top w:val="nil"/>
              <w:left w:val="nil"/>
              <w:bottom w:val="single" w:sz="4" w:space="0" w:color="auto"/>
              <w:right w:val="single" w:sz="4" w:space="0" w:color="auto"/>
            </w:tcBorders>
            <w:vAlign w:val="center"/>
          </w:tcPr>
          <w:p w14:paraId="1CD09087" w14:textId="77777777" w:rsidR="00AE26C1" w:rsidRPr="009C2781" w:rsidRDefault="00AE26C1" w:rsidP="00775DCF">
            <w:pPr>
              <w:widowControl w:val="0"/>
              <w:rPr>
                <w:lang w:val="ru-RU" w:eastAsia="ru-RU"/>
              </w:rPr>
            </w:pPr>
            <w:r w:rsidRPr="009C2781">
              <w:rPr>
                <w:lang w:val="ru-RU" w:eastAsia="ru-RU"/>
              </w:rPr>
              <w:t>0,010890</w:t>
            </w:r>
          </w:p>
        </w:tc>
        <w:tc>
          <w:tcPr>
            <w:tcW w:w="1011" w:type="dxa"/>
            <w:tcBorders>
              <w:top w:val="nil"/>
              <w:left w:val="nil"/>
              <w:bottom w:val="single" w:sz="4" w:space="0" w:color="auto"/>
              <w:right w:val="single" w:sz="4" w:space="0" w:color="auto"/>
            </w:tcBorders>
            <w:vAlign w:val="center"/>
          </w:tcPr>
          <w:p w14:paraId="08455DFE" w14:textId="77777777" w:rsidR="00AE26C1" w:rsidRPr="009C2781" w:rsidRDefault="00AE26C1" w:rsidP="00775DCF">
            <w:pPr>
              <w:widowControl w:val="0"/>
              <w:rPr>
                <w:lang w:val="ru-RU" w:eastAsia="ru-RU"/>
              </w:rPr>
            </w:pPr>
            <w:r w:rsidRPr="009C2781">
              <w:rPr>
                <w:lang w:val="ru-RU" w:eastAsia="ru-RU"/>
              </w:rPr>
              <w:t>0,059293</w:t>
            </w:r>
          </w:p>
        </w:tc>
      </w:tr>
      <w:tr w:rsidR="00AE26C1" w:rsidRPr="009C2781" w14:paraId="2CD58E7A" w14:textId="77777777" w:rsidTr="00775DCF">
        <w:trPr>
          <w:trHeight w:val="300"/>
          <w:jc w:val="center"/>
        </w:trPr>
        <w:tc>
          <w:tcPr>
            <w:tcW w:w="574" w:type="dxa"/>
            <w:vMerge/>
            <w:tcBorders>
              <w:left w:val="single" w:sz="4" w:space="0" w:color="auto"/>
              <w:bottom w:val="single" w:sz="4" w:space="0" w:color="auto"/>
              <w:right w:val="single" w:sz="4" w:space="0" w:color="auto"/>
            </w:tcBorders>
            <w:vAlign w:val="center"/>
          </w:tcPr>
          <w:p w14:paraId="1D1B8E61" w14:textId="77777777" w:rsidR="00AE26C1" w:rsidRPr="009C2781" w:rsidRDefault="00AE26C1" w:rsidP="00775DCF">
            <w:pPr>
              <w:widowControl w:val="0"/>
              <w:ind w:firstLine="709"/>
              <w:jc w:val="center"/>
              <w:rPr>
                <w:lang w:val="ru-RU" w:eastAsia="ru-RU"/>
              </w:rPr>
            </w:pPr>
          </w:p>
        </w:tc>
        <w:tc>
          <w:tcPr>
            <w:tcW w:w="414" w:type="dxa"/>
            <w:tcBorders>
              <w:top w:val="nil"/>
              <w:left w:val="single" w:sz="4" w:space="0" w:color="auto"/>
              <w:bottom w:val="single" w:sz="4" w:space="0" w:color="auto"/>
              <w:right w:val="single" w:sz="4" w:space="0" w:color="auto"/>
            </w:tcBorders>
            <w:vAlign w:val="center"/>
          </w:tcPr>
          <w:p w14:paraId="4531F15C" w14:textId="77777777" w:rsidR="00AE26C1" w:rsidRPr="009C2781" w:rsidRDefault="00AE26C1" w:rsidP="00775DCF">
            <w:pPr>
              <w:widowControl w:val="0"/>
              <w:rPr>
                <w:lang w:val="ru-RU" w:eastAsia="ru-RU"/>
              </w:rPr>
            </w:pPr>
            <w:r w:rsidRPr="009C2781">
              <w:rPr>
                <w:lang w:val="ru-RU" w:eastAsia="ru-RU"/>
              </w:rPr>
              <w:t>45</w:t>
            </w:r>
          </w:p>
        </w:tc>
        <w:tc>
          <w:tcPr>
            <w:tcW w:w="1022" w:type="dxa"/>
            <w:tcBorders>
              <w:top w:val="nil"/>
              <w:left w:val="single" w:sz="4" w:space="0" w:color="auto"/>
              <w:bottom w:val="single" w:sz="4" w:space="0" w:color="auto"/>
              <w:right w:val="single" w:sz="4" w:space="0" w:color="auto"/>
            </w:tcBorders>
            <w:shd w:val="clear" w:color="auto" w:fill="auto"/>
            <w:noWrap/>
            <w:vAlign w:val="center"/>
          </w:tcPr>
          <w:p w14:paraId="28053343" w14:textId="77777777" w:rsidR="00AE26C1" w:rsidRPr="009C2781" w:rsidRDefault="00AE26C1" w:rsidP="00775DCF">
            <w:pPr>
              <w:widowControl w:val="0"/>
              <w:rPr>
                <w:lang w:val="ru-RU" w:eastAsia="ru-RU"/>
              </w:rPr>
            </w:pPr>
            <w:r w:rsidRPr="009C2781">
              <w:rPr>
                <w:lang w:val="ru-RU" w:eastAsia="ru-RU"/>
              </w:rPr>
              <w:t>0,019538</w:t>
            </w:r>
          </w:p>
        </w:tc>
        <w:tc>
          <w:tcPr>
            <w:tcW w:w="1010" w:type="dxa"/>
            <w:tcBorders>
              <w:top w:val="nil"/>
              <w:left w:val="nil"/>
              <w:bottom w:val="single" w:sz="4" w:space="0" w:color="auto"/>
              <w:right w:val="single" w:sz="4" w:space="0" w:color="auto"/>
            </w:tcBorders>
            <w:shd w:val="clear" w:color="auto" w:fill="auto"/>
            <w:noWrap/>
            <w:vAlign w:val="center"/>
          </w:tcPr>
          <w:p w14:paraId="6A8C46D6" w14:textId="77777777" w:rsidR="00AE26C1" w:rsidRPr="009C2781" w:rsidRDefault="00AE26C1" w:rsidP="00775DCF">
            <w:pPr>
              <w:widowControl w:val="0"/>
              <w:rPr>
                <w:lang w:val="ru-RU" w:eastAsia="ru-RU"/>
              </w:rPr>
            </w:pPr>
            <w:r w:rsidRPr="009C2781">
              <w:rPr>
                <w:lang w:val="ru-RU" w:eastAsia="ru-RU"/>
              </w:rPr>
              <w:t>0,106361</w:t>
            </w:r>
          </w:p>
        </w:tc>
        <w:tc>
          <w:tcPr>
            <w:tcW w:w="1011" w:type="dxa"/>
            <w:tcBorders>
              <w:top w:val="nil"/>
              <w:left w:val="nil"/>
              <w:bottom w:val="single" w:sz="4" w:space="0" w:color="auto"/>
              <w:right w:val="single" w:sz="4" w:space="0" w:color="auto"/>
            </w:tcBorders>
            <w:shd w:val="clear" w:color="auto" w:fill="auto"/>
            <w:noWrap/>
            <w:vAlign w:val="center"/>
          </w:tcPr>
          <w:p w14:paraId="2286741C" w14:textId="77777777" w:rsidR="00AE26C1" w:rsidRPr="009C2781" w:rsidRDefault="00AE26C1" w:rsidP="00775DCF">
            <w:pPr>
              <w:widowControl w:val="0"/>
              <w:rPr>
                <w:lang w:val="ru-RU" w:eastAsia="ru-RU"/>
              </w:rPr>
            </w:pPr>
            <w:r w:rsidRPr="009C2781">
              <w:rPr>
                <w:lang w:val="ru-RU" w:eastAsia="ru-RU"/>
              </w:rPr>
              <w:t>0,020978</w:t>
            </w:r>
          </w:p>
        </w:tc>
        <w:tc>
          <w:tcPr>
            <w:tcW w:w="1010" w:type="dxa"/>
            <w:tcBorders>
              <w:top w:val="nil"/>
              <w:left w:val="nil"/>
              <w:bottom w:val="single" w:sz="4" w:space="0" w:color="auto"/>
              <w:right w:val="single" w:sz="4" w:space="0" w:color="auto"/>
            </w:tcBorders>
            <w:shd w:val="clear" w:color="auto" w:fill="auto"/>
            <w:noWrap/>
            <w:vAlign w:val="center"/>
          </w:tcPr>
          <w:p w14:paraId="1B210D06" w14:textId="77777777" w:rsidR="00AE26C1" w:rsidRPr="009C2781" w:rsidRDefault="00AE26C1" w:rsidP="00775DCF">
            <w:pPr>
              <w:widowControl w:val="0"/>
              <w:rPr>
                <w:lang w:val="ru-RU" w:eastAsia="ru-RU"/>
              </w:rPr>
            </w:pPr>
            <w:r w:rsidRPr="009C2781">
              <w:rPr>
                <w:lang w:val="ru-RU" w:eastAsia="ru-RU"/>
              </w:rPr>
              <w:t>0,114202</w:t>
            </w:r>
          </w:p>
        </w:tc>
        <w:tc>
          <w:tcPr>
            <w:tcW w:w="1010" w:type="dxa"/>
            <w:tcBorders>
              <w:top w:val="nil"/>
              <w:left w:val="nil"/>
              <w:bottom w:val="single" w:sz="4" w:space="0" w:color="auto"/>
              <w:right w:val="single" w:sz="4" w:space="0" w:color="auto"/>
            </w:tcBorders>
            <w:shd w:val="clear" w:color="auto" w:fill="auto"/>
            <w:noWrap/>
            <w:vAlign w:val="center"/>
          </w:tcPr>
          <w:p w14:paraId="5DFD5128" w14:textId="77777777" w:rsidR="00AE26C1" w:rsidRPr="009C2781" w:rsidRDefault="00AE26C1" w:rsidP="00775DCF">
            <w:pPr>
              <w:widowControl w:val="0"/>
              <w:rPr>
                <w:lang w:val="ru-RU" w:eastAsia="ru-RU"/>
              </w:rPr>
            </w:pPr>
            <w:r w:rsidRPr="009C2781">
              <w:rPr>
                <w:lang w:val="ru-RU" w:eastAsia="ru-RU"/>
              </w:rPr>
              <w:t>0,016634</w:t>
            </w:r>
          </w:p>
        </w:tc>
        <w:tc>
          <w:tcPr>
            <w:tcW w:w="1011" w:type="dxa"/>
            <w:tcBorders>
              <w:top w:val="nil"/>
              <w:left w:val="nil"/>
              <w:bottom w:val="single" w:sz="4" w:space="0" w:color="auto"/>
              <w:right w:val="single" w:sz="4" w:space="0" w:color="auto"/>
            </w:tcBorders>
            <w:vAlign w:val="center"/>
          </w:tcPr>
          <w:p w14:paraId="5A1F4B4A" w14:textId="77777777" w:rsidR="00AE26C1" w:rsidRPr="009C2781" w:rsidRDefault="00AE26C1" w:rsidP="00775DCF">
            <w:pPr>
              <w:widowControl w:val="0"/>
              <w:rPr>
                <w:lang w:val="ru-RU" w:eastAsia="ru-RU"/>
              </w:rPr>
            </w:pPr>
            <w:r w:rsidRPr="009C2781">
              <w:rPr>
                <w:lang w:val="ru-RU" w:eastAsia="ru-RU"/>
              </w:rPr>
              <w:t>0,090561</w:t>
            </w:r>
          </w:p>
        </w:tc>
        <w:tc>
          <w:tcPr>
            <w:tcW w:w="1010" w:type="dxa"/>
            <w:tcBorders>
              <w:top w:val="nil"/>
              <w:left w:val="nil"/>
              <w:bottom w:val="single" w:sz="4" w:space="0" w:color="auto"/>
              <w:right w:val="single" w:sz="4" w:space="0" w:color="auto"/>
            </w:tcBorders>
            <w:vAlign w:val="center"/>
          </w:tcPr>
          <w:p w14:paraId="7D9834F7" w14:textId="77777777" w:rsidR="00AE26C1" w:rsidRPr="009C2781" w:rsidRDefault="00AE26C1" w:rsidP="00775DCF">
            <w:pPr>
              <w:widowControl w:val="0"/>
              <w:rPr>
                <w:lang w:val="ru-RU" w:eastAsia="ru-RU"/>
              </w:rPr>
            </w:pPr>
            <w:r w:rsidRPr="009C2781">
              <w:rPr>
                <w:lang w:val="ru-RU" w:eastAsia="ru-RU"/>
              </w:rPr>
              <w:t>0,012254</w:t>
            </w:r>
          </w:p>
        </w:tc>
        <w:tc>
          <w:tcPr>
            <w:tcW w:w="1011" w:type="dxa"/>
            <w:tcBorders>
              <w:top w:val="nil"/>
              <w:left w:val="nil"/>
              <w:bottom w:val="single" w:sz="4" w:space="0" w:color="auto"/>
              <w:right w:val="single" w:sz="4" w:space="0" w:color="auto"/>
            </w:tcBorders>
            <w:vAlign w:val="center"/>
          </w:tcPr>
          <w:p w14:paraId="5334D4D3" w14:textId="77777777" w:rsidR="00AE26C1" w:rsidRPr="009C2781" w:rsidRDefault="00AE26C1" w:rsidP="00775DCF">
            <w:pPr>
              <w:widowControl w:val="0"/>
              <w:rPr>
                <w:lang w:val="ru-RU" w:eastAsia="ru-RU"/>
              </w:rPr>
            </w:pPr>
            <w:r w:rsidRPr="009C2781">
              <w:rPr>
                <w:lang w:val="ru-RU" w:eastAsia="ru-RU"/>
              </w:rPr>
              <w:t>0,066708</w:t>
            </w:r>
          </w:p>
        </w:tc>
      </w:tr>
      <w:tr w:rsidR="00AE26C1" w:rsidRPr="009C2781" w14:paraId="658A6DAA" w14:textId="77777777" w:rsidTr="00775DCF">
        <w:trPr>
          <w:trHeight w:val="300"/>
          <w:jc w:val="center"/>
        </w:trPr>
        <w:tc>
          <w:tcPr>
            <w:tcW w:w="574" w:type="dxa"/>
            <w:vMerge/>
            <w:tcBorders>
              <w:left w:val="single" w:sz="4" w:space="0" w:color="auto"/>
              <w:bottom w:val="single" w:sz="4" w:space="0" w:color="auto"/>
              <w:right w:val="single" w:sz="4" w:space="0" w:color="auto"/>
            </w:tcBorders>
            <w:vAlign w:val="center"/>
          </w:tcPr>
          <w:p w14:paraId="17C7A069" w14:textId="77777777" w:rsidR="00AE26C1" w:rsidRPr="009C2781" w:rsidRDefault="00AE26C1" w:rsidP="00775DCF">
            <w:pPr>
              <w:widowControl w:val="0"/>
              <w:ind w:firstLine="709"/>
              <w:jc w:val="center"/>
              <w:rPr>
                <w:lang w:val="ru-RU" w:eastAsia="ru-RU"/>
              </w:rPr>
            </w:pPr>
          </w:p>
        </w:tc>
        <w:tc>
          <w:tcPr>
            <w:tcW w:w="414" w:type="dxa"/>
            <w:tcBorders>
              <w:top w:val="nil"/>
              <w:left w:val="single" w:sz="4" w:space="0" w:color="auto"/>
              <w:bottom w:val="single" w:sz="4" w:space="0" w:color="auto"/>
              <w:right w:val="single" w:sz="4" w:space="0" w:color="auto"/>
            </w:tcBorders>
            <w:vAlign w:val="center"/>
          </w:tcPr>
          <w:p w14:paraId="60619790" w14:textId="77777777" w:rsidR="00AE26C1" w:rsidRPr="009C2781" w:rsidRDefault="00AE26C1" w:rsidP="00775DCF">
            <w:pPr>
              <w:widowControl w:val="0"/>
              <w:rPr>
                <w:lang w:val="ru-RU" w:eastAsia="ru-RU"/>
              </w:rPr>
            </w:pPr>
            <w:r w:rsidRPr="009C2781">
              <w:rPr>
                <w:lang w:val="ru-RU" w:eastAsia="ru-RU"/>
              </w:rPr>
              <w:t>50</w:t>
            </w:r>
          </w:p>
        </w:tc>
        <w:tc>
          <w:tcPr>
            <w:tcW w:w="1022" w:type="dxa"/>
            <w:tcBorders>
              <w:top w:val="nil"/>
              <w:left w:val="single" w:sz="4" w:space="0" w:color="auto"/>
              <w:bottom w:val="single" w:sz="4" w:space="0" w:color="auto"/>
              <w:right w:val="single" w:sz="4" w:space="0" w:color="auto"/>
            </w:tcBorders>
            <w:shd w:val="clear" w:color="auto" w:fill="auto"/>
            <w:noWrap/>
            <w:vAlign w:val="center"/>
          </w:tcPr>
          <w:p w14:paraId="1B004ABA" w14:textId="77777777" w:rsidR="00AE26C1" w:rsidRPr="009C2781" w:rsidRDefault="00AE26C1" w:rsidP="00775DCF">
            <w:pPr>
              <w:widowControl w:val="0"/>
              <w:rPr>
                <w:lang w:val="ru-RU" w:eastAsia="ru-RU"/>
              </w:rPr>
            </w:pPr>
            <w:r w:rsidRPr="009C2781">
              <w:rPr>
                <w:lang w:val="ru-RU" w:eastAsia="ru-RU"/>
              </w:rPr>
              <w:t>0,021707</w:t>
            </w:r>
          </w:p>
        </w:tc>
        <w:tc>
          <w:tcPr>
            <w:tcW w:w="1010" w:type="dxa"/>
            <w:tcBorders>
              <w:top w:val="nil"/>
              <w:left w:val="nil"/>
              <w:bottom w:val="single" w:sz="4" w:space="0" w:color="auto"/>
              <w:right w:val="single" w:sz="4" w:space="0" w:color="auto"/>
            </w:tcBorders>
            <w:shd w:val="clear" w:color="auto" w:fill="auto"/>
            <w:noWrap/>
            <w:vAlign w:val="center"/>
          </w:tcPr>
          <w:p w14:paraId="753F8C1F" w14:textId="77777777" w:rsidR="00AE26C1" w:rsidRPr="009C2781" w:rsidRDefault="00AE26C1" w:rsidP="00775DCF">
            <w:pPr>
              <w:widowControl w:val="0"/>
              <w:rPr>
                <w:lang w:val="ru-RU" w:eastAsia="ru-RU"/>
              </w:rPr>
            </w:pPr>
            <w:r w:rsidRPr="009C2781">
              <w:rPr>
                <w:lang w:val="ru-RU" w:eastAsia="ru-RU"/>
              </w:rPr>
              <w:t>0,118181</w:t>
            </w:r>
          </w:p>
        </w:tc>
        <w:tc>
          <w:tcPr>
            <w:tcW w:w="1011" w:type="dxa"/>
            <w:tcBorders>
              <w:top w:val="nil"/>
              <w:left w:val="nil"/>
              <w:bottom w:val="single" w:sz="4" w:space="0" w:color="auto"/>
              <w:right w:val="single" w:sz="4" w:space="0" w:color="auto"/>
            </w:tcBorders>
            <w:shd w:val="clear" w:color="auto" w:fill="auto"/>
            <w:noWrap/>
            <w:vAlign w:val="center"/>
          </w:tcPr>
          <w:p w14:paraId="21EF7733" w14:textId="77777777" w:rsidR="00AE26C1" w:rsidRPr="009C2781" w:rsidRDefault="00AE26C1" w:rsidP="00775DCF">
            <w:pPr>
              <w:widowControl w:val="0"/>
              <w:rPr>
                <w:lang w:val="ru-RU" w:eastAsia="ru-RU"/>
              </w:rPr>
            </w:pPr>
            <w:r w:rsidRPr="009C2781">
              <w:rPr>
                <w:lang w:val="ru-RU" w:eastAsia="ru-RU"/>
              </w:rPr>
              <w:t>0,023305</w:t>
            </w:r>
          </w:p>
        </w:tc>
        <w:tc>
          <w:tcPr>
            <w:tcW w:w="1010" w:type="dxa"/>
            <w:tcBorders>
              <w:top w:val="nil"/>
              <w:left w:val="nil"/>
              <w:bottom w:val="single" w:sz="4" w:space="0" w:color="auto"/>
              <w:right w:val="single" w:sz="4" w:space="0" w:color="auto"/>
            </w:tcBorders>
            <w:shd w:val="clear" w:color="auto" w:fill="auto"/>
            <w:noWrap/>
            <w:vAlign w:val="center"/>
          </w:tcPr>
          <w:p w14:paraId="7ABCB5C4" w14:textId="77777777" w:rsidR="00AE26C1" w:rsidRPr="009C2781" w:rsidRDefault="00AE26C1" w:rsidP="00775DCF">
            <w:pPr>
              <w:widowControl w:val="0"/>
              <w:rPr>
                <w:lang w:val="ru-RU" w:eastAsia="ru-RU"/>
              </w:rPr>
            </w:pPr>
            <w:r w:rsidRPr="009C2781">
              <w:rPr>
                <w:lang w:val="ru-RU" w:eastAsia="ru-RU"/>
              </w:rPr>
              <w:t>0,126891</w:t>
            </w:r>
          </w:p>
        </w:tc>
        <w:tc>
          <w:tcPr>
            <w:tcW w:w="1010" w:type="dxa"/>
            <w:tcBorders>
              <w:top w:val="nil"/>
              <w:left w:val="nil"/>
              <w:bottom w:val="single" w:sz="4" w:space="0" w:color="auto"/>
              <w:right w:val="single" w:sz="4" w:space="0" w:color="auto"/>
            </w:tcBorders>
            <w:shd w:val="clear" w:color="auto" w:fill="auto"/>
            <w:noWrap/>
            <w:vAlign w:val="center"/>
          </w:tcPr>
          <w:p w14:paraId="34962307" w14:textId="77777777" w:rsidR="00AE26C1" w:rsidRPr="009C2781" w:rsidRDefault="00AE26C1" w:rsidP="00775DCF">
            <w:pPr>
              <w:widowControl w:val="0"/>
              <w:rPr>
                <w:lang w:val="ru-RU" w:eastAsia="ru-RU"/>
              </w:rPr>
            </w:pPr>
            <w:r w:rsidRPr="009C2781">
              <w:rPr>
                <w:lang w:val="ru-RU" w:eastAsia="ru-RU"/>
              </w:rPr>
              <w:t>0,018480</w:t>
            </w:r>
          </w:p>
        </w:tc>
        <w:tc>
          <w:tcPr>
            <w:tcW w:w="1011" w:type="dxa"/>
            <w:tcBorders>
              <w:top w:val="nil"/>
              <w:left w:val="nil"/>
              <w:bottom w:val="single" w:sz="4" w:space="0" w:color="auto"/>
              <w:right w:val="single" w:sz="4" w:space="0" w:color="auto"/>
            </w:tcBorders>
            <w:vAlign w:val="center"/>
          </w:tcPr>
          <w:p w14:paraId="7ECAA313" w14:textId="77777777" w:rsidR="00AE26C1" w:rsidRPr="009C2781" w:rsidRDefault="00AE26C1" w:rsidP="00775DCF">
            <w:pPr>
              <w:widowControl w:val="0"/>
              <w:rPr>
                <w:lang w:val="ru-RU" w:eastAsia="ru-RU"/>
              </w:rPr>
            </w:pPr>
            <w:r w:rsidRPr="009C2781">
              <w:rPr>
                <w:lang w:val="ru-RU" w:eastAsia="ru-RU"/>
              </w:rPr>
              <w:t>0,100625</w:t>
            </w:r>
          </w:p>
        </w:tc>
        <w:tc>
          <w:tcPr>
            <w:tcW w:w="1010" w:type="dxa"/>
            <w:tcBorders>
              <w:top w:val="nil"/>
              <w:left w:val="nil"/>
              <w:bottom w:val="single" w:sz="4" w:space="0" w:color="auto"/>
              <w:right w:val="single" w:sz="4" w:space="0" w:color="auto"/>
            </w:tcBorders>
            <w:vAlign w:val="center"/>
          </w:tcPr>
          <w:p w14:paraId="3EDF0072" w14:textId="77777777" w:rsidR="00AE26C1" w:rsidRPr="009C2781" w:rsidRDefault="00AE26C1" w:rsidP="00775DCF">
            <w:pPr>
              <w:widowControl w:val="0"/>
              <w:rPr>
                <w:lang w:val="ru-RU" w:eastAsia="ru-RU"/>
              </w:rPr>
            </w:pPr>
            <w:r w:rsidRPr="009C2781">
              <w:rPr>
                <w:lang w:val="ru-RU" w:eastAsia="ru-RU"/>
              </w:rPr>
              <w:t>0,013612</w:t>
            </w:r>
          </w:p>
        </w:tc>
        <w:tc>
          <w:tcPr>
            <w:tcW w:w="1011" w:type="dxa"/>
            <w:tcBorders>
              <w:top w:val="nil"/>
              <w:left w:val="nil"/>
              <w:bottom w:val="single" w:sz="4" w:space="0" w:color="auto"/>
              <w:right w:val="single" w:sz="4" w:space="0" w:color="auto"/>
            </w:tcBorders>
            <w:vAlign w:val="center"/>
          </w:tcPr>
          <w:p w14:paraId="0C20E8AA" w14:textId="77777777" w:rsidR="00AE26C1" w:rsidRPr="009C2781" w:rsidRDefault="00AE26C1" w:rsidP="00775DCF">
            <w:pPr>
              <w:widowControl w:val="0"/>
              <w:rPr>
                <w:lang w:val="ru-RU" w:eastAsia="ru-RU"/>
              </w:rPr>
            </w:pPr>
            <w:r w:rsidRPr="009C2781">
              <w:rPr>
                <w:lang w:val="ru-RU" w:eastAsia="ru-RU"/>
              </w:rPr>
              <w:t>0,074141</w:t>
            </w:r>
          </w:p>
        </w:tc>
      </w:tr>
      <w:tr w:rsidR="00AE26C1" w:rsidRPr="009C2781" w14:paraId="142B23FB" w14:textId="77777777" w:rsidTr="00775DCF">
        <w:trPr>
          <w:trHeight w:val="300"/>
          <w:jc w:val="center"/>
        </w:trPr>
        <w:tc>
          <w:tcPr>
            <w:tcW w:w="574" w:type="dxa"/>
            <w:vMerge/>
            <w:tcBorders>
              <w:left w:val="single" w:sz="4" w:space="0" w:color="auto"/>
              <w:bottom w:val="single" w:sz="4" w:space="0" w:color="auto"/>
              <w:right w:val="single" w:sz="4" w:space="0" w:color="auto"/>
            </w:tcBorders>
            <w:vAlign w:val="center"/>
          </w:tcPr>
          <w:p w14:paraId="0A9DFD89" w14:textId="77777777" w:rsidR="00AE26C1" w:rsidRPr="009C2781" w:rsidRDefault="00AE26C1" w:rsidP="00775DCF">
            <w:pPr>
              <w:widowControl w:val="0"/>
              <w:ind w:firstLine="709"/>
              <w:jc w:val="center"/>
              <w:rPr>
                <w:lang w:val="ru-RU" w:eastAsia="ru-RU"/>
              </w:rPr>
            </w:pPr>
          </w:p>
        </w:tc>
        <w:tc>
          <w:tcPr>
            <w:tcW w:w="414" w:type="dxa"/>
            <w:tcBorders>
              <w:top w:val="nil"/>
              <w:left w:val="single" w:sz="4" w:space="0" w:color="auto"/>
              <w:bottom w:val="single" w:sz="4" w:space="0" w:color="auto"/>
              <w:right w:val="single" w:sz="4" w:space="0" w:color="auto"/>
            </w:tcBorders>
            <w:vAlign w:val="center"/>
          </w:tcPr>
          <w:p w14:paraId="6A141E06" w14:textId="77777777" w:rsidR="00AE26C1" w:rsidRPr="009C2781" w:rsidRDefault="00AE26C1" w:rsidP="00775DCF">
            <w:pPr>
              <w:widowControl w:val="0"/>
              <w:rPr>
                <w:lang w:val="ru-RU" w:eastAsia="ru-RU"/>
              </w:rPr>
            </w:pPr>
            <w:r w:rsidRPr="009C2781">
              <w:rPr>
                <w:lang w:val="ru-RU" w:eastAsia="ru-RU"/>
              </w:rPr>
              <w:t>55</w:t>
            </w:r>
          </w:p>
        </w:tc>
        <w:tc>
          <w:tcPr>
            <w:tcW w:w="1022" w:type="dxa"/>
            <w:tcBorders>
              <w:top w:val="nil"/>
              <w:left w:val="single" w:sz="4" w:space="0" w:color="auto"/>
              <w:bottom w:val="single" w:sz="4" w:space="0" w:color="auto"/>
              <w:right w:val="single" w:sz="4" w:space="0" w:color="auto"/>
            </w:tcBorders>
            <w:shd w:val="clear" w:color="auto" w:fill="auto"/>
            <w:noWrap/>
            <w:vAlign w:val="center"/>
          </w:tcPr>
          <w:p w14:paraId="20D0C14B" w14:textId="77777777" w:rsidR="00AE26C1" w:rsidRPr="009C2781" w:rsidRDefault="00AE26C1" w:rsidP="00775DCF">
            <w:pPr>
              <w:widowControl w:val="0"/>
              <w:rPr>
                <w:lang w:val="ru-RU" w:eastAsia="ru-RU"/>
              </w:rPr>
            </w:pPr>
            <w:r w:rsidRPr="009C2781">
              <w:rPr>
                <w:lang w:val="ru-RU" w:eastAsia="ru-RU"/>
              </w:rPr>
              <w:t>0,023876</w:t>
            </w:r>
          </w:p>
        </w:tc>
        <w:tc>
          <w:tcPr>
            <w:tcW w:w="1010" w:type="dxa"/>
            <w:tcBorders>
              <w:top w:val="nil"/>
              <w:left w:val="nil"/>
              <w:bottom w:val="single" w:sz="4" w:space="0" w:color="auto"/>
              <w:right w:val="single" w:sz="4" w:space="0" w:color="auto"/>
            </w:tcBorders>
            <w:shd w:val="clear" w:color="auto" w:fill="auto"/>
            <w:noWrap/>
            <w:vAlign w:val="center"/>
          </w:tcPr>
          <w:p w14:paraId="0394306B" w14:textId="77777777" w:rsidR="00AE26C1" w:rsidRPr="009C2781" w:rsidRDefault="00AE26C1" w:rsidP="00775DCF">
            <w:pPr>
              <w:widowControl w:val="0"/>
              <w:rPr>
                <w:lang w:val="ru-RU" w:eastAsia="ru-RU"/>
              </w:rPr>
            </w:pPr>
            <w:r w:rsidRPr="009C2781">
              <w:rPr>
                <w:lang w:val="ru-RU" w:eastAsia="ru-RU"/>
              </w:rPr>
              <w:t>0,129998</w:t>
            </w:r>
          </w:p>
        </w:tc>
        <w:tc>
          <w:tcPr>
            <w:tcW w:w="1011" w:type="dxa"/>
            <w:tcBorders>
              <w:top w:val="nil"/>
              <w:left w:val="nil"/>
              <w:bottom w:val="single" w:sz="4" w:space="0" w:color="auto"/>
              <w:right w:val="single" w:sz="4" w:space="0" w:color="auto"/>
            </w:tcBorders>
            <w:shd w:val="clear" w:color="auto" w:fill="auto"/>
            <w:noWrap/>
            <w:vAlign w:val="center"/>
          </w:tcPr>
          <w:p w14:paraId="67122800" w14:textId="77777777" w:rsidR="00AE26C1" w:rsidRPr="009C2781" w:rsidRDefault="00AE26C1" w:rsidP="00775DCF">
            <w:pPr>
              <w:widowControl w:val="0"/>
              <w:rPr>
                <w:lang w:val="ru-RU" w:eastAsia="ru-RU"/>
              </w:rPr>
            </w:pPr>
            <w:r w:rsidRPr="009C2781">
              <w:rPr>
                <w:lang w:val="ru-RU" w:eastAsia="ru-RU"/>
              </w:rPr>
              <w:t>0,025637</w:t>
            </w:r>
          </w:p>
        </w:tc>
        <w:tc>
          <w:tcPr>
            <w:tcW w:w="1010" w:type="dxa"/>
            <w:tcBorders>
              <w:top w:val="nil"/>
              <w:left w:val="nil"/>
              <w:bottom w:val="single" w:sz="4" w:space="0" w:color="auto"/>
              <w:right w:val="single" w:sz="4" w:space="0" w:color="auto"/>
            </w:tcBorders>
            <w:shd w:val="clear" w:color="auto" w:fill="auto"/>
            <w:noWrap/>
            <w:vAlign w:val="center"/>
          </w:tcPr>
          <w:p w14:paraId="3E956B81" w14:textId="77777777" w:rsidR="00AE26C1" w:rsidRPr="009C2781" w:rsidRDefault="00AE26C1" w:rsidP="00775DCF">
            <w:pPr>
              <w:widowControl w:val="0"/>
              <w:rPr>
                <w:lang w:val="ru-RU" w:eastAsia="ru-RU"/>
              </w:rPr>
            </w:pPr>
            <w:r w:rsidRPr="009C2781">
              <w:rPr>
                <w:lang w:val="ru-RU" w:eastAsia="ru-RU"/>
              </w:rPr>
              <w:t>0,139583</w:t>
            </w:r>
          </w:p>
        </w:tc>
        <w:tc>
          <w:tcPr>
            <w:tcW w:w="1010" w:type="dxa"/>
            <w:tcBorders>
              <w:top w:val="nil"/>
              <w:left w:val="nil"/>
              <w:bottom w:val="single" w:sz="4" w:space="0" w:color="auto"/>
              <w:right w:val="single" w:sz="4" w:space="0" w:color="auto"/>
            </w:tcBorders>
            <w:shd w:val="clear" w:color="auto" w:fill="auto"/>
            <w:noWrap/>
            <w:vAlign w:val="center"/>
          </w:tcPr>
          <w:p w14:paraId="054A1619" w14:textId="77777777" w:rsidR="00AE26C1" w:rsidRPr="009C2781" w:rsidRDefault="00AE26C1" w:rsidP="00775DCF">
            <w:pPr>
              <w:widowControl w:val="0"/>
              <w:rPr>
                <w:lang w:val="ru-RU" w:eastAsia="ru-RU"/>
              </w:rPr>
            </w:pPr>
            <w:r w:rsidRPr="009C2781">
              <w:rPr>
                <w:lang w:val="ru-RU" w:eastAsia="ru-RU"/>
              </w:rPr>
              <w:t>0,020323</w:t>
            </w:r>
          </w:p>
        </w:tc>
        <w:tc>
          <w:tcPr>
            <w:tcW w:w="1011" w:type="dxa"/>
            <w:tcBorders>
              <w:top w:val="nil"/>
              <w:left w:val="nil"/>
              <w:bottom w:val="single" w:sz="4" w:space="0" w:color="auto"/>
              <w:right w:val="single" w:sz="4" w:space="0" w:color="auto"/>
            </w:tcBorders>
            <w:vAlign w:val="center"/>
          </w:tcPr>
          <w:p w14:paraId="063E7595" w14:textId="77777777" w:rsidR="00AE26C1" w:rsidRPr="009C2781" w:rsidRDefault="00AE26C1" w:rsidP="00775DCF">
            <w:pPr>
              <w:widowControl w:val="0"/>
              <w:rPr>
                <w:lang w:val="ru-RU" w:eastAsia="ru-RU"/>
              </w:rPr>
            </w:pPr>
            <w:r w:rsidRPr="009C2781">
              <w:rPr>
                <w:lang w:val="ru-RU" w:eastAsia="ru-RU"/>
              </w:rPr>
              <w:t>0,110687</w:t>
            </w:r>
          </w:p>
        </w:tc>
        <w:tc>
          <w:tcPr>
            <w:tcW w:w="1010" w:type="dxa"/>
            <w:tcBorders>
              <w:top w:val="nil"/>
              <w:left w:val="nil"/>
              <w:bottom w:val="single" w:sz="4" w:space="0" w:color="auto"/>
              <w:right w:val="single" w:sz="4" w:space="0" w:color="auto"/>
            </w:tcBorders>
            <w:vAlign w:val="center"/>
          </w:tcPr>
          <w:p w14:paraId="253186F5" w14:textId="77777777" w:rsidR="00AE26C1" w:rsidRPr="009C2781" w:rsidRDefault="00AE26C1" w:rsidP="00775DCF">
            <w:pPr>
              <w:widowControl w:val="0"/>
              <w:rPr>
                <w:lang w:val="ru-RU" w:eastAsia="ru-RU"/>
              </w:rPr>
            </w:pPr>
            <w:r w:rsidRPr="009C2781">
              <w:rPr>
                <w:lang w:val="ru-RU" w:eastAsia="ru-RU"/>
              </w:rPr>
              <w:t>0,014974</w:t>
            </w:r>
          </w:p>
        </w:tc>
        <w:tc>
          <w:tcPr>
            <w:tcW w:w="1011" w:type="dxa"/>
            <w:tcBorders>
              <w:top w:val="nil"/>
              <w:left w:val="nil"/>
              <w:bottom w:val="single" w:sz="4" w:space="0" w:color="auto"/>
              <w:right w:val="single" w:sz="4" w:space="0" w:color="auto"/>
            </w:tcBorders>
            <w:vAlign w:val="center"/>
          </w:tcPr>
          <w:p w14:paraId="781336D3" w14:textId="77777777" w:rsidR="00AE26C1" w:rsidRPr="009C2781" w:rsidRDefault="00AE26C1" w:rsidP="00775DCF">
            <w:pPr>
              <w:widowControl w:val="0"/>
              <w:rPr>
                <w:lang w:val="ru-RU" w:eastAsia="ru-RU"/>
              </w:rPr>
            </w:pPr>
            <w:r w:rsidRPr="009C2781">
              <w:rPr>
                <w:lang w:val="ru-RU" w:eastAsia="ru-RU"/>
              </w:rPr>
              <w:t>0,081533</w:t>
            </w:r>
          </w:p>
        </w:tc>
      </w:tr>
      <w:tr w:rsidR="00AE26C1" w:rsidRPr="009C2781" w14:paraId="6C3EC079" w14:textId="77777777" w:rsidTr="00775DCF">
        <w:trPr>
          <w:trHeight w:val="300"/>
          <w:jc w:val="center"/>
        </w:trPr>
        <w:tc>
          <w:tcPr>
            <w:tcW w:w="574" w:type="dxa"/>
            <w:vMerge/>
            <w:tcBorders>
              <w:left w:val="single" w:sz="4" w:space="0" w:color="auto"/>
              <w:bottom w:val="single" w:sz="4" w:space="0" w:color="auto"/>
              <w:right w:val="single" w:sz="4" w:space="0" w:color="auto"/>
            </w:tcBorders>
            <w:vAlign w:val="center"/>
          </w:tcPr>
          <w:p w14:paraId="56101A3E" w14:textId="77777777" w:rsidR="00AE26C1" w:rsidRPr="009C2781" w:rsidRDefault="00AE26C1" w:rsidP="00775DCF">
            <w:pPr>
              <w:widowControl w:val="0"/>
              <w:ind w:firstLine="709"/>
              <w:jc w:val="center"/>
              <w:rPr>
                <w:lang w:val="ru-RU" w:eastAsia="ru-RU"/>
              </w:rPr>
            </w:pPr>
          </w:p>
        </w:tc>
        <w:tc>
          <w:tcPr>
            <w:tcW w:w="414" w:type="dxa"/>
            <w:tcBorders>
              <w:top w:val="nil"/>
              <w:left w:val="single" w:sz="4" w:space="0" w:color="auto"/>
              <w:bottom w:val="single" w:sz="4" w:space="0" w:color="auto"/>
              <w:right w:val="single" w:sz="4" w:space="0" w:color="auto"/>
            </w:tcBorders>
            <w:vAlign w:val="center"/>
          </w:tcPr>
          <w:p w14:paraId="42CB8FFE" w14:textId="77777777" w:rsidR="00AE26C1" w:rsidRPr="009C2781" w:rsidRDefault="00AE26C1" w:rsidP="00775DCF">
            <w:pPr>
              <w:widowControl w:val="0"/>
              <w:rPr>
                <w:lang w:val="ru-RU" w:eastAsia="ru-RU"/>
              </w:rPr>
            </w:pPr>
            <w:r w:rsidRPr="009C2781">
              <w:rPr>
                <w:lang w:val="ru-RU" w:eastAsia="ru-RU"/>
              </w:rPr>
              <w:t>60</w:t>
            </w:r>
          </w:p>
        </w:tc>
        <w:tc>
          <w:tcPr>
            <w:tcW w:w="1022" w:type="dxa"/>
            <w:tcBorders>
              <w:top w:val="nil"/>
              <w:left w:val="single" w:sz="4" w:space="0" w:color="auto"/>
              <w:bottom w:val="single" w:sz="4" w:space="0" w:color="auto"/>
              <w:right w:val="single" w:sz="4" w:space="0" w:color="auto"/>
            </w:tcBorders>
            <w:shd w:val="clear" w:color="auto" w:fill="auto"/>
            <w:noWrap/>
            <w:vAlign w:val="center"/>
          </w:tcPr>
          <w:p w14:paraId="165FEA74" w14:textId="77777777" w:rsidR="00AE26C1" w:rsidRPr="009C2781" w:rsidRDefault="00AE26C1" w:rsidP="00775DCF">
            <w:pPr>
              <w:widowControl w:val="0"/>
              <w:rPr>
                <w:lang w:val="ru-RU" w:eastAsia="ru-RU"/>
              </w:rPr>
            </w:pPr>
            <w:r w:rsidRPr="009C2781">
              <w:rPr>
                <w:lang w:val="ru-RU" w:eastAsia="ru-RU"/>
              </w:rPr>
              <w:t>0,026047</w:t>
            </w:r>
          </w:p>
        </w:tc>
        <w:tc>
          <w:tcPr>
            <w:tcW w:w="1010" w:type="dxa"/>
            <w:tcBorders>
              <w:top w:val="nil"/>
              <w:left w:val="nil"/>
              <w:bottom w:val="single" w:sz="4" w:space="0" w:color="auto"/>
              <w:right w:val="single" w:sz="4" w:space="0" w:color="auto"/>
            </w:tcBorders>
            <w:shd w:val="clear" w:color="auto" w:fill="auto"/>
            <w:noWrap/>
            <w:vAlign w:val="center"/>
          </w:tcPr>
          <w:p w14:paraId="78B21C2F" w14:textId="77777777" w:rsidR="00AE26C1" w:rsidRPr="009C2781" w:rsidRDefault="00AE26C1" w:rsidP="00775DCF">
            <w:pPr>
              <w:widowControl w:val="0"/>
              <w:rPr>
                <w:lang w:val="ru-RU" w:eastAsia="ru-RU"/>
              </w:rPr>
            </w:pPr>
            <w:r w:rsidRPr="009C2781">
              <w:rPr>
                <w:lang w:val="ru-RU" w:eastAsia="ru-RU"/>
              </w:rPr>
              <w:t>0,141818</w:t>
            </w:r>
          </w:p>
        </w:tc>
        <w:tc>
          <w:tcPr>
            <w:tcW w:w="1011" w:type="dxa"/>
            <w:tcBorders>
              <w:top w:val="nil"/>
              <w:left w:val="nil"/>
              <w:bottom w:val="single" w:sz="4" w:space="0" w:color="auto"/>
              <w:right w:val="single" w:sz="4" w:space="0" w:color="auto"/>
            </w:tcBorders>
            <w:shd w:val="clear" w:color="auto" w:fill="auto"/>
            <w:noWrap/>
            <w:vAlign w:val="center"/>
          </w:tcPr>
          <w:p w14:paraId="63F0322E" w14:textId="77777777" w:rsidR="00AE26C1" w:rsidRPr="009C2781" w:rsidRDefault="00AE26C1" w:rsidP="00775DCF">
            <w:pPr>
              <w:widowControl w:val="0"/>
              <w:rPr>
                <w:lang w:val="ru-RU" w:eastAsia="ru-RU"/>
              </w:rPr>
            </w:pPr>
            <w:r w:rsidRPr="009C2781">
              <w:rPr>
                <w:lang w:val="ru-RU" w:eastAsia="ru-RU"/>
              </w:rPr>
              <w:t>0,027965</w:t>
            </w:r>
          </w:p>
        </w:tc>
        <w:tc>
          <w:tcPr>
            <w:tcW w:w="1010" w:type="dxa"/>
            <w:tcBorders>
              <w:top w:val="nil"/>
              <w:left w:val="nil"/>
              <w:bottom w:val="single" w:sz="4" w:space="0" w:color="auto"/>
              <w:right w:val="single" w:sz="4" w:space="0" w:color="auto"/>
            </w:tcBorders>
            <w:shd w:val="clear" w:color="auto" w:fill="auto"/>
            <w:noWrap/>
            <w:vAlign w:val="center"/>
          </w:tcPr>
          <w:p w14:paraId="10C1F956" w14:textId="77777777" w:rsidR="00AE26C1" w:rsidRPr="009C2781" w:rsidRDefault="00AE26C1" w:rsidP="00775DCF">
            <w:pPr>
              <w:widowControl w:val="0"/>
              <w:rPr>
                <w:lang w:val="ru-RU" w:eastAsia="ru-RU"/>
              </w:rPr>
            </w:pPr>
            <w:r w:rsidRPr="009C2781">
              <w:rPr>
                <w:lang w:val="ru-RU" w:eastAsia="ru-RU"/>
              </w:rPr>
              <w:t>0,152274</w:t>
            </w:r>
          </w:p>
        </w:tc>
        <w:tc>
          <w:tcPr>
            <w:tcW w:w="1010" w:type="dxa"/>
            <w:tcBorders>
              <w:top w:val="nil"/>
              <w:left w:val="nil"/>
              <w:bottom w:val="single" w:sz="4" w:space="0" w:color="auto"/>
              <w:right w:val="single" w:sz="4" w:space="0" w:color="auto"/>
            </w:tcBorders>
            <w:shd w:val="clear" w:color="auto" w:fill="auto"/>
            <w:noWrap/>
            <w:vAlign w:val="center"/>
          </w:tcPr>
          <w:p w14:paraId="7C871DEC" w14:textId="77777777" w:rsidR="00AE26C1" w:rsidRPr="009C2781" w:rsidRDefault="00AE26C1" w:rsidP="00775DCF">
            <w:pPr>
              <w:widowControl w:val="0"/>
              <w:rPr>
                <w:lang w:val="ru-RU" w:eastAsia="ru-RU"/>
              </w:rPr>
            </w:pPr>
            <w:r w:rsidRPr="009C2781">
              <w:rPr>
                <w:lang w:val="ru-RU" w:eastAsia="ru-RU"/>
              </w:rPr>
              <w:t>0,022277</w:t>
            </w:r>
          </w:p>
        </w:tc>
        <w:tc>
          <w:tcPr>
            <w:tcW w:w="1011" w:type="dxa"/>
            <w:tcBorders>
              <w:top w:val="nil"/>
              <w:left w:val="nil"/>
              <w:bottom w:val="single" w:sz="4" w:space="0" w:color="auto"/>
              <w:right w:val="single" w:sz="4" w:space="0" w:color="auto"/>
            </w:tcBorders>
            <w:vAlign w:val="center"/>
          </w:tcPr>
          <w:p w14:paraId="6693E416" w14:textId="77777777" w:rsidR="00AE26C1" w:rsidRPr="009C2781" w:rsidRDefault="00AE26C1" w:rsidP="00775DCF">
            <w:pPr>
              <w:widowControl w:val="0"/>
              <w:rPr>
                <w:lang w:val="ru-RU" w:eastAsia="ru-RU"/>
              </w:rPr>
            </w:pPr>
            <w:r w:rsidRPr="009C2781">
              <w:rPr>
                <w:lang w:val="ru-RU" w:eastAsia="ru-RU"/>
              </w:rPr>
              <w:t>0,120757</w:t>
            </w:r>
          </w:p>
        </w:tc>
        <w:tc>
          <w:tcPr>
            <w:tcW w:w="1010" w:type="dxa"/>
            <w:tcBorders>
              <w:top w:val="nil"/>
              <w:left w:val="nil"/>
              <w:bottom w:val="single" w:sz="4" w:space="0" w:color="auto"/>
              <w:right w:val="single" w:sz="4" w:space="0" w:color="auto"/>
            </w:tcBorders>
            <w:vAlign w:val="center"/>
          </w:tcPr>
          <w:p w14:paraId="52A21BD9" w14:textId="77777777" w:rsidR="00AE26C1" w:rsidRPr="009C2781" w:rsidRDefault="00AE26C1" w:rsidP="00775DCF">
            <w:pPr>
              <w:widowControl w:val="0"/>
              <w:rPr>
                <w:lang w:val="ru-RU" w:eastAsia="ru-RU"/>
              </w:rPr>
            </w:pPr>
            <w:r w:rsidRPr="009C2781">
              <w:rPr>
                <w:lang w:val="ru-RU" w:eastAsia="ru-RU"/>
              </w:rPr>
              <w:t>0,016339</w:t>
            </w:r>
          </w:p>
        </w:tc>
        <w:tc>
          <w:tcPr>
            <w:tcW w:w="1011" w:type="dxa"/>
            <w:tcBorders>
              <w:top w:val="nil"/>
              <w:left w:val="nil"/>
              <w:bottom w:val="single" w:sz="4" w:space="0" w:color="auto"/>
              <w:right w:val="single" w:sz="4" w:space="0" w:color="auto"/>
            </w:tcBorders>
            <w:vAlign w:val="center"/>
          </w:tcPr>
          <w:p w14:paraId="30133757" w14:textId="77777777" w:rsidR="00AE26C1" w:rsidRPr="009C2781" w:rsidRDefault="00AE26C1" w:rsidP="00775DCF">
            <w:pPr>
              <w:widowControl w:val="0"/>
              <w:rPr>
                <w:lang w:val="ru-RU" w:eastAsia="ru-RU"/>
              </w:rPr>
            </w:pPr>
            <w:r w:rsidRPr="009C2781">
              <w:rPr>
                <w:lang w:val="ru-RU" w:eastAsia="ru-RU"/>
              </w:rPr>
              <w:t>0,088942</w:t>
            </w:r>
          </w:p>
        </w:tc>
      </w:tr>
      <w:tr w:rsidR="00AE26C1" w:rsidRPr="009C2781" w14:paraId="2C8D7A47" w14:textId="77777777" w:rsidTr="00775DCF">
        <w:trPr>
          <w:trHeight w:val="300"/>
          <w:jc w:val="center"/>
        </w:trPr>
        <w:tc>
          <w:tcPr>
            <w:tcW w:w="574" w:type="dxa"/>
            <w:vMerge/>
            <w:tcBorders>
              <w:left w:val="single" w:sz="4" w:space="0" w:color="auto"/>
              <w:bottom w:val="single" w:sz="4" w:space="0" w:color="auto"/>
              <w:right w:val="single" w:sz="4" w:space="0" w:color="auto"/>
            </w:tcBorders>
            <w:vAlign w:val="center"/>
          </w:tcPr>
          <w:p w14:paraId="3E6AC0D1" w14:textId="77777777" w:rsidR="00AE26C1" w:rsidRPr="009C2781" w:rsidRDefault="00AE26C1" w:rsidP="00775DCF">
            <w:pPr>
              <w:widowControl w:val="0"/>
              <w:ind w:firstLine="709"/>
              <w:jc w:val="center"/>
              <w:rPr>
                <w:lang w:val="ru-RU" w:eastAsia="ru-RU"/>
              </w:rPr>
            </w:pPr>
          </w:p>
        </w:tc>
        <w:tc>
          <w:tcPr>
            <w:tcW w:w="414" w:type="dxa"/>
            <w:tcBorders>
              <w:top w:val="nil"/>
              <w:left w:val="single" w:sz="4" w:space="0" w:color="auto"/>
              <w:bottom w:val="single" w:sz="4" w:space="0" w:color="auto"/>
              <w:right w:val="single" w:sz="4" w:space="0" w:color="auto"/>
            </w:tcBorders>
            <w:vAlign w:val="center"/>
          </w:tcPr>
          <w:p w14:paraId="2073EA45" w14:textId="77777777" w:rsidR="00AE26C1" w:rsidRPr="009C2781" w:rsidRDefault="00AE26C1" w:rsidP="00775DCF">
            <w:pPr>
              <w:widowControl w:val="0"/>
              <w:rPr>
                <w:lang w:val="ru-RU" w:eastAsia="ru-RU"/>
              </w:rPr>
            </w:pPr>
            <w:r w:rsidRPr="009C2781">
              <w:rPr>
                <w:lang w:val="ru-RU" w:eastAsia="ru-RU"/>
              </w:rPr>
              <w:t>65</w:t>
            </w:r>
          </w:p>
        </w:tc>
        <w:tc>
          <w:tcPr>
            <w:tcW w:w="1022" w:type="dxa"/>
            <w:tcBorders>
              <w:top w:val="nil"/>
              <w:left w:val="single" w:sz="4" w:space="0" w:color="auto"/>
              <w:bottom w:val="single" w:sz="4" w:space="0" w:color="auto"/>
              <w:right w:val="single" w:sz="4" w:space="0" w:color="auto"/>
            </w:tcBorders>
            <w:shd w:val="clear" w:color="auto" w:fill="auto"/>
            <w:noWrap/>
            <w:vAlign w:val="center"/>
          </w:tcPr>
          <w:p w14:paraId="19EF1277" w14:textId="77777777" w:rsidR="00AE26C1" w:rsidRPr="009C2781" w:rsidRDefault="00AE26C1" w:rsidP="00775DCF">
            <w:pPr>
              <w:widowControl w:val="0"/>
              <w:rPr>
                <w:lang w:val="ru-RU" w:eastAsia="ru-RU"/>
              </w:rPr>
            </w:pPr>
            <w:r w:rsidRPr="009C2781">
              <w:rPr>
                <w:lang w:val="ru-RU" w:eastAsia="ru-RU"/>
              </w:rPr>
              <w:t>0,028221</w:t>
            </w:r>
          </w:p>
        </w:tc>
        <w:tc>
          <w:tcPr>
            <w:tcW w:w="1010" w:type="dxa"/>
            <w:tcBorders>
              <w:top w:val="nil"/>
              <w:left w:val="nil"/>
              <w:bottom w:val="single" w:sz="4" w:space="0" w:color="auto"/>
              <w:right w:val="single" w:sz="4" w:space="0" w:color="auto"/>
            </w:tcBorders>
            <w:shd w:val="clear" w:color="auto" w:fill="auto"/>
            <w:noWrap/>
            <w:vAlign w:val="center"/>
          </w:tcPr>
          <w:p w14:paraId="03A417F5" w14:textId="77777777" w:rsidR="00AE26C1" w:rsidRPr="009C2781" w:rsidRDefault="00AE26C1" w:rsidP="00775DCF">
            <w:pPr>
              <w:widowControl w:val="0"/>
              <w:rPr>
                <w:lang w:val="ru-RU" w:eastAsia="ru-RU"/>
              </w:rPr>
            </w:pPr>
            <w:r w:rsidRPr="009C2781">
              <w:rPr>
                <w:lang w:val="ru-RU" w:eastAsia="ru-RU"/>
              </w:rPr>
              <w:t>0,153637</w:t>
            </w:r>
          </w:p>
        </w:tc>
        <w:tc>
          <w:tcPr>
            <w:tcW w:w="1011" w:type="dxa"/>
            <w:tcBorders>
              <w:top w:val="nil"/>
              <w:left w:val="nil"/>
              <w:bottom w:val="single" w:sz="4" w:space="0" w:color="auto"/>
              <w:right w:val="single" w:sz="4" w:space="0" w:color="auto"/>
            </w:tcBorders>
            <w:shd w:val="clear" w:color="auto" w:fill="auto"/>
            <w:noWrap/>
            <w:vAlign w:val="center"/>
          </w:tcPr>
          <w:p w14:paraId="4937B25F" w14:textId="77777777" w:rsidR="00AE26C1" w:rsidRPr="009C2781" w:rsidRDefault="00AE26C1" w:rsidP="00775DCF">
            <w:pPr>
              <w:widowControl w:val="0"/>
              <w:rPr>
                <w:lang w:val="ru-RU" w:eastAsia="ru-RU"/>
              </w:rPr>
            </w:pPr>
            <w:r w:rsidRPr="009C2781">
              <w:rPr>
                <w:lang w:val="ru-RU" w:eastAsia="ru-RU"/>
              </w:rPr>
              <w:t>0,030297</w:t>
            </w:r>
          </w:p>
        </w:tc>
        <w:tc>
          <w:tcPr>
            <w:tcW w:w="1010" w:type="dxa"/>
            <w:tcBorders>
              <w:top w:val="nil"/>
              <w:left w:val="nil"/>
              <w:bottom w:val="single" w:sz="4" w:space="0" w:color="auto"/>
              <w:right w:val="single" w:sz="4" w:space="0" w:color="auto"/>
            </w:tcBorders>
            <w:shd w:val="clear" w:color="auto" w:fill="auto"/>
            <w:noWrap/>
            <w:vAlign w:val="center"/>
          </w:tcPr>
          <w:p w14:paraId="78C2D255" w14:textId="77777777" w:rsidR="00AE26C1" w:rsidRPr="009C2781" w:rsidRDefault="00AE26C1" w:rsidP="00775DCF">
            <w:pPr>
              <w:widowControl w:val="0"/>
              <w:rPr>
                <w:lang w:val="ru-RU" w:eastAsia="ru-RU"/>
              </w:rPr>
            </w:pPr>
            <w:r w:rsidRPr="009C2781">
              <w:rPr>
                <w:lang w:val="ru-RU" w:eastAsia="ru-RU"/>
              </w:rPr>
              <w:t>0,164963</w:t>
            </w:r>
          </w:p>
        </w:tc>
        <w:tc>
          <w:tcPr>
            <w:tcW w:w="1010" w:type="dxa"/>
            <w:tcBorders>
              <w:top w:val="nil"/>
              <w:left w:val="nil"/>
              <w:bottom w:val="single" w:sz="4" w:space="0" w:color="auto"/>
              <w:right w:val="single" w:sz="4" w:space="0" w:color="auto"/>
            </w:tcBorders>
            <w:shd w:val="clear" w:color="auto" w:fill="auto"/>
            <w:noWrap/>
            <w:vAlign w:val="center"/>
          </w:tcPr>
          <w:p w14:paraId="650BEF54" w14:textId="77777777" w:rsidR="00AE26C1" w:rsidRPr="009C2781" w:rsidRDefault="00AE26C1" w:rsidP="00775DCF">
            <w:pPr>
              <w:widowControl w:val="0"/>
              <w:rPr>
                <w:lang w:val="ru-RU" w:eastAsia="ru-RU"/>
              </w:rPr>
            </w:pPr>
            <w:r w:rsidRPr="009C2781">
              <w:rPr>
                <w:lang w:val="ru-RU" w:eastAsia="ru-RU"/>
              </w:rPr>
              <w:t>0,024024</w:t>
            </w:r>
          </w:p>
        </w:tc>
        <w:tc>
          <w:tcPr>
            <w:tcW w:w="1011" w:type="dxa"/>
            <w:tcBorders>
              <w:top w:val="nil"/>
              <w:left w:val="nil"/>
              <w:bottom w:val="single" w:sz="4" w:space="0" w:color="auto"/>
              <w:right w:val="single" w:sz="4" w:space="0" w:color="auto"/>
            </w:tcBorders>
            <w:vAlign w:val="center"/>
          </w:tcPr>
          <w:p w14:paraId="15E94B73" w14:textId="77777777" w:rsidR="00AE26C1" w:rsidRPr="009C2781" w:rsidRDefault="00AE26C1" w:rsidP="00775DCF">
            <w:pPr>
              <w:widowControl w:val="0"/>
              <w:rPr>
                <w:lang w:val="ru-RU" w:eastAsia="ru-RU"/>
              </w:rPr>
            </w:pPr>
            <w:r w:rsidRPr="009C2781">
              <w:rPr>
                <w:lang w:val="ru-RU" w:eastAsia="ru-RU"/>
              </w:rPr>
              <w:t>0,130813</w:t>
            </w:r>
          </w:p>
        </w:tc>
        <w:tc>
          <w:tcPr>
            <w:tcW w:w="1010" w:type="dxa"/>
            <w:tcBorders>
              <w:top w:val="nil"/>
              <w:left w:val="nil"/>
              <w:bottom w:val="single" w:sz="4" w:space="0" w:color="auto"/>
              <w:right w:val="single" w:sz="4" w:space="0" w:color="auto"/>
            </w:tcBorders>
            <w:vAlign w:val="center"/>
          </w:tcPr>
          <w:p w14:paraId="32003DC4" w14:textId="77777777" w:rsidR="00AE26C1" w:rsidRPr="009C2781" w:rsidRDefault="00AE26C1" w:rsidP="00775DCF">
            <w:pPr>
              <w:widowControl w:val="0"/>
              <w:rPr>
                <w:lang w:val="ru-RU" w:eastAsia="ru-RU"/>
              </w:rPr>
            </w:pPr>
            <w:r w:rsidRPr="009C2781">
              <w:rPr>
                <w:lang w:val="ru-RU" w:eastAsia="ru-RU"/>
              </w:rPr>
              <w:t>0,017696</w:t>
            </w:r>
          </w:p>
        </w:tc>
        <w:tc>
          <w:tcPr>
            <w:tcW w:w="1011" w:type="dxa"/>
            <w:tcBorders>
              <w:top w:val="nil"/>
              <w:left w:val="nil"/>
              <w:bottom w:val="single" w:sz="4" w:space="0" w:color="auto"/>
              <w:right w:val="single" w:sz="4" w:space="0" w:color="auto"/>
            </w:tcBorders>
            <w:vAlign w:val="center"/>
          </w:tcPr>
          <w:p w14:paraId="4E4E4A84" w14:textId="77777777" w:rsidR="00AE26C1" w:rsidRPr="009C2781" w:rsidRDefault="00AE26C1" w:rsidP="00775DCF">
            <w:pPr>
              <w:widowControl w:val="0"/>
              <w:rPr>
                <w:lang w:val="ru-RU" w:eastAsia="ru-RU"/>
              </w:rPr>
            </w:pPr>
            <w:r w:rsidRPr="009C2781">
              <w:rPr>
                <w:lang w:val="ru-RU" w:eastAsia="ru-RU"/>
              </w:rPr>
              <w:t>0,096358</w:t>
            </w:r>
          </w:p>
        </w:tc>
      </w:tr>
      <w:tr w:rsidR="00AE26C1" w:rsidRPr="009C2781" w14:paraId="0BB52967" w14:textId="77777777" w:rsidTr="00775DCF">
        <w:trPr>
          <w:trHeight w:val="300"/>
          <w:jc w:val="center"/>
        </w:trPr>
        <w:tc>
          <w:tcPr>
            <w:tcW w:w="574" w:type="dxa"/>
            <w:vMerge/>
            <w:tcBorders>
              <w:left w:val="single" w:sz="4" w:space="0" w:color="auto"/>
              <w:bottom w:val="single" w:sz="4" w:space="0" w:color="auto"/>
              <w:right w:val="single" w:sz="4" w:space="0" w:color="auto"/>
            </w:tcBorders>
            <w:vAlign w:val="center"/>
          </w:tcPr>
          <w:p w14:paraId="4A98C4D8" w14:textId="77777777" w:rsidR="00AE26C1" w:rsidRPr="009C2781" w:rsidRDefault="00AE26C1" w:rsidP="00775DCF">
            <w:pPr>
              <w:widowControl w:val="0"/>
              <w:ind w:firstLine="709"/>
              <w:jc w:val="center"/>
              <w:rPr>
                <w:lang w:val="ru-RU" w:eastAsia="ru-RU"/>
              </w:rPr>
            </w:pPr>
          </w:p>
        </w:tc>
        <w:tc>
          <w:tcPr>
            <w:tcW w:w="414" w:type="dxa"/>
            <w:tcBorders>
              <w:top w:val="single" w:sz="4" w:space="0" w:color="auto"/>
              <w:left w:val="single" w:sz="4" w:space="0" w:color="auto"/>
              <w:bottom w:val="single" w:sz="4" w:space="0" w:color="auto"/>
              <w:right w:val="single" w:sz="4" w:space="0" w:color="auto"/>
            </w:tcBorders>
            <w:vAlign w:val="center"/>
          </w:tcPr>
          <w:p w14:paraId="61C45E25" w14:textId="77777777" w:rsidR="00AE26C1" w:rsidRPr="009C2781" w:rsidRDefault="00AE26C1" w:rsidP="00775DCF">
            <w:pPr>
              <w:widowControl w:val="0"/>
              <w:ind w:firstLine="709"/>
              <w:jc w:val="center"/>
              <w:rPr>
                <w:lang w:val="ru-RU" w:eastAsia="ru-RU"/>
              </w:rPr>
            </w:pPr>
          </w:p>
        </w:tc>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C9CD0" w14:textId="77777777" w:rsidR="00AE26C1" w:rsidRPr="009C2781" w:rsidRDefault="00AE26C1" w:rsidP="00775DCF">
            <w:pPr>
              <w:widowControl w:val="0"/>
              <w:rPr>
                <w:lang w:val="ru-RU" w:eastAsia="ru-RU"/>
              </w:rPr>
            </w:pPr>
            <w:r w:rsidRPr="009C2781">
              <w:rPr>
                <w:lang w:val="ru-RU" w:eastAsia="ru-RU"/>
              </w:rPr>
              <w:t>0,030386</w:t>
            </w:r>
          </w:p>
        </w:tc>
        <w:tc>
          <w:tcPr>
            <w:tcW w:w="1010" w:type="dxa"/>
            <w:tcBorders>
              <w:top w:val="single" w:sz="4" w:space="0" w:color="auto"/>
              <w:left w:val="nil"/>
              <w:bottom w:val="single" w:sz="4" w:space="0" w:color="auto"/>
              <w:right w:val="single" w:sz="4" w:space="0" w:color="auto"/>
            </w:tcBorders>
            <w:shd w:val="clear" w:color="auto" w:fill="auto"/>
            <w:noWrap/>
            <w:vAlign w:val="center"/>
          </w:tcPr>
          <w:p w14:paraId="0CF8BC92" w14:textId="77777777" w:rsidR="00AE26C1" w:rsidRPr="009C2781" w:rsidRDefault="00AE26C1" w:rsidP="00775DCF">
            <w:pPr>
              <w:widowControl w:val="0"/>
              <w:rPr>
                <w:lang w:val="ru-RU" w:eastAsia="ru-RU"/>
              </w:rPr>
            </w:pPr>
            <w:r w:rsidRPr="009C2781">
              <w:rPr>
                <w:lang w:val="ru-RU" w:eastAsia="ru-RU"/>
              </w:rPr>
              <w:t>0,165454</w:t>
            </w:r>
          </w:p>
        </w:tc>
        <w:tc>
          <w:tcPr>
            <w:tcW w:w="1011" w:type="dxa"/>
            <w:tcBorders>
              <w:top w:val="single" w:sz="4" w:space="0" w:color="auto"/>
              <w:left w:val="nil"/>
              <w:bottom w:val="single" w:sz="4" w:space="0" w:color="auto"/>
              <w:right w:val="single" w:sz="4" w:space="0" w:color="auto"/>
            </w:tcBorders>
            <w:shd w:val="clear" w:color="auto" w:fill="auto"/>
            <w:noWrap/>
            <w:vAlign w:val="center"/>
          </w:tcPr>
          <w:p w14:paraId="3D66DAD2" w14:textId="77777777" w:rsidR="00AE26C1" w:rsidRPr="009C2781" w:rsidRDefault="00AE26C1" w:rsidP="00775DCF">
            <w:pPr>
              <w:widowControl w:val="0"/>
              <w:rPr>
                <w:lang w:val="ru-RU" w:eastAsia="ru-RU"/>
              </w:rPr>
            </w:pPr>
            <w:r w:rsidRPr="009C2781">
              <w:rPr>
                <w:lang w:val="ru-RU" w:eastAsia="ru-RU"/>
              </w:rPr>
              <w:t>0,032632</w:t>
            </w:r>
          </w:p>
        </w:tc>
        <w:tc>
          <w:tcPr>
            <w:tcW w:w="1010" w:type="dxa"/>
            <w:tcBorders>
              <w:top w:val="single" w:sz="4" w:space="0" w:color="auto"/>
              <w:left w:val="nil"/>
              <w:bottom w:val="single" w:sz="4" w:space="0" w:color="auto"/>
              <w:right w:val="single" w:sz="4" w:space="0" w:color="auto"/>
            </w:tcBorders>
            <w:shd w:val="clear" w:color="auto" w:fill="auto"/>
            <w:noWrap/>
            <w:vAlign w:val="center"/>
          </w:tcPr>
          <w:p w14:paraId="2DE58375" w14:textId="77777777" w:rsidR="00AE26C1" w:rsidRPr="009C2781" w:rsidRDefault="00AE26C1" w:rsidP="00775DCF">
            <w:pPr>
              <w:widowControl w:val="0"/>
              <w:rPr>
                <w:lang w:val="ru-RU" w:eastAsia="ru-RU"/>
              </w:rPr>
            </w:pPr>
            <w:r w:rsidRPr="009C2781">
              <w:rPr>
                <w:lang w:val="ru-RU" w:eastAsia="ru-RU"/>
              </w:rPr>
              <w:t>0,177651</w:t>
            </w:r>
          </w:p>
        </w:tc>
        <w:tc>
          <w:tcPr>
            <w:tcW w:w="1010" w:type="dxa"/>
            <w:tcBorders>
              <w:top w:val="single" w:sz="4" w:space="0" w:color="auto"/>
              <w:left w:val="nil"/>
              <w:bottom w:val="single" w:sz="4" w:space="0" w:color="auto"/>
              <w:right w:val="single" w:sz="4" w:space="0" w:color="auto"/>
            </w:tcBorders>
            <w:shd w:val="clear" w:color="auto" w:fill="auto"/>
            <w:noWrap/>
            <w:vAlign w:val="center"/>
          </w:tcPr>
          <w:p w14:paraId="58F0D8D3" w14:textId="77777777" w:rsidR="00AE26C1" w:rsidRPr="009C2781" w:rsidRDefault="00AE26C1" w:rsidP="00775DCF">
            <w:pPr>
              <w:widowControl w:val="0"/>
              <w:rPr>
                <w:lang w:val="ru-RU" w:eastAsia="ru-RU"/>
              </w:rPr>
            </w:pPr>
            <w:r w:rsidRPr="009C2781">
              <w:rPr>
                <w:lang w:val="ru-RU" w:eastAsia="ru-RU"/>
              </w:rPr>
              <w:t>0,025873</w:t>
            </w:r>
          </w:p>
        </w:tc>
        <w:tc>
          <w:tcPr>
            <w:tcW w:w="1011" w:type="dxa"/>
            <w:tcBorders>
              <w:top w:val="single" w:sz="4" w:space="0" w:color="auto"/>
              <w:left w:val="nil"/>
              <w:bottom w:val="single" w:sz="4" w:space="0" w:color="auto"/>
              <w:right w:val="single" w:sz="4" w:space="0" w:color="auto"/>
            </w:tcBorders>
            <w:vAlign w:val="center"/>
          </w:tcPr>
          <w:p w14:paraId="2ABAEEC5" w14:textId="77777777" w:rsidR="00AE26C1" w:rsidRPr="009C2781" w:rsidRDefault="00AE26C1" w:rsidP="00775DCF">
            <w:pPr>
              <w:widowControl w:val="0"/>
              <w:rPr>
                <w:lang w:val="ru-RU" w:eastAsia="ru-RU"/>
              </w:rPr>
            </w:pPr>
            <w:r w:rsidRPr="009C2781">
              <w:rPr>
                <w:lang w:val="ru-RU" w:eastAsia="ru-RU"/>
              </w:rPr>
              <w:t>0,140871</w:t>
            </w:r>
          </w:p>
        </w:tc>
        <w:tc>
          <w:tcPr>
            <w:tcW w:w="1010" w:type="dxa"/>
            <w:tcBorders>
              <w:top w:val="single" w:sz="4" w:space="0" w:color="auto"/>
              <w:left w:val="nil"/>
              <w:bottom w:val="single" w:sz="4" w:space="0" w:color="auto"/>
              <w:right w:val="single" w:sz="4" w:space="0" w:color="auto"/>
            </w:tcBorders>
            <w:vAlign w:val="center"/>
          </w:tcPr>
          <w:p w14:paraId="6066C66B" w14:textId="77777777" w:rsidR="00AE26C1" w:rsidRPr="009C2781" w:rsidRDefault="00AE26C1" w:rsidP="00775DCF">
            <w:pPr>
              <w:widowControl w:val="0"/>
              <w:rPr>
                <w:lang w:val="ru-RU" w:eastAsia="ru-RU"/>
              </w:rPr>
            </w:pPr>
            <w:r w:rsidRPr="009C2781">
              <w:rPr>
                <w:lang w:val="ru-RU" w:eastAsia="ru-RU"/>
              </w:rPr>
              <w:t>0,019056</w:t>
            </w:r>
          </w:p>
        </w:tc>
        <w:tc>
          <w:tcPr>
            <w:tcW w:w="1011" w:type="dxa"/>
            <w:tcBorders>
              <w:top w:val="single" w:sz="4" w:space="0" w:color="auto"/>
              <w:left w:val="nil"/>
              <w:bottom w:val="single" w:sz="4" w:space="0" w:color="auto"/>
              <w:right w:val="single" w:sz="4" w:space="0" w:color="auto"/>
            </w:tcBorders>
            <w:vAlign w:val="center"/>
          </w:tcPr>
          <w:p w14:paraId="61D6E251" w14:textId="77777777" w:rsidR="00AE26C1" w:rsidRPr="009C2781" w:rsidRDefault="00AE26C1" w:rsidP="00775DCF">
            <w:pPr>
              <w:widowControl w:val="0"/>
              <w:rPr>
                <w:lang w:val="ru-RU" w:eastAsia="ru-RU"/>
              </w:rPr>
            </w:pPr>
            <w:r w:rsidRPr="009C2781">
              <w:rPr>
                <w:lang w:val="ru-RU" w:eastAsia="ru-RU"/>
              </w:rPr>
              <w:t>0,103769</w:t>
            </w:r>
          </w:p>
        </w:tc>
      </w:tr>
    </w:tbl>
    <w:p w14:paraId="4001FE14" w14:textId="77777777" w:rsidR="00AE26C1" w:rsidRPr="009C2781" w:rsidRDefault="00AE26C1" w:rsidP="003F2447">
      <w:pPr>
        <w:widowControl w:val="0"/>
        <w:ind w:firstLine="709"/>
        <w:contextualSpacing/>
        <w:jc w:val="both"/>
        <w:rPr>
          <w:rFonts w:ascii="Tahoma" w:eastAsia="Calibri" w:hAnsi="Tahoma" w:cs="Tahoma"/>
          <w:color w:val="383838"/>
          <w:sz w:val="18"/>
          <w:szCs w:val="18"/>
          <w:lang w:val="ru-RU"/>
        </w:rPr>
      </w:pPr>
    </w:p>
    <w:p w14:paraId="277D1ECF" w14:textId="77777777" w:rsidR="003F2447" w:rsidRPr="009C2781" w:rsidRDefault="003F2447" w:rsidP="003F2447">
      <w:pPr>
        <w:widowControl w:val="0"/>
        <w:ind w:firstLine="709"/>
        <w:contextualSpacing/>
        <w:jc w:val="both"/>
        <w:rPr>
          <w:sz w:val="28"/>
          <w:szCs w:val="28"/>
          <w:lang w:val="ru-RU" w:eastAsia="ru-RU"/>
        </w:rPr>
      </w:pPr>
      <w:r w:rsidRPr="009C2781">
        <w:rPr>
          <w:sz w:val="28"/>
          <w:szCs w:val="28"/>
          <w:lang w:val="ru-RU" w:eastAsia="ru-RU"/>
        </w:rPr>
        <w:t xml:space="preserve">Следует отметить, что предположение о полном преобразовании ударной кинетической энергии в требуемую механическую работу дробления ледяного покрытия и потенциальную энергию его соответствующей упругой деформации не совсем </w:t>
      </w:r>
      <w:proofErr w:type="gramStart"/>
      <w:r w:rsidRPr="009C2781">
        <w:rPr>
          <w:sz w:val="28"/>
          <w:szCs w:val="28"/>
          <w:lang w:val="ru-RU" w:eastAsia="ru-RU"/>
        </w:rPr>
        <w:t>верно, вследствие того, что</w:t>
      </w:r>
      <w:proofErr w:type="gramEnd"/>
      <w:r w:rsidRPr="009C2781">
        <w:rPr>
          <w:sz w:val="28"/>
          <w:szCs w:val="28"/>
          <w:lang w:val="ru-RU" w:eastAsia="ru-RU"/>
        </w:rPr>
        <w:t xml:space="preserve"> часть энергии </w:t>
      </w:r>
      <w:r w:rsidRPr="009C2781">
        <w:rPr>
          <w:sz w:val="28"/>
          <w:szCs w:val="28"/>
          <w:lang w:val="ru-RU" w:eastAsia="ru-RU"/>
        </w:rPr>
        <w:lastRenderedPageBreak/>
        <w:t>затрачивается на пластическую деформацию, а также преобразуется в тепловую энергию [9</w:t>
      </w:r>
      <w:r w:rsidR="00353CCC" w:rsidRPr="009C2781">
        <w:rPr>
          <w:sz w:val="28"/>
          <w:szCs w:val="28"/>
          <w:lang w:val="ru-RU" w:eastAsia="ru-RU"/>
        </w:rPr>
        <w:t>7</w:t>
      </w:r>
      <w:r w:rsidRPr="009C2781">
        <w:rPr>
          <w:sz w:val="28"/>
          <w:szCs w:val="28"/>
          <w:lang w:val="ru-RU" w:eastAsia="ru-RU"/>
        </w:rPr>
        <w:t>, с. 356-358; 9</w:t>
      </w:r>
      <w:r w:rsidR="00353CCC" w:rsidRPr="009C2781">
        <w:rPr>
          <w:sz w:val="28"/>
          <w:szCs w:val="28"/>
          <w:lang w:val="ru-RU" w:eastAsia="ru-RU"/>
        </w:rPr>
        <w:t>8</w:t>
      </w:r>
      <w:r w:rsidRPr="009C2781">
        <w:rPr>
          <w:sz w:val="28"/>
          <w:szCs w:val="28"/>
          <w:lang w:val="ru-RU" w:eastAsia="ru-RU"/>
        </w:rPr>
        <w:t xml:space="preserve">, с. 258-267]. </w:t>
      </w:r>
    </w:p>
    <w:p w14:paraId="0613A100" w14:textId="77777777" w:rsidR="00497D62" w:rsidRPr="009C2781" w:rsidRDefault="00497D62" w:rsidP="00332E07">
      <w:pPr>
        <w:widowControl w:val="0"/>
        <w:ind w:firstLine="709"/>
        <w:contextualSpacing/>
        <w:jc w:val="both"/>
        <w:rPr>
          <w:sz w:val="28"/>
          <w:szCs w:val="28"/>
          <w:lang w:val="ru-RU" w:eastAsia="ru-RU"/>
        </w:rPr>
      </w:pPr>
    </w:p>
    <w:p w14:paraId="3A144083" w14:textId="77777777" w:rsidR="00CA434B"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423CED61" wp14:editId="366B76E8">
            <wp:extent cx="3663951" cy="2747963"/>
            <wp:effectExtent l="952" t="0" r="0" b="0"/>
            <wp:docPr id="2015494883" name="Рисунок 54" descr="C:\Users\User\Desktop\Бугаев фото\IMG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94883" name="Рисунок 737" descr="C:\Users\User\Desktop\Бугаев фото\IMG_1207.JPG"/>
                    <pic:cNvPicPr>
                      <a:picLocks noChangeAspect="1" noChangeArrowheads="1"/>
                    </pic:cNvPicPr>
                  </pic:nvPicPr>
                  <pic:blipFill>
                    <a:blip r:embed="rId319" cstate="print">
                      <a:extLst>
                        <a:ext uri="{28A0092B-C50C-407E-A947-70E740481C1C}">
                          <a14:useLocalDpi xmlns:a14="http://schemas.microsoft.com/office/drawing/2010/main" val="0"/>
                        </a:ext>
                      </a:extLst>
                    </a:blip>
                    <a:stretch>
                      <a:fillRect/>
                    </a:stretch>
                  </pic:blipFill>
                  <pic:spPr bwMode="auto">
                    <a:xfrm rot="5400000">
                      <a:off x="0" y="0"/>
                      <a:ext cx="3671692" cy="2753769"/>
                    </a:xfrm>
                    <a:prstGeom prst="rect">
                      <a:avLst/>
                    </a:prstGeom>
                    <a:noFill/>
                    <a:ln>
                      <a:noFill/>
                    </a:ln>
                  </pic:spPr>
                </pic:pic>
              </a:graphicData>
            </a:graphic>
          </wp:inline>
        </w:drawing>
      </w:r>
    </w:p>
    <w:p w14:paraId="35FBAE51" w14:textId="77777777" w:rsidR="00497D62" w:rsidRPr="009C2781" w:rsidRDefault="00497D62" w:rsidP="00332E07">
      <w:pPr>
        <w:widowControl w:val="0"/>
        <w:ind w:firstLine="709"/>
        <w:contextualSpacing/>
        <w:jc w:val="center"/>
        <w:rPr>
          <w:sz w:val="28"/>
          <w:szCs w:val="28"/>
          <w:lang w:val="ru-RU" w:eastAsia="ru-RU"/>
        </w:rPr>
      </w:pPr>
    </w:p>
    <w:p w14:paraId="135B3345" w14:textId="77777777" w:rsidR="00CA434B" w:rsidRPr="009C2781" w:rsidRDefault="006C626B" w:rsidP="00497D62">
      <w:pPr>
        <w:widowControl w:val="0"/>
        <w:contextualSpacing/>
        <w:rPr>
          <w:sz w:val="28"/>
          <w:szCs w:val="28"/>
          <w:lang w:val="ru-RU" w:eastAsia="ru-RU"/>
        </w:rPr>
      </w:pPr>
      <w:r w:rsidRPr="009C2781">
        <w:rPr>
          <w:sz w:val="28"/>
          <w:szCs w:val="28"/>
          <w:lang w:val="ru-RU" w:eastAsia="ru-RU"/>
        </w:rPr>
        <w:t>Рисунок</w:t>
      </w:r>
      <w:r w:rsidR="00450BCD" w:rsidRPr="009C2781">
        <w:rPr>
          <w:sz w:val="28"/>
          <w:szCs w:val="28"/>
          <w:lang w:val="ru-RU" w:eastAsia="ru-RU"/>
        </w:rPr>
        <w:t xml:space="preserve"> 3.4</w:t>
      </w:r>
      <w:r w:rsidRPr="009C2781">
        <w:rPr>
          <w:sz w:val="28"/>
          <w:szCs w:val="28"/>
          <w:lang w:val="ru-RU" w:eastAsia="ru-RU"/>
        </w:rPr>
        <w:t xml:space="preserve"> – Проверка модуля упругости образцов на плотномере ПДУ-МГ4</w:t>
      </w:r>
    </w:p>
    <w:p w14:paraId="2CCA8960" w14:textId="77777777" w:rsidR="003F2447" w:rsidRPr="009C2781" w:rsidRDefault="003F2447" w:rsidP="00497D62">
      <w:pPr>
        <w:widowControl w:val="0"/>
        <w:contextualSpacing/>
        <w:rPr>
          <w:sz w:val="28"/>
          <w:szCs w:val="28"/>
          <w:lang w:val="ru-RU" w:eastAsia="ru-RU"/>
        </w:rPr>
      </w:pPr>
    </w:p>
    <w:p w14:paraId="71050143" w14:textId="77777777" w:rsidR="00CA434B" w:rsidRPr="009C2781" w:rsidRDefault="006C626B" w:rsidP="00332E07">
      <w:pPr>
        <w:widowControl w:val="0"/>
        <w:ind w:firstLine="709"/>
        <w:contextualSpacing/>
        <w:jc w:val="center"/>
        <w:rPr>
          <w:sz w:val="28"/>
          <w:szCs w:val="28"/>
          <w:lang w:val="ru-RU" w:eastAsia="ru-RU"/>
        </w:rPr>
      </w:pPr>
      <w:r w:rsidRPr="009C2781">
        <w:rPr>
          <w:rFonts w:ascii="Calibri" w:eastAsia="Calibri" w:hAnsi="Calibri"/>
          <w:noProof/>
          <w:lang w:val="ru-RU" w:eastAsia="ru-RU"/>
        </w:rPr>
        <w:drawing>
          <wp:inline distT="0" distB="0" distL="0" distR="0" wp14:anchorId="53BD85DC" wp14:editId="28C5321F">
            <wp:extent cx="3886200" cy="2595173"/>
            <wp:effectExtent l="0" t="0" r="0" b="0"/>
            <wp:docPr id="132406109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61090" name="Рисунок 738"/>
                    <pic:cNvPicPr>
                      <a:picLocks noChangeAspect="1" noChangeArrowheads="1"/>
                    </pic:cNvPicPr>
                  </pic:nvPicPr>
                  <pic:blipFill>
                    <a:blip r:embed="rId320">
                      <a:extLst>
                        <a:ext uri="{28A0092B-C50C-407E-A947-70E740481C1C}">
                          <a14:useLocalDpi xmlns:a14="http://schemas.microsoft.com/office/drawing/2010/main" val="0"/>
                        </a:ext>
                      </a:extLst>
                    </a:blip>
                    <a:stretch>
                      <a:fillRect/>
                    </a:stretch>
                  </pic:blipFill>
                  <pic:spPr bwMode="auto">
                    <a:xfrm>
                      <a:off x="0" y="0"/>
                      <a:ext cx="3901383" cy="2605312"/>
                    </a:xfrm>
                    <a:prstGeom prst="rect">
                      <a:avLst/>
                    </a:prstGeom>
                    <a:noFill/>
                    <a:ln>
                      <a:noFill/>
                    </a:ln>
                  </pic:spPr>
                </pic:pic>
              </a:graphicData>
            </a:graphic>
          </wp:inline>
        </w:drawing>
      </w:r>
    </w:p>
    <w:p w14:paraId="680E5BED" w14:textId="77777777" w:rsidR="003F2447" w:rsidRPr="009C2781" w:rsidRDefault="003F2447" w:rsidP="00332E07">
      <w:pPr>
        <w:widowControl w:val="0"/>
        <w:ind w:firstLine="709"/>
        <w:contextualSpacing/>
        <w:jc w:val="both"/>
        <w:rPr>
          <w:sz w:val="28"/>
          <w:szCs w:val="28"/>
          <w:lang w:val="ru-RU" w:eastAsia="ru-RU"/>
        </w:rPr>
      </w:pPr>
    </w:p>
    <w:p w14:paraId="09E98538"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Рисунок</w:t>
      </w:r>
      <w:r w:rsidR="00450BCD" w:rsidRPr="009C2781">
        <w:rPr>
          <w:sz w:val="28"/>
          <w:szCs w:val="28"/>
          <w:lang w:val="ru-RU" w:eastAsia="ru-RU"/>
        </w:rPr>
        <w:t xml:space="preserve"> 3.5</w:t>
      </w:r>
      <w:r w:rsidRPr="009C2781">
        <w:rPr>
          <w:sz w:val="28"/>
          <w:szCs w:val="28"/>
          <w:lang w:val="ru-RU" w:eastAsia="ru-RU"/>
        </w:rPr>
        <w:t xml:space="preserve"> – Определение прочности льда ударником </w:t>
      </w:r>
      <w:proofErr w:type="spellStart"/>
      <w:r w:rsidRPr="009C2781">
        <w:rPr>
          <w:sz w:val="28"/>
          <w:szCs w:val="28"/>
          <w:lang w:val="ru-RU" w:eastAsia="ru-RU"/>
        </w:rPr>
        <w:t>ДорНИИ</w:t>
      </w:r>
      <w:proofErr w:type="spellEnd"/>
    </w:p>
    <w:p w14:paraId="5EA85AF5" w14:textId="77777777" w:rsidR="00CA434B" w:rsidRPr="009C2781" w:rsidRDefault="00CA434B" w:rsidP="00332E07">
      <w:pPr>
        <w:widowControl w:val="0"/>
        <w:ind w:firstLine="709"/>
        <w:contextualSpacing/>
        <w:jc w:val="both"/>
        <w:rPr>
          <w:lang w:val="ru-RU" w:eastAsia="ru-RU"/>
        </w:rPr>
      </w:pPr>
    </w:p>
    <w:p w14:paraId="7BB649E2" w14:textId="77777777" w:rsidR="00AE26C1" w:rsidRPr="009C2781" w:rsidRDefault="00AE26C1" w:rsidP="00AE26C1">
      <w:pPr>
        <w:widowControl w:val="0"/>
        <w:ind w:firstLine="709"/>
        <w:contextualSpacing/>
        <w:jc w:val="both"/>
        <w:rPr>
          <w:sz w:val="28"/>
          <w:szCs w:val="28"/>
          <w:lang w:val="ru-RU" w:eastAsia="ru-RU"/>
        </w:rPr>
      </w:pPr>
      <w:r w:rsidRPr="009C2781">
        <w:rPr>
          <w:sz w:val="28"/>
          <w:szCs w:val="28"/>
          <w:lang w:val="ru-RU" w:eastAsia="ru-RU"/>
        </w:rPr>
        <w:t xml:space="preserve">То есть, получение теоретическим путем пригодной для практического расчета формулы, связывающей между собой различные параметры рабочего органа, а также учитывающей характеристики льда, весьма затруднительно, поскольку явно не определено распределение подведенной кинетической энергии ударника между протекающими процессами и одновременно </w:t>
      </w:r>
      <w:r w:rsidRPr="009C2781">
        <w:rPr>
          <w:sz w:val="28"/>
          <w:szCs w:val="28"/>
          <w:lang w:val="ru-RU" w:eastAsia="ru-RU"/>
        </w:rPr>
        <w:lastRenderedPageBreak/>
        <w:t>генерируемыми энергиями, как полезно потраченными, так и потерянными.</w:t>
      </w:r>
    </w:p>
    <w:p w14:paraId="1B3D5DFD" w14:textId="77777777" w:rsidR="00AE26C1" w:rsidRPr="009C2781" w:rsidRDefault="00AE26C1" w:rsidP="00AE26C1">
      <w:pPr>
        <w:widowControl w:val="0"/>
        <w:ind w:firstLine="709"/>
        <w:contextualSpacing/>
        <w:jc w:val="both"/>
        <w:rPr>
          <w:sz w:val="28"/>
          <w:szCs w:val="28"/>
          <w:lang w:val="ru-RU" w:eastAsia="ru-RU"/>
        </w:rPr>
      </w:pPr>
      <w:r w:rsidRPr="009C2781">
        <w:rPr>
          <w:sz w:val="28"/>
          <w:szCs w:val="28"/>
          <w:lang w:val="ru-RU" w:eastAsia="ru-RU"/>
        </w:rPr>
        <w:t>Для установления таких закономерностей необходимы экспериментальные исследования. Таким образом, получаемая зависимость для практического расчета РО должна опираться на результаты экспериментальных исследований и будет носить эмпирико-теоретический характер. За основу для получения расчетной зависимости можно взять формулу (3.12).</w:t>
      </w:r>
    </w:p>
    <w:bookmarkEnd w:id="7"/>
    <w:p w14:paraId="1C4B6231" w14:textId="77777777" w:rsidR="00CC36E7" w:rsidRPr="009C2781" w:rsidRDefault="00CC36E7" w:rsidP="00332E07">
      <w:pPr>
        <w:widowControl w:val="0"/>
        <w:ind w:firstLine="709"/>
        <w:contextualSpacing/>
        <w:jc w:val="both"/>
        <w:rPr>
          <w:rFonts w:ascii="Tahoma" w:eastAsia="Calibri" w:hAnsi="Tahoma" w:cs="Tahoma"/>
          <w:color w:val="383838"/>
          <w:sz w:val="32"/>
          <w:szCs w:val="32"/>
          <w:shd w:val="clear" w:color="auto" w:fill="FFFFFF"/>
          <w:lang w:val="ru-RU"/>
        </w:rPr>
      </w:pPr>
    </w:p>
    <w:p w14:paraId="1302BCE2" w14:textId="77777777" w:rsidR="007274A8" w:rsidRPr="009C2781" w:rsidRDefault="006C626B" w:rsidP="00332E07">
      <w:pPr>
        <w:widowControl w:val="0"/>
        <w:ind w:firstLine="709"/>
        <w:jc w:val="both"/>
        <w:rPr>
          <w:b/>
          <w:color w:val="000000"/>
          <w:sz w:val="28"/>
          <w:szCs w:val="28"/>
          <w:lang w:val="ru-RU" w:eastAsia="ru-RU"/>
        </w:rPr>
      </w:pPr>
      <w:bookmarkStart w:id="8" w:name="_Hlk213318253"/>
      <w:r w:rsidRPr="009C2781">
        <w:rPr>
          <w:b/>
          <w:color w:val="000000"/>
          <w:sz w:val="28"/>
          <w:szCs w:val="28"/>
          <w:lang w:val="ru-RU" w:eastAsia="ru-RU"/>
        </w:rPr>
        <w:t>3.3 Исследование свойств льда и характеристик процесса его разрушения</w:t>
      </w:r>
    </w:p>
    <w:p w14:paraId="6B14DDBA" w14:textId="35A8CC59"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 xml:space="preserve">Расчёты конструктивных параметров </w:t>
      </w:r>
      <w:r w:rsidR="00A50845" w:rsidRPr="009C2781">
        <w:rPr>
          <w:color w:val="000000"/>
          <w:sz w:val="28"/>
          <w:szCs w:val="28"/>
          <w:lang w:val="ru-RU" w:eastAsia="ru-RU"/>
        </w:rPr>
        <w:t>л</w:t>
      </w:r>
      <w:r w:rsidR="00A50845">
        <w:rPr>
          <w:color w:val="000000"/>
          <w:sz w:val="28"/>
          <w:szCs w:val="28"/>
          <w:lang w:val="ru-RU" w:eastAsia="ru-RU"/>
        </w:rPr>
        <w:t>ь</w:t>
      </w:r>
      <w:r w:rsidR="00A50845" w:rsidRPr="009C2781">
        <w:rPr>
          <w:color w:val="000000"/>
          <w:sz w:val="28"/>
          <w:szCs w:val="28"/>
          <w:lang w:val="ru-RU" w:eastAsia="ru-RU"/>
        </w:rPr>
        <w:t>доуборочных</w:t>
      </w:r>
      <w:r w:rsidRPr="009C2781">
        <w:rPr>
          <w:color w:val="000000"/>
          <w:sz w:val="28"/>
          <w:szCs w:val="28"/>
          <w:lang w:val="ru-RU" w:eastAsia="ru-RU"/>
        </w:rPr>
        <w:t xml:space="preserve"> машин с вращающимся роторным рабочим органом базируются на определении нагрузок, действующих со стороны разрабатываемой среды на разрушающие её элементы рабочих органов, которые могут </w:t>
      </w:r>
      <w:r w:rsidR="00512BD1" w:rsidRPr="009C2781">
        <w:rPr>
          <w:color w:val="000000"/>
          <w:sz w:val="28"/>
          <w:szCs w:val="28"/>
          <w:lang w:val="ru-RU" w:eastAsia="ru-RU"/>
        </w:rPr>
        <w:t>быть представлены</w:t>
      </w:r>
      <w:r w:rsidRPr="009C2781">
        <w:rPr>
          <w:color w:val="000000"/>
          <w:sz w:val="28"/>
          <w:szCs w:val="28"/>
          <w:lang w:val="ru-RU" w:eastAsia="ru-RU"/>
        </w:rPr>
        <w:t xml:space="preserve"> бойками или резцами. </w:t>
      </w:r>
    </w:p>
    <w:p w14:paraId="1A8B082E" w14:textId="77777777" w:rsidR="001B4246"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 xml:space="preserve">Анализ существующих методов расчёта силы резания для ледорезных машин показал, что все они, выявляя соотношения между реальными и теоретическими процессами, требуют знания коэффициента и силы резания, получаемых при эталонных условиях. Экспериментальные исследования показали, что величина коэффициента резания колеблется в некоторых пределах, обусловленных различным состоянием ледяного покрова из-за специфических условий его формирования. Поэтому для обеспечения приемлемой точности результатов более предпочтительным является индивидуальное определение его значения в предполагаемом районе эксплуатации снегоуборочной техники, что в свою очередь требует трудоёмких натурных или стендовых экспериментов. Для льдоуборочной техники, использующей ударный метод разработки льда, необходимо выявить соотношение между реальными и теоретическими процессами удара, определить коэффициент разработки льда. </w:t>
      </w:r>
    </w:p>
    <w:p w14:paraId="62C59DDB" w14:textId="09D9BEC8"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Было решено разбить экспериментальные исследования на 2 части: 1) лабораторное определение эмпирических данных о рабочем процессе разбивания ледяного налета на исследуемом покрытии путем внедрения в него сферического бойка-ударника (сбрасывания его с фиксированной высоты); 2) проведение натурных опытов на покрытом льдом дорожном полотне, при помощи навесного роторно-фрезерного л</w:t>
      </w:r>
      <w:r w:rsidR="00B94731">
        <w:rPr>
          <w:color w:val="000000"/>
          <w:sz w:val="28"/>
          <w:szCs w:val="28"/>
          <w:lang w:val="ru-RU" w:eastAsia="ru-RU"/>
        </w:rPr>
        <w:t>ь</w:t>
      </w:r>
      <w:r w:rsidRPr="009C2781">
        <w:rPr>
          <w:color w:val="000000"/>
          <w:sz w:val="28"/>
          <w:szCs w:val="28"/>
          <w:lang w:val="ru-RU" w:eastAsia="ru-RU"/>
        </w:rPr>
        <w:t>доскалывателя.</w:t>
      </w:r>
    </w:p>
    <w:p w14:paraId="5245CFE5" w14:textId="77777777" w:rsidR="003D3C89"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Свойства льда учитывались в обоих экспериментах.</w:t>
      </w:r>
    </w:p>
    <w:p w14:paraId="5B456F43"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Основным измерителем модуля упругости льда был принят ПДУ-МГ4 [</w:t>
      </w:r>
      <w:r w:rsidR="00733CDF" w:rsidRPr="009C2781">
        <w:rPr>
          <w:color w:val="000000"/>
          <w:sz w:val="28"/>
          <w:szCs w:val="28"/>
          <w:lang w:val="ru-RU" w:eastAsia="ru-RU"/>
        </w:rPr>
        <w:t>92</w:t>
      </w:r>
      <w:r w:rsidRPr="009C2781">
        <w:rPr>
          <w:color w:val="000000"/>
          <w:sz w:val="28"/>
          <w:szCs w:val="28"/>
          <w:lang w:val="ru-RU" w:eastAsia="ru-RU"/>
        </w:rPr>
        <w:t xml:space="preserve">], который был модернизирован для использования применительно ко льду, образуемому на поверхности дорог и тротуаров, для определения реальной силы удара по льду, так как при врезании в лед его бойков или заменяющих их резцов или стержня со сферическим наконечником, происходит хрупкое разрушение сколом. Измеритель модуля упругости ПДУ-МГ4 в данном случае работает без основания-штампа, вместо которого крепятся резцы. Подвижный груз, перемещаемый и сбрасываемый по штанге-направляющей, ударяет по </w:t>
      </w:r>
      <w:r w:rsidRPr="009C2781">
        <w:rPr>
          <w:color w:val="000000"/>
          <w:sz w:val="28"/>
          <w:szCs w:val="28"/>
          <w:lang w:val="ru-RU" w:eastAsia="ru-RU"/>
        </w:rPr>
        <w:lastRenderedPageBreak/>
        <w:t>основанию, передает импульс на датчик и дальше на компьютер, одновременно передавая ударный импульс резцам. Данное явление можно сравнить с ударом об лёд молотка (бойка) рабочего органа ударного действия. Первоначальная методика эксперимента была составлена по аналогии с известными данными [</w:t>
      </w:r>
      <w:r w:rsidR="00ED064B" w:rsidRPr="009C2781">
        <w:rPr>
          <w:color w:val="000000"/>
          <w:sz w:val="28"/>
          <w:szCs w:val="28"/>
          <w:lang w:val="ru-RU" w:eastAsia="ru-RU"/>
        </w:rPr>
        <w:t xml:space="preserve">11, </w:t>
      </w:r>
      <w:r w:rsidR="00224DD1" w:rsidRPr="009C2781">
        <w:rPr>
          <w:color w:val="000000"/>
          <w:sz w:val="28"/>
          <w:szCs w:val="28"/>
          <w:lang w:val="ru-RU" w:eastAsia="ru-RU"/>
        </w:rPr>
        <w:t>с. 93-107;</w:t>
      </w:r>
      <w:r w:rsidR="003C288F" w:rsidRPr="009C2781">
        <w:rPr>
          <w:color w:val="000000"/>
          <w:sz w:val="28"/>
          <w:szCs w:val="28"/>
          <w:lang w:val="ru-RU" w:eastAsia="ru-RU"/>
        </w:rPr>
        <w:t xml:space="preserve"> </w:t>
      </w:r>
      <w:r w:rsidRPr="009C2781">
        <w:rPr>
          <w:color w:val="000000"/>
          <w:sz w:val="28"/>
          <w:szCs w:val="28"/>
          <w:lang w:val="ru-RU" w:eastAsia="ru-RU"/>
        </w:rPr>
        <w:t>1</w:t>
      </w:r>
      <w:r w:rsidR="00ED064B" w:rsidRPr="009C2781">
        <w:rPr>
          <w:color w:val="000000"/>
          <w:sz w:val="28"/>
          <w:szCs w:val="28"/>
          <w:lang w:val="ru-RU" w:eastAsia="ru-RU"/>
        </w:rPr>
        <w:t>4</w:t>
      </w:r>
      <w:r w:rsidRPr="009C2781">
        <w:rPr>
          <w:color w:val="000000"/>
          <w:sz w:val="28"/>
          <w:szCs w:val="28"/>
          <w:lang w:val="ru-RU" w:eastAsia="ru-RU"/>
        </w:rPr>
        <w:t xml:space="preserve">, </w:t>
      </w:r>
      <w:r w:rsidR="003C288F" w:rsidRPr="009C2781">
        <w:rPr>
          <w:color w:val="000000"/>
          <w:sz w:val="28"/>
          <w:szCs w:val="28"/>
          <w:lang w:val="ru-RU" w:eastAsia="ru-RU"/>
        </w:rPr>
        <w:t xml:space="preserve">с. 150-169; </w:t>
      </w:r>
      <w:r w:rsidR="00ED064B" w:rsidRPr="009C2781">
        <w:rPr>
          <w:color w:val="000000"/>
          <w:sz w:val="28"/>
          <w:szCs w:val="28"/>
          <w:lang w:val="ru-RU" w:eastAsia="ru-RU"/>
        </w:rPr>
        <w:t>33,</w:t>
      </w:r>
      <w:r w:rsidR="003C288F" w:rsidRPr="009C2781">
        <w:rPr>
          <w:color w:val="000000"/>
          <w:sz w:val="28"/>
          <w:szCs w:val="28"/>
          <w:lang w:val="ru-RU" w:eastAsia="ru-RU"/>
        </w:rPr>
        <w:t xml:space="preserve"> </w:t>
      </w:r>
      <w:r w:rsidR="003C288F" w:rsidRPr="009C2781">
        <w:rPr>
          <w:color w:val="000000"/>
          <w:sz w:val="28"/>
          <w:szCs w:val="28"/>
          <w:lang w:eastAsia="ru-RU"/>
        </w:rPr>
        <w:t>c</w:t>
      </w:r>
      <w:r w:rsidR="003C288F" w:rsidRPr="009C2781">
        <w:rPr>
          <w:color w:val="000000"/>
          <w:sz w:val="28"/>
          <w:szCs w:val="28"/>
          <w:lang w:val="ru-RU" w:eastAsia="ru-RU"/>
        </w:rPr>
        <w:t xml:space="preserve">. 1-6; </w:t>
      </w:r>
      <w:r w:rsidR="00ED064B" w:rsidRPr="009C2781">
        <w:rPr>
          <w:color w:val="000000"/>
          <w:sz w:val="28"/>
          <w:szCs w:val="28"/>
          <w:lang w:val="ru-RU" w:eastAsia="ru-RU"/>
        </w:rPr>
        <w:t>44</w:t>
      </w:r>
      <w:r w:rsidR="003C288F" w:rsidRPr="009C2781">
        <w:rPr>
          <w:color w:val="000000"/>
          <w:sz w:val="28"/>
          <w:szCs w:val="28"/>
          <w:lang w:val="ru-RU" w:eastAsia="ru-RU"/>
        </w:rPr>
        <w:t>, с. 177-191</w:t>
      </w:r>
      <w:r w:rsidRPr="009C2781">
        <w:rPr>
          <w:color w:val="000000"/>
          <w:sz w:val="28"/>
          <w:szCs w:val="28"/>
          <w:lang w:val="ru-RU" w:eastAsia="ru-RU"/>
        </w:rPr>
        <w:t>].</w:t>
      </w:r>
    </w:p>
    <w:p w14:paraId="11CA4CD6"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Измеритель модуля упругости ПДУ-МГ4 (он же устройство для скалывания льда, лаборатория ВКТУ) (рисунок</w:t>
      </w:r>
      <w:r w:rsidR="00E64C20" w:rsidRPr="009C2781">
        <w:rPr>
          <w:color w:val="000000"/>
          <w:sz w:val="28"/>
          <w:szCs w:val="28"/>
          <w:lang w:val="ru-RU" w:eastAsia="ru-RU"/>
        </w:rPr>
        <w:t xml:space="preserve"> 3.6</w:t>
      </w:r>
      <w:r w:rsidRPr="009C2781">
        <w:rPr>
          <w:color w:val="000000"/>
          <w:sz w:val="28"/>
          <w:szCs w:val="28"/>
          <w:lang w:val="ru-RU" w:eastAsia="ru-RU"/>
        </w:rPr>
        <w:t xml:space="preserve">) состоит из подвижного груза 1, направляющей штанги 2, бойка 3 (или сменных резцов), опорной пластины-наковальни с демпфером 4, центральной плиты (круглого, жесткого диска) 5 динамического нагружения, включающей акселерометр и </w:t>
      </w:r>
      <w:proofErr w:type="spellStart"/>
      <w:r w:rsidRPr="009C2781">
        <w:rPr>
          <w:color w:val="000000"/>
          <w:sz w:val="28"/>
          <w:szCs w:val="28"/>
          <w:lang w:val="ru-RU" w:eastAsia="ru-RU"/>
        </w:rPr>
        <w:t>тензорезисторный</w:t>
      </w:r>
      <w:proofErr w:type="spellEnd"/>
      <w:r w:rsidRPr="009C2781">
        <w:rPr>
          <w:color w:val="000000"/>
          <w:sz w:val="28"/>
          <w:szCs w:val="28"/>
          <w:lang w:val="ru-RU" w:eastAsia="ru-RU"/>
        </w:rPr>
        <w:t xml:space="preserve"> датчик силы, а также стопора подвижного груза 6 </w:t>
      </w:r>
      <w:r w:rsidR="00E64C20" w:rsidRPr="009C2781">
        <w:rPr>
          <w:color w:val="000000"/>
          <w:sz w:val="28"/>
          <w:szCs w:val="28"/>
          <w:lang w:val="ru-RU" w:eastAsia="ru-RU"/>
        </w:rPr>
        <w:t>(рисунок 3.6</w:t>
      </w:r>
      <w:r w:rsidRPr="009C2781">
        <w:rPr>
          <w:color w:val="000000"/>
          <w:sz w:val="28"/>
          <w:szCs w:val="28"/>
          <w:lang w:val="ru-RU" w:eastAsia="ru-RU"/>
        </w:rPr>
        <w:t>). Отдельно к устройству прилагается электронный блок с клавиатурой и жидкокристаллическим дисплеем [9</w:t>
      </w:r>
      <w:r w:rsidR="00353CCC" w:rsidRPr="009C2781">
        <w:rPr>
          <w:color w:val="000000"/>
          <w:sz w:val="28"/>
          <w:szCs w:val="28"/>
          <w:lang w:val="ru-RU" w:eastAsia="ru-RU"/>
        </w:rPr>
        <w:t>4</w:t>
      </w:r>
      <w:r w:rsidR="00224DD1" w:rsidRPr="009C2781">
        <w:rPr>
          <w:color w:val="000000"/>
          <w:sz w:val="28"/>
          <w:szCs w:val="28"/>
          <w:lang w:val="ru-RU" w:eastAsia="ru-RU"/>
        </w:rPr>
        <w:t>, с. 1-12</w:t>
      </w:r>
      <w:r w:rsidRPr="009C2781">
        <w:rPr>
          <w:color w:val="000000"/>
          <w:sz w:val="28"/>
          <w:szCs w:val="28"/>
          <w:lang w:val="ru-RU" w:eastAsia="ru-RU"/>
        </w:rPr>
        <w:t>].</w:t>
      </w:r>
    </w:p>
    <w:p w14:paraId="18F26C03" w14:textId="77777777" w:rsidR="00512BD1" w:rsidRPr="009C2781" w:rsidRDefault="006C626B" w:rsidP="00512BD1">
      <w:pPr>
        <w:widowControl w:val="0"/>
        <w:ind w:firstLine="709"/>
        <w:jc w:val="both"/>
        <w:rPr>
          <w:color w:val="000000"/>
          <w:sz w:val="28"/>
          <w:szCs w:val="28"/>
          <w:lang w:val="ru-RU" w:eastAsia="ru-RU"/>
        </w:rPr>
      </w:pPr>
      <w:r w:rsidRPr="009C2781">
        <w:rPr>
          <w:color w:val="000000"/>
          <w:sz w:val="28"/>
          <w:szCs w:val="28"/>
          <w:lang w:val="ru-RU" w:eastAsia="ru-RU"/>
        </w:rPr>
        <w:t>Перед началом экспериментов устройство тарируется (рисунок</w:t>
      </w:r>
      <w:r w:rsidR="001A48CC" w:rsidRPr="009C2781">
        <w:rPr>
          <w:color w:val="000000"/>
          <w:sz w:val="28"/>
          <w:szCs w:val="28"/>
          <w:lang w:val="ru-RU" w:eastAsia="ru-RU"/>
        </w:rPr>
        <w:t xml:space="preserve"> 3.7</w:t>
      </w:r>
      <w:r w:rsidRPr="009C2781">
        <w:rPr>
          <w:color w:val="000000"/>
          <w:sz w:val="28"/>
          <w:szCs w:val="28"/>
          <w:lang w:val="ru-RU" w:eastAsia="ru-RU"/>
        </w:rPr>
        <w:t>). При определении плотности льда, зависящей от температу</w:t>
      </w:r>
      <w:r w:rsidR="001A48CC" w:rsidRPr="009C2781">
        <w:rPr>
          <w:color w:val="000000"/>
          <w:sz w:val="28"/>
          <w:szCs w:val="28"/>
          <w:lang w:val="ru-RU" w:eastAsia="ru-RU"/>
        </w:rPr>
        <w:t>ры и возраста ледяного покрытия</w:t>
      </w:r>
      <w:r w:rsidRPr="009C2781">
        <w:rPr>
          <w:color w:val="000000"/>
          <w:sz w:val="28"/>
          <w:szCs w:val="28"/>
          <w:lang w:val="ru-RU" w:eastAsia="ru-RU"/>
        </w:rPr>
        <w:t>, используется плита динамического нагружения 5, а при определении силы внедрения в лед, используются резцы (бойки) 3, устанавливаемые вместо диска динамического нагружения 5</w:t>
      </w:r>
      <w:r w:rsidR="001A48CC" w:rsidRPr="009C2781">
        <w:rPr>
          <w:color w:val="000000"/>
          <w:sz w:val="28"/>
          <w:szCs w:val="28"/>
          <w:lang w:val="ru-RU" w:eastAsia="ru-RU"/>
        </w:rPr>
        <w:t xml:space="preserve"> (рисунок 3.6)</w:t>
      </w:r>
      <w:r w:rsidRPr="009C2781">
        <w:rPr>
          <w:color w:val="000000"/>
          <w:sz w:val="28"/>
          <w:szCs w:val="28"/>
          <w:lang w:val="ru-RU" w:eastAsia="ru-RU"/>
        </w:rPr>
        <w:t>.</w:t>
      </w:r>
      <w:r w:rsidR="00512BD1" w:rsidRPr="009C2781">
        <w:rPr>
          <w:color w:val="000000"/>
          <w:sz w:val="28"/>
          <w:szCs w:val="28"/>
          <w:lang w:val="ru-RU" w:eastAsia="ru-RU"/>
        </w:rPr>
        <w:t xml:space="preserve"> </w:t>
      </w:r>
    </w:p>
    <w:p w14:paraId="27266065"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val="ru-RU" w:eastAsia="ru-RU"/>
        </w:rPr>
        <w:t>Крепление к опорной наковальне 4 не только одного, но и двух симметрично установленных резцов скола позволяет компенсировать действие нормальных составляющих сопротивления скола и практически исключить влияние сил трения на направляющей штанге.</w:t>
      </w:r>
    </w:p>
    <w:p w14:paraId="064CCA1A"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val="ru-RU" w:eastAsia="ru-RU"/>
        </w:rPr>
        <w:t>Способ определения с помощью данного прибора динамической силы удара основан на вычислении отношения суммарной энергии, затраченной на удар, к глубине скола (рисунок 3.8, 3.9). Энергия к резцам прибора подводится за счёт сброса груза с определённой высоты.</w:t>
      </w:r>
    </w:p>
    <w:p w14:paraId="4AF1FEE4" w14:textId="77777777" w:rsidR="00512BD1" w:rsidRPr="009C2781" w:rsidRDefault="00512BD1" w:rsidP="00512BD1">
      <w:pPr>
        <w:widowControl w:val="0"/>
        <w:tabs>
          <w:tab w:val="left" w:pos="4328"/>
          <w:tab w:val="center" w:pos="4677"/>
        </w:tabs>
        <w:ind w:firstLine="709"/>
        <w:jc w:val="both"/>
        <w:rPr>
          <w:color w:val="000000"/>
          <w:sz w:val="28"/>
          <w:szCs w:val="28"/>
          <w:lang w:val="ru-RU" w:eastAsia="ru-RU"/>
        </w:rPr>
      </w:pPr>
      <w:r w:rsidRPr="009C2781">
        <w:rPr>
          <w:color w:val="000000"/>
          <w:sz w:val="28"/>
          <w:szCs w:val="28"/>
          <w:lang w:val="ru-RU" w:eastAsia="ru-RU"/>
        </w:rPr>
        <w:t>При принятых допущениях о неупругом взаимодействии бойков со льдом при ударе и отсутствии влияния на сопротивление скола работы, выполняемой бойком с резцами и грузом, динамическая сила удара определится из выражения:</w:t>
      </w:r>
    </w:p>
    <w:p w14:paraId="40CC5A8D" w14:textId="77777777" w:rsidR="00512BD1" w:rsidRPr="009C2781" w:rsidRDefault="00512BD1" w:rsidP="00512BD1">
      <w:pPr>
        <w:widowControl w:val="0"/>
        <w:tabs>
          <w:tab w:val="left" w:pos="3908"/>
        </w:tabs>
        <w:ind w:firstLine="709"/>
        <w:jc w:val="both"/>
        <w:rPr>
          <w:color w:val="000000"/>
          <w:sz w:val="20"/>
          <w:szCs w:val="20"/>
          <w:lang w:val="ru-RU" w:eastAsia="ru-RU"/>
        </w:rPr>
      </w:pPr>
      <w:r w:rsidRPr="009C2781">
        <w:rPr>
          <w:color w:val="000000"/>
          <w:sz w:val="28"/>
          <w:szCs w:val="28"/>
          <w:lang w:val="ru-RU" w:eastAsia="ru-RU"/>
        </w:rPr>
        <w:tab/>
      </w:r>
    </w:p>
    <w:p w14:paraId="7ABAB85F" w14:textId="77777777" w:rsidR="00512BD1" w:rsidRPr="009C2781" w:rsidRDefault="00512BD1" w:rsidP="00512BD1">
      <w:pPr>
        <w:widowControl w:val="0"/>
        <w:ind w:firstLine="709"/>
        <w:jc w:val="right"/>
        <w:rPr>
          <w:color w:val="000000"/>
          <w:sz w:val="28"/>
          <w:szCs w:val="28"/>
          <w:lang w:val="ru-RU" w:eastAsia="ru-RU"/>
        </w:rPr>
      </w:pPr>
      <w:r w:rsidRPr="009C2781">
        <w:rPr>
          <w:noProof/>
          <w:color w:val="000000"/>
          <w:position w:val="-34"/>
          <w:sz w:val="28"/>
          <w:szCs w:val="28"/>
          <w:lang w:val="ru-RU" w:eastAsia="ru-RU"/>
        </w:rPr>
        <w:drawing>
          <wp:inline distT="0" distB="0" distL="0" distR="0" wp14:anchorId="3020AA00" wp14:editId="70269A90">
            <wp:extent cx="824230" cy="519430"/>
            <wp:effectExtent l="0" t="0" r="0"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Рисунок 753"/>
                    <pic:cNvPicPr>
                      <a:picLocks noChangeAspect="1" noChangeArrowheads="1"/>
                    </pic:cNvPicPr>
                  </pic:nvPicPr>
                  <pic:blipFill>
                    <a:blip r:embed="rId321" cstate="print">
                      <a:extLst>
                        <a:ext uri="{28A0092B-C50C-407E-A947-70E740481C1C}">
                          <a14:useLocalDpi xmlns:a14="http://schemas.microsoft.com/office/drawing/2010/main" val="0"/>
                        </a:ext>
                      </a:extLst>
                    </a:blip>
                    <a:stretch>
                      <a:fillRect/>
                    </a:stretch>
                  </pic:blipFill>
                  <pic:spPr bwMode="auto">
                    <a:xfrm>
                      <a:off x="0" y="0"/>
                      <a:ext cx="824230" cy="519430"/>
                    </a:xfrm>
                    <a:prstGeom prst="rect">
                      <a:avLst/>
                    </a:prstGeom>
                    <a:noFill/>
                    <a:ln>
                      <a:noFill/>
                    </a:ln>
                  </pic:spPr>
                </pic:pic>
              </a:graphicData>
            </a:graphic>
          </wp:inline>
        </w:drawing>
      </w:r>
      <w:r w:rsidRPr="009C2781">
        <w:rPr>
          <w:color w:val="000000"/>
          <w:sz w:val="28"/>
          <w:szCs w:val="28"/>
          <w:lang w:val="ru-RU" w:eastAsia="ru-RU"/>
        </w:rPr>
        <w:t xml:space="preserve">, </w:t>
      </w:r>
      <w:proofErr w:type="gramStart"/>
      <w:r w:rsidRPr="009C2781">
        <w:rPr>
          <w:color w:val="000000"/>
          <w:sz w:val="28"/>
          <w:szCs w:val="28"/>
          <w:lang w:val="ru-RU" w:eastAsia="ru-RU"/>
        </w:rPr>
        <w:t xml:space="preserve">Н,   </w:t>
      </w:r>
      <w:proofErr w:type="gramEnd"/>
      <w:r w:rsidRPr="009C2781">
        <w:rPr>
          <w:color w:val="000000"/>
          <w:sz w:val="28"/>
          <w:szCs w:val="28"/>
          <w:lang w:val="ru-RU" w:eastAsia="ru-RU"/>
        </w:rPr>
        <w:t xml:space="preserve">                                         (3.13)</w:t>
      </w:r>
    </w:p>
    <w:p w14:paraId="68401CF4" w14:textId="77777777" w:rsidR="00512BD1" w:rsidRPr="009C2781" w:rsidRDefault="00512BD1" w:rsidP="00512BD1">
      <w:pPr>
        <w:widowControl w:val="0"/>
        <w:ind w:firstLine="709"/>
        <w:jc w:val="both"/>
        <w:rPr>
          <w:color w:val="000000"/>
          <w:lang w:val="ru-RU" w:eastAsia="ru-RU"/>
        </w:rPr>
      </w:pPr>
    </w:p>
    <w:p w14:paraId="7EA3B3FF"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val="ru-RU" w:eastAsia="ru-RU"/>
        </w:rPr>
        <w:t xml:space="preserve">где </w:t>
      </w:r>
      <w:r w:rsidRPr="009C2781">
        <w:rPr>
          <w:color w:val="000000"/>
          <w:sz w:val="28"/>
          <w:szCs w:val="28"/>
          <w:lang w:val="ru-RU" w:eastAsia="ru-RU"/>
        </w:rPr>
        <w:tab/>
      </w:r>
      <w:proofErr w:type="spellStart"/>
      <w:r w:rsidRPr="009C2781">
        <w:rPr>
          <w:color w:val="000000"/>
          <w:sz w:val="28"/>
          <w:szCs w:val="28"/>
          <w:lang w:val="ru-RU" w:eastAsia="ru-RU"/>
        </w:rPr>
        <w:t>Е</w:t>
      </w:r>
      <w:r w:rsidRPr="009C2781">
        <w:rPr>
          <w:color w:val="000000"/>
          <w:sz w:val="28"/>
          <w:szCs w:val="28"/>
          <w:vertAlign w:val="subscript"/>
          <w:lang w:val="ru-RU" w:eastAsia="ru-RU"/>
        </w:rPr>
        <w:t>у</w:t>
      </w:r>
      <w:proofErr w:type="spellEnd"/>
      <w:r w:rsidRPr="009C2781">
        <w:rPr>
          <w:color w:val="000000"/>
          <w:sz w:val="28"/>
          <w:szCs w:val="28"/>
          <w:lang w:val="ru-RU" w:eastAsia="ru-RU"/>
        </w:rPr>
        <w:t xml:space="preserve"> – энергия единичного удара, Дж;</w:t>
      </w:r>
    </w:p>
    <w:p w14:paraId="693D4B66"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eastAsia="ru-RU"/>
        </w:rPr>
        <w:t>n</w:t>
      </w:r>
      <w:r w:rsidRPr="009C2781">
        <w:rPr>
          <w:color w:val="000000"/>
          <w:sz w:val="28"/>
          <w:szCs w:val="28"/>
          <w:lang w:val="ru-RU" w:eastAsia="ru-RU"/>
        </w:rPr>
        <w:t xml:space="preserve"> – количество ударов;</w:t>
      </w:r>
    </w:p>
    <w:p w14:paraId="6F827B5E"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eastAsia="ru-RU"/>
        </w:rPr>
        <w:t>L</w:t>
      </w:r>
      <w:r w:rsidRPr="009C2781">
        <w:rPr>
          <w:color w:val="000000"/>
          <w:sz w:val="28"/>
          <w:szCs w:val="28"/>
          <w:vertAlign w:val="subscript"/>
          <w:lang w:val="ru-RU" w:eastAsia="ru-RU"/>
        </w:rPr>
        <w:t>с</w:t>
      </w:r>
      <w:r w:rsidRPr="009C2781">
        <w:rPr>
          <w:color w:val="000000"/>
          <w:sz w:val="28"/>
          <w:szCs w:val="28"/>
          <w:lang w:val="ru-RU" w:eastAsia="ru-RU"/>
        </w:rPr>
        <w:t xml:space="preserve"> – глубина скола, м;</w:t>
      </w:r>
    </w:p>
    <w:p w14:paraId="7BC3B3E4"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val="ru-RU" w:eastAsia="ru-RU"/>
        </w:rPr>
        <w:t xml:space="preserve">Наличие в делителе коэффициента «2» указывает на наличие двух резцов в конструкции ударника. </w:t>
      </w:r>
    </w:p>
    <w:p w14:paraId="1DD91DA7"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val="ru-RU" w:eastAsia="ru-RU"/>
        </w:rPr>
        <w:t>Удар груза о боёк-резец можно принять за абсолютно неупругий, так как после него все подвижные части прибора движутся как</w:t>
      </w:r>
      <w:r w:rsidR="00AE26C1" w:rsidRPr="009C2781">
        <w:rPr>
          <w:color w:val="000000"/>
          <w:sz w:val="28"/>
          <w:szCs w:val="28"/>
          <w:lang w:val="ru-RU" w:eastAsia="ru-RU"/>
        </w:rPr>
        <w:t xml:space="preserve"> единое целое с общей скоростью [11, с. 109-116; 15, с. 4-18; 9</w:t>
      </w:r>
      <w:r w:rsidR="00E86F60" w:rsidRPr="009C2781">
        <w:rPr>
          <w:color w:val="000000"/>
          <w:sz w:val="28"/>
          <w:szCs w:val="28"/>
          <w:lang w:val="ru-RU" w:eastAsia="ru-RU"/>
        </w:rPr>
        <w:t>9</w:t>
      </w:r>
      <w:r w:rsidR="00AE26C1" w:rsidRPr="009C2781">
        <w:rPr>
          <w:color w:val="000000"/>
          <w:sz w:val="28"/>
          <w:szCs w:val="28"/>
          <w:lang w:val="ru-RU" w:eastAsia="ru-RU"/>
        </w:rPr>
        <w:t>].</w:t>
      </w:r>
    </w:p>
    <w:p w14:paraId="2D5351D5"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val="ru-RU" w:eastAsia="ru-RU"/>
        </w:rPr>
        <w:t>Энергия единичного удара может быть определена из выражения:</w:t>
      </w:r>
    </w:p>
    <w:p w14:paraId="70771AC3" w14:textId="77777777" w:rsidR="00512BD1" w:rsidRPr="009C2781" w:rsidRDefault="00512BD1" w:rsidP="00512BD1">
      <w:pPr>
        <w:widowControl w:val="0"/>
        <w:ind w:firstLine="709"/>
        <w:jc w:val="right"/>
        <w:rPr>
          <w:color w:val="000000"/>
          <w:sz w:val="28"/>
          <w:szCs w:val="28"/>
          <w:lang w:val="ru-RU" w:eastAsia="ru-RU"/>
        </w:rPr>
      </w:pPr>
      <w:r w:rsidRPr="009C2781">
        <w:rPr>
          <w:color w:val="000000"/>
          <w:position w:val="-26"/>
          <w:sz w:val="28"/>
          <w:szCs w:val="28"/>
          <w:lang w:eastAsia="ru-RU"/>
        </w:rPr>
        <w:object w:dxaOrig="3023" w:dyaOrig="758" w14:anchorId="14047AFB">
          <v:shape id="_x0000_i1166" type="#_x0000_t75" style="width:151.2pt;height:37.8pt" o:ole="">
            <v:imagedata r:id="rId322" o:title=""/>
          </v:shape>
          <o:OLEObject Type="Embed" ProgID="Equation.3" ShapeID="_x0000_i1166" DrawAspect="Content" ObjectID="_1825672392" r:id="rId323"/>
        </w:object>
      </w:r>
      <w:r w:rsidRPr="009C2781">
        <w:rPr>
          <w:color w:val="000000"/>
          <w:sz w:val="28"/>
          <w:szCs w:val="28"/>
          <w:lang w:val="ru-RU" w:eastAsia="ru-RU"/>
        </w:rPr>
        <w:t xml:space="preserve">, </w:t>
      </w:r>
      <w:proofErr w:type="gramStart"/>
      <w:r w:rsidRPr="009C2781">
        <w:rPr>
          <w:color w:val="000000"/>
          <w:sz w:val="28"/>
          <w:szCs w:val="28"/>
          <w:lang w:val="ru-RU" w:eastAsia="ru-RU"/>
        </w:rPr>
        <w:t xml:space="preserve">Дж,   </w:t>
      </w:r>
      <w:proofErr w:type="gramEnd"/>
      <w:r w:rsidRPr="009C2781">
        <w:rPr>
          <w:color w:val="000000"/>
          <w:sz w:val="28"/>
          <w:szCs w:val="28"/>
          <w:lang w:val="ru-RU" w:eastAsia="ru-RU"/>
        </w:rPr>
        <w:t xml:space="preserve">                             (3.14)</w:t>
      </w:r>
    </w:p>
    <w:p w14:paraId="244AA87F" w14:textId="77777777" w:rsidR="00512BD1" w:rsidRPr="009C2781" w:rsidRDefault="00512BD1" w:rsidP="00512BD1">
      <w:pPr>
        <w:widowControl w:val="0"/>
        <w:ind w:firstLine="709"/>
        <w:jc w:val="both"/>
        <w:rPr>
          <w:color w:val="000000"/>
          <w:lang w:val="ru-RU" w:eastAsia="ru-RU"/>
        </w:rPr>
      </w:pPr>
    </w:p>
    <w:p w14:paraId="5F2EDB23"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val="ru-RU" w:eastAsia="ru-RU"/>
        </w:rPr>
        <w:t xml:space="preserve">где </w:t>
      </w:r>
      <w:r w:rsidRPr="009C2781">
        <w:rPr>
          <w:color w:val="000000"/>
          <w:sz w:val="28"/>
          <w:szCs w:val="28"/>
          <w:lang w:val="ru-RU" w:eastAsia="ru-RU"/>
        </w:rPr>
        <w:tab/>
      </w:r>
      <w:r w:rsidRPr="009C2781">
        <w:rPr>
          <w:iCs/>
          <w:color w:val="000000"/>
          <w:sz w:val="28"/>
          <w:szCs w:val="28"/>
          <w:lang w:eastAsia="ru-RU"/>
        </w:rPr>
        <w:t>m</w:t>
      </w:r>
      <w:r w:rsidRPr="009C2781">
        <w:rPr>
          <w:color w:val="000000"/>
          <w:sz w:val="28"/>
          <w:szCs w:val="28"/>
          <w:vertAlign w:val="subscript"/>
          <w:lang w:val="ru-RU" w:eastAsia="ru-RU"/>
        </w:rPr>
        <w:t>1</w:t>
      </w:r>
      <w:r w:rsidRPr="009C2781">
        <w:rPr>
          <w:color w:val="000000"/>
          <w:sz w:val="28"/>
          <w:szCs w:val="28"/>
          <w:lang w:val="ru-RU" w:eastAsia="ru-RU"/>
        </w:rPr>
        <w:t xml:space="preserve"> – масса груза, кг;</w:t>
      </w:r>
    </w:p>
    <w:p w14:paraId="2399C71A" w14:textId="77777777" w:rsidR="00512BD1" w:rsidRPr="009C2781" w:rsidRDefault="00512BD1" w:rsidP="00512BD1">
      <w:pPr>
        <w:widowControl w:val="0"/>
        <w:ind w:firstLine="709"/>
        <w:jc w:val="both"/>
        <w:rPr>
          <w:color w:val="000000"/>
          <w:sz w:val="28"/>
          <w:szCs w:val="28"/>
          <w:lang w:val="ru-RU" w:eastAsia="ru-RU"/>
        </w:rPr>
      </w:pPr>
      <w:r w:rsidRPr="009C2781">
        <w:rPr>
          <w:iCs/>
          <w:color w:val="000000"/>
          <w:sz w:val="28"/>
          <w:szCs w:val="28"/>
          <w:lang w:eastAsia="ru-RU"/>
        </w:rPr>
        <w:t>m</w:t>
      </w:r>
      <w:r w:rsidRPr="009C2781">
        <w:rPr>
          <w:color w:val="000000"/>
          <w:sz w:val="28"/>
          <w:szCs w:val="28"/>
          <w:vertAlign w:val="subscript"/>
          <w:lang w:val="ru-RU" w:eastAsia="ru-RU"/>
        </w:rPr>
        <w:t>2</w:t>
      </w:r>
      <w:r w:rsidRPr="009C2781">
        <w:rPr>
          <w:color w:val="000000"/>
          <w:sz w:val="28"/>
          <w:szCs w:val="28"/>
          <w:lang w:val="ru-RU" w:eastAsia="ru-RU"/>
        </w:rPr>
        <w:t xml:space="preserve"> – масса бойка, кг;</w:t>
      </w:r>
    </w:p>
    <w:p w14:paraId="5D77EDCF" w14:textId="77777777" w:rsidR="00512BD1" w:rsidRPr="009C2781" w:rsidRDefault="00AE26C1" w:rsidP="00AE26C1">
      <w:pPr>
        <w:widowControl w:val="0"/>
        <w:jc w:val="both"/>
        <w:rPr>
          <w:color w:val="000000"/>
          <w:sz w:val="28"/>
          <w:szCs w:val="28"/>
          <w:lang w:val="ru-RU" w:eastAsia="ru-RU"/>
        </w:rPr>
      </w:pPr>
      <w:r w:rsidRPr="009C2781">
        <w:rPr>
          <w:iCs/>
          <w:color w:val="000000"/>
          <w:sz w:val="28"/>
          <w:szCs w:val="28"/>
          <w:lang w:val="ru-RU" w:eastAsia="ru-RU"/>
        </w:rPr>
        <w:t xml:space="preserve">          </w:t>
      </w:r>
      <w:r w:rsidR="00512BD1" w:rsidRPr="009C2781">
        <w:rPr>
          <w:iCs/>
          <w:color w:val="000000"/>
          <w:sz w:val="28"/>
          <w:szCs w:val="28"/>
          <w:lang w:eastAsia="ru-RU"/>
        </w:rPr>
        <w:t>m</w:t>
      </w:r>
      <w:r w:rsidR="00512BD1" w:rsidRPr="009C2781">
        <w:rPr>
          <w:color w:val="000000"/>
          <w:sz w:val="28"/>
          <w:szCs w:val="28"/>
          <w:vertAlign w:val="subscript"/>
          <w:lang w:val="ru-RU" w:eastAsia="ru-RU"/>
        </w:rPr>
        <w:t>3</w:t>
      </w:r>
      <w:r w:rsidR="00512BD1" w:rsidRPr="009C2781">
        <w:rPr>
          <w:color w:val="000000"/>
          <w:sz w:val="28"/>
          <w:szCs w:val="28"/>
          <w:lang w:val="ru-RU" w:eastAsia="ru-RU"/>
        </w:rPr>
        <w:t xml:space="preserve"> – масса резцов установленных вместо бойка, кг (рисунок 3.6); </w:t>
      </w:r>
    </w:p>
    <w:p w14:paraId="5CEB1555"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eastAsia="ru-RU"/>
        </w:rPr>
        <w:t>U</w:t>
      </w:r>
      <w:r w:rsidRPr="009C2781">
        <w:rPr>
          <w:color w:val="000000"/>
          <w:sz w:val="28"/>
          <w:szCs w:val="28"/>
          <w:lang w:val="ru-RU" w:eastAsia="ru-RU"/>
        </w:rPr>
        <w:t xml:space="preserve"> – скорость системы «груз-боёк» или «груз-резец» после удара, м/с.</w:t>
      </w:r>
    </w:p>
    <w:p w14:paraId="419E56BD" w14:textId="77777777" w:rsidR="007274A8" w:rsidRPr="009C2781" w:rsidRDefault="007274A8" w:rsidP="00332E07">
      <w:pPr>
        <w:widowControl w:val="0"/>
        <w:ind w:firstLine="709"/>
        <w:jc w:val="both"/>
        <w:rPr>
          <w:color w:val="000000"/>
          <w:sz w:val="28"/>
          <w:szCs w:val="28"/>
          <w:lang w:val="ru-RU" w:eastAsia="ru-RU"/>
        </w:rPr>
      </w:pPr>
    </w:p>
    <w:p w14:paraId="727269F9" w14:textId="77777777" w:rsidR="007274A8" w:rsidRPr="009C2781" w:rsidRDefault="006C626B" w:rsidP="00332E07">
      <w:pPr>
        <w:widowControl w:val="0"/>
        <w:ind w:firstLine="709"/>
        <w:jc w:val="center"/>
        <w:rPr>
          <w:color w:val="000000"/>
          <w:sz w:val="28"/>
          <w:szCs w:val="28"/>
          <w:lang w:val="ru-RU" w:eastAsia="ru-RU"/>
        </w:rPr>
      </w:pPr>
      <w:r w:rsidRPr="009C2781">
        <w:rPr>
          <w:noProof/>
          <w:color w:val="000000"/>
          <w:sz w:val="28"/>
          <w:szCs w:val="28"/>
          <w:lang w:val="ru-RU" w:eastAsia="ru-RU"/>
        </w:rPr>
        <w:t xml:space="preserve">  </w:t>
      </w:r>
      <w:r w:rsidRPr="009C2781">
        <w:rPr>
          <w:noProof/>
          <w:color w:val="000000"/>
          <w:sz w:val="28"/>
          <w:szCs w:val="28"/>
          <w:lang w:val="ru-RU" w:eastAsia="ru-RU"/>
        </w:rPr>
        <w:drawing>
          <wp:inline distT="0" distB="0" distL="0" distR="0" wp14:anchorId="0AEE9B9F" wp14:editId="7ED4CB38">
            <wp:extent cx="2627441" cy="4729163"/>
            <wp:effectExtent l="0" t="0" r="0" b="0"/>
            <wp:docPr id="1914824853" name="Рисунок 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24853" name="Picture 52" descr="3"/>
                    <pic:cNvPicPr>
                      <a:picLocks noChangeAspect="1" noChangeArrowheads="1"/>
                    </pic:cNvPicPr>
                  </pic:nvPicPr>
                  <pic:blipFill>
                    <a:blip r:embed="rId324" cstate="print">
                      <a:extLst>
                        <a:ext uri="{28A0092B-C50C-407E-A947-70E740481C1C}">
                          <a14:useLocalDpi xmlns:a14="http://schemas.microsoft.com/office/drawing/2010/main" val="0"/>
                        </a:ext>
                      </a:extLst>
                    </a:blip>
                    <a:stretch>
                      <a:fillRect/>
                    </a:stretch>
                  </pic:blipFill>
                  <pic:spPr bwMode="auto">
                    <a:xfrm>
                      <a:off x="0" y="0"/>
                      <a:ext cx="2636851" cy="4746099"/>
                    </a:xfrm>
                    <a:prstGeom prst="rect">
                      <a:avLst/>
                    </a:prstGeom>
                    <a:noFill/>
                    <a:ln>
                      <a:noFill/>
                    </a:ln>
                  </pic:spPr>
                </pic:pic>
              </a:graphicData>
            </a:graphic>
          </wp:inline>
        </w:drawing>
      </w:r>
    </w:p>
    <w:p w14:paraId="2A586314" w14:textId="77777777" w:rsidR="007274A8" w:rsidRPr="009C2781" w:rsidRDefault="006C626B" w:rsidP="00646088">
      <w:pPr>
        <w:widowControl w:val="0"/>
        <w:ind w:firstLine="709"/>
        <w:jc w:val="center"/>
        <w:rPr>
          <w:color w:val="000000"/>
          <w:sz w:val="28"/>
          <w:szCs w:val="28"/>
          <w:lang w:val="ru-RU" w:eastAsia="ru-RU"/>
        </w:rPr>
      </w:pPr>
      <w:r w:rsidRPr="009C2781">
        <w:rPr>
          <w:color w:val="000000"/>
          <w:sz w:val="28"/>
          <w:szCs w:val="28"/>
          <w:lang w:val="ru-RU" w:eastAsia="ru-RU"/>
        </w:rPr>
        <w:t>Рисунок</w:t>
      </w:r>
      <w:r w:rsidR="001A48CC" w:rsidRPr="009C2781">
        <w:rPr>
          <w:color w:val="000000"/>
          <w:sz w:val="28"/>
          <w:szCs w:val="28"/>
          <w:lang w:val="ru-RU" w:eastAsia="ru-RU"/>
        </w:rPr>
        <w:t xml:space="preserve"> 3.6</w:t>
      </w:r>
      <w:r w:rsidRPr="009C2781">
        <w:rPr>
          <w:color w:val="000000"/>
          <w:sz w:val="28"/>
          <w:szCs w:val="28"/>
          <w:lang w:val="ru-RU" w:eastAsia="ru-RU"/>
        </w:rPr>
        <w:t xml:space="preserve"> – </w:t>
      </w:r>
      <w:proofErr w:type="gramStart"/>
      <w:r w:rsidRPr="009C2781">
        <w:rPr>
          <w:color w:val="000000"/>
          <w:sz w:val="28"/>
          <w:szCs w:val="28"/>
          <w:lang w:val="ru-RU" w:eastAsia="ru-RU"/>
        </w:rPr>
        <w:t>Измеритель модуля упругости ПДУ-МГ4</w:t>
      </w:r>
      <w:proofErr w:type="gramEnd"/>
      <w:r w:rsidRPr="009C2781">
        <w:rPr>
          <w:color w:val="000000"/>
          <w:sz w:val="28"/>
          <w:szCs w:val="28"/>
          <w:lang w:val="ru-RU" w:eastAsia="ru-RU"/>
        </w:rPr>
        <w:t xml:space="preserve"> трансформируемый за счет наконечника в устройство для разрушения льда</w:t>
      </w:r>
    </w:p>
    <w:p w14:paraId="1BDDC637" w14:textId="77777777" w:rsidR="00AE26C1" w:rsidRPr="009C2781" w:rsidRDefault="00AE26C1" w:rsidP="00AE26C1">
      <w:pPr>
        <w:widowControl w:val="0"/>
        <w:ind w:firstLine="709"/>
        <w:jc w:val="both"/>
        <w:rPr>
          <w:color w:val="000000"/>
          <w:sz w:val="28"/>
          <w:szCs w:val="28"/>
          <w:lang w:val="ru-RU" w:eastAsia="ru-RU"/>
        </w:rPr>
      </w:pPr>
    </w:p>
    <w:p w14:paraId="2609FE8E" w14:textId="77777777" w:rsidR="00AE26C1" w:rsidRPr="009C2781" w:rsidRDefault="00AE26C1" w:rsidP="00AE26C1">
      <w:pPr>
        <w:widowControl w:val="0"/>
        <w:ind w:firstLine="709"/>
        <w:jc w:val="both"/>
        <w:rPr>
          <w:color w:val="000000"/>
          <w:sz w:val="28"/>
          <w:szCs w:val="28"/>
          <w:lang w:val="ru-RU" w:eastAsia="ru-RU"/>
        </w:rPr>
      </w:pPr>
      <w:r w:rsidRPr="009C2781">
        <w:rPr>
          <w:color w:val="000000"/>
          <w:sz w:val="28"/>
          <w:szCs w:val="28"/>
          <w:lang w:val="ru-RU" w:eastAsia="ru-RU"/>
        </w:rPr>
        <w:t>Массы определялись путём взвешивания соответствующих частей ударника. Их значения сведены в таблицу 3.2.</w:t>
      </w:r>
    </w:p>
    <w:p w14:paraId="68774781" w14:textId="77777777" w:rsidR="00AE26C1" w:rsidRPr="009C2781" w:rsidRDefault="00AE26C1" w:rsidP="00AE26C1">
      <w:pPr>
        <w:widowControl w:val="0"/>
        <w:ind w:firstLine="709"/>
        <w:jc w:val="both"/>
        <w:rPr>
          <w:color w:val="000000"/>
          <w:sz w:val="22"/>
          <w:szCs w:val="22"/>
          <w:lang w:val="ru-RU" w:eastAsia="ru-RU"/>
        </w:rPr>
      </w:pPr>
    </w:p>
    <w:p w14:paraId="42FF095D" w14:textId="77777777" w:rsidR="00AE26C1" w:rsidRPr="009C2781" w:rsidRDefault="00AE26C1" w:rsidP="00AE26C1">
      <w:pPr>
        <w:widowControl w:val="0"/>
        <w:jc w:val="both"/>
        <w:rPr>
          <w:color w:val="000000"/>
          <w:sz w:val="28"/>
          <w:szCs w:val="28"/>
          <w:lang w:val="ru-RU" w:eastAsia="ru-RU"/>
        </w:rPr>
      </w:pPr>
      <w:r w:rsidRPr="009C2781">
        <w:rPr>
          <w:color w:val="000000"/>
          <w:sz w:val="28"/>
          <w:szCs w:val="28"/>
          <w:lang w:val="ru-RU" w:eastAsia="ru-RU"/>
        </w:rPr>
        <w:t xml:space="preserve">Таблица 3.2 - Массы бойков, входящих в комплект для испытаний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55"/>
        <w:gridCol w:w="1701"/>
        <w:gridCol w:w="1226"/>
        <w:gridCol w:w="1539"/>
        <w:gridCol w:w="1539"/>
        <w:gridCol w:w="1791"/>
      </w:tblGrid>
      <w:tr w:rsidR="00AE26C1" w:rsidRPr="008914C8" w14:paraId="08108B1C" w14:textId="77777777" w:rsidTr="00775DCF">
        <w:trPr>
          <w:cantSplit/>
        </w:trPr>
        <w:tc>
          <w:tcPr>
            <w:tcW w:w="1555" w:type="dxa"/>
            <w:vMerge w:val="restart"/>
            <w:vAlign w:val="center"/>
          </w:tcPr>
          <w:p w14:paraId="4D170508" w14:textId="77777777" w:rsidR="00AE26C1" w:rsidRPr="009C2781" w:rsidRDefault="00AE26C1" w:rsidP="00775DCF">
            <w:pPr>
              <w:widowControl w:val="0"/>
              <w:rPr>
                <w:color w:val="000000"/>
                <w:sz w:val="28"/>
                <w:szCs w:val="28"/>
                <w:lang w:val="ru-RU" w:eastAsia="ru-RU"/>
              </w:rPr>
            </w:pPr>
            <w:r w:rsidRPr="009C2781">
              <w:rPr>
                <w:color w:val="000000"/>
                <w:sz w:val="28"/>
                <w:szCs w:val="28"/>
                <w:lang w:val="ru-RU" w:eastAsia="ru-RU"/>
              </w:rPr>
              <w:t>Масса груза</w:t>
            </w:r>
          </w:p>
          <w:p w14:paraId="0728F25B" w14:textId="77777777" w:rsidR="00AE26C1" w:rsidRPr="009C2781" w:rsidRDefault="00AE26C1" w:rsidP="00775DCF">
            <w:pPr>
              <w:widowControl w:val="0"/>
              <w:rPr>
                <w:color w:val="000000"/>
                <w:sz w:val="28"/>
                <w:szCs w:val="28"/>
                <w:lang w:val="ru-RU" w:eastAsia="ru-RU"/>
              </w:rPr>
            </w:pPr>
            <w:r w:rsidRPr="009C2781">
              <w:rPr>
                <w:color w:val="000000"/>
                <w:sz w:val="28"/>
                <w:szCs w:val="28"/>
                <w:lang w:eastAsia="ru-RU"/>
              </w:rPr>
              <w:t>m</w:t>
            </w:r>
            <w:r w:rsidRPr="009C2781">
              <w:rPr>
                <w:color w:val="000000"/>
                <w:sz w:val="28"/>
                <w:szCs w:val="28"/>
                <w:vertAlign w:val="subscript"/>
                <w:lang w:val="ru-RU" w:eastAsia="ru-RU"/>
              </w:rPr>
              <w:t>1</w:t>
            </w:r>
            <w:r w:rsidRPr="009C2781">
              <w:rPr>
                <w:color w:val="000000"/>
                <w:sz w:val="28"/>
                <w:szCs w:val="28"/>
                <w:lang w:val="ru-RU" w:eastAsia="ru-RU"/>
              </w:rPr>
              <w:t>, Н</w:t>
            </w:r>
          </w:p>
        </w:tc>
        <w:tc>
          <w:tcPr>
            <w:tcW w:w="1701" w:type="dxa"/>
            <w:vMerge w:val="restart"/>
            <w:vAlign w:val="center"/>
          </w:tcPr>
          <w:p w14:paraId="48E6367E" w14:textId="77777777" w:rsidR="00AE26C1" w:rsidRPr="009C2781" w:rsidRDefault="00AE26C1" w:rsidP="00775DCF">
            <w:pPr>
              <w:widowControl w:val="0"/>
              <w:rPr>
                <w:color w:val="000000"/>
                <w:sz w:val="28"/>
                <w:szCs w:val="28"/>
                <w:lang w:val="ru-RU" w:eastAsia="ru-RU"/>
              </w:rPr>
            </w:pPr>
            <w:r w:rsidRPr="009C2781">
              <w:rPr>
                <w:color w:val="000000"/>
                <w:sz w:val="28"/>
                <w:szCs w:val="28"/>
                <w:lang w:val="ru-RU" w:eastAsia="ru-RU"/>
              </w:rPr>
              <w:t>Масса бойка</w:t>
            </w:r>
          </w:p>
          <w:p w14:paraId="42C56AC5" w14:textId="77777777" w:rsidR="00AE26C1" w:rsidRPr="009C2781" w:rsidRDefault="00AE26C1" w:rsidP="00775DCF">
            <w:pPr>
              <w:widowControl w:val="0"/>
              <w:jc w:val="center"/>
              <w:rPr>
                <w:color w:val="000000"/>
                <w:sz w:val="28"/>
                <w:szCs w:val="28"/>
                <w:lang w:val="ru-RU" w:eastAsia="ru-RU"/>
              </w:rPr>
            </w:pPr>
            <w:r w:rsidRPr="009C2781">
              <w:rPr>
                <w:color w:val="000000"/>
                <w:sz w:val="28"/>
                <w:szCs w:val="28"/>
                <w:lang w:eastAsia="ru-RU"/>
              </w:rPr>
              <w:t>m</w:t>
            </w:r>
            <w:r w:rsidRPr="009C2781">
              <w:rPr>
                <w:color w:val="000000"/>
                <w:sz w:val="28"/>
                <w:szCs w:val="28"/>
                <w:vertAlign w:val="subscript"/>
                <w:lang w:val="ru-RU" w:eastAsia="ru-RU"/>
              </w:rPr>
              <w:t>2</w:t>
            </w:r>
            <w:r w:rsidRPr="009C2781">
              <w:rPr>
                <w:color w:val="000000"/>
                <w:sz w:val="28"/>
                <w:szCs w:val="28"/>
                <w:lang w:val="ru-RU" w:eastAsia="ru-RU"/>
              </w:rPr>
              <w:t xml:space="preserve">, </w:t>
            </w:r>
            <w:r w:rsidRPr="009C2781">
              <w:rPr>
                <w:color w:val="000000"/>
                <w:sz w:val="28"/>
                <w:szCs w:val="28"/>
                <w:lang w:eastAsia="ru-RU"/>
              </w:rPr>
              <w:t>H</w:t>
            </w:r>
          </w:p>
        </w:tc>
        <w:tc>
          <w:tcPr>
            <w:tcW w:w="6095" w:type="dxa"/>
            <w:gridSpan w:val="4"/>
          </w:tcPr>
          <w:p w14:paraId="2A9DF018" w14:textId="77777777" w:rsidR="00AE26C1" w:rsidRPr="009C2781" w:rsidRDefault="00AE26C1" w:rsidP="00775DCF">
            <w:pPr>
              <w:widowControl w:val="0"/>
              <w:rPr>
                <w:color w:val="000000"/>
                <w:sz w:val="28"/>
                <w:szCs w:val="28"/>
                <w:lang w:val="ru-RU" w:eastAsia="ru-RU"/>
              </w:rPr>
            </w:pPr>
            <w:r w:rsidRPr="009C2781">
              <w:rPr>
                <w:color w:val="000000"/>
                <w:sz w:val="28"/>
                <w:szCs w:val="28"/>
                <w:lang w:val="ru-RU" w:eastAsia="ru-RU"/>
              </w:rPr>
              <w:t xml:space="preserve">Масса комплекта бойков-резцов ширины </w:t>
            </w:r>
            <w:r w:rsidRPr="009C2781">
              <w:rPr>
                <w:color w:val="000000"/>
                <w:sz w:val="28"/>
                <w:szCs w:val="28"/>
                <w:lang w:eastAsia="ru-RU"/>
              </w:rPr>
              <w:t>b</w:t>
            </w:r>
            <w:r w:rsidRPr="009C2781">
              <w:rPr>
                <w:color w:val="000000"/>
                <w:sz w:val="28"/>
                <w:szCs w:val="28"/>
                <w:lang w:val="ru-RU" w:eastAsia="ru-RU"/>
              </w:rPr>
              <w:t xml:space="preserve">, </w:t>
            </w:r>
            <w:r w:rsidRPr="009C2781">
              <w:rPr>
                <w:color w:val="000000"/>
                <w:sz w:val="28"/>
                <w:szCs w:val="28"/>
                <w:lang w:eastAsia="ru-RU"/>
              </w:rPr>
              <w:t>m</w:t>
            </w:r>
            <w:r w:rsidRPr="009C2781">
              <w:rPr>
                <w:color w:val="000000"/>
                <w:sz w:val="28"/>
                <w:szCs w:val="28"/>
                <w:vertAlign w:val="subscript"/>
                <w:lang w:val="ru-RU" w:eastAsia="ru-RU"/>
              </w:rPr>
              <w:t>3</w:t>
            </w:r>
            <w:r w:rsidRPr="009C2781">
              <w:rPr>
                <w:color w:val="000000"/>
                <w:sz w:val="28"/>
                <w:szCs w:val="28"/>
                <w:lang w:val="ru-RU" w:eastAsia="ru-RU"/>
              </w:rPr>
              <w:t xml:space="preserve">, </w:t>
            </w:r>
            <w:r w:rsidRPr="009C2781">
              <w:rPr>
                <w:color w:val="000000"/>
                <w:sz w:val="28"/>
                <w:szCs w:val="28"/>
                <w:lang w:eastAsia="ru-RU"/>
              </w:rPr>
              <w:t>H</w:t>
            </w:r>
          </w:p>
        </w:tc>
      </w:tr>
      <w:tr w:rsidR="00AE26C1" w:rsidRPr="009C2781" w14:paraId="0DCD3735" w14:textId="77777777" w:rsidTr="00775DCF">
        <w:trPr>
          <w:cantSplit/>
        </w:trPr>
        <w:tc>
          <w:tcPr>
            <w:tcW w:w="1555" w:type="dxa"/>
            <w:vMerge/>
          </w:tcPr>
          <w:p w14:paraId="7DB56219" w14:textId="77777777" w:rsidR="00AE26C1" w:rsidRPr="009C2781" w:rsidRDefault="00AE26C1" w:rsidP="00775DCF">
            <w:pPr>
              <w:widowControl w:val="0"/>
              <w:ind w:firstLine="709"/>
              <w:jc w:val="center"/>
              <w:rPr>
                <w:color w:val="000000"/>
                <w:sz w:val="28"/>
                <w:szCs w:val="28"/>
                <w:lang w:val="ru-RU" w:eastAsia="ru-RU"/>
              </w:rPr>
            </w:pPr>
          </w:p>
        </w:tc>
        <w:tc>
          <w:tcPr>
            <w:tcW w:w="1701" w:type="dxa"/>
            <w:vMerge/>
          </w:tcPr>
          <w:p w14:paraId="32814A60" w14:textId="77777777" w:rsidR="00AE26C1" w:rsidRPr="009C2781" w:rsidRDefault="00AE26C1" w:rsidP="00775DCF">
            <w:pPr>
              <w:widowControl w:val="0"/>
              <w:ind w:firstLine="709"/>
              <w:jc w:val="center"/>
              <w:rPr>
                <w:color w:val="000000"/>
                <w:sz w:val="28"/>
                <w:szCs w:val="28"/>
                <w:lang w:val="ru-RU" w:eastAsia="ru-RU"/>
              </w:rPr>
            </w:pPr>
          </w:p>
        </w:tc>
        <w:tc>
          <w:tcPr>
            <w:tcW w:w="1226" w:type="dxa"/>
          </w:tcPr>
          <w:p w14:paraId="250F10EE" w14:textId="77777777" w:rsidR="00AE26C1" w:rsidRPr="009C2781" w:rsidRDefault="00AE26C1" w:rsidP="00775DCF">
            <w:pPr>
              <w:widowControl w:val="0"/>
              <w:jc w:val="center"/>
              <w:rPr>
                <w:color w:val="000000"/>
                <w:sz w:val="28"/>
                <w:szCs w:val="28"/>
                <w:lang w:val="ru-RU" w:eastAsia="ru-RU"/>
              </w:rPr>
            </w:pPr>
            <w:r w:rsidRPr="009C2781">
              <w:rPr>
                <w:color w:val="000000"/>
                <w:sz w:val="28"/>
                <w:szCs w:val="28"/>
                <w:lang w:eastAsia="ru-RU"/>
              </w:rPr>
              <w:t>b</w:t>
            </w:r>
            <w:r w:rsidRPr="009C2781">
              <w:rPr>
                <w:color w:val="000000"/>
                <w:sz w:val="28"/>
                <w:szCs w:val="28"/>
                <w:lang w:val="ru-RU" w:eastAsia="ru-RU"/>
              </w:rPr>
              <w:t>=0,01</w:t>
            </w:r>
            <w:r w:rsidRPr="009C2781">
              <w:rPr>
                <w:color w:val="000000"/>
                <w:sz w:val="28"/>
                <w:szCs w:val="28"/>
                <w:lang w:eastAsia="ru-RU"/>
              </w:rPr>
              <w:t>m</w:t>
            </w:r>
          </w:p>
        </w:tc>
        <w:tc>
          <w:tcPr>
            <w:tcW w:w="1539" w:type="dxa"/>
          </w:tcPr>
          <w:p w14:paraId="4E093BF3" w14:textId="77777777" w:rsidR="00AE26C1" w:rsidRPr="009C2781" w:rsidRDefault="00AE26C1" w:rsidP="00775DCF">
            <w:pPr>
              <w:widowControl w:val="0"/>
              <w:jc w:val="center"/>
              <w:rPr>
                <w:color w:val="000000"/>
                <w:sz w:val="28"/>
                <w:szCs w:val="28"/>
                <w:lang w:val="ru-RU" w:eastAsia="ru-RU"/>
              </w:rPr>
            </w:pPr>
            <w:r w:rsidRPr="009C2781">
              <w:rPr>
                <w:color w:val="000000"/>
                <w:sz w:val="28"/>
                <w:szCs w:val="28"/>
                <w:lang w:eastAsia="ru-RU"/>
              </w:rPr>
              <w:t>b</w:t>
            </w:r>
            <w:r w:rsidRPr="009C2781">
              <w:rPr>
                <w:color w:val="000000"/>
                <w:sz w:val="28"/>
                <w:szCs w:val="28"/>
                <w:lang w:val="ru-RU" w:eastAsia="ru-RU"/>
              </w:rPr>
              <w:t>=0,02</w:t>
            </w:r>
            <w:r w:rsidRPr="009C2781">
              <w:rPr>
                <w:color w:val="000000"/>
                <w:sz w:val="28"/>
                <w:szCs w:val="28"/>
                <w:lang w:eastAsia="ru-RU"/>
              </w:rPr>
              <w:t>m</w:t>
            </w:r>
          </w:p>
        </w:tc>
        <w:tc>
          <w:tcPr>
            <w:tcW w:w="1539" w:type="dxa"/>
          </w:tcPr>
          <w:p w14:paraId="534DA9AD" w14:textId="77777777" w:rsidR="00AE26C1" w:rsidRPr="009C2781" w:rsidRDefault="00AE26C1" w:rsidP="00775DCF">
            <w:pPr>
              <w:widowControl w:val="0"/>
              <w:jc w:val="center"/>
              <w:rPr>
                <w:color w:val="000000"/>
                <w:sz w:val="28"/>
                <w:szCs w:val="28"/>
                <w:lang w:val="ru-RU" w:eastAsia="ru-RU"/>
              </w:rPr>
            </w:pPr>
            <w:r w:rsidRPr="009C2781">
              <w:rPr>
                <w:color w:val="000000"/>
                <w:sz w:val="28"/>
                <w:szCs w:val="28"/>
                <w:lang w:eastAsia="ru-RU"/>
              </w:rPr>
              <w:t>b</w:t>
            </w:r>
            <w:r w:rsidRPr="009C2781">
              <w:rPr>
                <w:color w:val="000000"/>
                <w:sz w:val="28"/>
                <w:szCs w:val="28"/>
                <w:lang w:val="ru-RU" w:eastAsia="ru-RU"/>
              </w:rPr>
              <w:t>=0,03</w:t>
            </w:r>
            <w:r w:rsidRPr="009C2781">
              <w:rPr>
                <w:color w:val="000000"/>
                <w:sz w:val="28"/>
                <w:szCs w:val="28"/>
                <w:lang w:eastAsia="ru-RU"/>
              </w:rPr>
              <w:t>m</w:t>
            </w:r>
          </w:p>
        </w:tc>
        <w:tc>
          <w:tcPr>
            <w:tcW w:w="1791" w:type="dxa"/>
          </w:tcPr>
          <w:p w14:paraId="657327DD" w14:textId="77777777" w:rsidR="00AE26C1" w:rsidRPr="009C2781" w:rsidRDefault="00AE26C1" w:rsidP="00775DCF">
            <w:pPr>
              <w:widowControl w:val="0"/>
              <w:jc w:val="center"/>
              <w:rPr>
                <w:color w:val="000000"/>
                <w:sz w:val="28"/>
                <w:szCs w:val="28"/>
                <w:lang w:val="ru-RU" w:eastAsia="ru-RU"/>
              </w:rPr>
            </w:pPr>
            <w:r w:rsidRPr="009C2781">
              <w:rPr>
                <w:color w:val="000000"/>
                <w:sz w:val="28"/>
                <w:szCs w:val="28"/>
                <w:lang w:eastAsia="ru-RU"/>
              </w:rPr>
              <w:t>b</w:t>
            </w:r>
            <w:r w:rsidRPr="009C2781">
              <w:rPr>
                <w:color w:val="000000"/>
                <w:sz w:val="28"/>
                <w:szCs w:val="28"/>
                <w:lang w:val="ru-RU" w:eastAsia="ru-RU"/>
              </w:rPr>
              <w:t>=0,04</w:t>
            </w:r>
            <w:r w:rsidRPr="009C2781">
              <w:rPr>
                <w:color w:val="000000"/>
                <w:sz w:val="28"/>
                <w:szCs w:val="28"/>
                <w:lang w:eastAsia="ru-RU"/>
              </w:rPr>
              <w:t>m</w:t>
            </w:r>
          </w:p>
        </w:tc>
      </w:tr>
      <w:tr w:rsidR="00AE26C1" w:rsidRPr="009C2781" w14:paraId="0E03F66D" w14:textId="77777777" w:rsidTr="00775DCF">
        <w:tc>
          <w:tcPr>
            <w:tcW w:w="1555" w:type="dxa"/>
          </w:tcPr>
          <w:p w14:paraId="14CBB1A4" w14:textId="77777777" w:rsidR="00AE26C1" w:rsidRPr="009C2781" w:rsidRDefault="00AE26C1" w:rsidP="00775DCF">
            <w:pPr>
              <w:widowControl w:val="0"/>
              <w:jc w:val="center"/>
              <w:rPr>
                <w:color w:val="000000"/>
                <w:sz w:val="28"/>
                <w:szCs w:val="28"/>
                <w:lang w:val="ru-RU" w:eastAsia="ru-RU"/>
              </w:rPr>
            </w:pPr>
            <w:r w:rsidRPr="009C2781">
              <w:rPr>
                <w:color w:val="000000"/>
                <w:sz w:val="28"/>
                <w:szCs w:val="28"/>
                <w:lang w:val="ru-RU" w:eastAsia="ru-RU"/>
              </w:rPr>
              <w:t>26,10</w:t>
            </w:r>
          </w:p>
        </w:tc>
        <w:tc>
          <w:tcPr>
            <w:tcW w:w="1701" w:type="dxa"/>
          </w:tcPr>
          <w:p w14:paraId="656A9BB2" w14:textId="77777777" w:rsidR="00AE26C1" w:rsidRPr="009C2781" w:rsidRDefault="00AE26C1" w:rsidP="00775DCF">
            <w:pPr>
              <w:widowControl w:val="0"/>
              <w:jc w:val="center"/>
              <w:rPr>
                <w:color w:val="000000"/>
                <w:sz w:val="28"/>
                <w:szCs w:val="28"/>
                <w:lang w:val="ru-RU" w:eastAsia="ru-RU"/>
              </w:rPr>
            </w:pPr>
            <w:r w:rsidRPr="009C2781">
              <w:rPr>
                <w:color w:val="000000"/>
                <w:sz w:val="28"/>
                <w:szCs w:val="28"/>
                <w:lang w:val="ru-RU" w:eastAsia="ru-RU"/>
              </w:rPr>
              <w:t>12,60</w:t>
            </w:r>
          </w:p>
        </w:tc>
        <w:tc>
          <w:tcPr>
            <w:tcW w:w="1226" w:type="dxa"/>
          </w:tcPr>
          <w:p w14:paraId="45E3E191" w14:textId="77777777" w:rsidR="00AE26C1" w:rsidRPr="009C2781" w:rsidRDefault="00AE26C1" w:rsidP="00775DCF">
            <w:pPr>
              <w:widowControl w:val="0"/>
              <w:jc w:val="center"/>
              <w:rPr>
                <w:color w:val="000000"/>
                <w:sz w:val="28"/>
                <w:szCs w:val="28"/>
                <w:lang w:val="ru-RU" w:eastAsia="ru-RU"/>
              </w:rPr>
            </w:pPr>
            <w:r w:rsidRPr="009C2781">
              <w:rPr>
                <w:color w:val="000000"/>
                <w:sz w:val="28"/>
                <w:szCs w:val="28"/>
                <w:lang w:val="ru-RU" w:eastAsia="ru-RU"/>
              </w:rPr>
              <w:t>7,35</w:t>
            </w:r>
          </w:p>
        </w:tc>
        <w:tc>
          <w:tcPr>
            <w:tcW w:w="1539" w:type="dxa"/>
          </w:tcPr>
          <w:p w14:paraId="525152B6" w14:textId="77777777" w:rsidR="00AE26C1" w:rsidRPr="009C2781" w:rsidRDefault="00AE26C1" w:rsidP="00775DCF">
            <w:pPr>
              <w:widowControl w:val="0"/>
              <w:ind w:firstLine="21"/>
              <w:jc w:val="center"/>
              <w:rPr>
                <w:color w:val="000000"/>
                <w:sz w:val="28"/>
                <w:szCs w:val="28"/>
                <w:lang w:val="ru-RU" w:eastAsia="ru-RU"/>
              </w:rPr>
            </w:pPr>
            <w:r w:rsidRPr="009C2781">
              <w:rPr>
                <w:color w:val="000000"/>
                <w:sz w:val="28"/>
                <w:szCs w:val="28"/>
                <w:lang w:val="ru-RU" w:eastAsia="ru-RU"/>
              </w:rPr>
              <w:t>6,75</w:t>
            </w:r>
          </w:p>
        </w:tc>
        <w:tc>
          <w:tcPr>
            <w:tcW w:w="1539" w:type="dxa"/>
          </w:tcPr>
          <w:p w14:paraId="14DF048F" w14:textId="77777777" w:rsidR="00AE26C1" w:rsidRPr="009C2781" w:rsidRDefault="00AE26C1" w:rsidP="00775DCF">
            <w:pPr>
              <w:widowControl w:val="0"/>
              <w:ind w:firstLine="42"/>
              <w:jc w:val="center"/>
              <w:rPr>
                <w:color w:val="000000"/>
                <w:sz w:val="28"/>
                <w:szCs w:val="28"/>
                <w:lang w:val="ru-RU" w:eastAsia="ru-RU"/>
              </w:rPr>
            </w:pPr>
            <w:r w:rsidRPr="009C2781">
              <w:rPr>
                <w:color w:val="000000"/>
                <w:sz w:val="28"/>
                <w:szCs w:val="28"/>
                <w:lang w:val="ru-RU" w:eastAsia="ru-RU"/>
              </w:rPr>
              <w:t>7,20</w:t>
            </w:r>
          </w:p>
        </w:tc>
        <w:tc>
          <w:tcPr>
            <w:tcW w:w="1791" w:type="dxa"/>
          </w:tcPr>
          <w:p w14:paraId="4ABE9FC4" w14:textId="77777777" w:rsidR="00AE26C1" w:rsidRPr="009C2781" w:rsidRDefault="00AE26C1" w:rsidP="00775DCF">
            <w:pPr>
              <w:widowControl w:val="0"/>
              <w:jc w:val="center"/>
              <w:rPr>
                <w:color w:val="000000"/>
                <w:sz w:val="28"/>
                <w:szCs w:val="28"/>
                <w:lang w:val="ru-RU" w:eastAsia="ru-RU"/>
              </w:rPr>
            </w:pPr>
            <w:r w:rsidRPr="009C2781">
              <w:rPr>
                <w:color w:val="000000"/>
                <w:sz w:val="28"/>
                <w:szCs w:val="28"/>
                <w:lang w:val="ru-RU" w:eastAsia="ru-RU"/>
              </w:rPr>
              <w:t>7,40</w:t>
            </w:r>
          </w:p>
        </w:tc>
      </w:tr>
    </w:tbl>
    <w:p w14:paraId="49116D5E" w14:textId="77777777" w:rsidR="00AE26C1" w:rsidRPr="009C2781" w:rsidRDefault="00AE26C1" w:rsidP="00AE26C1">
      <w:pPr>
        <w:widowControl w:val="0"/>
        <w:ind w:firstLine="709"/>
        <w:jc w:val="both"/>
        <w:rPr>
          <w:color w:val="000000"/>
          <w:sz w:val="28"/>
          <w:szCs w:val="28"/>
          <w:lang w:val="ru-RU" w:eastAsia="ru-RU"/>
        </w:rPr>
      </w:pPr>
    </w:p>
    <w:p w14:paraId="3C9D8AB6" w14:textId="77777777" w:rsidR="007274A8" w:rsidRPr="009C2781" w:rsidRDefault="007274A8" w:rsidP="00332E07">
      <w:pPr>
        <w:widowControl w:val="0"/>
        <w:ind w:firstLine="709"/>
        <w:jc w:val="both"/>
        <w:rPr>
          <w:color w:val="000000"/>
          <w:sz w:val="28"/>
          <w:szCs w:val="28"/>
          <w:lang w:val="ru-RU" w:eastAsia="ru-RU"/>
        </w:rPr>
      </w:pPr>
    </w:p>
    <w:p w14:paraId="02DF409D" w14:textId="77777777" w:rsidR="007274A8" w:rsidRPr="009C2781" w:rsidRDefault="006C626B" w:rsidP="00332E07">
      <w:pPr>
        <w:widowControl w:val="0"/>
        <w:ind w:firstLine="709"/>
        <w:jc w:val="center"/>
        <w:rPr>
          <w:color w:val="000000"/>
          <w:sz w:val="28"/>
          <w:szCs w:val="28"/>
          <w:lang w:val="ru-RU" w:eastAsia="ru-RU"/>
        </w:rPr>
      </w:pPr>
      <w:r w:rsidRPr="009C2781">
        <w:rPr>
          <w:noProof/>
          <w:color w:val="000000"/>
          <w:sz w:val="28"/>
          <w:szCs w:val="28"/>
          <w:lang w:val="ru-RU" w:eastAsia="ru-RU"/>
        </w:rPr>
        <w:lastRenderedPageBreak/>
        <w:drawing>
          <wp:inline distT="0" distB="0" distL="0" distR="0" wp14:anchorId="448526D8" wp14:editId="432FFDEA">
            <wp:extent cx="2938462" cy="3921010"/>
            <wp:effectExtent l="0" t="0" r="0" b="3810"/>
            <wp:docPr id="117" name="Рисунок 117" descr="C:\Users\User\Desktop\Докторанты\Бугаев Андрей PhD\22-01-2021_10-48-13\IMG_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752" descr="C:\Users\User\Desktop\Докторанты\Бугаев Андрей PhD\22-01-2021_10-48-13\IMG_1214.JPG"/>
                    <pic:cNvPicPr>
                      <a:picLocks noChangeAspect="1" noChangeArrowheads="1"/>
                    </pic:cNvPicPr>
                  </pic:nvPicPr>
                  <pic:blipFill>
                    <a:blip r:embed="rId325" cstate="print">
                      <a:extLst>
                        <a:ext uri="{28A0092B-C50C-407E-A947-70E740481C1C}">
                          <a14:useLocalDpi xmlns:a14="http://schemas.microsoft.com/office/drawing/2010/main" val="0"/>
                        </a:ext>
                      </a:extLst>
                    </a:blip>
                    <a:stretch>
                      <a:fillRect/>
                    </a:stretch>
                  </pic:blipFill>
                  <pic:spPr bwMode="auto">
                    <a:xfrm>
                      <a:off x="0" y="0"/>
                      <a:ext cx="2944135" cy="3928580"/>
                    </a:xfrm>
                    <a:prstGeom prst="rect">
                      <a:avLst/>
                    </a:prstGeom>
                    <a:noFill/>
                    <a:ln>
                      <a:noFill/>
                    </a:ln>
                  </pic:spPr>
                </pic:pic>
              </a:graphicData>
            </a:graphic>
          </wp:inline>
        </w:drawing>
      </w:r>
      <w:r w:rsidRPr="009C2781">
        <w:rPr>
          <w:color w:val="000000"/>
          <w:sz w:val="28"/>
          <w:szCs w:val="28"/>
          <w:lang w:val="ru-RU" w:eastAsia="ru-RU"/>
        </w:rPr>
        <w:t xml:space="preserve">  </w:t>
      </w:r>
    </w:p>
    <w:p w14:paraId="49BE6801" w14:textId="77777777" w:rsidR="0061222D" w:rsidRPr="009C2781" w:rsidRDefault="0061222D" w:rsidP="00332E07">
      <w:pPr>
        <w:widowControl w:val="0"/>
        <w:ind w:firstLine="709"/>
        <w:jc w:val="center"/>
        <w:rPr>
          <w:color w:val="000000"/>
          <w:sz w:val="28"/>
          <w:szCs w:val="28"/>
          <w:lang w:val="ru-RU" w:eastAsia="ru-RU"/>
        </w:rPr>
      </w:pPr>
    </w:p>
    <w:p w14:paraId="28A8C536" w14:textId="77777777" w:rsidR="007274A8" w:rsidRPr="009C2781" w:rsidRDefault="006C626B" w:rsidP="00332E07">
      <w:pPr>
        <w:widowControl w:val="0"/>
        <w:ind w:firstLine="709"/>
        <w:jc w:val="center"/>
        <w:rPr>
          <w:color w:val="000000"/>
          <w:sz w:val="28"/>
          <w:szCs w:val="28"/>
          <w:lang w:val="ru-RU" w:eastAsia="ru-RU"/>
        </w:rPr>
      </w:pPr>
      <w:r w:rsidRPr="009C2781">
        <w:rPr>
          <w:color w:val="000000"/>
          <w:sz w:val="28"/>
          <w:szCs w:val="28"/>
          <w:lang w:val="ru-RU" w:eastAsia="ru-RU"/>
        </w:rPr>
        <w:t>Рисунок</w:t>
      </w:r>
      <w:r w:rsidR="001A48CC" w:rsidRPr="009C2781">
        <w:rPr>
          <w:color w:val="000000"/>
          <w:sz w:val="28"/>
          <w:szCs w:val="28"/>
          <w:lang w:val="ru-RU" w:eastAsia="ru-RU"/>
        </w:rPr>
        <w:t xml:space="preserve"> 3.7</w:t>
      </w:r>
      <w:r w:rsidRPr="009C2781">
        <w:rPr>
          <w:color w:val="000000"/>
          <w:sz w:val="28"/>
          <w:szCs w:val="28"/>
          <w:lang w:val="ru-RU" w:eastAsia="ru-RU"/>
        </w:rPr>
        <w:t xml:space="preserve"> – Тарировка измерителя модуля упругости ПДУ-МГ4 </w:t>
      </w:r>
    </w:p>
    <w:p w14:paraId="6DA260BC" w14:textId="77777777" w:rsidR="007274A8" w:rsidRPr="009C2781" w:rsidRDefault="007274A8" w:rsidP="00332E07">
      <w:pPr>
        <w:widowControl w:val="0"/>
        <w:ind w:firstLine="709"/>
        <w:jc w:val="center"/>
        <w:rPr>
          <w:color w:val="000000"/>
          <w:sz w:val="28"/>
          <w:szCs w:val="28"/>
          <w:lang w:val="ru-RU" w:eastAsia="ru-RU"/>
        </w:rPr>
      </w:pPr>
    </w:p>
    <w:p w14:paraId="09660E60"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Система тел «груз-боёк» не консервативна и не</w:t>
      </w:r>
      <w:r w:rsidR="00760F06" w:rsidRPr="009C2781">
        <w:rPr>
          <w:color w:val="000000"/>
          <w:sz w:val="28"/>
          <w:szCs w:val="28"/>
          <w:lang w:val="ru-RU" w:eastAsia="ru-RU"/>
        </w:rPr>
        <w:t xml:space="preserve"> </w:t>
      </w:r>
      <w:r w:rsidRPr="009C2781">
        <w:rPr>
          <w:color w:val="000000"/>
          <w:sz w:val="28"/>
          <w:szCs w:val="28"/>
          <w:lang w:val="ru-RU" w:eastAsia="ru-RU"/>
        </w:rPr>
        <w:t xml:space="preserve">замкнута. </w:t>
      </w:r>
      <w:r w:rsidR="00512BD1" w:rsidRPr="009C2781">
        <w:rPr>
          <w:color w:val="000000"/>
          <w:sz w:val="28"/>
          <w:szCs w:val="28"/>
          <w:lang w:val="ru-RU" w:eastAsia="ru-RU"/>
        </w:rPr>
        <w:t>По</w:t>
      </w:r>
      <w:r w:rsidRPr="009C2781">
        <w:rPr>
          <w:color w:val="000000"/>
          <w:sz w:val="28"/>
          <w:szCs w:val="28"/>
          <w:lang w:val="ru-RU" w:eastAsia="ru-RU"/>
        </w:rPr>
        <w:t xml:space="preserve"> закон</w:t>
      </w:r>
      <w:r w:rsidR="00512BD1" w:rsidRPr="009C2781">
        <w:rPr>
          <w:color w:val="000000"/>
          <w:sz w:val="28"/>
          <w:szCs w:val="28"/>
          <w:lang w:val="ru-RU" w:eastAsia="ru-RU"/>
        </w:rPr>
        <w:t>у сохранения импульса</w:t>
      </w:r>
      <w:r w:rsidRPr="009C2781">
        <w:rPr>
          <w:color w:val="000000"/>
          <w:sz w:val="28"/>
          <w:szCs w:val="28"/>
          <w:lang w:val="ru-RU" w:eastAsia="ru-RU"/>
        </w:rPr>
        <w:t xml:space="preserve"> можем определить скорость данной системы после удара</w:t>
      </w:r>
      <w:r w:rsidR="0021211A" w:rsidRPr="009C2781">
        <w:rPr>
          <w:color w:val="000000"/>
          <w:sz w:val="28"/>
          <w:szCs w:val="28"/>
          <w:lang w:val="ru-RU" w:eastAsia="ru-RU"/>
        </w:rPr>
        <w:t xml:space="preserve"> [17, с. 60-65; 44, с. 177-191; 81, с. 15-24]</w:t>
      </w:r>
      <w:r w:rsidRPr="009C2781">
        <w:rPr>
          <w:color w:val="000000"/>
          <w:sz w:val="28"/>
          <w:szCs w:val="28"/>
          <w:lang w:val="ru-RU" w:eastAsia="ru-RU"/>
        </w:rPr>
        <w:t>:</w:t>
      </w:r>
    </w:p>
    <w:p w14:paraId="2B4238F1" w14:textId="77777777" w:rsidR="007274A8" w:rsidRPr="009C2781" w:rsidRDefault="007274A8" w:rsidP="00332E07">
      <w:pPr>
        <w:widowControl w:val="0"/>
        <w:ind w:firstLine="709"/>
        <w:jc w:val="both"/>
        <w:rPr>
          <w:color w:val="000000"/>
          <w:sz w:val="28"/>
          <w:szCs w:val="28"/>
          <w:lang w:val="ru-RU" w:eastAsia="ru-RU"/>
        </w:rPr>
      </w:pPr>
    </w:p>
    <w:p w14:paraId="268F34A4" w14:textId="77777777" w:rsidR="007274A8" w:rsidRPr="009C2781" w:rsidRDefault="006C626B" w:rsidP="00332E07">
      <w:pPr>
        <w:widowControl w:val="0"/>
        <w:ind w:firstLine="709"/>
        <w:jc w:val="right"/>
        <w:rPr>
          <w:color w:val="000000"/>
          <w:sz w:val="28"/>
          <w:szCs w:val="28"/>
          <w:lang w:val="ru-RU" w:eastAsia="ru-RU"/>
        </w:rPr>
      </w:pPr>
      <w:r w:rsidRPr="009C2781">
        <w:rPr>
          <w:color w:val="000000"/>
          <w:position w:val="-34"/>
          <w:sz w:val="28"/>
          <w:szCs w:val="28"/>
          <w:lang w:eastAsia="ru-RU"/>
        </w:rPr>
        <w:object w:dxaOrig="2198" w:dyaOrig="780" w14:anchorId="232CE4DC">
          <v:shape id="_x0000_i1167" type="#_x0000_t75" style="width:109.8pt;height:39pt" o:ole="">
            <v:imagedata r:id="rId326" o:title=""/>
          </v:shape>
          <o:OLEObject Type="Embed" ProgID="Equation.3" ShapeID="_x0000_i1167" DrawAspect="Content" ObjectID="_1825672393" r:id="rId327"/>
        </w:object>
      </w:r>
      <w:r w:rsidRPr="009C2781">
        <w:rPr>
          <w:color w:val="000000"/>
          <w:sz w:val="28"/>
          <w:szCs w:val="28"/>
          <w:lang w:val="ru-RU" w:eastAsia="ru-RU"/>
        </w:rPr>
        <w:t>, м/</w:t>
      </w:r>
      <w:proofErr w:type="gramStart"/>
      <w:r w:rsidRPr="009C2781">
        <w:rPr>
          <w:color w:val="000000"/>
          <w:sz w:val="28"/>
          <w:szCs w:val="28"/>
          <w:lang w:val="ru-RU" w:eastAsia="ru-RU"/>
        </w:rPr>
        <w:t xml:space="preserve">с,   </w:t>
      </w:r>
      <w:proofErr w:type="gramEnd"/>
      <w:r w:rsidRPr="009C2781">
        <w:rPr>
          <w:color w:val="000000"/>
          <w:sz w:val="28"/>
          <w:szCs w:val="28"/>
          <w:lang w:val="ru-RU" w:eastAsia="ru-RU"/>
        </w:rPr>
        <w:t xml:space="preserve">                                 </w:t>
      </w:r>
      <w:r w:rsidR="00E05610" w:rsidRPr="009C2781">
        <w:rPr>
          <w:color w:val="000000"/>
          <w:sz w:val="28"/>
          <w:szCs w:val="28"/>
          <w:lang w:val="ru-RU" w:eastAsia="ru-RU"/>
        </w:rPr>
        <w:t>(3.15)</w:t>
      </w:r>
    </w:p>
    <w:p w14:paraId="5EE34F2B" w14:textId="77777777" w:rsidR="007274A8" w:rsidRPr="009C2781" w:rsidRDefault="007274A8" w:rsidP="00332E07">
      <w:pPr>
        <w:widowControl w:val="0"/>
        <w:ind w:firstLine="709"/>
        <w:jc w:val="both"/>
        <w:rPr>
          <w:color w:val="000000"/>
          <w:sz w:val="28"/>
          <w:szCs w:val="28"/>
          <w:lang w:val="ru-RU" w:eastAsia="ru-RU"/>
        </w:rPr>
      </w:pPr>
    </w:p>
    <w:p w14:paraId="51610B6C"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где</w:t>
      </w:r>
      <w:r w:rsidRPr="009C2781">
        <w:rPr>
          <w:color w:val="000000"/>
          <w:sz w:val="28"/>
          <w:szCs w:val="28"/>
          <w:lang w:val="ru-RU" w:eastAsia="ru-RU"/>
        </w:rPr>
        <w:tab/>
      </w:r>
      <w:r w:rsidRPr="009C2781">
        <w:rPr>
          <w:color w:val="000000"/>
          <w:sz w:val="28"/>
          <w:szCs w:val="28"/>
          <w:lang w:eastAsia="ru-RU"/>
        </w:rPr>
        <w:t>U</w:t>
      </w:r>
      <w:r w:rsidRPr="009C2781">
        <w:rPr>
          <w:color w:val="000000"/>
          <w:sz w:val="28"/>
          <w:szCs w:val="28"/>
          <w:vertAlign w:val="subscript"/>
          <w:lang w:val="ru-RU" w:eastAsia="ru-RU"/>
        </w:rPr>
        <w:t>1</w:t>
      </w:r>
      <w:r w:rsidRPr="009C2781">
        <w:rPr>
          <w:color w:val="000000"/>
          <w:sz w:val="28"/>
          <w:szCs w:val="28"/>
          <w:lang w:val="ru-RU" w:eastAsia="ru-RU"/>
        </w:rPr>
        <w:t xml:space="preserve"> - скорость груза в момент касания льда, определяемая из выражения: </w:t>
      </w:r>
      <w:r w:rsidRPr="009C2781">
        <w:rPr>
          <w:color w:val="000000"/>
          <w:position w:val="-14"/>
          <w:sz w:val="28"/>
          <w:szCs w:val="28"/>
          <w:lang w:eastAsia="ru-RU"/>
        </w:rPr>
        <w:object w:dxaOrig="1740" w:dyaOrig="458" w14:anchorId="0C548026">
          <v:shape id="_x0000_i1168" type="#_x0000_t75" style="width:87pt;height:22.8pt" o:ole="">
            <v:imagedata r:id="rId328" o:title=""/>
          </v:shape>
          <o:OLEObject Type="Embed" ProgID="Equation.3" ShapeID="_x0000_i1168" DrawAspect="Content" ObjectID="_1825672394" r:id="rId329"/>
        </w:object>
      </w:r>
      <w:r w:rsidRPr="009C2781">
        <w:rPr>
          <w:color w:val="000000"/>
          <w:sz w:val="28"/>
          <w:szCs w:val="28"/>
          <w:lang w:val="ru-RU" w:eastAsia="ru-RU"/>
        </w:rPr>
        <w:t xml:space="preserve">, м/с (где </w:t>
      </w:r>
      <w:r w:rsidRPr="009C2781">
        <w:rPr>
          <w:color w:val="000000"/>
          <w:sz w:val="28"/>
          <w:szCs w:val="28"/>
          <w:lang w:eastAsia="ru-RU"/>
        </w:rPr>
        <w:t>g</w:t>
      </w:r>
      <w:r w:rsidRPr="009C2781">
        <w:rPr>
          <w:color w:val="000000"/>
          <w:sz w:val="28"/>
          <w:szCs w:val="28"/>
          <w:lang w:val="ru-RU" w:eastAsia="ru-RU"/>
        </w:rPr>
        <w:t xml:space="preserve"> – ускорение свободного падения, м/с</w:t>
      </w:r>
      <w:r w:rsidRPr="009C2781">
        <w:rPr>
          <w:color w:val="000000"/>
          <w:sz w:val="28"/>
          <w:szCs w:val="28"/>
          <w:vertAlign w:val="superscript"/>
          <w:lang w:val="ru-RU" w:eastAsia="ru-RU"/>
        </w:rPr>
        <w:t>2</w:t>
      </w:r>
      <w:r w:rsidRPr="009C2781">
        <w:rPr>
          <w:color w:val="000000"/>
          <w:sz w:val="28"/>
          <w:szCs w:val="28"/>
          <w:lang w:val="ru-RU" w:eastAsia="ru-RU"/>
        </w:rPr>
        <w:t xml:space="preserve">; </w:t>
      </w:r>
      <w:r w:rsidRPr="009C2781">
        <w:rPr>
          <w:color w:val="000000"/>
          <w:sz w:val="28"/>
          <w:szCs w:val="28"/>
          <w:lang w:eastAsia="ru-RU"/>
        </w:rPr>
        <w:t>h</w:t>
      </w:r>
      <w:r w:rsidRPr="009C2781">
        <w:rPr>
          <w:color w:val="000000"/>
          <w:sz w:val="28"/>
          <w:szCs w:val="28"/>
          <w:vertAlign w:val="subscript"/>
          <w:lang w:val="ru-RU" w:eastAsia="ru-RU"/>
        </w:rPr>
        <w:t>1</w:t>
      </w:r>
      <w:r w:rsidRPr="009C2781">
        <w:rPr>
          <w:color w:val="000000"/>
          <w:sz w:val="28"/>
          <w:szCs w:val="28"/>
          <w:lang w:val="ru-RU" w:eastAsia="ru-RU"/>
        </w:rPr>
        <w:t xml:space="preserve"> – высота падения груза, м).</w:t>
      </w:r>
    </w:p>
    <w:p w14:paraId="1300102B" w14:textId="77777777" w:rsidR="00336333" w:rsidRPr="009C2781" w:rsidRDefault="006C626B" w:rsidP="00336333">
      <w:pPr>
        <w:widowControl w:val="0"/>
        <w:ind w:firstLine="709"/>
        <w:jc w:val="both"/>
        <w:rPr>
          <w:color w:val="000000"/>
          <w:sz w:val="28"/>
          <w:szCs w:val="28"/>
          <w:lang w:val="ru-RU" w:eastAsia="ru-RU"/>
        </w:rPr>
      </w:pPr>
      <w:r w:rsidRPr="009C2781">
        <w:rPr>
          <w:color w:val="000000"/>
          <w:sz w:val="28"/>
          <w:szCs w:val="28"/>
          <w:lang w:val="ru-RU" w:eastAsia="ru-RU"/>
        </w:rPr>
        <w:t>Исходя из вышесказанного, энергия, затрачиваемая на разрушение исследуемой среды, для единичного удара определится из выражения:</w:t>
      </w:r>
    </w:p>
    <w:p w14:paraId="0479049C" w14:textId="77777777" w:rsidR="00336333" w:rsidRPr="009C2781" w:rsidRDefault="00336333" w:rsidP="00336333">
      <w:pPr>
        <w:widowControl w:val="0"/>
        <w:ind w:firstLine="709"/>
        <w:jc w:val="both"/>
        <w:rPr>
          <w:color w:val="000000"/>
          <w:lang w:val="ru-RU" w:eastAsia="ru-RU"/>
        </w:rPr>
      </w:pPr>
    </w:p>
    <w:p w14:paraId="31B296FC" w14:textId="77777777" w:rsidR="00336333" w:rsidRPr="009C2781" w:rsidRDefault="006C626B" w:rsidP="00336333">
      <w:pPr>
        <w:widowControl w:val="0"/>
        <w:ind w:firstLine="709"/>
        <w:jc w:val="right"/>
        <w:rPr>
          <w:color w:val="000000"/>
          <w:sz w:val="28"/>
          <w:szCs w:val="28"/>
          <w:lang w:val="ru-RU" w:eastAsia="ru-RU"/>
        </w:rPr>
      </w:pPr>
      <w:r w:rsidRPr="009C2781">
        <w:rPr>
          <w:color w:val="000000"/>
          <w:position w:val="-34"/>
          <w:sz w:val="28"/>
          <w:szCs w:val="28"/>
          <w:lang w:eastAsia="ru-RU"/>
        </w:rPr>
        <w:object w:dxaOrig="2040" w:dyaOrig="780" w14:anchorId="20C4FC6F">
          <v:shape id="_x0000_i1169" type="#_x0000_t75" style="width:102pt;height:39pt" o:ole="">
            <v:imagedata r:id="rId330" o:title=""/>
          </v:shape>
          <o:OLEObject Type="Embed" ProgID="Equation.3" ShapeID="_x0000_i1169" DrawAspect="Content" ObjectID="_1825672395" r:id="rId331"/>
        </w:object>
      </w:r>
      <w:r w:rsidRPr="009C2781">
        <w:rPr>
          <w:color w:val="000000"/>
          <w:sz w:val="28"/>
          <w:szCs w:val="28"/>
          <w:lang w:val="ru-RU" w:eastAsia="ru-RU"/>
        </w:rPr>
        <w:t xml:space="preserve">, Дж.      </w:t>
      </w:r>
      <w:r w:rsidR="00512BD1" w:rsidRPr="009C2781">
        <w:rPr>
          <w:color w:val="000000"/>
          <w:sz w:val="28"/>
          <w:szCs w:val="28"/>
          <w:lang w:val="ru-RU" w:eastAsia="ru-RU"/>
        </w:rPr>
        <w:t xml:space="preserve">   </w:t>
      </w:r>
      <w:r w:rsidRPr="009C2781">
        <w:rPr>
          <w:color w:val="000000"/>
          <w:sz w:val="28"/>
          <w:szCs w:val="28"/>
          <w:lang w:val="ru-RU" w:eastAsia="ru-RU"/>
        </w:rPr>
        <w:t xml:space="preserve">                                (3.16)</w:t>
      </w:r>
    </w:p>
    <w:p w14:paraId="2B5711DF" w14:textId="77777777" w:rsidR="00336333" w:rsidRPr="009C2781" w:rsidRDefault="00336333" w:rsidP="00336333">
      <w:pPr>
        <w:widowControl w:val="0"/>
        <w:ind w:firstLine="709"/>
        <w:jc w:val="both"/>
        <w:rPr>
          <w:color w:val="000000"/>
          <w:sz w:val="28"/>
          <w:szCs w:val="28"/>
          <w:lang w:val="ru-RU" w:eastAsia="ru-RU"/>
        </w:rPr>
      </w:pPr>
    </w:p>
    <w:p w14:paraId="46556710" w14:textId="77777777" w:rsidR="00336333" w:rsidRPr="009C2781" w:rsidRDefault="006C626B" w:rsidP="00336333">
      <w:pPr>
        <w:widowControl w:val="0"/>
        <w:ind w:firstLine="709"/>
        <w:jc w:val="both"/>
        <w:rPr>
          <w:color w:val="000000"/>
          <w:lang w:val="ru-RU" w:eastAsia="ru-RU"/>
        </w:rPr>
      </w:pPr>
      <w:r w:rsidRPr="009C2781">
        <w:rPr>
          <w:color w:val="000000"/>
          <w:sz w:val="28"/>
          <w:szCs w:val="28"/>
          <w:lang w:val="ru-RU" w:eastAsia="ru-RU"/>
        </w:rPr>
        <w:t>Пробные единичные экспериментальные опыты, проведённые на поверхности дорог и тротуаров города с применением вышеуказанного оборудования, показали, что динамическая сила удара практически не зависит от энергии единичного удара и скорости системы тел до и после удара. Таким образом, данный параметр можно считать целиком функцией физико-</w:t>
      </w:r>
      <w:r w:rsidRPr="009C2781">
        <w:rPr>
          <w:color w:val="000000"/>
          <w:sz w:val="28"/>
          <w:szCs w:val="28"/>
          <w:lang w:val="ru-RU" w:eastAsia="ru-RU"/>
        </w:rPr>
        <w:lastRenderedPageBreak/>
        <w:t xml:space="preserve">механических свойств ледового основания. Для перехода от динамической силы удара к квазистатической, необходимо применение некоторого коэффициента, дополнительно учитывающего </w:t>
      </w:r>
      <w:proofErr w:type="spellStart"/>
      <w:r w:rsidRPr="009C2781">
        <w:rPr>
          <w:color w:val="000000"/>
          <w:sz w:val="28"/>
          <w:szCs w:val="28"/>
          <w:lang w:val="ru-RU" w:eastAsia="ru-RU"/>
        </w:rPr>
        <w:t>нагруженность</w:t>
      </w:r>
      <w:proofErr w:type="spellEnd"/>
      <w:r w:rsidRPr="009C2781">
        <w:rPr>
          <w:color w:val="000000"/>
          <w:sz w:val="28"/>
          <w:szCs w:val="28"/>
          <w:lang w:val="ru-RU" w:eastAsia="ru-RU"/>
        </w:rPr>
        <w:t xml:space="preserve"> системы силами инерции.</w:t>
      </w:r>
    </w:p>
    <w:p w14:paraId="555F9C7D" w14:textId="77777777" w:rsidR="007274A8" w:rsidRPr="009C2781" w:rsidRDefault="007274A8" w:rsidP="00332E07">
      <w:pPr>
        <w:widowControl w:val="0"/>
        <w:ind w:firstLine="709"/>
        <w:jc w:val="both"/>
        <w:rPr>
          <w:color w:val="000000"/>
          <w:lang w:val="ru-RU" w:eastAsia="ru-RU"/>
        </w:rPr>
      </w:pPr>
    </w:p>
    <w:p w14:paraId="500352C8" w14:textId="77777777" w:rsidR="007274A8" w:rsidRPr="009C2781" w:rsidRDefault="006C626B" w:rsidP="00332E07">
      <w:pPr>
        <w:widowControl w:val="0"/>
        <w:ind w:firstLine="709"/>
        <w:jc w:val="center"/>
        <w:rPr>
          <w:color w:val="000000"/>
          <w:sz w:val="28"/>
          <w:szCs w:val="28"/>
          <w:lang w:val="ru-RU" w:eastAsia="ru-RU"/>
        </w:rPr>
      </w:pPr>
      <w:r w:rsidRPr="009C2781">
        <w:rPr>
          <w:noProof/>
          <w:color w:val="000000"/>
          <w:sz w:val="28"/>
          <w:szCs w:val="28"/>
          <w:lang w:val="ru-RU" w:eastAsia="ru-RU"/>
        </w:rPr>
        <w:drawing>
          <wp:inline distT="0" distB="0" distL="0" distR="0" wp14:anchorId="401504DE" wp14:editId="01688AA0">
            <wp:extent cx="3029903" cy="4023178"/>
            <wp:effectExtent l="0" t="0" r="0" b="0"/>
            <wp:docPr id="1180" name="Рисунок 1180" descr="IMG_12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Рисунок 754" descr="IMG_120914"/>
                    <pic:cNvPicPr>
                      <a:picLocks noChangeAspect="1" noChangeArrowheads="1"/>
                    </pic:cNvPicPr>
                  </pic:nvPicPr>
                  <pic:blipFill>
                    <a:blip r:embed="rId332" cstate="print">
                      <a:extLst>
                        <a:ext uri="{28A0092B-C50C-407E-A947-70E740481C1C}">
                          <a14:useLocalDpi xmlns:a14="http://schemas.microsoft.com/office/drawing/2010/main" val="0"/>
                        </a:ext>
                      </a:extLst>
                    </a:blip>
                    <a:stretch>
                      <a:fillRect/>
                    </a:stretch>
                  </pic:blipFill>
                  <pic:spPr bwMode="auto">
                    <a:xfrm>
                      <a:off x="0" y="0"/>
                      <a:ext cx="3050113" cy="4050013"/>
                    </a:xfrm>
                    <a:prstGeom prst="rect">
                      <a:avLst/>
                    </a:prstGeom>
                    <a:noFill/>
                    <a:ln>
                      <a:noFill/>
                    </a:ln>
                  </pic:spPr>
                </pic:pic>
              </a:graphicData>
            </a:graphic>
          </wp:inline>
        </w:drawing>
      </w:r>
    </w:p>
    <w:p w14:paraId="2A8BA7A9" w14:textId="77777777" w:rsidR="00336333" w:rsidRPr="009C2781" w:rsidRDefault="00336333" w:rsidP="00332E07">
      <w:pPr>
        <w:widowControl w:val="0"/>
        <w:ind w:firstLine="709"/>
        <w:jc w:val="both"/>
        <w:rPr>
          <w:color w:val="000000"/>
          <w:sz w:val="28"/>
          <w:szCs w:val="28"/>
          <w:lang w:val="ru-RU" w:eastAsia="ru-RU"/>
        </w:rPr>
      </w:pPr>
    </w:p>
    <w:p w14:paraId="4AABD28A" w14:textId="77777777" w:rsidR="007274A8" w:rsidRPr="009C2781" w:rsidRDefault="006C626B" w:rsidP="00336333">
      <w:pPr>
        <w:widowControl w:val="0"/>
        <w:ind w:firstLine="709"/>
        <w:jc w:val="center"/>
        <w:rPr>
          <w:color w:val="000000"/>
          <w:sz w:val="28"/>
          <w:szCs w:val="28"/>
          <w:lang w:val="ru-RU" w:eastAsia="ru-RU"/>
        </w:rPr>
      </w:pPr>
      <w:r w:rsidRPr="009C2781">
        <w:rPr>
          <w:color w:val="000000"/>
          <w:sz w:val="28"/>
          <w:szCs w:val="28"/>
          <w:lang w:val="ru-RU" w:eastAsia="ru-RU"/>
        </w:rPr>
        <w:t>Рисунок</w:t>
      </w:r>
      <w:r w:rsidR="007261AD" w:rsidRPr="009C2781">
        <w:rPr>
          <w:color w:val="000000"/>
          <w:sz w:val="28"/>
          <w:szCs w:val="28"/>
          <w:lang w:val="ru-RU" w:eastAsia="ru-RU"/>
        </w:rPr>
        <w:t xml:space="preserve"> 3.8</w:t>
      </w:r>
      <w:r w:rsidRPr="009C2781">
        <w:rPr>
          <w:color w:val="000000"/>
          <w:sz w:val="28"/>
          <w:szCs w:val="28"/>
          <w:lang w:val="ru-RU" w:eastAsia="ru-RU"/>
        </w:rPr>
        <w:t xml:space="preserve"> – Проведение лабораторных экспериментальных исследований, связанных с прочностными и геометрическими характеристиками льда на остове плотномера с острым наконечником</w:t>
      </w:r>
    </w:p>
    <w:p w14:paraId="3CB8D14C" w14:textId="77777777" w:rsidR="007274A8" w:rsidRPr="009C2781" w:rsidRDefault="007274A8" w:rsidP="00332E07">
      <w:pPr>
        <w:widowControl w:val="0"/>
        <w:ind w:firstLine="709"/>
        <w:jc w:val="both"/>
        <w:rPr>
          <w:color w:val="000000"/>
          <w:sz w:val="28"/>
          <w:szCs w:val="28"/>
          <w:lang w:val="ru-RU" w:eastAsia="ru-RU"/>
        </w:rPr>
      </w:pPr>
    </w:p>
    <w:p w14:paraId="1942304C"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Из предыдущих работ выбираем показатель, равный величине 2. Отсюда следует, что сила удара, действующая на единичный резец стандартн</w:t>
      </w:r>
      <w:r w:rsidR="002A76EF" w:rsidRPr="009C2781">
        <w:rPr>
          <w:color w:val="000000"/>
          <w:sz w:val="28"/>
          <w:szCs w:val="28"/>
          <w:lang w:val="ru-RU" w:eastAsia="ru-RU"/>
        </w:rPr>
        <w:t>ого ударника-плотномера ПДУ-МГ4 [9</w:t>
      </w:r>
      <w:r w:rsidR="00E86F60" w:rsidRPr="009C2781">
        <w:rPr>
          <w:color w:val="000000"/>
          <w:sz w:val="28"/>
          <w:szCs w:val="28"/>
          <w:lang w:val="ru-RU" w:eastAsia="ru-RU"/>
        </w:rPr>
        <w:t>3</w:t>
      </w:r>
      <w:r w:rsidR="002A76EF" w:rsidRPr="009C2781">
        <w:rPr>
          <w:color w:val="000000"/>
          <w:sz w:val="28"/>
          <w:szCs w:val="28"/>
          <w:lang w:val="ru-RU" w:eastAsia="ru-RU"/>
        </w:rPr>
        <w:t xml:space="preserve">, с. 4-6], </w:t>
      </w:r>
      <w:r w:rsidRPr="009C2781">
        <w:rPr>
          <w:color w:val="000000"/>
          <w:sz w:val="28"/>
          <w:szCs w:val="28"/>
          <w:lang w:val="ru-RU" w:eastAsia="ru-RU"/>
        </w:rPr>
        <w:t>который взаимодействует с разрабатываемой средой с постоянной и малой скоростью, будет равна</w:t>
      </w:r>
      <w:r w:rsidR="002A76EF" w:rsidRPr="009C2781">
        <w:rPr>
          <w:color w:val="000000"/>
          <w:sz w:val="28"/>
          <w:szCs w:val="28"/>
          <w:lang w:val="ru-RU" w:eastAsia="ru-RU"/>
        </w:rPr>
        <w:t>:</w:t>
      </w:r>
      <w:r w:rsidR="00336333" w:rsidRPr="009C2781">
        <w:rPr>
          <w:color w:val="000000"/>
          <w:sz w:val="28"/>
          <w:szCs w:val="28"/>
          <w:lang w:val="ru-RU" w:eastAsia="ru-RU"/>
        </w:rPr>
        <w:t xml:space="preserve"> </w:t>
      </w:r>
    </w:p>
    <w:p w14:paraId="1B43855D" w14:textId="77777777" w:rsidR="007274A8" w:rsidRPr="009C2781" w:rsidRDefault="007274A8" w:rsidP="00332E07">
      <w:pPr>
        <w:widowControl w:val="0"/>
        <w:ind w:firstLine="709"/>
        <w:jc w:val="center"/>
        <w:rPr>
          <w:color w:val="000000"/>
          <w:lang w:val="ru-RU" w:eastAsia="ru-RU"/>
        </w:rPr>
      </w:pPr>
    </w:p>
    <w:p w14:paraId="08600BA4" w14:textId="77777777" w:rsidR="007274A8" w:rsidRPr="009C2781" w:rsidRDefault="006C626B" w:rsidP="00332E07">
      <w:pPr>
        <w:widowControl w:val="0"/>
        <w:ind w:firstLine="709"/>
        <w:jc w:val="right"/>
        <w:rPr>
          <w:color w:val="000000"/>
          <w:sz w:val="28"/>
          <w:szCs w:val="28"/>
          <w:lang w:val="ru-RU" w:eastAsia="ru-RU"/>
        </w:rPr>
      </w:pPr>
      <w:r w:rsidRPr="009C2781">
        <w:rPr>
          <w:color w:val="000000"/>
          <w:sz w:val="28"/>
          <w:szCs w:val="28"/>
          <w:lang w:val="ru-RU" w:eastAsia="ru-RU"/>
        </w:rPr>
        <w:fldChar w:fldCharType="begin"/>
      </w:r>
      <w:r w:rsidRPr="009C2781">
        <w:rPr>
          <w:color w:val="000000"/>
          <w:sz w:val="28"/>
          <w:szCs w:val="28"/>
          <w:lang w:val="ru-RU" w:eastAsia="ru-RU"/>
        </w:rPr>
        <w:instrText xml:space="preserve"> QUOTE </w:instrText>
      </w:r>
      <w:r w:rsidRPr="009C2781">
        <w:rPr>
          <w:rFonts w:ascii="Cambria Math" w:eastAsia="Calibri" w:hAnsi="Cambria Math"/>
          <w:color w:val="000000"/>
          <w:sz w:val="22"/>
          <w:szCs w:val="22"/>
          <w:lang w:val="ru-RU"/>
        </w:rPr>
        <w:instrText>Р=Рд2</w:instrText>
      </w:r>
      <w:r w:rsidRPr="009C2781">
        <w:rPr>
          <w:color w:val="000000"/>
          <w:sz w:val="28"/>
          <w:szCs w:val="28"/>
          <w:lang w:val="ru-RU" w:eastAsia="ru-RU"/>
        </w:rPr>
        <w:instrText xml:space="preserve"> </w:instrText>
      </w:r>
      <w:r w:rsidRPr="009C2781">
        <w:rPr>
          <w:color w:val="000000"/>
          <w:sz w:val="28"/>
          <w:szCs w:val="28"/>
          <w:lang w:val="ru-RU" w:eastAsia="ru-RU"/>
        </w:rPr>
        <w:fldChar w:fldCharType="end"/>
      </w:r>
      <w:r w:rsidRPr="009C2781">
        <w:rPr>
          <w:color w:val="000000"/>
          <w:position w:val="-26"/>
          <w:sz w:val="28"/>
          <w:szCs w:val="28"/>
          <w:lang w:eastAsia="ru-RU"/>
        </w:rPr>
        <w:object w:dxaOrig="818" w:dyaOrig="720" w14:anchorId="229AC4AA">
          <v:shape id="_x0000_i1170" type="#_x0000_t75" style="width:40.8pt;height:36pt" o:ole="">
            <v:imagedata r:id="rId333" o:title=""/>
          </v:shape>
          <o:OLEObject Type="Embed" ProgID="Equation.3" ShapeID="_x0000_i1170" DrawAspect="Content" ObjectID="_1825672396" r:id="rId334"/>
        </w:object>
      </w:r>
      <w:r w:rsidRPr="009C2781">
        <w:rPr>
          <w:color w:val="000000"/>
          <w:sz w:val="28"/>
          <w:szCs w:val="28"/>
          <w:lang w:val="ru-RU" w:eastAsia="ru-RU"/>
        </w:rPr>
        <w:t xml:space="preserve">.                                                  </w:t>
      </w:r>
      <w:r w:rsidR="00E05610" w:rsidRPr="009C2781">
        <w:rPr>
          <w:color w:val="000000"/>
          <w:sz w:val="28"/>
          <w:szCs w:val="28"/>
          <w:lang w:val="ru-RU" w:eastAsia="ru-RU"/>
        </w:rPr>
        <w:t>(3.17)</w:t>
      </w:r>
    </w:p>
    <w:p w14:paraId="67AB57A9" w14:textId="77777777" w:rsidR="007274A8" w:rsidRPr="009C2781" w:rsidRDefault="007274A8" w:rsidP="00332E07">
      <w:pPr>
        <w:widowControl w:val="0"/>
        <w:ind w:firstLine="709"/>
        <w:jc w:val="center"/>
        <w:rPr>
          <w:color w:val="000000"/>
          <w:lang w:val="ru-RU" w:eastAsia="ru-RU"/>
        </w:rPr>
      </w:pPr>
    </w:p>
    <w:p w14:paraId="334EDA5E"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 xml:space="preserve">Наиболее удобное определение динамической и квазистатических сил возникает при условии равенства энергии единичного удара 20 Дж. </w:t>
      </w:r>
    </w:p>
    <w:p w14:paraId="731C182B"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При выполнении данного условия предыдущие выражения можно представить в виде:</w:t>
      </w:r>
    </w:p>
    <w:p w14:paraId="17D82987" w14:textId="77777777" w:rsidR="00512BD1" w:rsidRPr="009C2781" w:rsidRDefault="00512BD1" w:rsidP="00332E07">
      <w:pPr>
        <w:widowControl w:val="0"/>
        <w:ind w:firstLine="709"/>
        <w:jc w:val="both"/>
        <w:rPr>
          <w:color w:val="000000"/>
          <w:sz w:val="28"/>
          <w:szCs w:val="28"/>
          <w:lang w:val="ru-RU" w:eastAsia="ru-RU"/>
        </w:rPr>
      </w:pPr>
    </w:p>
    <w:p w14:paraId="5ABDD5EA" w14:textId="77777777" w:rsidR="007274A8" w:rsidRPr="009C2781" w:rsidRDefault="006C626B" w:rsidP="00332E07">
      <w:pPr>
        <w:widowControl w:val="0"/>
        <w:ind w:firstLine="709"/>
        <w:jc w:val="right"/>
        <w:rPr>
          <w:color w:val="000000"/>
          <w:sz w:val="28"/>
          <w:szCs w:val="28"/>
          <w:lang w:val="ru-RU" w:eastAsia="ru-RU"/>
        </w:rPr>
      </w:pPr>
      <w:r w:rsidRPr="009C2781">
        <w:rPr>
          <w:color w:val="000000"/>
          <w:position w:val="-34"/>
          <w:sz w:val="28"/>
          <w:szCs w:val="28"/>
          <w:lang w:eastAsia="ru-RU"/>
        </w:rPr>
        <w:object w:dxaOrig="1223" w:dyaOrig="780" w14:anchorId="26776B80">
          <v:shape id="_x0000_i1171" type="#_x0000_t75" style="width:61.2pt;height:39pt" o:ole="">
            <v:imagedata r:id="rId335" o:title=""/>
          </v:shape>
          <o:OLEObject Type="Embed" ProgID="Equation.3" ShapeID="_x0000_i1171" DrawAspect="Content" ObjectID="_1825672397" r:id="rId336"/>
        </w:object>
      </w:r>
      <w:r w:rsidRPr="009C2781">
        <w:rPr>
          <w:color w:val="000000"/>
          <w:sz w:val="28"/>
          <w:szCs w:val="28"/>
          <w:lang w:val="ru-RU" w:eastAsia="ru-RU"/>
        </w:rPr>
        <w:t xml:space="preserve">, </w:t>
      </w:r>
      <w:proofErr w:type="gramStart"/>
      <w:r w:rsidRPr="009C2781">
        <w:rPr>
          <w:color w:val="000000"/>
          <w:sz w:val="28"/>
          <w:szCs w:val="28"/>
          <w:lang w:val="ru-RU" w:eastAsia="ru-RU"/>
        </w:rPr>
        <w:t xml:space="preserve">Н;   </w:t>
      </w:r>
      <w:proofErr w:type="gramEnd"/>
      <w:r w:rsidRPr="009C2781">
        <w:rPr>
          <w:color w:val="000000"/>
          <w:sz w:val="28"/>
          <w:szCs w:val="28"/>
          <w:lang w:val="ru-RU" w:eastAsia="ru-RU"/>
        </w:rPr>
        <w:t xml:space="preserve">   </w:t>
      </w:r>
      <w:r w:rsidRPr="009C2781">
        <w:rPr>
          <w:color w:val="000000"/>
          <w:position w:val="-34"/>
          <w:sz w:val="28"/>
          <w:szCs w:val="28"/>
          <w:lang w:eastAsia="ru-RU"/>
        </w:rPr>
        <w:object w:dxaOrig="983" w:dyaOrig="780" w14:anchorId="4E63E641">
          <v:shape id="_x0000_i1172" type="#_x0000_t75" style="width:49.2pt;height:39pt" o:ole="">
            <v:imagedata r:id="rId337" o:title=""/>
          </v:shape>
          <o:OLEObject Type="Embed" ProgID="Equation.3" ShapeID="_x0000_i1172" DrawAspect="Content" ObjectID="_1825672398" r:id="rId338"/>
        </w:object>
      </w:r>
      <w:r w:rsidRPr="009C2781">
        <w:rPr>
          <w:color w:val="000000"/>
          <w:sz w:val="28"/>
          <w:szCs w:val="28"/>
          <w:lang w:val="ru-RU" w:eastAsia="ru-RU"/>
        </w:rPr>
        <w:t xml:space="preserve">, Н.                                </w:t>
      </w:r>
      <w:r w:rsidR="00E05610" w:rsidRPr="009C2781">
        <w:rPr>
          <w:color w:val="000000"/>
          <w:sz w:val="28"/>
          <w:szCs w:val="28"/>
          <w:lang w:val="ru-RU" w:eastAsia="ru-RU"/>
        </w:rPr>
        <w:t>(3.18)</w:t>
      </w:r>
    </w:p>
    <w:p w14:paraId="3FC462DA" w14:textId="77777777" w:rsidR="007274A8" w:rsidRPr="009C2781" w:rsidRDefault="007274A8" w:rsidP="00332E07">
      <w:pPr>
        <w:widowControl w:val="0"/>
        <w:ind w:firstLine="709"/>
        <w:jc w:val="both"/>
        <w:rPr>
          <w:color w:val="000000"/>
          <w:lang w:val="ru-RU" w:eastAsia="ru-RU"/>
        </w:rPr>
      </w:pPr>
    </w:p>
    <w:p w14:paraId="6C110DCC"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Данное условие может быть выполнено подбором высоты падения подвижного груза, которая определится из условия:</w:t>
      </w:r>
    </w:p>
    <w:p w14:paraId="654B4BAF" w14:textId="77777777" w:rsidR="00E05610" w:rsidRPr="009C2781" w:rsidRDefault="00E05610" w:rsidP="00332E07">
      <w:pPr>
        <w:widowControl w:val="0"/>
        <w:ind w:firstLine="709"/>
        <w:jc w:val="both"/>
        <w:rPr>
          <w:color w:val="000000"/>
          <w:sz w:val="28"/>
          <w:szCs w:val="28"/>
          <w:lang w:val="ru-RU" w:eastAsia="ru-RU"/>
        </w:rPr>
      </w:pPr>
    </w:p>
    <w:p w14:paraId="14A36D17" w14:textId="77777777" w:rsidR="007274A8" w:rsidRPr="009C2781" w:rsidRDefault="006C626B" w:rsidP="00332E07">
      <w:pPr>
        <w:widowControl w:val="0"/>
        <w:ind w:firstLine="709"/>
        <w:jc w:val="right"/>
        <w:rPr>
          <w:color w:val="000000"/>
          <w:sz w:val="28"/>
          <w:szCs w:val="28"/>
          <w:lang w:val="ru-RU" w:eastAsia="ru-RU"/>
        </w:rPr>
      </w:pPr>
      <w:r w:rsidRPr="009C2781">
        <w:rPr>
          <w:color w:val="000000"/>
          <w:position w:val="-32"/>
          <w:sz w:val="28"/>
          <w:szCs w:val="28"/>
          <w:lang w:eastAsia="ru-RU"/>
        </w:rPr>
        <w:object w:dxaOrig="2423" w:dyaOrig="803" w14:anchorId="69851826">
          <v:shape id="_x0000_i1173" type="#_x0000_t75" style="width:121.2pt;height:40.2pt" o:ole="">
            <v:imagedata r:id="rId339" o:title=""/>
          </v:shape>
          <o:OLEObject Type="Embed" ProgID="Equation.3" ShapeID="_x0000_i1173" DrawAspect="Content" ObjectID="_1825672399" r:id="rId340"/>
        </w:object>
      </w:r>
      <w:r w:rsidRPr="009C2781">
        <w:rPr>
          <w:color w:val="000000"/>
          <w:sz w:val="28"/>
          <w:szCs w:val="28"/>
          <w:lang w:val="ru-RU" w:eastAsia="ru-RU"/>
        </w:rPr>
        <w:t xml:space="preserve">, м.                                    </w:t>
      </w:r>
      <w:r w:rsidR="00E05610" w:rsidRPr="009C2781">
        <w:rPr>
          <w:color w:val="000000"/>
          <w:sz w:val="28"/>
          <w:szCs w:val="28"/>
          <w:lang w:val="ru-RU" w:eastAsia="ru-RU"/>
        </w:rPr>
        <w:t>(3.19)</w:t>
      </w:r>
    </w:p>
    <w:p w14:paraId="5C9CD023" w14:textId="77777777" w:rsidR="007274A8" w:rsidRPr="009C2781" w:rsidRDefault="007274A8" w:rsidP="00332E07">
      <w:pPr>
        <w:widowControl w:val="0"/>
        <w:ind w:firstLine="709"/>
        <w:jc w:val="center"/>
        <w:rPr>
          <w:color w:val="000000"/>
          <w:sz w:val="16"/>
          <w:szCs w:val="16"/>
          <w:lang w:val="ru-RU" w:eastAsia="ru-RU"/>
        </w:rPr>
      </w:pPr>
    </w:p>
    <w:p w14:paraId="06E9C52E"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Так как в экспериментах с измерителем модуля упругости ПДУ-МГ4 используются 4 комплекта резцов разной ширины и различной массы, то для каждого случая появляется своя расчётная величина высоты падения груза. Результаты расчёта данной высоты сведены в таблицу 3.</w:t>
      </w:r>
      <w:r w:rsidR="005631F8" w:rsidRPr="009C2781">
        <w:rPr>
          <w:color w:val="000000"/>
          <w:sz w:val="28"/>
          <w:szCs w:val="28"/>
          <w:lang w:val="ru-RU" w:eastAsia="ru-RU"/>
        </w:rPr>
        <w:t>3</w:t>
      </w:r>
      <w:r w:rsidRPr="009C2781">
        <w:rPr>
          <w:color w:val="000000"/>
          <w:sz w:val="28"/>
          <w:szCs w:val="28"/>
          <w:lang w:val="ru-RU" w:eastAsia="ru-RU"/>
        </w:rPr>
        <w:t>.</w:t>
      </w:r>
    </w:p>
    <w:p w14:paraId="513E2FDB" w14:textId="77777777" w:rsidR="007274A8" w:rsidRPr="009C2781" w:rsidRDefault="006C626B" w:rsidP="00332E07">
      <w:pPr>
        <w:widowControl w:val="0"/>
        <w:tabs>
          <w:tab w:val="left" w:pos="1958"/>
        </w:tabs>
        <w:ind w:firstLine="709"/>
        <w:jc w:val="both"/>
        <w:rPr>
          <w:color w:val="000000"/>
          <w:sz w:val="20"/>
          <w:szCs w:val="20"/>
          <w:lang w:val="ru-RU" w:eastAsia="ru-RU"/>
        </w:rPr>
      </w:pPr>
      <w:r w:rsidRPr="009C2781">
        <w:rPr>
          <w:color w:val="000000"/>
          <w:lang w:val="ru-RU" w:eastAsia="ru-RU"/>
        </w:rPr>
        <w:tab/>
      </w:r>
    </w:p>
    <w:p w14:paraId="59BEBC99" w14:textId="77777777" w:rsidR="007274A8" w:rsidRPr="009C2781" w:rsidRDefault="006C626B" w:rsidP="009C5CE3">
      <w:pPr>
        <w:widowControl w:val="0"/>
        <w:jc w:val="both"/>
        <w:rPr>
          <w:color w:val="000000"/>
          <w:sz w:val="28"/>
          <w:szCs w:val="28"/>
          <w:lang w:val="ru-RU" w:eastAsia="ru-RU"/>
        </w:rPr>
      </w:pPr>
      <w:r w:rsidRPr="009C2781">
        <w:rPr>
          <w:color w:val="000000"/>
          <w:sz w:val="28"/>
          <w:szCs w:val="28"/>
          <w:lang w:val="ru-RU" w:eastAsia="ru-RU"/>
        </w:rPr>
        <w:t>Таблица 3.</w:t>
      </w:r>
      <w:r w:rsidR="005631F8" w:rsidRPr="009C2781">
        <w:rPr>
          <w:color w:val="000000"/>
          <w:sz w:val="28"/>
          <w:szCs w:val="28"/>
          <w:lang w:val="ru-RU" w:eastAsia="ru-RU"/>
        </w:rPr>
        <w:t>3</w:t>
      </w:r>
      <w:r w:rsidRPr="009C2781">
        <w:rPr>
          <w:color w:val="000000"/>
          <w:sz w:val="28"/>
          <w:szCs w:val="28"/>
          <w:lang w:val="ru-RU" w:eastAsia="ru-RU"/>
        </w:rPr>
        <w:t xml:space="preserve"> - Данные для расчета высоты падения подвижного груза</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523"/>
        <w:gridCol w:w="1524"/>
        <w:gridCol w:w="1524"/>
        <w:gridCol w:w="1524"/>
      </w:tblGrid>
      <w:tr w:rsidR="00D97D7B" w:rsidRPr="009C2781" w14:paraId="13329381" w14:textId="77777777" w:rsidTr="006C626B">
        <w:trPr>
          <w:cantSplit/>
        </w:trPr>
        <w:tc>
          <w:tcPr>
            <w:tcW w:w="2977" w:type="dxa"/>
            <w:tcBorders>
              <w:right w:val="single" w:sz="8" w:space="0" w:color="auto"/>
            </w:tcBorders>
            <w:vAlign w:val="center"/>
          </w:tcPr>
          <w:p w14:paraId="055623D6" w14:textId="77777777" w:rsidR="007274A8" w:rsidRPr="009C2781" w:rsidRDefault="006C626B" w:rsidP="009C5CE3">
            <w:pPr>
              <w:widowControl w:val="0"/>
              <w:rPr>
                <w:color w:val="000000"/>
                <w:sz w:val="28"/>
                <w:szCs w:val="28"/>
                <w:lang w:val="ru-RU" w:eastAsia="ru-RU"/>
              </w:rPr>
            </w:pPr>
            <w:r w:rsidRPr="009C2781">
              <w:rPr>
                <w:color w:val="000000"/>
                <w:sz w:val="28"/>
                <w:szCs w:val="28"/>
                <w:lang w:val="ru-RU" w:eastAsia="ru-RU"/>
              </w:rPr>
              <w:t>Ширина бойков-резцов в комплекте</w:t>
            </w:r>
          </w:p>
        </w:tc>
        <w:tc>
          <w:tcPr>
            <w:tcW w:w="1523" w:type="dxa"/>
            <w:tcBorders>
              <w:left w:val="single" w:sz="8" w:space="0" w:color="auto"/>
            </w:tcBorders>
            <w:vAlign w:val="center"/>
          </w:tcPr>
          <w:p w14:paraId="54A96B95" w14:textId="77777777" w:rsidR="007274A8" w:rsidRPr="009C2781" w:rsidRDefault="006C626B" w:rsidP="009C5CE3">
            <w:pPr>
              <w:widowControl w:val="0"/>
              <w:rPr>
                <w:color w:val="000000"/>
                <w:sz w:val="28"/>
                <w:szCs w:val="28"/>
                <w:lang w:val="ru-RU" w:eastAsia="ru-RU"/>
              </w:rPr>
            </w:pPr>
            <w:r w:rsidRPr="009C2781">
              <w:rPr>
                <w:color w:val="000000"/>
                <w:sz w:val="28"/>
                <w:szCs w:val="28"/>
                <w:lang w:eastAsia="ru-RU"/>
              </w:rPr>
              <w:t>b</w:t>
            </w:r>
            <w:r w:rsidRPr="009C2781">
              <w:rPr>
                <w:color w:val="000000"/>
                <w:sz w:val="28"/>
                <w:szCs w:val="28"/>
                <w:lang w:val="ru-RU" w:eastAsia="ru-RU"/>
              </w:rPr>
              <w:t>=0,01</w:t>
            </w:r>
            <w:r w:rsidRPr="009C2781">
              <w:rPr>
                <w:color w:val="000000"/>
                <w:sz w:val="28"/>
                <w:szCs w:val="28"/>
                <w:lang w:eastAsia="ru-RU"/>
              </w:rPr>
              <w:t>m</w:t>
            </w:r>
          </w:p>
        </w:tc>
        <w:tc>
          <w:tcPr>
            <w:tcW w:w="1524" w:type="dxa"/>
            <w:vAlign w:val="center"/>
          </w:tcPr>
          <w:p w14:paraId="02911EBB" w14:textId="77777777" w:rsidR="007274A8" w:rsidRPr="009C2781" w:rsidRDefault="006C626B" w:rsidP="009C5CE3">
            <w:pPr>
              <w:widowControl w:val="0"/>
              <w:rPr>
                <w:color w:val="000000"/>
                <w:sz w:val="28"/>
                <w:szCs w:val="28"/>
                <w:lang w:val="ru-RU" w:eastAsia="ru-RU"/>
              </w:rPr>
            </w:pPr>
            <w:r w:rsidRPr="009C2781">
              <w:rPr>
                <w:color w:val="000000"/>
                <w:sz w:val="28"/>
                <w:szCs w:val="28"/>
                <w:lang w:eastAsia="ru-RU"/>
              </w:rPr>
              <w:t>b</w:t>
            </w:r>
            <w:r w:rsidRPr="009C2781">
              <w:rPr>
                <w:color w:val="000000"/>
                <w:sz w:val="28"/>
                <w:szCs w:val="28"/>
                <w:lang w:val="ru-RU" w:eastAsia="ru-RU"/>
              </w:rPr>
              <w:t>=0,02</w:t>
            </w:r>
            <w:r w:rsidRPr="009C2781">
              <w:rPr>
                <w:color w:val="000000"/>
                <w:sz w:val="28"/>
                <w:szCs w:val="28"/>
                <w:lang w:eastAsia="ru-RU"/>
              </w:rPr>
              <w:t>m</w:t>
            </w:r>
          </w:p>
        </w:tc>
        <w:tc>
          <w:tcPr>
            <w:tcW w:w="1524" w:type="dxa"/>
            <w:vAlign w:val="center"/>
          </w:tcPr>
          <w:p w14:paraId="1454991E" w14:textId="77777777" w:rsidR="007274A8" w:rsidRPr="009C2781" w:rsidRDefault="006C626B" w:rsidP="009C5CE3">
            <w:pPr>
              <w:widowControl w:val="0"/>
              <w:rPr>
                <w:color w:val="000000"/>
                <w:sz w:val="28"/>
                <w:szCs w:val="28"/>
                <w:lang w:val="ru-RU" w:eastAsia="ru-RU"/>
              </w:rPr>
            </w:pPr>
            <w:r w:rsidRPr="009C2781">
              <w:rPr>
                <w:color w:val="000000"/>
                <w:sz w:val="28"/>
                <w:szCs w:val="28"/>
                <w:lang w:eastAsia="ru-RU"/>
              </w:rPr>
              <w:t>b</w:t>
            </w:r>
            <w:r w:rsidRPr="009C2781">
              <w:rPr>
                <w:color w:val="000000"/>
                <w:sz w:val="28"/>
                <w:szCs w:val="28"/>
                <w:lang w:val="ru-RU" w:eastAsia="ru-RU"/>
              </w:rPr>
              <w:t>=0,03</w:t>
            </w:r>
            <w:r w:rsidRPr="009C2781">
              <w:rPr>
                <w:color w:val="000000"/>
                <w:sz w:val="28"/>
                <w:szCs w:val="28"/>
                <w:lang w:eastAsia="ru-RU"/>
              </w:rPr>
              <w:t>m</w:t>
            </w:r>
          </w:p>
        </w:tc>
        <w:tc>
          <w:tcPr>
            <w:tcW w:w="1524" w:type="dxa"/>
            <w:vAlign w:val="center"/>
          </w:tcPr>
          <w:p w14:paraId="0C82DBB0" w14:textId="77777777" w:rsidR="007274A8" w:rsidRPr="009C2781" w:rsidRDefault="006C626B" w:rsidP="009C5CE3">
            <w:pPr>
              <w:widowControl w:val="0"/>
              <w:rPr>
                <w:color w:val="000000"/>
                <w:sz w:val="28"/>
                <w:szCs w:val="28"/>
                <w:lang w:val="ru-RU" w:eastAsia="ru-RU"/>
              </w:rPr>
            </w:pPr>
            <w:r w:rsidRPr="009C2781">
              <w:rPr>
                <w:color w:val="000000"/>
                <w:sz w:val="28"/>
                <w:szCs w:val="28"/>
                <w:lang w:eastAsia="ru-RU"/>
              </w:rPr>
              <w:t>b</w:t>
            </w:r>
            <w:r w:rsidRPr="009C2781">
              <w:rPr>
                <w:color w:val="000000"/>
                <w:sz w:val="28"/>
                <w:szCs w:val="28"/>
                <w:lang w:val="ru-RU" w:eastAsia="ru-RU"/>
              </w:rPr>
              <w:t>=0,04</w:t>
            </w:r>
            <w:r w:rsidRPr="009C2781">
              <w:rPr>
                <w:color w:val="000000"/>
                <w:sz w:val="28"/>
                <w:szCs w:val="28"/>
                <w:lang w:eastAsia="ru-RU"/>
              </w:rPr>
              <w:t>m</w:t>
            </w:r>
          </w:p>
        </w:tc>
      </w:tr>
      <w:tr w:rsidR="00D97D7B" w:rsidRPr="009C2781" w14:paraId="5BABA5EF" w14:textId="77777777" w:rsidTr="006C626B">
        <w:tc>
          <w:tcPr>
            <w:tcW w:w="2977" w:type="dxa"/>
            <w:tcBorders>
              <w:right w:val="single" w:sz="8" w:space="0" w:color="auto"/>
            </w:tcBorders>
            <w:vAlign w:val="center"/>
          </w:tcPr>
          <w:p w14:paraId="165187EB" w14:textId="77777777" w:rsidR="007274A8" w:rsidRPr="009C2781" w:rsidRDefault="006C626B" w:rsidP="009C5CE3">
            <w:pPr>
              <w:widowControl w:val="0"/>
              <w:rPr>
                <w:color w:val="000000"/>
                <w:sz w:val="28"/>
                <w:szCs w:val="28"/>
                <w:lang w:val="ru-RU" w:eastAsia="ru-RU"/>
              </w:rPr>
            </w:pPr>
            <w:r w:rsidRPr="009C2781">
              <w:rPr>
                <w:color w:val="000000"/>
                <w:sz w:val="28"/>
                <w:szCs w:val="28"/>
                <w:lang w:val="ru-RU" w:eastAsia="ru-RU"/>
              </w:rPr>
              <w:t>Высота сброса груза</w:t>
            </w:r>
          </w:p>
        </w:tc>
        <w:tc>
          <w:tcPr>
            <w:tcW w:w="1523" w:type="dxa"/>
            <w:tcBorders>
              <w:left w:val="single" w:sz="8" w:space="0" w:color="auto"/>
            </w:tcBorders>
            <w:vAlign w:val="center"/>
          </w:tcPr>
          <w:p w14:paraId="50D803DC" w14:textId="77777777" w:rsidR="007274A8" w:rsidRPr="009C2781" w:rsidRDefault="006C626B" w:rsidP="009C5CE3">
            <w:pPr>
              <w:widowControl w:val="0"/>
              <w:rPr>
                <w:color w:val="000000"/>
                <w:sz w:val="28"/>
                <w:szCs w:val="28"/>
                <w:lang w:val="ru-RU" w:eastAsia="ru-RU"/>
              </w:rPr>
            </w:pPr>
            <w:r w:rsidRPr="009C2781">
              <w:rPr>
                <w:color w:val="000000"/>
                <w:sz w:val="28"/>
                <w:szCs w:val="28"/>
                <w:lang w:eastAsia="ru-RU"/>
              </w:rPr>
              <w:t>h</w:t>
            </w:r>
            <w:r w:rsidR="0088705E" w:rsidRPr="009C2781">
              <w:rPr>
                <w:color w:val="000000"/>
                <w:sz w:val="28"/>
                <w:szCs w:val="28"/>
                <w:lang w:val="ru-RU" w:eastAsia="ru-RU"/>
              </w:rPr>
              <w:t>=1,379</w:t>
            </w:r>
            <w:r w:rsidRPr="009C2781">
              <w:rPr>
                <w:color w:val="000000"/>
                <w:sz w:val="28"/>
                <w:szCs w:val="28"/>
                <w:lang w:eastAsia="ru-RU"/>
              </w:rPr>
              <w:t>m</w:t>
            </w:r>
          </w:p>
        </w:tc>
        <w:tc>
          <w:tcPr>
            <w:tcW w:w="1524" w:type="dxa"/>
            <w:vAlign w:val="center"/>
          </w:tcPr>
          <w:p w14:paraId="0A18DF53" w14:textId="77777777" w:rsidR="007274A8" w:rsidRPr="009C2781" w:rsidRDefault="006C626B" w:rsidP="009C5CE3">
            <w:pPr>
              <w:widowControl w:val="0"/>
              <w:rPr>
                <w:color w:val="000000"/>
                <w:sz w:val="28"/>
                <w:szCs w:val="28"/>
                <w:lang w:val="ru-RU" w:eastAsia="ru-RU"/>
              </w:rPr>
            </w:pPr>
            <w:r w:rsidRPr="009C2781">
              <w:rPr>
                <w:color w:val="000000"/>
                <w:sz w:val="28"/>
                <w:szCs w:val="28"/>
                <w:lang w:eastAsia="ru-RU"/>
              </w:rPr>
              <w:t>h</w:t>
            </w:r>
            <w:r w:rsidR="0088705E" w:rsidRPr="009C2781">
              <w:rPr>
                <w:color w:val="000000"/>
                <w:sz w:val="28"/>
                <w:szCs w:val="28"/>
                <w:lang w:val="ru-RU" w:eastAsia="ru-RU"/>
              </w:rPr>
              <w:t>=1,377</w:t>
            </w:r>
            <w:r w:rsidRPr="009C2781">
              <w:rPr>
                <w:color w:val="000000"/>
                <w:sz w:val="28"/>
                <w:szCs w:val="28"/>
                <w:lang w:eastAsia="ru-RU"/>
              </w:rPr>
              <w:t>m</w:t>
            </w:r>
          </w:p>
        </w:tc>
        <w:tc>
          <w:tcPr>
            <w:tcW w:w="1524" w:type="dxa"/>
            <w:vAlign w:val="center"/>
          </w:tcPr>
          <w:p w14:paraId="773C22CE" w14:textId="77777777" w:rsidR="007274A8" w:rsidRPr="009C2781" w:rsidRDefault="006C626B" w:rsidP="009C5CE3">
            <w:pPr>
              <w:widowControl w:val="0"/>
              <w:rPr>
                <w:color w:val="000000"/>
                <w:sz w:val="28"/>
                <w:szCs w:val="28"/>
                <w:lang w:val="ru-RU" w:eastAsia="ru-RU"/>
              </w:rPr>
            </w:pPr>
            <w:r w:rsidRPr="009C2781">
              <w:rPr>
                <w:color w:val="000000"/>
                <w:sz w:val="28"/>
                <w:szCs w:val="28"/>
                <w:lang w:eastAsia="ru-RU"/>
              </w:rPr>
              <w:t>h</w:t>
            </w:r>
            <w:r w:rsidR="0088705E" w:rsidRPr="009C2781">
              <w:rPr>
                <w:color w:val="000000"/>
                <w:sz w:val="28"/>
                <w:szCs w:val="28"/>
                <w:lang w:val="ru-RU" w:eastAsia="ru-RU"/>
              </w:rPr>
              <w:t>=1,375</w:t>
            </w:r>
            <w:r w:rsidRPr="009C2781">
              <w:rPr>
                <w:color w:val="000000"/>
                <w:sz w:val="28"/>
                <w:szCs w:val="28"/>
                <w:lang w:eastAsia="ru-RU"/>
              </w:rPr>
              <w:t>m</w:t>
            </w:r>
          </w:p>
        </w:tc>
        <w:tc>
          <w:tcPr>
            <w:tcW w:w="1524" w:type="dxa"/>
            <w:vAlign w:val="center"/>
          </w:tcPr>
          <w:p w14:paraId="591026C1" w14:textId="77777777" w:rsidR="007274A8" w:rsidRPr="009C2781" w:rsidRDefault="006C626B" w:rsidP="009C5CE3">
            <w:pPr>
              <w:widowControl w:val="0"/>
              <w:rPr>
                <w:color w:val="000000"/>
                <w:sz w:val="28"/>
                <w:szCs w:val="28"/>
                <w:lang w:val="ru-RU" w:eastAsia="ru-RU"/>
              </w:rPr>
            </w:pPr>
            <w:r w:rsidRPr="009C2781">
              <w:rPr>
                <w:color w:val="000000"/>
                <w:sz w:val="28"/>
                <w:szCs w:val="28"/>
                <w:lang w:eastAsia="ru-RU"/>
              </w:rPr>
              <w:t>h</w:t>
            </w:r>
            <w:r w:rsidRPr="009C2781">
              <w:rPr>
                <w:color w:val="000000"/>
                <w:sz w:val="28"/>
                <w:szCs w:val="28"/>
                <w:lang w:val="ru-RU" w:eastAsia="ru-RU"/>
              </w:rPr>
              <w:t>=1,38</w:t>
            </w:r>
            <w:r w:rsidR="0088705E" w:rsidRPr="009C2781">
              <w:rPr>
                <w:color w:val="000000"/>
                <w:sz w:val="28"/>
                <w:szCs w:val="28"/>
                <w:lang w:val="ru-RU" w:eastAsia="ru-RU"/>
              </w:rPr>
              <w:t>1</w:t>
            </w:r>
            <w:r w:rsidRPr="009C2781">
              <w:rPr>
                <w:color w:val="000000"/>
                <w:sz w:val="28"/>
                <w:szCs w:val="28"/>
                <w:lang w:eastAsia="ru-RU"/>
              </w:rPr>
              <w:t>m</w:t>
            </w:r>
          </w:p>
        </w:tc>
      </w:tr>
    </w:tbl>
    <w:p w14:paraId="6309AA46" w14:textId="77777777" w:rsidR="00F401B2" w:rsidRPr="009C2781" w:rsidRDefault="00F401B2" w:rsidP="00F401B2">
      <w:pPr>
        <w:widowControl w:val="0"/>
        <w:ind w:firstLine="709"/>
        <w:jc w:val="center"/>
        <w:rPr>
          <w:color w:val="000000"/>
          <w:sz w:val="28"/>
          <w:szCs w:val="28"/>
          <w:lang w:val="ru-RU" w:eastAsia="ru-RU"/>
        </w:rPr>
      </w:pPr>
    </w:p>
    <w:p w14:paraId="04D62137" w14:textId="77777777" w:rsidR="00F401B2" w:rsidRPr="009C2781" w:rsidRDefault="00F401B2" w:rsidP="00F401B2">
      <w:pPr>
        <w:widowControl w:val="0"/>
        <w:ind w:firstLine="709"/>
        <w:jc w:val="center"/>
        <w:rPr>
          <w:color w:val="000000"/>
          <w:sz w:val="28"/>
          <w:szCs w:val="28"/>
          <w:lang w:val="ru-RU" w:eastAsia="ru-RU"/>
        </w:rPr>
      </w:pPr>
      <w:r w:rsidRPr="009C2781">
        <w:rPr>
          <w:noProof/>
          <w:color w:val="000000"/>
          <w:sz w:val="28"/>
          <w:szCs w:val="28"/>
          <w:lang w:val="ru-RU" w:eastAsia="ru-RU"/>
        </w:rPr>
        <w:drawing>
          <wp:inline distT="0" distB="0" distL="0" distR="0" wp14:anchorId="31FC6BBB" wp14:editId="3BBDBD6D">
            <wp:extent cx="2729230" cy="4181475"/>
            <wp:effectExtent l="0" t="0" r="0" b="9525"/>
            <wp:docPr id="119" name="Рисунок 119" descr="C:\Users\User\Desktop\Докторанты\Бугаев Андрей PhD\22-01-2021_10-48-13\IMG_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Рисунок 755" descr="C:\Users\User\Desktop\Докторанты\Бугаев Андрей PhD\22-01-2021_10-48-13\IMG_1210.JPG"/>
                    <pic:cNvPicPr>
                      <a:picLocks noChangeAspect="1" noChangeArrowheads="1"/>
                    </pic:cNvPicPr>
                  </pic:nvPicPr>
                  <pic:blipFill>
                    <a:blip r:embed="rId341" cstate="print">
                      <a:extLst>
                        <a:ext uri="{28A0092B-C50C-407E-A947-70E740481C1C}">
                          <a14:useLocalDpi xmlns:a14="http://schemas.microsoft.com/office/drawing/2010/main" val="0"/>
                        </a:ext>
                      </a:extLst>
                    </a:blip>
                    <a:stretch>
                      <a:fillRect/>
                    </a:stretch>
                  </pic:blipFill>
                  <pic:spPr bwMode="auto">
                    <a:xfrm>
                      <a:off x="0" y="0"/>
                      <a:ext cx="2729230" cy="4181475"/>
                    </a:xfrm>
                    <a:prstGeom prst="rect">
                      <a:avLst/>
                    </a:prstGeom>
                    <a:noFill/>
                    <a:ln>
                      <a:noFill/>
                    </a:ln>
                  </pic:spPr>
                </pic:pic>
              </a:graphicData>
            </a:graphic>
          </wp:inline>
        </w:drawing>
      </w:r>
    </w:p>
    <w:p w14:paraId="25C4F008" w14:textId="77777777" w:rsidR="00F401B2" w:rsidRPr="009C2781" w:rsidRDefault="00F401B2" w:rsidP="00F401B2">
      <w:pPr>
        <w:widowControl w:val="0"/>
        <w:ind w:firstLine="709"/>
        <w:jc w:val="both"/>
        <w:rPr>
          <w:color w:val="000000"/>
          <w:sz w:val="28"/>
          <w:szCs w:val="28"/>
          <w:lang w:val="ru-RU" w:eastAsia="ru-RU"/>
        </w:rPr>
      </w:pPr>
    </w:p>
    <w:p w14:paraId="0F392D77" w14:textId="77777777" w:rsidR="00F401B2" w:rsidRPr="009C2781" w:rsidRDefault="00F401B2" w:rsidP="00F401B2">
      <w:pPr>
        <w:widowControl w:val="0"/>
        <w:ind w:firstLine="709"/>
        <w:jc w:val="both"/>
        <w:rPr>
          <w:color w:val="000000"/>
          <w:sz w:val="28"/>
          <w:szCs w:val="28"/>
          <w:lang w:val="ru-RU" w:eastAsia="ru-RU"/>
        </w:rPr>
      </w:pPr>
      <w:r w:rsidRPr="009C2781">
        <w:rPr>
          <w:color w:val="000000"/>
          <w:sz w:val="28"/>
          <w:szCs w:val="28"/>
          <w:lang w:val="ru-RU" w:eastAsia="ru-RU"/>
        </w:rPr>
        <w:t xml:space="preserve">Рисунок 3.9 – Определение плотности льда при различной температуре </w:t>
      </w:r>
    </w:p>
    <w:p w14:paraId="1F91D771" w14:textId="77777777" w:rsidR="00F401B2" w:rsidRPr="009C2781" w:rsidRDefault="00F401B2" w:rsidP="00F401B2">
      <w:pPr>
        <w:widowControl w:val="0"/>
        <w:ind w:firstLine="709"/>
        <w:jc w:val="both"/>
        <w:rPr>
          <w:color w:val="000000"/>
          <w:sz w:val="28"/>
          <w:szCs w:val="28"/>
          <w:lang w:val="ru-RU" w:eastAsia="ru-RU"/>
        </w:rPr>
      </w:pPr>
    </w:p>
    <w:p w14:paraId="3902E025" w14:textId="77777777" w:rsidR="00F401B2" w:rsidRPr="009C2781" w:rsidRDefault="006C626B" w:rsidP="00F401B2">
      <w:pPr>
        <w:widowControl w:val="0"/>
        <w:ind w:firstLine="709"/>
        <w:jc w:val="both"/>
        <w:rPr>
          <w:color w:val="000000"/>
          <w:sz w:val="28"/>
          <w:szCs w:val="28"/>
          <w:lang w:val="ru-RU" w:eastAsia="ru-RU"/>
        </w:rPr>
      </w:pPr>
      <w:r w:rsidRPr="009C2781">
        <w:rPr>
          <w:color w:val="000000"/>
          <w:sz w:val="28"/>
          <w:szCs w:val="28"/>
          <w:lang w:val="ru-RU" w:eastAsia="ru-RU"/>
        </w:rPr>
        <w:tab/>
      </w:r>
      <w:r w:rsidR="00F401B2" w:rsidRPr="009C2781">
        <w:rPr>
          <w:color w:val="000000"/>
          <w:sz w:val="28"/>
          <w:szCs w:val="28"/>
          <w:lang w:val="ru-RU" w:eastAsia="ru-RU"/>
        </w:rPr>
        <w:t xml:space="preserve">При выполнении вышеназванных условий эталонная сила удара может быть легко найдена при помощи указанных выше выражений или может быть </w:t>
      </w:r>
      <w:r w:rsidR="00F401B2" w:rsidRPr="009C2781">
        <w:rPr>
          <w:color w:val="000000"/>
          <w:sz w:val="28"/>
          <w:szCs w:val="28"/>
          <w:lang w:val="ru-RU" w:eastAsia="ru-RU"/>
        </w:rPr>
        <w:lastRenderedPageBreak/>
        <w:t xml:space="preserve">зафиксирована </w:t>
      </w:r>
      <w:proofErr w:type="gramStart"/>
      <w:r w:rsidR="00F401B2" w:rsidRPr="009C2781">
        <w:rPr>
          <w:color w:val="000000"/>
          <w:sz w:val="28"/>
          <w:szCs w:val="28"/>
          <w:lang w:val="ru-RU" w:eastAsia="ru-RU"/>
        </w:rPr>
        <w:t>датчиками</w:t>
      </w:r>
      <w:proofErr w:type="gramEnd"/>
      <w:r w:rsidR="00F401B2" w:rsidRPr="009C2781">
        <w:rPr>
          <w:color w:val="000000"/>
          <w:sz w:val="28"/>
          <w:szCs w:val="28"/>
          <w:lang w:val="ru-RU" w:eastAsia="ru-RU"/>
        </w:rPr>
        <w:t xml:space="preserve"> встроенными в плотномер и соединенными с компьютером. При установке прибора над подготовленным ледяным образцом необходимо обеспечить равенство глубин скола для каждого из резцов посредством центрирующего диска.</w:t>
      </w:r>
    </w:p>
    <w:p w14:paraId="3E5DB9F7"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Подъем мерного груза на требуемую высоту сбрасывания выполнялся по стойке плотномера мерной длины, по которой груз поднимался до выставленного на нужную метку стопора и фиксировался им.</w:t>
      </w:r>
    </w:p>
    <w:p w14:paraId="2CB4205C" w14:textId="77777777" w:rsidR="00512BD1" w:rsidRPr="009C2781" w:rsidRDefault="00512BD1" w:rsidP="00512BD1">
      <w:pPr>
        <w:widowControl w:val="0"/>
        <w:ind w:firstLine="709"/>
        <w:jc w:val="both"/>
        <w:rPr>
          <w:color w:val="000000"/>
          <w:sz w:val="28"/>
          <w:szCs w:val="28"/>
          <w:lang w:val="ru-RU" w:eastAsia="ru-RU"/>
        </w:rPr>
      </w:pPr>
      <w:r w:rsidRPr="009C2781">
        <w:rPr>
          <w:color w:val="000000"/>
          <w:sz w:val="28"/>
          <w:szCs w:val="28"/>
          <w:lang w:val="ru-RU" w:eastAsia="ru-RU"/>
        </w:rPr>
        <w:t>Изначально измеритель модуля упругости ПДУ-МГ4 предназначался для измерения плотности грунта, поэтому в случае недостаточной чувствительности датчиков следует произвести их дополнительную настройку и тарировку, поменяв параметры чувствительности в ПО ПК.</w:t>
      </w:r>
    </w:p>
    <w:p w14:paraId="154A24EB" w14:textId="77777777" w:rsidR="00AE26C1" w:rsidRPr="009C2781" w:rsidRDefault="00AE26C1" w:rsidP="00AE26C1">
      <w:pPr>
        <w:widowControl w:val="0"/>
        <w:ind w:firstLine="709"/>
        <w:jc w:val="both"/>
        <w:rPr>
          <w:color w:val="000000"/>
          <w:sz w:val="28"/>
          <w:szCs w:val="28"/>
          <w:lang w:val="ru-RU" w:eastAsia="ru-RU"/>
        </w:rPr>
      </w:pPr>
      <w:r w:rsidRPr="009C2781">
        <w:rPr>
          <w:color w:val="000000"/>
          <w:sz w:val="28"/>
          <w:szCs w:val="28"/>
          <w:lang w:val="ru-RU" w:eastAsia="ru-RU"/>
        </w:rPr>
        <w:t xml:space="preserve">При эксперименте подсчитывалось количество ударов от сбрасывания скользящего по стойке груза и расстояние следа скалывания после каждого серийного опыта, что выполнялось снятием показаний со специальной мерной шкалы, смонтированной рядом с направляющей стойкой или нанесенной на нее. Придерживаясь </w:t>
      </w:r>
      <w:proofErr w:type="gramStart"/>
      <w:r w:rsidRPr="009C2781">
        <w:rPr>
          <w:color w:val="000000"/>
          <w:sz w:val="28"/>
          <w:szCs w:val="28"/>
          <w:lang w:val="ru-RU" w:eastAsia="ru-RU"/>
        </w:rPr>
        <w:t>вышеуказанной методике</w:t>
      </w:r>
      <w:proofErr w:type="gramEnd"/>
      <w:r w:rsidRPr="009C2781">
        <w:rPr>
          <w:color w:val="000000"/>
          <w:sz w:val="28"/>
          <w:szCs w:val="28"/>
          <w:lang w:val="ru-RU" w:eastAsia="ru-RU"/>
        </w:rPr>
        <w:t xml:space="preserve"> находим квазистатическую и динамическую инерционную силу удара бойка, а также вычисляем ход разрушения СЛО после каждой серии опытов [9, с. 8-31; 45, с. 6-45; 73, с. 8-25; 74, с. 62-72; 9</w:t>
      </w:r>
      <w:r w:rsidR="00E86F60" w:rsidRPr="009C2781">
        <w:rPr>
          <w:color w:val="000000"/>
          <w:sz w:val="28"/>
          <w:szCs w:val="28"/>
          <w:lang w:val="ru-RU" w:eastAsia="ru-RU"/>
        </w:rPr>
        <w:t>9</w:t>
      </w:r>
      <w:r w:rsidRPr="009C2781">
        <w:rPr>
          <w:color w:val="000000"/>
          <w:sz w:val="28"/>
          <w:szCs w:val="28"/>
          <w:lang w:val="ru-RU" w:eastAsia="ru-RU"/>
        </w:rPr>
        <w:t>, 9 с.].</w:t>
      </w:r>
    </w:p>
    <w:p w14:paraId="58770763"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Измеряемые величины и места установки датчиков:</w:t>
      </w:r>
    </w:p>
    <w:p w14:paraId="69634DC2" w14:textId="77777777" w:rsidR="007274A8" w:rsidRPr="009C2781" w:rsidRDefault="006C626B" w:rsidP="00332E07">
      <w:pPr>
        <w:widowControl w:val="0"/>
        <w:numPr>
          <w:ilvl w:val="0"/>
          <w:numId w:val="8"/>
        </w:numPr>
        <w:tabs>
          <w:tab w:val="left" w:pos="993"/>
        </w:tabs>
        <w:ind w:left="0" w:firstLine="709"/>
        <w:jc w:val="both"/>
        <w:rPr>
          <w:color w:val="000000"/>
          <w:sz w:val="28"/>
          <w:szCs w:val="28"/>
          <w:lang w:val="ru-RU" w:eastAsia="ru-RU"/>
        </w:rPr>
      </w:pPr>
      <w:r w:rsidRPr="009C2781">
        <w:rPr>
          <w:color w:val="000000"/>
          <w:sz w:val="28"/>
          <w:szCs w:val="28"/>
          <w:lang w:val="ru-RU" w:eastAsia="ru-RU"/>
        </w:rPr>
        <w:t>При экспериментах следует фиксировать величину действующей нагрузки на наковальню с демпфером и динамическую плиту измерителя модуля упругости ПДУ-МГ4.</w:t>
      </w:r>
    </w:p>
    <w:p w14:paraId="21AB01CA" w14:textId="77777777" w:rsidR="007274A8" w:rsidRPr="009C2781" w:rsidRDefault="006C626B" w:rsidP="00332E07">
      <w:pPr>
        <w:widowControl w:val="0"/>
        <w:numPr>
          <w:ilvl w:val="0"/>
          <w:numId w:val="8"/>
        </w:numPr>
        <w:tabs>
          <w:tab w:val="left" w:pos="567"/>
          <w:tab w:val="left" w:pos="993"/>
        </w:tabs>
        <w:ind w:left="0" w:firstLine="709"/>
        <w:jc w:val="both"/>
        <w:rPr>
          <w:color w:val="000000"/>
          <w:sz w:val="28"/>
          <w:szCs w:val="28"/>
          <w:lang w:val="ru-RU" w:eastAsia="ru-RU"/>
        </w:rPr>
      </w:pPr>
      <w:r w:rsidRPr="009C2781">
        <w:rPr>
          <w:color w:val="000000"/>
          <w:sz w:val="28"/>
          <w:szCs w:val="28"/>
          <w:lang w:val="ru-RU" w:eastAsia="ru-RU"/>
        </w:rPr>
        <w:t>Динамометрический датчик,</w:t>
      </w:r>
      <w:r w:rsidRPr="009C2781">
        <w:rPr>
          <w:color w:val="000000"/>
          <w:lang w:val="ru-RU" w:eastAsia="ru-RU"/>
        </w:rPr>
        <w:t xml:space="preserve"> </w:t>
      </w:r>
      <w:r w:rsidRPr="009C2781">
        <w:rPr>
          <w:color w:val="000000"/>
          <w:sz w:val="28"/>
          <w:szCs w:val="28"/>
          <w:lang w:val="ru-RU" w:eastAsia="ru-RU"/>
        </w:rPr>
        <w:t xml:space="preserve">акселерометр и </w:t>
      </w:r>
      <w:proofErr w:type="spellStart"/>
      <w:r w:rsidRPr="009C2781">
        <w:rPr>
          <w:color w:val="000000"/>
          <w:sz w:val="28"/>
          <w:szCs w:val="28"/>
          <w:lang w:val="ru-RU" w:eastAsia="ru-RU"/>
        </w:rPr>
        <w:t>тензорезисторный</w:t>
      </w:r>
      <w:proofErr w:type="spellEnd"/>
      <w:r w:rsidRPr="009C2781">
        <w:rPr>
          <w:color w:val="000000"/>
          <w:sz w:val="28"/>
          <w:szCs w:val="28"/>
          <w:lang w:val="ru-RU" w:eastAsia="ru-RU"/>
        </w:rPr>
        <w:t xml:space="preserve"> датчик, регистрирующий величину силы, приложенной к рабочему органу, входит в комплект измерителя модуля упругости ПДУ-МГ4, который имеет выходы на пульт управления и персональный компьютер.</w:t>
      </w:r>
    </w:p>
    <w:p w14:paraId="387074F4" w14:textId="77777777" w:rsidR="007274A8" w:rsidRPr="009C2781" w:rsidRDefault="006C626B" w:rsidP="00332E07">
      <w:pPr>
        <w:widowControl w:val="0"/>
        <w:numPr>
          <w:ilvl w:val="0"/>
          <w:numId w:val="8"/>
        </w:numPr>
        <w:tabs>
          <w:tab w:val="left" w:pos="993"/>
        </w:tabs>
        <w:ind w:left="0" w:firstLine="709"/>
        <w:jc w:val="both"/>
        <w:rPr>
          <w:color w:val="000000"/>
          <w:sz w:val="28"/>
          <w:szCs w:val="28"/>
          <w:lang w:val="ru-RU" w:eastAsia="ru-RU"/>
        </w:rPr>
      </w:pPr>
      <w:r w:rsidRPr="009C2781">
        <w:rPr>
          <w:color w:val="000000"/>
          <w:sz w:val="28"/>
          <w:szCs w:val="28"/>
          <w:lang w:val="ru-RU" w:eastAsia="ru-RU"/>
        </w:rPr>
        <w:t>Датчики температуры представляли собой тензометрические датчики типа КФ5Р5, наклеенные на биметаллические пластины, которые деформируются (изгибаются) на определённую величину под воздействием того или иного температурного потока. Названные датчики могут устанавливаться как на поверхности ледового покрова, так и быть вмороженными в его толщу.</w:t>
      </w:r>
    </w:p>
    <w:p w14:paraId="4D4394EC"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До того, как начать регистрацию результатов проводимых опытов, необходимо выполнить подготовительные работы:</w:t>
      </w:r>
    </w:p>
    <w:p w14:paraId="34B50B3C" w14:textId="77777777" w:rsidR="007274A8" w:rsidRPr="009C2781" w:rsidRDefault="006C626B" w:rsidP="00332E07">
      <w:pPr>
        <w:widowControl w:val="0"/>
        <w:numPr>
          <w:ilvl w:val="0"/>
          <w:numId w:val="9"/>
        </w:numPr>
        <w:ind w:left="0" w:firstLine="709"/>
        <w:contextualSpacing/>
        <w:jc w:val="both"/>
        <w:rPr>
          <w:color w:val="000000"/>
          <w:sz w:val="28"/>
          <w:szCs w:val="28"/>
          <w:lang w:val="ru-RU" w:eastAsia="ru-RU"/>
        </w:rPr>
      </w:pPr>
      <w:r w:rsidRPr="009C2781">
        <w:rPr>
          <w:color w:val="000000"/>
          <w:sz w:val="28"/>
          <w:szCs w:val="28"/>
          <w:lang w:val="ru-RU" w:eastAsia="ru-RU"/>
        </w:rPr>
        <w:t>Проверить подвод питания к системе и приборам фиксации показаний;</w:t>
      </w:r>
    </w:p>
    <w:p w14:paraId="207CCD0C" w14:textId="77777777" w:rsidR="007274A8" w:rsidRPr="009C2781" w:rsidRDefault="006C626B" w:rsidP="00332E07">
      <w:pPr>
        <w:widowControl w:val="0"/>
        <w:numPr>
          <w:ilvl w:val="0"/>
          <w:numId w:val="9"/>
        </w:numPr>
        <w:tabs>
          <w:tab w:val="left" w:pos="993"/>
        </w:tabs>
        <w:ind w:left="0" w:firstLine="709"/>
        <w:jc w:val="both"/>
        <w:rPr>
          <w:color w:val="000000"/>
          <w:sz w:val="28"/>
          <w:szCs w:val="28"/>
          <w:lang w:val="ru-RU" w:eastAsia="ru-RU"/>
        </w:rPr>
      </w:pPr>
      <w:r w:rsidRPr="009C2781">
        <w:rPr>
          <w:color w:val="000000"/>
          <w:sz w:val="28"/>
          <w:szCs w:val="28"/>
          <w:lang w:val="ru-RU" w:eastAsia="ru-RU"/>
        </w:rPr>
        <w:t xml:space="preserve">Предусмотреть и </w:t>
      </w:r>
      <w:proofErr w:type="gramStart"/>
      <w:r w:rsidRPr="009C2781">
        <w:rPr>
          <w:color w:val="000000"/>
          <w:sz w:val="28"/>
          <w:szCs w:val="28"/>
          <w:lang w:val="ru-RU" w:eastAsia="ru-RU"/>
        </w:rPr>
        <w:t>сразу подобрать</w:t>
      </w:r>
      <w:proofErr w:type="gramEnd"/>
      <w:r w:rsidRPr="009C2781">
        <w:rPr>
          <w:color w:val="000000"/>
          <w:sz w:val="28"/>
          <w:szCs w:val="28"/>
          <w:lang w:val="ru-RU" w:eastAsia="ru-RU"/>
        </w:rPr>
        <w:t xml:space="preserve"> и установить температурные и тензометрические датчики для будущих натурных исследований на роторном снегоочистителе и на рычагах его крепления к базовой машине;</w:t>
      </w:r>
    </w:p>
    <w:p w14:paraId="6ED30D70" w14:textId="77777777" w:rsidR="007274A8" w:rsidRPr="009C2781" w:rsidRDefault="006C626B" w:rsidP="00332E07">
      <w:pPr>
        <w:widowControl w:val="0"/>
        <w:numPr>
          <w:ilvl w:val="0"/>
          <w:numId w:val="9"/>
        </w:numPr>
        <w:tabs>
          <w:tab w:val="left" w:pos="993"/>
        </w:tabs>
        <w:ind w:left="0" w:firstLine="709"/>
        <w:jc w:val="both"/>
        <w:rPr>
          <w:color w:val="000000"/>
          <w:sz w:val="28"/>
          <w:szCs w:val="28"/>
          <w:lang w:val="ru-RU" w:eastAsia="ru-RU"/>
        </w:rPr>
      </w:pPr>
      <w:r w:rsidRPr="009C2781">
        <w:rPr>
          <w:color w:val="000000"/>
          <w:sz w:val="28"/>
          <w:szCs w:val="28"/>
          <w:lang w:val="ru-RU" w:eastAsia="ru-RU"/>
        </w:rPr>
        <w:t xml:space="preserve">Провести контрольную тарировку преобразователей сигналов с датчиков и проверить передачу сигналов на фиксирующий компьютер, силовым путем предварительно нагружая каждый датчик, чтобы видеть отклонение сигнала от покоя, при этом регистрируемые отклики должны </w:t>
      </w:r>
      <w:r w:rsidRPr="009C2781">
        <w:rPr>
          <w:color w:val="000000"/>
          <w:sz w:val="28"/>
          <w:szCs w:val="28"/>
          <w:lang w:val="ru-RU" w:eastAsia="ru-RU"/>
        </w:rPr>
        <w:lastRenderedPageBreak/>
        <w:t>возрастать (отклоняться вверх) с увеличением усилия. Отклонение от этого правила недопустимо, поэтому в случае обратного отклонения сигнала, тарировку приборов и пути отклонения сигнала придется повторить;</w:t>
      </w:r>
    </w:p>
    <w:p w14:paraId="31B777DA" w14:textId="77777777" w:rsidR="007274A8" w:rsidRPr="009C2781" w:rsidRDefault="006C626B" w:rsidP="00332E07">
      <w:pPr>
        <w:widowControl w:val="0"/>
        <w:numPr>
          <w:ilvl w:val="0"/>
          <w:numId w:val="9"/>
        </w:numPr>
        <w:tabs>
          <w:tab w:val="left" w:pos="993"/>
        </w:tabs>
        <w:ind w:left="0" w:firstLine="709"/>
        <w:jc w:val="both"/>
        <w:rPr>
          <w:color w:val="000000"/>
          <w:sz w:val="28"/>
          <w:szCs w:val="28"/>
          <w:lang w:val="ru-RU" w:eastAsia="ru-RU"/>
        </w:rPr>
      </w:pPr>
      <w:r w:rsidRPr="009C2781">
        <w:rPr>
          <w:color w:val="000000"/>
          <w:sz w:val="28"/>
          <w:szCs w:val="28"/>
          <w:lang w:val="ru-RU" w:eastAsia="ru-RU"/>
        </w:rPr>
        <w:t xml:space="preserve">Провести проверку готовности фото и видеоаппаратуры, </w:t>
      </w:r>
      <w:r w:rsidR="00241399" w:rsidRPr="009C2781">
        <w:rPr>
          <w:color w:val="000000"/>
          <w:sz w:val="28"/>
          <w:szCs w:val="28"/>
          <w:lang w:val="ru-RU" w:eastAsia="ru-RU"/>
        </w:rPr>
        <w:t>зарядить батареи (аккумуляторы).</w:t>
      </w:r>
    </w:p>
    <w:p w14:paraId="667DAAE7" w14:textId="55611961" w:rsidR="00AE26C1" w:rsidRPr="009C2781" w:rsidRDefault="00AE26C1" w:rsidP="00AE26C1">
      <w:pPr>
        <w:pStyle w:val="a5"/>
        <w:widowControl w:val="0"/>
        <w:ind w:left="0" w:firstLine="709"/>
        <w:jc w:val="both"/>
        <w:rPr>
          <w:color w:val="000000"/>
          <w:lang w:eastAsia="ru-RU"/>
        </w:rPr>
      </w:pPr>
      <w:r w:rsidRPr="009C2781">
        <w:rPr>
          <w:color w:val="000000"/>
          <w:lang w:eastAsia="ru-RU"/>
        </w:rPr>
        <w:t>Экспериментальные исследования проводились как в лабораторном корпусе Восточно-Казахстанского технического университета им. Д.</w:t>
      </w:r>
      <w:r w:rsidR="00D83C08">
        <w:rPr>
          <w:color w:val="000000"/>
          <w:lang w:eastAsia="ru-RU"/>
        </w:rPr>
        <w:t xml:space="preserve"> </w:t>
      </w:r>
      <w:proofErr w:type="spellStart"/>
      <w:r w:rsidRPr="009C2781">
        <w:rPr>
          <w:color w:val="000000"/>
          <w:lang w:eastAsia="ru-RU"/>
        </w:rPr>
        <w:t>Серикбаева</w:t>
      </w:r>
      <w:proofErr w:type="spellEnd"/>
      <w:r w:rsidRPr="009C2781">
        <w:rPr>
          <w:color w:val="000000"/>
          <w:lang w:eastAsia="ru-RU"/>
        </w:rPr>
        <w:t xml:space="preserve"> – так и за его пределами, в условиях естественных площадок обледенения, таких как пешеходные тротуары, бетонные отмостки и асфальтобетонные дорожки подъездов к лабораторному комплексу, включая подъездные дороги, покрытые асфальтобетоном и на которых частично были проведены некоторые опыты.</w:t>
      </w:r>
    </w:p>
    <w:p w14:paraId="7E124F68" w14:textId="77777777" w:rsidR="00AE26C1" w:rsidRPr="009C2781" w:rsidRDefault="00AE26C1" w:rsidP="00AE26C1">
      <w:pPr>
        <w:pStyle w:val="a5"/>
        <w:widowControl w:val="0"/>
        <w:ind w:left="0" w:firstLine="709"/>
        <w:jc w:val="both"/>
        <w:rPr>
          <w:color w:val="000000"/>
          <w:lang w:eastAsia="ru-RU"/>
        </w:rPr>
      </w:pPr>
      <w:r w:rsidRPr="009C2781">
        <w:rPr>
          <w:color w:val="000000"/>
          <w:lang w:eastAsia="ru-RU"/>
        </w:rPr>
        <w:t>Самым доступным было проведение опытов на собственной лабораторной площадке школы машиностроения ВКТУ и на выделенных предприятиями-партнерами производственных площадках ТОО «ЮА Трансстрой» и ТОО «</w:t>
      </w:r>
      <w:proofErr w:type="spellStart"/>
      <w:r w:rsidRPr="009C2781">
        <w:rPr>
          <w:color w:val="000000"/>
          <w:lang w:eastAsia="ru-RU"/>
        </w:rPr>
        <w:t>Өскемен-Тазалық</w:t>
      </w:r>
      <w:proofErr w:type="spellEnd"/>
      <w:r w:rsidRPr="009C2781">
        <w:rPr>
          <w:color w:val="000000"/>
          <w:lang w:eastAsia="ru-RU"/>
        </w:rPr>
        <w:t>».</w:t>
      </w:r>
    </w:p>
    <w:p w14:paraId="1F7D53C7" w14:textId="77777777" w:rsidR="00AE26C1" w:rsidRPr="009C2781" w:rsidRDefault="00AE26C1" w:rsidP="00AE26C1">
      <w:pPr>
        <w:pStyle w:val="a5"/>
        <w:widowControl w:val="0"/>
        <w:spacing w:after="0" w:line="240" w:lineRule="auto"/>
        <w:ind w:left="0" w:firstLine="709"/>
        <w:jc w:val="both"/>
        <w:rPr>
          <w:color w:val="000000"/>
          <w:lang w:eastAsia="ru-RU"/>
        </w:rPr>
      </w:pPr>
      <w:r w:rsidRPr="009C2781">
        <w:rPr>
          <w:color w:val="000000"/>
          <w:lang w:eastAsia="ru-RU"/>
        </w:rPr>
        <w:t>Для проведения каждой серии опытов по метеосводкам выбирались дни стабильного соответствия зимним условиям.</w:t>
      </w:r>
    </w:p>
    <w:p w14:paraId="2603AAAC" w14:textId="77777777" w:rsidR="00AE26C1" w:rsidRPr="009C2781" w:rsidRDefault="00AE26C1" w:rsidP="00AE26C1">
      <w:pPr>
        <w:widowControl w:val="0"/>
        <w:ind w:firstLine="709"/>
        <w:jc w:val="both"/>
        <w:rPr>
          <w:color w:val="000000"/>
          <w:sz w:val="28"/>
          <w:szCs w:val="28"/>
          <w:lang w:val="ru-RU" w:eastAsia="ru-RU"/>
        </w:rPr>
      </w:pPr>
      <w:r w:rsidRPr="009C2781">
        <w:rPr>
          <w:color w:val="000000"/>
          <w:sz w:val="28"/>
          <w:szCs w:val="28"/>
          <w:lang w:val="ru-RU" w:eastAsia="ru-RU"/>
        </w:rPr>
        <w:t xml:space="preserve">Средняя толщина испытываемых СЛО на начало опытов подбиралась в пределах 0,02-0,1 м, с одновременной проверкой плотномером модуля упругости или плотности СЛО, которая для </w:t>
      </w:r>
      <w:proofErr w:type="spellStart"/>
      <w:r w:rsidRPr="009C2781">
        <w:rPr>
          <w:color w:val="000000"/>
          <w:sz w:val="28"/>
          <w:szCs w:val="28"/>
          <w:lang w:val="ru-RU" w:eastAsia="ru-RU"/>
        </w:rPr>
        <w:t>снегонасыщенных</w:t>
      </w:r>
      <w:proofErr w:type="spellEnd"/>
      <w:r w:rsidRPr="009C2781">
        <w:rPr>
          <w:color w:val="000000"/>
          <w:sz w:val="28"/>
          <w:szCs w:val="28"/>
          <w:lang w:val="ru-RU" w:eastAsia="ru-RU"/>
        </w:rPr>
        <w:t xml:space="preserve"> СЛО составляла - 0,50…0,55 г/см</w:t>
      </w:r>
      <w:r w:rsidRPr="009C2781">
        <w:rPr>
          <w:color w:val="000000"/>
          <w:sz w:val="28"/>
          <w:szCs w:val="28"/>
          <w:vertAlign w:val="superscript"/>
          <w:lang w:val="ru-RU" w:eastAsia="ru-RU"/>
        </w:rPr>
        <w:t>3</w:t>
      </w:r>
      <w:r w:rsidRPr="009C2781">
        <w:rPr>
          <w:color w:val="000000"/>
          <w:sz w:val="28"/>
          <w:szCs w:val="28"/>
          <w:lang w:val="ru-RU" w:eastAsia="ru-RU"/>
        </w:rPr>
        <w:t>, а с ледовыми включениями – 0,75…0,90 г/см</w:t>
      </w:r>
      <w:r w:rsidRPr="009C2781">
        <w:rPr>
          <w:color w:val="000000"/>
          <w:sz w:val="28"/>
          <w:szCs w:val="28"/>
          <w:vertAlign w:val="superscript"/>
          <w:lang w:val="ru-RU" w:eastAsia="ru-RU"/>
        </w:rPr>
        <w:t>3</w:t>
      </w:r>
      <w:r w:rsidRPr="009C2781">
        <w:rPr>
          <w:color w:val="000000"/>
          <w:sz w:val="28"/>
          <w:szCs w:val="28"/>
          <w:lang w:val="ru-RU" w:eastAsia="ru-RU"/>
        </w:rPr>
        <w:t xml:space="preserve">. </w:t>
      </w:r>
    </w:p>
    <w:p w14:paraId="75B756DB" w14:textId="77777777" w:rsidR="007274A8"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Без знаний свойств и поведения льда невозможно провести опыты по его разрушению, а так как каждый день СЛО могло иметь отличающиеся от «вчерашних» параметры, независимо от основных опытов проводились серии исследований параметров разрушаемого ледового основания или вырезанных из него кубических образцов (рисунок</w:t>
      </w:r>
      <w:r w:rsidR="0054694A" w:rsidRPr="009C2781">
        <w:rPr>
          <w:color w:val="000000"/>
          <w:sz w:val="28"/>
          <w:szCs w:val="28"/>
          <w:lang w:val="ru-RU" w:eastAsia="ru-RU"/>
        </w:rPr>
        <w:t xml:space="preserve"> 3.10</w:t>
      </w:r>
      <w:r w:rsidRPr="009C2781">
        <w:rPr>
          <w:color w:val="000000"/>
          <w:sz w:val="28"/>
          <w:szCs w:val="28"/>
          <w:lang w:val="ru-RU" w:eastAsia="ru-RU"/>
        </w:rPr>
        <w:t xml:space="preserve">). К контролируемым показателям относились величины адгезии СЛО с дорожным покрытием, температура, прочность, толщина </w:t>
      </w:r>
      <w:r w:rsidRPr="009C2781">
        <w:rPr>
          <w:color w:val="000000"/>
          <w:sz w:val="28"/>
          <w:szCs w:val="28"/>
          <w:lang w:eastAsia="ru-RU"/>
        </w:rPr>
        <w:t>h</w:t>
      </w:r>
      <w:r w:rsidRPr="009C2781">
        <w:rPr>
          <w:color w:val="000000"/>
          <w:sz w:val="28"/>
          <w:szCs w:val="28"/>
          <w:vertAlign w:val="subscript"/>
          <w:lang w:val="ru-RU" w:eastAsia="ru-RU"/>
        </w:rPr>
        <w:t>л</w:t>
      </w:r>
      <w:r w:rsidRPr="009C2781">
        <w:rPr>
          <w:color w:val="000000"/>
          <w:sz w:val="28"/>
          <w:szCs w:val="28"/>
          <w:lang w:val="ru-RU" w:eastAsia="ru-RU"/>
        </w:rPr>
        <w:t xml:space="preserve">, модуль упругости СЛО, измеряемые плотномером ПДУ- МГ4, а также диапазон от начальной до преобразованной под внешним погодным воздействием твердости СЛО. </w:t>
      </w:r>
    </w:p>
    <w:p w14:paraId="158C0F9D" w14:textId="0F818694" w:rsidR="00F401B2" w:rsidRPr="009C2781" w:rsidRDefault="00F401B2" w:rsidP="00F401B2">
      <w:pPr>
        <w:widowControl w:val="0"/>
        <w:ind w:firstLine="709"/>
        <w:jc w:val="both"/>
        <w:rPr>
          <w:color w:val="000000"/>
          <w:sz w:val="28"/>
          <w:szCs w:val="28"/>
          <w:lang w:val="ru-RU" w:eastAsia="ru-RU"/>
        </w:rPr>
      </w:pPr>
      <w:r w:rsidRPr="009C2781">
        <w:rPr>
          <w:color w:val="000000"/>
          <w:sz w:val="28"/>
          <w:szCs w:val="28"/>
          <w:lang w:val="ru-RU" w:eastAsia="ru-RU"/>
        </w:rPr>
        <w:t>По журналу экспериментов с декабря по март 2021г. и с декабря по 20 марта 2022 г.</w:t>
      </w:r>
      <w:r w:rsidR="0021525B" w:rsidRPr="009C2781">
        <w:rPr>
          <w:color w:val="000000"/>
          <w:sz w:val="28"/>
          <w:szCs w:val="28"/>
          <w:lang w:val="ru-RU" w:eastAsia="ru-RU"/>
        </w:rPr>
        <w:t>,</w:t>
      </w:r>
      <w:r w:rsidRPr="009C2781">
        <w:rPr>
          <w:color w:val="000000"/>
          <w:sz w:val="28"/>
          <w:szCs w:val="28"/>
          <w:lang w:val="ru-RU" w:eastAsia="ru-RU"/>
        </w:rPr>
        <w:t xml:space="preserve"> </w:t>
      </w:r>
      <w:r w:rsidR="0021525B" w:rsidRPr="009C2781">
        <w:rPr>
          <w:color w:val="000000"/>
          <w:sz w:val="28"/>
          <w:szCs w:val="28"/>
          <w:lang w:val="ru-RU" w:eastAsia="ru-RU"/>
        </w:rPr>
        <w:t>з</w:t>
      </w:r>
      <w:r w:rsidRPr="009C2781">
        <w:rPr>
          <w:color w:val="000000"/>
          <w:sz w:val="28"/>
          <w:szCs w:val="28"/>
          <w:lang w:val="ru-RU" w:eastAsia="ru-RU"/>
        </w:rPr>
        <w:t>аписано около 100 замеров параметров процесса разрушения льда инерционными бойками-ударниками, расположенных на сменных секциях и скомплектованных в навесное рабочее оборудование л</w:t>
      </w:r>
      <w:r w:rsidR="00B94731">
        <w:rPr>
          <w:color w:val="000000"/>
          <w:sz w:val="28"/>
          <w:szCs w:val="28"/>
          <w:lang w:val="ru-RU" w:eastAsia="ru-RU"/>
        </w:rPr>
        <w:t>ь</w:t>
      </w:r>
      <w:r w:rsidRPr="009C2781">
        <w:rPr>
          <w:color w:val="000000"/>
          <w:sz w:val="28"/>
          <w:szCs w:val="28"/>
          <w:lang w:val="ru-RU" w:eastAsia="ru-RU"/>
        </w:rPr>
        <w:t xml:space="preserve">доскалывателя. Показатели состояния ледяного покрова из-за их нестабильности измерялись к каждой серии испытаний. </w:t>
      </w:r>
    </w:p>
    <w:p w14:paraId="393FBDD9" w14:textId="77777777" w:rsidR="00F401B2" w:rsidRPr="009C2781" w:rsidRDefault="00F401B2" w:rsidP="00F401B2">
      <w:pPr>
        <w:widowControl w:val="0"/>
        <w:ind w:firstLine="709"/>
        <w:jc w:val="both"/>
        <w:rPr>
          <w:color w:val="000000"/>
          <w:sz w:val="28"/>
          <w:szCs w:val="28"/>
          <w:lang w:val="ru-RU" w:eastAsia="ru-RU"/>
        </w:rPr>
      </w:pPr>
      <w:r w:rsidRPr="009C2781">
        <w:rPr>
          <w:color w:val="000000"/>
          <w:sz w:val="28"/>
          <w:szCs w:val="28"/>
          <w:lang w:val="ru-RU" w:eastAsia="ru-RU"/>
        </w:rPr>
        <w:t>Фиксация показателей дробления и скалывания в среднем осуществлялась в 10 - 20 точках.</w:t>
      </w:r>
    </w:p>
    <w:p w14:paraId="5D62F011" w14:textId="1ACAF2E8" w:rsidR="007274A8" w:rsidRPr="009C2781" w:rsidRDefault="00F401B2" w:rsidP="00332E07">
      <w:pPr>
        <w:widowControl w:val="0"/>
        <w:ind w:firstLine="709"/>
        <w:jc w:val="both"/>
        <w:rPr>
          <w:color w:val="000000"/>
          <w:sz w:val="20"/>
          <w:szCs w:val="20"/>
          <w:lang w:val="ru-RU" w:eastAsia="ru-RU"/>
        </w:rPr>
      </w:pPr>
      <w:r w:rsidRPr="009C2781">
        <w:rPr>
          <w:rFonts w:eastAsia="Calibri"/>
          <w:color w:val="000000"/>
          <w:sz w:val="28"/>
          <w:szCs w:val="28"/>
          <w:lang w:val="ru-RU"/>
        </w:rPr>
        <w:t xml:space="preserve">Для получения точной массы исходных показателей был составлен график с наиболее рациональным количеством опытов, дающих начальные значения для расчета параметров новых </w:t>
      </w:r>
      <w:proofErr w:type="spellStart"/>
      <w:r w:rsidRPr="009C2781">
        <w:rPr>
          <w:rFonts w:eastAsia="Calibri"/>
          <w:color w:val="000000"/>
          <w:sz w:val="28"/>
          <w:szCs w:val="28"/>
          <w:lang w:val="ru-RU"/>
        </w:rPr>
        <w:t>л</w:t>
      </w:r>
      <w:r w:rsidR="00B94731">
        <w:rPr>
          <w:rFonts w:eastAsia="Calibri"/>
          <w:color w:val="000000"/>
          <w:sz w:val="28"/>
          <w:szCs w:val="28"/>
          <w:lang w:val="ru-RU"/>
        </w:rPr>
        <w:t>ь</w:t>
      </w:r>
      <w:r w:rsidRPr="009C2781">
        <w:rPr>
          <w:rFonts w:eastAsia="Calibri"/>
          <w:color w:val="000000"/>
          <w:sz w:val="28"/>
          <w:szCs w:val="28"/>
          <w:lang w:val="ru-RU"/>
        </w:rPr>
        <w:t>доскалывателей</w:t>
      </w:r>
      <w:proofErr w:type="spellEnd"/>
      <w:r w:rsidRPr="009C2781">
        <w:rPr>
          <w:rFonts w:eastAsia="Calibri"/>
          <w:color w:val="000000"/>
          <w:sz w:val="28"/>
          <w:szCs w:val="28"/>
          <w:lang w:val="ru-RU"/>
        </w:rPr>
        <w:t xml:space="preserve">, учитывающих сопротивление СЛО разрушению и их прочность.  </w:t>
      </w:r>
    </w:p>
    <w:p w14:paraId="37A0ABE5" w14:textId="77777777" w:rsidR="007274A8" w:rsidRPr="009C2781" w:rsidRDefault="006C626B" w:rsidP="00332E07">
      <w:pPr>
        <w:widowControl w:val="0"/>
        <w:tabs>
          <w:tab w:val="left" w:pos="2273"/>
        </w:tabs>
        <w:ind w:firstLine="709"/>
        <w:jc w:val="both"/>
        <w:rPr>
          <w:color w:val="000000"/>
          <w:sz w:val="28"/>
          <w:szCs w:val="28"/>
          <w:lang w:val="ru-RU" w:eastAsia="ru-RU"/>
        </w:rPr>
      </w:pPr>
      <w:r w:rsidRPr="009C2781">
        <w:rPr>
          <w:color w:val="000000"/>
          <w:sz w:val="28"/>
          <w:szCs w:val="28"/>
          <w:lang w:val="ru-RU" w:eastAsia="ru-RU"/>
        </w:rPr>
        <w:lastRenderedPageBreak/>
        <w:tab/>
      </w:r>
      <w:r w:rsidRPr="009C2781">
        <w:rPr>
          <w:noProof/>
          <w:color w:val="000000"/>
          <w:sz w:val="28"/>
          <w:szCs w:val="28"/>
          <w:lang w:val="ru-RU" w:eastAsia="ru-RU"/>
        </w:rPr>
        <w:drawing>
          <wp:inline distT="0" distB="0" distL="0" distR="0" wp14:anchorId="7918C5ED" wp14:editId="466E124E">
            <wp:extent cx="2813103" cy="3481388"/>
            <wp:effectExtent l="0" t="0" r="6350" b="5080"/>
            <wp:docPr id="1182" name="Рисунок 1182" descr="IMG_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Рисунок 756" descr="IMG_1218"/>
                    <pic:cNvPicPr>
                      <a:picLocks noChangeAspect="1" noChangeArrowheads="1"/>
                    </pic:cNvPicPr>
                  </pic:nvPicPr>
                  <pic:blipFill>
                    <a:blip r:embed="rId342" cstate="print">
                      <a:extLst>
                        <a:ext uri="{28A0092B-C50C-407E-A947-70E740481C1C}">
                          <a14:useLocalDpi xmlns:a14="http://schemas.microsoft.com/office/drawing/2010/main" val="0"/>
                        </a:ext>
                      </a:extLst>
                    </a:blip>
                    <a:stretch>
                      <a:fillRect/>
                    </a:stretch>
                  </pic:blipFill>
                  <pic:spPr bwMode="auto">
                    <a:xfrm>
                      <a:off x="0" y="0"/>
                      <a:ext cx="2827334" cy="3499000"/>
                    </a:xfrm>
                    <a:prstGeom prst="rect">
                      <a:avLst/>
                    </a:prstGeom>
                    <a:noFill/>
                    <a:ln>
                      <a:noFill/>
                    </a:ln>
                  </pic:spPr>
                </pic:pic>
              </a:graphicData>
            </a:graphic>
          </wp:inline>
        </w:drawing>
      </w:r>
    </w:p>
    <w:p w14:paraId="29EF435D" w14:textId="77777777" w:rsidR="00F401B2" w:rsidRPr="009C2781" w:rsidRDefault="00F401B2" w:rsidP="00332E07">
      <w:pPr>
        <w:widowControl w:val="0"/>
        <w:ind w:firstLine="709"/>
        <w:jc w:val="center"/>
        <w:rPr>
          <w:color w:val="000000"/>
          <w:sz w:val="28"/>
          <w:szCs w:val="28"/>
          <w:lang w:val="ru-RU" w:eastAsia="ru-RU"/>
        </w:rPr>
      </w:pPr>
    </w:p>
    <w:p w14:paraId="5AF81216" w14:textId="77777777" w:rsidR="007274A8" w:rsidRPr="009C2781" w:rsidRDefault="006C626B" w:rsidP="00332E07">
      <w:pPr>
        <w:widowControl w:val="0"/>
        <w:ind w:firstLine="709"/>
        <w:jc w:val="center"/>
        <w:rPr>
          <w:color w:val="000000"/>
          <w:sz w:val="28"/>
          <w:szCs w:val="28"/>
          <w:lang w:val="ru-RU" w:eastAsia="ru-RU"/>
        </w:rPr>
      </w:pPr>
      <w:r w:rsidRPr="009C2781">
        <w:rPr>
          <w:color w:val="000000"/>
          <w:sz w:val="28"/>
          <w:szCs w:val="28"/>
          <w:lang w:val="ru-RU" w:eastAsia="ru-RU"/>
        </w:rPr>
        <w:t>Рисунок</w:t>
      </w:r>
      <w:r w:rsidR="0054694A" w:rsidRPr="009C2781">
        <w:rPr>
          <w:color w:val="000000"/>
          <w:sz w:val="28"/>
          <w:szCs w:val="28"/>
          <w:lang w:val="ru-RU" w:eastAsia="ru-RU"/>
        </w:rPr>
        <w:t xml:space="preserve"> 3.10</w:t>
      </w:r>
      <w:r w:rsidR="00492BFB" w:rsidRPr="009C2781">
        <w:rPr>
          <w:color w:val="000000"/>
          <w:sz w:val="28"/>
          <w:szCs w:val="28"/>
          <w:lang w:val="ru-RU" w:eastAsia="ru-RU"/>
        </w:rPr>
        <w:t xml:space="preserve"> </w:t>
      </w:r>
      <w:r w:rsidRPr="009C2781">
        <w:rPr>
          <w:color w:val="000000"/>
          <w:sz w:val="28"/>
          <w:szCs w:val="28"/>
          <w:lang w:val="ru-RU" w:eastAsia="ru-RU"/>
        </w:rPr>
        <w:t>– Образцы льда для проведение лабораторных экспериментальных исследований, связанных с прочностными и геометрическими характеристиками льда</w:t>
      </w:r>
    </w:p>
    <w:p w14:paraId="79DAC4E2" w14:textId="77777777" w:rsidR="007274A8" w:rsidRPr="009C2781" w:rsidRDefault="007274A8" w:rsidP="00332E07">
      <w:pPr>
        <w:widowControl w:val="0"/>
        <w:ind w:firstLine="709"/>
        <w:jc w:val="both"/>
        <w:rPr>
          <w:color w:val="000000"/>
          <w:sz w:val="28"/>
          <w:szCs w:val="28"/>
          <w:lang w:val="ru-RU" w:eastAsia="ru-RU"/>
        </w:rPr>
      </w:pPr>
    </w:p>
    <w:p w14:paraId="58C00BB6" w14:textId="77777777" w:rsidR="007274A8" w:rsidRPr="009C2781" w:rsidRDefault="006C626B" w:rsidP="00332E07">
      <w:pPr>
        <w:widowControl w:val="0"/>
        <w:ind w:firstLine="709"/>
        <w:jc w:val="both"/>
        <w:rPr>
          <w:rFonts w:eastAsia="Calibri"/>
          <w:color w:val="000000"/>
          <w:sz w:val="28"/>
          <w:szCs w:val="28"/>
          <w:lang w:val="ru-RU"/>
        </w:rPr>
      </w:pPr>
      <w:r w:rsidRPr="009C2781">
        <w:rPr>
          <w:rFonts w:eastAsia="Calibri"/>
          <w:color w:val="000000"/>
          <w:sz w:val="28"/>
          <w:szCs w:val="28"/>
          <w:lang w:val="ru-RU"/>
        </w:rPr>
        <w:t xml:space="preserve">Для этого предложено было провести натурные опыты в разные зимние месяцы, и на разном покрытии, включая их различную противогололедную </w:t>
      </w:r>
      <w:proofErr w:type="gramStart"/>
      <w:r w:rsidRPr="009C2781">
        <w:rPr>
          <w:rFonts w:eastAsia="Calibri"/>
          <w:color w:val="000000"/>
          <w:sz w:val="28"/>
          <w:szCs w:val="28"/>
          <w:lang w:val="ru-RU"/>
        </w:rPr>
        <w:t>обработку, для того, чтобы</w:t>
      </w:r>
      <w:proofErr w:type="gramEnd"/>
      <w:r w:rsidRPr="009C2781">
        <w:rPr>
          <w:rFonts w:eastAsia="Calibri"/>
          <w:color w:val="000000"/>
          <w:sz w:val="28"/>
          <w:szCs w:val="28"/>
          <w:lang w:val="ru-RU"/>
        </w:rPr>
        <w:t xml:space="preserve"> в реальных условиях проверить, отличается ли прочность льда в разное течение зимних месяцев.</w:t>
      </w:r>
      <w:r w:rsidR="00ED2C10" w:rsidRPr="009C2781">
        <w:rPr>
          <w:rFonts w:eastAsia="Calibri"/>
          <w:color w:val="000000"/>
          <w:sz w:val="28"/>
          <w:szCs w:val="28"/>
          <w:lang w:val="ru-RU"/>
        </w:rPr>
        <w:t xml:space="preserve"> Подобные натурные образцы льда готовились в сп</w:t>
      </w:r>
      <w:r w:rsidR="00BA30AE" w:rsidRPr="009C2781">
        <w:rPr>
          <w:rFonts w:eastAsia="Calibri"/>
          <w:color w:val="000000"/>
          <w:sz w:val="28"/>
          <w:szCs w:val="28"/>
          <w:lang w:val="ru-RU"/>
        </w:rPr>
        <w:t>ециальных формах в холодильнике</w:t>
      </w:r>
      <w:r w:rsidR="00ED2C10" w:rsidRPr="009C2781">
        <w:rPr>
          <w:rFonts w:eastAsia="Calibri"/>
          <w:color w:val="000000"/>
          <w:sz w:val="28"/>
          <w:szCs w:val="28"/>
          <w:lang w:val="ru-RU"/>
        </w:rPr>
        <w:t>, для проведения лабораторных опытов.</w:t>
      </w:r>
    </w:p>
    <w:p w14:paraId="5A8E1776" w14:textId="77777777" w:rsidR="007274A8" w:rsidRPr="009C2781" w:rsidRDefault="006C626B" w:rsidP="00332E07">
      <w:pPr>
        <w:ind w:firstLine="709"/>
        <w:jc w:val="both"/>
        <w:rPr>
          <w:rFonts w:eastAsia="Calibri"/>
          <w:color w:val="000000"/>
          <w:sz w:val="28"/>
          <w:szCs w:val="28"/>
          <w:lang w:val="ru-RU"/>
        </w:rPr>
      </w:pPr>
      <w:r w:rsidRPr="009C2781">
        <w:rPr>
          <w:rFonts w:eastAsia="Calibri"/>
          <w:color w:val="000000"/>
          <w:sz w:val="28"/>
          <w:szCs w:val="28"/>
          <w:lang w:val="ru-RU"/>
        </w:rPr>
        <w:t>Прочность разрушаемых СЛО оценивалась полученными коэффициентами удельного сопротивления разрушению, которые можно считать силой разрушения при образцовых и неизменных исходных данных опыта для льда, образованного в течение какого-либо периода времени. Полученные результаты будут справедливы только для этого льда, так как взятый в другое время лед будет иметь другие характеристики, как и обработка поверхности противогололедными материалами будет скорее всего другая.</w:t>
      </w:r>
    </w:p>
    <w:p w14:paraId="1826FB9C" w14:textId="77777777" w:rsidR="007274A8" w:rsidRPr="009C2781" w:rsidRDefault="006C626B" w:rsidP="00332E07">
      <w:pPr>
        <w:ind w:firstLine="709"/>
        <w:jc w:val="both"/>
        <w:rPr>
          <w:rFonts w:eastAsia="Calibri"/>
          <w:color w:val="000000"/>
          <w:sz w:val="28"/>
          <w:szCs w:val="28"/>
          <w:lang w:val="ru-RU"/>
        </w:rPr>
      </w:pPr>
      <w:r w:rsidRPr="009C2781">
        <w:rPr>
          <w:rFonts w:eastAsia="Calibri"/>
          <w:color w:val="000000"/>
          <w:sz w:val="28"/>
          <w:szCs w:val="28"/>
          <w:lang w:val="ru-RU"/>
        </w:rPr>
        <w:t>После обработки массива полученных опытных данных было установлено, что</w:t>
      </w:r>
      <w:r w:rsidR="00ED2C10" w:rsidRPr="009C2781">
        <w:rPr>
          <w:rFonts w:eastAsia="Calibri"/>
          <w:color w:val="000000"/>
          <w:sz w:val="28"/>
          <w:szCs w:val="28"/>
          <w:lang w:val="ru-RU"/>
        </w:rPr>
        <w:t xml:space="preserve"> в опытной лаборатории,</w:t>
      </w:r>
      <w:r w:rsidRPr="009C2781">
        <w:rPr>
          <w:rFonts w:eastAsia="Calibri"/>
          <w:color w:val="000000"/>
          <w:sz w:val="28"/>
          <w:szCs w:val="28"/>
          <w:lang w:val="ru-RU"/>
        </w:rPr>
        <w:t xml:space="preserve"> во все дни проведения </w:t>
      </w:r>
      <w:r w:rsidR="00ED2C10" w:rsidRPr="009C2781">
        <w:rPr>
          <w:rFonts w:eastAsia="Calibri"/>
          <w:color w:val="000000"/>
          <w:sz w:val="28"/>
          <w:szCs w:val="28"/>
          <w:lang w:val="ru-RU"/>
        </w:rPr>
        <w:t xml:space="preserve">лабораторных и </w:t>
      </w:r>
      <w:r w:rsidRPr="009C2781">
        <w:rPr>
          <w:rFonts w:eastAsia="Calibri"/>
          <w:color w:val="000000"/>
          <w:sz w:val="28"/>
          <w:szCs w:val="28"/>
          <w:lang w:val="ru-RU"/>
        </w:rPr>
        <w:t xml:space="preserve">натурных исследований, соответствовавшим различным месяцам, начиная с </w:t>
      </w:r>
      <w:r w:rsidR="00926285" w:rsidRPr="009C2781">
        <w:rPr>
          <w:rFonts w:eastAsia="Calibri"/>
          <w:color w:val="000000"/>
          <w:sz w:val="28"/>
          <w:szCs w:val="28"/>
          <w:lang w:val="ru-RU"/>
        </w:rPr>
        <w:t>декабря</w:t>
      </w:r>
      <w:r w:rsidR="005A78DE" w:rsidRPr="009C2781">
        <w:rPr>
          <w:rFonts w:eastAsia="Calibri"/>
          <w:color w:val="000000"/>
          <w:sz w:val="28"/>
          <w:szCs w:val="28"/>
          <w:lang w:val="ru-RU"/>
        </w:rPr>
        <w:t xml:space="preserve"> 2020г. по март 2021г., с декабря</w:t>
      </w:r>
      <w:r w:rsidR="00926285" w:rsidRPr="009C2781">
        <w:rPr>
          <w:rFonts w:eastAsia="Calibri"/>
          <w:color w:val="000000"/>
          <w:sz w:val="28"/>
          <w:szCs w:val="28"/>
          <w:lang w:val="ru-RU"/>
        </w:rPr>
        <w:t xml:space="preserve"> 2021</w:t>
      </w:r>
      <w:r w:rsidRPr="009C2781">
        <w:rPr>
          <w:rFonts w:eastAsia="Calibri"/>
          <w:color w:val="000000"/>
          <w:sz w:val="28"/>
          <w:szCs w:val="28"/>
          <w:lang w:val="ru-RU"/>
        </w:rPr>
        <w:t xml:space="preserve"> года и кончая </w:t>
      </w:r>
      <w:r w:rsidR="00926285" w:rsidRPr="009C2781">
        <w:rPr>
          <w:rFonts w:eastAsia="Calibri"/>
          <w:color w:val="000000"/>
          <w:sz w:val="28"/>
          <w:szCs w:val="28"/>
          <w:lang w:val="ru-RU"/>
        </w:rPr>
        <w:t>мартом 2022</w:t>
      </w:r>
      <w:r w:rsidRPr="009C2781">
        <w:rPr>
          <w:rFonts w:eastAsia="Calibri"/>
          <w:color w:val="000000"/>
          <w:sz w:val="28"/>
          <w:szCs w:val="28"/>
          <w:lang w:val="ru-RU"/>
        </w:rPr>
        <w:t xml:space="preserve"> года, сила разрушения была одинакова для соответствующих условий опыта, показатели не разнились более 10%, а, значит, эта сила не зависит от времени эксперимента в холодное время года. Влияние на нее могут оказать только условия образования СЛО, в течение которых СЛО могли быть образованы от изменения погодных условий или талой водой, поэтому все </w:t>
      </w:r>
      <w:r w:rsidRPr="009C2781">
        <w:rPr>
          <w:rFonts w:eastAsia="Calibri"/>
          <w:color w:val="000000"/>
          <w:sz w:val="28"/>
          <w:szCs w:val="28"/>
          <w:lang w:val="ru-RU"/>
        </w:rPr>
        <w:lastRenderedPageBreak/>
        <w:t>серии опытов выполнялись в одну смену, с минимальным колебанием окружающей температуры и свойств СЛО.</w:t>
      </w:r>
    </w:p>
    <w:p w14:paraId="2A8F5F2C" w14:textId="77777777" w:rsidR="007274A8" w:rsidRPr="009C2781" w:rsidRDefault="006C626B" w:rsidP="00332E07">
      <w:pPr>
        <w:ind w:firstLine="709"/>
        <w:jc w:val="both"/>
        <w:rPr>
          <w:rFonts w:eastAsia="Calibri"/>
          <w:color w:val="000000"/>
          <w:sz w:val="28"/>
          <w:szCs w:val="28"/>
          <w:lang w:val="ru-RU"/>
        </w:rPr>
      </w:pPr>
      <w:r w:rsidRPr="009C2781">
        <w:rPr>
          <w:rFonts w:eastAsia="Calibri"/>
          <w:color w:val="000000"/>
          <w:sz w:val="28"/>
          <w:szCs w:val="28"/>
          <w:lang w:val="ru-RU"/>
        </w:rPr>
        <w:t>В таблице 3.</w:t>
      </w:r>
      <w:r w:rsidR="005631F8" w:rsidRPr="009C2781">
        <w:rPr>
          <w:rFonts w:eastAsia="Calibri"/>
          <w:color w:val="000000"/>
          <w:sz w:val="28"/>
          <w:szCs w:val="28"/>
          <w:lang w:val="ru-RU"/>
        </w:rPr>
        <w:t>4</w:t>
      </w:r>
      <w:r w:rsidRPr="009C2781">
        <w:rPr>
          <w:rFonts w:eastAsia="Calibri"/>
          <w:color w:val="000000"/>
          <w:sz w:val="28"/>
          <w:szCs w:val="28"/>
          <w:lang w:val="ru-RU"/>
        </w:rPr>
        <w:t xml:space="preserve"> даны значения сил (Н) разрушения различных СЛО, при соблюдении исходных опытных данных: </w:t>
      </w:r>
      <w:r w:rsidR="00ED2C10" w:rsidRPr="009C2781">
        <w:rPr>
          <w:rFonts w:eastAsia="Calibri"/>
          <w:color w:val="000000"/>
          <w:sz w:val="28"/>
          <w:szCs w:val="28"/>
          <w:lang w:val="ru-RU"/>
        </w:rPr>
        <w:t>диаметр сферического</w:t>
      </w:r>
      <w:r w:rsidRPr="009C2781">
        <w:rPr>
          <w:rFonts w:eastAsia="Calibri"/>
          <w:color w:val="000000"/>
          <w:sz w:val="28"/>
          <w:szCs w:val="28"/>
          <w:lang w:val="ru-RU"/>
        </w:rPr>
        <w:t xml:space="preserve"> бойка 0,0</w:t>
      </w:r>
      <w:r w:rsidR="00ED2C10" w:rsidRPr="009C2781">
        <w:rPr>
          <w:rFonts w:eastAsia="Calibri"/>
          <w:color w:val="000000"/>
          <w:sz w:val="28"/>
          <w:szCs w:val="28"/>
          <w:lang w:val="ru-RU"/>
        </w:rPr>
        <w:t>5</w:t>
      </w:r>
      <w:r w:rsidRPr="009C2781">
        <w:rPr>
          <w:rFonts w:eastAsia="Calibri"/>
          <w:color w:val="000000"/>
          <w:sz w:val="28"/>
          <w:szCs w:val="28"/>
          <w:lang w:val="ru-RU"/>
        </w:rPr>
        <w:t xml:space="preserve"> м; глубина разрушения 0,01 м; температура самого льда 0</w:t>
      </w:r>
      <w:r w:rsidRPr="009C2781">
        <w:rPr>
          <w:rFonts w:eastAsia="Calibri"/>
          <w:color w:val="000000"/>
          <w:sz w:val="28"/>
          <w:szCs w:val="28"/>
          <w:vertAlign w:val="superscript"/>
          <w:lang w:val="ru-RU"/>
        </w:rPr>
        <w:t>0</w:t>
      </w:r>
      <w:r w:rsidRPr="009C2781">
        <w:rPr>
          <w:rFonts w:eastAsia="Calibri"/>
          <w:color w:val="000000"/>
          <w:sz w:val="28"/>
          <w:szCs w:val="28"/>
          <w:lang w:val="ru-RU"/>
        </w:rPr>
        <w:t xml:space="preserve">С. </w:t>
      </w:r>
    </w:p>
    <w:p w14:paraId="5942EA1C" w14:textId="77777777" w:rsidR="006F4AE5" w:rsidRPr="009C2781" w:rsidRDefault="006C626B" w:rsidP="00332E07">
      <w:pPr>
        <w:ind w:firstLine="709"/>
        <w:jc w:val="both"/>
        <w:rPr>
          <w:rFonts w:eastAsia="Calibri"/>
          <w:color w:val="000000"/>
          <w:sz w:val="28"/>
          <w:szCs w:val="28"/>
          <w:lang w:val="ru-RU"/>
        </w:rPr>
      </w:pPr>
      <w:r w:rsidRPr="009C2781">
        <w:rPr>
          <w:color w:val="000000"/>
          <w:sz w:val="28"/>
          <w:szCs w:val="28"/>
          <w:lang w:val="ru-RU" w:eastAsia="ru-RU"/>
        </w:rPr>
        <w:t>Определение связанности льда (адгезии), а также величины максимальных касательных напряжений, осуществлялось при помощи механического прибора ELCOMETER 106, представленного на рисунке 3.11 [89,</w:t>
      </w:r>
      <w:r w:rsidR="00BE71B7" w:rsidRPr="009C2781">
        <w:rPr>
          <w:color w:val="000000"/>
          <w:sz w:val="28"/>
          <w:szCs w:val="28"/>
          <w:lang w:val="ru-RU" w:eastAsia="ru-RU"/>
        </w:rPr>
        <w:t xml:space="preserve"> с. 32-38;</w:t>
      </w:r>
      <w:r w:rsidRPr="009C2781">
        <w:rPr>
          <w:color w:val="000000"/>
          <w:sz w:val="28"/>
          <w:szCs w:val="28"/>
          <w:lang w:val="ru-RU" w:eastAsia="ru-RU"/>
        </w:rPr>
        <w:t xml:space="preserve"> 93,</w:t>
      </w:r>
      <w:r w:rsidR="00BE71B7" w:rsidRPr="009C2781">
        <w:rPr>
          <w:color w:val="000000"/>
          <w:sz w:val="28"/>
          <w:szCs w:val="28"/>
          <w:lang w:val="ru-RU" w:eastAsia="ru-RU"/>
        </w:rPr>
        <w:t xml:space="preserve"> с. 4-10;</w:t>
      </w:r>
      <w:r w:rsidRPr="009C2781">
        <w:rPr>
          <w:color w:val="000000"/>
          <w:sz w:val="28"/>
          <w:szCs w:val="28"/>
          <w:lang w:val="ru-RU" w:eastAsia="ru-RU"/>
        </w:rPr>
        <w:t xml:space="preserve"> 98</w:t>
      </w:r>
      <w:r w:rsidR="00BE71B7" w:rsidRPr="009C2781">
        <w:rPr>
          <w:color w:val="000000"/>
          <w:sz w:val="28"/>
          <w:szCs w:val="28"/>
          <w:lang w:val="ru-RU" w:eastAsia="ru-RU"/>
        </w:rPr>
        <w:t>, 9 с.</w:t>
      </w:r>
      <w:r w:rsidRPr="009C2781">
        <w:rPr>
          <w:color w:val="000000"/>
          <w:sz w:val="28"/>
          <w:szCs w:val="28"/>
          <w:lang w:val="ru-RU" w:eastAsia="ru-RU"/>
        </w:rPr>
        <w:t>].</w:t>
      </w:r>
    </w:p>
    <w:p w14:paraId="771C06D1" w14:textId="77777777" w:rsidR="00444169" w:rsidRPr="009C2781" w:rsidRDefault="00444169" w:rsidP="00444169">
      <w:pPr>
        <w:widowControl w:val="0"/>
        <w:ind w:firstLine="709"/>
        <w:contextualSpacing/>
        <w:jc w:val="both"/>
        <w:rPr>
          <w:color w:val="000000"/>
          <w:sz w:val="28"/>
          <w:szCs w:val="28"/>
          <w:lang w:val="ru-RU" w:eastAsia="ru-RU"/>
        </w:rPr>
      </w:pPr>
      <w:r w:rsidRPr="009C2781">
        <w:rPr>
          <w:color w:val="000000"/>
          <w:sz w:val="28"/>
          <w:szCs w:val="28"/>
          <w:lang w:val="ru-RU" w:eastAsia="ru-RU"/>
        </w:rPr>
        <w:t>На этом же рисунке показан установленный в лабораторном грунтовом канале стенд для определения сцепления льда с дорожным покрытием, выполненный по уже известной методике, на котором можно одновременно про</w:t>
      </w:r>
      <w:r w:rsidR="00E86F60" w:rsidRPr="009C2781">
        <w:rPr>
          <w:color w:val="000000"/>
          <w:sz w:val="28"/>
          <w:szCs w:val="28"/>
          <w:lang w:val="ru-RU" w:eastAsia="ru-RU"/>
        </w:rPr>
        <w:t>верять прочность льда на срез [</w:t>
      </w:r>
      <w:r w:rsidRPr="009C2781">
        <w:rPr>
          <w:color w:val="000000"/>
          <w:sz w:val="28"/>
          <w:szCs w:val="28"/>
          <w:lang w:val="ru-RU" w:eastAsia="ru-RU"/>
        </w:rPr>
        <w:t>9</w:t>
      </w:r>
      <w:r w:rsidR="00E86F60" w:rsidRPr="009C2781">
        <w:rPr>
          <w:color w:val="000000"/>
          <w:sz w:val="28"/>
          <w:szCs w:val="28"/>
          <w:lang w:val="ru-RU" w:eastAsia="ru-RU"/>
        </w:rPr>
        <w:t>0</w:t>
      </w:r>
      <w:r w:rsidRPr="009C2781">
        <w:rPr>
          <w:color w:val="000000"/>
          <w:sz w:val="28"/>
          <w:szCs w:val="28"/>
          <w:lang w:val="ru-RU" w:eastAsia="ru-RU"/>
        </w:rPr>
        <w:t>, с. 32-38].</w:t>
      </w:r>
    </w:p>
    <w:p w14:paraId="093E672E" w14:textId="77777777" w:rsidR="00D84CFA" w:rsidRPr="009C2781" w:rsidRDefault="00D84CFA" w:rsidP="00444169">
      <w:pPr>
        <w:widowControl w:val="0"/>
        <w:ind w:firstLine="709"/>
        <w:contextualSpacing/>
        <w:jc w:val="both"/>
        <w:rPr>
          <w:color w:val="000000"/>
          <w:sz w:val="28"/>
          <w:szCs w:val="28"/>
          <w:lang w:val="ru-RU" w:eastAsia="ru-RU"/>
        </w:rPr>
      </w:pPr>
    </w:p>
    <w:p w14:paraId="3A090EE0" w14:textId="77777777" w:rsidR="00D84CFA" w:rsidRPr="009C2781" w:rsidRDefault="00D84CFA" w:rsidP="00D84CFA">
      <w:pPr>
        <w:widowControl w:val="0"/>
        <w:contextualSpacing/>
        <w:jc w:val="center"/>
        <w:rPr>
          <w:color w:val="000000"/>
          <w:sz w:val="28"/>
          <w:szCs w:val="28"/>
          <w:lang w:val="ru-RU" w:eastAsia="ru-RU"/>
        </w:rPr>
      </w:pPr>
      <w:r w:rsidRPr="009C2781">
        <w:rPr>
          <w:noProof/>
          <w:color w:val="000000"/>
          <w:sz w:val="28"/>
          <w:szCs w:val="28"/>
          <w:lang w:val="ru-RU" w:eastAsia="ru-RU"/>
        </w:rPr>
        <w:drawing>
          <wp:inline distT="0" distB="0" distL="0" distR="0" wp14:anchorId="07C101E5" wp14:editId="12727394">
            <wp:extent cx="2938780" cy="2453005"/>
            <wp:effectExtent l="0" t="0" r="0" b="4445"/>
            <wp:docPr id="1920847235" name="Рисунок 29" descr="C:\Users\User\Desktop\3.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24745" name="Picture 77" descr="C:\Users\User\Desktop\3.272.jpg"/>
                    <pic:cNvPicPr>
                      <a:picLocks noChangeAspect="1" noChangeArrowheads="1"/>
                    </pic:cNvPicPr>
                  </pic:nvPicPr>
                  <pic:blipFill>
                    <a:blip r:embed="rId343">
                      <a:extLst>
                        <a:ext uri="{28A0092B-C50C-407E-A947-70E740481C1C}">
                          <a14:useLocalDpi xmlns:a14="http://schemas.microsoft.com/office/drawing/2010/main" val="0"/>
                        </a:ext>
                      </a:extLst>
                    </a:blip>
                    <a:stretch>
                      <a:fillRect/>
                    </a:stretch>
                  </pic:blipFill>
                  <pic:spPr bwMode="auto">
                    <a:xfrm>
                      <a:off x="0" y="0"/>
                      <a:ext cx="2938780" cy="2453005"/>
                    </a:xfrm>
                    <a:prstGeom prst="rect">
                      <a:avLst/>
                    </a:prstGeom>
                    <a:noFill/>
                    <a:ln>
                      <a:noFill/>
                    </a:ln>
                  </pic:spPr>
                </pic:pic>
              </a:graphicData>
            </a:graphic>
          </wp:inline>
        </w:drawing>
      </w:r>
      <w:r w:rsidR="00CD0239" w:rsidRPr="009C2781">
        <w:rPr>
          <w:color w:val="000000"/>
          <w:sz w:val="28"/>
          <w:szCs w:val="28"/>
          <w:lang w:val="ru-RU" w:eastAsia="ru-RU"/>
        </w:rPr>
        <w:t xml:space="preserve">  </w:t>
      </w:r>
      <w:r w:rsidR="00CD0239" w:rsidRPr="009C2781">
        <w:rPr>
          <w:noProof/>
          <w:color w:val="000000"/>
          <w:sz w:val="28"/>
          <w:szCs w:val="28"/>
          <w:lang w:val="ru-RU" w:eastAsia="ru-RU"/>
        </w:rPr>
        <w:drawing>
          <wp:inline distT="0" distB="0" distL="0" distR="0" wp14:anchorId="4BC8AFE2" wp14:editId="6D105700">
            <wp:extent cx="1914525" cy="2390775"/>
            <wp:effectExtent l="0" t="0" r="9525" b="9525"/>
            <wp:docPr id="1920847236" name="Рисунок 37" descr="C:\Users\User\Desktop\3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56101" name="Picture 78" descr="C:\Users\User\Desktop\3272.jpg"/>
                    <pic:cNvPicPr>
                      <a:picLocks noChangeAspect="1" noChangeArrowheads="1"/>
                    </pic:cNvPicPr>
                  </pic:nvPicPr>
                  <pic:blipFill>
                    <a:blip r:embed="rId344">
                      <a:extLst>
                        <a:ext uri="{28A0092B-C50C-407E-A947-70E740481C1C}">
                          <a14:useLocalDpi xmlns:a14="http://schemas.microsoft.com/office/drawing/2010/main" val="0"/>
                        </a:ext>
                      </a:extLst>
                    </a:blip>
                    <a:stretch>
                      <a:fillRect/>
                    </a:stretch>
                  </pic:blipFill>
                  <pic:spPr bwMode="auto">
                    <a:xfrm>
                      <a:off x="0" y="0"/>
                      <a:ext cx="1914525" cy="2390775"/>
                    </a:xfrm>
                    <a:prstGeom prst="rect">
                      <a:avLst/>
                    </a:prstGeom>
                    <a:noFill/>
                    <a:ln>
                      <a:noFill/>
                    </a:ln>
                  </pic:spPr>
                </pic:pic>
              </a:graphicData>
            </a:graphic>
          </wp:inline>
        </w:drawing>
      </w:r>
      <w:r w:rsidR="00CD0239" w:rsidRPr="009C2781">
        <w:rPr>
          <w:color w:val="000000"/>
          <w:sz w:val="28"/>
          <w:szCs w:val="28"/>
          <w:lang w:val="ru-RU" w:eastAsia="ru-RU"/>
        </w:rPr>
        <w:t xml:space="preserve"> </w:t>
      </w:r>
    </w:p>
    <w:p w14:paraId="088C85F0" w14:textId="77777777" w:rsidR="00D84CFA" w:rsidRPr="009C2781" w:rsidRDefault="00D84CFA" w:rsidP="00444169">
      <w:pPr>
        <w:widowControl w:val="0"/>
        <w:ind w:firstLine="709"/>
        <w:contextualSpacing/>
        <w:jc w:val="both"/>
        <w:rPr>
          <w:color w:val="000000"/>
          <w:sz w:val="28"/>
          <w:szCs w:val="28"/>
          <w:lang w:val="ru-RU" w:eastAsia="ru-RU"/>
        </w:rPr>
      </w:pPr>
    </w:p>
    <w:p w14:paraId="11FB0482" w14:textId="77777777" w:rsidR="00D84CFA" w:rsidRPr="009C2781" w:rsidRDefault="00D84CFA" w:rsidP="00D84CFA">
      <w:pPr>
        <w:widowControl w:val="0"/>
        <w:ind w:firstLine="709"/>
        <w:contextualSpacing/>
        <w:jc w:val="center"/>
        <w:rPr>
          <w:bCs/>
          <w:color w:val="000000"/>
          <w:sz w:val="28"/>
          <w:szCs w:val="28"/>
          <w:lang w:val="ru-RU" w:eastAsia="ru-RU"/>
        </w:rPr>
      </w:pPr>
      <w:r w:rsidRPr="009C2781">
        <w:rPr>
          <w:color w:val="000000"/>
          <w:sz w:val="28"/>
          <w:szCs w:val="28"/>
          <w:lang w:val="ru-RU" w:eastAsia="ru-RU"/>
        </w:rPr>
        <w:t>Рисунок 3.11 – Стенд (а) для определения сцепления льда с дорожным покрытием и</w:t>
      </w:r>
      <w:r w:rsidRPr="009C2781">
        <w:rPr>
          <w:bCs/>
          <w:color w:val="000000"/>
          <w:sz w:val="28"/>
          <w:szCs w:val="28"/>
          <w:lang w:val="ru-RU" w:eastAsia="ru-RU"/>
        </w:rPr>
        <w:t xml:space="preserve"> определение адгезии (б) с помощью механического </w:t>
      </w:r>
      <w:proofErr w:type="spellStart"/>
      <w:r w:rsidRPr="009C2781">
        <w:rPr>
          <w:bCs/>
          <w:color w:val="000000"/>
          <w:sz w:val="28"/>
          <w:szCs w:val="28"/>
          <w:lang w:val="ru-RU" w:eastAsia="ru-RU"/>
        </w:rPr>
        <w:t>Адгезиметра</w:t>
      </w:r>
      <w:proofErr w:type="spellEnd"/>
    </w:p>
    <w:p w14:paraId="65E8AB2B" w14:textId="77777777" w:rsidR="00D84CFA" w:rsidRPr="009C2781" w:rsidRDefault="00D84CFA" w:rsidP="00444169">
      <w:pPr>
        <w:widowControl w:val="0"/>
        <w:ind w:firstLine="709"/>
        <w:contextualSpacing/>
        <w:jc w:val="both"/>
        <w:rPr>
          <w:color w:val="000000"/>
          <w:sz w:val="28"/>
          <w:szCs w:val="28"/>
          <w:lang w:val="ru-RU" w:eastAsia="ru-RU"/>
        </w:rPr>
      </w:pPr>
    </w:p>
    <w:p w14:paraId="29FB7673" w14:textId="77777777" w:rsidR="00D84CFA" w:rsidRPr="009C2781" w:rsidRDefault="00D84CFA" w:rsidP="00D84CFA">
      <w:pPr>
        <w:widowControl w:val="0"/>
        <w:ind w:firstLine="709"/>
        <w:contextualSpacing/>
        <w:jc w:val="both"/>
        <w:rPr>
          <w:color w:val="000000"/>
          <w:sz w:val="28"/>
          <w:szCs w:val="28"/>
          <w:lang w:val="ru-RU" w:eastAsia="ru-RU"/>
        </w:rPr>
      </w:pPr>
      <w:r w:rsidRPr="009C2781">
        <w:rPr>
          <w:color w:val="000000"/>
          <w:sz w:val="28"/>
          <w:szCs w:val="28"/>
          <w:lang w:val="ru-RU" w:eastAsia="ru-RU"/>
        </w:rPr>
        <w:t>На рисунке 3.12 показано приготовление в холодильной камере, в специальных формах, образцов ледяного покрытия для стенда определения его сцепления. Применение такой установки обусловлено тем, что при натурных опытах на разных участках обледенения, лед оказывался разной прочности из-за того, что в его составе оказались остатки солей, периодически применяемых в качестве антигололедных смесей.</w:t>
      </w:r>
    </w:p>
    <w:p w14:paraId="2EFBEDD9" w14:textId="77777777" w:rsidR="00D84CFA" w:rsidRPr="009C2781" w:rsidRDefault="00D84CFA" w:rsidP="00D84CFA">
      <w:pPr>
        <w:shd w:val="clear" w:color="auto" w:fill="FFFFFF"/>
        <w:ind w:firstLine="709"/>
        <w:jc w:val="both"/>
        <w:textAlignment w:val="center"/>
        <w:rPr>
          <w:color w:val="000000"/>
          <w:sz w:val="28"/>
          <w:szCs w:val="28"/>
          <w:lang w:val="ru-RU" w:eastAsia="ru-RU"/>
        </w:rPr>
      </w:pPr>
      <w:r w:rsidRPr="009C2781">
        <w:rPr>
          <w:color w:val="000000"/>
          <w:sz w:val="28"/>
          <w:szCs w:val="28"/>
          <w:lang w:val="ru-RU" w:eastAsia="ru-RU"/>
        </w:rPr>
        <w:t>Стенд работал в следующей последовательности. Образец специально намороженного льда фиксировался по меткам на поперечных балках, связанных с опытной лабораторной тележкой грунтового канала, после чего по поверхности опытной площадки выставлялись режущие (скалывающие) ножи. Поперечные балки опытной тележки грунтового канала могут регулироваться по высоте [9</w:t>
      </w:r>
      <w:r w:rsidR="00E86F60" w:rsidRPr="009C2781">
        <w:rPr>
          <w:color w:val="000000"/>
          <w:sz w:val="28"/>
          <w:szCs w:val="28"/>
          <w:lang w:val="ru-RU" w:eastAsia="ru-RU"/>
        </w:rPr>
        <w:t>0</w:t>
      </w:r>
      <w:r w:rsidRPr="009C2781">
        <w:rPr>
          <w:color w:val="000000"/>
          <w:sz w:val="28"/>
          <w:szCs w:val="28"/>
          <w:lang w:val="ru-RU" w:eastAsia="ru-RU"/>
        </w:rPr>
        <w:t>, с. 32-38].</w:t>
      </w:r>
    </w:p>
    <w:p w14:paraId="11E07008" w14:textId="77777777" w:rsidR="00D84CFA" w:rsidRPr="009C2781" w:rsidRDefault="00D84CFA" w:rsidP="00444169">
      <w:pPr>
        <w:widowControl w:val="0"/>
        <w:ind w:firstLine="709"/>
        <w:contextualSpacing/>
        <w:jc w:val="both"/>
        <w:rPr>
          <w:color w:val="000000"/>
          <w:sz w:val="28"/>
          <w:szCs w:val="28"/>
          <w:lang w:val="ru-RU" w:eastAsia="ru-RU"/>
        </w:rPr>
      </w:pPr>
    </w:p>
    <w:p w14:paraId="6A36A058" w14:textId="77777777" w:rsidR="007274A8" w:rsidRPr="009C2781" w:rsidRDefault="006C626B" w:rsidP="00F150F8">
      <w:pPr>
        <w:jc w:val="both"/>
        <w:rPr>
          <w:rFonts w:eastAsia="Calibri"/>
          <w:color w:val="000000"/>
          <w:sz w:val="28"/>
          <w:szCs w:val="28"/>
          <w:lang w:val="ru-RU"/>
        </w:rPr>
      </w:pPr>
      <w:r w:rsidRPr="009C2781">
        <w:rPr>
          <w:rFonts w:eastAsia="Calibri"/>
          <w:color w:val="000000"/>
          <w:sz w:val="28"/>
          <w:szCs w:val="28"/>
          <w:lang w:val="ru-RU"/>
        </w:rPr>
        <w:lastRenderedPageBreak/>
        <w:t>Таблица</w:t>
      </w:r>
      <w:r w:rsidR="005631F8" w:rsidRPr="009C2781">
        <w:rPr>
          <w:rFonts w:eastAsia="Calibri"/>
          <w:color w:val="000000"/>
          <w:sz w:val="28"/>
          <w:szCs w:val="28"/>
          <w:lang w:val="ru-RU"/>
        </w:rPr>
        <w:t xml:space="preserve"> 3.4</w:t>
      </w:r>
      <w:r w:rsidRPr="009C2781">
        <w:rPr>
          <w:rFonts w:eastAsia="Calibri"/>
          <w:color w:val="000000"/>
          <w:sz w:val="28"/>
          <w:szCs w:val="28"/>
          <w:lang w:val="ru-RU"/>
        </w:rPr>
        <w:t xml:space="preserve"> - Значения сил разрушения (Н) различных СЛО, с фиксированными исходными параметрами опытов</w:t>
      </w:r>
    </w:p>
    <w:tbl>
      <w:tblPr>
        <w:tblW w:w="9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3"/>
        <w:gridCol w:w="2330"/>
        <w:gridCol w:w="992"/>
        <w:gridCol w:w="992"/>
        <w:gridCol w:w="993"/>
        <w:gridCol w:w="992"/>
        <w:gridCol w:w="992"/>
        <w:gridCol w:w="709"/>
      </w:tblGrid>
      <w:tr w:rsidR="00D97D7B" w:rsidRPr="009C2781" w14:paraId="6C3666DB" w14:textId="77777777" w:rsidTr="006C626B">
        <w:trPr>
          <w:trHeight w:val="214"/>
        </w:trPr>
        <w:tc>
          <w:tcPr>
            <w:tcW w:w="1413" w:type="dxa"/>
            <w:vMerge w:val="restart"/>
            <w:shd w:val="clear" w:color="auto" w:fill="auto"/>
            <w:vAlign w:val="center"/>
          </w:tcPr>
          <w:p w14:paraId="4CB24E1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Вид дорожного покрытия</w:t>
            </w:r>
          </w:p>
        </w:tc>
        <w:tc>
          <w:tcPr>
            <w:tcW w:w="2330" w:type="dxa"/>
            <w:vMerge w:val="restart"/>
            <w:shd w:val="clear" w:color="auto" w:fill="auto"/>
            <w:vAlign w:val="center"/>
          </w:tcPr>
          <w:p w14:paraId="6F69FD46"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Характер образования СЛО</w:t>
            </w:r>
          </w:p>
        </w:tc>
        <w:tc>
          <w:tcPr>
            <w:tcW w:w="5670" w:type="dxa"/>
            <w:gridSpan w:val="6"/>
            <w:shd w:val="clear" w:color="auto" w:fill="auto"/>
            <w:vAlign w:val="center"/>
          </w:tcPr>
          <w:p w14:paraId="5026667B" w14:textId="77777777" w:rsidR="007274A8" w:rsidRPr="009C2781" w:rsidRDefault="006C626B" w:rsidP="00332E07">
            <w:pPr>
              <w:ind w:firstLine="709"/>
              <w:rPr>
                <w:color w:val="000000"/>
                <w:sz w:val="28"/>
                <w:szCs w:val="28"/>
                <w:lang w:val="ru-RU" w:eastAsia="ru-RU"/>
              </w:rPr>
            </w:pPr>
            <w:r w:rsidRPr="009C2781">
              <w:rPr>
                <w:color w:val="000000"/>
                <w:sz w:val="28"/>
                <w:szCs w:val="28"/>
                <w:lang w:val="ru-RU" w:eastAsia="ru-RU"/>
              </w:rPr>
              <w:t>Время (дни) проведения эксперимента</w:t>
            </w:r>
          </w:p>
        </w:tc>
      </w:tr>
      <w:tr w:rsidR="00D97D7B" w:rsidRPr="009C2781" w14:paraId="06EF46CF" w14:textId="77777777" w:rsidTr="006C626B">
        <w:tc>
          <w:tcPr>
            <w:tcW w:w="1413" w:type="dxa"/>
            <w:vMerge/>
            <w:shd w:val="clear" w:color="auto" w:fill="auto"/>
            <w:vAlign w:val="center"/>
          </w:tcPr>
          <w:p w14:paraId="7E14C828" w14:textId="77777777" w:rsidR="007274A8" w:rsidRPr="009C2781" w:rsidRDefault="007274A8" w:rsidP="00332E07">
            <w:pPr>
              <w:ind w:firstLine="709"/>
              <w:rPr>
                <w:color w:val="000000"/>
                <w:sz w:val="28"/>
                <w:szCs w:val="28"/>
                <w:lang w:val="ru-RU" w:eastAsia="ru-RU"/>
              </w:rPr>
            </w:pPr>
          </w:p>
        </w:tc>
        <w:tc>
          <w:tcPr>
            <w:tcW w:w="2330" w:type="dxa"/>
            <w:vMerge/>
            <w:shd w:val="clear" w:color="auto" w:fill="auto"/>
            <w:vAlign w:val="center"/>
          </w:tcPr>
          <w:p w14:paraId="7E4F963F" w14:textId="77777777" w:rsidR="007274A8" w:rsidRPr="009C2781" w:rsidRDefault="007274A8" w:rsidP="00332E07">
            <w:pPr>
              <w:ind w:firstLine="709"/>
              <w:rPr>
                <w:color w:val="000000"/>
                <w:sz w:val="28"/>
                <w:szCs w:val="28"/>
                <w:lang w:val="ru-RU" w:eastAsia="ru-RU"/>
              </w:rPr>
            </w:pPr>
          </w:p>
        </w:tc>
        <w:tc>
          <w:tcPr>
            <w:tcW w:w="992" w:type="dxa"/>
            <w:shd w:val="clear" w:color="auto" w:fill="auto"/>
            <w:vAlign w:val="center"/>
          </w:tcPr>
          <w:p w14:paraId="4E43E87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15-31 декабря 2021</w:t>
            </w:r>
          </w:p>
        </w:tc>
        <w:tc>
          <w:tcPr>
            <w:tcW w:w="992" w:type="dxa"/>
            <w:shd w:val="clear" w:color="auto" w:fill="auto"/>
            <w:vAlign w:val="center"/>
          </w:tcPr>
          <w:p w14:paraId="1E3B227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1-15 января 2022</w:t>
            </w:r>
          </w:p>
        </w:tc>
        <w:tc>
          <w:tcPr>
            <w:tcW w:w="993" w:type="dxa"/>
            <w:shd w:val="clear" w:color="auto" w:fill="auto"/>
            <w:vAlign w:val="center"/>
          </w:tcPr>
          <w:p w14:paraId="5DA6BA6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15-31 января 2022</w:t>
            </w:r>
          </w:p>
        </w:tc>
        <w:tc>
          <w:tcPr>
            <w:tcW w:w="992" w:type="dxa"/>
            <w:shd w:val="clear" w:color="auto" w:fill="auto"/>
            <w:vAlign w:val="center"/>
          </w:tcPr>
          <w:p w14:paraId="604AB71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1–15 февраля 2022</w:t>
            </w:r>
          </w:p>
        </w:tc>
        <w:tc>
          <w:tcPr>
            <w:tcW w:w="992" w:type="dxa"/>
            <w:shd w:val="clear" w:color="auto" w:fill="auto"/>
            <w:vAlign w:val="center"/>
          </w:tcPr>
          <w:p w14:paraId="2D5F0935"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15–28 февраля 2022</w:t>
            </w:r>
          </w:p>
        </w:tc>
        <w:tc>
          <w:tcPr>
            <w:tcW w:w="709" w:type="dxa"/>
            <w:shd w:val="clear" w:color="auto" w:fill="auto"/>
            <w:vAlign w:val="center"/>
          </w:tcPr>
          <w:p w14:paraId="31F108E7"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1-20 марта 2022</w:t>
            </w:r>
          </w:p>
        </w:tc>
      </w:tr>
      <w:tr w:rsidR="00D97D7B" w:rsidRPr="009C2781" w14:paraId="6C394886" w14:textId="77777777" w:rsidTr="006C626B">
        <w:tc>
          <w:tcPr>
            <w:tcW w:w="1413" w:type="dxa"/>
            <w:vMerge w:val="restart"/>
            <w:shd w:val="clear" w:color="auto" w:fill="auto"/>
            <w:vAlign w:val="center"/>
          </w:tcPr>
          <w:p w14:paraId="247C3237"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Бетон, площадь</w:t>
            </w:r>
          </w:p>
        </w:tc>
        <w:tc>
          <w:tcPr>
            <w:tcW w:w="2330" w:type="dxa"/>
            <w:shd w:val="clear" w:color="auto" w:fill="auto"/>
            <w:vAlign w:val="center"/>
          </w:tcPr>
          <w:p w14:paraId="4B9F389A"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Талая вода</w:t>
            </w:r>
          </w:p>
        </w:tc>
        <w:tc>
          <w:tcPr>
            <w:tcW w:w="992" w:type="dxa"/>
            <w:shd w:val="clear" w:color="auto" w:fill="auto"/>
            <w:vAlign w:val="center"/>
          </w:tcPr>
          <w:p w14:paraId="364B56DE"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5</w:t>
            </w:r>
          </w:p>
        </w:tc>
        <w:tc>
          <w:tcPr>
            <w:tcW w:w="992" w:type="dxa"/>
            <w:shd w:val="clear" w:color="auto" w:fill="auto"/>
            <w:vAlign w:val="center"/>
          </w:tcPr>
          <w:p w14:paraId="03506436"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4</w:t>
            </w:r>
          </w:p>
        </w:tc>
        <w:tc>
          <w:tcPr>
            <w:tcW w:w="993" w:type="dxa"/>
            <w:shd w:val="clear" w:color="auto" w:fill="auto"/>
            <w:vAlign w:val="center"/>
          </w:tcPr>
          <w:p w14:paraId="3E210BC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6</w:t>
            </w:r>
          </w:p>
        </w:tc>
        <w:tc>
          <w:tcPr>
            <w:tcW w:w="992" w:type="dxa"/>
            <w:shd w:val="clear" w:color="auto" w:fill="auto"/>
            <w:vAlign w:val="center"/>
          </w:tcPr>
          <w:p w14:paraId="14CD0EC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992" w:type="dxa"/>
            <w:shd w:val="clear" w:color="auto" w:fill="auto"/>
            <w:vAlign w:val="center"/>
          </w:tcPr>
          <w:p w14:paraId="19BC0DE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3</w:t>
            </w:r>
          </w:p>
        </w:tc>
        <w:tc>
          <w:tcPr>
            <w:tcW w:w="709" w:type="dxa"/>
            <w:shd w:val="clear" w:color="auto" w:fill="auto"/>
            <w:vAlign w:val="center"/>
          </w:tcPr>
          <w:p w14:paraId="5E6F3B0D"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r>
      <w:tr w:rsidR="00D97D7B" w:rsidRPr="009C2781" w14:paraId="5004C16C" w14:textId="77777777" w:rsidTr="006C626B">
        <w:tc>
          <w:tcPr>
            <w:tcW w:w="1413" w:type="dxa"/>
            <w:vMerge/>
            <w:shd w:val="clear" w:color="auto" w:fill="auto"/>
            <w:vAlign w:val="center"/>
          </w:tcPr>
          <w:p w14:paraId="6CA01E9C" w14:textId="77777777" w:rsidR="007274A8" w:rsidRPr="009C2781" w:rsidRDefault="007274A8" w:rsidP="00332E07">
            <w:pPr>
              <w:ind w:firstLine="709"/>
              <w:rPr>
                <w:color w:val="000000"/>
                <w:sz w:val="28"/>
                <w:szCs w:val="28"/>
                <w:lang w:val="ru-RU" w:eastAsia="ru-RU"/>
              </w:rPr>
            </w:pPr>
          </w:p>
        </w:tc>
        <w:tc>
          <w:tcPr>
            <w:tcW w:w="2330" w:type="dxa"/>
            <w:shd w:val="clear" w:color="auto" w:fill="auto"/>
            <w:vAlign w:val="center"/>
          </w:tcPr>
          <w:p w14:paraId="55C3301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Влага атмосферного воздуха</w:t>
            </w:r>
          </w:p>
        </w:tc>
        <w:tc>
          <w:tcPr>
            <w:tcW w:w="992" w:type="dxa"/>
            <w:shd w:val="clear" w:color="auto" w:fill="auto"/>
            <w:vAlign w:val="center"/>
          </w:tcPr>
          <w:p w14:paraId="3C18F870"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c>
          <w:tcPr>
            <w:tcW w:w="992" w:type="dxa"/>
            <w:shd w:val="clear" w:color="auto" w:fill="auto"/>
            <w:vAlign w:val="center"/>
          </w:tcPr>
          <w:p w14:paraId="24FFB3D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5</w:t>
            </w:r>
          </w:p>
        </w:tc>
        <w:tc>
          <w:tcPr>
            <w:tcW w:w="993" w:type="dxa"/>
            <w:shd w:val="clear" w:color="auto" w:fill="auto"/>
            <w:vAlign w:val="center"/>
          </w:tcPr>
          <w:p w14:paraId="00A3CA3B"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c>
          <w:tcPr>
            <w:tcW w:w="992" w:type="dxa"/>
            <w:shd w:val="clear" w:color="auto" w:fill="auto"/>
            <w:vAlign w:val="center"/>
          </w:tcPr>
          <w:p w14:paraId="2691DB9A"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9</w:t>
            </w:r>
          </w:p>
        </w:tc>
        <w:tc>
          <w:tcPr>
            <w:tcW w:w="992" w:type="dxa"/>
            <w:shd w:val="clear" w:color="auto" w:fill="auto"/>
            <w:vAlign w:val="center"/>
          </w:tcPr>
          <w:p w14:paraId="44A27631"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709" w:type="dxa"/>
            <w:shd w:val="clear" w:color="auto" w:fill="auto"/>
            <w:vAlign w:val="center"/>
          </w:tcPr>
          <w:p w14:paraId="279D139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r>
      <w:tr w:rsidR="00D97D7B" w:rsidRPr="009C2781" w14:paraId="72AD8BE3" w14:textId="77777777" w:rsidTr="006C626B">
        <w:tc>
          <w:tcPr>
            <w:tcW w:w="1413" w:type="dxa"/>
            <w:vMerge/>
            <w:shd w:val="clear" w:color="auto" w:fill="auto"/>
            <w:vAlign w:val="center"/>
          </w:tcPr>
          <w:p w14:paraId="617D2FF6" w14:textId="77777777" w:rsidR="007274A8" w:rsidRPr="009C2781" w:rsidRDefault="007274A8" w:rsidP="00332E07">
            <w:pPr>
              <w:ind w:firstLine="709"/>
              <w:rPr>
                <w:color w:val="000000"/>
                <w:sz w:val="28"/>
                <w:szCs w:val="28"/>
                <w:lang w:val="ru-RU" w:eastAsia="ru-RU"/>
              </w:rPr>
            </w:pPr>
          </w:p>
        </w:tc>
        <w:tc>
          <w:tcPr>
            <w:tcW w:w="2330" w:type="dxa"/>
            <w:shd w:val="clear" w:color="auto" w:fill="auto"/>
            <w:vAlign w:val="center"/>
          </w:tcPr>
          <w:p w14:paraId="1AA5E781"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Слежавшийся снег</w:t>
            </w:r>
          </w:p>
        </w:tc>
        <w:tc>
          <w:tcPr>
            <w:tcW w:w="992" w:type="dxa"/>
            <w:shd w:val="clear" w:color="auto" w:fill="auto"/>
            <w:vAlign w:val="center"/>
          </w:tcPr>
          <w:p w14:paraId="69AF125B"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2</w:t>
            </w:r>
          </w:p>
        </w:tc>
        <w:tc>
          <w:tcPr>
            <w:tcW w:w="992" w:type="dxa"/>
            <w:shd w:val="clear" w:color="auto" w:fill="auto"/>
            <w:vAlign w:val="center"/>
          </w:tcPr>
          <w:p w14:paraId="7C602CB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1</w:t>
            </w:r>
          </w:p>
        </w:tc>
        <w:tc>
          <w:tcPr>
            <w:tcW w:w="993" w:type="dxa"/>
            <w:shd w:val="clear" w:color="auto" w:fill="auto"/>
            <w:vAlign w:val="center"/>
          </w:tcPr>
          <w:p w14:paraId="10A115E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6</w:t>
            </w:r>
          </w:p>
        </w:tc>
        <w:tc>
          <w:tcPr>
            <w:tcW w:w="992" w:type="dxa"/>
            <w:shd w:val="clear" w:color="auto" w:fill="auto"/>
            <w:vAlign w:val="center"/>
          </w:tcPr>
          <w:p w14:paraId="0ED2A85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1</w:t>
            </w:r>
          </w:p>
        </w:tc>
        <w:tc>
          <w:tcPr>
            <w:tcW w:w="992" w:type="dxa"/>
            <w:shd w:val="clear" w:color="auto" w:fill="auto"/>
            <w:vAlign w:val="center"/>
          </w:tcPr>
          <w:p w14:paraId="4290245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4</w:t>
            </w:r>
          </w:p>
        </w:tc>
        <w:tc>
          <w:tcPr>
            <w:tcW w:w="709" w:type="dxa"/>
            <w:shd w:val="clear" w:color="auto" w:fill="auto"/>
            <w:vAlign w:val="center"/>
          </w:tcPr>
          <w:p w14:paraId="2ECFBDB5"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2</w:t>
            </w:r>
          </w:p>
        </w:tc>
      </w:tr>
      <w:tr w:rsidR="00D97D7B" w:rsidRPr="009C2781" w14:paraId="6C827923" w14:textId="77777777" w:rsidTr="006C626B">
        <w:tc>
          <w:tcPr>
            <w:tcW w:w="1413" w:type="dxa"/>
            <w:vMerge w:val="restart"/>
            <w:shd w:val="clear" w:color="auto" w:fill="auto"/>
            <w:vAlign w:val="center"/>
          </w:tcPr>
          <w:p w14:paraId="06DC7A15"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Бетон, тротуар</w:t>
            </w:r>
          </w:p>
        </w:tc>
        <w:tc>
          <w:tcPr>
            <w:tcW w:w="2330" w:type="dxa"/>
            <w:shd w:val="clear" w:color="auto" w:fill="auto"/>
            <w:vAlign w:val="center"/>
          </w:tcPr>
          <w:p w14:paraId="5344196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Талая вода</w:t>
            </w:r>
          </w:p>
        </w:tc>
        <w:tc>
          <w:tcPr>
            <w:tcW w:w="992" w:type="dxa"/>
            <w:shd w:val="clear" w:color="auto" w:fill="auto"/>
            <w:vAlign w:val="center"/>
          </w:tcPr>
          <w:p w14:paraId="76901B00"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4</w:t>
            </w:r>
          </w:p>
        </w:tc>
        <w:tc>
          <w:tcPr>
            <w:tcW w:w="992" w:type="dxa"/>
            <w:shd w:val="clear" w:color="auto" w:fill="auto"/>
            <w:vAlign w:val="center"/>
          </w:tcPr>
          <w:p w14:paraId="1168B5E1"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6</w:t>
            </w:r>
          </w:p>
        </w:tc>
        <w:tc>
          <w:tcPr>
            <w:tcW w:w="993" w:type="dxa"/>
            <w:shd w:val="clear" w:color="auto" w:fill="auto"/>
            <w:vAlign w:val="center"/>
          </w:tcPr>
          <w:p w14:paraId="79163B59"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992" w:type="dxa"/>
            <w:shd w:val="clear" w:color="auto" w:fill="auto"/>
            <w:vAlign w:val="center"/>
          </w:tcPr>
          <w:p w14:paraId="64EFB187"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1</w:t>
            </w:r>
          </w:p>
        </w:tc>
        <w:tc>
          <w:tcPr>
            <w:tcW w:w="992" w:type="dxa"/>
            <w:shd w:val="clear" w:color="auto" w:fill="auto"/>
            <w:vAlign w:val="center"/>
          </w:tcPr>
          <w:p w14:paraId="5A7A6CF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5</w:t>
            </w:r>
          </w:p>
        </w:tc>
        <w:tc>
          <w:tcPr>
            <w:tcW w:w="709" w:type="dxa"/>
            <w:shd w:val="clear" w:color="auto" w:fill="auto"/>
            <w:vAlign w:val="center"/>
          </w:tcPr>
          <w:p w14:paraId="25B359A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r>
      <w:tr w:rsidR="00D97D7B" w:rsidRPr="009C2781" w14:paraId="5E5927C8" w14:textId="77777777" w:rsidTr="006C626B">
        <w:tc>
          <w:tcPr>
            <w:tcW w:w="1413" w:type="dxa"/>
            <w:vMerge/>
            <w:shd w:val="clear" w:color="auto" w:fill="auto"/>
            <w:vAlign w:val="center"/>
          </w:tcPr>
          <w:p w14:paraId="646E1306" w14:textId="77777777" w:rsidR="007274A8" w:rsidRPr="009C2781" w:rsidRDefault="007274A8" w:rsidP="00332E07">
            <w:pPr>
              <w:ind w:firstLine="709"/>
              <w:rPr>
                <w:color w:val="000000"/>
                <w:sz w:val="28"/>
                <w:szCs w:val="28"/>
                <w:lang w:val="ru-RU" w:eastAsia="ru-RU"/>
              </w:rPr>
            </w:pPr>
          </w:p>
        </w:tc>
        <w:tc>
          <w:tcPr>
            <w:tcW w:w="2330" w:type="dxa"/>
            <w:shd w:val="clear" w:color="auto" w:fill="auto"/>
            <w:vAlign w:val="center"/>
          </w:tcPr>
          <w:p w14:paraId="6DDCA8D1" w14:textId="77777777" w:rsidR="007274A8" w:rsidRPr="009C2781" w:rsidRDefault="00F401B2" w:rsidP="006F4AE5">
            <w:pPr>
              <w:rPr>
                <w:color w:val="000000"/>
                <w:sz w:val="28"/>
                <w:szCs w:val="28"/>
                <w:lang w:val="ru-RU" w:eastAsia="ru-RU"/>
              </w:rPr>
            </w:pPr>
            <w:r w:rsidRPr="009C2781">
              <w:rPr>
                <w:color w:val="000000"/>
                <w:sz w:val="28"/>
                <w:szCs w:val="28"/>
                <w:lang w:val="ru-RU" w:eastAsia="ru-RU"/>
              </w:rPr>
              <w:t xml:space="preserve">Влага </w:t>
            </w:r>
            <w:proofErr w:type="spellStart"/>
            <w:r w:rsidRPr="009C2781">
              <w:rPr>
                <w:color w:val="000000"/>
                <w:sz w:val="28"/>
                <w:szCs w:val="28"/>
                <w:lang w:val="ru-RU" w:eastAsia="ru-RU"/>
              </w:rPr>
              <w:t>атмосферн</w:t>
            </w:r>
            <w:proofErr w:type="spellEnd"/>
            <w:r w:rsidRPr="009C2781">
              <w:rPr>
                <w:color w:val="000000"/>
                <w:sz w:val="28"/>
                <w:szCs w:val="28"/>
                <w:lang w:val="ru-RU" w:eastAsia="ru-RU"/>
              </w:rPr>
              <w:t>.</w:t>
            </w:r>
            <w:r w:rsidR="006C626B" w:rsidRPr="009C2781">
              <w:rPr>
                <w:color w:val="000000"/>
                <w:sz w:val="28"/>
                <w:szCs w:val="28"/>
                <w:lang w:val="ru-RU" w:eastAsia="ru-RU"/>
              </w:rPr>
              <w:t xml:space="preserve"> воздуха</w:t>
            </w:r>
          </w:p>
        </w:tc>
        <w:tc>
          <w:tcPr>
            <w:tcW w:w="992" w:type="dxa"/>
            <w:shd w:val="clear" w:color="auto" w:fill="auto"/>
            <w:vAlign w:val="center"/>
          </w:tcPr>
          <w:p w14:paraId="45453962"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c>
          <w:tcPr>
            <w:tcW w:w="992" w:type="dxa"/>
            <w:shd w:val="clear" w:color="auto" w:fill="auto"/>
            <w:vAlign w:val="center"/>
          </w:tcPr>
          <w:p w14:paraId="0BB74E54"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c>
          <w:tcPr>
            <w:tcW w:w="993" w:type="dxa"/>
            <w:shd w:val="clear" w:color="auto" w:fill="auto"/>
            <w:vAlign w:val="center"/>
          </w:tcPr>
          <w:p w14:paraId="1244AB4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992" w:type="dxa"/>
            <w:shd w:val="clear" w:color="auto" w:fill="auto"/>
            <w:vAlign w:val="center"/>
          </w:tcPr>
          <w:p w14:paraId="6F6CB16A"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992" w:type="dxa"/>
            <w:shd w:val="clear" w:color="auto" w:fill="auto"/>
            <w:vAlign w:val="center"/>
          </w:tcPr>
          <w:p w14:paraId="37DF26CB"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709" w:type="dxa"/>
            <w:shd w:val="clear" w:color="auto" w:fill="auto"/>
            <w:vAlign w:val="center"/>
          </w:tcPr>
          <w:p w14:paraId="06E01A2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r>
      <w:tr w:rsidR="00D97D7B" w:rsidRPr="009C2781" w14:paraId="1FA7D06C" w14:textId="77777777" w:rsidTr="006C626B">
        <w:tc>
          <w:tcPr>
            <w:tcW w:w="1413" w:type="dxa"/>
            <w:vMerge/>
            <w:shd w:val="clear" w:color="auto" w:fill="auto"/>
            <w:vAlign w:val="center"/>
          </w:tcPr>
          <w:p w14:paraId="1D581207" w14:textId="77777777" w:rsidR="007274A8" w:rsidRPr="009C2781" w:rsidRDefault="007274A8" w:rsidP="00332E07">
            <w:pPr>
              <w:ind w:firstLine="709"/>
              <w:rPr>
                <w:color w:val="000000"/>
                <w:sz w:val="28"/>
                <w:szCs w:val="28"/>
                <w:lang w:val="ru-RU" w:eastAsia="ru-RU"/>
              </w:rPr>
            </w:pPr>
          </w:p>
        </w:tc>
        <w:tc>
          <w:tcPr>
            <w:tcW w:w="2330" w:type="dxa"/>
            <w:shd w:val="clear" w:color="auto" w:fill="auto"/>
            <w:vAlign w:val="center"/>
          </w:tcPr>
          <w:p w14:paraId="56B85F5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Слежавшийся снег</w:t>
            </w:r>
          </w:p>
        </w:tc>
        <w:tc>
          <w:tcPr>
            <w:tcW w:w="992" w:type="dxa"/>
            <w:shd w:val="clear" w:color="auto" w:fill="auto"/>
            <w:vAlign w:val="center"/>
          </w:tcPr>
          <w:p w14:paraId="7A2FAEA1"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3</w:t>
            </w:r>
          </w:p>
        </w:tc>
        <w:tc>
          <w:tcPr>
            <w:tcW w:w="992" w:type="dxa"/>
            <w:shd w:val="clear" w:color="auto" w:fill="auto"/>
            <w:vAlign w:val="center"/>
          </w:tcPr>
          <w:p w14:paraId="124B3EA4"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2</w:t>
            </w:r>
          </w:p>
        </w:tc>
        <w:tc>
          <w:tcPr>
            <w:tcW w:w="993" w:type="dxa"/>
            <w:shd w:val="clear" w:color="auto" w:fill="auto"/>
            <w:vAlign w:val="center"/>
          </w:tcPr>
          <w:p w14:paraId="6BAEDFA2"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1</w:t>
            </w:r>
          </w:p>
        </w:tc>
        <w:tc>
          <w:tcPr>
            <w:tcW w:w="992" w:type="dxa"/>
            <w:shd w:val="clear" w:color="auto" w:fill="auto"/>
            <w:vAlign w:val="center"/>
          </w:tcPr>
          <w:p w14:paraId="2EC643B0"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0</w:t>
            </w:r>
          </w:p>
        </w:tc>
        <w:tc>
          <w:tcPr>
            <w:tcW w:w="992" w:type="dxa"/>
            <w:shd w:val="clear" w:color="auto" w:fill="auto"/>
            <w:vAlign w:val="center"/>
          </w:tcPr>
          <w:p w14:paraId="071F77E7"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1</w:t>
            </w:r>
          </w:p>
        </w:tc>
        <w:tc>
          <w:tcPr>
            <w:tcW w:w="709" w:type="dxa"/>
            <w:shd w:val="clear" w:color="auto" w:fill="auto"/>
            <w:vAlign w:val="center"/>
          </w:tcPr>
          <w:p w14:paraId="5D479EE6"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4</w:t>
            </w:r>
          </w:p>
        </w:tc>
      </w:tr>
      <w:tr w:rsidR="00D97D7B" w:rsidRPr="009C2781" w14:paraId="6AC29FC8" w14:textId="77777777" w:rsidTr="006C626B">
        <w:tc>
          <w:tcPr>
            <w:tcW w:w="1413" w:type="dxa"/>
            <w:vMerge w:val="restart"/>
            <w:shd w:val="clear" w:color="auto" w:fill="auto"/>
            <w:vAlign w:val="center"/>
          </w:tcPr>
          <w:p w14:paraId="03F3842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АБП, дорога</w:t>
            </w:r>
          </w:p>
        </w:tc>
        <w:tc>
          <w:tcPr>
            <w:tcW w:w="2330" w:type="dxa"/>
            <w:shd w:val="clear" w:color="auto" w:fill="auto"/>
            <w:vAlign w:val="center"/>
          </w:tcPr>
          <w:p w14:paraId="302243A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Талая вода</w:t>
            </w:r>
          </w:p>
        </w:tc>
        <w:tc>
          <w:tcPr>
            <w:tcW w:w="992" w:type="dxa"/>
            <w:shd w:val="clear" w:color="auto" w:fill="auto"/>
            <w:vAlign w:val="center"/>
          </w:tcPr>
          <w:p w14:paraId="2D8A5C4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992" w:type="dxa"/>
            <w:shd w:val="clear" w:color="auto" w:fill="auto"/>
            <w:vAlign w:val="center"/>
          </w:tcPr>
          <w:p w14:paraId="3003A867"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c>
          <w:tcPr>
            <w:tcW w:w="993" w:type="dxa"/>
            <w:shd w:val="clear" w:color="auto" w:fill="auto"/>
            <w:vAlign w:val="center"/>
          </w:tcPr>
          <w:p w14:paraId="1760344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4</w:t>
            </w:r>
          </w:p>
        </w:tc>
        <w:tc>
          <w:tcPr>
            <w:tcW w:w="992" w:type="dxa"/>
            <w:shd w:val="clear" w:color="auto" w:fill="auto"/>
            <w:vAlign w:val="center"/>
          </w:tcPr>
          <w:p w14:paraId="60C1B4B2"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5</w:t>
            </w:r>
          </w:p>
        </w:tc>
        <w:tc>
          <w:tcPr>
            <w:tcW w:w="992" w:type="dxa"/>
            <w:shd w:val="clear" w:color="auto" w:fill="auto"/>
            <w:vAlign w:val="center"/>
          </w:tcPr>
          <w:p w14:paraId="023E000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4</w:t>
            </w:r>
          </w:p>
        </w:tc>
        <w:tc>
          <w:tcPr>
            <w:tcW w:w="709" w:type="dxa"/>
            <w:shd w:val="clear" w:color="auto" w:fill="auto"/>
            <w:vAlign w:val="center"/>
          </w:tcPr>
          <w:p w14:paraId="1F93236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r>
      <w:tr w:rsidR="00D97D7B" w:rsidRPr="009C2781" w14:paraId="5A4D905A" w14:textId="77777777" w:rsidTr="006C626B">
        <w:tc>
          <w:tcPr>
            <w:tcW w:w="1413" w:type="dxa"/>
            <w:vMerge/>
            <w:shd w:val="clear" w:color="auto" w:fill="auto"/>
            <w:vAlign w:val="center"/>
          </w:tcPr>
          <w:p w14:paraId="47789951" w14:textId="77777777" w:rsidR="007274A8" w:rsidRPr="009C2781" w:rsidRDefault="007274A8" w:rsidP="00332E07">
            <w:pPr>
              <w:ind w:firstLine="709"/>
              <w:rPr>
                <w:color w:val="000000"/>
                <w:sz w:val="28"/>
                <w:szCs w:val="28"/>
                <w:lang w:val="ru-RU" w:eastAsia="ru-RU"/>
              </w:rPr>
            </w:pPr>
          </w:p>
        </w:tc>
        <w:tc>
          <w:tcPr>
            <w:tcW w:w="2330" w:type="dxa"/>
            <w:shd w:val="clear" w:color="auto" w:fill="auto"/>
            <w:vAlign w:val="center"/>
          </w:tcPr>
          <w:p w14:paraId="789E9436" w14:textId="77777777" w:rsidR="007274A8" w:rsidRPr="009C2781" w:rsidRDefault="00F401B2" w:rsidP="006F4AE5">
            <w:pPr>
              <w:rPr>
                <w:color w:val="000000"/>
                <w:sz w:val="28"/>
                <w:szCs w:val="28"/>
                <w:lang w:val="ru-RU" w:eastAsia="ru-RU"/>
              </w:rPr>
            </w:pPr>
            <w:r w:rsidRPr="009C2781">
              <w:rPr>
                <w:color w:val="000000"/>
                <w:sz w:val="28"/>
                <w:szCs w:val="28"/>
                <w:lang w:val="ru-RU" w:eastAsia="ru-RU"/>
              </w:rPr>
              <w:t xml:space="preserve">Влага </w:t>
            </w:r>
            <w:proofErr w:type="spellStart"/>
            <w:r w:rsidRPr="009C2781">
              <w:rPr>
                <w:color w:val="000000"/>
                <w:sz w:val="28"/>
                <w:szCs w:val="28"/>
                <w:lang w:val="ru-RU" w:eastAsia="ru-RU"/>
              </w:rPr>
              <w:t>атмосферн</w:t>
            </w:r>
            <w:proofErr w:type="spellEnd"/>
            <w:r w:rsidRPr="009C2781">
              <w:rPr>
                <w:color w:val="000000"/>
                <w:sz w:val="28"/>
                <w:szCs w:val="28"/>
                <w:lang w:val="ru-RU" w:eastAsia="ru-RU"/>
              </w:rPr>
              <w:t>.</w:t>
            </w:r>
            <w:r w:rsidR="006C626B" w:rsidRPr="009C2781">
              <w:rPr>
                <w:color w:val="000000"/>
                <w:sz w:val="28"/>
                <w:szCs w:val="28"/>
                <w:lang w:val="ru-RU" w:eastAsia="ru-RU"/>
              </w:rPr>
              <w:t xml:space="preserve"> воздуха</w:t>
            </w:r>
          </w:p>
        </w:tc>
        <w:tc>
          <w:tcPr>
            <w:tcW w:w="992" w:type="dxa"/>
            <w:shd w:val="clear" w:color="auto" w:fill="auto"/>
            <w:vAlign w:val="center"/>
          </w:tcPr>
          <w:p w14:paraId="76A8C902"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6</w:t>
            </w:r>
          </w:p>
        </w:tc>
        <w:tc>
          <w:tcPr>
            <w:tcW w:w="992" w:type="dxa"/>
            <w:shd w:val="clear" w:color="auto" w:fill="auto"/>
            <w:vAlign w:val="center"/>
          </w:tcPr>
          <w:p w14:paraId="4434596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993" w:type="dxa"/>
            <w:shd w:val="clear" w:color="auto" w:fill="auto"/>
            <w:vAlign w:val="center"/>
          </w:tcPr>
          <w:p w14:paraId="27575C47"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c>
          <w:tcPr>
            <w:tcW w:w="992" w:type="dxa"/>
            <w:shd w:val="clear" w:color="auto" w:fill="auto"/>
            <w:vAlign w:val="center"/>
          </w:tcPr>
          <w:p w14:paraId="5D7BD3AD"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992" w:type="dxa"/>
            <w:shd w:val="clear" w:color="auto" w:fill="auto"/>
            <w:vAlign w:val="center"/>
          </w:tcPr>
          <w:p w14:paraId="7274836A"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709" w:type="dxa"/>
            <w:shd w:val="clear" w:color="auto" w:fill="auto"/>
            <w:vAlign w:val="center"/>
          </w:tcPr>
          <w:p w14:paraId="7AE2651A"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9</w:t>
            </w:r>
          </w:p>
        </w:tc>
      </w:tr>
      <w:tr w:rsidR="00D97D7B" w:rsidRPr="009C2781" w14:paraId="55E304CF" w14:textId="77777777" w:rsidTr="006C626B">
        <w:tc>
          <w:tcPr>
            <w:tcW w:w="1413" w:type="dxa"/>
            <w:vMerge/>
            <w:shd w:val="clear" w:color="auto" w:fill="auto"/>
            <w:vAlign w:val="center"/>
          </w:tcPr>
          <w:p w14:paraId="6CA7BAEA" w14:textId="77777777" w:rsidR="007274A8" w:rsidRPr="009C2781" w:rsidRDefault="007274A8" w:rsidP="00332E07">
            <w:pPr>
              <w:ind w:firstLine="709"/>
              <w:rPr>
                <w:color w:val="000000"/>
                <w:sz w:val="28"/>
                <w:szCs w:val="28"/>
                <w:lang w:val="ru-RU" w:eastAsia="ru-RU"/>
              </w:rPr>
            </w:pPr>
          </w:p>
        </w:tc>
        <w:tc>
          <w:tcPr>
            <w:tcW w:w="2330" w:type="dxa"/>
            <w:shd w:val="clear" w:color="auto" w:fill="auto"/>
            <w:vAlign w:val="center"/>
          </w:tcPr>
          <w:p w14:paraId="79BA844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Слежавшийся снег</w:t>
            </w:r>
          </w:p>
        </w:tc>
        <w:tc>
          <w:tcPr>
            <w:tcW w:w="992" w:type="dxa"/>
            <w:shd w:val="clear" w:color="auto" w:fill="auto"/>
            <w:vAlign w:val="center"/>
          </w:tcPr>
          <w:p w14:paraId="0370F5DB"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4</w:t>
            </w:r>
          </w:p>
        </w:tc>
        <w:tc>
          <w:tcPr>
            <w:tcW w:w="992" w:type="dxa"/>
            <w:shd w:val="clear" w:color="auto" w:fill="auto"/>
            <w:vAlign w:val="center"/>
          </w:tcPr>
          <w:p w14:paraId="1F947B3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2</w:t>
            </w:r>
          </w:p>
        </w:tc>
        <w:tc>
          <w:tcPr>
            <w:tcW w:w="993" w:type="dxa"/>
            <w:shd w:val="clear" w:color="auto" w:fill="auto"/>
            <w:vAlign w:val="center"/>
          </w:tcPr>
          <w:p w14:paraId="1E48EB91"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2</w:t>
            </w:r>
          </w:p>
        </w:tc>
        <w:tc>
          <w:tcPr>
            <w:tcW w:w="992" w:type="dxa"/>
            <w:shd w:val="clear" w:color="auto" w:fill="auto"/>
            <w:vAlign w:val="center"/>
          </w:tcPr>
          <w:p w14:paraId="6E81DEA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1</w:t>
            </w:r>
          </w:p>
        </w:tc>
        <w:tc>
          <w:tcPr>
            <w:tcW w:w="992" w:type="dxa"/>
            <w:shd w:val="clear" w:color="auto" w:fill="auto"/>
            <w:vAlign w:val="center"/>
          </w:tcPr>
          <w:p w14:paraId="0748C495"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3</w:t>
            </w:r>
          </w:p>
        </w:tc>
        <w:tc>
          <w:tcPr>
            <w:tcW w:w="709" w:type="dxa"/>
            <w:shd w:val="clear" w:color="auto" w:fill="auto"/>
            <w:vAlign w:val="center"/>
          </w:tcPr>
          <w:p w14:paraId="0DAA35EA"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6</w:t>
            </w:r>
          </w:p>
        </w:tc>
      </w:tr>
      <w:tr w:rsidR="00D97D7B" w:rsidRPr="009C2781" w14:paraId="509F0192" w14:textId="77777777" w:rsidTr="006C626B">
        <w:tc>
          <w:tcPr>
            <w:tcW w:w="1413" w:type="dxa"/>
            <w:vMerge w:val="restart"/>
            <w:shd w:val="clear" w:color="auto" w:fill="auto"/>
            <w:vAlign w:val="center"/>
          </w:tcPr>
          <w:p w14:paraId="013C58E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 xml:space="preserve">Литой асфальт, Тротуар </w:t>
            </w:r>
          </w:p>
        </w:tc>
        <w:tc>
          <w:tcPr>
            <w:tcW w:w="2330" w:type="dxa"/>
            <w:shd w:val="clear" w:color="auto" w:fill="auto"/>
            <w:vAlign w:val="center"/>
          </w:tcPr>
          <w:p w14:paraId="032AAE39"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Талая вода</w:t>
            </w:r>
          </w:p>
        </w:tc>
        <w:tc>
          <w:tcPr>
            <w:tcW w:w="992" w:type="dxa"/>
            <w:shd w:val="clear" w:color="auto" w:fill="auto"/>
            <w:vAlign w:val="center"/>
          </w:tcPr>
          <w:p w14:paraId="176A653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5</w:t>
            </w:r>
          </w:p>
        </w:tc>
        <w:tc>
          <w:tcPr>
            <w:tcW w:w="992" w:type="dxa"/>
            <w:shd w:val="clear" w:color="auto" w:fill="auto"/>
            <w:vAlign w:val="center"/>
          </w:tcPr>
          <w:p w14:paraId="67B9261C"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5</w:t>
            </w:r>
          </w:p>
        </w:tc>
        <w:tc>
          <w:tcPr>
            <w:tcW w:w="993" w:type="dxa"/>
            <w:shd w:val="clear" w:color="auto" w:fill="auto"/>
            <w:vAlign w:val="center"/>
          </w:tcPr>
          <w:p w14:paraId="44F7E3CA"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4</w:t>
            </w:r>
          </w:p>
        </w:tc>
        <w:tc>
          <w:tcPr>
            <w:tcW w:w="992" w:type="dxa"/>
            <w:shd w:val="clear" w:color="auto" w:fill="auto"/>
            <w:vAlign w:val="center"/>
          </w:tcPr>
          <w:p w14:paraId="74EA95D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4</w:t>
            </w:r>
          </w:p>
        </w:tc>
        <w:tc>
          <w:tcPr>
            <w:tcW w:w="992" w:type="dxa"/>
            <w:shd w:val="clear" w:color="auto" w:fill="auto"/>
            <w:vAlign w:val="center"/>
          </w:tcPr>
          <w:p w14:paraId="66837B06"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c>
          <w:tcPr>
            <w:tcW w:w="709" w:type="dxa"/>
            <w:shd w:val="clear" w:color="auto" w:fill="auto"/>
            <w:vAlign w:val="center"/>
          </w:tcPr>
          <w:p w14:paraId="5D13833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5</w:t>
            </w:r>
          </w:p>
        </w:tc>
      </w:tr>
      <w:tr w:rsidR="00D97D7B" w:rsidRPr="009C2781" w14:paraId="4849D2BA" w14:textId="77777777" w:rsidTr="006C626B">
        <w:tc>
          <w:tcPr>
            <w:tcW w:w="1413" w:type="dxa"/>
            <w:vMerge/>
            <w:shd w:val="clear" w:color="auto" w:fill="auto"/>
            <w:vAlign w:val="center"/>
          </w:tcPr>
          <w:p w14:paraId="7F0C1746" w14:textId="77777777" w:rsidR="007274A8" w:rsidRPr="009C2781" w:rsidRDefault="007274A8" w:rsidP="00332E07">
            <w:pPr>
              <w:ind w:firstLine="709"/>
              <w:rPr>
                <w:color w:val="000000"/>
                <w:sz w:val="28"/>
                <w:szCs w:val="28"/>
                <w:lang w:val="ru-RU" w:eastAsia="ru-RU"/>
              </w:rPr>
            </w:pPr>
          </w:p>
        </w:tc>
        <w:tc>
          <w:tcPr>
            <w:tcW w:w="2330" w:type="dxa"/>
            <w:shd w:val="clear" w:color="auto" w:fill="auto"/>
            <w:vAlign w:val="center"/>
          </w:tcPr>
          <w:p w14:paraId="0DE5E573" w14:textId="77777777" w:rsidR="007274A8" w:rsidRPr="009C2781" w:rsidRDefault="00F401B2" w:rsidP="006F4AE5">
            <w:pPr>
              <w:rPr>
                <w:color w:val="000000"/>
                <w:sz w:val="28"/>
                <w:szCs w:val="28"/>
                <w:lang w:val="ru-RU" w:eastAsia="ru-RU"/>
              </w:rPr>
            </w:pPr>
            <w:r w:rsidRPr="009C2781">
              <w:rPr>
                <w:color w:val="000000"/>
                <w:sz w:val="28"/>
                <w:szCs w:val="28"/>
                <w:lang w:val="ru-RU" w:eastAsia="ru-RU"/>
              </w:rPr>
              <w:t xml:space="preserve">Влага </w:t>
            </w:r>
            <w:proofErr w:type="spellStart"/>
            <w:r w:rsidRPr="009C2781">
              <w:rPr>
                <w:color w:val="000000"/>
                <w:sz w:val="28"/>
                <w:szCs w:val="28"/>
                <w:lang w:val="ru-RU" w:eastAsia="ru-RU"/>
              </w:rPr>
              <w:t>атмосферн</w:t>
            </w:r>
            <w:proofErr w:type="spellEnd"/>
            <w:r w:rsidRPr="009C2781">
              <w:rPr>
                <w:color w:val="000000"/>
                <w:sz w:val="28"/>
                <w:szCs w:val="28"/>
                <w:lang w:val="ru-RU" w:eastAsia="ru-RU"/>
              </w:rPr>
              <w:t>.</w:t>
            </w:r>
            <w:r w:rsidR="006C626B" w:rsidRPr="009C2781">
              <w:rPr>
                <w:color w:val="000000"/>
                <w:sz w:val="28"/>
                <w:szCs w:val="28"/>
                <w:lang w:val="ru-RU" w:eastAsia="ru-RU"/>
              </w:rPr>
              <w:t xml:space="preserve"> воздуха</w:t>
            </w:r>
          </w:p>
        </w:tc>
        <w:tc>
          <w:tcPr>
            <w:tcW w:w="992" w:type="dxa"/>
            <w:shd w:val="clear" w:color="auto" w:fill="auto"/>
            <w:vAlign w:val="center"/>
          </w:tcPr>
          <w:p w14:paraId="47A01A8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992" w:type="dxa"/>
            <w:shd w:val="clear" w:color="auto" w:fill="auto"/>
            <w:vAlign w:val="center"/>
          </w:tcPr>
          <w:p w14:paraId="6427B91D"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c>
          <w:tcPr>
            <w:tcW w:w="993" w:type="dxa"/>
            <w:shd w:val="clear" w:color="auto" w:fill="auto"/>
            <w:vAlign w:val="center"/>
          </w:tcPr>
          <w:p w14:paraId="62F56D37"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9</w:t>
            </w:r>
          </w:p>
        </w:tc>
        <w:tc>
          <w:tcPr>
            <w:tcW w:w="992" w:type="dxa"/>
            <w:shd w:val="clear" w:color="auto" w:fill="auto"/>
            <w:vAlign w:val="center"/>
          </w:tcPr>
          <w:p w14:paraId="7C6BD575"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c>
          <w:tcPr>
            <w:tcW w:w="992" w:type="dxa"/>
            <w:shd w:val="clear" w:color="auto" w:fill="auto"/>
            <w:vAlign w:val="center"/>
          </w:tcPr>
          <w:p w14:paraId="4FE8DAB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c>
          <w:tcPr>
            <w:tcW w:w="709" w:type="dxa"/>
            <w:shd w:val="clear" w:color="auto" w:fill="auto"/>
            <w:vAlign w:val="center"/>
          </w:tcPr>
          <w:p w14:paraId="331BB05E"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r>
      <w:tr w:rsidR="00D97D7B" w:rsidRPr="009C2781" w14:paraId="3C1AD844" w14:textId="77777777" w:rsidTr="006C626B">
        <w:tc>
          <w:tcPr>
            <w:tcW w:w="1413" w:type="dxa"/>
            <w:vMerge/>
            <w:shd w:val="clear" w:color="auto" w:fill="auto"/>
            <w:vAlign w:val="center"/>
          </w:tcPr>
          <w:p w14:paraId="5325F579" w14:textId="77777777" w:rsidR="007274A8" w:rsidRPr="009C2781" w:rsidRDefault="007274A8" w:rsidP="00332E07">
            <w:pPr>
              <w:ind w:firstLine="709"/>
              <w:rPr>
                <w:color w:val="000000"/>
                <w:sz w:val="28"/>
                <w:szCs w:val="28"/>
                <w:lang w:val="ru-RU" w:eastAsia="ru-RU"/>
              </w:rPr>
            </w:pPr>
          </w:p>
        </w:tc>
        <w:tc>
          <w:tcPr>
            <w:tcW w:w="2330" w:type="dxa"/>
            <w:shd w:val="clear" w:color="auto" w:fill="auto"/>
            <w:vAlign w:val="center"/>
          </w:tcPr>
          <w:p w14:paraId="7246FCDE"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Слежавшийся снег</w:t>
            </w:r>
          </w:p>
        </w:tc>
        <w:tc>
          <w:tcPr>
            <w:tcW w:w="992" w:type="dxa"/>
            <w:shd w:val="clear" w:color="auto" w:fill="auto"/>
            <w:vAlign w:val="center"/>
          </w:tcPr>
          <w:p w14:paraId="285FCFA7"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3</w:t>
            </w:r>
          </w:p>
        </w:tc>
        <w:tc>
          <w:tcPr>
            <w:tcW w:w="992" w:type="dxa"/>
            <w:shd w:val="clear" w:color="auto" w:fill="auto"/>
            <w:vAlign w:val="center"/>
          </w:tcPr>
          <w:p w14:paraId="7EAE0F02"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1</w:t>
            </w:r>
          </w:p>
        </w:tc>
        <w:tc>
          <w:tcPr>
            <w:tcW w:w="993" w:type="dxa"/>
            <w:shd w:val="clear" w:color="auto" w:fill="auto"/>
            <w:vAlign w:val="center"/>
          </w:tcPr>
          <w:p w14:paraId="7682BBA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2</w:t>
            </w:r>
          </w:p>
        </w:tc>
        <w:tc>
          <w:tcPr>
            <w:tcW w:w="992" w:type="dxa"/>
            <w:shd w:val="clear" w:color="auto" w:fill="auto"/>
            <w:vAlign w:val="center"/>
          </w:tcPr>
          <w:p w14:paraId="106606A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4</w:t>
            </w:r>
          </w:p>
        </w:tc>
        <w:tc>
          <w:tcPr>
            <w:tcW w:w="992" w:type="dxa"/>
            <w:shd w:val="clear" w:color="auto" w:fill="auto"/>
            <w:vAlign w:val="center"/>
          </w:tcPr>
          <w:p w14:paraId="351A20CA"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2</w:t>
            </w:r>
          </w:p>
        </w:tc>
        <w:tc>
          <w:tcPr>
            <w:tcW w:w="709" w:type="dxa"/>
            <w:shd w:val="clear" w:color="auto" w:fill="auto"/>
            <w:vAlign w:val="center"/>
          </w:tcPr>
          <w:p w14:paraId="4668C35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2</w:t>
            </w:r>
          </w:p>
        </w:tc>
      </w:tr>
      <w:tr w:rsidR="00D97D7B" w:rsidRPr="009C2781" w14:paraId="5E5E03E9" w14:textId="77777777" w:rsidTr="006C626B">
        <w:tc>
          <w:tcPr>
            <w:tcW w:w="1413" w:type="dxa"/>
            <w:vMerge w:val="restart"/>
            <w:shd w:val="clear" w:color="auto" w:fill="auto"/>
            <w:vAlign w:val="center"/>
          </w:tcPr>
          <w:p w14:paraId="6CE7859D"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 xml:space="preserve">Плитка, Тротуар </w:t>
            </w:r>
          </w:p>
        </w:tc>
        <w:tc>
          <w:tcPr>
            <w:tcW w:w="2330" w:type="dxa"/>
            <w:shd w:val="clear" w:color="auto" w:fill="auto"/>
            <w:vAlign w:val="center"/>
          </w:tcPr>
          <w:p w14:paraId="08FDBAD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Талая вода</w:t>
            </w:r>
          </w:p>
        </w:tc>
        <w:tc>
          <w:tcPr>
            <w:tcW w:w="992" w:type="dxa"/>
            <w:shd w:val="clear" w:color="auto" w:fill="auto"/>
            <w:vAlign w:val="center"/>
          </w:tcPr>
          <w:p w14:paraId="08F6A09B"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54</w:t>
            </w:r>
          </w:p>
        </w:tc>
        <w:tc>
          <w:tcPr>
            <w:tcW w:w="992" w:type="dxa"/>
            <w:shd w:val="clear" w:color="auto" w:fill="auto"/>
            <w:vAlign w:val="center"/>
          </w:tcPr>
          <w:p w14:paraId="787C187F"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4</w:t>
            </w:r>
          </w:p>
        </w:tc>
        <w:tc>
          <w:tcPr>
            <w:tcW w:w="993" w:type="dxa"/>
            <w:shd w:val="clear" w:color="auto" w:fill="auto"/>
            <w:vAlign w:val="center"/>
          </w:tcPr>
          <w:p w14:paraId="4BC4B73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1</w:t>
            </w:r>
          </w:p>
        </w:tc>
        <w:tc>
          <w:tcPr>
            <w:tcW w:w="992" w:type="dxa"/>
            <w:shd w:val="clear" w:color="auto" w:fill="auto"/>
            <w:vAlign w:val="center"/>
          </w:tcPr>
          <w:p w14:paraId="54B4EB21"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6</w:t>
            </w:r>
          </w:p>
        </w:tc>
        <w:tc>
          <w:tcPr>
            <w:tcW w:w="992" w:type="dxa"/>
            <w:shd w:val="clear" w:color="auto" w:fill="auto"/>
            <w:vAlign w:val="center"/>
          </w:tcPr>
          <w:p w14:paraId="3BAD3565"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6</w:t>
            </w:r>
          </w:p>
        </w:tc>
        <w:tc>
          <w:tcPr>
            <w:tcW w:w="709" w:type="dxa"/>
            <w:shd w:val="clear" w:color="auto" w:fill="auto"/>
            <w:vAlign w:val="center"/>
          </w:tcPr>
          <w:p w14:paraId="7EE62673"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9</w:t>
            </w:r>
          </w:p>
        </w:tc>
      </w:tr>
      <w:tr w:rsidR="00D97D7B" w:rsidRPr="009C2781" w14:paraId="19BA291B" w14:textId="77777777" w:rsidTr="006C626B">
        <w:tc>
          <w:tcPr>
            <w:tcW w:w="1413" w:type="dxa"/>
            <w:vMerge/>
            <w:shd w:val="clear" w:color="auto" w:fill="auto"/>
            <w:vAlign w:val="center"/>
          </w:tcPr>
          <w:p w14:paraId="57C8DE7B" w14:textId="77777777" w:rsidR="007274A8" w:rsidRPr="009C2781" w:rsidRDefault="007274A8" w:rsidP="00332E07">
            <w:pPr>
              <w:ind w:firstLine="709"/>
              <w:rPr>
                <w:color w:val="000000"/>
                <w:sz w:val="28"/>
                <w:szCs w:val="28"/>
                <w:lang w:val="ru-RU" w:eastAsia="ru-RU"/>
              </w:rPr>
            </w:pPr>
          </w:p>
        </w:tc>
        <w:tc>
          <w:tcPr>
            <w:tcW w:w="2330" w:type="dxa"/>
            <w:shd w:val="clear" w:color="auto" w:fill="auto"/>
            <w:vAlign w:val="center"/>
          </w:tcPr>
          <w:p w14:paraId="500BF08C" w14:textId="77777777" w:rsidR="007274A8" w:rsidRPr="009C2781" w:rsidRDefault="00F401B2" w:rsidP="006F4AE5">
            <w:pPr>
              <w:rPr>
                <w:color w:val="000000"/>
                <w:sz w:val="28"/>
                <w:szCs w:val="28"/>
                <w:lang w:val="ru-RU" w:eastAsia="ru-RU"/>
              </w:rPr>
            </w:pPr>
            <w:r w:rsidRPr="009C2781">
              <w:rPr>
                <w:color w:val="000000"/>
                <w:sz w:val="28"/>
                <w:szCs w:val="28"/>
                <w:lang w:val="ru-RU" w:eastAsia="ru-RU"/>
              </w:rPr>
              <w:t xml:space="preserve">Влага </w:t>
            </w:r>
            <w:proofErr w:type="spellStart"/>
            <w:r w:rsidRPr="009C2781">
              <w:rPr>
                <w:color w:val="000000"/>
                <w:sz w:val="28"/>
                <w:szCs w:val="28"/>
                <w:lang w:val="ru-RU" w:eastAsia="ru-RU"/>
              </w:rPr>
              <w:t>атмосферн</w:t>
            </w:r>
            <w:proofErr w:type="spellEnd"/>
            <w:r w:rsidRPr="009C2781">
              <w:rPr>
                <w:color w:val="000000"/>
                <w:sz w:val="28"/>
                <w:szCs w:val="28"/>
                <w:lang w:val="ru-RU" w:eastAsia="ru-RU"/>
              </w:rPr>
              <w:t>.</w:t>
            </w:r>
            <w:r w:rsidR="006C626B" w:rsidRPr="009C2781">
              <w:rPr>
                <w:color w:val="000000"/>
                <w:sz w:val="28"/>
                <w:szCs w:val="28"/>
                <w:lang w:val="ru-RU" w:eastAsia="ru-RU"/>
              </w:rPr>
              <w:t xml:space="preserve"> воздуха</w:t>
            </w:r>
          </w:p>
        </w:tc>
        <w:tc>
          <w:tcPr>
            <w:tcW w:w="992" w:type="dxa"/>
            <w:shd w:val="clear" w:color="auto" w:fill="auto"/>
            <w:vAlign w:val="center"/>
          </w:tcPr>
          <w:p w14:paraId="7517F8DB"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58</w:t>
            </w:r>
          </w:p>
        </w:tc>
        <w:tc>
          <w:tcPr>
            <w:tcW w:w="992" w:type="dxa"/>
            <w:shd w:val="clear" w:color="auto" w:fill="auto"/>
            <w:vAlign w:val="center"/>
          </w:tcPr>
          <w:p w14:paraId="33B2ED22"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5</w:t>
            </w:r>
          </w:p>
        </w:tc>
        <w:tc>
          <w:tcPr>
            <w:tcW w:w="993" w:type="dxa"/>
            <w:shd w:val="clear" w:color="auto" w:fill="auto"/>
            <w:vAlign w:val="center"/>
          </w:tcPr>
          <w:p w14:paraId="724009B0"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59</w:t>
            </w:r>
          </w:p>
        </w:tc>
        <w:tc>
          <w:tcPr>
            <w:tcW w:w="992" w:type="dxa"/>
            <w:shd w:val="clear" w:color="auto" w:fill="auto"/>
            <w:vAlign w:val="center"/>
          </w:tcPr>
          <w:p w14:paraId="1DC0AB10"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6</w:t>
            </w:r>
          </w:p>
        </w:tc>
        <w:tc>
          <w:tcPr>
            <w:tcW w:w="992" w:type="dxa"/>
            <w:shd w:val="clear" w:color="auto" w:fill="auto"/>
            <w:vAlign w:val="center"/>
          </w:tcPr>
          <w:p w14:paraId="036F3DB0"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8</w:t>
            </w:r>
          </w:p>
        </w:tc>
        <w:tc>
          <w:tcPr>
            <w:tcW w:w="709" w:type="dxa"/>
            <w:shd w:val="clear" w:color="auto" w:fill="auto"/>
            <w:vAlign w:val="center"/>
          </w:tcPr>
          <w:p w14:paraId="5D9E373E"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5</w:t>
            </w:r>
            <w:r w:rsidR="00E10C72" w:rsidRPr="009C2781">
              <w:rPr>
                <w:color w:val="000000"/>
                <w:sz w:val="28"/>
                <w:szCs w:val="28"/>
                <w:lang w:val="ru-RU" w:eastAsia="ru-RU"/>
              </w:rPr>
              <w:t>7</w:t>
            </w:r>
          </w:p>
        </w:tc>
      </w:tr>
      <w:tr w:rsidR="00D97D7B" w:rsidRPr="009C2781" w14:paraId="09FBB2E5" w14:textId="77777777" w:rsidTr="006C626B">
        <w:tc>
          <w:tcPr>
            <w:tcW w:w="1413" w:type="dxa"/>
            <w:vMerge/>
            <w:shd w:val="clear" w:color="auto" w:fill="auto"/>
            <w:vAlign w:val="center"/>
          </w:tcPr>
          <w:p w14:paraId="15C7B3A6" w14:textId="77777777" w:rsidR="007274A8" w:rsidRPr="009C2781" w:rsidRDefault="007274A8" w:rsidP="00332E07">
            <w:pPr>
              <w:ind w:firstLine="709"/>
              <w:rPr>
                <w:color w:val="000000"/>
                <w:sz w:val="28"/>
                <w:szCs w:val="28"/>
                <w:lang w:val="ru-RU" w:eastAsia="ru-RU"/>
              </w:rPr>
            </w:pPr>
          </w:p>
        </w:tc>
        <w:tc>
          <w:tcPr>
            <w:tcW w:w="2330" w:type="dxa"/>
            <w:shd w:val="clear" w:color="auto" w:fill="auto"/>
            <w:vAlign w:val="center"/>
          </w:tcPr>
          <w:p w14:paraId="29439BAE"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Слежавшийся снег</w:t>
            </w:r>
          </w:p>
        </w:tc>
        <w:tc>
          <w:tcPr>
            <w:tcW w:w="992" w:type="dxa"/>
            <w:shd w:val="clear" w:color="auto" w:fill="auto"/>
            <w:vAlign w:val="center"/>
          </w:tcPr>
          <w:p w14:paraId="21B83AC7"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23</w:t>
            </w:r>
          </w:p>
        </w:tc>
        <w:tc>
          <w:tcPr>
            <w:tcW w:w="992" w:type="dxa"/>
            <w:shd w:val="clear" w:color="auto" w:fill="auto"/>
            <w:vAlign w:val="center"/>
          </w:tcPr>
          <w:p w14:paraId="33B3B29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1</w:t>
            </w:r>
          </w:p>
        </w:tc>
        <w:tc>
          <w:tcPr>
            <w:tcW w:w="993" w:type="dxa"/>
            <w:shd w:val="clear" w:color="auto" w:fill="auto"/>
            <w:vAlign w:val="center"/>
          </w:tcPr>
          <w:p w14:paraId="0FD743F1"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2</w:t>
            </w:r>
          </w:p>
        </w:tc>
        <w:tc>
          <w:tcPr>
            <w:tcW w:w="992" w:type="dxa"/>
            <w:shd w:val="clear" w:color="auto" w:fill="auto"/>
            <w:vAlign w:val="center"/>
          </w:tcPr>
          <w:p w14:paraId="50563C68"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2</w:t>
            </w:r>
          </w:p>
        </w:tc>
        <w:tc>
          <w:tcPr>
            <w:tcW w:w="992" w:type="dxa"/>
            <w:shd w:val="clear" w:color="auto" w:fill="auto"/>
            <w:vAlign w:val="center"/>
          </w:tcPr>
          <w:p w14:paraId="1758430A"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3</w:t>
            </w:r>
          </w:p>
        </w:tc>
        <w:tc>
          <w:tcPr>
            <w:tcW w:w="709" w:type="dxa"/>
            <w:shd w:val="clear" w:color="auto" w:fill="auto"/>
            <w:vAlign w:val="center"/>
          </w:tcPr>
          <w:p w14:paraId="3010A7A2" w14:textId="77777777" w:rsidR="007274A8" w:rsidRPr="009C2781" w:rsidRDefault="006C626B" w:rsidP="006F4AE5">
            <w:pPr>
              <w:rPr>
                <w:color w:val="000000"/>
                <w:sz w:val="28"/>
                <w:szCs w:val="28"/>
                <w:lang w:val="ru-RU" w:eastAsia="ru-RU"/>
              </w:rPr>
            </w:pPr>
            <w:r w:rsidRPr="009C2781">
              <w:rPr>
                <w:color w:val="000000"/>
                <w:sz w:val="28"/>
                <w:szCs w:val="28"/>
                <w:lang w:val="ru-RU" w:eastAsia="ru-RU"/>
              </w:rPr>
              <w:t>2</w:t>
            </w:r>
            <w:r w:rsidR="00E10C72" w:rsidRPr="009C2781">
              <w:rPr>
                <w:color w:val="000000"/>
                <w:sz w:val="28"/>
                <w:szCs w:val="28"/>
                <w:lang w:val="ru-RU" w:eastAsia="ru-RU"/>
              </w:rPr>
              <w:t>1</w:t>
            </w:r>
          </w:p>
        </w:tc>
      </w:tr>
    </w:tbl>
    <w:p w14:paraId="180AA1C8" w14:textId="77777777" w:rsidR="00F401B2" w:rsidRPr="009C2781" w:rsidRDefault="00F401B2" w:rsidP="006F4AE5">
      <w:pPr>
        <w:widowControl w:val="0"/>
        <w:contextualSpacing/>
        <w:jc w:val="both"/>
        <w:rPr>
          <w:color w:val="000000"/>
          <w:sz w:val="28"/>
          <w:szCs w:val="28"/>
          <w:lang w:val="ru-RU" w:eastAsia="ru-RU"/>
        </w:rPr>
      </w:pPr>
    </w:p>
    <w:p w14:paraId="6AED3E09" w14:textId="77777777" w:rsidR="00F401B2" w:rsidRPr="009C2781" w:rsidRDefault="00F401B2" w:rsidP="006F4AE5">
      <w:pPr>
        <w:widowControl w:val="0"/>
        <w:contextualSpacing/>
        <w:jc w:val="both"/>
        <w:rPr>
          <w:color w:val="000000"/>
          <w:sz w:val="28"/>
          <w:szCs w:val="28"/>
          <w:lang w:val="ru-RU" w:eastAsia="ru-RU"/>
        </w:rPr>
      </w:pPr>
    </w:p>
    <w:p w14:paraId="2A71CAF1" w14:textId="77777777" w:rsidR="005F454F" w:rsidRPr="009C2781" w:rsidRDefault="006C626B" w:rsidP="006F4AE5">
      <w:pPr>
        <w:widowControl w:val="0"/>
        <w:contextualSpacing/>
        <w:jc w:val="both"/>
        <w:rPr>
          <w:color w:val="000000"/>
          <w:sz w:val="28"/>
          <w:szCs w:val="28"/>
          <w:lang w:val="ru-RU" w:eastAsia="ru-RU"/>
        </w:rPr>
      </w:pPr>
      <w:r w:rsidRPr="009C2781">
        <w:rPr>
          <w:noProof/>
          <w:color w:val="000000"/>
          <w:sz w:val="28"/>
          <w:szCs w:val="28"/>
          <w:lang w:val="ru-RU" w:eastAsia="ru-RU"/>
        </w:rPr>
        <w:drawing>
          <wp:inline distT="0" distB="0" distL="0" distR="0" wp14:anchorId="26E69C67" wp14:editId="780AE991">
            <wp:extent cx="2747963" cy="1919934"/>
            <wp:effectExtent l="0" t="0" r="0" b="0"/>
            <wp:docPr id="1187" name="Рисунок 1187" descr="PHOTO-2021-03-26-18-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74" descr="PHOTO-2021-03-26-18-22-54"/>
                    <pic:cNvPicPr>
                      <a:picLocks noChangeAspect="1" noChangeArrowheads="1"/>
                    </pic:cNvPicPr>
                  </pic:nvPicPr>
                  <pic:blipFill>
                    <a:blip r:embed="rId345">
                      <a:extLst>
                        <a:ext uri="{28A0092B-C50C-407E-A947-70E740481C1C}">
                          <a14:useLocalDpi xmlns:a14="http://schemas.microsoft.com/office/drawing/2010/main" val="0"/>
                        </a:ext>
                      </a:extLst>
                    </a:blip>
                    <a:stretch>
                      <a:fillRect/>
                    </a:stretch>
                  </pic:blipFill>
                  <pic:spPr bwMode="auto">
                    <a:xfrm>
                      <a:off x="0" y="0"/>
                      <a:ext cx="2766905" cy="1933168"/>
                    </a:xfrm>
                    <a:prstGeom prst="rect">
                      <a:avLst/>
                    </a:prstGeom>
                    <a:noFill/>
                    <a:ln>
                      <a:noFill/>
                    </a:ln>
                  </pic:spPr>
                </pic:pic>
              </a:graphicData>
            </a:graphic>
          </wp:inline>
        </w:drawing>
      </w:r>
      <w:r w:rsidRPr="009C2781">
        <w:rPr>
          <w:color w:val="000000"/>
          <w:sz w:val="28"/>
          <w:szCs w:val="28"/>
          <w:lang w:val="ru-RU" w:eastAsia="ru-RU"/>
        </w:rPr>
        <w:t xml:space="preserve">  </w:t>
      </w:r>
      <w:r w:rsidRPr="009C2781">
        <w:rPr>
          <w:noProof/>
          <w:color w:val="000000"/>
          <w:sz w:val="28"/>
          <w:szCs w:val="28"/>
          <w:lang w:val="ru-RU" w:eastAsia="ru-RU"/>
        </w:rPr>
        <w:drawing>
          <wp:inline distT="0" distB="0" distL="0" distR="0" wp14:anchorId="55AF4AD2" wp14:editId="40D650E7">
            <wp:extent cx="2824480" cy="1910080"/>
            <wp:effectExtent l="0" t="0" r="0" b="0"/>
            <wp:docPr id="1188" name="Рисунок 1188" descr="PHOTO-2021-03-26-18-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Picture 75" descr="PHOTO-2021-03-26-18-22-53"/>
                    <pic:cNvPicPr>
                      <a:picLocks noChangeAspect="1" noChangeArrowheads="1"/>
                    </pic:cNvPicPr>
                  </pic:nvPicPr>
                  <pic:blipFill>
                    <a:blip r:embed="rId346">
                      <a:extLst>
                        <a:ext uri="{28A0092B-C50C-407E-A947-70E740481C1C}">
                          <a14:useLocalDpi xmlns:a14="http://schemas.microsoft.com/office/drawing/2010/main" val="0"/>
                        </a:ext>
                      </a:extLst>
                    </a:blip>
                    <a:stretch>
                      <a:fillRect/>
                    </a:stretch>
                  </pic:blipFill>
                  <pic:spPr bwMode="auto">
                    <a:xfrm>
                      <a:off x="0" y="0"/>
                      <a:ext cx="2824480" cy="1910080"/>
                    </a:xfrm>
                    <a:prstGeom prst="rect">
                      <a:avLst/>
                    </a:prstGeom>
                    <a:noFill/>
                    <a:ln>
                      <a:noFill/>
                    </a:ln>
                  </pic:spPr>
                </pic:pic>
              </a:graphicData>
            </a:graphic>
          </wp:inline>
        </w:drawing>
      </w:r>
    </w:p>
    <w:p w14:paraId="6A835A23" w14:textId="77777777" w:rsidR="005F454F" w:rsidRPr="009C2781" w:rsidRDefault="005F454F" w:rsidP="00332E07">
      <w:pPr>
        <w:widowControl w:val="0"/>
        <w:ind w:firstLine="709"/>
        <w:contextualSpacing/>
        <w:jc w:val="both"/>
        <w:rPr>
          <w:color w:val="000000"/>
          <w:sz w:val="28"/>
          <w:szCs w:val="28"/>
          <w:lang w:val="ru-RU" w:eastAsia="ru-RU"/>
        </w:rPr>
      </w:pPr>
    </w:p>
    <w:p w14:paraId="4C25E1B5" w14:textId="77777777" w:rsidR="005F454F" w:rsidRPr="009C2781" w:rsidRDefault="006C626B" w:rsidP="00332E07">
      <w:pPr>
        <w:widowControl w:val="0"/>
        <w:ind w:firstLine="709"/>
        <w:contextualSpacing/>
        <w:jc w:val="center"/>
        <w:rPr>
          <w:color w:val="000000"/>
          <w:sz w:val="28"/>
          <w:szCs w:val="28"/>
          <w:lang w:val="ru-RU" w:eastAsia="ru-RU"/>
        </w:rPr>
      </w:pPr>
      <w:r w:rsidRPr="009C2781">
        <w:rPr>
          <w:color w:val="000000"/>
          <w:sz w:val="28"/>
          <w:szCs w:val="28"/>
          <w:lang w:val="ru-RU" w:eastAsia="ru-RU"/>
        </w:rPr>
        <w:t>Рисунок</w:t>
      </w:r>
      <w:r w:rsidR="00524A69" w:rsidRPr="009C2781">
        <w:rPr>
          <w:color w:val="000000"/>
          <w:sz w:val="28"/>
          <w:szCs w:val="28"/>
          <w:lang w:val="ru-RU" w:eastAsia="ru-RU"/>
        </w:rPr>
        <w:t xml:space="preserve"> 3.12</w:t>
      </w:r>
      <w:r w:rsidRPr="009C2781">
        <w:rPr>
          <w:color w:val="000000"/>
          <w:sz w:val="28"/>
          <w:szCs w:val="28"/>
          <w:lang w:val="ru-RU" w:eastAsia="ru-RU"/>
        </w:rPr>
        <w:t xml:space="preserve"> – Приготовление в холодильной камере образцов ледяного покрытия дорог для стенда определения сцепления льда</w:t>
      </w:r>
    </w:p>
    <w:p w14:paraId="6450B34B" w14:textId="77777777" w:rsidR="0037261E" w:rsidRPr="009C2781" w:rsidRDefault="0037261E" w:rsidP="00332E07">
      <w:pPr>
        <w:widowControl w:val="0"/>
        <w:ind w:firstLine="709"/>
        <w:contextualSpacing/>
        <w:jc w:val="center"/>
        <w:rPr>
          <w:color w:val="000000"/>
          <w:sz w:val="28"/>
          <w:szCs w:val="28"/>
          <w:lang w:val="ru-RU" w:eastAsia="ru-RU"/>
        </w:rPr>
      </w:pPr>
    </w:p>
    <w:p w14:paraId="06FB3C96" w14:textId="77777777" w:rsidR="00F401B2" w:rsidRPr="009C2781" w:rsidRDefault="00F401B2" w:rsidP="00D84CFA">
      <w:pPr>
        <w:widowControl w:val="0"/>
        <w:ind w:firstLine="709"/>
        <w:jc w:val="both"/>
        <w:rPr>
          <w:color w:val="000000"/>
          <w:sz w:val="28"/>
          <w:szCs w:val="28"/>
          <w:lang w:val="ru-RU" w:eastAsia="ru-RU"/>
        </w:rPr>
      </w:pPr>
    </w:p>
    <w:p w14:paraId="6F4FEF07" w14:textId="77777777" w:rsidR="00D84CFA" w:rsidRPr="009C2781" w:rsidRDefault="00D84CFA" w:rsidP="00D84CFA">
      <w:pPr>
        <w:widowControl w:val="0"/>
        <w:ind w:firstLine="709"/>
        <w:jc w:val="both"/>
        <w:rPr>
          <w:color w:val="000000"/>
          <w:sz w:val="28"/>
          <w:szCs w:val="28"/>
          <w:lang w:val="ru-RU" w:eastAsia="ru-RU"/>
        </w:rPr>
      </w:pPr>
      <w:r w:rsidRPr="009C2781">
        <w:rPr>
          <w:color w:val="000000"/>
          <w:sz w:val="28"/>
          <w:szCs w:val="28"/>
          <w:lang w:val="ru-RU" w:eastAsia="ru-RU"/>
        </w:rPr>
        <w:lastRenderedPageBreak/>
        <w:t>Несущая плоскость устанавливается в положение, при котором режущий орган чуть касается торца льда. Нагрузка</w:t>
      </w:r>
      <w:r w:rsidRPr="009C2781">
        <w:rPr>
          <w:rFonts w:ascii="Calibri" w:eastAsia="Calibri" w:hAnsi="Calibri"/>
          <w:color w:val="000000"/>
          <w:sz w:val="22"/>
          <w:szCs w:val="22"/>
          <w:lang w:val="ru-RU"/>
        </w:rPr>
        <w:t xml:space="preserve"> </w:t>
      </w:r>
      <w:r w:rsidRPr="009C2781">
        <w:rPr>
          <w:color w:val="000000"/>
          <w:sz w:val="28"/>
          <w:szCs w:val="28"/>
          <w:lang w:val="ru-RU" w:eastAsia="ru-RU"/>
        </w:rPr>
        <w:t>постепенно прикладывается к тросу, перекинутому через отдельно смонтированный блок. Фиксируется момент скалывания. Предполагалось, что срезание льда может происходить при работе роторного органа с несферическими бойками, например, кубическими.</w:t>
      </w:r>
    </w:p>
    <w:p w14:paraId="6891C3A5" w14:textId="77777777" w:rsidR="00547EE4"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Были выбраны участки дорог, ранее обработанных этими солями, и по ним определялась соответствующая прочность.</w:t>
      </w:r>
    </w:p>
    <w:p w14:paraId="3B0B848E" w14:textId="77777777" w:rsidR="00CC3F27" w:rsidRPr="009C2781" w:rsidRDefault="006C626B" w:rsidP="00332E07">
      <w:pPr>
        <w:widowControl w:val="0"/>
        <w:ind w:firstLine="709"/>
        <w:contextualSpacing/>
        <w:jc w:val="both"/>
        <w:rPr>
          <w:color w:val="000000"/>
          <w:sz w:val="28"/>
          <w:szCs w:val="28"/>
          <w:lang w:val="ru-RU" w:eastAsia="ru-RU"/>
        </w:rPr>
      </w:pPr>
      <w:r w:rsidRPr="009C2781">
        <w:rPr>
          <w:color w:val="000000"/>
          <w:sz w:val="28"/>
          <w:szCs w:val="28"/>
          <w:lang w:val="ru-RU" w:eastAsia="ru-RU"/>
        </w:rPr>
        <w:t>В таблице 3.</w:t>
      </w:r>
      <w:r w:rsidR="005631F8" w:rsidRPr="009C2781">
        <w:rPr>
          <w:color w:val="000000"/>
          <w:sz w:val="28"/>
          <w:szCs w:val="28"/>
          <w:lang w:val="ru-RU" w:eastAsia="ru-RU"/>
        </w:rPr>
        <w:t>5</w:t>
      </w:r>
      <w:r w:rsidRPr="009C2781">
        <w:rPr>
          <w:color w:val="000000"/>
          <w:sz w:val="28"/>
          <w:szCs w:val="28"/>
          <w:lang w:val="ru-RU" w:eastAsia="ru-RU"/>
        </w:rPr>
        <w:t xml:space="preserve"> представлены результаты испытаний </w:t>
      </w:r>
      <w:r w:rsidR="00C16D1F" w:rsidRPr="009C2781">
        <w:rPr>
          <w:color w:val="000000"/>
          <w:sz w:val="28"/>
          <w:szCs w:val="28"/>
          <w:lang w:val="ru-RU" w:eastAsia="ru-RU"/>
        </w:rPr>
        <w:t>образцов льда на стенде проверки</w:t>
      </w:r>
      <w:r w:rsidRPr="009C2781">
        <w:rPr>
          <w:color w:val="000000"/>
          <w:sz w:val="28"/>
          <w:szCs w:val="28"/>
          <w:lang w:val="ru-RU" w:eastAsia="ru-RU"/>
        </w:rPr>
        <w:t xml:space="preserve"> прочности </w:t>
      </w:r>
      <w:r w:rsidR="00C16D1F" w:rsidRPr="009C2781">
        <w:rPr>
          <w:color w:val="000000"/>
          <w:sz w:val="28"/>
          <w:szCs w:val="28"/>
          <w:lang w:val="ru-RU" w:eastAsia="ru-RU"/>
        </w:rPr>
        <w:t xml:space="preserve">сцепления </w:t>
      </w:r>
      <w:r w:rsidRPr="009C2781">
        <w:rPr>
          <w:color w:val="000000"/>
          <w:sz w:val="28"/>
          <w:szCs w:val="28"/>
          <w:lang w:val="ru-RU" w:eastAsia="ru-RU"/>
        </w:rPr>
        <w:t>льда</w:t>
      </w:r>
      <w:r w:rsidR="00C16D1F" w:rsidRPr="009C2781">
        <w:rPr>
          <w:color w:val="000000"/>
          <w:sz w:val="28"/>
          <w:szCs w:val="28"/>
          <w:lang w:val="ru-RU" w:eastAsia="ru-RU"/>
        </w:rPr>
        <w:t xml:space="preserve"> и проверки прочности </w:t>
      </w:r>
      <w:r w:rsidRPr="009C2781">
        <w:rPr>
          <w:color w:val="000000"/>
          <w:sz w:val="28"/>
          <w:szCs w:val="28"/>
          <w:lang w:val="ru-RU" w:eastAsia="ru-RU"/>
        </w:rPr>
        <w:t>на срез</w:t>
      </w:r>
      <w:r w:rsidR="00C16D1F" w:rsidRPr="009C2781">
        <w:rPr>
          <w:color w:val="000000"/>
          <w:sz w:val="28"/>
          <w:szCs w:val="28"/>
          <w:lang w:val="ru-RU" w:eastAsia="ru-RU"/>
        </w:rPr>
        <w:t xml:space="preserve"> (скалывание)</w:t>
      </w:r>
      <w:r w:rsidRPr="009C2781">
        <w:rPr>
          <w:color w:val="000000"/>
          <w:sz w:val="28"/>
          <w:szCs w:val="28"/>
          <w:lang w:val="ru-RU" w:eastAsia="ru-RU"/>
        </w:rPr>
        <w:t xml:space="preserve">. </w:t>
      </w:r>
    </w:p>
    <w:p w14:paraId="43E91FD7" w14:textId="77777777" w:rsidR="00541790" w:rsidRPr="009C2781" w:rsidRDefault="0002670B" w:rsidP="0002670B">
      <w:pPr>
        <w:widowControl w:val="0"/>
        <w:tabs>
          <w:tab w:val="left" w:pos="2760"/>
        </w:tabs>
        <w:ind w:firstLine="709"/>
        <w:contextualSpacing/>
        <w:jc w:val="both"/>
        <w:rPr>
          <w:color w:val="000000"/>
          <w:sz w:val="28"/>
          <w:szCs w:val="28"/>
          <w:lang w:val="ru-RU" w:eastAsia="ru-RU"/>
        </w:rPr>
      </w:pPr>
      <w:r w:rsidRPr="009C2781">
        <w:rPr>
          <w:color w:val="000000"/>
          <w:sz w:val="28"/>
          <w:szCs w:val="28"/>
          <w:lang w:val="ru-RU" w:eastAsia="ru-RU"/>
        </w:rPr>
        <w:tab/>
      </w:r>
    </w:p>
    <w:p w14:paraId="6177564B" w14:textId="77777777" w:rsidR="008565B4" w:rsidRPr="009C2781" w:rsidRDefault="006C626B" w:rsidP="006F4AE5">
      <w:pPr>
        <w:widowControl w:val="0"/>
        <w:contextualSpacing/>
        <w:jc w:val="both"/>
        <w:rPr>
          <w:color w:val="000000"/>
          <w:sz w:val="28"/>
          <w:szCs w:val="28"/>
          <w:lang w:val="ru-RU" w:eastAsia="ru-RU"/>
        </w:rPr>
      </w:pPr>
      <w:r w:rsidRPr="009C2781">
        <w:rPr>
          <w:color w:val="000000"/>
          <w:sz w:val="28"/>
          <w:szCs w:val="28"/>
          <w:lang w:val="ru-RU" w:eastAsia="ru-RU"/>
        </w:rPr>
        <w:t>Таблица</w:t>
      </w:r>
      <w:r w:rsidR="005631F8" w:rsidRPr="009C2781">
        <w:rPr>
          <w:color w:val="000000"/>
          <w:sz w:val="28"/>
          <w:szCs w:val="28"/>
          <w:lang w:val="ru-RU" w:eastAsia="ru-RU"/>
        </w:rPr>
        <w:t xml:space="preserve"> 3.5</w:t>
      </w:r>
      <w:r w:rsidRPr="009C2781">
        <w:rPr>
          <w:color w:val="000000"/>
          <w:sz w:val="28"/>
          <w:szCs w:val="28"/>
          <w:lang w:val="ru-RU" w:eastAsia="ru-RU"/>
        </w:rPr>
        <w:t xml:space="preserve"> - Показатели прочности испытываемого льда на срез и его адгезии  </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410"/>
        <w:gridCol w:w="1984"/>
        <w:gridCol w:w="1418"/>
        <w:gridCol w:w="703"/>
        <w:gridCol w:w="2126"/>
      </w:tblGrid>
      <w:tr w:rsidR="00D97D7B" w:rsidRPr="008914C8" w14:paraId="00E4055D" w14:textId="77777777" w:rsidTr="006C626B">
        <w:tc>
          <w:tcPr>
            <w:tcW w:w="704" w:type="dxa"/>
            <w:vMerge w:val="restart"/>
            <w:shd w:val="clear" w:color="auto" w:fill="auto"/>
            <w:vAlign w:val="center"/>
          </w:tcPr>
          <w:p w14:paraId="3A365742"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 xml:space="preserve">№ </w:t>
            </w:r>
            <w:proofErr w:type="spellStart"/>
            <w:r w:rsidRPr="009C2781">
              <w:rPr>
                <w:color w:val="000000"/>
                <w:sz w:val="28"/>
                <w:szCs w:val="28"/>
                <w:lang w:val="ru-RU" w:eastAsia="ru-RU"/>
              </w:rPr>
              <w:t>пп</w:t>
            </w:r>
            <w:proofErr w:type="spellEnd"/>
          </w:p>
        </w:tc>
        <w:tc>
          <w:tcPr>
            <w:tcW w:w="2410" w:type="dxa"/>
            <w:vMerge w:val="restart"/>
            <w:shd w:val="clear" w:color="auto" w:fill="auto"/>
          </w:tcPr>
          <w:p w14:paraId="51BE5AEA" w14:textId="77777777" w:rsidR="00DC5B07" w:rsidRPr="009C2781" w:rsidRDefault="006C626B" w:rsidP="006F4AE5">
            <w:pPr>
              <w:contextualSpacing/>
              <w:jc w:val="both"/>
              <w:rPr>
                <w:color w:val="000000"/>
                <w:sz w:val="28"/>
                <w:szCs w:val="28"/>
                <w:lang w:val="ru-RU" w:eastAsia="ru-RU"/>
              </w:rPr>
            </w:pPr>
            <w:r w:rsidRPr="009C2781">
              <w:rPr>
                <w:color w:val="000000"/>
                <w:sz w:val="28"/>
                <w:szCs w:val="28"/>
                <w:lang w:val="ru-RU" w:eastAsia="ru-RU"/>
              </w:rPr>
              <w:t>Количество и характеристика соли, % от массы мин. части</w:t>
            </w:r>
          </w:p>
        </w:tc>
        <w:tc>
          <w:tcPr>
            <w:tcW w:w="1984" w:type="dxa"/>
            <w:vMerge w:val="restart"/>
            <w:shd w:val="clear" w:color="auto" w:fill="auto"/>
          </w:tcPr>
          <w:p w14:paraId="0EB297FB" w14:textId="77777777" w:rsidR="00DC5B07" w:rsidRPr="009C2781" w:rsidRDefault="006C626B" w:rsidP="006F4AE5">
            <w:pPr>
              <w:contextualSpacing/>
              <w:jc w:val="both"/>
              <w:rPr>
                <w:color w:val="000000"/>
                <w:sz w:val="28"/>
                <w:szCs w:val="28"/>
                <w:lang w:val="ru-RU" w:eastAsia="ru-RU"/>
              </w:rPr>
            </w:pPr>
            <w:r w:rsidRPr="009C2781">
              <w:rPr>
                <w:color w:val="000000"/>
                <w:sz w:val="28"/>
                <w:szCs w:val="28"/>
                <w:lang w:val="ru-RU" w:eastAsia="ru-RU"/>
              </w:rPr>
              <w:t xml:space="preserve">Вид соли, </w:t>
            </w:r>
            <w:r w:rsidRPr="009C2781">
              <w:rPr>
                <w:color w:val="000000"/>
                <w:sz w:val="28"/>
                <w:szCs w:val="28"/>
                <w:lang w:eastAsia="ru-RU"/>
              </w:rPr>
              <w:t>NaCl</w:t>
            </w:r>
            <w:r w:rsidRPr="009C2781">
              <w:rPr>
                <w:color w:val="000000"/>
                <w:sz w:val="28"/>
                <w:szCs w:val="28"/>
                <w:lang w:val="ru-RU" w:eastAsia="ru-RU"/>
              </w:rPr>
              <w:t>, (</w:t>
            </w:r>
            <w:r w:rsidRPr="009C2781">
              <w:rPr>
                <w:color w:val="000000"/>
                <w:sz w:val="28"/>
                <w:szCs w:val="28"/>
                <w:lang w:eastAsia="ru-RU"/>
              </w:rPr>
              <w:t>NaCl</w:t>
            </w:r>
            <w:r w:rsidRPr="009C2781">
              <w:rPr>
                <w:color w:val="000000"/>
                <w:sz w:val="28"/>
                <w:szCs w:val="28"/>
                <w:vertAlign w:val="subscript"/>
                <w:lang w:val="ru-RU" w:eastAsia="ru-RU"/>
              </w:rPr>
              <w:t>2</w:t>
            </w:r>
            <w:r w:rsidRPr="009C2781">
              <w:rPr>
                <w:color w:val="000000"/>
                <w:sz w:val="28"/>
                <w:szCs w:val="28"/>
                <w:lang w:val="ru-RU" w:eastAsia="ru-RU"/>
              </w:rPr>
              <w:t>), % от массы соли</w:t>
            </w:r>
          </w:p>
        </w:tc>
        <w:tc>
          <w:tcPr>
            <w:tcW w:w="4247" w:type="dxa"/>
            <w:gridSpan w:val="3"/>
            <w:shd w:val="clear" w:color="auto" w:fill="auto"/>
          </w:tcPr>
          <w:p w14:paraId="747D2AE8" w14:textId="77777777" w:rsidR="00DC5B07" w:rsidRPr="009C2781" w:rsidRDefault="006C626B" w:rsidP="006F4AE5">
            <w:pPr>
              <w:contextualSpacing/>
              <w:jc w:val="both"/>
              <w:rPr>
                <w:color w:val="000000"/>
                <w:sz w:val="28"/>
                <w:szCs w:val="28"/>
                <w:lang w:val="ru-RU" w:eastAsia="ru-RU"/>
              </w:rPr>
            </w:pPr>
            <w:r w:rsidRPr="009C2781">
              <w:rPr>
                <w:color w:val="000000"/>
                <w:sz w:val="28"/>
                <w:szCs w:val="28"/>
                <w:lang w:val="ru-RU" w:eastAsia="ru-RU"/>
              </w:rPr>
              <w:t>Прочность сцепления льда с поверхностью, МПа</w:t>
            </w:r>
          </w:p>
        </w:tc>
      </w:tr>
      <w:tr w:rsidR="00D97D7B" w:rsidRPr="009C2781" w14:paraId="782FF6EE" w14:textId="77777777" w:rsidTr="006C626B">
        <w:tc>
          <w:tcPr>
            <w:tcW w:w="704" w:type="dxa"/>
            <w:vMerge/>
            <w:shd w:val="clear" w:color="auto" w:fill="auto"/>
          </w:tcPr>
          <w:p w14:paraId="46AE76A9" w14:textId="77777777" w:rsidR="00DC5B07" w:rsidRPr="009C2781" w:rsidRDefault="00DC5B07" w:rsidP="00332E07">
            <w:pPr>
              <w:ind w:firstLine="709"/>
              <w:contextualSpacing/>
              <w:jc w:val="both"/>
              <w:rPr>
                <w:color w:val="000000"/>
                <w:sz w:val="28"/>
                <w:szCs w:val="28"/>
                <w:lang w:val="ru-RU" w:eastAsia="ru-RU"/>
              </w:rPr>
            </w:pPr>
          </w:p>
        </w:tc>
        <w:tc>
          <w:tcPr>
            <w:tcW w:w="2410" w:type="dxa"/>
            <w:vMerge/>
            <w:shd w:val="clear" w:color="auto" w:fill="auto"/>
          </w:tcPr>
          <w:p w14:paraId="2E0AFBE0" w14:textId="77777777" w:rsidR="00DC5B07" w:rsidRPr="009C2781" w:rsidRDefault="00DC5B07" w:rsidP="00332E07">
            <w:pPr>
              <w:ind w:firstLine="709"/>
              <w:contextualSpacing/>
              <w:jc w:val="both"/>
              <w:rPr>
                <w:color w:val="000000"/>
                <w:sz w:val="28"/>
                <w:szCs w:val="28"/>
                <w:lang w:val="ru-RU" w:eastAsia="ru-RU"/>
              </w:rPr>
            </w:pPr>
          </w:p>
        </w:tc>
        <w:tc>
          <w:tcPr>
            <w:tcW w:w="1984" w:type="dxa"/>
            <w:vMerge/>
            <w:shd w:val="clear" w:color="auto" w:fill="auto"/>
          </w:tcPr>
          <w:p w14:paraId="766D9471" w14:textId="77777777" w:rsidR="00DC5B07" w:rsidRPr="009C2781" w:rsidRDefault="00DC5B07" w:rsidP="00332E07">
            <w:pPr>
              <w:ind w:firstLine="709"/>
              <w:contextualSpacing/>
              <w:jc w:val="both"/>
              <w:rPr>
                <w:color w:val="000000"/>
                <w:sz w:val="28"/>
                <w:szCs w:val="28"/>
                <w:lang w:val="ru-RU" w:eastAsia="ru-RU"/>
              </w:rPr>
            </w:pPr>
          </w:p>
        </w:tc>
        <w:tc>
          <w:tcPr>
            <w:tcW w:w="1418" w:type="dxa"/>
            <w:shd w:val="clear" w:color="auto" w:fill="auto"/>
          </w:tcPr>
          <w:p w14:paraId="64E4AB9C" w14:textId="77777777" w:rsidR="00DC5B07" w:rsidRPr="009C2781" w:rsidRDefault="006C626B" w:rsidP="006F4AE5">
            <w:pPr>
              <w:contextualSpacing/>
              <w:jc w:val="both"/>
              <w:rPr>
                <w:color w:val="000000"/>
                <w:sz w:val="28"/>
                <w:szCs w:val="28"/>
                <w:lang w:val="ru-RU" w:eastAsia="ru-RU"/>
              </w:rPr>
            </w:pPr>
            <w:r w:rsidRPr="009C2781">
              <w:rPr>
                <w:color w:val="000000"/>
                <w:sz w:val="28"/>
                <w:szCs w:val="28"/>
                <w:lang w:val="ru-RU" w:eastAsia="ru-RU"/>
              </w:rPr>
              <w:t>Сухих образцов</w:t>
            </w:r>
          </w:p>
        </w:tc>
        <w:tc>
          <w:tcPr>
            <w:tcW w:w="2829" w:type="dxa"/>
            <w:gridSpan w:val="2"/>
            <w:shd w:val="clear" w:color="auto" w:fill="auto"/>
          </w:tcPr>
          <w:p w14:paraId="3398638D" w14:textId="77777777" w:rsidR="00DC5B07" w:rsidRPr="009C2781" w:rsidRDefault="006C626B" w:rsidP="006F4AE5">
            <w:pPr>
              <w:contextualSpacing/>
              <w:jc w:val="both"/>
              <w:rPr>
                <w:color w:val="000000"/>
                <w:sz w:val="28"/>
                <w:szCs w:val="28"/>
                <w:lang w:val="ru-RU" w:eastAsia="ru-RU"/>
              </w:rPr>
            </w:pPr>
            <w:r w:rsidRPr="009C2781">
              <w:rPr>
                <w:color w:val="000000"/>
                <w:sz w:val="28"/>
                <w:szCs w:val="28"/>
                <w:lang w:val="ru-RU" w:eastAsia="ru-RU"/>
              </w:rPr>
              <w:t xml:space="preserve">После 90 суток водонасыщения </w:t>
            </w:r>
          </w:p>
        </w:tc>
      </w:tr>
      <w:tr w:rsidR="00D97D7B" w:rsidRPr="009C2781" w14:paraId="29D6C597" w14:textId="77777777" w:rsidTr="006F4AE5">
        <w:tc>
          <w:tcPr>
            <w:tcW w:w="704" w:type="dxa"/>
            <w:shd w:val="clear" w:color="auto" w:fill="auto"/>
            <w:vAlign w:val="center"/>
          </w:tcPr>
          <w:p w14:paraId="6320F914"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1</w:t>
            </w:r>
          </w:p>
        </w:tc>
        <w:tc>
          <w:tcPr>
            <w:tcW w:w="2410" w:type="dxa"/>
            <w:shd w:val="clear" w:color="auto" w:fill="auto"/>
            <w:vAlign w:val="center"/>
          </w:tcPr>
          <w:p w14:paraId="03004E69"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w:t>
            </w:r>
          </w:p>
        </w:tc>
        <w:tc>
          <w:tcPr>
            <w:tcW w:w="1984" w:type="dxa"/>
            <w:shd w:val="clear" w:color="auto" w:fill="auto"/>
            <w:vAlign w:val="center"/>
          </w:tcPr>
          <w:p w14:paraId="3DCCB2F7"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w:t>
            </w:r>
          </w:p>
        </w:tc>
        <w:tc>
          <w:tcPr>
            <w:tcW w:w="2121" w:type="dxa"/>
            <w:gridSpan w:val="2"/>
            <w:shd w:val="clear" w:color="auto" w:fill="auto"/>
            <w:vAlign w:val="center"/>
          </w:tcPr>
          <w:p w14:paraId="70FA76A3"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0,360</w:t>
            </w:r>
          </w:p>
        </w:tc>
        <w:tc>
          <w:tcPr>
            <w:tcW w:w="2126" w:type="dxa"/>
            <w:shd w:val="clear" w:color="auto" w:fill="auto"/>
            <w:vAlign w:val="center"/>
          </w:tcPr>
          <w:p w14:paraId="53A631F1"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0,380</w:t>
            </w:r>
          </w:p>
        </w:tc>
      </w:tr>
      <w:tr w:rsidR="00D97D7B" w:rsidRPr="009C2781" w14:paraId="2A9D787C" w14:textId="77777777" w:rsidTr="006F4AE5">
        <w:tc>
          <w:tcPr>
            <w:tcW w:w="704" w:type="dxa"/>
            <w:shd w:val="clear" w:color="auto" w:fill="auto"/>
            <w:vAlign w:val="center"/>
          </w:tcPr>
          <w:p w14:paraId="2F66FFEF"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2</w:t>
            </w:r>
          </w:p>
        </w:tc>
        <w:tc>
          <w:tcPr>
            <w:tcW w:w="2410" w:type="dxa"/>
            <w:shd w:val="clear" w:color="auto" w:fill="auto"/>
            <w:vAlign w:val="center"/>
          </w:tcPr>
          <w:p w14:paraId="1D7531A4"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1</w:t>
            </w:r>
          </w:p>
        </w:tc>
        <w:tc>
          <w:tcPr>
            <w:tcW w:w="1984" w:type="dxa"/>
            <w:shd w:val="clear" w:color="auto" w:fill="auto"/>
            <w:vAlign w:val="center"/>
          </w:tcPr>
          <w:p w14:paraId="33FE34CC"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100 (0)</w:t>
            </w:r>
          </w:p>
        </w:tc>
        <w:tc>
          <w:tcPr>
            <w:tcW w:w="2121" w:type="dxa"/>
            <w:gridSpan w:val="2"/>
            <w:shd w:val="clear" w:color="auto" w:fill="auto"/>
            <w:vAlign w:val="center"/>
          </w:tcPr>
          <w:p w14:paraId="3A3C563E"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0,280</w:t>
            </w:r>
          </w:p>
        </w:tc>
        <w:tc>
          <w:tcPr>
            <w:tcW w:w="2126" w:type="dxa"/>
            <w:shd w:val="clear" w:color="auto" w:fill="auto"/>
            <w:vAlign w:val="center"/>
          </w:tcPr>
          <w:p w14:paraId="37C56416"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0,320</w:t>
            </w:r>
          </w:p>
        </w:tc>
      </w:tr>
      <w:tr w:rsidR="00D97D7B" w:rsidRPr="009C2781" w14:paraId="2BB0CB8C" w14:textId="77777777" w:rsidTr="006F4AE5">
        <w:tc>
          <w:tcPr>
            <w:tcW w:w="704" w:type="dxa"/>
            <w:shd w:val="clear" w:color="auto" w:fill="auto"/>
            <w:vAlign w:val="center"/>
          </w:tcPr>
          <w:p w14:paraId="7623F460"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3</w:t>
            </w:r>
          </w:p>
        </w:tc>
        <w:tc>
          <w:tcPr>
            <w:tcW w:w="2410" w:type="dxa"/>
            <w:shd w:val="clear" w:color="auto" w:fill="auto"/>
            <w:vAlign w:val="center"/>
          </w:tcPr>
          <w:p w14:paraId="5C630414"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3</w:t>
            </w:r>
          </w:p>
        </w:tc>
        <w:tc>
          <w:tcPr>
            <w:tcW w:w="1984" w:type="dxa"/>
            <w:shd w:val="clear" w:color="auto" w:fill="auto"/>
            <w:vAlign w:val="center"/>
          </w:tcPr>
          <w:p w14:paraId="5DA0612F"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100 (0)</w:t>
            </w:r>
          </w:p>
        </w:tc>
        <w:tc>
          <w:tcPr>
            <w:tcW w:w="2121" w:type="dxa"/>
            <w:gridSpan w:val="2"/>
            <w:shd w:val="clear" w:color="auto" w:fill="auto"/>
            <w:vAlign w:val="center"/>
          </w:tcPr>
          <w:p w14:paraId="6CBD33D2"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0,195</w:t>
            </w:r>
          </w:p>
        </w:tc>
        <w:tc>
          <w:tcPr>
            <w:tcW w:w="2126" w:type="dxa"/>
            <w:shd w:val="clear" w:color="auto" w:fill="auto"/>
            <w:vAlign w:val="center"/>
          </w:tcPr>
          <w:p w14:paraId="3179E0C6"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0,270</w:t>
            </w:r>
          </w:p>
        </w:tc>
      </w:tr>
      <w:tr w:rsidR="00D97D7B" w:rsidRPr="009C2781" w14:paraId="3FC6B25F" w14:textId="77777777" w:rsidTr="006F4AE5">
        <w:tc>
          <w:tcPr>
            <w:tcW w:w="704" w:type="dxa"/>
            <w:shd w:val="clear" w:color="auto" w:fill="auto"/>
            <w:vAlign w:val="center"/>
          </w:tcPr>
          <w:p w14:paraId="387D7581"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4</w:t>
            </w:r>
          </w:p>
        </w:tc>
        <w:tc>
          <w:tcPr>
            <w:tcW w:w="2410" w:type="dxa"/>
            <w:shd w:val="clear" w:color="auto" w:fill="auto"/>
            <w:vAlign w:val="center"/>
          </w:tcPr>
          <w:p w14:paraId="40119FD1"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5</w:t>
            </w:r>
          </w:p>
        </w:tc>
        <w:tc>
          <w:tcPr>
            <w:tcW w:w="1984" w:type="dxa"/>
            <w:shd w:val="clear" w:color="auto" w:fill="auto"/>
            <w:vAlign w:val="center"/>
          </w:tcPr>
          <w:p w14:paraId="7F2CF97A"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100 (0)</w:t>
            </w:r>
          </w:p>
        </w:tc>
        <w:tc>
          <w:tcPr>
            <w:tcW w:w="2121" w:type="dxa"/>
            <w:gridSpan w:val="2"/>
            <w:shd w:val="clear" w:color="auto" w:fill="auto"/>
            <w:vAlign w:val="center"/>
          </w:tcPr>
          <w:p w14:paraId="7B6BB461"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0,145</w:t>
            </w:r>
          </w:p>
        </w:tc>
        <w:tc>
          <w:tcPr>
            <w:tcW w:w="2126" w:type="dxa"/>
            <w:shd w:val="clear" w:color="auto" w:fill="auto"/>
            <w:vAlign w:val="center"/>
          </w:tcPr>
          <w:p w14:paraId="6DF3DF34"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0,200</w:t>
            </w:r>
          </w:p>
        </w:tc>
      </w:tr>
      <w:tr w:rsidR="00D97D7B" w:rsidRPr="009C2781" w14:paraId="0491325A" w14:textId="77777777" w:rsidTr="006F4AE5">
        <w:tc>
          <w:tcPr>
            <w:tcW w:w="704" w:type="dxa"/>
            <w:shd w:val="clear" w:color="auto" w:fill="auto"/>
            <w:vAlign w:val="center"/>
          </w:tcPr>
          <w:p w14:paraId="44B5B051"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5</w:t>
            </w:r>
          </w:p>
        </w:tc>
        <w:tc>
          <w:tcPr>
            <w:tcW w:w="2410" w:type="dxa"/>
            <w:shd w:val="clear" w:color="auto" w:fill="auto"/>
            <w:vAlign w:val="center"/>
          </w:tcPr>
          <w:p w14:paraId="0939EA0C"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5</w:t>
            </w:r>
          </w:p>
        </w:tc>
        <w:tc>
          <w:tcPr>
            <w:tcW w:w="1984" w:type="dxa"/>
            <w:shd w:val="clear" w:color="auto" w:fill="auto"/>
            <w:vAlign w:val="center"/>
          </w:tcPr>
          <w:p w14:paraId="0DD480F0"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100 (0)</w:t>
            </w:r>
          </w:p>
        </w:tc>
        <w:tc>
          <w:tcPr>
            <w:tcW w:w="2121" w:type="dxa"/>
            <w:gridSpan w:val="2"/>
            <w:shd w:val="clear" w:color="auto" w:fill="auto"/>
            <w:vAlign w:val="center"/>
          </w:tcPr>
          <w:p w14:paraId="2C6341F8"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0,150</w:t>
            </w:r>
          </w:p>
        </w:tc>
        <w:tc>
          <w:tcPr>
            <w:tcW w:w="2126" w:type="dxa"/>
            <w:shd w:val="clear" w:color="auto" w:fill="auto"/>
            <w:vAlign w:val="center"/>
          </w:tcPr>
          <w:p w14:paraId="76E68535"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0,230</w:t>
            </w:r>
          </w:p>
        </w:tc>
      </w:tr>
      <w:tr w:rsidR="00D97D7B" w:rsidRPr="009C2781" w14:paraId="76A39E5A" w14:textId="77777777" w:rsidTr="006F4AE5">
        <w:tc>
          <w:tcPr>
            <w:tcW w:w="704" w:type="dxa"/>
            <w:shd w:val="clear" w:color="auto" w:fill="auto"/>
            <w:vAlign w:val="center"/>
          </w:tcPr>
          <w:p w14:paraId="51454FFB"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6</w:t>
            </w:r>
          </w:p>
        </w:tc>
        <w:tc>
          <w:tcPr>
            <w:tcW w:w="2410" w:type="dxa"/>
            <w:shd w:val="clear" w:color="auto" w:fill="auto"/>
            <w:vAlign w:val="center"/>
          </w:tcPr>
          <w:p w14:paraId="6B1A2D3E"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7</w:t>
            </w:r>
          </w:p>
        </w:tc>
        <w:tc>
          <w:tcPr>
            <w:tcW w:w="1984" w:type="dxa"/>
            <w:shd w:val="clear" w:color="auto" w:fill="auto"/>
            <w:vAlign w:val="center"/>
          </w:tcPr>
          <w:p w14:paraId="6646944A"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100 (0)</w:t>
            </w:r>
          </w:p>
        </w:tc>
        <w:tc>
          <w:tcPr>
            <w:tcW w:w="2121" w:type="dxa"/>
            <w:gridSpan w:val="2"/>
            <w:shd w:val="clear" w:color="auto" w:fill="auto"/>
            <w:vAlign w:val="center"/>
          </w:tcPr>
          <w:p w14:paraId="3CB3C2F5"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0,115</w:t>
            </w:r>
          </w:p>
        </w:tc>
        <w:tc>
          <w:tcPr>
            <w:tcW w:w="2126" w:type="dxa"/>
            <w:shd w:val="clear" w:color="auto" w:fill="auto"/>
            <w:vAlign w:val="center"/>
          </w:tcPr>
          <w:p w14:paraId="574B164E"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0,190</w:t>
            </w:r>
          </w:p>
        </w:tc>
      </w:tr>
      <w:tr w:rsidR="00D97D7B" w:rsidRPr="009C2781" w14:paraId="1C5D114D" w14:textId="77777777" w:rsidTr="006F4AE5">
        <w:tc>
          <w:tcPr>
            <w:tcW w:w="704" w:type="dxa"/>
            <w:shd w:val="clear" w:color="auto" w:fill="auto"/>
            <w:vAlign w:val="center"/>
          </w:tcPr>
          <w:p w14:paraId="7DFED1BC"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7</w:t>
            </w:r>
          </w:p>
        </w:tc>
        <w:tc>
          <w:tcPr>
            <w:tcW w:w="2410" w:type="dxa"/>
            <w:shd w:val="clear" w:color="auto" w:fill="auto"/>
            <w:vAlign w:val="center"/>
          </w:tcPr>
          <w:p w14:paraId="33C120FE"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9</w:t>
            </w:r>
          </w:p>
        </w:tc>
        <w:tc>
          <w:tcPr>
            <w:tcW w:w="1984" w:type="dxa"/>
            <w:shd w:val="clear" w:color="auto" w:fill="auto"/>
            <w:vAlign w:val="center"/>
          </w:tcPr>
          <w:p w14:paraId="131B8851"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100 (0)</w:t>
            </w:r>
          </w:p>
        </w:tc>
        <w:tc>
          <w:tcPr>
            <w:tcW w:w="2121" w:type="dxa"/>
            <w:gridSpan w:val="2"/>
            <w:shd w:val="clear" w:color="auto" w:fill="auto"/>
            <w:vAlign w:val="center"/>
          </w:tcPr>
          <w:p w14:paraId="22494F50"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0,115</w:t>
            </w:r>
          </w:p>
        </w:tc>
        <w:tc>
          <w:tcPr>
            <w:tcW w:w="2126" w:type="dxa"/>
            <w:shd w:val="clear" w:color="auto" w:fill="auto"/>
            <w:vAlign w:val="center"/>
          </w:tcPr>
          <w:p w14:paraId="71747944"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0,180</w:t>
            </w:r>
          </w:p>
        </w:tc>
      </w:tr>
      <w:tr w:rsidR="00D97D7B" w:rsidRPr="009C2781" w14:paraId="79F5D16C" w14:textId="77777777" w:rsidTr="006F4AE5">
        <w:tc>
          <w:tcPr>
            <w:tcW w:w="704" w:type="dxa"/>
            <w:shd w:val="clear" w:color="auto" w:fill="auto"/>
            <w:vAlign w:val="center"/>
          </w:tcPr>
          <w:p w14:paraId="396D8A85"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8</w:t>
            </w:r>
          </w:p>
        </w:tc>
        <w:tc>
          <w:tcPr>
            <w:tcW w:w="2410" w:type="dxa"/>
            <w:shd w:val="clear" w:color="auto" w:fill="auto"/>
            <w:vAlign w:val="center"/>
          </w:tcPr>
          <w:p w14:paraId="3A67D819"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5</w:t>
            </w:r>
          </w:p>
        </w:tc>
        <w:tc>
          <w:tcPr>
            <w:tcW w:w="1984" w:type="dxa"/>
            <w:shd w:val="clear" w:color="auto" w:fill="auto"/>
            <w:vAlign w:val="center"/>
          </w:tcPr>
          <w:p w14:paraId="3CDA115F"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87,5 (12,5)</w:t>
            </w:r>
          </w:p>
        </w:tc>
        <w:tc>
          <w:tcPr>
            <w:tcW w:w="2121" w:type="dxa"/>
            <w:gridSpan w:val="2"/>
            <w:shd w:val="clear" w:color="auto" w:fill="auto"/>
            <w:vAlign w:val="center"/>
          </w:tcPr>
          <w:p w14:paraId="14D93EA2"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0,120</w:t>
            </w:r>
          </w:p>
        </w:tc>
        <w:tc>
          <w:tcPr>
            <w:tcW w:w="2126" w:type="dxa"/>
            <w:shd w:val="clear" w:color="auto" w:fill="auto"/>
            <w:vAlign w:val="center"/>
          </w:tcPr>
          <w:p w14:paraId="6D448D83"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0,170</w:t>
            </w:r>
          </w:p>
        </w:tc>
      </w:tr>
      <w:tr w:rsidR="00D97D7B" w:rsidRPr="009C2781" w14:paraId="20E9B3BA" w14:textId="77777777" w:rsidTr="006F4AE5">
        <w:tc>
          <w:tcPr>
            <w:tcW w:w="704" w:type="dxa"/>
            <w:shd w:val="clear" w:color="auto" w:fill="auto"/>
            <w:vAlign w:val="center"/>
          </w:tcPr>
          <w:p w14:paraId="66701FBB"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9</w:t>
            </w:r>
          </w:p>
        </w:tc>
        <w:tc>
          <w:tcPr>
            <w:tcW w:w="2410" w:type="dxa"/>
            <w:shd w:val="clear" w:color="auto" w:fill="auto"/>
            <w:vAlign w:val="center"/>
          </w:tcPr>
          <w:p w14:paraId="767E40BE"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5</w:t>
            </w:r>
          </w:p>
        </w:tc>
        <w:tc>
          <w:tcPr>
            <w:tcW w:w="1984" w:type="dxa"/>
            <w:shd w:val="clear" w:color="auto" w:fill="auto"/>
            <w:vAlign w:val="center"/>
          </w:tcPr>
          <w:p w14:paraId="6486A3DF"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75 (25)</w:t>
            </w:r>
          </w:p>
        </w:tc>
        <w:tc>
          <w:tcPr>
            <w:tcW w:w="2121" w:type="dxa"/>
            <w:gridSpan w:val="2"/>
            <w:shd w:val="clear" w:color="auto" w:fill="auto"/>
            <w:vAlign w:val="center"/>
          </w:tcPr>
          <w:p w14:paraId="1C497CC1"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0,105</w:t>
            </w:r>
          </w:p>
        </w:tc>
        <w:tc>
          <w:tcPr>
            <w:tcW w:w="2126" w:type="dxa"/>
            <w:shd w:val="clear" w:color="auto" w:fill="auto"/>
            <w:vAlign w:val="center"/>
          </w:tcPr>
          <w:p w14:paraId="4A43AA51"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0,150</w:t>
            </w:r>
          </w:p>
        </w:tc>
      </w:tr>
      <w:tr w:rsidR="00D97D7B" w:rsidRPr="009C2781" w14:paraId="2E7611D4" w14:textId="77777777" w:rsidTr="006F4AE5">
        <w:tc>
          <w:tcPr>
            <w:tcW w:w="704" w:type="dxa"/>
            <w:shd w:val="clear" w:color="auto" w:fill="auto"/>
            <w:vAlign w:val="center"/>
          </w:tcPr>
          <w:p w14:paraId="40A0B94B"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10</w:t>
            </w:r>
          </w:p>
        </w:tc>
        <w:tc>
          <w:tcPr>
            <w:tcW w:w="2410" w:type="dxa"/>
            <w:shd w:val="clear" w:color="auto" w:fill="auto"/>
            <w:vAlign w:val="center"/>
          </w:tcPr>
          <w:p w14:paraId="70F13A1A"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5</w:t>
            </w:r>
          </w:p>
        </w:tc>
        <w:tc>
          <w:tcPr>
            <w:tcW w:w="1984" w:type="dxa"/>
            <w:shd w:val="clear" w:color="auto" w:fill="auto"/>
            <w:vAlign w:val="center"/>
          </w:tcPr>
          <w:p w14:paraId="714ED8B3"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50 (50)</w:t>
            </w:r>
          </w:p>
        </w:tc>
        <w:tc>
          <w:tcPr>
            <w:tcW w:w="2121" w:type="dxa"/>
            <w:gridSpan w:val="2"/>
            <w:shd w:val="clear" w:color="auto" w:fill="auto"/>
            <w:vAlign w:val="center"/>
          </w:tcPr>
          <w:p w14:paraId="78DC4289"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0,090</w:t>
            </w:r>
          </w:p>
        </w:tc>
        <w:tc>
          <w:tcPr>
            <w:tcW w:w="2126" w:type="dxa"/>
            <w:shd w:val="clear" w:color="auto" w:fill="auto"/>
            <w:vAlign w:val="center"/>
          </w:tcPr>
          <w:p w14:paraId="34F1772F"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0,125</w:t>
            </w:r>
          </w:p>
        </w:tc>
      </w:tr>
      <w:tr w:rsidR="00D97D7B" w:rsidRPr="009C2781" w14:paraId="05568F63" w14:textId="77777777" w:rsidTr="006F4AE5">
        <w:tc>
          <w:tcPr>
            <w:tcW w:w="704" w:type="dxa"/>
            <w:shd w:val="clear" w:color="auto" w:fill="auto"/>
            <w:vAlign w:val="center"/>
          </w:tcPr>
          <w:p w14:paraId="0296BDFF"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11</w:t>
            </w:r>
          </w:p>
        </w:tc>
        <w:tc>
          <w:tcPr>
            <w:tcW w:w="2410" w:type="dxa"/>
            <w:shd w:val="clear" w:color="auto" w:fill="auto"/>
            <w:vAlign w:val="center"/>
          </w:tcPr>
          <w:p w14:paraId="6C039A27"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5</w:t>
            </w:r>
          </w:p>
        </w:tc>
        <w:tc>
          <w:tcPr>
            <w:tcW w:w="1984" w:type="dxa"/>
            <w:shd w:val="clear" w:color="auto" w:fill="auto"/>
            <w:vAlign w:val="center"/>
          </w:tcPr>
          <w:p w14:paraId="613DC50D"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25 (75)</w:t>
            </w:r>
          </w:p>
        </w:tc>
        <w:tc>
          <w:tcPr>
            <w:tcW w:w="2121" w:type="dxa"/>
            <w:gridSpan w:val="2"/>
            <w:shd w:val="clear" w:color="auto" w:fill="auto"/>
            <w:vAlign w:val="center"/>
          </w:tcPr>
          <w:p w14:paraId="19BD7072"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0,080</w:t>
            </w:r>
          </w:p>
        </w:tc>
        <w:tc>
          <w:tcPr>
            <w:tcW w:w="2126" w:type="dxa"/>
            <w:shd w:val="clear" w:color="auto" w:fill="auto"/>
            <w:vAlign w:val="center"/>
          </w:tcPr>
          <w:p w14:paraId="138F8E66"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0,115</w:t>
            </w:r>
          </w:p>
        </w:tc>
      </w:tr>
      <w:tr w:rsidR="00D97D7B" w:rsidRPr="009C2781" w14:paraId="5796510A" w14:textId="77777777" w:rsidTr="006F4AE5">
        <w:tc>
          <w:tcPr>
            <w:tcW w:w="704" w:type="dxa"/>
            <w:shd w:val="clear" w:color="auto" w:fill="auto"/>
            <w:vAlign w:val="center"/>
          </w:tcPr>
          <w:p w14:paraId="64C78282" w14:textId="77777777" w:rsidR="00DC5B07" w:rsidRPr="009C2781" w:rsidRDefault="006C626B" w:rsidP="006F4AE5">
            <w:pPr>
              <w:contextualSpacing/>
              <w:jc w:val="center"/>
              <w:rPr>
                <w:color w:val="000000"/>
                <w:sz w:val="28"/>
                <w:szCs w:val="28"/>
                <w:lang w:val="ru-RU" w:eastAsia="ru-RU"/>
              </w:rPr>
            </w:pPr>
            <w:r w:rsidRPr="009C2781">
              <w:rPr>
                <w:color w:val="000000"/>
                <w:sz w:val="28"/>
                <w:szCs w:val="28"/>
                <w:lang w:val="ru-RU" w:eastAsia="ru-RU"/>
              </w:rPr>
              <w:t>12</w:t>
            </w:r>
          </w:p>
        </w:tc>
        <w:tc>
          <w:tcPr>
            <w:tcW w:w="2410" w:type="dxa"/>
            <w:shd w:val="clear" w:color="auto" w:fill="auto"/>
            <w:vAlign w:val="center"/>
          </w:tcPr>
          <w:p w14:paraId="54E6A23F"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5</w:t>
            </w:r>
          </w:p>
        </w:tc>
        <w:tc>
          <w:tcPr>
            <w:tcW w:w="1984" w:type="dxa"/>
            <w:shd w:val="clear" w:color="auto" w:fill="auto"/>
            <w:vAlign w:val="center"/>
          </w:tcPr>
          <w:p w14:paraId="2EEB2FBE" w14:textId="77777777" w:rsidR="00DC5B07" w:rsidRPr="009C2781" w:rsidRDefault="006C626B" w:rsidP="006F4AE5">
            <w:pPr>
              <w:contextualSpacing/>
              <w:rPr>
                <w:color w:val="000000"/>
                <w:sz w:val="28"/>
                <w:szCs w:val="28"/>
                <w:lang w:val="ru-RU" w:eastAsia="ru-RU"/>
              </w:rPr>
            </w:pPr>
            <w:r w:rsidRPr="009C2781">
              <w:rPr>
                <w:color w:val="000000"/>
                <w:sz w:val="28"/>
                <w:szCs w:val="28"/>
                <w:lang w:val="ru-RU" w:eastAsia="ru-RU"/>
              </w:rPr>
              <w:t>0 (100)</w:t>
            </w:r>
          </w:p>
        </w:tc>
        <w:tc>
          <w:tcPr>
            <w:tcW w:w="2121" w:type="dxa"/>
            <w:gridSpan w:val="2"/>
            <w:shd w:val="clear" w:color="auto" w:fill="auto"/>
            <w:vAlign w:val="center"/>
          </w:tcPr>
          <w:p w14:paraId="0F93523C" w14:textId="77777777" w:rsidR="00DC5B07" w:rsidRPr="009C2781" w:rsidRDefault="006C626B" w:rsidP="006F4AE5">
            <w:pPr>
              <w:ind w:firstLine="709"/>
              <w:contextualSpacing/>
              <w:rPr>
                <w:color w:val="000000"/>
                <w:sz w:val="28"/>
                <w:szCs w:val="28"/>
                <w:lang w:val="ru-RU" w:eastAsia="ru-RU"/>
              </w:rPr>
            </w:pPr>
            <w:r w:rsidRPr="009C2781">
              <w:rPr>
                <w:color w:val="000000"/>
                <w:sz w:val="28"/>
                <w:szCs w:val="28"/>
                <w:lang w:val="ru-RU" w:eastAsia="ru-RU"/>
              </w:rPr>
              <w:t>0,070</w:t>
            </w:r>
          </w:p>
        </w:tc>
        <w:tc>
          <w:tcPr>
            <w:tcW w:w="2126" w:type="dxa"/>
            <w:shd w:val="clear" w:color="auto" w:fill="auto"/>
            <w:vAlign w:val="center"/>
          </w:tcPr>
          <w:p w14:paraId="21C682D8" w14:textId="77777777" w:rsidR="00DC5B07" w:rsidRPr="009C2781" w:rsidRDefault="006C626B" w:rsidP="006F4AE5">
            <w:pPr>
              <w:ind w:firstLine="709"/>
              <w:contextualSpacing/>
              <w:jc w:val="center"/>
              <w:rPr>
                <w:color w:val="000000"/>
                <w:sz w:val="28"/>
                <w:szCs w:val="28"/>
                <w:lang w:val="ru-RU" w:eastAsia="ru-RU"/>
              </w:rPr>
            </w:pPr>
            <w:r w:rsidRPr="009C2781">
              <w:rPr>
                <w:color w:val="000000"/>
                <w:sz w:val="28"/>
                <w:szCs w:val="28"/>
                <w:lang w:val="ru-RU" w:eastAsia="ru-RU"/>
              </w:rPr>
              <w:t>0,100</w:t>
            </w:r>
          </w:p>
        </w:tc>
      </w:tr>
    </w:tbl>
    <w:p w14:paraId="3CAFCBCB" w14:textId="77777777" w:rsidR="00F401B2" w:rsidRPr="009C2781" w:rsidRDefault="00F401B2" w:rsidP="00332E07">
      <w:pPr>
        <w:widowControl w:val="0"/>
        <w:ind w:firstLine="709"/>
        <w:contextualSpacing/>
        <w:jc w:val="both"/>
        <w:rPr>
          <w:color w:val="000000"/>
          <w:sz w:val="28"/>
          <w:szCs w:val="28"/>
          <w:lang w:val="ru-RU" w:eastAsia="ru-RU"/>
        </w:rPr>
      </w:pPr>
    </w:p>
    <w:p w14:paraId="3F29F872" w14:textId="77777777" w:rsidR="007274A8" w:rsidRPr="009C2781" w:rsidRDefault="006C626B" w:rsidP="00332E07">
      <w:pPr>
        <w:widowControl w:val="0"/>
        <w:ind w:firstLine="709"/>
        <w:contextualSpacing/>
        <w:jc w:val="both"/>
        <w:rPr>
          <w:rFonts w:eastAsia="Calibri"/>
          <w:color w:val="000000"/>
          <w:sz w:val="28"/>
          <w:szCs w:val="28"/>
          <w:lang w:val="ru-RU"/>
        </w:rPr>
      </w:pPr>
      <w:r w:rsidRPr="009C2781">
        <w:rPr>
          <w:color w:val="000000"/>
          <w:sz w:val="28"/>
          <w:szCs w:val="28"/>
          <w:lang w:val="ru-RU" w:eastAsia="ru-RU"/>
        </w:rPr>
        <w:t>В таблице 3.</w:t>
      </w:r>
      <w:r w:rsidR="005631F8" w:rsidRPr="009C2781">
        <w:rPr>
          <w:color w:val="000000"/>
          <w:sz w:val="28"/>
          <w:szCs w:val="28"/>
          <w:lang w:val="ru-RU" w:eastAsia="ru-RU"/>
        </w:rPr>
        <w:t>6</w:t>
      </w:r>
      <w:r w:rsidRPr="009C2781">
        <w:rPr>
          <w:color w:val="000000"/>
          <w:sz w:val="28"/>
          <w:szCs w:val="28"/>
          <w:lang w:val="ru-RU" w:eastAsia="ru-RU"/>
        </w:rPr>
        <w:t xml:space="preserve"> даны данные сопротивления разрушению СЛО на различных дорожных поверхностях, обработанных противогололедными материалами</w:t>
      </w:r>
      <w:r w:rsidRPr="009C2781">
        <w:rPr>
          <w:rFonts w:eastAsia="Calibri"/>
          <w:color w:val="000000"/>
          <w:sz w:val="28"/>
          <w:szCs w:val="28"/>
          <w:lang w:val="ru-RU"/>
        </w:rPr>
        <w:t xml:space="preserve"> при фиксированных исходных данных: температура самого СЛО – 0</w:t>
      </w:r>
      <w:r w:rsidRPr="009C2781">
        <w:rPr>
          <w:rFonts w:eastAsia="Calibri"/>
          <w:color w:val="000000"/>
          <w:sz w:val="28"/>
          <w:szCs w:val="28"/>
          <w:vertAlign w:val="superscript"/>
          <w:lang w:val="ru-RU"/>
        </w:rPr>
        <w:t>0</w:t>
      </w:r>
      <w:r w:rsidRPr="009C2781">
        <w:rPr>
          <w:rFonts w:eastAsia="Calibri"/>
          <w:color w:val="000000"/>
          <w:sz w:val="28"/>
          <w:szCs w:val="28"/>
          <w:lang w:val="ru-RU"/>
        </w:rPr>
        <w:t>С; высота СЛО – 0,0</w:t>
      </w:r>
      <w:r w:rsidR="004B49A4" w:rsidRPr="009C2781">
        <w:rPr>
          <w:rFonts w:eastAsia="Calibri"/>
          <w:color w:val="000000"/>
          <w:sz w:val="28"/>
          <w:szCs w:val="28"/>
          <w:lang w:val="ru-RU"/>
        </w:rPr>
        <w:t>5</w:t>
      </w:r>
      <w:r w:rsidRPr="009C2781">
        <w:rPr>
          <w:rFonts w:eastAsia="Calibri"/>
          <w:color w:val="000000"/>
          <w:sz w:val="28"/>
          <w:szCs w:val="28"/>
          <w:lang w:val="ru-RU"/>
        </w:rPr>
        <w:t xml:space="preserve"> м; концентрация химических соединений и минеральных добавок (песка) на несущей плоскости равна 0.</w:t>
      </w:r>
    </w:p>
    <w:p w14:paraId="482D151D" w14:textId="77777777" w:rsidR="00F401B2" w:rsidRPr="009C2781" w:rsidRDefault="00F401B2" w:rsidP="00F401B2">
      <w:pPr>
        <w:widowControl w:val="0"/>
        <w:ind w:firstLine="709"/>
        <w:contextualSpacing/>
        <w:jc w:val="both"/>
        <w:rPr>
          <w:color w:val="000000"/>
          <w:sz w:val="28"/>
          <w:szCs w:val="28"/>
          <w:lang w:val="ru-RU" w:eastAsia="ru-RU"/>
        </w:rPr>
      </w:pPr>
      <w:r w:rsidRPr="009C2781">
        <w:rPr>
          <w:color w:val="000000"/>
          <w:sz w:val="28"/>
          <w:szCs w:val="28"/>
          <w:lang w:val="ru-RU" w:eastAsia="ru-RU"/>
        </w:rPr>
        <w:t>Опыты проводились на образцах льда с различными добавками применяемых на дорогах солей и при различных температурах намороженного слоя. На стенде также изменя</w:t>
      </w:r>
      <w:r w:rsidR="00E86F60" w:rsidRPr="009C2781">
        <w:rPr>
          <w:color w:val="000000"/>
          <w:sz w:val="28"/>
          <w:szCs w:val="28"/>
          <w:lang w:val="ru-RU" w:eastAsia="ru-RU"/>
        </w:rPr>
        <w:t>лся угол резания (скалывания) [</w:t>
      </w:r>
      <w:r w:rsidRPr="009C2781">
        <w:rPr>
          <w:color w:val="000000"/>
          <w:sz w:val="28"/>
          <w:szCs w:val="28"/>
          <w:lang w:val="ru-RU" w:eastAsia="ru-RU"/>
        </w:rPr>
        <w:t>9</w:t>
      </w:r>
      <w:r w:rsidR="00E86F60" w:rsidRPr="009C2781">
        <w:rPr>
          <w:color w:val="000000"/>
          <w:sz w:val="28"/>
          <w:szCs w:val="28"/>
          <w:lang w:val="ru-RU" w:eastAsia="ru-RU"/>
        </w:rPr>
        <w:t>0</w:t>
      </w:r>
      <w:r w:rsidRPr="009C2781">
        <w:rPr>
          <w:color w:val="000000"/>
          <w:sz w:val="28"/>
          <w:szCs w:val="28"/>
          <w:lang w:val="ru-RU" w:eastAsia="ru-RU"/>
        </w:rPr>
        <w:t xml:space="preserve">, с. 32-38]. </w:t>
      </w:r>
    </w:p>
    <w:p w14:paraId="048FE25D" w14:textId="77777777" w:rsidR="00F401B2" w:rsidRPr="009C2781" w:rsidRDefault="00F401B2" w:rsidP="00F401B2">
      <w:pPr>
        <w:widowControl w:val="0"/>
        <w:ind w:firstLine="709"/>
        <w:contextualSpacing/>
        <w:jc w:val="both"/>
        <w:rPr>
          <w:color w:val="000000"/>
          <w:sz w:val="28"/>
          <w:szCs w:val="28"/>
          <w:lang w:val="ru-RU" w:eastAsia="ru-RU"/>
        </w:rPr>
      </w:pPr>
      <w:r w:rsidRPr="009C2781">
        <w:rPr>
          <w:color w:val="000000"/>
          <w:sz w:val="28"/>
          <w:szCs w:val="28"/>
          <w:lang w:val="ru-RU" w:eastAsia="ru-RU"/>
        </w:rPr>
        <w:t>Прочность сцепления льда, МПа, определяется по следующей формуле:</w:t>
      </w:r>
    </w:p>
    <w:p w14:paraId="1EEBC1AF" w14:textId="77777777" w:rsidR="00F401B2" w:rsidRPr="009C2781" w:rsidRDefault="00F401B2" w:rsidP="00F401B2">
      <w:pPr>
        <w:widowControl w:val="0"/>
        <w:tabs>
          <w:tab w:val="left" w:pos="1463"/>
        </w:tabs>
        <w:ind w:firstLine="709"/>
        <w:contextualSpacing/>
        <w:jc w:val="both"/>
        <w:rPr>
          <w:color w:val="000000"/>
          <w:sz w:val="28"/>
          <w:szCs w:val="28"/>
          <w:lang w:val="ru-RU" w:eastAsia="ru-RU"/>
        </w:rPr>
      </w:pPr>
      <w:r w:rsidRPr="009C2781">
        <w:rPr>
          <w:color w:val="000000"/>
          <w:sz w:val="28"/>
          <w:szCs w:val="28"/>
          <w:lang w:val="ru-RU" w:eastAsia="ru-RU"/>
        </w:rPr>
        <w:tab/>
      </w:r>
    </w:p>
    <w:p w14:paraId="55721D61" w14:textId="77777777" w:rsidR="00F401B2" w:rsidRPr="009C2781" w:rsidRDefault="00F401B2" w:rsidP="00F401B2">
      <w:pPr>
        <w:widowControl w:val="0"/>
        <w:ind w:firstLine="709"/>
        <w:contextualSpacing/>
        <w:jc w:val="right"/>
        <w:rPr>
          <w:color w:val="000000"/>
          <w:sz w:val="28"/>
          <w:szCs w:val="28"/>
          <w:lang w:val="ru-RU" w:eastAsia="ru-RU"/>
        </w:rPr>
      </w:pPr>
      <m:oMath>
        <m:r>
          <w:rPr>
            <w:rFonts w:ascii="Cambria Math" w:hAnsi="Cambria Math" w:cstheme="minorBidi"/>
            <w:color w:val="000000"/>
            <w:sz w:val="28"/>
            <w:szCs w:val="28"/>
            <w:lang w:val="ru-RU" w:eastAsia="ru-RU"/>
          </w:rPr>
          <m:t>A=</m:t>
        </m:r>
        <m:f>
          <m:fPr>
            <m:ctrlPr>
              <w:rPr>
                <w:rFonts w:ascii="Cambria Math" w:hAnsi="Cambria Math" w:cstheme="minorBidi"/>
                <w:i/>
                <w:color w:val="000000"/>
                <w:sz w:val="28"/>
                <w:szCs w:val="28"/>
                <w:lang w:val="ru-RU" w:eastAsia="ru-RU"/>
              </w:rPr>
            </m:ctrlPr>
          </m:fPr>
          <m:num>
            <m:r>
              <w:rPr>
                <w:rFonts w:ascii="Cambria Math" w:hAnsi="Cambria Math" w:cstheme="minorBidi"/>
                <w:color w:val="000000"/>
                <w:sz w:val="28"/>
                <w:szCs w:val="28"/>
                <w:lang w:val="ru-RU" w:eastAsia="ru-RU"/>
              </w:rPr>
              <m:t>0,1 P</m:t>
            </m:r>
            <m:ctrlPr>
              <w:rPr>
                <w:rFonts w:ascii="Calibri" w:eastAsia="Calibri" w:hAnsi="Calibri" w:cstheme="minorBidi"/>
                <w:sz w:val="22"/>
                <w:szCs w:val="22"/>
                <w:lang w:val="ru-RU"/>
              </w:rPr>
            </m:ctrlPr>
          </m:num>
          <m:den>
            <m:sSub>
              <m:sSubPr>
                <m:ctrlPr>
                  <w:rPr>
                    <w:rFonts w:ascii="Cambria Math" w:hAnsi="Cambria Math" w:cstheme="minorBidi"/>
                    <w:i/>
                    <w:color w:val="000000"/>
                    <w:sz w:val="28"/>
                    <w:szCs w:val="28"/>
                    <w:lang w:val="ru-RU" w:eastAsia="ru-RU"/>
                  </w:rPr>
                </m:ctrlPr>
              </m:sSubPr>
              <m:e>
                <m:r>
                  <w:rPr>
                    <w:rFonts w:ascii="Cambria Math" w:hAnsi="Cambria Math" w:cstheme="minorBidi"/>
                    <w:color w:val="000000"/>
                    <w:sz w:val="28"/>
                    <w:szCs w:val="28"/>
                    <w:lang w:val="ru-RU" w:eastAsia="ru-RU"/>
                  </w:rPr>
                  <m:t>S</m:t>
                </m:r>
                <m:ctrlPr>
                  <w:rPr>
                    <w:rFonts w:ascii="Calibri" w:eastAsia="Calibri" w:hAnsi="Calibri" w:cstheme="minorBidi"/>
                    <w:sz w:val="22"/>
                    <w:szCs w:val="22"/>
                    <w:lang w:val="ru-RU"/>
                  </w:rPr>
                </m:ctrlPr>
              </m:e>
              <m:sub>
                <m:r>
                  <w:rPr>
                    <w:rFonts w:ascii="Cambria Math" w:hAnsi="Cambria Math" w:cstheme="minorBidi"/>
                    <w:color w:val="000000"/>
                    <w:sz w:val="28"/>
                    <w:szCs w:val="28"/>
                    <w:lang w:val="ru-RU" w:eastAsia="ru-RU"/>
                  </w:rPr>
                  <m:t>л</m:t>
                </m:r>
                <m:ctrlPr>
                  <w:rPr>
                    <w:rFonts w:ascii="Calibri" w:eastAsia="Calibri" w:hAnsi="Calibri" w:cstheme="minorBidi"/>
                    <w:sz w:val="22"/>
                    <w:szCs w:val="22"/>
                    <w:lang w:val="ru-RU"/>
                  </w:rPr>
                </m:ctrlPr>
              </m:sub>
            </m:sSub>
            <m:ctrlPr>
              <w:rPr>
                <w:rFonts w:ascii="Calibri" w:eastAsia="Calibri" w:hAnsi="Calibri" w:cstheme="minorBidi"/>
                <w:sz w:val="22"/>
                <w:szCs w:val="22"/>
                <w:lang w:val="ru-RU"/>
              </w:rPr>
            </m:ctrlPr>
          </m:den>
        </m:f>
      </m:oMath>
      <w:r w:rsidRPr="009C2781">
        <w:rPr>
          <w:color w:val="000000"/>
          <w:sz w:val="28"/>
          <w:szCs w:val="28"/>
          <w:lang w:val="ru-RU" w:eastAsia="ru-RU"/>
        </w:rPr>
        <w:t xml:space="preserve">                                            (3.20)</w:t>
      </w:r>
    </w:p>
    <w:p w14:paraId="15DE0508" w14:textId="77777777" w:rsidR="00F401B2" w:rsidRPr="009C2781" w:rsidRDefault="00F401B2" w:rsidP="00F401B2">
      <w:pPr>
        <w:widowControl w:val="0"/>
        <w:ind w:firstLine="709"/>
        <w:contextualSpacing/>
        <w:jc w:val="both"/>
        <w:rPr>
          <w:color w:val="000000"/>
          <w:sz w:val="28"/>
          <w:szCs w:val="28"/>
          <w:lang w:val="ru-RU" w:eastAsia="ru-RU"/>
        </w:rPr>
      </w:pPr>
      <w:r w:rsidRPr="009C2781">
        <w:rPr>
          <w:color w:val="000000"/>
          <w:sz w:val="28"/>
          <w:szCs w:val="28"/>
          <w:lang w:val="ru-RU" w:eastAsia="ru-RU"/>
        </w:rPr>
        <w:t xml:space="preserve">где Р – нагрузка, при которой произошло скалывание, </w:t>
      </w:r>
      <w:proofErr w:type="spellStart"/>
      <w:r w:rsidRPr="009C2781">
        <w:rPr>
          <w:color w:val="000000"/>
          <w:sz w:val="28"/>
          <w:szCs w:val="28"/>
          <w:lang w:val="ru-RU" w:eastAsia="ru-RU"/>
        </w:rPr>
        <w:t>кГс</w:t>
      </w:r>
      <w:proofErr w:type="spellEnd"/>
      <w:r w:rsidRPr="009C2781">
        <w:rPr>
          <w:color w:val="000000"/>
          <w:sz w:val="28"/>
          <w:szCs w:val="28"/>
          <w:lang w:val="ru-RU" w:eastAsia="ru-RU"/>
        </w:rPr>
        <w:t xml:space="preserve">; </w:t>
      </w:r>
    </w:p>
    <w:p w14:paraId="0173C1E0" w14:textId="77777777" w:rsidR="00F401B2" w:rsidRPr="009C2781" w:rsidRDefault="00F401B2" w:rsidP="00F401B2">
      <w:pPr>
        <w:widowControl w:val="0"/>
        <w:ind w:firstLine="709"/>
        <w:contextualSpacing/>
        <w:jc w:val="both"/>
        <w:rPr>
          <w:color w:val="000000"/>
          <w:sz w:val="28"/>
          <w:szCs w:val="28"/>
          <w:lang w:val="ru-RU" w:eastAsia="ru-RU"/>
        </w:rPr>
      </w:pPr>
      <w:proofErr w:type="spellStart"/>
      <w:r w:rsidRPr="009C2781">
        <w:rPr>
          <w:color w:val="000000"/>
          <w:sz w:val="28"/>
          <w:szCs w:val="28"/>
          <w:lang w:val="ru-RU" w:eastAsia="ru-RU"/>
        </w:rPr>
        <w:t>S</w:t>
      </w:r>
      <w:r w:rsidRPr="009C2781">
        <w:rPr>
          <w:color w:val="000000"/>
          <w:sz w:val="28"/>
          <w:szCs w:val="28"/>
          <w:vertAlign w:val="subscript"/>
          <w:lang w:val="ru-RU" w:eastAsia="ru-RU"/>
        </w:rPr>
        <w:t>л</w:t>
      </w:r>
      <w:proofErr w:type="spellEnd"/>
      <w:r w:rsidRPr="009C2781">
        <w:rPr>
          <w:color w:val="000000"/>
          <w:sz w:val="28"/>
          <w:szCs w:val="28"/>
          <w:lang w:val="ru-RU" w:eastAsia="ru-RU"/>
        </w:rPr>
        <w:t xml:space="preserve"> – площадь скалывания льда, см</w:t>
      </w:r>
      <w:r w:rsidRPr="009C2781">
        <w:rPr>
          <w:color w:val="000000"/>
          <w:sz w:val="28"/>
          <w:szCs w:val="28"/>
          <w:vertAlign w:val="superscript"/>
          <w:lang w:val="ru-RU" w:eastAsia="ru-RU"/>
        </w:rPr>
        <w:t>2</w:t>
      </w:r>
      <w:r w:rsidRPr="009C2781">
        <w:rPr>
          <w:color w:val="000000"/>
          <w:sz w:val="28"/>
          <w:szCs w:val="28"/>
          <w:lang w:val="ru-RU" w:eastAsia="ru-RU"/>
        </w:rPr>
        <w:t>,</w:t>
      </w:r>
    </w:p>
    <w:p w14:paraId="50E16A2B" w14:textId="77777777" w:rsidR="00F401B2" w:rsidRPr="009C2781" w:rsidRDefault="00357A38" w:rsidP="00F401B2">
      <w:pPr>
        <w:widowControl w:val="0"/>
        <w:ind w:firstLine="709"/>
        <w:contextualSpacing/>
        <w:jc w:val="right"/>
        <w:rPr>
          <w:color w:val="000000"/>
          <w:sz w:val="28"/>
          <w:szCs w:val="28"/>
          <w:lang w:val="ru-RU" w:eastAsia="ru-RU"/>
        </w:rPr>
      </w:pPr>
      <m:oMath>
        <m:sSub>
          <m:sSubPr>
            <m:ctrlPr>
              <w:rPr>
                <w:rFonts w:ascii="Cambria Math" w:hAnsi="Cambria Math" w:cstheme="minorBidi"/>
                <w:i/>
                <w:color w:val="000000"/>
                <w:sz w:val="28"/>
                <w:szCs w:val="28"/>
                <w:lang w:val="ru-RU" w:eastAsia="ru-RU"/>
              </w:rPr>
            </m:ctrlPr>
          </m:sSubPr>
          <m:e>
            <m:r>
              <w:rPr>
                <w:rFonts w:ascii="Cambria Math" w:hAnsi="Cambria Math" w:cstheme="minorBidi"/>
                <w:color w:val="000000"/>
                <w:sz w:val="28"/>
                <w:szCs w:val="28"/>
                <w:lang w:eastAsia="ru-RU"/>
              </w:rPr>
              <m:t>S</m:t>
            </m:r>
            <m:ctrlPr>
              <w:rPr>
                <w:rFonts w:ascii="Calibri" w:eastAsia="Calibri" w:hAnsi="Calibri" w:cstheme="minorBidi"/>
                <w:sz w:val="22"/>
                <w:szCs w:val="22"/>
                <w:lang w:val="ru-RU"/>
              </w:rPr>
            </m:ctrlPr>
          </m:e>
          <m:sub>
            <m:r>
              <w:rPr>
                <w:rFonts w:ascii="Cambria Math" w:hAnsi="Cambria Math" w:cstheme="minorBidi"/>
                <w:color w:val="000000"/>
                <w:sz w:val="28"/>
                <w:szCs w:val="28"/>
                <w:lang w:val="ru-RU" w:eastAsia="ru-RU"/>
              </w:rPr>
              <m:t>л</m:t>
            </m:r>
            <m:ctrlPr>
              <w:rPr>
                <w:rFonts w:ascii="Calibri" w:eastAsia="Calibri" w:hAnsi="Calibri" w:cstheme="minorBidi"/>
                <w:sz w:val="22"/>
                <w:szCs w:val="22"/>
                <w:lang w:val="ru-RU"/>
              </w:rPr>
            </m:ctrlPr>
          </m:sub>
        </m:sSub>
        <m:r>
          <w:rPr>
            <w:rFonts w:ascii="Cambria Math" w:hAnsi="Cambria Math" w:cstheme="minorBidi"/>
            <w:color w:val="000000"/>
            <w:sz w:val="28"/>
            <w:szCs w:val="28"/>
            <w:lang w:val="ru-RU" w:eastAsia="ru-RU"/>
          </w:rPr>
          <m:t>=</m:t>
        </m:r>
        <m:r>
          <w:rPr>
            <w:rFonts w:ascii="Cambria Math" w:hAnsi="Cambria Math" w:cstheme="minorBidi"/>
            <w:color w:val="000000"/>
            <w:sz w:val="28"/>
            <w:szCs w:val="28"/>
            <w:lang w:eastAsia="ru-RU"/>
          </w:rPr>
          <m:t>l</m:t>
        </m:r>
        <m:r>
          <w:rPr>
            <w:rFonts w:ascii="Cambria Math" w:hAnsi="Cambria Math" w:cstheme="minorBidi"/>
            <w:color w:val="000000"/>
            <w:sz w:val="28"/>
            <w:szCs w:val="28"/>
            <w:lang w:val="ru-RU" w:eastAsia="ru-RU"/>
          </w:rPr>
          <m:t>∙</m:t>
        </m:r>
        <m:sSub>
          <m:sSubPr>
            <m:ctrlPr>
              <w:rPr>
                <w:rFonts w:ascii="Cambria Math" w:hAnsi="Cambria Math" w:cstheme="minorBidi"/>
                <w:i/>
                <w:color w:val="000000"/>
                <w:sz w:val="28"/>
                <w:szCs w:val="28"/>
                <w:lang w:eastAsia="ru-RU"/>
              </w:rPr>
            </m:ctrlPr>
          </m:sSubPr>
          <m:e>
            <m:r>
              <w:rPr>
                <w:rFonts w:ascii="Cambria Math" w:hAnsi="Cambria Math" w:cstheme="minorBidi"/>
                <w:color w:val="000000"/>
                <w:sz w:val="28"/>
                <w:szCs w:val="28"/>
                <w:lang w:val="ru-RU" w:eastAsia="ru-RU"/>
              </w:rPr>
              <m:t>h</m:t>
            </m:r>
            <m:ctrlPr>
              <w:rPr>
                <w:rFonts w:ascii="Calibri" w:eastAsia="Calibri" w:hAnsi="Calibri" w:cstheme="minorBidi"/>
                <w:sz w:val="22"/>
                <w:szCs w:val="22"/>
                <w:lang w:val="ru-RU"/>
              </w:rPr>
            </m:ctrlPr>
          </m:e>
          <m:sub>
            <m:r>
              <w:rPr>
                <w:rFonts w:ascii="Cambria Math" w:hAnsi="Cambria Math" w:cstheme="minorBidi"/>
                <w:color w:val="000000"/>
                <w:sz w:val="28"/>
                <w:szCs w:val="28"/>
                <w:lang w:val="ru-RU" w:eastAsia="ru-RU"/>
              </w:rPr>
              <m:t>л.ср</m:t>
            </m:r>
            <m:ctrlPr>
              <w:rPr>
                <w:rFonts w:ascii="Calibri" w:eastAsia="Calibri" w:hAnsi="Calibri" w:cstheme="minorBidi"/>
                <w:sz w:val="22"/>
                <w:szCs w:val="22"/>
                <w:lang w:val="ru-RU"/>
              </w:rPr>
            </m:ctrlPr>
          </m:sub>
        </m:sSub>
      </m:oMath>
      <w:r w:rsidR="00F401B2" w:rsidRPr="009C2781">
        <w:rPr>
          <w:color w:val="000000"/>
          <w:sz w:val="28"/>
          <w:szCs w:val="28"/>
          <w:lang w:val="ru-RU" w:eastAsia="ru-RU"/>
        </w:rPr>
        <w:t xml:space="preserve">                                                        (3.21)</w:t>
      </w:r>
    </w:p>
    <w:p w14:paraId="72B2CB83" w14:textId="77777777" w:rsidR="00F401B2" w:rsidRPr="009C2781" w:rsidRDefault="00F401B2" w:rsidP="00F401B2">
      <w:pPr>
        <w:widowControl w:val="0"/>
        <w:ind w:firstLine="709"/>
        <w:contextualSpacing/>
        <w:jc w:val="both"/>
        <w:rPr>
          <w:color w:val="000000"/>
          <w:sz w:val="16"/>
          <w:szCs w:val="16"/>
          <w:lang w:val="ru-RU" w:eastAsia="ru-RU"/>
        </w:rPr>
      </w:pPr>
    </w:p>
    <w:p w14:paraId="5036485D" w14:textId="77777777" w:rsidR="00F401B2" w:rsidRPr="009C2781" w:rsidRDefault="00F401B2" w:rsidP="00F401B2">
      <w:pPr>
        <w:widowControl w:val="0"/>
        <w:ind w:firstLine="709"/>
        <w:contextualSpacing/>
        <w:jc w:val="both"/>
        <w:rPr>
          <w:color w:val="000000"/>
          <w:sz w:val="28"/>
          <w:szCs w:val="28"/>
          <w:lang w:val="ru-RU" w:eastAsia="ru-RU"/>
        </w:rPr>
      </w:pPr>
      <w:r w:rsidRPr="009C2781">
        <w:rPr>
          <w:color w:val="000000"/>
          <w:sz w:val="28"/>
          <w:szCs w:val="28"/>
          <w:lang w:val="ru-RU" w:eastAsia="ru-RU"/>
        </w:rPr>
        <w:t xml:space="preserve">где </w:t>
      </w:r>
      <w:r w:rsidRPr="009C2781">
        <w:rPr>
          <w:i/>
          <w:color w:val="000000"/>
          <w:sz w:val="28"/>
          <w:szCs w:val="28"/>
          <w:lang w:val="ru-RU" w:eastAsia="ru-RU"/>
        </w:rPr>
        <w:t xml:space="preserve">l </w:t>
      </w:r>
      <w:r w:rsidRPr="009C2781">
        <w:rPr>
          <w:color w:val="000000"/>
          <w:sz w:val="28"/>
          <w:szCs w:val="28"/>
          <w:lang w:val="ru-RU" w:eastAsia="ru-RU"/>
        </w:rPr>
        <w:t xml:space="preserve">– длина скола льда, см; </w:t>
      </w:r>
    </w:p>
    <w:p w14:paraId="4D8307A7" w14:textId="77777777" w:rsidR="00F401B2" w:rsidRPr="009C2781" w:rsidRDefault="00F401B2" w:rsidP="00F401B2">
      <w:pPr>
        <w:widowControl w:val="0"/>
        <w:ind w:firstLine="709"/>
        <w:contextualSpacing/>
        <w:jc w:val="both"/>
        <w:rPr>
          <w:color w:val="000000"/>
          <w:sz w:val="28"/>
          <w:szCs w:val="28"/>
          <w:lang w:val="ru-RU" w:eastAsia="ru-RU"/>
        </w:rPr>
      </w:pPr>
      <w:proofErr w:type="spellStart"/>
      <w:r w:rsidRPr="009C2781">
        <w:rPr>
          <w:color w:val="000000"/>
          <w:sz w:val="28"/>
          <w:szCs w:val="28"/>
          <w:lang w:val="ru-RU" w:eastAsia="ru-RU"/>
        </w:rPr>
        <w:t>h</w:t>
      </w:r>
      <w:proofErr w:type="gramStart"/>
      <w:r w:rsidRPr="009C2781">
        <w:rPr>
          <w:color w:val="000000"/>
          <w:sz w:val="28"/>
          <w:szCs w:val="28"/>
          <w:vertAlign w:val="subscript"/>
          <w:lang w:val="ru-RU" w:eastAsia="ru-RU"/>
        </w:rPr>
        <w:t>л.ср</w:t>
      </w:r>
      <w:proofErr w:type="spellEnd"/>
      <w:proofErr w:type="gramEnd"/>
      <w:r w:rsidRPr="009C2781">
        <w:rPr>
          <w:color w:val="000000"/>
          <w:sz w:val="28"/>
          <w:szCs w:val="28"/>
          <w:vertAlign w:val="subscript"/>
          <w:lang w:val="ru-RU" w:eastAsia="ru-RU"/>
        </w:rPr>
        <w:t xml:space="preserve"> </w:t>
      </w:r>
      <w:r w:rsidRPr="009C2781">
        <w:rPr>
          <w:color w:val="000000"/>
          <w:sz w:val="28"/>
          <w:szCs w:val="28"/>
          <w:lang w:val="ru-RU" w:eastAsia="ru-RU"/>
        </w:rPr>
        <w:t>– средняя высота сколотого льда, см.</w:t>
      </w:r>
    </w:p>
    <w:p w14:paraId="36C972C7" w14:textId="77777777" w:rsidR="00F401B2" w:rsidRPr="009C2781" w:rsidRDefault="00F401B2" w:rsidP="00F401B2">
      <w:pPr>
        <w:widowControl w:val="0"/>
        <w:ind w:firstLine="709"/>
        <w:contextualSpacing/>
        <w:jc w:val="both"/>
        <w:rPr>
          <w:color w:val="000000"/>
          <w:sz w:val="28"/>
          <w:szCs w:val="28"/>
          <w:lang w:val="ru-RU" w:eastAsia="ru-RU"/>
        </w:rPr>
      </w:pPr>
      <w:r w:rsidRPr="009C2781">
        <w:rPr>
          <w:color w:val="000000"/>
          <w:sz w:val="28"/>
          <w:szCs w:val="28"/>
          <w:lang w:val="ru-RU" w:eastAsia="ru-RU"/>
        </w:rPr>
        <w:t>Модель максимально приближена к реальному объекту, поэтому все показатели могут служить исходными данными для расчета других перспективных устройств механически дробящего лед действия [50, с. 32-42].</w:t>
      </w:r>
    </w:p>
    <w:p w14:paraId="6944FF5A" w14:textId="77777777" w:rsidR="00F401B2" w:rsidRPr="009C2781" w:rsidRDefault="00F401B2" w:rsidP="00332E07">
      <w:pPr>
        <w:widowControl w:val="0"/>
        <w:ind w:firstLine="709"/>
        <w:contextualSpacing/>
        <w:jc w:val="both"/>
        <w:rPr>
          <w:rFonts w:eastAsia="Calibri"/>
          <w:color w:val="000000"/>
          <w:sz w:val="28"/>
          <w:szCs w:val="28"/>
          <w:lang w:val="ru-RU"/>
        </w:rPr>
      </w:pPr>
    </w:p>
    <w:p w14:paraId="17050F57" w14:textId="77777777" w:rsidR="007274A8" w:rsidRPr="009C2781" w:rsidRDefault="006C626B" w:rsidP="006F4AE5">
      <w:pPr>
        <w:jc w:val="both"/>
        <w:rPr>
          <w:rFonts w:eastAsia="Calibri"/>
          <w:color w:val="000000"/>
          <w:sz w:val="28"/>
          <w:szCs w:val="28"/>
          <w:lang w:val="ru-RU"/>
        </w:rPr>
      </w:pPr>
      <w:r w:rsidRPr="009C2781">
        <w:rPr>
          <w:rFonts w:eastAsia="Calibri"/>
          <w:color w:val="000000"/>
          <w:sz w:val="28"/>
          <w:szCs w:val="28"/>
          <w:lang w:val="ru-RU"/>
        </w:rPr>
        <w:t>Таблица</w:t>
      </w:r>
      <w:r w:rsidR="005631F8" w:rsidRPr="009C2781">
        <w:rPr>
          <w:rFonts w:eastAsia="Calibri"/>
          <w:color w:val="000000"/>
          <w:sz w:val="28"/>
          <w:szCs w:val="28"/>
          <w:lang w:val="ru-RU"/>
        </w:rPr>
        <w:t xml:space="preserve"> 3.6</w:t>
      </w:r>
      <w:r w:rsidRPr="009C2781">
        <w:rPr>
          <w:rFonts w:eastAsia="Calibri"/>
          <w:color w:val="000000"/>
          <w:sz w:val="28"/>
          <w:szCs w:val="28"/>
          <w:lang w:val="ru-RU"/>
        </w:rPr>
        <w:t xml:space="preserve"> - Значение опытных сил сопротивления разрушению СЛО (МПа), </w:t>
      </w:r>
    </w:p>
    <w:tbl>
      <w:tblPr>
        <w:tblW w:w="9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1"/>
        <w:gridCol w:w="2410"/>
        <w:gridCol w:w="992"/>
        <w:gridCol w:w="851"/>
        <w:gridCol w:w="850"/>
        <w:gridCol w:w="992"/>
        <w:gridCol w:w="1026"/>
        <w:gridCol w:w="850"/>
      </w:tblGrid>
      <w:tr w:rsidR="00D97D7B" w:rsidRPr="009C2781" w14:paraId="423EF6EC" w14:textId="77777777" w:rsidTr="006C626B">
        <w:trPr>
          <w:trHeight w:val="214"/>
        </w:trPr>
        <w:tc>
          <w:tcPr>
            <w:tcW w:w="1271" w:type="dxa"/>
            <w:vMerge w:val="restart"/>
            <w:shd w:val="clear" w:color="auto" w:fill="auto"/>
            <w:vAlign w:val="center"/>
          </w:tcPr>
          <w:p w14:paraId="382A48CF" w14:textId="7444D370" w:rsidR="007274A8" w:rsidRPr="009C2781" w:rsidRDefault="006C626B" w:rsidP="006F4AE5">
            <w:pPr>
              <w:jc w:val="both"/>
              <w:rPr>
                <w:color w:val="000000"/>
                <w:sz w:val="28"/>
                <w:szCs w:val="28"/>
                <w:lang w:val="ru-RU" w:eastAsia="ru-RU"/>
              </w:rPr>
            </w:pPr>
            <w:r w:rsidRPr="009C2781">
              <w:rPr>
                <w:color w:val="000000"/>
                <w:sz w:val="28"/>
                <w:szCs w:val="28"/>
                <w:lang w:val="ru-RU" w:eastAsia="ru-RU"/>
              </w:rPr>
              <w:t xml:space="preserve">Вид </w:t>
            </w:r>
            <w:r w:rsidR="00B94731" w:rsidRPr="009C2781">
              <w:rPr>
                <w:color w:val="000000"/>
                <w:sz w:val="28"/>
                <w:szCs w:val="28"/>
                <w:lang w:val="ru-RU" w:eastAsia="ru-RU"/>
              </w:rPr>
              <w:t>дорожного</w:t>
            </w:r>
            <w:r w:rsidRPr="009C2781">
              <w:rPr>
                <w:color w:val="000000"/>
                <w:sz w:val="28"/>
                <w:szCs w:val="28"/>
                <w:lang w:val="ru-RU" w:eastAsia="ru-RU"/>
              </w:rPr>
              <w:t xml:space="preserve"> покрытия</w:t>
            </w:r>
          </w:p>
        </w:tc>
        <w:tc>
          <w:tcPr>
            <w:tcW w:w="2410" w:type="dxa"/>
            <w:vMerge w:val="restart"/>
            <w:shd w:val="clear" w:color="auto" w:fill="auto"/>
            <w:vAlign w:val="center"/>
          </w:tcPr>
          <w:p w14:paraId="4937FC9F"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Характер образования СЛО</w:t>
            </w:r>
          </w:p>
        </w:tc>
        <w:tc>
          <w:tcPr>
            <w:tcW w:w="5561" w:type="dxa"/>
            <w:gridSpan w:val="6"/>
            <w:shd w:val="clear" w:color="auto" w:fill="auto"/>
          </w:tcPr>
          <w:p w14:paraId="03E34E49"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Время (дни) проведения эксперимента</w:t>
            </w:r>
          </w:p>
        </w:tc>
      </w:tr>
      <w:tr w:rsidR="00D97D7B" w:rsidRPr="009C2781" w14:paraId="34C186FE" w14:textId="77777777" w:rsidTr="006C626B">
        <w:tc>
          <w:tcPr>
            <w:tcW w:w="1271" w:type="dxa"/>
            <w:vMerge/>
            <w:shd w:val="clear" w:color="auto" w:fill="auto"/>
          </w:tcPr>
          <w:p w14:paraId="0493A29D" w14:textId="77777777" w:rsidR="007274A8" w:rsidRPr="009C2781" w:rsidRDefault="007274A8" w:rsidP="00332E07">
            <w:pPr>
              <w:ind w:firstLine="709"/>
              <w:jc w:val="both"/>
              <w:rPr>
                <w:color w:val="000000"/>
                <w:sz w:val="28"/>
                <w:szCs w:val="28"/>
                <w:lang w:val="ru-RU" w:eastAsia="ru-RU"/>
              </w:rPr>
            </w:pPr>
          </w:p>
        </w:tc>
        <w:tc>
          <w:tcPr>
            <w:tcW w:w="2410" w:type="dxa"/>
            <w:vMerge/>
            <w:shd w:val="clear" w:color="auto" w:fill="auto"/>
          </w:tcPr>
          <w:p w14:paraId="2ED22393" w14:textId="77777777" w:rsidR="007274A8" w:rsidRPr="009C2781" w:rsidRDefault="007274A8" w:rsidP="00332E07">
            <w:pPr>
              <w:ind w:firstLine="709"/>
              <w:jc w:val="both"/>
              <w:rPr>
                <w:color w:val="000000"/>
                <w:sz w:val="28"/>
                <w:szCs w:val="28"/>
                <w:lang w:val="ru-RU" w:eastAsia="ru-RU"/>
              </w:rPr>
            </w:pPr>
          </w:p>
        </w:tc>
        <w:tc>
          <w:tcPr>
            <w:tcW w:w="992" w:type="dxa"/>
            <w:shd w:val="clear" w:color="auto" w:fill="auto"/>
          </w:tcPr>
          <w:p w14:paraId="4EAB7D44"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15-31 декабря 2021</w:t>
            </w:r>
          </w:p>
        </w:tc>
        <w:tc>
          <w:tcPr>
            <w:tcW w:w="851" w:type="dxa"/>
            <w:shd w:val="clear" w:color="auto" w:fill="auto"/>
          </w:tcPr>
          <w:p w14:paraId="23F182C1"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1-15 января 2022</w:t>
            </w:r>
          </w:p>
        </w:tc>
        <w:tc>
          <w:tcPr>
            <w:tcW w:w="850" w:type="dxa"/>
            <w:shd w:val="clear" w:color="auto" w:fill="auto"/>
          </w:tcPr>
          <w:p w14:paraId="0331F2EB"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15-31 января 2022</w:t>
            </w:r>
          </w:p>
        </w:tc>
        <w:tc>
          <w:tcPr>
            <w:tcW w:w="992" w:type="dxa"/>
            <w:shd w:val="clear" w:color="auto" w:fill="auto"/>
          </w:tcPr>
          <w:p w14:paraId="2E40DBD1"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1–15 февраля 2022</w:t>
            </w:r>
          </w:p>
        </w:tc>
        <w:tc>
          <w:tcPr>
            <w:tcW w:w="1026" w:type="dxa"/>
            <w:shd w:val="clear" w:color="auto" w:fill="auto"/>
          </w:tcPr>
          <w:p w14:paraId="093DAE7C"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15–28 февраля 2022</w:t>
            </w:r>
          </w:p>
        </w:tc>
        <w:tc>
          <w:tcPr>
            <w:tcW w:w="850" w:type="dxa"/>
            <w:shd w:val="clear" w:color="auto" w:fill="auto"/>
          </w:tcPr>
          <w:p w14:paraId="1E5B6F17"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1-20 марта 2022</w:t>
            </w:r>
          </w:p>
        </w:tc>
      </w:tr>
      <w:tr w:rsidR="00D97D7B" w:rsidRPr="009C2781" w14:paraId="00F7930C" w14:textId="77777777" w:rsidTr="006C626B">
        <w:tc>
          <w:tcPr>
            <w:tcW w:w="1271" w:type="dxa"/>
            <w:vMerge w:val="restart"/>
            <w:shd w:val="clear" w:color="auto" w:fill="auto"/>
          </w:tcPr>
          <w:p w14:paraId="7F649C9B"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Бетон, площадь</w:t>
            </w:r>
          </w:p>
        </w:tc>
        <w:tc>
          <w:tcPr>
            <w:tcW w:w="2410" w:type="dxa"/>
            <w:shd w:val="clear" w:color="auto" w:fill="auto"/>
          </w:tcPr>
          <w:p w14:paraId="51D8DA72"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Талая вода</w:t>
            </w:r>
          </w:p>
        </w:tc>
        <w:tc>
          <w:tcPr>
            <w:tcW w:w="992" w:type="dxa"/>
            <w:shd w:val="clear" w:color="auto" w:fill="auto"/>
            <w:vAlign w:val="center"/>
          </w:tcPr>
          <w:p w14:paraId="0741363D"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FA5B3F" w:rsidRPr="009C2781">
              <w:rPr>
                <w:color w:val="000000"/>
                <w:sz w:val="28"/>
                <w:szCs w:val="28"/>
                <w:lang w:val="ru-RU" w:eastAsia="ru-RU"/>
              </w:rPr>
              <w:t>3</w:t>
            </w:r>
          </w:p>
        </w:tc>
        <w:tc>
          <w:tcPr>
            <w:tcW w:w="851" w:type="dxa"/>
            <w:shd w:val="clear" w:color="auto" w:fill="auto"/>
            <w:vAlign w:val="center"/>
          </w:tcPr>
          <w:p w14:paraId="6BCA6812"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1,1</w:t>
            </w:r>
            <w:r w:rsidR="00FA5B3F" w:rsidRPr="009C2781">
              <w:rPr>
                <w:color w:val="000000"/>
                <w:sz w:val="28"/>
                <w:szCs w:val="28"/>
                <w:lang w:val="ru-RU" w:eastAsia="ru-RU"/>
              </w:rPr>
              <w:t>9</w:t>
            </w:r>
          </w:p>
        </w:tc>
        <w:tc>
          <w:tcPr>
            <w:tcW w:w="850" w:type="dxa"/>
            <w:shd w:val="clear" w:color="auto" w:fill="auto"/>
            <w:vAlign w:val="center"/>
          </w:tcPr>
          <w:p w14:paraId="4F07774B"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1,1</w:t>
            </w:r>
            <w:r w:rsidR="00FA5B3F" w:rsidRPr="009C2781">
              <w:rPr>
                <w:color w:val="000000"/>
                <w:sz w:val="28"/>
                <w:szCs w:val="28"/>
                <w:lang w:val="ru-RU" w:eastAsia="ru-RU"/>
              </w:rPr>
              <w:t>7</w:t>
            </w:r>
          </w:p>
        </w:tc>
        <w:tc>
          <w:tcPr>
            <w:tcW w:w="992" w:type="dxa"/>
            <w:shd w:val="clear" w:color="auto" w:fill="auto"/>
            <w:vAlign w:val="center"/>
          </w:tcPr>
          <w:p w14:paraId="6C7862B8"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FA5B3F" w:rsidRPr="009C2781">
              <w:rPr>
                <w:color w:val="000000"/>
                <w:sz w:val="28"/>
                <w:szCs w:val="28"/>
                <w:lang w:val="ru-RU" w:eastAsia="ru-RU"/>
              </w:rPr>
              <w:t>8</w:t>
            </w:r>
          </w:p>
        </w:tc>
        <w:tc>
          <w:tcPr>
            <w:tcW w:w="1026" w:type="dxa"/>
            <w:shd w:val="clear" w:color="auto" w:fill="auto"/>
            <w:vAlign w:val="center"/>
          </w:tcPr>
          <w:p w14:paraId="61700AF4"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FA5B3F" w:rsidRPr="009C2781">
              <w:rPr>
                <w:color w:val="000000"/>
                <w:sz w:val="28"/>
                <w:szCs w:val="28"/>
                <w:lang w:val="ru-RU" w:eastAsia="ru-RU"/>
              </w:rPr>
              <w:t>7</w:t>
            </w:r>
          </w:p>
        </w:tc>
        <w:tc>
          <w:tcPr>
            <w:tcW w:w="850" w:type="dxa"/>
            <w:shd w:val="clear" w:color="auto" w:fill="auto"/>
            <w:vAlign w:val="center"/>
          </w:tcPr>
          <w:p w14:paraId="226111E0"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FA5B3F" w:rsidRPr="009C2781">
              <w:rPr>
                <w:color w:val="000000"/>
                <w:sz w:val="28"/>
                <w:szCs w:val="28"/>
                <w:lang w:val="ru-RU" w:eastAsia="ru-RU"/>
              </w:rPr>
              <w:t>6</w:t>
            </w:r>
          </w:p>
        </w:tc>
      </w:tr>
      <w:tr w:rsidR="00D97D7B" w:rsidRPr="009C2781" w14:paraId="70293AA0" w14:textId="77777777" w:rsidTr="006C626B">
        <w:tc>
          <w:tcPr>
            <w:tcW w:w="1271" w:type="dxa"/>
            <w:vMerge/>
            <w:shd w:val="clear" w:color="auto" w:fill="auto"/>
          </w:tcPr>
          <w:p w14:paraId="34D0F094" w14:textId="77777777" w:rsidR="007274A8" w:rsidRPr="009C2781" w:rsidRDefault="007274A8" w:rsidP="00332E07">
            <w:pPr>
              <w:ind w:firstLine="709"/>
              <w:jc w:val="both"/>
              <w:rPr>
                <w:color w:val="000000"/>
                <w:sz w:val="28"/>
                <w:szCs w:val="28"/>
                <w:lang w:val="ru-RU" w:eastAsia="ru-RU"/>
              </w:rPr>
            </w:pPr>
          </w:p>
        </w:tc>
        <w:tc>
          <w:tcPr>
            <w:tcW w:w="2410" w:type="dxa"/>
            <w:shd w:val="clear" w:color="auto" w:fill="auto"/>
          </w:tcPr>
          <w:p w14:paraId="4EAA209A"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Из атмосферного воздуха</w:t>
            </w:r>
          </w:p>
        </w:tc>
        <w:tc>
          <w:tcPr>
            <w:tcW w:w="992" w:type="dxa"/>
            <w:shd w:val="clear" w:color="auto" w:fill="auto"/>
            <w:vAlign w:val="center"/>
          </w:tcPr>
          <w:p w14:paraId="6FB19A2F"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FA5B3F" w:rsidRPr="009C2781">
              <w:rPr>
                <w:color w:val="000000"/>
                <w:sz w:val="28"/>
                <w:szCs w:val="28"/>
                <w:lang w:val="ru-RU" w:eastAsia="ru-RU"/>
              </w:rPr>
              <w:t>3</w:t>
            </w:r>
          </w:p>
        </w:tc>
        <w:tc>
          <w:tcPr>
            <w:tcW w:w="851" w:type="dxa"/>
            <w:shd w:val="clear" w:color="auto" w:fill="auto"/>
            <w:vAlign w:val="center"/>
          </w:tcPr>
          <w:p w14:paraId="0B74E454"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FA5B3F" w:rsidRPr="009C2781">
              <w:rPr>
                <w:color w:val="000000"/>
                <w:sz w:val="28"/>
                <w:szCs w:val="28"/>
                <w:lang w:val="ru-RU" w:eastAsia="ru-RU"/>
              </w:rPr>
              <w:t>4</w:t>
            </w:r>
          </w:p>
        </w:tc>
        <w:tc>
          <w:tcPr>
            <w:tcW w:w="850" w:type="dxa"/>
            <w:shd w:val="clear" w:color="auto" w:fill="auto"/>
            <w:vAlign w:val="center"/>
          </w:tcPr>
          <w:p w14:paraId="1E6829AF"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FA5B3F" w:rsidRPr="009C2781">
              <w:rPr>
                <w:color w:val="000000"/>
                <w:sz w:val="28"/>
                <w:szCs w:val="28"/>
                <w:lang w:val="ru-RU" w:eastAsia="ru-RU"/>
              </w:rPr>
              <w:t>5</w:t>
            </w:r>
          </w:p>
        </w:tc>
        <w:tc>
          <w:tcPr>
            <w:tcW w:w="992" w:type="dxa"/>
            <w:shd w:val="clear" w:color="auto" w:fill="auto"/>
            <w:vAlign w:val="center"/>
          </w:tcPr>
          <w:p w14:paraId="1D13D6C6"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FA5B3F" w:rsidRPr="009C2781">
              <w:rPr>
                <w:color w:val="000000"/>
                <w:sz w:val="28"/>
                <w:szCs w:val="28"/>
                <w:lang w:val="ru-RU" w:eastAsia="ru-RU"/>
              </w:rPr>
              <w:t>3</w:t>
            </w:r>
          </w:p>
        </w:tc>
        <w:tc>
          <w:tcPr>
            <w:tcW w:w="1026" w:type="dxa"/>
            <w:shd w:val="clear" w:color="auto" w:fill="auto"/>
            <w:vAlign w:val="center"/>
          </w:tcPr>
          <w:p w14:paraId="1D232640"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FA5B3F" w:rsidRPr="009C2781">
              <w:rPr>
                <w:color w:val="000000"/>
                <w:sz w:val="28"/>
                <w:szCs w:val="28"/>
                <w:lang w:val="ru-RU" w:eastAsia="ru-RU"/>
              </w:rPr>
              <w:t>8</w:t>
            </w:r>
          </w:p>
        </w:tc>
        <w:tc>
          <w:tcPr>
            <w:tcW w:w="850" w:type="dxa"/>
            <w:shd w:val="clear" w:color="auto" w:fill="auto"/>
            <w:vAlign w:val="center"/>
          </w:tcPr>
          <w:p w14:paraId="687F2131"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FA5B3F" w:rsidRPr="009C2781">
              <w:rPr>
                <w:color w:val="000000"/>
                <w:sz w:val="28"/>
                <w:szCs w:val="28"/>
                <w:lang w:val="ru-RU" w:eastAsia="ru-RU"/>
              </w:rPr>
              <w:t>7</w:t>
            </w:r>
          </w:p>
        </w:tc>
      </w:tr>
      <w:tr w:rsidR="00D97D7B" w:rsidRPr="009C2781" w14:paraId="608E40B0" w14:textId="77777777" w:rsidTr="006C626B">
        <w:tc>
          <w:tcPr>
            <w:tcW w:w="1271" w:type="dxa"/>
            <w:vMerge/>
            <w:shd w:val="clear" w:color="auto" w:fill="auto"/>
          </w:tcPr>
          <w:p w14:paraId="78BB068E" w14:textId="77777777" w:rsidR="007274A8" w:rsidRPr="009C2781" w:rsidRDefault="007274A8" w:rsidP="00332E07">
            <w:pPr>
              <w:ind w:firstLine="709"/>
              <w:jc w:val="both"/>
              <w:rPr>
                <w:color w:val="000000"/>
                <w:sz w:val="28"/>
                <w:szCs w:val="28"/>
                <w:lang w:val="ru-RU" w:eastAsia="ru-RU"/>
              </w:rPr>
            </w:pPr>
          </w:p>
        </w:tc>
        <w:tc>
          <w:tcPr>
            <w:tcW w:w="2410" w:type="dxa"/>
            <w:shd w:val="clear" w:color="auto" w:fill="auto"/>
          </w:tcPr>
          <w:p w14:paraId="39F76E4C"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Слежавшийся снег</w:t>
            </w:r>
          </w:p>
        </w:tc>
        <w:tc>
          <w:tcPr>
            <w:tcW w:w="992" w:type="dxa"/>
            <w:shd w:val="clear" w:color="auto" w:fill="auto"/>
            <w:vAlign w:val="center"/>
          </w:tcPr>
          <w:p w14:paraId="644F250F"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2</w:t>
            </w:r>
          </w:p>
        </w:tc>
        <w:tc>
          <w:tcPr>
            <w:tcW w:w="851" w:type="dxa"/>
            <w:shd w:val="clear" w:color="auto" w:fill="auto"/>
            <w:vAlign w:val="center"/>
          </w:tcPr>
          <w:p w14:paraId="4B4DAD48"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2</w:t>
            </w:r>
          </w:p>
        </w:tc>
        <w:tc>
          <w:tcPr>
            <w:tcW w:w="850" w:type="dxa"/>
            <w:shd w:val="clear" w:color="auto" w:fill="auto"/>
            <w:vAlign w:val="center"/>
          </w:tcPr>
          <w:p w14:paraId="7DFD6E28"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7</w:t>
            </w:r>
          </w:p>
        </w:tc>
        <w:tc>
          <w:tcPr>
            <w:tcW w:w="992" w:type="dxa"/>
            <w:shd w:val="clear" w:color="auto" w:fill="auto"/>
            <w:vAlign w:val="center"/>
          </w:tcPr>
          <w:p w14:paraId="7E77EDE9"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2</w:t>
            </w:r>
          </w:p>
        </w:tc>
        <w:tc>
          <w:tcPr>
            <w:tcW w:w="1026" w:type="dxa"/>
            <w:shd w:val="clear" w:color="auto" w:fill="auto"/>
            <w:vAlign w:val="center"/>
          </w:tcPr>
          <w:p w14:paraId="59EF0DBC"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3</w:t>
            </w:r>
          </w:p>
        </w:tc>
        <w:tc>
          <w:tcPr>
            <w:tcW w:w="850" w:type="dxa"/>
            <w:shd w:val="clear" w:color="auto" w:fill="auto"/>
            <w:vAlign w:val="center"/>
          </w:tcPr>
          <w:p w14:paraId="42EEDC82"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0</w:t>
            </w:r>
          </w:p>
        </w:tc>
      </w:tr>
      <w:tr w:rsidR="00D97D7B" w:rsidRPr="009C2781" w14:paraId="786633BF" w14:textId="77777777" w:rsidTr="006C626B">
        <w:tc>
          <w:tcPr>
            <w:tcW w:w="1271" w:type="dxa"/>
            <w:vMerge w:val="restart"/>
            <w:shd w:val="clear" w:color="auto" w:fill="auto"/>
          </w:tcPr>
          <w:p w14:paraId="4C549B7E"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Бетон, тротуар</w:t>
            </w:r>
          </w:p>
        </w:tc>
        <w:tc>
          <w:tcPr>
            <w:tcW w:w="2410" w:type="dxa"/>
            <w:shd w:val="clear" w:color="auto" w:fill="auto"/>
          </w:tcPr>
          <w:p w14:paraId="64DE1EC4"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Талая вода</w:t>
            </w:r>
          </w:p>
        </w:tc>
        <w:tc>
          <w:tcPr>
            <w:tcW w:w="992" w:type="dxa"/>
            <w:shd w:val="clear" w:color="auto" w:fill="auto"/>
            <w:vAlign w:val="center"/>
          </w:tcPr>
          <w:p w14:paraId="384F37EB"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0</w:t>
            </w:r>
          </w:p>
        </w:tc>
        <w:tc>
          <w:tcPr>
            <w:tcW w:w="851" w:type="dxa"/>
            <w:shd w:val="clear" w:color="auto" w:fill="auto"/>
            <w:vAlign w:val="center"/>
          </w:tcPr>
          <w:p w14:paraId="52210FBB"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1,1</w:t>
            </w:r>
            <w:r w:rsidR="00010028" w:rsidRPr="009C2781">
              <w:rPr>
                <w:color w:val="000000"/>
                <w:sz w:val="28"/>
                <w:szCs w:val="28"/>
                <w:lang w:val="ru-RU" w:eastAsia="ru-RU"/>
              </w:rPr>
              <w:t>8</w:t>
            </w:r>
          </w:p>
        </w:tc>
        <w:tc>
          <w:tcPr>
            <w:tcW w:w="850" w:type="dxa"/>
            <w:shd w:val="clear" w:color="auto" w:fill="auto"/>
            <w:vAlign w:val="center"/>
          </w:tcPr>
          <w:p w14:paraId="59655F36"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1,1</w:t>
            </w:r>
            <w:r w:rsidR="00010028" w:rsidRPr="009C2781">
              <w:rPr>
                <w:color w:val="000000"/>
                <w:sz w:val="28"/>
                <w:szCs w:val="28"/>
                <w:lang w:val="ru-RU" w:eastAsia="ru-RU"/>
              </w:rPr>
              <w:t>7</w:t>
            </w:r>
          </w:p>
        </w:tc>
        <w:tc>
          <w:tcPr>
            <w:tcW w:w="992" w:type="dxa"/>
            <w:shd w:val="clear" w:color="auto" w:fill="auto"/>
            <w:vAlign w:val="center"/>
          </w:tcPr>
          <w:p w14:paraId="21027223"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1,1</w:t>
            </w:r>
            <w:r w:rsidR="00010028" w:rsidRPr="009C2781">
              <w:rPr>
                <w:color w:val="000000"/>
                <w:sz w:val="28"/>
                <w:szCs w:val="28"/>
                <w:lang w:val="ru-RU" w:eastAsia="ru-RU"/>
              </w:rPr>
              <w:t>6</w:t>
            </w:r>
          </w:p>
        </w:tc>
        <w:tc>
          <w:tcPr>
            <w:tcW w:w="1026" w:type="dxa"/>
            <w:shd w:val="clear" w:color="auto" w:fill="auto"/>
            <w:vAlign w:val="center"/>
          </w:tcPr>
          <w:p w14:paraId="75E1622F"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3</w:t>
            </w:r>
          </w:p>
        </w:tc>
        <w:tc>
          <w:tcPr>
            <w:tcW w:w="850" w:type="dxa"/>
            <w:shd w:val="clear" w:color="auto" w:fill="auto"/>
            <w:vAlign w:val="center"/>
          </w:tcPr>
          <w:p w14:paraId="62808B20"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5</w:t>
            </w:r>
          </w:p>
        </w:tc>
      </w:tr>
      <w:tr w:rsidR="00D97D7B" w:rsidRPr="009C2781" w14:paraId="304815B0" w14:textId="77777777" w:rsidTr="006C626B">
        <w:tc>
          <w:tcPr>
            <w:tcW w:w="1271" w:type="dxa"/>
            <w:vMerge/>
            <w:shd w:val="clear" w:color="auto" w:fill="auto"/>
          </w:tcPr>
          <w:p w14:paraId="03DC2086" w14:textId="77777777" w:rsidR="007274A8" w:rsidRPr="009C2781" w:rsidRDefault="007274A8" w:rsidP="00332E07">
            <w:pPr>
              <w:ind w:firstLine="709"/>
              <w:jc w:val="both"/>
              <w:rPr>
                <w:color w:val="000000"/>
                <w:sz w:val="28"/>
                <w:szCs w:val="28"/>
                <w:lang w:val="ru-RU" w:eastAsia="ru-RU"/>
              </w:rPr>
            </w:pPr>
          </w:p>
        </w:tc>
        <w:tc>
          <w:tcPr>
            <w:tcW w:w="2410" w:type="dxa"/>
            <w:shd w:val="clear" w:color="auto" w:fill="auto"/>
          </w:tcPr>
          <w:p w14:paraId="2ED86B27"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Влага атмосферного воздуха</w:t>
            </w:r>
          </w:p>
        </w:tc>
        <w:tc>
          <w:tcPr>
            <w:tcW w:w="992" w:type="dxa"/>
            <w:shd w:val="clear" w:color="auto" w:fill="auto"/>
            <w:vAlign w:val="center"/>
          </w:tcPr>
          <w:p w14:paraId="3F939308"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3</w:t>
            </w:r>
          </w:p>
        </w:tc>
        <w:tc>
          <w:tcPr>
            <w:tcW w:w="851" w:type="dxa"/>
            <w:shd w:val="clear" w:color="auto" w:fill="auto"/>
            <w:vAlign w:val="center"/>
          </w:tcPr>
          <w:p w14:paraId="1B7C67E9"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1</w:t>
            </w:r>
          </w:p>
        </w:tc>
        <w:tc>
          <w:tcPr>
            <w:tcW w:w="850" w:type="dxa"/>
            <w:shd w:val="clear" w:color="auto" w:fill="auto"/>
            <w:vAlign w:val="center"/>
          </w:tcPr>
          <w:p w14:paraId="0EAB0C7F"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1,1</w:t>
            </w:r>
            <w:r w:rsidR="00010028" w:rsidRPr="009C2781">
              <w:rPr>
                <w:color w:val="000000"/>
                <w:sz w:val="28"/>
                <w:szCs w:val="28"/>
                <w:lang w:val="ru-RU" w:eastAsia="ru-RU"/>
              </w:rPr>
              <w:t>8</w:t>
            </w:r>
          </w:p>
        </w:tc>
        <w:tc>
          <w:tcPr>
            <w:tcW w:w="992" w:type="dxa"/>
            <w:shd w:val="clear" w:color="auto" w:fill="auto"/>
            <w:vAlign w:val="center"/>
          </w:tcPr>
          <w:p w14:paraId="530B161D"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1</w:t>
            </w:r>
          </w:p>
        </w:tc>
        <w:tc>
          <w:tcPr>
            <w:tcW w:w="1026" w:type="dxa"/>
            <w:shd w:val="clear" w:color="auto" w:fill="auto"/>
            <w:vAlign w:val="center"/>
          </w:tcPr>
          <w:p w14:paraId="6B5C364B"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1</w:t>
            </w:r>
          </w:p>
        </w:tc>
        <w:tc>
          <w:tcPr>
            <w:tcW w:w="850" w:type="dxa"/>
            <w:shd w:val="clear" w:color="auto" w:fill="auto"/>
            <w:vAlign w:val="center"/>
          </w:tcPr>
          <w:p w14:paraId="4B9BBA54"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2</w:t>
            </w:r>
          </w:p>
        </w:tc>
      </w:tr>
      <w:tr w:rsidR="00D97D7B" w:rsidRPr="009C2781" w14:paraId="475A95D7" w14:textId="77777777" w:rsidTr="006C626B">
        <w:tc>
          <w:tcPr>
            <w:tcW w:w="1271" w:type="dxa"/>
            <w:vMerge/>
            <w:shd w:val="clear" w:color="auto" w:fill="auto"/>
          </w:tcPr>
          <w:p w14:paraId="5874CD5D" w14:textId="77777777" w:rsidR="007274A8" w:rsidRPr="009C2781" w:rsidRDefault="007274A8" w:rsidP="00332E07">
            <w:pPr>
              <w:ind w:firstLine="709"/>
              <w:jc w:val="both"/>
              <w:rPr>
                <w:color w:val="000000"/>
                <w:sz w:val="28"/>
                <w:szCs w:val="28"/>
                <w:lang w:val="ru-RU" w:eastAsia="ru-RU"/>
              </w:rPr>
            </w:pPr>
          </w:p>
        </w:tc>
        <w:tc>
          <w:tcPr>
            <w:tcW w:w="2410" w:type="dxa"/>
            <w:shd w:val="clear" w:color="auto" w:fill="auto"/>
          </w:tcPr>
          <w:p w14:paraId="13F74D1E"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Слежавшийся снег</w:t>
            </w:r>
          </w:p>
        </w:tc>
        <w:tc>
          <w:tcPr>
            <w:tcW w:w="992" w:type="dxa"/>
            <w:shd w:val="clear" w:color="auto" w:fill="auto"/>
            <w:vAlign w:val="center"/>
          </w:tcPr>
          <w:p w14:paraId="115633B2"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8</w:t>
            </w:r>
          </w:p>
        </w:tc>
        <w:tc>
          <w:tcPr>
            <w:tcW w:w="851" w:type="dxa"/>
            <w:shd w:val="clear" w:color="auto" w:fill="auto"/>
            <w:vAlign w:val="center"/>
          </w:tcPr>
          <w:p w14:paraId="3309E531"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5</w:t>
            </w:r>
          </w:p>
        </w:tc>
        <w:tc>
          <w:tcPr>
            <w:tcW w:w="850" w:type="dxa"/>
            <w:shd w:val="clear" w:color="auto" w:fill="auto"/>
            <w:vAlign w:val="center"/>
          </w:tcPr>
          <w:p w14:paraId="1DAA651D"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3</w:t>
            </w:r>
          </w:p>
        </w:tc>
        <w:tc>
          <w:tcPr>
            <w:tcW w:w="992" w:type="dxa"/>
            <w:shd w:val="clear" w:color="auto" w:fill="auto"/>
            <w:vAlign w:val="center"/>
          </w:tcPr>
          <w:p w14:paraId="2CF5DAFC"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0</w:t>
            </w:r>
          </w:p>
        </w:tc>
        <w:tc>
          <w:tcPr>
            <w:tcW w:w="1026" w:type="dxa"/>
            <w:shd w:val="clear" w:color="auto" w:fill="auto"/>
            <w:vAlign w:val="center"/>
          </w:tcPr>
          <w:p w14:paraId="6EDEBA07"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4</w:t>
            </w:r>
          </w:p>
        </w:tc>
        <w:tc>
          <w:tcPr>
            <w:tcW w:w="850" w:type="dxa"/>
            <w:shd w:val="clear" w:color="auto" w:fill="auto"/>
            <w:vAlign w:val="center"/>
          </w:tcPr>
          <w:p w14:paraId="71939F7E"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1</w:t>
            </w:r>
          </w:p>
        </w:tc>
      </w:tr>
      <w:tr w:rsidR="00D97D7B" w:rsidRPr="009C2781" w14:paraId="2080E0AA" w14:textId="77777777" w:rsidTr="006C626B">
        <w:tc>
          <w:tcPr>
            <w:tcW w:w="1271" w:type="dxa"/>
            <w:vMerge w:val="restart"/>
            <w:shd w:val="clear" w:color="auto" w:fill="auto"/>
          </w:tcPr>
          <w:p w14:paraId="793336B0"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АБП, дорога</w:t>
            </w:r>
          </w:p>
        </w:tc>
        <w:tc>
          <w:tcPr>
            <w:tcW w:w="2410" w:type="dxa"/>
            <w:shd w:val="clear" w:color="auto" w:fill="auto"/>
          </w:tcPr>
          <w:p w14:paraId="3CC5F91F"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Талая вода</w:t>
            </w:r>
          </w:p>
        </w:tc>
        <w:tc>
          <w:tcPr>
            <w:tcW w:w="992" w:type="dxa"/>
            <w:shd w:val="clear" w:color="auto" w:fill="auto"/>
            <w:vAlign w:val="center"/>
          </w:tcPr>
          <w:p w14:paraId="11F2E56B"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1,4</w:t>
            </w:r>
            <w:r w:rsidR="00010028" w:rsidRPr="009C2781">
              <w:rPr>
                <w:color w:val="000000"/>
                <w:sz w:val="28"/>
                <w:szCs w:val="28"/>
                <w:lang w:val="ru-RU" w:eastAsia="ru-RU"/>
              </w:rPr>
              <w:t>7</w:t>
            </w:r>
          </w:p>
        </w:tc>
        <w:tc>
          <w:tcPr>
            <w:tcW w:w="851" w:type="dxa"/>
            <w:shd w:val="clear" w:color="auto" w:fill="auto"/>
            <w:vAlign w:val="center"/>
          </w:tcPr>
          <w:p w14:paraId="2E57F477"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1,3</w:t>
            </w:r>
            <w:r w:rsidR="00010028" w:rsidRPr="009C2781">
              <w:rPr>
                <w:color w:val="000000"/>
                <w:sz w:val="28"/>
                <w:szCs w:val="28"/>
                <w:lang w:val="ru-RU" w:eastAsia="ru-RU"/>
              </w:rPr>
              <w:t>9</w:t>
            </w:r>
          </w:p>
        </w:tc>
        <w:tc>
          <w:tcPr>
            <w:tcW w:w="850" w:type="dxa"/>
            <w:shd w:val="clear" w:color="auto" w:fill="auto"/>
            <w:vAlign w:val="center"/>
          </w:tcPr>
          <w:p w14:paraId="7F4A54B7"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1,3</w:t>
            </w:r>
            <w:r w:rsidR="00010028" w:rsidRPr="009C2781">
              <w:rPr>
                <w:color w:val="000000"/>
                <w:sz w:val="28"/>
                <w:szCs w:val="28"/>
                <w:lang w:val="ru-RU" w:eastAsia="ru-RU"/>
              </w:rPr>
              <w:t>8</w:t>
            </w:r>
          </w:p>
        </w:tc>
        <w:tc>
          <w:tcPr>
            <w:tcW w:w="992" w:type="dxa"/>
            <w:shd w:val="clear" w:color="auto" w:fill="auto"/>
            <w:vAlign w:val="center"/>
          </w:tcPr>
          <w:p w14:paraId="61A0E85D"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1,4</w:t>
            </w:r>
            <w:r w:rsidR="00010028" w:rsidRPr="009C2781">
              <w:rPr>
                <w:color w:val="000000"/>
                <w:sz w:val="28"/>
                <w:szCs w:val="28"/>
                <w:lang w:val="ru-RU" w:eastAsia="ru-RU"/>
              </w:rPr>
              <w:t>4</w:t>
            </w:r>
          </w:p>
        </w:tc>
        <w:tc>
          <w:tcPr>
            <w:tcW w:w="1026" w:type="dxa"/>
            <w:shd w:val="clear" w:color="auto" w:fill="auto"/>
            <w:vAlign w:val="center"/>
          </w:tcPr>
          <w:p w14:paraId="74FF2999"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1,4</w:t>
            </w:r>
            <w:r w:rsidR="00010028" w:rsidRPr="009C2781">
              <w:rPr>
                <w:color w:val="000000"/>
                <w:sz w:val="28"/>
                <w:szCs w:val="28"/>
                <w:lang w:val="ru-RU" w:eastAsia="ru-RU"/>
              </w:rPr>
              <w:t>6</w:t>
            </w:r>
          </w:p>
        </w:tc>
        <w:tc>
          <w:tcPr>
            <w:tcW w:w="850" w:type="dxa"/>
            <w:shd w:val="clear" w:color="auto" w:fill="auto"/>
            <w:vAlign w:val="center"/>
          </w:tcPr>
          <w:p w14:paraId="7BEBCF69"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1,4</w:t>
            </w:r>
            <w:r w:rsidR="00010028" w:rsidRPr="009C2781">
              <w:rPr>
                <w:color w:val="000000"/>
                <w:sz w:val="28"/>
                <w:szCs w:val="28"/>
                <w:lang w:val="ru-RU" w:eastAsia="ru-RU"/>
              </w:rPr>
              <w:t>7</w:t>
            </w:r>
          </w:p>
        </w:tc>
      </w:tr>
      <w:tr w:rsidR="00D97D7B" w:rsidRPr="009C2781" w14:paraId="243DA6A9" w14:textId="77777777" w:rsidTr="006C626B">
        <w:tc>
          <w:tcPr>
            <w:tcW w:w="1271" w:type="dxa"/>
            <w:vMerge/>
            <w:shd w:val="clear" w:color="auto" w:fill="auto"/>
          </w:tcPr>
          <w:p w14:paraId="0B37946E" w14:textId="77777777" w:rsidR="007274A8" w:rsidRPr="009C2781" w:rsidRDefault="007274A8" w:rsidP="00332E07">
            <w:pPr>
              <w:ind w:firstLine="709"/>
              <w:jc w:val="both"/>
              <w:rPr>
                <w:color w:val="000000"/>
                <w:sz w:val="28"/>
                <w:szCs w:val="28"/>
                <w:lang w:val="ru-RU" w:eastAsia="ru-RU"/>
              </w:rPr>
            </w:pPr>
          </w:p>
        </w:tc>
        <w:tc>
          <w:tcPr>
            <w:tcW w:w="2410" w:type="dxa"/>
            <w:shd w:val="clear" w:color="auto" w:fill="auto"/>
          </w:tcPr>
          <w:p w14:paraId="6E45FC0D"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Влага атмосферного воздуха</w:t>
            </w:r>
          </w:p>
        </w:tc>
        <w:tc>
          <w:tcPr>
            <w:tcW w:w="992" w:type="dxa"/>
            <w:shd w:val="clear" w:color="auto" w:fill="auto"/>
            <w:vAlign w:val="center"/>
          </w:tcPr>
          <w:p w14:paraId="0DE3727E"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1,4</w:t>
            </w:r>
            <w:r w:rsidR="00010028" w:rsidRPr="009C2781">
              <w:rPr>
                <w:color w:val="000000"/>
                <w:sz w:val="28"/>
                <w:szCs w:val="28"/>
                <w:lang w:val="ru-RU" w:eastAsia="ru-RU"/>
              </w:rPr>
              <w:t>4</w:t>
            </w:r>
          </w:p>
        </w:tc>
        <w:tc>
          <w:tcPr>
            <w:tcW w:w="851" w:type="dxa"/>
            <w:shd w:val="clear" w:color="auto" w:fill="auto"/>
            <w:vAlign w:val="center"/>
          </w:tcPr>
          <w:p w14:paraId="69ABF14F"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1,4</w:t>
            </w:r>
            <w:r w:rsidR="00010028" w:rsidRPr="009C2781">
              <w:rPr>
                <w:color w:val="000000"/>
                <w:sz w:val="28"/>
                <w:szCs w:val="28"/>
                <w:lang w:val="ru-RU" w:eastAsia="ru-RU"/>
              </w:rPr>
              <w:t>3</w:t>
            </w:r>
          </w:p>
        </w:tc>
        <w:tc>
          <w:tcPr>
            <w:tcW w:w="850" w:type="dxa"/>
            <w:shd w:val="clear" w:color="auto" w:fill="auto"/>
            <w:vAlign w:val="center"/>
          </w:tcPr>
          <w:p w14:paraId="045563FB"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1,4</w:t>
            </w:r>
            <w:r w:rsidR="00010028" w:rsidRPr="009C2781">
              <w:rPr>
                <w:color w:val="000000"/>
                <w:sz w:val="28"/>
                <w:szCs w:val="28"/>
                <w:lang w:val="ru-RU" w:eastAsia="ru-RU"/>
              </w:rPr>
              <w:t>5</w:t>
            </w:r>
          </w:p>
        </w:tc>
        <w:tc>
          <w:tcPr>
            <w:tcW w:w="992" w:type="dxa"/>
            <w:shd w:val="clear" w:color="auto" w:fill="auto"/>
            <w:vAlign w:val="center"/>
          </w:tcPr>
          <w:p w14:paraId="5AE94676"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1,4</w:t>
            </w:r>
            <w:r w:rsidR="00010028" w:rsidRPr="009C2781">
              <w:rPr>
                <w:color w:val="000000"/>
                <w:sz w:val="28"/>
                <w:szCs w:val="28"/>
                <w:lang w:val="ru-RU" w:eastAsia="ru-RU"/>
              </w:rPr>
              <w:t>6</w:t>
            </w:r>
          </w:p>
        </w:tc>
        <w:tc>
          <w:tcPr>
            <w:tcW w:w="1026" w:type="dxa"/>
            <w:shd w:val="clear" w:color="auto" w:fill="auto"/>
            <w:vAlign w:val="center"/>
          </w:tcPr>
          <w:p w14:paraId="4240F223"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1,4</w:t>
            </w:r>
            <w:r w:rsidR="00010028" w:rsidRPr="009C2781">
              <w:rPr>
                <w:color w:val="000000"/>
                <w:sz w:val="28"/>
                <w:szCs w:val="28"/>
                <w:lang w:val="ru-RU" w:eastAsia="ru-RU"/>
              </w:rPr>
              <w:t>6</w:t>
            </w:r>
          </w:p>
        </w:tc>
        <w:tc>
          <w:tcPr>
            <w:tcW w:w="850" w:type="dxa"/>
            <w:shd w:val="clear" w:color="auto" w:fill="auto"/>
            <w:vAlign w:val="center"/>
          </w:tcPr>
          <w:p w14:paraId="5095F750"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1,4</w:t>
            </w:r>
            <w:r w:rsidR="00010028" w:rsidRPr="009C2781">
              <w:rPr>
                <w:color w:val="000000"/>
                <w:sz w:val="28"/>
                <w:szCs w:val="28"/>
                <w:lang w:val="ru-RU" w:eastAsia="ru-RU"/>
              </w:rPr>
              <w:t>3</w:t>
            </w:r>
          </w:p>
        </w:tc>
      </w:tr>
      <w:tr w:rsidR="00D97D7B" w:rsidRPr="009C2781" w14:paraId="3A97CBA8" w14:textId="77777777" w:rsidTr="006C626B">
        <w:tc>
          <w:tcPr>
            <w:tcW w:w="1271" w:type="dxa"/>
            <w:vMerge/>
            <w:shd w:val="clear" w:color="auto" w:fill="auto"/>
          </w:tcPr>
          <w:p w14:paraId="6C2F58C4" w14:textId="77777777" w:rsidR="007274A8" w:rsidRPr="009C2781" w:rsidRDefault="007274A8" w:rsidP="00332E07">
            <w:pPr>
              <w:ind w:firstLine="709"/>
              <w:jc w:val="both"/>
              <w:rPr>
                <w:color w:val="000000"/>
                <w:sz w:val="28"/>
                <w:szCs w:val="28"/>
                <w:lang w:val="ru-RU" w:eastAsia="ru-RU"/>
              </w:rPr>
            </w:pPr>
          </w:p>
        </w:tc>
        <w:tc>
          <w:tcPr>
            <w:tcW w:w="2410" w:type="dxa"/>
            <w:shd w:val="clear" w:color="auto" w:fill="auto"/>
          </w:tcPr>
          <w:p w14:paraId="6F6D39F5"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Слежавшийся снег</w:t>
            </w:r>
          </w:p>
        </w:tc>
        <w:tc>
          <w:tcPr>
            <w:tcW w:w="992" w:type="dxa"/>
            <w:shd w:val="clear" w:color="auto" w:fill="auto"/>
            <w:vAlign w:val="center"/>
          </w:tcPr>
          <w:p w14:paraId="4C55556D"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0,024</w:t>
            </w:r>
          </w:p>
        </w:tc>
        <w:tc>
          <w:tcPr>
            <w:tcW w:w="851" w:type="dxa"/>
            <w:shd w:val="clear" w:color="auto" w:fill="auto"/>
            <w:vAlign w:val="center"/>
          </w:tcPr>
          <w:p w14:paraId="00BB2652"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6</w:t>
            </w:r>
          </w:p>
        </w:tc>
        <w:tc>
          <w:tcPr>
            <w:tcW w:w="850" w:type="dxa"/>
            <w:shd w:val="clear" w:color="auto" w:fill="auto"/>
            <w:vAlign w:val="center"/>
          </w:tcPr>
          <w:p w14:paraId="26B9C499"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6</w:t>
            </w:r>
          </w:p>
        </w:tc>
        <w:tc>
          <w:tcPr>
            <w:tcW w:w="992" w:type="dxa"/>
            <w:shd w:val="clear" w:color="auto" w:fill="auto"/>
            <w:vAlign w:val="center"/>
          </w:tcPr>
          <w:p w14:paraId="3FB7ECE3"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3</w:t>
            </w:r>
          </w:p>
        </w:tc>
        <w:tc>
          <w:tcPr>
            <w:tcW w:w="1026" w:type="dxa"/>
            <w:shd w:val="clear" w:color="auto" w:fill="auto"/>
            <w:vAlign w:val="center"/>
          </w:tcPr>
          <w:p w14:paraId="0E079480"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8</w:t>
            </w:r>
          </w:p>
        </w:tc>
        <w:tc>
          <w:tcPr>
            <w:tcW w:w="850" w:type="dxa"/>
            <w:shd w:val="clear" w:color="auto" w:fill="auto"/>
            <w:vAlign w:val="center"/>
          </w:tcPr>
          <w:p w14:paraId="53D8ADFE"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4</w:t>
            </w:r>
          </w:p>
        </w:tc>
      </w:tr>
      <w:tr w:rsidR="00D97D7B" w:rsidRPr="009C2781" w14:paraId="06098010" w14:textId="77777777" w:rsidTr="006C626B">
        <w:tc>
          <w:tcPr>
            <w:tcW w:w="1271" w:type="dxa"/>
            <w:vMerge w:val="restart"/>
            <w:shd w:val="clear" w:color="auto" w:fill="auto"/>
          </w:tcPr>
          <w:p w14:paraId="6C6CB276"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Литой асфальт, Тротуар</w:t>
            </w:r>
          </w:p>
        </w:tc>
        <w:tc>
          <w:tcPr>
            <w:tcW w:w="2410" w:type="dxa"/>
            <w:shd w:val="clear" w:color="auto" w:fill="auto"/>
          </w:tcPr>
          <w:p w14:paraId="21074F2E"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Талая вода</w:t>
            </w:r>
          </w:p>
        </w:tc>
        <w:tc>
          <w:tcPr>
            <w:tcW w:w="992" w:type="dxa"/>
            <w:shd w:val="clear" w:color="auto" w:fill="auto"/>
            <w:vAlign w:val="center"/>
          </w:tcPr>
          <w:p w14:paraId="30756A5C"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4</w:t>
            </w:r>
          </w:p>
        </w:tc>
        <w:tc>
          <w:tcPr>
            <w:tcW w:w="851" w:type="dxa"/>
            <w:shd w:val="clear" w:color="auto" w:fill="auto"/>
            <w:vAlign w:val="center"/>
          </w:tcPr>
          <w:p w14:paraId="237E0C50"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8</w:t>
            </w:r>
          </w:p>
        </w:tc>
        <w:tc>
          <w:tcPr>
            <w:tcW w:w="850" w:type="dxa"/>
            <w:shd w:val="clear" w:color="auto" w:fill="auto"/>
            <w:vAlign w:val="center"/>
          </w:tcPr>
          <w:p w14:paraId="35AB1814"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1,1</w:t>
            </w:r>
            <w:r w:rsidR="00010028" w:rsidRPr="009C2781">
              <w:rPr>
                <w:color w:val="000000"/>
                <w:sz w:val="28"/>
                <w:szCs w:val="28"/>
                <w:lang w:val="ru-RU" w:eastAsia="ru-RU"/>
              </w:rPr>
              <w:t>9</w:t>
            </w:r>
          </w:p>
        </w:tc>
        <w:tc>
          <w:tcPr>
            <w:tcW w:w="992" w:type="dxa"/>
            <w:shd w:val="clear" w:color="auto" w:fill="auto"/>
            <w:vAlign w:val="center"/>
          </w:tcPr>
          <w:p w14:paraId="7FC787E3"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1</w:t>
            </w:r>
          </w:p>
        </w:tc>
        <w:tc>
          <w:tcPr>
            <w:tcW w:w="1026" w:type="dxa"/>
            <w:shd w:val="clear" w:color="auto" w:fill="auto"/>
            <w:vAlign w:val="center"/>
          </w:tcPr>
          <w:p w14:paraId="24B4FA64"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1</w:t>
            </w:r>
          </w:p>
        </w:tc>
        <w:tc>
          <w:tcPr>
            <w:tcW w:w="850" w:type="dxa"/>
            <w:shd w:val="clear" w:color="auto" w:fill="auto"/>
            <w:vAlign w:val="center"/>
          </w:tcPr>
          <w:p w14:paraId="4DF68999"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6</w:t>
            </w:r>
          </w:p>
        </w:tc>
      </w:tr>
      <w:tr w:rsidR="00D97D7B" w:rsidRPr="009C2781" w14:paraId="5D877DF3" w14:textId="77777777" w:rsidTr="006C626B">
        <w:tc>
          <w:tcPr>
            <w:tcW w:w="1271" w:type="dxa"/>
            <w:vMerge/>
            <w:shd w:val="clear" w:color="auto" w:fill="auto"/>
          </w:tcPr>
          <w:p w14:paraId="3582923F" w14:textId="77777777" w:rsidR="007274A8" w:rsidRPr="009C2781" w:rsidRDefault="007274A8" w:rsidP="00332E07">
            <w:pPr>
              <w:ind w:firstLine="709"/>
              <w:jc w:val="both"/>
              <w:rPr>
                <w:color w:val="000000"/>
                <w:sz w:val="28"/>
                <w:szCs w:val="28"/>
                <w:lang w:val="ru-RU" w:eastAsia="ru-RU"/>
              </w:rPr>
            </w:pPr>
          </w:p>
        </w:tc>
        <w:tc>
          <w:tcPr>
            <w:tcW w:w="2410" w:type="dxa"/>
            <w:shd w:val="clear" w:color="auto" w:fill="auto"/>
          </w:tcPr>
          <w:p w14:paraId="6D3149B5"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Влага атмосферного воздуха</w:t>
            </w:r>
          </w:p>
        </w:tc>
        <w:tc>
          <w:tcPr>
            <w:tcW w:w="992" w:type="dxa"/>
            <w:shd w:val="clear" w:color="auto" w:fill="auto"/>
            <w:vAlign w:val="center"/>
          </w:tcPr>
          <w:p w14:paraId="16E5A842"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3</w:t>
            </w:r>
          </w:p>
        </w:tc>
        <w:tc>
          <w:tcPr>
            <w:tcW w:w="851" w:type="dxa"/>
            <w:shd w:val="clear" w:color="auto" w:fill="auto"/>
            <w:vAlign w:val="center"/>
          </w:tcPr>
          <w:p w14:paraId="03749710"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4</w:t>
            </w:r>
          </w:p>
        </w:tc>
        <w:tc>
          <w:tcPr>
            <w:tcW w:w="850" w:type="dxa"/>
            <w:shd w:val="clear" w:color="auto" w:fill="auto"/>
            <w:vAlign w:val="center"/>
          </w:tcPr>
          <w:p w14:paraId="2AD4054C"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3</w:t>
            </w:r>
          </w:p>
        </w:tc>
        <w:tc>
          <w:tcPr>
            <w:tcW w:w="992" w:type="dxa"/>
            <w:shd w:val="clear" w:color="auto" w:fill="auto"/>
            <w:vAlign w:val="center"/>
          </w:tcPr>
          <w:p w14:paraId="22DC0F33"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3</w:t>
            </w:r>
          </w:p>
        </w:tc>
        <w:tc>
          <w:tcPr>
            <w:tcW w:w="1026" w:type="dxa"/>
            <w:shd w:val="clear" w:color="auto" w:fill="auto"/>
            <w:vAlign w:val="center"/>
          </w:tcPr>
          <w:p w14:paraId="6F3FE227"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1</w:t>
            </w:r>
          </w:p>
        </w:tc>
        <w:tc>
          <w:tcPr>
            <w:tcW w:w="850" w:type="dxa"/>
            <w:shd w:val="clear" w:color="auto" w:fill="auto"/>
            <w:vAlign w:val="center"/>
          </w:tcPr>
          <w:p w14:paraId="00D3EF14"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6</w:t>
            </w:r>
          </w:p>
        </w:tc>
      </w:tr>
      <w:tr w:rsidR="00D97D7B" w:rsidRPr="009C2781" w14:paraId="7770BA3D" w14:textId="77777777" w:rsidTr="006C626B">
        <w:tc>
          <w:tcPr>
            <w:tcW w:w="1271" w:type="dxa"/>
            <w:vMerge/>
            <w:shd w:val="clear" w:color="auto" w:fill="auto"/>
          </w:tcPr>
          <w:p w14:paraId="31F7A926" w14:textId="77777777" w:rsidR="007274A8" w:rsidRPr="009C2781" w:rsidRDefault="007274A8" w:rsidP="00332E07">
            <w:pPr>
              <w:ind w:firstLine="709"/>
              <w:jc w:val="both"/>
              <w:rPr>
                <w:color w:val="000000"/>
                <w:sz w:val="28"/>
                <w:szCs w:val="28"/>
                <w:lang w:val="ru-RU" w:eastAsia="ru-RU"/>
              </w:rPr>
            </w:pPr>
          </w:p>
        </w:tc>
        <w:tc>
          <w:tcPr>
            <w:tcW w:w="2410" w:type="dxa"/>
            <w:shd w:val="clear" w:color="auto" w:fill="auto"/>
          </w:tcPr>
          <w:p w14:paraId="0520DBE4"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Слежавшийся снег</w:t>
            </w:r>
          </w:p>
        </w:tc>
        <w:tc>
          <w:tcPr>
            <w:tcW w:w="992" w:type="dxa"/>
            <w:shd w:val="clear" w:color="auto" w:fill="auto"/>
            <w:vAlign w:val="center"/>
          </w:tcPr>
          <w:p w14:paraId="58A07F6F"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9</w:t>
            </w:r>
          </w:p>
        </w:tc>
        <w:tc>
          <w:tcPr>
            <w:tcW w:w="851" w:type="dxa"/>
            <w:shd w:val="clear" w:color="auto" w:fill="auto"/>
            <w:vAlign w:val="center"/>
          </w:tcPr>
          <w:p w14:paraId="2045BBB7"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9</w:t>
            </w:r>
          </w:p>
        </w:tc>
        <w:tc>
          <w:tcPr>
            <w:tcW w:w="850" w:type="dxa"/>
            <w:shd w:val="clear" w:color="auto" w:fill="auto"/>
            <w:vAlign w:val="center"/>
          </w:tcPr>
          <w:p w14:paraId="2E3F0EA8"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0</w:t>
            </w:r>
          </w:p>
        </w:tc>
        <w:tc>
          <w:tcPr>
            <w:tcW w:w="992" w:type="dxa"/>
            <w:shd w:val="clear" w:color="auto" w:fill="auto"/>
            <w:vAlign w:val="center"/>
          </w:tcPr>
          <w:p w14:paraId="44221F31"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1</w:t>
            </w:r>
          </w:p>
        </w:tc>
        <w:tc>
          <w:tcPr>
            <w:tcW w:w="1026" w:type="dxa"/>
            <w:shd w:val="clear" w:color="auto" w:fill="auto"/>
            <w:vAlign w:val="center"/>
          </w:tcPr>
          <w:p w14:paraId="6C1384AC"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2</w:t>
            </w:r>
          </w:p>
        </w:tc>
        <w:tc>
          <w:tcPr>
            <w:tcW w:w="850" w:type="dxa"/>
            <w:shd w:val="clear" w:color="auto" w:fill="auto"/>
            <w:vAlign w:val="center"/>
          </w:tcPr>
          <w:p w14:paraId="43D5AD93"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6</w:t>
            </w:r>
          </w:p>
        </w:tc>
      </w:tr>
      <w:tr w:rsidR="00D97D7B" w:rsidRPr="009C2781" w14:paraId="7B7891EF" w14:textId="77777777" w:rsidTr="006C626B">
        <w:tc>
          <w:tcPr>
            <w:tcW w:w="1271" w:type="dxa"/>
            <w:vMerge w:val="restart"/>
            <w:shd w:val="clear" w:color="auto" w:fill="auto"/>
          </w:tcPr>
          <w:p w14:paraId="3AA5AE32"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Плитка, тротуар</w:t>
            </w:r>
          </w:p>
        </w:tc>
        <w:tc>
          <w:tcPr>
            <w:tcW w:w="2410" w:type="dxa"/>
            <w:shd w:val="clear" w:color="auto" w:fill="auto"/>
          </w:tcPr>
          <w:p w14:paraId="01188DB5"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Талая вода</w:t>
            </w:r>
          </w:p>
        </w:tc>
        <w:tc>
          <w:tcPr>
            <w:tcW w:w="992" w:type="dxa"/>
            <w:shd w:val="clear" w:color="auto" w:fill="auto"/>
            <w:vAlign w:val="center"/>
          </w:tcPr>
          <w:p w14:paraId="26010E8E"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1</w:t>
            </w:r>
          </w:p>
        </w:tc>
        <w:tc>
          <w:tcPr>
            <w:tcW w:w="851" w:type="dxa"/>
            <w:shd w:val="clear" w:color="auto" w:fill="auto"/>
            <w:vAlign w:val="center"/>
          </w:tcPr>
          <w:p w14:paraId="1198211A"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1,1</w:t>
            </w:r>
            <w:r w:rsidR="00010028" w:rsidRPr="009C2781">
              <w:rPr>
                <w:color w:val="000000"/>
                <w:sz w:val="28"/>
                <w:szCs w:val="28"/>
                <w:lang w:val="ru-RU" w:eastAsia="ru-RU"/>
              </w:rPr>
              <w:t>8</w:t>
            </w:r>
          </w:p>
        </w:tc>
        <w:tc>
          <w:tcPr>
            <w:tcW w:w="850" w:type="dxa"/>
            <w:shd w:val="clear" w:color="auto" w:fill="auto"/>
            <w:vAlign w:val="center"/>
          </w:tcPr>
          <w:p w14:paraId="143A9450"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1,1</w:t>
            </w:r>
            <w:r w:rsidR="00010028" w:rsidRPr="009C2781">
              <w:rPr>
                <w:color w:val="000000"/>
                <w:sz w:val="28"/>
                <w:szCs w:val="28"/>
                <w:lang w:val="ru-RU" w:eastAsia="ru-RU"/>
              </w:rPr>
              <w:t>4</w:t>
            </w:r>
          </w:p>
        </w:tc>
        <w:tc>
          <w:tcPr>
            <w:tcW w:w="992" w:type="dxa"/>
            <w:shd w:val="clear" w:color="auto" w:fill="auto"/>
            <w:vAlign w:val="center"/>
          </w:tcPr>
          <w:p w14:paraId="26588330"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1,1</w:t>
            </w:r>
            <w:r w:rsidR="00010028" w:rsidRPr="009C2781">
              <w:rPr>
                <w:color w:val="000000"/>
                <w:sz w:val="28"/>
                <w:szCs w:val="28"/>
                <w:lang w:val="ru-RU" w:eastAsia="ru-RU"/>
              </w:rPr>
              <w:t>8</w:t>
            </w:r>
          </w:p>
        </w:tc>
        <w:tc>
          <w:tcPr>
            <w:tcW w:w="1026" w:type="dxa"/>
            <w:shd w:val="clear" w:color="auto" w:fill="auto"/>
            <w:vAlign w:val="center"/>
          </w:tcPr>
          <w:p w14:paraId="2CAD9A86"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3</w:t>
            </w:r>
          </w:p>
        </w:tc>
        <w:tc>
          <w:tcPr>
            <w:tcW w:w="850" w:type="dxa"/>
            <w:shd w:val="clear" w:color="auto" w:fill="auto"/>
            <w:vAlign w:val="center"/>
          </w:tcPr>
          <w:p w14:paraId="1B0DCCDA"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4</w:t>
            </w:r>
          </w:p>
        </w:tc>
      </w:tr>
      <w:tr w:rsidR="00D97D7B" w:rsidRPr="009C2781" w14:paraId="01DB5FAA" w14:textId="77777777" w:rsidTr="006C626B">
        <w:tc>
          <w:tcPr>
            <w:tcW w:w="1271" w:type="dxa"/>
            <w:vMerge/>
            <w:shd w:val="clear" w:color="auto" w:fill="auto"/>
          </w:tcPr>
          <w:p w14:paraId="5B837200" w14:textId="77777777" w:rsidR="007274A8" w:rsidRPr="009C2781" w:rsidRDefault="007274A8" w:rsidP="00332E07">
            <w:pPr>
              <w:ind w:firstLine="709"/>
              <w:jc w:val="both"/>
              <w:rPr>
                <w:color w:val="000000"/>
                <w:sz w:val="28"/>
                <w:szCs w:val="28"/>
                <w:lang w:val="ru-RU" w:eastAsia="ru-RU"/>
              </w:rPr>
            </w:pPr>
          </w:p>
        </w:tc>
        <w:tc>
          <w:tcPr>
            <w:tcW w:w="2410" w:type="dxa"/>
            <w:shd w:val="clear" w:color="auto" w:fill="auto"/>
          </w:tcPr>
          <w:p w14:paraId="5CB94915"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 xml:space="preserve">Влага воздуха атмосферная </w:t>
            </w:r>
          </w:p>
        </w:tc>
        <w:tc>
          <w:tcPr>
            <w:tcW w:w="992" w:type="dxa"/>
            <w:shd w:val="clear" w:color="auto" w:fill="auto"/>
            <w:vAlign w:val="center"/>
          </w:tcPr>
          <w:p w14:paraId="4B3597B9"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1,25</w:t>
            </w:r>
          </w:p>
        </w:tc>
        <w:tc>
          <w:tcPr>
            <w:tcW w:w="851" w:type="dxa"/>
            <w:shd w:val="clear" w:color="auto" w:fill="auto"/>
            <w:vAlign w:val="center"/>
          </w:tcPr>
          <w:p w14:paraId="620A8007"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1,1</w:t>
            </w:r>
            <w:r w:rsidR="00010028" w:rsidRPr="009C2781">
              <w:rPr>
                <w:color w:val="000000"/>
                <w:sz w:val="28"/>
                <w:szCs w:val="28"/>
                <w:lang w:val="ru-RU" w:eastAsia="ru-RU"/>
              </w:rPr>
              <w:t>8</w:t>
            </w:r>
          </w:p>
        </w:tc>
        <w:tc>
          <w:tcPr>
            <w:tcW w:w="850" w:type="dxa"/>
            <w:shd w:val="clear" w:color="auto" w:fill="auto"/>
            <w:vAlign w:val="center"/>
          </w:tcPr>
          <w:p w14:paraId="47DE74FE"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1,1</w:t>
            </w:r>
            <w:r w:rsidR="00010028" w:rsidRPr="009C2781">
              <w:rPr>
                <w:color w:val="000000"/>
                <w:sz w:val="28"/>
                <w:szCs w:val="28"/>
                <w:lang w:val="ru-RU" w:eastAsia="ru-RU"/>
              </w:rPr>
              <w:t>7</w:t>
            </w:r>
          </w:p>
        </w:tc>
        <w:tc>
          <w:tcPr>
            <w:tcW w:w="992" w:type="dxa"/>
            <w:shd w:val="clear" w:color="auto" w:fill="auto"/>
            <w:vAlign w:val="center"/>
          </w:tcPr>
          <w:p w14:paraId="3C3B160E"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4</w:t>
            </w:r>
          </w:p>
        </w:tc>
        <w:tc>
          <w:tcPr>
            <w:tcW w:w="1026" w:type="dxa"/>
            <w:shd w:val="clear" w:color="auto" w:fill="auto"/>
            <w:vAlign w:val="center"/>
          </w:tcPr>
          <w:p w14:paraId="41C9F280"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6</w:t>
            </w:r>
          </w:p>
        </w:tc>
        <w:tc>
          <w:tcPr>
            <w:tcW w:w="850" w:type="dxa"/>
            <w:shd w:val="clear" w:color="auto" w:fill="auto"/>
            <w:vAlign w:val="center"/>
          </w:tcPr>
          <w:p w14:paraId="7B68E30D"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1,2</w:t>
            </w:r>
            <w:r w:rsidR="00010028" w:rsidRPr="009C2781">
              <w:rPr>
                <w:color w:val="000000"/>
                <w:sz w:val="28"/>
                <w:szCs w:val="28"/>
                <w:lang w:val="ru-RU" w:eastAsia="ru-RU"/>
              </w:rPr>
              <w:t>5</w:t>
            </w:r>
          </w:p>
        </w:tc>
      </w:tr>
      <w:tr w:rsidR="00D97D7B" w:rsidRPr="009C2781" w14:paraId="2956FD2C" w14:textId="77777777" w:rsidTr="006C626B">
        <w:tc>
          <w:tcPr>
            <w:tcW w:w="1271" w:type="dxa"/>
            <w:vMerge/>
            <w:shd w:val="clear" w:color="auto" w:fill="auto"/>
          </w:tcPr>
          <w:p w14:paraId="57F1ACA3" w14:textId="77777777" w:rsidR="007274A8" w:rsidRPr="009C2781" w:rsidRDefault="007274A8" w:rsidP="00332E07">
            <w:pPr>
              <w:ind w:firstLine="709"/>
              <w:jc w:val="both"/>
              <w:rPr>
                <w:color w:val="000000"/>
                <w:sz w:val="28"/>
                <w:szCs w:val="28"/>
                <w:lang w:val="ru-RU" w:eastAsia="ru-RU"/>
              </w:rPr>
            </w:pPr>
          </w:p>
        </w:tc>
        <w:tc>
          <w:tcPr>
            <w:tcW w:w="2410" w:type="dxa"/>
            <w:shd w:val="clear" w:color="auto" w:fill="auto"/>
          </w:tcPr>
          <w:p w14:paraId="6D78C5AD" w14:textId="77777777" w:rsidR="007274A8" w:rsidRPr="009C2781" w:rsidRDefault="006C626B" w:rsidP="006F4AE5">
            <w:pPr>
              <w:jc w:val="both"/>
              <w:rPr>
                <w:color w:val="000000"/>
                <w:sz w:val="28"/>
                <w:szCs w:val="28"/>
                <w:lang w:val="ru-RU" w:eastAsia="ru-RU"/>
              </w:rPr>
            </w:pPr>
            <w:r w:rsidRPr="009C2781">
              <w:rPr>
                <w:color w:val="000000"/>
                <w:sz w:val="28"/>
                <w:szCs w:val="28"/>
                <w:lang w:val="ru-RU" w:eastAsia="ru-RU"/>
              </w:rPr>
              <w:t>Слежавшийся снег</w:t>
            </w:r>
          </w:p>
        </w:tc>
        <w:tc>
          <w:tcPr>
            <w:tcW w:w="992" w:type="dxa"/>
            <w:shd w:val="clear" w:color="auto" w:fill="auto"/>
            <w:vAlign w:val="center"/>
          </w:tcPr>
          <w:p w14:paraId="4D44743C"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3</w:t>
            </w:r>
          </w:p>
        </w:tc>
        <w:tc>
          <w:tcPr>
            <w:tcW w:w="851" w:type="dxa"/>
            <w:shd w:val="clear" w:color="auto" w:fill="auto"/>
            <w:vAlign w:val="center"/>
          </w:tcPr>
          <w:p w14:paraId="562BFB56"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1</w:t>
            </w:r>
          </w:p>
        </w:tc>
        <w:tc>
          <w:tcPr>
            <w:tcW w:w="850" w:type="dxa"/>
            <w:shd w:val="clear" w:color="auto" w:fill="auto"/>
            <w:vAlign w:val="center"/>
          </w:tcPr>
          <w:p w14:paraId="7055EE67"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1</w:t>
            </w:r>
          </w:p>
        </w:tc>
        <w:tc>
          <w:tcPr>
            <w:tcW w:w="992" w:type="dxa"/>
            <w:shd w:val="clear" w:color="auto" w:fill="auto"/>
            <w:vAlign w:val="center"/>
          </w:tcPr>
          <w:p w14:paraId="2BA7CF4B"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8</w:t>
            </w:r>
          </w:p>
        </w:tc>
        <w:tc>
          <w:tcPr>
            <w:tcW w:w="1026" w:type="dxa"/>
            <w:shd w:val="clear" w:color="auto" w:fill="auto"/>
            <w:vAlign w:val="center"/>
          </w:tcPr>
          <w:p w14:paraId="5FC83D0C"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0,01</w:t>
            </w:r>
            <w:r w:rsidR="00010028" w:rsidRPr="009C2781">
              <w:rPr>
                <w:color w:val="000000"/>
                <w:sz w:val="28"/>
                <w:szCs w:val="28"/>
                <w:lang w:val="ru-RU" w:eastAsia="ru-RU"/>
              </w:rPr>
              <w:t>8</w:t>
            </w:r>
          </w:p>
        </w:tc>
        <w:tc>
          <w:tcPr>
            <w:tcW w:w="850" w:type="dxa"/>
            <w:shd w:val="clear" w:color="auto" w:fill="auto"/>
            <w:vAlign w:val="center"/>
          </w:tcPr>
          <w:p w14:paraId="1FDAD62B" w14:textId="77777777" w:rsidR="007274A8" w:rsidRPr="009C2781" w:rsidRDefault="006C626B" w:rsidP="009833FB">
            <w:pPr>
              <w:jc w:val="both"/>
              <w:rPr>
                <w:color w:val="000000"/>
                <w:sz w:val="28"/>
                <w:szCs w:val="28"/>
                <w:lang w:val="ru-RU" w:eastAsia="ru-RU"/>
              </w:rPr>
            </w:pPr>
            <w:r w:rsidRPr="009C2781">
              <w:rPr>
                <w:color w:val="000000"/>
                <w:sz w:val="28"/>
                <w:szCs w:val="28"/>
                <w:lang w:val="ru-RU" w:eastAsia="ru-RU"/>
              </w:rPr>
              <w:t>0,02</w:t>
            </w:r>
            <w:r w:rsidR="00010028" w:rsidRPr="009C2781">
              <w:rPr>
                <w:color w:val="000000"/>
                <w:sz w:val="28"/>
                <w:szCs w:val="28"/>
                <w:lang w:val="ru-RU" w:eastAsia="ru-RU"/>
              </w:rPr>
              <w:t>2</w:t>
            </w:r>
          </w:p>
        </w:tc>
      </w:tr>
    </w:tbl>
    <w:p w14:paraId="093B5AC1" w14:textId="77777777" w:rsidR="00DB226F" w:rsidRPr="009C2781" w:rsidRDefault="00DB226F" w:rsidP="00DB226F">
      <w:pPr>
        <w:widowControl w:val="0"/>
        <w:ind w:firstLine="709"/>
        <w:contextualSpacing/>
        <w:jc w:val="both"/>
        <w:rPr>
          <w:color w:val="000000"/>
          <w:sz w:val="28"/>
          <w:szCs w:val="28"/>
          <w:lang w:val="ru-RU" w:eastAsia="ru-RU"/>
        </w:rPr>
      </w:pPr>
      <w:bookmarkStart w:id="9" w:name="_Hlk213319771"/>
      <w:bookmarkEnd w:id="8"/>
    </w:p>
    <w:p w14:paraId="45154274" w14:textId="77777777" w:rsidR="00CA434B" w:rsidRPr="009C2781" w:rsidRDefault="006C626B" w:rsidP="00332E07">
      <w:pPr>
        <w:widowControl w:val="0"/>
        <w:ind w:firstLine="709"/>
        <w:contextualSpacing/>
        <w:jc w:val="both"/>
        <w:rPr>
          <w:b/>
          <w:sz w:val="28"/>
          <w:szCs w:val="28"/>
          <w:lang w:val="ru-RU" w:eastAsia="ru-RU"/>
        </w:rPr>
      </w:pPr>
      <w:r w:rsidRPr="009C2781">
        <w:rPr>
          <w:b/>
          <w:sz w:val="28"/>
          <w:szCs w:val="28"/>
          <w:lang w:val="ru-RU" w:eastAsia="ru-RU"/>
        </w:rPr>
        <w:t>3.3.1 Экспериментальные лабораторные исследования разрушения льда на дорожном покрытии</w:t>
      </w:r>
    </w:p>
    <w:p w14:paraId="5BA339A6"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Эксперименты по изучению процесса дробления ледового налета на несущем покрытии автомобильных дорог при воздействии удара, результаты которых приведены далее, являются начальным шагом для установления взаимосвязи параметров проходящего процесса, выявления закономерностей разрушения ледяного покрытия от воздействия удара, нахождение </w:t>
      </w:r>
      <w:r w:rsidRPr="009C2781">
        <w:rPr>
          <w:sz w:val="28"/>
          <w:szCs w:val="28"/>
          <w:lang w:val="ru-RU" w:eastAsia="ru-RU"/>
        </w:rPr>
        <w:lastRenderedPageBreak/>
        <w:t>предполагаемых закономерностей перенаправления энергии и последующего перехода к получению эмпирико-теоретической зависимости для определения параметров рабочего органа динамического действия, учитывающего данные опытного льда, например, для нахождения массы инерционных</w:t>
      </w:r>
      <w:r w:rsidR="009B261B" w:rsidRPr="009C2781">
        <w:rPr>
          <w:sz w:val="28"/>
          <w:szCs w:val="28"/>
          <w:lang w:val="ru-RU" w:eastAsia="ru-RU"/>
        </w:rPr>
        <w:t xml:space="preserve"> сферических</w:t>
      </w:r>
      <w:r w:rsidRPr="009C2781">
        <w:rPr>
          <w:sz w:val="28"/>
          <w:szCs w:val="28"/>
          <w:lang w:val="ru-RU" w:eastAsia="ru-RU"/>
        </w:rPr>
        <w:t xml:space="preserve"> бойков, а также частоты вращения вала привода рабочей конструкции, обеспечивающих разбивание на дороге ледяного налета заданной толщины.</w:t>
      </w:r>
    </w:p>
    <w:p w14:paraId="1FE78985"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Для нахождения эмпирических данных о рабочем процессе разбивания ледяного налета на исследуемом покрытии путем внедрения в него сферического бойка-ударника был проведен ряд опытов (рисунок 3.13</w:t>
      </w:r>
      <w:r w:rsidR="00DC42F6" w:rsidRPr="009C2781">
        <w:rPr>
          <w:sz w:val="28"/>
          <w:szCs w:val="28"/>
          <w:lang w:val="ru-RU" w:eastAsia="ru-RU"/>
        </w:rPr>
        <w:t>, 3.14</w:t>
      </w:r>
      <w:r w:rsidRPr="009C2781">
        <w:rPr>
          <w:sz w:val="28"/>
          <w:szCs w:val="28"/>
          <w:lang w:val="ru-RU" w:eastAsia="ru-RU"/>
        </w:rPr>
        <w:t>).</w:t>
      </w:r>
    </w:p>
    <w:p w14:paraId="10938298" w14:textId="77777777" w:rsidR="00F401B2" w:rsidRPr="009C2781" w:rsidRDefault="00F401B2" w:rsidP="00332E07">
      <w:pPr>
        <w:widowControl w:val="0"/>
        <w:ind w:firstLine="709"/>
        <w:contextualSpacing/>
        <w:jc w:val="both"/>
        <w:rPr>
          <w:sz w:val="28"/>
          <w:szCs w:val="28"/>
          <w:lang w:val="ru-RU" w:eastAsia="ru-RU"/>
        </w:rPr>
      </w:pPr>
    </w:p>
    <w:p w14:paraId="0605BB71" w14:textId="77777777" w:rsidR="00CA434B"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78EA75FF" wp14:editId="55BDADCC">
            <wp:extent cx="2571750" cy="4038600"/>
            <wp:effectExtent l="0" t="0" r="0" b="0"/>
            <wp:docPr id="1036666089" name="Рисунок 52" descr="C:\Users\User\Desktop\Докторанты\Бугаев фото\IMG_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66089" name="Рисунок 739" descr="C:\Users\User\Desktop\Докторанты\Бугаев фото\IMG_2207.JPG"/>
                    <pic:cNvPicPr>
                      <a:picLocks noChangeAspect="1" noChangeArrowheads="1"/>
                    </pic:cNvPicPr>
                  </pic:nvPicPr>
                  <pic:blipFill>
                    <a:blip r:embed="rId347" cstate="print">
                      <a:extLst>
                        <a:ext uri="{28A0092B-C50C-407E-A947-70E740481C1C}">
                          <a14:useLocalDpi xmlns:a14="http://schemas.microsoft.com/office/drawing/2010/main" val="0"/>
                        </a:ext>
                      </a:extLst>
                    </a:blip>
                    <a:stretch>
                      <a:fillRect/>
                    </a:stretch>
                  </pic:blipFill>
                  <pic:spPr bwMode="auto">
                    <a:xfrm>
                      <a:off x="0" y="0"/>
                      <a:ext cx="2571750" cy="4038600"/>
                    </a:xfrm>
                    <a:prstGeom prst="rect">
                      <a:avLst/>
                    </a:prstGeom>
                    <a:noFill/>
                    <a:ln>
                      <a:noFill/>
                    </a:ln>
                  </pic:spPr>
                </pic:pic>
              </a:graphicData>
            </a:graphic>
          </wp:inline>
        </w:drawing>
      </w:r>
    </w:p>
    <w:p w14:paraId="24F496B3" w14:textId="77777777" w:rsidR="005C471E" w:rsidRPr="009C2781" w:rsidRDefault="005C471E" w:rsidP="00332E07">
      <w:pPr>
        <w:widowControl w:val="0"/>
        <w:ind w:firstLine="709"/>
        <w:contextualSpacing/>
        <w:jc w:val="both"/>
        <w:rPr>
          <w:sz w:val="28"/>
          <w:szCs w:val="28"/>
          <w:lang w:val="ru-RU" w:eastAsia="ru-RU"/>
        </w:rPr>
      </w:pPr>
    </w:p>
    <w:p w14:paraId="564610CA" w14:textId="77777777" w:rsidR="00CA434B" w:rsidRPr="009C2781" w:rsidRDefault="006C626B" w:rsidP="005C471E">
      <w:pPr>
        <w:widowControl w:val="0"/>
        <w:contextualSpacing/>
        <w:jc w:val="center"/>
        <w:rPr>
          <w:sz w:val="28"/>
          <w:szCs w:val="28"/>
          <w:lang w:val="ru-RU" w:eastAsia="ru-RU"/>
        </w:rPr>
      </w:pPr>
      <w:r w:rsidRPr="009C2781">
        <w:rPr>
          <w:sz w:val="28"/>
          <w:szCs w:val="28"/>
          <w:lang w:val="ru-RU" w:eastAsia="ru-RU"/>
        </w:rPr>
        <w:t>Рисунок 3.1</w:t>
      </w:r>
      <w:r w:rsidR="00DC42F6" w:rsidRPr="009C2781">
        <w:rPr>
          <w:sz w:val="28"/>
          <w:szCs w:val="28"/>
          <w:lang w:val="ru-RU" w:eastAsia="ru-RU"/>
        </w:rPr>
        <w:t>3</w:t>
      </w:r>
      <w:r w:rsidRPr="009C2781">
        <w:rPr>
          <w:sz w:val="28"/>
          <w:szCs w:val="28"/>
          <w:lang w:val="ru-RU" w:eastAsia="ru-RU"/>
        </w:rPr>
        <w:t xml:space="preserve"> – Подготовка компонентов и оборудования экспериментов: ледяные кубы-образцы, металлические шары разной массы и мерная линейка</w:t>
      </w:r>
    </w:p>
    <w:p w14:paraId="58FF0553" w14:textId="77777777" w:rsidR="00CA434B" w:rsidRPr="009C2781" w:rsidRDefault="00CA434B" w:rsidP="00332E07">
      <w:pPr>
        <w:widowControl w:val="0"/>
        <w:ind w:firstLine="709"/>
        <w:contextualSpacing/>
        <w:jc w:val="both"/>
        <w:rPr>
          <w:lang w:val="ru-RU" w:eastAsia="ru-RU"/>
        </w:rPr>
      </w:pPr>
    </w:p>
    <w:p w14:paraId="4A7C293A" w14:textId="3171E37C" w:rsidR="00F401B2" w:rsidRPr="009C2781" w:rsidRDefault="00F401B2" w:rsidP="00EE43D7">
      <w:pPr>
        <w:widowControl w:val="0"/>
        <w:ind w:firstLine="709"/>
        <w:contextualSpacing/>
        <w:jc w:val="both"/>
        <w:rPr>
          <w:sz w:val="28"/>
          <w:szCs w:val="28"/>
          <w:lang w:val="ru-RU" w:eastAsia="ru-RU"/>
        </w:rPr>
      </w:pPr>
      <w:r w:rsidRPr="009C2781">
        <w:rPr>
          <w:sz w:val="28"/>
          <w:szCs w:val="28"/>
          <w:lang w:val="ru-RU" w:eastAsia="ru-RU"/>
        </w:rPr>
        <w:t>Лабораторный эксперимент №1.</w:t>
      </w:r>
      <w:r w:rsidR="00EE43D7" w:rsidRPr="00EE43D7">
        <w:rPr>
          <w:rFonts w:ascii="Tahoma" w:eastAsia="Calibri" w:hAnsi="Tahoma" w:cs="Tahoma"/>
          <w:sz w:val="18"/>
          <w:szCs w:val="18"/>
          <w:shd w:val="clear" w:color="auto" w:fill="EED9FF"/>
          <w:lang w:val="ru-RU"/>
        </w:rPr>
        <w:t xml:space="preserve"> </w:t>
      </w:r>
      <w:r w:rsidRPr="009C2781">
        <w:rPr>
          <w:sz w:val="28"/>
          <w:szCs w:val="28"/>
          <w:lang w:val="ru-RU" w:eastAsia="ru-RU"/>
        </w:rPr>
        <w:t xml:space="preserve">Задачи и цели эксперимента: </w:t>
      </w:r>
    </w:p>
    <w:p w14:paraId="5022496D" w14:textId="07604082" w:rsidR="00EE43D7" w:rsidRPr="00EE43D7" w:rsidRDefault="00EE43D7" w:rsidP="00EE43D7">
      <w:pPr>
        <w:pStyle w:val="a9"/>
        <w:spacing w:before="0" w:beforeAutospacing="0" w:after="0" w:afterAutospacing="0"/>
        <w:contextualSpacing/>
        <w:jc w:val="both"/>
        <w:rPr>
          <w:sz w:val="28"/>
          <w:szCs w:val="28"/>
        </w:rPr>
      </w:pPr>
      <w:r w:rsidRPr="00EE43D7">
        <w:rPr>
          <w:rFonts w:hAnsi="Symbol"/>
          <w:sz w:val="28"/>
          <w:szCs w:val="28"/>
          <w:lang w:val="ru-RU"/>
        </w:rPr>
        <w:t xml:space="preserve"> - </w:t>
      </w:r>
      <w:r w:rsidRPr="00EE43D7">
        <w:rPr>
          <w:sz w:val="28"/>
          <w:szCs w:val="28"/>
        </w:rPr>
        <w:t>Поэтапное вычисление высоты свободного падения стального шара массой 0,5 кг и диаметром 50 мм, необходимой для однократного разрушения ледяного покрытия;</w:t>
      </w:r>
    </w:p>
    <w:p w14:paraId="4E67B7A8" w14:textId="36453851" w:rsidR="00EE43D7" w:rsidRPr="00EE43D7" w:rsidRDefault="00EE43D7" w:rsidP="00EE43D7">
      <w:pPr>
        <w:pStyle w:val="a9"/>
        <w:spacing w:after="0" w:afterAutospacing="0"/>
        <w:contextualSpacing/>
        <w:jc w:val="both"/>
        <w:rPr>
          <w:sz w:val="28"/>
          <w:szCs w:val="28"/>
        </w:rPr>
      </w:pPr>
      <w:r w:rsidRPr="00EE43D7">
        <w:rPr>
          <w:rFonts w:hAnsi="Symbol"/>
          <w:sz w:val="28"/>
          <w:szCs w:val="28"/>
          <w:lang w:val="ru-RU"/>
        </w:rPr>
        <w:t xml:space="preserve"> - </w:t>
      </w:r>
      <w:r w:rsidRPr="00EE43D7">
        <w:rPr>
          <w:sz w:val="28"/>
          <w:szCs w:val="28"/>
        </w:rPr>
        <w:t>Определение требуемой скорости шарового ударника при однократном падении для разрушения СЛО;</w:t>
      </w:r>
    </w:p>
    <w:p w14:paraId="7BFD98CC" w14:textId="1ECBA8A3" w:rsidR="00EE43D7" w:rsidRDefault="00EE43D7" w:rsidP="00EE43D7">
      <w:pPr>
        <w:pStyle w:val="a9"/>
        <w:spacing w:after="0" w:afterAutospacing="0"/>
        <w:contextualSpacing/>
        <w:jc w:val="both"/>
        <w:rPr>
          <w:sz w:val="28"/>
          <w:szCs w:val="28"/>
        </w:rPr>
      </w:pPr>
      <w:r w:rsidRPr="00EE43D7">
        <w:rPr>
          <w:rFonts w:hAnsi="Symbol"/>
          <w:sz w:val="28"/>
          <w:szCs w:val="28"/>
          <w:lang w:val="ru-RU"/>
        </w:rPr>
        <w:t xml:space="preserve"> - </w:t>
      </w:r>
      <w:r w:rsidRPr="00EE43D7">
        <w:rPr>
          <w:sz w:val="28"/>
          <w:szCs w:val="28"/>
        </w:rPr>
        <w:t xml:space="preserve">Расчёт оптимальной частоты вращения приводного вала рабочего органа с радиусом расположения сферического ударника </w:t>
      </w:r>
      <w:r w:rsidRPr="00EE43D7">
        <w:rPr>
          <w:rStyle w:val="katex-mathml"/>
          <w:sz w:val="28"/>
          <w:szCs w:val="28"/>
        </w:rPr>
        <w:t>R=400R = 400</w:t>
      </w:r>
      <w:r w:rsidRPr="00EE43D7">
        <w:rPr>
          <w:rStyle w:val="mord"/>
          <w:sz w:val="28"/>
          <w:szCs w:val="28"/>
        </w:rPr>
        <w:t>R</w:t>
      </w:r>
      <w:r w:rsidRPr="00EE43D7">
        <w:rPr>
          <w:rStyle w:val="mrel"/>
          <w:sz w:val="28"/>
          <w:szCs w:val="28"/>
        </w:rPr>
        <w:t>=</w:t>
      </w:r>
      <w:r w:rsidRPr="00EE43D7">
        <w:rPr>
          <w:rStyle w:val="mord"/>
          <w:sz w:val="28"/>
          <w:szCs w:val="28"/>
        </w:rPr>
        <w:t>400</w:t>
      </w:r>
      <w:r w:rsidRPr="00EE43D7">
        <w:rPr>
          <w:sz w:val="28"/>
          <w:szCs w:val="28"/>
        </w:rPr>
        <w:t xml:space="preserve"> мм, соответствующей линейной скорости ударника, равной скорости его свободного падения в момент удара по поверхности льда.</w:t>
      </w:r>
    </w:p>
    <w:p w14:paraId="06113D13" w14:textId="77777777" w:rsidR="00EE43D7" w:rsidRPr="00EE43D7" w:rsidRDefault="00EE43D7" w:rsidP="00EE43D7">
      <w:pPr>
        <w:pStyle w:val="a9"/>
        <w:spacing w:after="0" w:afterAutospacing="0"/>
        <w:contextualSpacing/>
        <w:jc w:val="both"/>
        <w:rPr>
          <w:sz w:val="28"/>
          <w:szCs w:val="28"/>
        </w:rPr>
      </w:pPr>
    </w:p>
    <w:p w14:paraId="78A2622C" w14:textId="77777777" w:rsidR="00F401B2" w:rsidRPr="009C2781" w:rsidRDefault="00F401B2" w:rsidP="00F401B2">
      <w:pPr>
        <w:widowControl w:val="0"/>
        <w:numPr>
          <w:ilvl w:val="0"/>
          <w:numId w:val="10"/>
        </w:numPr>
        <w:tabs>
          <w:tab w:val="left" w:pos="851"/>
        </w:tabs>
        <w:ind w:left="0" w:firstLine="709"/>
        <w:contextualSpacing/>
        <w:jc w:val="both"/>
        <w:rPr>
          <w:sz w:val="28"/>
          <w:szCs w:val="28"/>
          <w:lang w:val="ru-RU" w:eastAsia="ru-RU"/>
        </w:rPr>
      </w:pPr>
      <w:r w:rsidRPr="009C2781">
        <w:rPr>
          <w:color w:val="383838"/>
          <w:sz w:val="28"/>
          <w:szCs w:val="28"/>
          <w:shd w:val="clear" w:color="auto" w:fill="FFFFFF"/>
          <w:lang w:val="ru-RU" w:eastAsia="ru-RU"/>
        </w:rPr>
        <w:lastRenderedPageBreak/>
        <w:t> </w:t>
      </w:r>
      <w:r w:rsidRPr="009C2781">
        <w:rPr>
          <w:sz w:val="28"/>
          <w:szCs w:val="28"/>
          <w:lang w:val="ru-RU" w:eastAsia="ru-RU"/>
        </w:rPr>
        <w:t>Ход эксперимента. Был выбран ограниченный бетонный участок, равномерно покрытый льдом. Параллельно были подобраны несколько ледяных кубов одинакового размера со льдом естественного происхождения, используемые в качестве опытного материала для сбрасывания на них металлических шаров различного диаметра и массы, с целью определения степени разрушения от падения на них шаров с различной высоты.</w:t>
      </w:r>
    </w:p>
    <w:p w14:paraId="089D2261" w14:textId="77777777" w:rsidR="00F401B2" w:rsidRPr="009C2781" w:rsidRDefault="00F401B2" w:rsidP="00F401B2">
      <w:pPr>
        <w:widowControl w:val="0"/>
        <w:ind w:firstLine="709"/>
        <w:contextualSpacing/>
        <w:jc w:val="both"/>
        <w:rPr>
          <w:sz w:val="28"/>
          <w:szCs w:val="28"/>
          <w:lang w:val="ru-RU" w:eastAsia="ru-RU"/>
        </w:rPr>
      </w:pPr>
      <w:r w:rsidRPr="009C2781">
        <w:rPr>
          <w:sz w:val="28"/>
          <w:szCs w:val="28"/>
          <w:lang w:val="ru-RU" w:eastAsia="ru-RU"/>
        </w:rPr>
        <w:t xml:space="preserve">Поочередно, начиная с высоты 100 мм, сбрасывался шаровой ударник, начиная с высоты 100 мм, с повышением шага в 50 мм, до начала эффективного разбивания СЛО (льда). </w:t>
      </w:r>
    </w:p>
    <w:p w14:paraId="0F3CA867"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Уровень эффективности разбивания СЛО (ледового покрытия) определялась визуально. </w:t>
      </w:r>
    </w:p>
    <w:p w14:paraId="25151DA2" w14:textId="77777777" w:rsidR="00CA434B" w:rsidRPr="009C2781" w:rsidRDefault="006C626B" w:rsidP="00332E07">
      <w:pPr>
        <w:widowControl w:val="0"/>
        <w:ind w:firstLine="709"/>
        <w:contextualSpacing/>
        <w:jc w:val="both"/>
        <w:rPr>
          <w:rFonts w:ascii="Tahoma" w:eastAsia="Calibri" w:hAnsi="Tahoma" w:cs="Tahoma"/>
          <w:color w:val="383838"/>
          <w:sz w:val="18"/>
          <w:szCs w:val="18"/>
          <w:shd w:val="clear" w:color="auto" w:fill="FFFFFF"/>
          <w:lang w:val="ru-RU"/>
        </w:rPr>
      </w:pPr>
      <w:r w:rsidRPr="009C2781">
        <w:rPr>
          <w:sz w:val="28"/>
          <w:szCs w:val="28"/>
          <w:lang w:val="ru-RU" w:eastAsia="ru-RU"/>
        </w:rPr>
        <w:t>Найденные и замеренные показатели:</w:t>
      </w:r>
      <w:r w:rsidRPr="009C2781">
        <w:rPr>
          <w:rFonts w:ascii="Tahoma" w:eastAsia="Calibri" w:hAnsi="Tahoma" w:cs="Tahoma"/>
          <w:color w:val="383838"/>
          <w:sz w:val="18"/>
          <w:szCs w:val="18"/>
          <w:shd w:val="clear" w:color="auto" w:fill="EED9FF"/>
          <w:lang w:val="ru-RU"/>
        </w:rPr>
        <w:t xml:space="preserve"> </w:t>
      </w:r>
    </w:p>
    <w:p w14:paraId="361E9BC1" w14:textId="77777777" w:rsidR="00CA434B" w:rsidRPr="009C2781" w:rsidRDefault="006C626B" w:rsidP="00332E07">
      <w:pPr>
        <w:widowControl w:val="0"/>
        <w:numPr>
          <w:ilvl w:val="0"/>
          <w:numId w:val="11"/>
        </w:numPr>
        <w:tabs>
          <w:tab w:val="left" w:pos="851"/>
        </w:tabs>
        <w:ind w:left="0" w:firstLine="709"/>
        <w:contextualSpacing/>
        <w:jc w:val="both"/>
        <w:rPr>
          <w:sz w:val="28"/>
          <w:szCs w:val="28"/>
          <w:lang w:val="ru-RU" w:eastAsia="ru-RU"/>
        </w:rPr>
      </w:pPr>
      <w:r w:rsidRPr="009C2781">
        <w:rPr>
          <w:sz w:val="28"/>
          <w:szCs w:val="28"/>
          <w:lang w:val="ru-RU" w:eastAsia="ru-RU"/>
        </w:rPr>
        <w:t xml:space="preserve">температура воздуха: (минус) </w:t>
      </w:r>
      <w:r w:rsidRPr="009C2781">
        <w:rPr>
          <w:rFonts w:ascii="Symbol" w:hAnsi="Symbol"/>
          <w:sz w:val="28"/>
          <w:szCs w:val="28"/>
          <w:lang w:val="ru-RU" w:eastAsia="ru-RU"/>
        </w:rPr>
        <w:sym w:font="Symbol" w:char="F02D"/>
      </w:r>
      <w:r w:rsidRPr="009C2781">
        <w:rPr>
          <w:sz w:val="28"/>
          <w:szCs w:val="28"/>
          <w:lang w:val="ru-RU" w:eastAsia="ru-RU"/>
        </w:rPr>
        <w:t>2</w:t>
      </w:r>
      <w:r w:rsidRPr="009C2781">
        <w:rPr>
          <w:rFonts w:ascii="Symbol" w:hAnsi="Symbol"/>
          <w:sz w:val="28"/>
          <w:szCs w:val="28"/>
          <w:lang w:val="ru-RU" w:eastAsia="ru-RU"/>
        </w:rPr>
        <w:sym w:font="Symbol" w:char="F0B0"/>
      </w:r>
      <w:r w:rsidRPr="009C2781">
        <w:rPr>
          <w:sz w:val="28"/>
          <w:szCs w:val="28"/>
          <w:lang w:val="ru-RU" w:eastAsia="ru-RU"/>
        </w:rPr>
        <w:t>С;</w:t>
      </w:r>
    </w:p>
    <w:p w14:paraId="4F4A1507" w14:textId="06346861" w:rsidR="00CA434B" w:rsidRPr="009C2781" w:rsidRDefault="006C626B" w:rsidP="00332E07">
      <w:pPr>
        <w:widowControl w:val="0"/>
        <w:numPr>
          <w:ilvl w:val="0"/>
          <w:numId w:val="11"/>
        </w:numPr>
        <w:tabs>
          <w:tab w:val="left" w:pos="851"/>
        </w:tabs>
        <w:ind w:left="0" w:firstLine="709"/>
        <w:contextualSpacing/>
        <w:jc w:val="both"/>
        <w:rPr>
          <w:sz w:val="28"/>
          <w:szCs w:val="28"/>
          <w:lang w:val="ru-RU" w:eastAsia="ru-RU"/>
        </w:rPr>
      </w:pPr>
      <w:r w:rsidRPr="009C2781">
        <w:rPr>
          <w:sz w:val="28"/>
          <w:szCs w:val="28"/>
          <w:lang w:val="ru-RU" w:eastAsia="ru-RU"/>
        </w:rPr>
        <w:t>т</w:t>
      </w:r>
      <w:r w:rsidR="008E1A5C" w:rsidRPr="009C2781">
        <w:rPr>
          <w:sz w:val="28"/>
          <w:szCs w:val="28"/>
          <w:lang w:val="ru-RU" w:eastAsia="ru-RU"/>
        </w:rPr>
        <w:t>ол</w:t>
      </w:r>
      <w:r w:rsidR="00B558AE">
        <w:rPr>
          <w:sz w:val="28"/>
          <w:szCs w:val="28"/>
          <w:lang w:val="ru-RU" w:eastAsia="ru-RU"/>
        </w:rPr>
        <w:t>щина</w:t>
      </w:r>
      <w:r w:rsidR="008E1A5C" w:rsidRPr="009C2781">
        <w:rPr>
          <w:sz w:val="28"/>
          <w:szCs w:val="28"/>
          <w:lang w:val="ru-RU" w:eastAsia="ru-RU"/>
        </w:rPr>
        <w:t xml:space="preserve"> (высота</w:t>
      </w:r>
      <w:r w:rsidR="008E50FB" w:rsidRPr="009C2781">
        <w:rPr>
          <w:sz w:val="28"/>
          <w:szCs w:val="28"/>
          <w:lang w:val="ru-RU" w:eastAsia="ru-RU"/>
        </w:rPr>
        <w:t>)</w:t>
      </w:r>
      <w:r w:rsidR="008E1A5C" w:rsidRPr="009C2781">
        <w:rPr>
          <w:sz w:val="28"/>
          <w:szCs w:val="28"/>
          <w:lang w:val="ru-RU" w:eastAsia="ru-RU"/>
        </w:rPr>
        <w:t xml:space="preserve"> СЛО</w:t>
      </w:r>
      <w:r w:rsidR="008E50FB" w:rsidRPr="009C2781">
        <w:rPr>
          <w:sz w:val="28"/>
          <w:szCs w:val="28"/>
          <w:lang w:val="ru-RU" w:eastAsia="ru-RU"/>
        </w:rPr>
        <w:t xml:space="preserve"> равна</w:t>
      </w:r>
      <w:r w:rsidR="008E1A5C" w:rsidRPr="009C2781">
        <w:rPr>
          <w:sz w:val="28"/>
          <w:szCs w:val="28"/>
          <w:lang w:val="ru-RU" w:eastAsia="ru-RU"/>
        </w:rPr>
        <w:t xml:space="preserve"> 50</w:t>
      </w:r>
      <w:r w:rsidRPr="009C2781">
        <w:rPr>
          <w:sz w:val="28"/>
          <w:szCs w:val="28"/>
          <w:lang w:val="ru-RU" w:eastAsia="ru-RU"/>
        </w:rPr>
        <w:t xml:space="preserve"> мм (</w:t>
      </w:r>
      <w:proofErr w:type="spellStart"/>
      <w:r w:rsidRPr="009C2781">
        <w:rPr>
          <w:color w:val="383838"/>
          <w:sz w:val="28"/>
          <w:szCs w:val="28"/>
          <w:lang w:val="ru-RU" w:eastAsia="ru-RU"/>
        </w:rPr>
        <w:t>h</w:t>
      </w:r>
      <w:r w:rsidRPr="009C2781">
        <w:rPr>
          <w:color w:val="383838"/>
          <w:sz w:val="28"/>
          <w:szCs w:val="28"/>
          <w:vertAlign w:val="subscript"/>
          <w:lang w:val="ru-RU" w:eastAsia="ru-RU"/>
        </w:rPr>
        <w:t>л</w:t>
      </w:r>
      <w:proofErr w:type="spellEnd"/>
      <w:r w:rsidR="008E1A5C" w:rsidRPr="009C2781">
        <w:rPr>
          <w:color w:val="383838"/>
          <w:sz w:val="28"/>
          <w:szCs w:val="28"/>
          <w:lang w:val="ru-RU" w:eastAsia="ru-RU"/>
        </w:rPr>
        <w:t>=50</w:t>
      </w:r>
      <w:r w:rsidRPr="009C2781">
        <w:rPr>
          <w:color w:val="383838"/>
          <w:sz w:val="28"/>
          <w:szCs w:val="28"/>
          <w:lang w:val="ru-RU" w:eastAsia="ru-RU"/>
        </w:rPr>
        <w:t>)</w:t>
      </w:r>
      <w:r w:rsidRPr="009C2781">
        <w:rPr>
          <w:sz w:val="28"/>
          <w:szCs w:val="28"/>
          <w:lang w:val="ru-RU" w:eastAsia="ru-RU"/>
        </w:rPr>
        <w:t>;</w:t>
      </w:r>
    </w:p>
    <w:p w14:paraId="6815862E" w14:textId="77777777" w:rsidR="00CA434B" w:rsidRPr="009C2781" w:rsidRDefault="008E50FB" w:rsidP="00332E07">
      <w:pPr>
        <w:widowControl w:val="0"/>
        <w:numPr>
          <w:ilvl w:val="0"/>
          <w:numId w:val="11"/>
        </w:numPr>
        <w:tabs>
          <w:tab w:val="left" w:pos="851"/>
        </w:tabs>
        <w:ind w:left="0" w:firstLine="709"/>
        <w:contextualSpacing/>
        <w:jc w:val="both"/>
        <w:rPr>
          <w:sz w:val="28"/>
          <w:szCs w:val="28"/>
          <w:lang w:val="ru-RU" w:eastAsia="ru-RU"/>
        </w:rPr>
      </w:pPr>
      <w:r w:rsidRPr="009C2781">
        <w:rPr>
          <w:sz w:val="28"/>
          <w:szCs w:val="28"/>
          <w:lang w:val="ru-RU" w:eastAsia="ru-RU"/>
        </w:rPr>
        <w:t xml:space="preserve">рациональной </w:t>
      </w:r>
      <w:r w:rsidR="006C626B" w:rsidRPr="009C2781">
        <w:rPr>
          <w:sz w:val="28"/>
          <w:szCs w:val="28"/>
          <w:lang w:val="ru-RU" w:eastAsia="ru-RU"/>
        </w:rPr>
        <w:t>высот</w:t>
      </w:r>
      <w:r w:rsidRPr="009C2781">
        <w:rPr>
          <w:sz w:val="28"/>
          <w:szCs w:val="28"/>
          <w:lang w:val="ru-RU" w:eastAsia="ru-RU"/>
        </w:rPr>
        <w:t>ой полета</w:t>
      </w:r>
      <w:r w:rsidR="006C626B" w:rsidRPr="009C2781">
        <w:rPr>
          <w:sz w:val="28"/>
          <w:szCs w:val="28"/>
          <w:lang w:val="ru-RU" w:eastAsia="ru-RU"/>
        </w:rPr>
        <w:t xml:space="preserve"> шарового ударника</w:t>
      </w:r>
      <w:r w:rsidRPr="009C2781">
        <w:rPr>
          <w:sz w:val="28"/>
          <w:szCs w:val="28"/>
          <w:lang w:val="ru-RU" w:eastAsia="ru-RU"/>
        </w:rPr>
        <w:t xml:space="preserve"> (</w:t>
      </w:r>
      <w:r w:rsidRPr="009C2781">
        <w:rPr>
          <w:sz w:val="28"/>
          <w:szCs w:val="28"/>
          <w:lang w:eastAsia="ru-RU"/>
        </w:rPr>
        <w:t>h</w:t>
      </w:r>
      <w:r w:rsidRPr="009C2781">
        <w:rPr>
          <w:sz w:val="28"/>
          <w:szCs w:val="28"/>
          <w:vertAlign w:val="subscript"/>
          <w:lang w:val="ru-RU" w:eastAsia="ru-RU"/>
        </w:rPr>
        <w:t>ш</w:t>
      </w:r>
      <w:r w:rsidRPr="009C2781">
        <w:rPr>
          <w:sz w:val="28"/>
          <w:szCs w:val="28"/>
          <w:lang w:val="ru-RU" w:eastAsia="ru-RU"/>
        </w:rPr>
        <w:t>),</w:t>
      </w:r>
      <w:r w:rsidR="006C626B" w:rsidRPr="009C2781">
        <w:rPr>
          <w:sz w:val="28"/>
          <w:szCs w:val="28"/>
          <w:lang w:val="ru-RU" w:eastAsia="ru-RU"/>
        </w:rPr>
        <w:t xml:space="preserve"> с которой начинает</w:t>
      </w:r>
      <w:r w:rsidRPr="009C2781">
        <w:rPr>
          <w:sz w:val="28"/>
          <w:szCs w:val="28"/>
          <w:lang w:val="ru-RU" w:eastAsia="ru-RU"/>
        </w:rPr>
        <w:t xml:space="preserve">ся гарантированное разбивание </w:t>
      </w:r>
      <w:r w:rsidR="006C626B" w:rsidRPr="009C2781">
        <w:rPr>
          <w:sz w:val="28"/>
          <w:szCs w:val="28"/>
          <w:lang w:val="ru-RU" w:eastAsia="ru-RU"/>
        </w:rPr>
        <w:t>СЛО</w:t>
      </w:r>
      <w:r w:rsidRPr="009C2781">
        <w:rPr>
          <w:sz w:val="28"/>
          <w:szCs w:val="28"/>
          <w:lang w:val="ru-RU" w:eastAsia="ru-RU"/>
        </w:rPr>
        <w:t>, принята равной120</w:t>
      </w:r>
      <w:r w:rsidR="006C626B" w:rsidRPr="009C2781">
        <w:rPr>
          <w:sz w:val="28"/>
          <w:szCs w:val="28"/>
          <w:lang w:val="ru-RU" w:eastAsia="ru-RU"/>
        </w:rPr>
        <w:t>0 мм.</w:t>
      </w:r>
      <w:r w:rsidR="006C626B" w:rsidRPr="009C2781">
        <w:rPr>
          <w:color w:val="383838"/>
          <w:sz w:val="28"/>
          <w:szCs w:val="28"/>
          <w:lang w:val="ru-RU" w:eastAsia="ru-RU"/>
        </w:rPr>
        <w:t xml:space="preserve"> </w:t>
      </w:r>
    </w:p>
    <w:p w14:paraId="1CC98E58" w14:textId="77777777" w:rsidR="005B1024" w:rsidRPr="009C2781" w:rsidRDefault="00A94578" w:rsidP="00152610">
      <w:pPr>
        <w:widowControl w:val="0"/>
        <w:tabs>
          <w:tab w:val="left" w:pos="851"/>
        </w:tabs>
        <w:ind w:firstLine="709"/>
        <w:contextualSpacing/>
        <w:jc w:val="both"/>
        <w:rPr>
          <w:sz w:val="28"/>
          <w:szCs w:val="28"/>
          <w:lang w:val="ru-RU" w:eastAsia="ru-RU"/>
        </w:rPr>
      </w:pPr>
      <w:r w:rsidRPr="009C2781">
        <w:rPr>
          <w:rFonts w:ascii="Tahoma" w:hAnsi="Tahoma" w:cs="Tahoma"/>
          <w:color w:val="383838"/>
          <w:sz w:val="18"/>
          <w:szCs w:val="18"/>
          <w:shd w:val="clear" w:color="auto" w:fill="FFFFFF"/>
        </w:rPr>
        <w:t> </w:t>
      </w:r>
      <w:r w:rsidRPr="009C2781">
        <w:rPr>
          <w:rFonts w:ascii="Tahoma" w:hAnsi="Tahoma" w:cs="Tahoma"/>
          <w:color w:val="383838"/>
          <w:sz w:val="18"/>
          <w:szCs w:val="18"/>
          <w:shd w:val="clear" w:color="auto" w:fill="FFFFFF"/>
          <w:lang w:val="ru-RU"/>
        </w:rPr>
        <w:t xml:space="preserve"> </w:t>
      </w:r>
      <w:r w:rsidR="00663640" w:rsidRPr="009C2781">
        <w:rPr>
          <w:sz w:val="28"/>
          <w:szCs w:val="28"/>
          <w:lang w:val="ru-RU" w:eastAsia="ru-RU"/>
        </w:rPr>
        <w:t>Найдем в числовом виде</w:t>
      </w:r>
      <w:r w:rsidR="00204B9D" w:rsidRPr="009C2781">
        <w:rPr>
          <w:sz w:val="28"/>
          <w:szCs w:val="28"/>
          <w:lang w:val="ru-RU" w:eastAsia="ru-RU"/>
        </w:rPr>
        <w:t>, используя известные зависимости,</w:t>
      </w:r>
      <w:r w:rsidR="006C626B" w:rsidRPr="009C2781">
        <w:rPr>
          <w:sz w:val="28"/>
          <w:szCs w:val="28"/>
          <w:lang w:val="ru-RU" w:eastAsia="ru-RU"/>
        </w:rPr>
        <w:t xml:space="preserve"> скорост</w:t>
      </w:r>
      <w:r w:rsidR="00663640" w:rsidRPr="009C2781">
        <w:rPr>
          <w:sz w:val="28"/>
          <w:szCs w:val="28"/>
          <w:lang w:val="ru-RU" w:eastAsia="ru-RU"/>
        </w:rPr>
        <w:t>ь полета ударной сферы</w:t>
      </w:r>
      <w:r w:rsidR="006C626B" w:rsidRPr="009C2781">
        <w:rPr>
          <w:sz w:val="28"/>
          <w:szCs w:val="28"/>
          <w:lang w:val="ru-RU" w:eastAsia="ru-RU"/>
        </w:rPr>
        <w:t xml:space="preserve">, </w:t>
      </w:r>
      <w:r w:rsidR="00663640" w:rsidRPr="009C2781">
        <w:rPr>
          <w:sz w:val="28"/>
          <w:szCs w:val="28"/>
          <w:lang w:val="ru-RU" w:eastAsia="ru-RU"/>
        </w:rPr>
        <w:t>достаточной</w:t>
      </w:r>
      <w:r w:rsidR="006C626B" w:rsidRPr="009C2781">
        <w:rPr>
          <w:sz w:val="28"/>
          <w:szCs w:val="28"/>
          <w:lang w:val="ru-RU" w:eastAsia="ru-RU"/>
        </w:rPr>
        <w:t xml:space="preserve"> для раз</w:t>
      </w:r>
      <w:r w:rsidR="00663640" w:rsidRPr="009C2781">
        <w:rPr>
          <w:sz w:val="28"/>
          <w:szCs w:val="28"/>
          <w:lang w:val="ru-RU" w:eastAsia="ru-RU"/>
        </w:rPr>
        <w:t>бивания СЛО</w:t>
      </w:r>
      <w:r w:rsidR="006C626B" w:rsidRPr="009C2781">
        <w:rPr>
          <w:sz w:val="28"/>
          <w:szCs w:val="28"/>
          <w:lang w:val="ru-RU" w:eastAsia="ru-RU"/>
        </w:rPr>
        <w:t xml:space="preserve"> при</w:t>
      </w:r>
      <w:r w:rsidR="00663640" w:rsidRPr="009C2781">
        <w:rPr>
          <w:sz w:val="28"/>
          <w:szCs w:val="28"/>
          <w:lang w:val="ru-RU" w:eastAsia="ru-RU"/>
        </w:rPr>
        <w:t xml:space="preserve"> выбранной выше высоте начала ее полета</w:t>
      </w:r>
      <w:r w:rsidR="006C626B" w:rsidRPr="009C2781">
        <w:rPr>
          <w:sz w:val="28"/>
          <w:szCs w:val="28"/>
          <w:lang w:val="ru-RU" w:eastAsia="ru-RU"/>
        </w:rPr>
        <w:t xml:space="preserve"> </w:t>
      </w:r>
      <w:r w:rsidR="00663640" w:rsidRPr="009C2781">
        <w:rPr>
          <w:sz w:val="28"/>
          <w:szCs w:val="28"/>
          <w:lang w:val="ru-RU" w:eastAsia="ru-RU"/>
        </w:rPr>
        <w:t>(</w:t>
      </w:r>
      <w:r w:rsidR="006C626B" w:rsidRPr="009C2781">
        <w:rPr>
          <w:sz w:val="28"/>
          <w:szCs w:val="28"/>
          <w:lang w:val="ru-RU" w:eastAsia="ru-RU"/>
        </w:rPr>
        <w:t>1</w:t>
      </w:r>
      <w:r w:rsidR="00663640" w:rsidRPr="009C2781">
        <w:rPr>
          <w:sz w:val="28"/>
          <w:szCs w:val="28"/>
          <w:lang w:val="ru-RU" w:eastAsia="ru-RU"/>
        </w:rPr>
        <w:t>,</w:t>
      </w:r>
      <w:r w:rsidR="006C626B" w:rsidRPr="009C2781">
        <w:rPr>
          <w:sz w:val="28"/>
          <w:szCs w:val="28"/>
          <w:lang w:val="ru-RU" w:eastAsia="ru-RU"/>
        </w:rPr>
        <w:t>2 м</w:t>
      </w:r>
      <w:r w:rsidR="00663640" w:rsidRPr="009C2781">
        <w:rPr>
          <w:sz w:val="28"/>
          <w:szCs w:val="28"/>
          <w:lang w:val="ru-RU" w:eastAsia="ru-RU"/>
        </w:rPr>
        <w:t>)</w:t>
      </w:r>
      <w:r w:rsidR="007461A9" w:rsidRPr="009C2781">
        <w:rPr>
          <w:sz w:val="28"/>
          <w:szCs w:val="28"/>
          <w:lang w:val="ru-RU" w:eastAsia="ru-RU"/>
        </w:rPr>
        <w:t xml:space="preserve"> [72, с. 99-105]</w:t>
      </w:r>
      <w:r w:rsidR="00204B9D" w:rsidRPr="009C2781">
        <w:rPr>
          <w:sz w:val="28"/>
          <w:szCs w:val="28"/>
          <w:lang w:val="ru-RU" w:eastAsia="ru-RU"/>
        </w:rPr>
        <w:t>:</w:t>
      </w:r>
    </w:p>
    <w:p w14:paraId="7B669491" w14:textId="77777777" w:rsidR="005B1024" w:rsidRPr="009C2781" w:rsidRDefault="005B1024" w:rsidP="005B1024">
      <w:pPr>
        <w:shd w:val="clear" w:color="auto" w:fill="FFFFFF"/>
        <w:textAlignment w:val="center"/>
        <w:rPr>
          <w:rFonts w:ascii="Tahoma" w:hAnsi="Tahoma" w:cs="Tahoma"/>
          <w:b/>
          <w:bCs/>
          <w:color w:val="00AB5D"/>
          <w:sz w:val="17"/>
          <w:szCs w:val="17"/>
          <w:lang w:val="ru-RU" w:eastAsia="ru-RU"/>
        </w:rPr>
      </w:pPr>
    </w:p>
    <w:p w14:paraId="295E6D46" w14:textId="77777777" w:rsidR="00CA434B" w:rsidRPr="009C2781" w:rsidRDefault="006C626B" w:rsidP="00332E07">
      <w:pPr>
        <w:widowControl w:val="0"/>
        <w:tabs>
          <w:tab w:val="left" w:pos="4035"/>
        </w:tabs>
        <w:ind w:firstLine="709"/>
        <w:contextualSpacing/>
        <w:jc w:val="both"/>
        <w:rPr>
          <w:sz w:val="28"/>
          <w:szCs w:val="28"/>
          <w:lang w:val="ru-RU" w:eastAsia="ru-RU"/>
        </w:rPr>
      </w:pPr>
      <w:r w:rsidRPr="009C2781">
        <w:rPr>
          <w:color w:val="383838"/>
          <w:sz w:val="28"/>
          <w:szCs w:val="28"/>
          <w:lang w:val="ru-RU" w:eastAsia="ru-RU"/>
        </w:rPr>
        <w:tab/>
      </w:r>
    </w:p>
    <w:p w14:paraId="2692CDCE" w14:textId="77777777" w:rsidR="00CA434B" w:rsidRPr="009C2781" w:rsidRDefault="006C626B" w:rsidP="00332E07">
      <w:pPr>
        <w:widowControl w:val="0"/>
        <w:ind w:firstLine="709"/>
        <w:contextualSpacing/>
        <w:jc w:val="right"/>
        <w:rPr>
          <w:sz w:val="28"/>
          <w:szCs w:val="28"/>
          <w:lang w:val="ru-RU" w:eastAsia="ru-RU"/>
        </w:rPr>
      </w:pPr>
      <w:r w:rsidRPr="009C2781">
        <w:rPr>
          <w:position w:val="-14"/>
          <w:sz w:val="28"/>
          <w:szCs w:val="28"/>
          <w:lang w:eastAsia="ru-RU"/>
        </w:rPr>
        <w:object w:dxaOrig="1658" w:dyaOrig="458" w14:anchorId="68C1562E">
          <v:shape id="_x0000_i1174" type="#_x0000_t75" style="width:82.8pt;height:22.8pt" o:ole="">
            <v:imagedata r:id="rId348" o:title=""/>
          </v:shape>
          <o:OLEObject Type="Embed" ProgID="Equation.3" ShapeID="_x0000_i1174" DrawAspect="Content" ObjectID="_1825672400" r:id="rId349"/>
        </w:object>
      </w:r>
      <w:r w:rsidRPr="009C2781">
        <w:rPr>
          <w:sz w:val="28"/>
          <w:szCs w:val="28"/>
          <w:lang w:val="ru-RU" w:eastAsia="ru-RU"/>
        </w:rPr>
        <w:t xml:space="preserve"> , м/</w:t>
      </w:r>
      <w:proofErr w:type="gramStart"/>
      <w:r w:rsidRPr="009C2781">
        <w:rPr>
          <w:sz w:val="28"/>
          <w:szCs w:val="28"/>
          <w:lang w:val="ru-RU" w:eastAsia="ru-RU"/>
        </w:rPr>
        <w:t xml:space="preserve">с,   </w:t>
      </w:r>
      <w:proofErr w:type="gramEnd"/>
      <w:r w:rsidRPr="009C2781">
        <w:rPr>
          <w:sz w:val="28"/>
          <w:szCs w:val="28"/>
          <w:lang w:val="ru-RU" w:eastAsia="ru-RU"/>
        </w:rPr>
        <w:t xml:space="preserve">                                    </w:t>
      </w:r>
      <w:r w:rsidR="00E05610" w:rsidRPr="009C2781">
        <w:rPr>
          <w:sz w:val="28"/>
          <w:szCs w:val="28"/>
          <w:lang w:val="ru-RU" w:eastAsia="ru-RU"/>
        </w:rPr>
        <w:t>(3.22)</w:t>
      </w:r>
    </w:p>
    <w:p w14:paraId="68EE143A" w14:textId="77777777" w:rsidR="00CA434B" w:rsidRPr="009C2781" w:rsidRDefault="00CA434B" w:rsidP="00332E07">
      <w:pPr>
        <w:widowControl w:val="0"/>
        <w:ind w:firstLine="709"/>
        <w:contextualSpacing/>
        <w:jc w:val="both"/>
        <w:rPr>
          <w:sz w:val="28"/>
          <w:szCs w:val="28"/>
          <w:lang w:val="ru-RU" w:eastAsia="ru-RU"/>
        </w:rPr>
      </w:pPr>
    </w:p>
    <w:p w14:paraId="108ADE59" w14:textId="77777777" w:rsidR="00CA434B" w:rsidRPr="009C2781" w:rsidRDefault="006C626B" w:rsidP="00332E07">
      <w:pPr>
        <w:widowControl w:val="0"/>
        <w:tabs>
          <w:tab w:val="left" w:pos="426"/>
        </w:tabs>
        <w:ind w:firstLine="709"/>
        <w:contextualSpacing/>
        <w:jc w:val="both"/>
        <w:rPr>
          <w:sz w:val="28"/>
          <w:szCs w:val="28"/>
          <w:lang w:val="ru-RU" w:eastAsia="ru-RU"/>
        </w:rPr>
      </w:pPr>
      <w:r w:rsidRPr="009C2781">
        <w:rPr>
          <w:sz w:val="28"/>
          <w:szCs w:val="28"/>
          <w:lang w:val="ru-RU" w:eastAsia="ru-RU"/>
        </w:rPr>
        <w:t xml:space="preserve">где </w:t>
      </w:r>
      <w:r w:rsidRPr="009C2781">
        <w:rPr>
          <w:sz w:val="28"/>
          <w:szCs w:val="28"/>
          <w:lang w:val="ru-RU" w:eastAsia="ru-RU"/>
        </w:rPr>
        <w:tab/>
      </w:r>
      <w:r w:rsidRPr="009C2781">
        <w:rPr>
          <w:sz w:val="28"/>
          <w:szCs w:val="28"/>
          <w:lang w:eastAsia="ru-RU"/>
        </w:rPr>
        <w:t>g</w:t>
      </w:r>
      <w:r w:rsidRPr="009C2781">
        <w:rPr>
          <w:sz w:val="28"/>
          <w:szCs w:val="28"/>
          <w:lang w:val="ru-RU" w:eastAsia="ru-RU"/>
        </w:rPr>
        <w:t xml:space="preserve"> – ускорение свободного падения, м/с</w:t>
      </w:r>
      <w:r w:rsidRPr="009C2781">
        <w:rPr>
          <w:sz w:val="28"/>
          <w:szCs w:val="28"/>
          <w:vertAlign w:val="superscript"/>
          <w:lang w:val="ru-RU" w:eastAsia="ru-RU"/>
        </w:rPr>
        <w:t>2</w:t>
      </w:r>
      <w:r w:rsidRPr="009C2781">
        <w:rPr>
          <w:sz w:val="28"/>
          <w:szCs w:val="28"/>
          <w:lang w:val="ru-RU" w:eastAsia="ru-RU"/>
        </w:rPr>
        <w:t>.</w:t>
      </w:r>
    </w:p>
    <w:p w14:paraId="3A80B7AD" w14:textId="77777777" w:rsidR="00F401B2" w:rsidRPr="009C2781" w:rsidRDefault="00F401B2" w:rsidP="00332E07">
      <w:pPr>
        <w:widowControl w:val="0"/>
        <w:tabs>
          <w:tab w:val="left" w:pos="426"/>
        </w:tabs>
        <w:ind w:firstLine="709"/>
        <w:contextualSpacing/>
        <w:jc w:val="both"/>
        <w:rPr>
          <w:sz w:val="28"/>
          <w:szCs w:val="28"/>
          <w:lang w:val="ru-RU" w:eastAsia="ru-RU"/>
        </w:rPr>
      </w:pPr>
    </w:p>
    <w:p w14:paraId="77133C4A" w14:textId="77777777" w:rsidR="00CA434B" w:rsidRPr="009C2781" w:rsidRDefault="006C626B" w:rsidP="00332E07">
      <w:pPr>
        <w:widowControl w:val="0"/>
        <w:ind w:firstLine="709"/>
        <w:contextualSpacing/>
        <w:jc w:val="center"/>
        <w:rPr>
          <w:sz w:val="28"/>
          <w:szCs w:val="28"/>
          <w:lang w:val="ru-RU" w:eastAsia="ru-RU"/>
        </w:rPr>
      </w:pPr>
      <w:r w:rsidRPr="009C2781">
        <w:rPr>
          <w:position w:val="-12"/>
          <w:sz w:val="28"/>
          <w:szCs w:val="28"/>
          <w:lang w:eastAsia="ru-RU"/>
        </w:rPr>
        <w:object w:dxaOrig="2700" w:dyaOrig="420" w14:anchorId="5C141234">
          <v:shape id="_x0000_i1175" type="#_x0000_t75" style="width:135pt;height:21pt" o:ole="">
            <v:imagedata r:id="rId350" o:title=""/>
          </v:shape>
          <o:OLEObject Type="Embed" ProgID="Equation.3" ShapeID="_x0000_i1175" DrawAspect="Content" ObjectID="_1825672401" r:id="rId351"/>
        </w:object>
      </w:r>
      <w:r w:rsidRPr="009C2781">
        <w:rPr>
          <w:sz w:val="28"/>
          <w:szCs w:val="28"/>
          <w:lang w:val="ru-RU" w:eastAsia="ru-RU"/>
        </w:rPr>
        <w:t>м/с.</w:t>
      </w:r>
    </w:p>
    <w:p w14:paraId="37FCD7EC" w14:textId="77777777" w:rsidR="00CA434B" w:rsidRPr="009C2781" w:rsidRDefault="00CA434B" w:rsidP="00332E07">
      <w:pPr>
        <w:widowControl w:val="0"/>
        <w:ind w:firstLine="709"/>
        <w:contextualSpacing/>
        <w:jc w:val="both"/>
        <w:rPr>
          <w:sz w:val="28"/>
          <w:szCs w:val="28"/>
          <w:lang w:val="ru-RU" w:eastAsia="ru-RU"/>
        </w:rPr>
      </w:pPr>
    </w:p>
    <w:p w14:paraId="79F44815" w14:textId="27D1476C"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Определение эквивалентной высот</w:t>
      </w:r>
      <w:r w:rsidR="00B558AE">
        <w:rPr>
          <w:sz w:val="28"/>
          <w:szCs w:val="28"/>
          <w:lang w:val="ru-RU" w:eastAsia="ru-RU"/>
        </w:rPr>
        <w:t>ы</w:t>
      </w:r>
      <w:r w:rsidRPr="009C2781">
        <w:rPr>
          <w:sz w:val="28"/>
          <w:szCs w:val="28"/>
          <w:lang w:val="ru-RU" w:eastAsia="ru-RU"/>
        </w:rPr>
        <w:t xml:space="preserve"> падения шара частоты вращения рабочего органа при радиусе расположения ударника </w:t>
      </w:r>
      <w:r w:rsidRPr="009C2781">
        <w:rPr>
          <w:sz w:val="28"/>
          <w:szCs w:val="28"/>
          <w:lang w:eastAsia="ru-RU"/>
        </w:rPr>
        <w:t>R</w:t>
      </w:r>
      <w:r w:rsidRPr="009C2781">
        <w:rPr>
          <w:sz w:val="28"/>
          <w:szCs w:val="28"/>
          <w:lang w:val="ru-RU" w:eastAsia="ru-RU"/>
        </w:rPr>
        <w:t>=400 мм</w:t>
      </w:r>
    </w:p>
    <w:p w14:paraId="2B7E352E" w14:textId="77777777" w:rsidR="00CA434B" w:rsidRPr="009C2781" w:rsidRDefault="00CA434B" w:rsidP="00332E07">
      <w:pPr>
        <w:widowControl w:val="0"/>
        <w:ind w:firstLine="709"/>
        <w:contextualSpacing/>
        <w:jc w:val="both"/>
        <w:rPr>
          <w:lang w:val="ru-RU" w:eastAsia="ru-RU"/>
        </w:rPr>
      </w:pPr>
    </w:p>
    <w:p w14:paraId="23CB00C0" w14:textId="77777777" w:rsidR="00CA434B" w:rsidRPr="009C2781" w:rsidRDefault="006C626B" w:rsidP="00332E07">
      <w:pPr>
        <w:widowControl w:val="0"/>
        <w:ind w:firstLine="709"/>
        <w:contextualSpacing/>
        <w:jc w:val="right"/>
        <w:rPr>
          <w:sz w:val="28"/>
          <w:szCs w:val="28"/>
          <w:lang w:val="ru-RU" w:eastAsia="ru-RU"/>
        </w:rPr>
      </w:pPr>
      <w:r w:rsidRPr="009C2781">
        <w:rPr>
          <w:position w:val="-28"/>
          <w:sz w:val="28"/>
          <w:szCs w:val="28"/>
          <w:lang w:eastAsia="ru-RU"/>
        </w:rPr>
        <w:object w:dxaOrig="2243" w:dyaOrig="720" w14:anchorId="090B3986">
          <v:shape id="_x0000_i1176" type="#_x0000_t75" style="width:112.2pt;height:36pt" o:ole="">
            <v:imagedata r:id="rId352" o:title=""/>
          </v:shape>
          <o:OLEObject Type="Embed" ProgID="Equation.3" ShapeID="_x0000_i1176" DrawAspect="Content" ObjectID="_1825672402" r:id="rId353"/>
        </w:object>
      </w:r>
      <w:r w:rsidRPr="009C2781">
        <w:rPr>
          <w:sz w:val="28"/>
          <w:szCs w:val="28"/>
          <w:lang w:val="ru-RU" w:eastAsia="ru-RU"/>
        </w:rPr>
        <w:t>, м/</w:t>
      </w:r>
      <w:proofErr w:type="gramStart"/>
      <w:r w:rsidRPr="009C2781">
        <w:rPr>
          <w:sz w:val="28"/>
          <w:szCs w:val="28"/>
          <w:lang w:val="ru-RU" w:eastAsia="ru-RU"/>
        </w:rPr>
        <w:t xml:space="preserve">с;   </w:t>
      </w:r>
      <w:proofErr w:type="gramEnd"/>
      <w:r w:rsidRPr="009C2781">
        <w:rPr>
          <w:sz w:val="28"/>
          <w:szCs w:val="28"/>
          <w:lang w:val="ru-RU" w:eastAsia="ru-RU"/>
        </w:rPr>
        <w:t xml:space="preserve">   откуда    </w:t>
      </w:r>
      <w:r w:rsidRPr="009C2781">
        <w:rPr>
          <w:position w:val="-28"/>
          <w:sz w:val="28"/>
          <w:szCs w:val="28"/>
          <w:lang w:eastAsia="ru-RU"/>
        </w:rPr>
        <w:object w:dxaOrig="1118" w:dyaOrig="720" w14:anchorId="0EAA7AFC">
          <v:shape id="_x0000_i1177" type="#_x0000_t75" style="width:55.8pt;height:36pt" o:ole="">
            <v:imagedata r:id="rId354" o:title=""/>
          </v:shape>
          <o:OLEObject Type="Embed" ProgID="Equation.3" ShapeID="_x0000_i1177" DrawAspect="Content" ObjectID="_1825672403" r:id="rId355"/>
        </w:object>
      </w:r>
      <w:r w:rsidRPr="009C2781">
        <w:rPr>
          <w:sz w:val="28"/>
          <w:szCs w:val="28"/>
          <w:lang w:val="ru-RU" w:eastAsia="ru-RU"/>
        </w:rPr>
        <w:t xml:space="preserve">, об/мин;          </w:t>
      </w:r>
      <w:r w:rsidR="00E05610" w:rsidRPr="009C2781">
        <w:rPr>
          <w:sz w:val="28"/>
          <w:szCs w:val="28"/>
          <w:lang w:val="ru-RU" w:eastAsia="ru-RU"/>
        </w:rPr>
        <w:t>(3.23)</w:t>
      </w:r>
    </w:p>
    <w:p w14:paraId="3DE893D3" w14:textId="77777777" w:rsidR="005C471E" w:rsidRPr="009C2781" w:rsidRDefault="005C471E" w:rsidP="00332E07">
      <w:pPr>
        <w:widowControl w:val="0"/>
        <w:ind w:firstLine="709"/>
        <w:contextualSpacing/>
        <w:jc w:val="right"/>
        <w:rPr>
          <w:sz w:val="28"/>
          <w:szCs w:val="28"/>
          <w:lang w:val="ru-RU" w:eastAsia="ru-RU"/>
        </w:rPr>
      </w:pPr>
    </w:p>
    <w:p w14:paraId="1E7BE9D5" w14:textId="77777777" w:rsidR="00CA434B" w:rsidRPr="009C2781" w:rsidRDefault="006C626B" w:rsidP="00332E07">
      <w:pPr>
        <w:widowControl w:val="0"/>
        <w:ind w:firstLine="709"/>
        <w:contextualSpacing/>
        <w:jc w:val="center"/>
        <w:rPr>
          <w:sz w:val="28"/>
          <w:szCs w:val="28"/>
          <w:lang w:val="ru-RU" w:eastAsia="ru-RU"/>
        </w:rPr>
      </w:pPr>
      <w:r w:rsidRPr="009C2781">
        <w:rPr>
          <w:position w:val="-32"/>
          <w:sz w:val="28"/>
          <w:szCs w:val="28"/>
          <w:lang w:eastAsia="ru-RU"/>
        </w:rPr>
        <w:object w:dxaOrig="2183" w:dyaOrig="758" w14:anchorId="3D3CDCF4">
          <v:shape id="_x0000_i1178" type="#_x0000_t75" style="width:109.2pt;height:37.8pt" o:ole="">
            <v:imagedata r:id="rId356" o:title=""/>
          </v:shape>
          <o:OLEObject Type="Embed" ProgID="Equation.3" ShapeID="_x0000_i1178" DrawAspect="Content" ObjectID="_1825672404" r:id="rId357"/>
        </w:object>
      </w:r>
      <w:r w:rsidRPr="009C2781">
        <w:rPr>
          <w:sz w:val="28"/>
          <w:szCs w:val="28"/>
          <w:lang w:val="ru-RU" w:eastAsia="ru-RU"/>
        </w:rPr>
        <w:t xml:space="preserve"> об/мин.</w:t>
      </w:r>
    </w:p>
    <w:p w14:paraId="12C6649A" w14:textId="77777777" w:rsidR="005C471E" w:rsidRPr="009C2781" w:rsidRDefault="005C471E" w:rsidP="00332E07">
      <w:pPr>
        <w:widowControl w:val="0"/>
        <w:ind w:firstLine="709"/>
        <w:contextualSpacing/>
        <w:jc w:val="center"/>
        <w:rPr>
          <w:sz w:val="28"/>
          <w:szCs w:val="28"/>
          <w:lang w:val="ru-RU" w:eastAsia="ru-RU"/>
        </w:rPr>
      </w:pPr>
    </w:p>
    <w:p w14:paraId="600E21B7"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Основные результаты эксперимента №1: полное разрушение ледяного покрытия толщиной до </w:t>
      </w:r>
      <w:r w:rsidRPr="009C2781">
        <w:rPr>
          <w:sz w:val="28"/>
          <w:szCs w:val="28"/>
          <w:lang w:eastAsia="ru-RU"/>
        </w:rPr>
        <w:t>h</w:t>
      </w:r>
      <w:r w:rsidRPr="009C2781">
        <w:rPr>
          <w:sz w:val="28"/>
          <w:szCs w:val="28"/>
          <w:vertAlign w:val="subscript"/>
          <w:lang w:val="ru-RU" w:eastAsia="ru-RU"/>
        </w:rPr>
        <w:t>л</w:t>
      </w:r>
      <w:r w:rsidR="008E1A5C" w:rsidRPr="009C2781">
        <w:rPr>
          <w:sz w:val="28"/>
          <w:szCs w:val="28"/>
          <w:lang w:val="ru-RU" w:eastAsia="ru-RU"/>
        </w:rPr>
        <w:t>=50</w:t>
      </w:r>
      <w:r w:rsidRPr="009C2781">
        <w:rPr>
          <w:sz w:val="28"/>
          <w:szCs w:val="28"/>
          <w:lang w:val="ru-RU" w:eastAsia="ru-RU"/>
        </w:rPr>
        <w:t xml:space="preserve"> мм при температуре окружающего воздуха         </w:t>
      </w:r>
      <w:r w:rsidRPr="009C2781">
        <w:rPr>
          <w:sz w:val="28"/>
          <w:szCs w:val="28"/>
          <w:lang w:eastAsia="ru-RU"/>
        </w:rPr>
        <w:t>t</w:t>
      </w:r>
      <w:r w:rsidRPr="009C2781">
        <w:rPr>
          <w:rFonts w:ascii="Symbol" w:hAnsi="Symbol"/>
          <w:sz w:val="28"/>
          <w:szCs w:val="28"/>
          <w:lang w:val="ru-RU" w:eastAsia="ru-RU"/>
        </w:rPr>
        <w:sym w:font="Symbol" w:char="F0B0"/>
      </w:r>
      <w:r w:rsidRPr="009C2781">
        <w:rPr>
          <w:sz w:val="28"/>
          <w:szCs w:val="28"/>
          <w:vertAlign w:val="subscript"/>
          <w:lang w:val="ru-RU" w:eastAsia="ru-RU"/>
        </w:rPr>
        <w:t>в</w:t>
      </w:r>
      <w:r w:rsidRPr="009C2781">
        <w:rPr>
          <w:sz w:val="28"/>
          <w:szCs w:val="28"/>
          <w:lang w:val="ru-RU" w:eastAsia="ru-RU"/>
        </w:rPr>
        <w:t xml:space="preserve">= </w:t>
      </w:r>
      <w:r w:rsidRPr="009C2781">
        <w:rPr>
          <w:rFonts w:ascii="Symbol" w:hAnsi="Symbol"/>
          <w:sz w:val="28"/>
          <w:szCs w:val="28"/>
          <w:lang w:val="ru-RU" w:eastAsia="ru-RU"/>
        </w:rPr>
        <w:sym w:font="Symbol" w:char="F02D"/>
      </w:r>
      <w:r w:rsidRPr="009C2781">
        <w:rPr>
          <w:sz w:val="28"/>
          <w:szCs w:val="28"/>
          <w:lang w:val="ru-RU" w:eastAsia="ru-RU"/>
        </w:rPr>
        <w:t>2</w:t>
      </w:r>
      <w:r w:rsidRPr="009C2781">
        <w:rPr>
          <w:rFonts w:ascii="Symbol" w:hAnsi="Symbol"/>
          <w:sz w:val="28"/>
          <w:szCs w:val="28"/>
          <w:lang w:val="ru-RU" w:eastAsia="ru-RU"/>
        </w:rPr>
        <w:sym w:font="Symbol" w:char="F0B0"/>
      </w:r>
      <w:r w:rsidRPr="009C2781">
        <w:rPr>
          <w:sz w:val="28"/>
          <w:szCs w:val="28"/>
          <w:lang w:val="ru-RU" w:eastAsia="ru-RU"/>
        </w:rPr>
        <w:t xml:space="preserve">С происходит при сбрасывании шаровой массы в 0,5 кг и диаметром около 50 мм, с возвышенности </w:t>
      </w:r>
      <w:r w:rsidRPr="009C2781">
        <w:rPr>
          <w:sz w:val="28"/>
          <w:szCs w:val="28"/>
          <w:lang w:eastAsia="ru-RU"/>
        </w:rPr>
        <w:t>h</w:t>
      </w:r>
      <w:r w:rsidRPr="009C2781">
        <w:rPr>
          <w:sz w:val="28"/>
          <w:szCs w:val="28"/>
          <w:vertAlign w:val="subscript"/>
          <w:lang w:val="ru-RU" w:eastAsia="ru-RU"/>
        </w:rPr>
        <w:t>ш</w:t>
      </w:r>
      <w:r w:rsidRPr="009C2781">
        <w:rPr>
          <w:rFonts w:ascii="Symbol" w:hAnsi="Symbol"/>
          <w:sz w:val="28"/>
          <w:szCs w:val="28"/>
          <w:lang w:val="ru-RU" w:eastAsia="ru-RU"/>
        </w:rPr>
        <w:sym w:font="Symbol" w:char="F0B3"/>
      </w:r>
      <w:r w:rsidRPr="009C2781">
        <w:rPr>
          <w:sz w:val="28"/>
          <w:szCs w:val="28"/>
          <w:lang w:val="ru-RU" w:eastAsia="ru-RU"/>
        </w:rPr>
        <w:t>1200 мм, при падении с которой ледовое покрытие разрушается без соприкосновения шара с поверхностью бетона.</w:t>
      </w:r>
    </w:p>
    <w:p w14:paraId="1930450C"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Эксперимент №2. Задачи и цели проведения эксперимента: </w:t>
      </w:r>
    </w:p>
    <w:p w14:paraId="6BD58F7C" w14:textId="77777777" w:rsidR="00CA434B" w:rsidRPr="009C2781" w:rsidRDefault="006C626B" w:rsidP="00332E07">
      <w:pPr>
        <w:widowControl w:val="0"/>
        <w:numPr>
          <w:ilvl w:val="0"/>
          <w:numId w:val="12"/>
        </w:numPr>
        <w:tabs>
          <w:tab w:val="left" w:pos="851"/>
        </w:tabs>
        <w:ind w:left="0" w:firstLine="709"/>
        <w:contextualSpacing/>
        <w:jc w:val="both"/>
        <w:rPr>
          <w:sz w:val="28"/>
          <w:szCs w:val="28"/>
          <w:lang w:val="ru-RU" w:eastAsia="ru-RU"/>
        </w:rPr>
      </w:pPr>
      <w:r w:rsidRPr="009C2781">
        <w:rPr>
          <w:sz w:val="28"/>
          <w:szCs w:val="28"/>
          <w:lang w:val="ru-RU" w:eastAsia="ru-RU"/>
        </w:rPr>
        <w:t xml:space="preserve">нахождение минимальной высоты простого сбрасывания стальной </w:t>
      </w:r>
      <w:r w:rsidRPr="009C2781">
        <w:rPr>
          <w:sz w:val="28"/>
          <w:szCs w:val="28"/>
          <w:lang w:val="ru-RU" w:eastAsia="ru-RU"/>
        </w:rPr>
        <w:lastRenderedPageBreak/>
        <w:t xml:space="preserve">сферы диаметром 50 мм и массой в 0,5 кг и, при которой ледяное покрытие обязательно разрушится при двукратном падении с нее сферы; </w:t>
      </w:r>
    </w:p>
    <w:p w14:paraId="7AEE75BD" w14:textId="77777777" w:rsidR="00CA434B" w:rsidRPr="009C2781" w:rsidRDefault="006C626B" w:rsidP="00332E07">
      <w:pPr>
        <w:widowControl w:val="0"/>
        <w:numPr>
          <w:ilvl w:val="0"/>
          <w:numId w:val="12"/>
        </w:numPr>
        <w:tabs>
          <w:tab w:val="left" w:pos="851"/>
        </w:tabs>
        <w:ind w:left="0" w:firstLine="709"/>
        <w:contextualSpacing/>
        <w:jc w:val="both"/>
        <w:rPr>
          <w:sz w:val="28"/>
          <w:szCs w:val="28"/>
          <w:lang w:val="ru-RU" w:eastAsia="ru-RU"/>
        </w:rPr>
      </w:pPr>
      <w:r w:rsidRPr="009C2781">
        <w:rPr>
          <w:sz w:val="28"/>
          <w:szCs w:val="28"/>
          <w:lang w:val="ru-RU" w:eastAsia="ru-RU"/>
        </w:rPr>
        <w:t xml:space="preserve">нахождение требуемой для разбивания льда скорости падения сферы при двукратном падении; </w:t>
      </w:r>
    </w:p>
    <w:p w14:paraId="2927D0DE" w14:textId="77777777" w:rsidR="00D57472" w:rsidRPr="009C2781" w:rsidRDefault="006C626B" w:rsidP="00332E07">
      <w:pPr>
        <w:widowControl w:val="0"/>
        <w:numPr>
          <w:ilvl w:val="0"/>
          <w:numId w:val="12"/>
        </w:numPr>
        <w:tabs>
          <w:tab w:val="left" w:pos="851"/>
        </w:tabs>
        <w:ind w:left="0" w:firstLine="709"/>
        <w:contextualSpacing/>
        <w:jc w:val="both"/>
        <w:rPr>
          <w:sz w:val="28"/>
          <w:szCs w:val="28"/>
          <w:lang w:val="ru-RU" w:eastAsia="ru-RU"/>
        </w:rPr>
      </w:pPr>
      <w:r w:rsidRPr="009C2781">
        <w:rPr>
          <w:sz w:val="28"/>
          <w:szCs w:val="28"/>
          <w:lang w:val="ru-RU" w:eastAsia="ru-RU"/>
        </w:rPr>
        <w:t>определение частоты вращения вала привода исследуемого рабочего механизма с радиусом (</w:t>
      </w:r>
      <w:r w:rsidRPr="009C2781">
        <w:rPr>
          <w:sz w:val="28"/>
          <w:szCs w:val="28"/>
          <w:lang w:eastAsia="ru-RU"/>
        </w:rPr>
        <w:t>R</w:t>
      </w:r>
      <w:r w:rsidRPr="009C2781">
        <w:rPr>
          <w:sz w:val="28"/>
          <w:szCs w:val="28"/>
          <w:lang w:val="ru-RU" w:eastAsia="ru-RU"/>
        </w:rPr>
        <w:t>) вращения инерционной массы, равной 400 мм, соответствующей линейной скорости шара.</w:t>
      </w:r>
      <w:r w:rsidRPr="009C2781">
        <w:rPr>
          <w:color w:val="383838"/>
          <w:sz w:val="28"/>
          <w:szCs w:val="28"/>
          <w:lang w:val="ru-RU" w:eastAsia="ru-RU"/>
        </w:rPr>
        <w:t xml:space="preserve"> </w:t>
      </w:r>
    </w:p>
    <w:p w14:paraId="77849C34" w14:textId="77777777" w:rsidR="00CA434B" w:rsidRPr="009C2781" w:rsidRDefault="006C626B" w:rsidP="00D57472">
      <w:pPr>
        <w:widowControl w:val="0"/>
        <w:tabs>
          <w:tab w:val="left" w:pos="851"/>
        </w:tabs>
        <w:ind w:left="709"/>
        <w:contextualSpacing/>
        <w:jc w:val="both"/>
        <w:rPr>
          <w:sz w:val="28"/>
          <w:szCs w:val="28"/>
          <w:lang w:val="ru-RU" w:eastAsia="ru-RU"/>
        </w:rPr>
      </w:pPr>
      <w:r w:rsidRPr="009C2781">
        <w:rPr>
          <w:sz w:val="28"/>
          <w:szCs w:val="28"/>
          <w:lang w:val="ru-RU" w:eastAsia="ru-RU"/>
        </w:rPr>
        <w:t>Ход эксперимента.</w:t>
      </w:r>
      <w:r w:rsidR="00D57472" w:rsidRPr="009C2781">
        <w:rPr>
          <w:sz w:val="28"/>
          <w:szCs w:val="28"/>
          <w:lang w:val="ru-RU" w:eastAsia="ru-RU"/>
        </w:rPr>
        <w:t xml:space="preserve"> </w:t>
      </w:r>
      <w:r w:rsidRPr="009C2781">
        <w:rPr>
          <w:sz w:val="28"/>
          <w:szCs w:val="28"/>
          <w:lang w:val="ru-RU" w:eastAsia="ru-RU"/>
        </w:rPr>
        <w:t>Был выбран ограниченный участок, залитый бетоном, равномерно покрытый свежим ледяным слоем.</w:t>
      </w:r>
    </w:p>
    <w:p w14:paraId="356962A3" w14:textId="77777777" w:rsidR="00CA434B" w:rsidRPr="009C2781" w:rsidRDefault="006C626B" w:rsidP="00332E07">
      <w:pPr>
        <w:ind w:firstLine="709"/>
        <w:jc w:val="both"/>
        <w:rPr>
          <w:sz w:val="28"/>
          <w:szCs w:val="28"/>
          <w:lang w:val="ru-RU" w:eastAsia="ru-RU"/>
        </w:rPr>
      </w:pPr>
      <w:r w:rsidRPr="009C2781">
        <w:rPr>
          <w:sz w:val="28"/>
          <w:szCs w:val="28"/>
          <w:lang w:val="ru-RU" w:eastAsia="ru-RU"/>
        </w:rPr>
        <w:t xml:space="preserve">Глубиномером штангенциркуля замерена толщина льда. Температура окружающего воздуха во время всех опытов определялась при помощи </w:t>
      </w:r>
      <w:proofErr w:type="spellStart"/>
      <w:r w:rsidRPr="009C2781">
        <w:rPr>
          <w:sz w:val="28"/>
          <w:szCs w:val="28"/>
          <w:lang w:val="ru-RU" w:eastAsia="ru-RU"/>
        </w:rPr>
        <w:t>термодетектора</w:t>
      </w:r>
      <w:proofErr w:type="spellEnd"/>
      <w:r w:rsidRPr="009C2781">
        <w:rPr>
          <w:sz w:val="28"/>
          <w:szCs w:val="28"/>
          <w:lang w:val="ru-RU" w:eastAsia="ru-RU"/>
        </w:rPr>
        <w:t xml:space="preserve"> Bosch PTD 1 и </w:t>
      </w:r>
      <w:r w:rsidR="000A738A" w:rsidRPr="009C2781">
        <w:rPr>
          <w:sz w:val="28"/>
          <w:szCs w:val="28"/>
          <w:lang w:val="ru-RU" w:eastAsia="ru-RU"/>
        </w:rPr>
        <w:t>простого спиртового термометра</w:t>
      </w:r>
      <w:r w:rsidRPr="009C2781">
        <w:rPr>
          <w:sz w:val="28"/>
          <w:szCs w:val="28"/>
          <w:lang w:val="ru-RU" w:eastAsia="ru-RU"/>
        </w:rPr>
        <w:t>.</w:t>
      </w:r>
    </w:p>
    <w:p w14:paraId="26F9E8D9" w14:textId="77777777" w:rsidR="00F401B2" w:rsidRPr="009C2781" w:rsidRDefault="00F401B2" w:rsidP="00332E07">
      <w:pPr>
        <w:ind w:firstLine="709"/>
        <w:jc w:val="both"/>
        <w:rPr>
          <w:sz w:val="28"/>
          <w:szCs w:val="28"/>
          <w:lang w:val="ru-RU" w:eastAsia="ru-RU"/>
        </w:rPr>
      </w:pPr>
    </w:p>
    <w:p w14:paraId="5C669A4E" w14:textId="77777777" w:rsidR="00F401B2" w:rsidRPr="009C2781" w:rsidRDefault="00F401B2" w:rsidP="0073251F">
      <w:pPr>
        <w:ind w:firstLine="709"/>
        <w:jc w:val="center"/>
        <w:rPr>
          <w:sz w:val="28"/>
          <w:szCs w:val="28"/>
          <w:lang w:val="ru-RU" w:eastAsia="ru-RU"/>
        </w:rPr>
      </w:pPr>
      <w:r w:rsidRPr="009C2781">
        <w:rPr>
          <w:noProof/>
          <w:sz w:val="28"/>
          <w:szCs w:val="28"/>
          <w:lang w:val="ru-RU" w:eastAsia="ru-RU"/>
        </w:rPr>
        <w:drawing>
          <wp:inline distT="0" distB="0" distL="0" distR="0" wp14:anchorId="62F55A73" wp14:editId="799BD77F">
            <wp:extent cx="1832087" cy="4548188"/>
            <wp:effectExtent l="0" t="0" r="0" b="5080"/>
            <wp:docPr id="120" name="Рисунок 40" descr="C:\Users\User\Desktop\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013742" name="Picture 81" descr="C:\Users\User\Desktop\дд.jpg"/>
                    <pic:cNvPicPr>
                      <a:picLocks noChangeAspect="1" noChangeArrowheads="1"/>
                    </pic:cNvPicPr>
                  </pic:nvPicPr>
                  <pic:blipFill>
                    <a:blip r:embed="rId358">
                      <a:extLst>
                        <a:ext uri="{28A0092B-C50C-407E-A947-70E740481C1C}">
                          <a14:useLocalDpi xmlns:a14="http://schemas.microsoft.com/office/drawing/2010/main" val="0"/>
                        </a:ext>
                      </a:extLst>
                    </a:blip>
                    <a:stretch>
                      <a:fillRect/>
                    </a:stretch>
                  </pic:blipFill>
                  <pic:spPr bwMode="auto">
                    <a:xfrm>
                      <a:off x="0" y="0"/>
                      <a:ext cx="1848538" cy="4589029"/>
                    </a:xfrm>
                    <a:prstGeom prst="rect">
                      <a:avLst/>
                    </a:prstGeom>
                    <a:noFill/>
                    <a:ln>
                      <a:noFill/>
                    </a:ln>
                  </pic:spPr>
                </pic:pic>
              </a:graphicData>
            </a:graphic>
          </wp:inline>
        </w:drawing>
      </w:r>
      <w:r w:rsidR="0073251F" w:rsidRPr="009C2781">
        <w:rPr>
          <w:sz w:val="28"/>
          <w:szCs w:val="28"/>
          <w:lang w:val="ru-RU" w:eastAsia="ru-RU"/>
        </w:rPr>
        <w:t xml:space="preserve">  </w:t>
      </w:r>
      <w:r w:rsidR="0073251F" w:rsidRPr="009C2781">
        <w:rPr>
          <w:noProof/>
          <w:sz w:val="28"/>
          <w:szCs w:val="28"/>
          <w:lang w:val="ru-RU" w:eastAsia="ru-RU"/>
        </w:rPr>
        <w:drawing>
          <wp:inline distT="0" distB="0" distL="0" distR="0" wp14:anchorId="6AA72EA7" wp14:editId="2AB59EE7">
            <wp:extent cx="1295400" cy="4558030"/>
            <wp:effectExtent l="0" t="0" r="0" b="0"/>
            <wp:docPr id="1498965632" name="Рисунок 56" descr="C:\Users\User\Desktop\рр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59339" name="Picture 82" descr="C:\Users\User\Desktop\рр3.jpg"/>
                    <pic:cNvPicPr>
                      <a:picLocks noChangeAspect="1" noChangeArrowheads="1"/>
                    </pic:cNvPicPr>
                  </pic:nvPicPr>
                  <pic:blipFill>
                    <a:blip r:embed="rId359">
                      <a:extLst>
                        <a:ext uri="{28A0092B-C50C-407E-A947-70E740481C1C}">
                          <a14:useLocalDpi xmlns:a14="http://schemas.microsoft.com/office/drawing/2010/main" val="0"/>
                        </a:ext>
                      </a:extLst>
                    </a:blip>
                    <a:stretch>
                      <a:fillRect/>
                    </a:stretch>
                  </pic:blipFill>
                  <pic:spPr bwMode="auto">
                    <a:xfrm>
                      <a:off x="0" y="0"/>
                      <a:ext cx="1295400" cy="4558030"/>
                    </a:xfrm>
                    <a:prstGeom prst="rect">
                      <a:avLst/>
                    </a:prstGeom>
                    <a:noFill/>
                    <a:ln>
                      <a:noFill/>
                    </a:ln>
                  </pic:spPr>
                </pic:pic>
              </a:graphicData>
            </a:graphic>
          </wp:inline>
        </w:drawing>
      </w:r>
      <w:r w:rsidR="0073251F" w:rsidRPr="009C2781">
        <w:rPr>
          <w:noProof/>
          <w:sz w:val="28"/>
          <w:szCs w:val="28"/>
          <w:lang w:val="ru-RU" w:eastAsia="ru-RU"/>
        </w:rPr>
        <w:t xml:space="preserve">  </w:t>
      </w:r>
      <w:r w:rsidR="0073251F" w:rsidRPr="009C2781">
        <w:rPr>
          <w:noProof/>
          <w:sz w:val="28"/>
          <w:szCs w:val="28"/>
          <w:lang w:val="ru-RU" w:eastAsia="ru-RU"/>
        </w:rPr>
        <w:drawing>
          <wp:inline distT="0" distB="0" distL="0" distR="0" wp14:anchorId="149DBC6B" wp14:editId="025206B4">
            <wp:extent cx="1229674" cy="4529455"/>
            <wp:effectExtent l="0" t="0" r="8890" b="4445"/>
            <wp:docPr id="1498965633" name="Рисунок 57" descr="C:\Users\User\Desktop\з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49751" name="Picture 83" descr="C:\Users\User\Desktop\зз1.jpg"/>
                    <pic:cNvPicPr>
                      <a:picLocks noChangeAspect="1" noChangeArrowheads="1"/>
                    </pic:cNvPicPr>
                  </pic:nvPicPr>
                  <pic:blipFill>
                    <a:blip r:embed="rId360">
                      <a:extLst>
                        <a:ext uri="{28A0092B-C50C-407E-A947-70E740481C1C}">
                          <a14:useLocalDpi xmlns:a14="http://schemas.microsoft.com/office/drawing/2010/main" val="0"/>
                        </a:ext>
                      </a:extLst>
                    </a:blip>
                    <a:stretch>
                      <a:fillRect/>
                    </a:stretch>
                  </pic:blipFill>
                  <pic:spPr bwMode="auto">
                    <a:xfrm>
                      <a:off x="0" y="0"/>
                      <a:ext cx="1233901" cy="4545025"/>
                    </a:xfrm>
                    <a:prstGeom prst="rect">
                      <a:avLst/>
                    </a:prstGeom>
                    <a:noFill/>
                    <a:ln>
                      <a:noFill/>
                    </a:ln>
                  </pic:spPr>
                </pic:pic>
              </a:graphicData>
            </a:graphic>
          </wp:inline>
        </w:drawing>
      </w:r>
    </w:p>
    <w:p w14:paraId="673A9B7E" w14:textId="77777777" w:rsidR="00F401B2" w:rsidRPr="009C2781" w:rsidRDefault="00F401B2" w:rsidP="00F401B2">
      <w:pPr>
        <w:widowControl w:val="0"/>
        <w:ind w:firstLine="709"/>
        <w:contextualSpacing/>
        <w:rPr>
          <w:sz w:val="28"/>
          <w:szCs w:val="28"/>
          <w:lang w:val="ru-RU" w:eastAsia="ru-RU"/>
        </w:rPr>
      </w:pPr>
      <w:r w:rsidRPr="009C2781">
        <w:rPr>
          <w:sz w:val="28"/>
          <w:szCs w:val="28"/>
          <w:lang w:val="ru-RU" w:eastAsia="ru-RU"/>
        </w:rPr>
        <w:t xml:space="preserve">    </w:t>
      </w:r>
    </w:p>
    <w:p w14:paraId="4E6C25F6" w14:textId="77777777" w:rsidR="00F401B2" w:rsidRPr="009C2781" w:rsidRDefault="00F401B2" w:rsidP="00F401B2">
      <w:pPr>
        <w:widowControl w:val="0"/>
        <w:contextualSpacing/>
        <w:jc w:val="center"/>
        <w:rPr>
          <w:sz w:val="28"/>
          <w:szCs w:val="28"/>
          <w:lang w:val="ru-RU" w:eastAsia="ru-RU"/>
        </w:rPr>
      </w:pPr>
      <w:r w:rsidRPr="009C2781">
        <w:rPr>
          <w:sz w:val="28"/>
          <w:szCs w:val="28"/>
          <w:lang w:val="ru-RU" w:eastAsia="ru-RU"/>
        </w:rPr>
        <w:t>Рисунок 3.14 – Эксперименты по сбрасыванию шара разной массы и диаметра (на фото шар массой 0,5 кг, диаметром 50 мм) с различной высоты</w:t>
      </w:r>
    </w:p>
    <w:p w14:paraId="25F92B81" w14:textId="77777777" w:rsidR="00F401B2" w:rsidRPr="009C2781" w:rsidRDefault="00F401B2" w:rsidP="00332E07">
      <w:pPr>
        <w:ind w:firstLine="709"/>
        <w:jc w:val="both"/>
        <w:rPr>
          <w:sz w:val="28"/>
          <w:szCs w:val="28"/>
          <w:lang w:val="ru-RU" w:eastAsia="ru-RU"/>
        </w:rPr>
      </w:pPr>
    </w:p>
    <w:p w14:paraId="6306C53C" w14:textId="77777777" w:rsidR="008E1A5C" w:rsidRPr="009C2781" w:rsidRDefault="006C626B" w:rsidP="00332E07">
      <w:pPr>
        <w:ind w:firstLine="709"/>
        <w:jc w:val="both"/>
        <w:rPr>
          <w:sz w:val="28"/>
          <w:szCs w:val="28"/>
          <w:lang w:val="ru-RU" w:eastAsia="ru-RU"/>
        </w:rPr>
      </w:pPr>
      <w:r w:rsidRPr="009C2781">
        <w:rPr>
          <w:sz w:val="28"/>
          <w:szCs w:val="28"/>
          <w:lang w:val="ru-RU" w:eastAsia="ru-RU"/>
        </w:rPr>
        <w:t>С ледяных кубов равномерно срезался образец высотой 50 мм и устанавливался опять на куб. Ледяной образец был одинаков для всех опытов.</w:t>
      </w:r>
    </w:p>
    <w:p w14:paraId="15C972AE" w14:textId="77777777" w:rsidR="00F82C87" w:rsidRPr="009C2781" w:rsidRDefault="006C626B" w:rsidP="00332E07">
      <w:pPr>
        <w:ind w:firstLine="709"/>
        <w:jc w:val="both"/>
        <w:rPr>
          <w:sz w:val="28"/>
          <w:szCs w:val="28"/>
          <w:lang w:val="ru-RU" w:eastAsia="ru-RU"/>
        </w:rPr>
      </w:pPr>
      <w:r w:rsidRPr="009C2781">
        <w:rPr>
          <w:sz w:val="28"/>
          <w:szCs w:val="28"/>
          <w:lang w:val="ru-RU" w:eastAsia="ru-RU"/>
        </w:rPr>
        <w:t>Был проведен ряд экспериментов на возможность разбивания ледяного куба на его полную высоту, без срезания стандартного образца (рисунок 3.1</w:t>
      </w:r>
      <w:r w:rsidR="00DC42F6" w:rsidRPr="009C2781">
        <w:rPr>
          <w:sz w:val="28"/>
          <w:szCs w:val="28"/>
          <w:lang w:val="ru-RU" w:eastAsia="ru-RU"/>
        </w:rPr>
        <w:t>4</w:t>
      </w:r>
      <w:r w:rsidRPr="009C2781">
        <w:rPr>
          <w:sz w:val="28"/>
          <w:szCs w:val="28"/>
          <w:lang w:val="ru-RU" w:eastAsia="ru-RU"/>
        </w:rPr>
        <w:t>).</w:t>
      </w:r>
    </w:p>
    <w:p w14:paraId="6C41358E" w14:textId="77777777" w:rsidR="00CD0239" w:rsidRPr="009C2781" w:rsidRDefault="00CD0239" w:rsidP="00CD0239">
      <w:pPr>
        <w:widowControl w:val="0"/>
        <w:tabs>
          <w:tab w:val="left" w:pos="3120"/>
        </w:tabs>
        <w:ind w:firstLine="709"/>
        <w:contextualSpacing/>
        <w:jc w:val="both"/>
        <w:rPr>
          <w:sz w:val="28"/>
          <w:szCs w:val="28"/>
          <w:lang w:val="ru-RU" w:eastAsia="ru-RU"/>
        </w:rPr>
      </w:pPr>
      <w:r w:rsidRPr="009C2781">
        <w:rPr>
          <w:snapToGrid w:val="0"/>
          <w:color w:val="000000"/>
          <w:w w:val="0"/>
          <w:sz w:val="0"/>
          <w:szCs w:val="0"/>
          <w:u w:color="000000"/>
          <w:bdr w:val="none" w:sz="0" w:space="0" w:color="000000"/>
          <w:shd w:val="clear" w:color="000000" w:fill="000000"/>
          <w:lang w:val="ru-RU" w:eastAsia="x-none" w:bidi="x-none"/>
        </w:rPr>
        <w:t xml:space="preserve">    </w:t>
      </w:r>
      <w:r w:rsidRPr="009C2781">
        <w:rPr>
          <w:snapToGrid w:val="0"/>
          <w:color w:val="000000"/>
          <w:w w:val="0"/>
          <w:sz w:val="0"/>
          <w:szCs w:val="0"/>
          <w:u w:color="000000"/>
          <w:bdr w:val="none" w:sz="0" w:space="0" w:color="000000"/>
          <w:shd w:val="clear" w:color="000000" w:fill="000000"/>
          <w:lang w:val="x-none" w:eastAsia="x-none" w:bidi="x-none"/>
        </w:rPr>
        <w:t xml:space="preserve"> </w:t>
      </w:r>
      <w:r w:rsidRPr="009C2781">
        <w:rPr>
          <w:noProof/>
          <w:snapToGrid w:val="0"/>
          <w:color w:val="000000"/>
          <w:w w:val="0"/>
          <w:sz w:val="0"/>
          <w:szCs w:val="0"/>
          <w:u w:color="000000"/>
          <w:bdr w:val="none" w:sz="0" w:space="0" w:color="000000"/>
          <w:shd w:val="clear" w:color="000000" w:fill="000000"/>
          <w:lang w:val="ru-RU" w:eastAsia="ru-RU"/>
        </w:rPr>
        <w:t xml:space="preserve"> </w:t>
      </w:r>
      <w:r w:rsidRPr="009C2781">
        <w:rPr>
          <w:sz w:val="28"/>
          <w:szCs w:val="28"/>
          <w:lang w:val="ru-RU" w:eastAsia="ru-RU"/>
        </w:rPr>
        <w:t xml:space="preserve">Последовательное двукратное сбрасывание шара с размеченной высоты </w:t>
      </w:r>
      <w:r w:rsidRPr="009C2781">
        <w:rPr>
          <w:sz w:val="28"/>
          <w:szCs w:val="28"/>
          <w:lang w:val="ru-RU" w:eastAsia="ru-RU"/>
        </w:rPr>
        <w:lastRenderedPageBreak/>
        <w:t xml:space="preserve">с попаданием в одну область ледяной площадки с небольшим рассевом (10...20 мм) пятен падения, начиная с подъема на 100 мм, с шагом 50 мм, заканчивая подъемом на 750 мм. </w:t>
      </w:r>
    </w:p>
    <w:p w14:paraId="1CB07935" w14:textId="77777777" w:rsidR="00CD0239" w:rsidRPr="009C2781" w:rsidRDefault="00CD0239" w:rsidP="00CD0239">
      <w:pPr>
        <w:widowControl w:val="0"/>
        <w:tabs>
          <w:tab w:val="left" w:pos="3120"/>
        </w:tabs>
        <w:ind w:firstLine="709"/>
        <w:contextualSpacing/>
        <w:jc w:val="both"/>
        <w:rPr>
          <w:sz w:val="28"/>
          <w:szCs w:val="28"/>
          <w:lang w:val="ru-RU" w:eastAsia="ru-RU"/>
        </w:rPr>
      </w:pPr>
      <w:r w:rsidRPr="009C2781">
        <w:rPr>
          <w:sz w:val="28"/>
          <w:szCs w:val="28"/>
          <w:lang w:val="ru-RU" w:eastAsia="ru-RU"/>
        </w:rPr>
        <w:t>Глубина лунки во льду и степень разбивания СЛО (льда) определялась осмотром и замером с помощью линейки (рисунок 3.15).</w:t>
      </w:r>
    </w:p>
    <w:p w14:paraId="39269A08"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Найденные и замеренные показатели: </w:t>
      </w:r>
    </w:p>
    <w:p w14:paraId="18EFEC17" w14:textId="77777777" w:rsidR="00CA434B" w:rsidRPr="009C2781" w:rsidRDefault="00F401B2" w:rsidP="00332E07">
      <w:pPr>
        <w:widowControl w:val="0"/>
        <w:numPr>
          <w:ilvl w:val="0"/>
          <w:numId w:val="11"/>
        </w:numPr>
        <w:tabs>
          <w:tab w:val="left" w:pos="851"/>
        </w:tabs>
        <w:ind w:left="0" w:firstLine="709"/>
        <w:contextualSpacing/>
        <w:jc w:val="both"/>
        <w:rPr>
          <w:sz w:val="28"/>
          <w:szCs w:val="28"/>
          <w:lang w:val="ru-RU" w:eastAsia="ru-RU"/>
        </w:rPr>
      </w:pPr>
      <w:r w:rsidRPr="009C2781">
        <w:rPr>
          <w:sz w:val="28"/>
          <w:szCs w:val="28"/>
          <w:lang w:val="ru-RU" w:eastAsia="ru-RU"/>
        </w:rPr>
        <w:t>О</w:t>
      </w:r>
      <w:r w:rsidR="006C626B" w:rsidRPr="009C2781">
        <w:rPr>
          <w:sz w:val="28"/>
          <w:szCs w:val="28"/>
          <w:lang w:val="ru-RU" w:eastAsia="ru-RU"/>
        </w:rPr>
        <w:t xml:space="preserve">кружающая температура </w:t>
      </w:r>
      <w:r w:rsidR="006C626B" w:rsidRPr="009C2781">
        <w:rPr>
          <w:sz w:val="28"/>
          <w:szCs w:val="28"/>
          <w:lang w:eastAsia="ru-RU"/>
        </w:rPr>
        <w:t>t</w:t>
      </w:r>
      <w:r w:rsidR="006C626B" w:rsidRPr="009C2781">
        <w:rPr>
          <w:rFonts w:ascii="Symbol" w:hAnsi="Symbol"/>
          <w:sz w:val="28"/>
          <w:szCs w:val="28"/>
          <w:lang w:val="ru-RU" w:eastAsia="ru-RU"/>
        </w:rPr>
        <w:sym w:font="Symbol" w:char="F0B0"/>
      </w:r>
      <w:r w:rsidR="006C626B" w:rsidRPr="009C2781">
        <w:rPr>
          <w:sz w:val="28"/>
          <w:szCs w:val="28"/>
          <w:vertAlign w:val="subscript"/>
          <w:lang w:val="ru-RU" w:eastAsia="ru-RU"/>
        </w:rPr>
        <w:t>в</w:t>
      </w:r>
      <w:r w:rsidR="006C626B" w:rsidRPr="009C2781">
        <w:rPr>
          <w:sz w:val="28"/>
          <w:szCs w:val="28"/>
          <w:lang w:val="ru-RU" w:eastAsia="ru-RU"/>
        </w:rPr>
        <w:t>=</w:t>
      </w:r>
      <w:r w:rsidR="006C626B" w:rsidRPr="009C2781">
        <w:rPr>
          <w:rFonts w:ascii="Symbol" w:hAnsi="Symbol"/>
          <w:sz w:val="28"/>
          <w:szCs w:val="28"/>
          <w:lang w:val="ru-RU" w:eastAsia="ru-RU"/>
        </w:rPr>
        <w:sym w:font="Symbol" w:char="F02D"/>
      </w:r>
      <w:r w:rsidR="006C626B" w:rsidRPr="009C2781">
        <w:rPr>
          <w:sz w:val="28"/>
          <w:szCs w:val="28"/>
          <w:lang w:val="ru-RU" w:eastAsia="ru-RU"/>
        </w:rPr>
        <w:t>2</w:t>
      </w:r>
      <w:r w:rsidR="006C626B" w:rsidRPr="009C2781">
        <w:rPr>
          <w:rFonts w:ascii="Symbol" w:hAnsi="Symbol"/>
          <w:sz w:val="28"/>
          <w:szCs w:val="28"/>
          <w:lang w:val="ru-RU" w:eastAsia="ru-RU"/>
        </w:rPr>
        <w:sym w:font="Symbol" w:char="F0B0"/>
      </w:r>
      <w:r w:rsidR="006C626B" w:rsidRPr="009C2781">
        <w:rPr>
          <w:sz w:val="28"/>
          <w:szCs w:val="28"/>
          <w:lang w:val="ru-RU" w:eastAsia="ru-RU"/>
        </w:rPr>
        <w:t>С;</w:t>
      </w:r>
    </w:p>
    <w:p w14:paraId="4740F743" w14:textId="3349D392" w:rsidR="00CA434B" w:rsidRPr="009C2781" w:rsidRDefault="006C626B" w:rsidP="00332E07">
      <w:pPr>
        <w:widowControl w:val="0"/>
        <w:numPr>
          <w:ilvl w:val="0"/>
          <w:numId w:val="11"/>
        </w:numPr>
        <w:tabs>
          <w:tab w:val="left" w:pos="851"/>
        </w:tabs>
        <w:ind w:left="0" w:firstLine="709"/>
        <w:contextualSpacing/>
        <w:jc w:val="both"/>
        <w:rPr>
          <w:sz w:val="28"/>
          <w:szCs w:val="28"/>
          <w:lang w:val="ru-RU" w:eastAsia="ru-RU"/>
        </w:rPr>
      </w:pPr>
      <w:r w:rsidRPr="009C2781">
        <w:rPr>
          <w:sz w:val="28"/>
          <w:szCs w:val="28"/>
          <w:lang w:val="ru-RU" w:eastAsia="ru-RU"/>
        </w:rPr>
        <w:t>Высота (тол</w:t>
      </w:r>
      <w:r w:rsidR="00B94731">
        <w:rPr>
          <w:sz w:val="28"/>
          <w:szCs w:val="28"/>
          <w:lang w:val="ru-RU" w:eastAsia="ru-RU"/>
        </w:rPr>
        <w:t>щина</w:t>
      </w:r>
      <w:r w:rsidRPr="009C2781">
        <w:rPr>
          <w:sz w:val="28"/>
          <w:szCs w:val="28"/>
          <w:lang w:val="ru-RU" w:eastAsia="ru-RU"/>
        </w:rPr>
        <w:t xml:space="preserve">) разбиваемого СЛО </w:t>
      </w:r>
      <w:r w:rsidRPr="009C2781">
        <w:rPr>
          <w:sz w:val="28"/>
          <w:szCs w:val="28"/>
          <w:lang w:eastAsia="ru-RU"/>
        </w:rPr>
        <w:t>h</w:t>
      </w:r>
      <w:r w:rsidRPr="009C2781">
        <w:rPr>
          <w:sz w:val="28"/>
          <w:szCs w:val="28"/>
          <w:vertAlign w:val="subscript"/>
          <w:lang w:val="ru-RU" w:eastAsia="ru-RU"/>
        </w:rPr>
        <w:t>л</w:t>
      </w:r>
      <w:r w:rsidRPr="009C2781">
        <w:rPr>
          <w:sz w:val="28"/>
          <w:szCs w:val="28"/>
          <w:lang w:val="ru-RU" w:eastAsia="ru-RU"/>
        </w:rPr>
        <w:t>=</w:t>
      </w:r>
      <w:r w:rsidR="00E65920" w:rsidRPr="009C2781">
        <w:rPr>
          <w:sz w:val="28"/>
          <w:szCs w:val="28"/>
          <w:lang w:val="ru-RU" w:eastAsia="ru-RU"/>
        </w:rPr>
        <w:t>50</w:t>
      </w:r>
      <w:r w:rsidRPr="009C2781">
        <w:rPr>
          <w:sz w:val="28"/>
          <w:szCs w:val="28"/>
          <w:lang w:val="ru-RU" w:eastAsia="ru-RU"/>
        </w:rPr>
        <w:t xml:space="preserve"> мм;</w:t>
      </w:r>
    </w:p>
    <w:p w14:paraId="225A9511" w14:textId="77777777" w:rsidR="00CA434B" w:rsidRPr="009C2781" w:rsidRDefault="006C626B" w:rsidP="00332E07">
      <w:pPr>
        <w:widowControl w:val="0"/>
        <w:numPr>
          <w:ilvl w:val="0"/>
          <w:numId w:val="11"/>
        </w:numPr>
        <w:tabs>
          <w:tab w:val="left" w:pos="851"/>
        </w:tabs>
        <w:ind w:left="0" w:firstLine="709"/>
        <w:contextualSpacing/>
        <w:jc w:val="both"/>
        <w:rPr>
          <w:sz w:val="28"/>
          <w:szCs w:val="28"/>
          <w:lang w:val="ru-RU" w:eastAsia="ru-RU"/>
        </w:rPr>
      </w:pPr>
      <w:r w:rsidRPr="009C2781">
        <w:rPr>
          <w:sz w:val="28"/>
          <w:szCs w:val="28"/>
          <w:lang w:val="ru-RU" w:eastAsia="ru-RU"/>
        </w:rPr>
        <w:t>Наиболее рациональная высота двукратного пад</w:t>
      </w:r>
      <w:r w:rsidR="00D34ED6" w:rsidRPr="009C2781">
        <w:rPr>
          <w:sz w:val="28"/>
          <w:szCs w:val="28"/>
          <w:lang w:val="ru-RU" w:eastAsia="ru-RU"/>
        </w:rPr>
        <w:t>ающего полета ударной</w:t>
      </w:r>
      <w:r w:rsidRPr="009C2781">
        <w:rPr>
          <w:sz w:val="28"/>
          <w:szCs w:val="28"/>
          <w:lang w:val="ru-RU" w:eastAsia="ru-RU"/>
        </w:rPr>
        <w:t xml:space="preserve"> сферы</w:t>
      </w:r>
      <w:r w:rsidR="00D34ED6" w:rsidRPr="009C2781">
        <w:rPr>
          <w:sz w:val="28"/>
          <w:szCs w:val="28"/>
          <w:lang w:val="ru-RU" w:eastAsia="ru-RU"/>
        </w:rPr>
        <w:t xml:space="preserve"> (</w:t>
      </w:r>
      <w:r w:rsidR="00D34ED6" w:rsidRPr="009C2781">
        <w:rPr>
          <w:sz w:val="28"/>
          <w:szCs w:val="28"/>
          <w:lang w:eastAsia="ru-RU"/>
        </w:rPr>
        <w:t>h</w:t>
      </w:r>
      <w:r w:rsidR="00D34ED6" w:rsidRPr="009C2781">
        <w:rPr>
          <w:sz w:val="28"/>
          <w:szCs w:val="28"/>
          <w:vertAlign w:val="subscript"/>
          <w:lang w:val="ru-RU" w:eastAsia="ru-RU"/>
        </w:rPr>
        <w:t>ш</w:t>
      </w:r>
      <w:r w:rsidR="00D34ED6" w:rsidRPr="009C2781">
        <w:rPr>
          <w:sz w:val="28"/>
          <w:szCs w:val="28"/>
          <w:lang w:val="ru-RU" w:eastAsia="ru-RU"/>
        </w:rPr>
        <w:t>),</w:t>
      </w:r>
      <w:r w:rsidRPr="009C2781">
        <w:rPr>
          <w:sz w:val="28"/>
          <w:szCs w:val="28"/>
          <w:lang w:val="ru-RU" w:eastAsia="ru-RU"/>
        </w:rPr>
        <w:t xml:space="preserve"> </w:t>
      </w:r>
      <w:r w:rsidR="00D34ED6" w:rsidRPr="009C2781">
        <w:rPr>
          <w:sz w:val="28"/>
          <w:szCs w:val="28"/>
          <w:lang w:val="ru-RU" w:eastAsia="ru-RU"/>
        </w:rPr>
        <w:t>с которой она гарантированно</w:t>
      </w:r>
      <w:r w:rsidRPr="009C2781">
        <w:rPr>
          <w:sz w:val="28"/>
          <w:szCs w:val="28"/>
          <w:lang w:val="ru-RU" w:eastAsia="ru-RU"/>
        </w:rPr>
        <w:t xml:space="preserve"> раз</w:t>
      </w:r>
      <w:r w:rsidR="00D34ED6" w:rsidRPr="009C2781">
        <w:rPr>
          <w:sz w:val="28"/>
          <w:szCs w:val="28"/>
          <w:lang w:val="ru-RU" w:eastAsia="ru-RU"/>
        </w:rPr>
        <w:t>о</w:t>
      </w:r>
      <w:r w:rsidRPr="009C2781">
        <w:rPr>
          <w:sz w:val="28"/>
          <w:szCs w:val="28"/>
          <w:lang w:val="ru-RU" w:eastAsia="ru-RU"/>
        </w:rPr>
        <w:t>б</w:t>
      </w:r>
      <w:r w:rsidR="00D34ED6" w:rsidRPr="009C2781">
        <w:rPr>
          <w:sz w:val="28"/>
          <w:szCs w:val="28"/>
          <w:lang w:val="ru-RU" w:eastAsia="ru-RU"/>
        </w:rPr>
        <w:t>ьет</w:t>
      </w:r>
      <w:r w:rsidRPr="009C2781">
        <w:rPr>
          <w:sz w:val="28"/>
          <w:szCs w:val="28"/>
          <w:lang w:val="ru-RU" w:eastAsia="ru-RU"/>
        </w:rPr>
        <w:t xml:space="preserve"> СЛО</w:t>
      </w:r>
      <w:r w:rsidR="00D34ED6" w:rsidRPr="009C2781">
        <w:rPr>
          <w:sz w:val="28"/>
          <w:szCs w:val="28"/>
          <w:lang w:val="ru-RU" w:eastAsia="ru-RU"/>
        </w:rPr>
        <w:t xml:space="preserve">, находится в пределах от </w:t>
      </w:r>
      <w:r w:rsidRPr="009C2781">
        <w:rPr>
          <w:sz w:val="28"/>
          <w:szCs w:val="28"/>
          <w:lang w:val="ru-RU" w:eastAsia="ru-RU"/>
        </w:rPr>
        <w:t>700</w:t>
      </w:r>
      <w:r w:rsidR="00D34ED6" w:rsidRPr="009C2781">
        <w:rPr>
          <w:sz w:val="28"/>
          <w:szCs w:val="28"/>
          <w:lang w:val="ru-RU" w:eastAsia="ru-RU"/>
        </w:rPr>
        <w:t xml:space="preserve"> до </w:t>
      </w:r>
      <w:r w:rsidRPr="009C2781">
        <w:rPr>
          <w:sz w:val="28"/>
          <w:szCs w:val="28"/>
          <w:lang w:val="ru-RU" w:eastAsia="ru-RU"/>
        </w:rPr>
        <w:t>750 мм.</w:t>
      </w:r>
    </w:p>
    <w:p w14:paraId="08156AD8" w14:textId="77777777" w:rsidR="00236A0C" w:rsidRPr="009C2781" w:rsidRDefault="00236A0C" w:rsidP="00332E07">
      <w:pPr>
        <w:widowControl w:val="0"/>
        <w:numPr>
          <w:ilvl w:val="0"/>
          <w:numId w:val="11"/>
        </w:numPr>
        <w:tabs>
          <w:tab w:val="left" w:pos="851"/>
        </w:tabs>
        <w:ind w:left="0" w:firstLine="709"/>
        <w:contextualSpacing/>
        <w:jc w:val="both"/>
        <w:rPr>
          <w:sz w:val="28"/>
          <w:szCs w:val="28"/>
          <w:lang w:val="ru-RU" w:eastAsia="ru-RU"/>
        </w:rPr>
      </w:pPr>
      <w:r w:rsidRPr="009C2781">
        <w:rPr>
          <w:sz w:val="28"/>
          <w:szCs w:val="28"/>
          <w:lang w:val="ru-RU" w:eastAsia="ru-RU"/>
        </w:rPr>
        <w:t>Применив известную зависимость (3.22), для наименьшей точки сбрасывания (0,7м) найдем численную скорость полета сферического ударника, при которой произойдет гарантированное разбивание СЛО:</w:t>
      </w:r>
    </w:p>
    <w:p w14:paraId="38B0A6C1" w14:textId="77777777" w:rsidR="00236A0C" w:rsidRPr="009C2781" w:rsidRDefault="00236A0C" w:rsidP="00236A0C">
      <w:pPr>
        <w:widowControl w:val="0"/>
        <w:tabs>
          <w:tab w:val="left" w:pos="851"/>
        </w:tabs>
        <w:ind w:left="709"/>
        <w:contextualSpacing/>
        <w:jc w:val="both"/>
        <w:rPr>
          <w:sz w:val="28"/>
          <w:szCs w:val="28"/>
          <w:lang w:val="ru-RU" w:eastAsia="ru-RU"/>
        </w:rPr>
      </w:pPr>
    </w:p>
    <w:p w14:paraId="6BF9FC1F" w14:textId="77777777" w:rsidR="00CD0239" w:rsidRPr="009C2781" w:rsidRDefault="00CD0239" w:rsidP="00CD0239">
      <w:pPr>
        <w:widowControl w:val="0"/>
        <w:ind w:left="1287"/>
        <w:contextualSpacing/>
        <w:jc w:val="center"/>
        <w:rPr>
          <w:sz w:val="28"/>
          <w:szCs w:val="28"/>
          <w:lang w:val="ru-RU" w:eastAsia="ru-RU"/>
        </w:rPr>
      </w:pPr>
      <w:r w:rsidRPr="009C2781">
        <w:rPr>
          <w:position w:val="-12"/>
          <w:sz w:val="28"/>
          <w:szCs w:val="28"/>
          <w:lang w:eastAsia="ru-RU"/>
        </w:rPr>
        <w:object w:dxaOrig="2640" w:dyaOrig="420" w14:anchorId="1FD7D2DA">
          <v:shape id="_x0000_i1179" type="#_x0000_t75" style="width:132pt;height:21pt" o:ole="">
            <v:imagedata r:id="rId361" o:title=""/>
          </v:shape>
          <o:OLEObject Type="Embed" ProgID="Equation.3" ShapeID="_x0000_i1179" DrawAspect="Content" ObjectID="_1825672405" r:id="rId362"/>
        </w:object>
      </w:r>
      <w:r w:rsidRPr="009C2781">
        <w:rPr>
          <w:sz w:val="28"/>
          <w:szCs w:val="28"/>
          <w:lang w:val="ru-RU" w:eastAsia="ru-RU"/>
        </w:rPr>
        <w:t>м/с.</w:t>
      </w:r>
    </w:p>
    <w:p w14:paraId="704A326F" w14:textId="77777777" w:rsidR="00CD0239" w:rsidRPr="009C2781" w:rsidRDefault="00CD0239" w:rsidP="00CD0239">
      <w:pPr>
        <w:widowControl w:val="0"/>
        <w:ind w:left="1287"/>
        <w:contextualSpacing/>
        <w:jc w:val="both"/>
        <w:rPr>
          <w:sz w:val="20"/>
          <w:szCs w:val="20"/>
          <w:lang w:val="ru-RU" w:eastAsia="ru-RU"/>
        </w:rPr>
      </w:pPr>
    </w:p>
    <w:p w14:paraId="697DD238" w14:textId="77777777" w:rsidR="007A7800" w:rsidRPr="009C2781" w:rsidRDefault="009500FA" w:rsidP="00333F66">
      <w:pPr>
        <w:ind w:firstLine="567"/>
        <w:jc w:val="both"/>
        <w:rPr>
          <w:sz w:val="28"/>
          <w:szCs w:val="28"/>
          <w:lang w:val="ru-RU" w:eastAsia="ru-RU"/>
        </w:rPr>
      </w:pPr>
      <w:r w:rsidRPr="009C2781">
        <w:rPr>
          <w:sz w:val="28"/>
          <w:szCs w:val="28"/>
          <w:lang w:val="ru-RU" w:eastAsia="ru-RU"/>
        </w:rPr>
        <w:t>Находим</w:t>
      </w:r>
      <w:r w:rsidR="00CD0239" w:rsidRPr="009C2781">
        <w:rPr>
          <w:sz w:val="28"/>
          <w:szCs w:val="28"/>
          <w:lang w:val="ru-RU" w:eastAsia="ru-RU"/>
        </w:rPr>
        <w:t xml:space="preserve"> </w:t>
      </w:r>
      <w:r w:rsidRPr="009C2781">
        <w:rPr>
          <w:sz w:val="28"/>
          <w:szCs w:val="28"/>
          <w:lang w:val="ru-RU" w:eastAsia="ru-RU"/>
        </w:rPr>
        <w:t>соответствующую</w:t>
      </w:r>
      <w:r w:rsidR="00CD0239" w:rsidRPr="009C2781">
        <w:rPr>
          <w:sz w:val="28"/>
          <w:szCs w:val="28"/>
          <w:lang w:val="ru-RU" w:eastAsia="ru-RU"/>
        </w:rPr>
        <w:t xml:space="preserve"> высоте </w:t>
      </w:r>
      <w:r w:rsidRPr="009C2781">
        <w:rPr>
          <w:sz w:val="28"/>
          <w:szCs w:val="28"/>
          <w:lang w:val="ru-RU" w:eastAsia="ru-RU"/>
        </w:rPr>
        <w:t xml:space="preserve">начала </w:t>
      </w:r>
      <w:r w:rsidR="00CD0239" w:rsidRPr="009C2781">
        <w:rPr>
          <w:sz w:val="28"/>
          <w:szCs w:val="28"/>
          <w:lang w:val="ru-RU" w:eastAsia="ru-RU"/>
        </w:rPr>
        <w:t xml:space="preserve">падения </w:t>
      </w:r>
      <w:r w:rsidRPr="009C2781">
        <w:rPr>
          <w:sz w:val="28"/>
          <w:szCs w:val="28"/>
          <w:lang w:val="ru-RU" w:eastAsia="ru-RU"/>
        </w:rPr>
        <w:t>сферического ударника частоту</w:t>
      </w:r>
      <w:r w:rsidR="00CD0239" w:rsidRPr="009C2781">
        <w:rPr>
          <w:sz w:val="28"/>
          <w:szCs w:val="28"/>
          <w:lang w:val="ru-RU" w:eastAsia="ru-RU"/>
        </w:rPr>
        <w:t xml:space="preserve"> вращения </w:t>
      </w:r>
      <w:r w:rsidRPr="009C2781">
        <w:rPr>
          <w:sz w:val="28"/>
          <w:szCs w:val="28"/>
          <w:lang w:val="ru-RU" w:eastAsia="ru-RU"/>
        </w:rPr>
        <w:t>приводного вала (3.23) с радиусом разлета от него вращающихся сферических ударников</w:t>
      </w:r>
      <w:r w:rsidR="00CD0239" w:rsidRPr="009C2781">
        <w:rPr>
          <w:sz w:val="28"/>
          <w:szCs w:val="28"/>
          <w:lang w:val="ru-RU" w:eastAsia="ru-RU"/>
        </w:rPr>
        <w:t xml:space="preserve"> </w:t>
      </w:r>
      <w:r w:rsidR="00CD0239" w:rsidRPr="009C2781">
        <w:rPr>
          <w:sz w:val="28"/>
          <w:szCs w:val="28"/>
          <w:lang w:eastAsia="ru-RU"/>
        </w:rPr>
        <w:t>R</w:t>
      </w:r>
      <w:r w:rsidR="00CD0239" w:rsidRPr="009C2781">
        <w:rPr>
          <w:sz w:val="28"/>
          <w:szCs w:val="28"/>
          <w:lang w:val="ru-RU" w:eastAsia="ru-RU"/>
        </w:rPr>
        <w:t>=400 мм</w:t>
      </w:r>
      <w:r w:rsidR="007A7800" w:rsidRPr="009C2781">
        <w:rPr>
          <w:sz w:val="28"/>
          <w:szCs w:val="28"/>
          <w:lang w:val="ru-RU" w:eastAsia="ru-RU"/>
        </w:rPr>
        <w:t xml:space="preserve"> [72, с. 99-105]:</w:t>
      </w:r>
    </w:p>
    <w:p w14:paraId="1AF69EF7" w14:textId="77777777" w:rsidR="009500FA" w:rsidRPr="009C2781" w:rsidRDefault="009500FA" w:rsidP="00CD0239">
      <w:pPr>
        <w:widowControl w:val="0"/>
        <w:ind w:firstLine="709"/>
        <w:contextualSpacing/>
        <w:jc w:val="both"/>
        <w:rPr>
          <w:sz w:val="28"/>
          <w:szCs w:val="28"/>
          <w:lang w:val="ru-RU" w:eastAsia="ru-RU"/>
        </w:rPr>
      </w:pPr>
    </w:p>
    <w:p w14:paraId="023D1D6F" w14:textId="77777777" w:rsidR="00CD0239" w:rsidRPr="009C2781" w:rsidRDefault="00CD0239" w:rsidP="00CD0239">
      <w:pPr>
        <w:widowControl w:val="0"/>
        <w:ind w:left="927"/>
        <w:contextualSpacing/>
        <w:jc w:val="center"/>
        <w:rPr>
          <w:sz w:val="28"/>
          <w:szCs w:val="28"/>
          <w:lang w:val="ru-RU" w:eastAsia="ru-RU"/>
        </w:rPr>
      </w:pPr>
      <w:r w:rsidRPr="009C2781">
        <w:rPr>
          <w:position w:val="-32"/>
          <w:sz w:val="28"/>
          <w:szCs w:val="28"/>
          <w:lang w:eastAsia="ru-RU"/>
        </w:rPr>
        <w:object w:dxaOrig="2258" w:dyaOrig="758" w14:anchorId="35C0B629">
          <v:shape id="_x0000_i1180" type="#_x0000_t75" style="width:112.8pt;height:37.8pt" o:ole="">
            <v:imagedata r:id="rId363" o:title=""/>
          </v:shape>
          <o:OLEObject Type="Embed" ProgID="Equation.3" ShapeID="_x0000_i1180" DrawAspect="Content" ObjectID="_1825672406" r:id="rId364"/>
        </w:object>
      </w:r>
      <w:r w:rsidRPr="009C2781">
        <w:rPr>
          <w:sz w:val="28"/>
          <w:szCs w:val="28"/>
          <w:lang w:val="ru-RU" w:eastAsia="ru-RU"/>
        </w:rPr>
        <w:t xml:space="preserve"> об/мин.</w:t>
      </w:r>
    </w:p>
    <w:p w14:paraId="7D9EEB89" w14:textId="77777777" w:rsidR="00CA434B" w:rsidRPr="009C2781" w:rsidRDefault="00CA434B" w:rsidP="00332E07">
      <w:pPr>
        <w:widowControl w:val="0"/>
        <w:tabs>
          <w:tab w:val="left" w:pos="851"/>
        </w:tabs>
        <w:ind w:firstLine="709"/>
        <w:contextualSpacing/>
        <w:jc w:val="both"/>
        <w:rPr>
          <w:noProof/>
          <w:sz w:val="28"/>
          <w:szCs w:val="28"/>
          <w:lang w:val="ru-RU" w:eastAsia="ru-RU"/>
        </w:rPr>
      </w:pPr>
    </w:p>
    <w:p w14:paraId="54BEDA29" w14:textId="77777777" w:rsidR="00CA434B" w:rsidRPr="009C2781" w:rsidRDefault="006C626B" w:rsidP="005C471E">
      <w:pPr>
        <w:widowControl w:val="0"/>
        <w:tabs>
          <w:tab w:val="left" w:pos="851"/>
        </w:tabs>
        <w:contextualSpacing/>
        <w:jc w:val="center"/>
        <w:rPr>
          <w:sz w:val="28"/>
          <w:szCs w:val="28"/>
          <w:lang w:val="ru-RU" w:eastAsia="ru-RU"/>
        </w:rPr>
      </w:pPr>
      <w:r w:rsidRPr="009C2781">
        <w:rPr>
          <w:noProof/>
          <w:sz w:val="28"/>
          <w:szCs w:val="28"/>
          <w:lang w:val="ru-RU" w:eastAsia="ru-RU"/>
        </w:rPr>
        <w:drawing>
          <wp:inline distT="0" distB="0" distL="0" distR="0" wp14:anchorId="3D191FE2" wp14:editId="07E8E48A">
            <wp:extent cx="2237712" cy="2514600"/>
            <wp:effectExtent l="0" t="0" r="0" b="0"/>
            <wp:docPr id="895033438" name="Рисунок 38" descr="C:\Users\User\Desktop\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033438" name="Picture 77" descr="C:\Users\User\Desktop\а1.jpg"/>
                    <pic:cNvPicPr>
                      <a:picLocks noChangeAspect="1" noChangeArrowheads="1"/>
                    </pic:cNvPicPr>
                  </pic:nvPicPr>
                  <pic:blipFill>
                    <a:blip r:embed="rId365">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277078" cy="2558837"/>
                    </a:xfrm>
                    <a:prstGeom prst="rect">
                      <a:avLst/>
                    </a:prstGeom>
                    <a:noFill/>
                    <a:ln>
                      <a:noFill/>
                    </a:ln>
                  </pic:spPr>
                </pic:pic>
              </a:graphicData>
            </a:graphic>
          </wp:inline>
        </w:drawing>
      </w:r>
      <w:r w:rsidR="001E047A" w:rsidRPr="009C2781">
        <w:rPr>
          <w:sz w:val="28"/>
          <w:szCs w:val="28"/>
          <w:lang w:val="ru-RU" w:eastAsia="ru-RU"/>
        </w:rPr>
        <w:t xml:space="preserve">  </w:t>
      </w:r>
      <w:r w:rsidR="001E047A" w:rsidRPr="009C2781">
        <w:rPr>
          <w:noProof/>
          <w:sz w:val="28"/>
          <w:szCs w:val="28"/>
          <w:lang w:val="ru-RU" w:eastAsia="ru-RU"/>
        </w:rPr>
        <w:drawing>
          <wp:inline distT="0" distB="0" distL="0" distR="0" wp14:anchorId="0C9447E5" wp14:editId="2F96D3CA">
            <wp:extent cx="2555422" cy="2505075"/>
            <wp:effectExtent l="0" t="0" r="0" b="0"/>
            <wp:docPr id="793309667" name="Рисунок 49" descr="C:\Users\User\Desktop\б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09667" name="Picture 79" descr="C:\Users\User\Desktop\б22.jpg"/>
                    <pic:cNvPicPr>
                      <a:picLocks noChangeAspect="1" noChangeArrowheads="1"/>
                    </pic:cNvPicPr>
                  </pic:nvPicPr>
                  <pic:blipFill>
                    <a:blip r:embed="rId366">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589054" cy="2538045"/>
                    </a:xfrm>
                    <a:prstGeom prst="rect">
                      <a:avLst/>
                    </a:prstGeom>
                    <a:noFill/>
                    <a:ln>
                      <a:noFill/>
                    </a:ln>
                  </pic:spPr>
                </pic:pic>
              </a:graphicData>
            </a:graphic>
          </wp:inline>
        </w:drawing>
      </w:r>
      <w:r w:rsidR="001E047A" w:rsidRPr="009C2781">
        <w:rPr>
          <w:sz w:val="28"/>
          <w:szCs w:val="28"/>
          <w:lang w:val="ru-RU" w:eastAsia="ru-RU"/>
        </w:rPr>
        <w:t xml:space="preserve">  </w:t>
      </w:r>
    </w:p>
    <w:p w14:paraId="38C43D53" w14:textId="77777777" w:rsidR="005C471E" w:rsidRPr="009C2781" w:rsidRDefault="005C471E" w:rsidP="00332E07">
      <w:pPr>
        <w:widowControl w:val="0"/>
        <w:tabs>
          <w:tab w:val="left" w:pos="851"/>
        </w:tabs>
        <w:ind w:firstLine="709"/>
        <w:contextualSpacing/>
        <w:jc w:val="both"/>
        <w:rPr>
          <w:sz w:val="28"/>
          <w:szCs w:val="28"/>
          <w:lang w:val="ru-RU" w:eastAsia="ru-RU"/>
        </w:rPr>
      </w:pPr>
    </w:p>
    <w:p w14:paraId="5B71583E" w14:textId="77777777" w:rsidR="00CA434B" w:rsidRPr="009C2781" w:rsidRDefault="006C626B" w:rsidP="0073251F">
      <w:pPr>
        <w:widowControl w:val="0"/>
        <w:tabs>
          <w:tab w:val="left" w:pos="851"/>
        </w:tabs>
        <w:ind w:firstLine="709"/>
        <w:contextualSpacing/>
        <w:jc w:val="center"/>
        <w:rPr>
          <w:sz w:val="28"/>
          <w:szCs w:val="28"/>
          <w:lang w:val="ru-RU" w:eastAsia="ru-RU"/>
        </w:rPr>
      </w:pPr>
      <w:r w:rsidRPr="009C2781">
        <w:rPr>
          <w:sz w:val="28"/>
          <w:szCs w:val="28"/>
          <w:lang w:val="ru-RU" w:eastAsia="ru-RU"/>
        </w:rPr>
        <w:t>Рисунок</w:t>
      </w:r>
      <w:r w:rsidR="00EF50A1" w:rsidRPr="009C2781">
        <w:rPr>
          <w:sz w:val="28"/>
          <w:szCs w:val="28"/>
          <w:lang w:val="ru-RU" w:eastAsia="ru-RU"/>
        </w:rPr>
        <w:t xml:space="preserve"> 3.15</w:t>
      </w:r>
      <w:r w:rsidRPr="009C2781">
        <w:rPr>
          <w:sz w:val="28"/>
          <w:szCs w:val="28"/>
          <w:lang w:val="ru-RU" w:eastAsia="ru-RU"/>
        </w:rPr>
        <w:t xml:space="preserve"> – Измерение размера лунки и участка разрушения льда после однократного сбрасывания шара диаметром 50 мм и массой в 0,5 кг с разной заданной экспериментом высоты</w:t>
      </w:r>
    </w:p>
    <w:p w14:paraId="26531A1E" w14:textId="77777777" w:rsidR="00CA434B" w:rsidRPr="009C2781" w:rsidRDefault="00CA434B" w:rsidP="00332E07">
      <w:pPr>
        <w:widowControl w:val="0"/>
        <w:tabs>
          <w:tab w:val="left" w:pos="851"/>
        </w:tabs>
        <w:ind w:firstLine="709"/>
        <w:contextualSpacing/>
        <w:jc w:val="both"/>
        <w:rPr>
          <w:sz w:val="20"/>
          <w:szCs w:val="20"/>
          <w:lang w:val="ru-RU" w:eastAsia="ru-RU"/>
        </w:rPr>
      </w:pPr>
    </w:p>
    <w:p w14:paraId="5D1DB156" w14:textId="2CA500DA"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Основные результаты эксперимента №2: при двухразовом падении сплошного стального шара массой 0,5 кг и диаметром 50 мм, примерно в одну </w:t>
      </w:r>
      <w:r w:rsidR="00B558AE">
        <w:rPr>
          <w:sz w:val="28"/>
          <w:szCs w:val="28"/>
          <w:lang w:val="ru-RU" w:eastAsia="ru-RU"/>
        </w:rPr>
        <w:t xml:space="preserve">и ту же </w:t>
      </w:r>
      <w:r w:rsidRPr="009C2781">
        <w:rPr>
          <w:sz w:val="28"/>
          <w:szCs w:val="28"/>
          <w:lang w:val="ru-RU" w:eastAsia="ru-RU"/>
        </w:rPr>
        <w:t>область с разбросом 20-30 мм, полное разбивание ледяного пок</w:t>
      </w:r>
      <w:r w:rsidR="00E65920" w:rsidRPr="009C2781">
        <w:rPr>
          <w:sz w:val="28"/>
          <w:szCs w:val="28"/>
          <w:lang w:val="ru-RU" w:eastAsia="ru-RU"/>
        </w:rPr>
        <w:t xml:space="preserve">рытия </w:t>
      </w:r>
      <w:r w:rsidR="00E65920" w:rsidRPr="009C2781">
        <w:rPr>
          <w:sz w:val="28"/>
          <w:szCs w:val="28"/>
          <w:lang w:val="ru-RU" w:eastAsia="ru-RU"/>
        </w:rPr>
        <w:lastRenderedPageBreak/>
        <w:t>толщиной 50</w:t>
      </w:r>
      <w:r w:rsidRPr="009C2781">
        <w:rPr>
          <w:sz w:val="28"/>
          <w:szCs w:val="28"/>
          <w:lang w:val="ru-RU" w:eastAsia="ru-RU"/>
        </w:rPr>
        <w:t xml:space="preserve"> мм, при температуре окружающего воздуха (минус) </w:t>
      </w:r>
      <w:r w:rsidRPr="009C2781">
        <w:rPr>
          <w:rFonts w:ascii="Symbol" w:hAnsi="Symbol"/>
          <w:sz w:val="28"/>
          <w:szCs w:val="28"/>
          <w:lang w:val="ru-RU" w:eastAsia="ru-RU"/>
        </w:rPr>
        <w:sym w:font="Symbol" w:char="F02D"/>
      </w:r>
      <w:r w:rsidRPr="009C2781">
        <w:rPr>
          <w:sz w:val="28"/>
          <w:szCs w:val="28"/>
          <w:lang w:val="ru-RU" w:eastAsia="ru-RU"/>
        </w:rPr>
        <w:t>2</w:t>
      </w:r>
      <w:r w:rsidRPr="009C2781">
        <w:rPr>
          <w:rFonts w:ascii="Symbol" w:hAnsi="Symbol"/>
          <w:sz w:val="28"/>
          <w:szCs w:val="28"/>
          <w:lang w:val="ru-RU" w:eastAsia="ru-RU"/>
        </w:rPr>
        <w:sym w:font="Symbol" w:char="F0B0"/>
      </w:r>
      <w:r w:rsidRPr="009C2781">
        <w:rPr>
          <w:sz w:val="28"/>
          <w:szCs w:val="28"/>
          <w:lang w:val="ru-RU" w:eastAsia="ru-RU"/>
        </w:rPr>
        <w:t xml:space="preserve">С, происходит при высоте падения </w:t>
      </w:r>
      <w:r w:rsidRPr="009C2781">
        <w:rPr>
          <w:sz w:val="28"/>
          <w:szCs w:val="28"/>
          <w:lang w:eastAsia="ru-RU"/>
        </w:rPr>
        <w:t>h</w:t>
      </w:r>
      <w:r w:rsidRPr="009C2781">
        <w:rPr>
          <w:sz w:val="28"/>
          <w:szCs w:val="28"/>
          <w:vertAlign w:val="subscript"/>
          <w:lang w:val="ru-RU" w:eastAsia="ru-RU"/>
        </w:rPr>
        <w:t>ш</w:t>
      </w:r>
      <w:r w:rsidRPr="009C2781">
        <w:rPr>
          <w:sz w:val="28"/>
          <w:szCs w:val="28"/>
          <w:lang w:val="ru-RU" w:eastAsia="ru-RU"/>
        </w:rPr>
        <w:t xml:space="preserve">=750 мм, при этом лёд разрушается без (до) </w:t>
      </w:r>
      <w:proofErr w:type="spellStart"/>
      <w:r w:rsidRPr="009C2781">
        <w:rPr>
          <w:sz w:val="28"/>
          <w:szCs w:val="28"/>
          <w:lang w:val="ru-RU" w:eastAsia="ru-RU"/>
        </w:rPr>
        <w:t>соприкасания</w:t>
      </w:r>
      <w:proofErr w:type="spellEnd"/>
      <w:r w:rsidRPr="009C2781">
        <w:rPr>
          <w:sz w:val="28"/>
          <w:szCs w:val="28"/>
          <w:lang w:val="ru-RU" w:eastAsia="ru-RU"/>
        </w:rPr>
        <w:t xml:space="preserve"> шара с бетонной поверхностью. Сравнение результатов экспериментальных опытов №1 и №2 позволяет сформировать вывод о том, что двухразовое попадание ударника в одну </w:t>
      </w:r>
      <w:r w:rsidR="00B558AE">
        <w:rPr>
          <w:sz w:val="28"/>
          <w:szCs w:val="28"/>
          <w:lang w:val="ru-RU" w:eastAsia="ru-RU"/>
        </w:rPr>
        <w:t xml:space="preserve">и ту же </w:t>
      </w:r>
      <w:r w:rsidRPr="009C2781">
        <w:rPr>
          <w:sz w:val="28"/>
          <w:szCs w:val="28"/>
          <w:lang w:val="ru-RU" w:eastAsia="ru-RU"/>
        </w:rPr>
        <w:t>ограниченную область позволит рабочему органу сократить в 1,3 раза достаточную скорость ударения натурного бойка.</w:t>
      </w:r>
    </w:p>
    <w:p w14:paraId="5729122C"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Эксперимент (опыт) №3. Задачи и цели проведения эксперимента:</w:t>
      </w:r>
    </w:p>
    <w:p w14:paraId="5DAB0B55" w14:textId="77777777" w:rsidR="00CA434B" w:rsidRPr="009C2781" w:rsidRDefault="006C626B" w:rsidP="00332E07">
      <w:pPr>
        <w:widowControl w:val="0"/>
        <w:numPr>
          <w:ilvl w:val="0"/>
          <w:numId w:val="13"/>
        </w:numPr>
        <w:tabs>
          <w:tab w:val="left" w:pos="851"/>
        </w:tabs>
        <w:ind w:left="0" w:firstLine="709"/>
        <w:contextualSpacing/>
        <w:jc w:val="both"/>
        <w:rPr>
          <w:sz w:val="28"/>
          <w:szCs w:val="28"/>
          <w:lang w:val="ru-RU" w:eastAsia="ru-RU"/>
        </w:rPr>
      </w:pPr>
      <w:r w:rsidRPr="009C2781">
        <w:rPr>
          <w:sz w:val="28"/>
          <w:szCs w:val="28"/>
          <w:lang w:val="ru-RU" w:eastAsia="ru-RU"/>
        </w:rPr>
        <w:t xml:space="preserve">Нахождение высоты рационального, простого, свободного падания и количества раз сбрасываний стальной сферы диаметром около 50 мм и весом 0,5 кг и при которых ледяное покрытие различной толщины обязательно разрушится в случае неоднократного сбрасывания сферы; </w:t>
      </w:r>
    </w:p>
    <w:p w14:paraId="05DEA48F" w14:textId="77777777" w:rsidR="00CA434B" w:rsidRPr="009C2781" w:rsidRDefault="006C626B" w:rsidP="00332E07">
      <w:pPr>
        <w:widowControl w:val="0"/>
        <w:numPr>
          <w:ilvl w:val="0"/>
          <w:numId w:val="13"/>
        </w:numPr>
        <w:tabs>
          <w:tab w:val="left" w:pos="851"/>
        </w:tabs>
        <w:ind w:left="0" w:firstLine="709"/>
        <w:contextualSpacing/>
        <w:jc w:val="both"/>
        <w:rPr>
          <w:sz w:val="28"/>
          <w:szCs w:val="28"/>
          <w:lang w:val="ru-RU" w:eastAsia="ru-RU"/>
        </w:rPr>
      </w:pPr>
      <w:r w:rsidRPr="009C2781">
        <w:rPr>
          <w:sz w:val="28"/>
          <w:szCs w:val="28"/>
          <w:lang w:val="ru-RU" w:eastAsia="ru-RU"/>
        </w:rPr>
        <w:t xml:space="preserve">Определение скорости шарового ударника, необходимой для разбивания ледового покрытия в случае трехразового падения сферы; </w:t>
      </w:r>
    </w:p>
    <w:p w14:paraId="495BABE9" w14:textId="77777777" w:rsidR="00CA434B" w:rsidRPr="009C2781" w:rsidRDefault="006C626B" w:rsidP="00332E07">
      <w:pPr>
        <w:widowControl w:val="0"/>
        <w:numPr>
          <w:ilvl w:val="0"/>
          <w:numId w:val="13"/>
        </w:numPr>
        <w:tabs>
          <w:tab w:val="left" w:pos="851"/>
        </w:tabs>
        <w:ind w:left="0" w:firstLine="709"/>
        <w:contextualSpacing/>
        <w:jc w:val="both"/>
        <w:rPr>
          <w:sz w:val="28"/>
          <w:szCs w:val="28"/>
          <w:lang w:val="ru-RU" w:eastAsia="ru-RU"/>
        </w:rPr>
      </w:pPr>
      <w:r w:rsidRPr="009C2781">
        <w:rPr>
          <w:sz w:val="28"/>
          <w:szCs w:val="28"/>
          <w:lang w:val="ru-RU" w:eastAsia="ru-RU"/>
        </w:rPr>
        <w:t>Нахождение частот опытного вращения вала привода исследуемого рабочего механизма с радиусом (</w:t>
      </w:r>
      <w:r w:rsidRPr="009C2781">
        <w:rPr>
          <w:sz w:val="28"/>
          <w:szCs w:val="28"/>
          <w:lang w:eastAsia="ru-RU"/>
        </w:rPr>
        <w:t>R</w:t>
      </w:r>
      <w:r w:rsidRPr="009C2781">
        <w:rPr>
          <w:sz w:val="28"/>
          <w:szCs w:val="28"/>
          <w:lang w:val="ru-RU" w:eastAsia="ru-RU"/>
        </w:rPr>
        <w:t xml:space="preserve">=400 мм) </w:t>
      </w:r>
      <w:proofErr w:type="gramStart"/>
      <w:r w:rsidRPr="009C2781">
        <w:rPr>
          <w:sz w:val="28"/>
          <w:szCs w:val="28"/>
          <w:lang w:val="ru-RU" w:eastAsia="ru-RU"/>
        </w:rPr>
        <w:t>вращения инерционных бойков</w:t>
      </w:r>
      <w:proofErr w:type="gramEnd"/>
      <w:r w:rsidRPr="009C2781">
        <w:rPr>
          <w:sz w:val="28"/>
          <w:szCs w:val="28"/>
          <w:lang w:val="ru-RU" w:eastAsia="ru-RU"/>
        </w:rPr>
        <w:t xml:space="preserve"> соответствующих линейной скорости шарового ударника.</w:t>
      </w:r>
      <w:r w:rsidRPr="009C2781">
        <w:rPr>
          <w:color w:val="383838"/>
          <w:sz w:val="28"/>
          <w:szCs w:val="28"/>
          <w:lang w:val="ru-RU" w:eastAsia="ru-RU"/>
        </w:rPr>
        <w:t xml:space="preserve"> </w:t>
      </w:r>
    </w:p>
    <w:p w14:paraId="5CDED8B1" w14:textId="77777777" w:rsidR="00CA434B" w:rsidRPr="009C2781" w:rsidRDefault="006C626B" w:rsidP="00332E07">
      <w:pPr>
        <w:widowControl w:val="0"/>
        <w:tabs>
          <w:tab w:val="left" w:pos="4410"/>
        </w:tabs>
        <w:ind w:firstLine="709"/>
        <w:contextualSpacing/>
        <w:jc w:val="both"/>
        <w:rPr>
          <w:sz w:val="28"/>
          <w:szCs w:val="28"/>
          <w:lang w:val="ru-RU" w:eastAsia="ru-RU"/>
        </w:rPr>
      </w:pPr>
      <w:r w:rsidRPr="009C2781">
        <w:rPr>
          <w:sz w:val="28"/>
          <w:szCs w:val="28"/>
          <w:lang w:val="ru-RU" w:eastAsia="ru-RU"/>
        </w:rPr>
        <w:t xml:space="preserve">Ход опыта (эксперимента). Был подобран ограниченный бетонный угол, равномерно залитый свежим слоем ледяного покрытия. На нем были наморожены участки с различной толщиной ледяного покрытия. </w:t>
      </w:r>
    </w:p>
    <w:p w14:paraId="6C2BF057"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Последовательно, по три раза, с определенной высоты сбрасывался шар в одну область-мишень, с небольшим (20...30 мм) расхождением точек падения на ледяное покрытие, начиная с минимальной высоты 400 мм до высоты 1000 мм с шагом 100 мм, а с высоту 1000 мм до высоты 2000 мм - с шагом 200 мм. Визуально определяли степень разрушения льда.</w:t>
      </w:r>
    </w:p>
    <w:p w14:paraId="6CB024FA"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Измеренные и определённые параметры:</w:t>
      </w:r>
    </w:p>
    <w:p w14:paraId="3C876FE6" w14:textId="77777777" w:rsidR="00CA434B" w:rsidRPr="009C2781" w:rsidRDefault="006C626B" w:rsidP="00332E07">
      <w:pPr>
        <w:widowControl w:val="0"/>
        <w:tabs>
          <w:tab w:val="left" w:pos="851"/>
        </w:tabs>
        <w:ind w:firstLine="709"/>
        <w:contextualSpacing/>
        <w:jc w:val="both"/>
        <w:rPr>
          <w:sz w:val="28"/>
          <w:szCs w:val="28"/>
          <w:lang w:val="ru-RU" w:eastAsia="ru-RU"/>
        </w:rPr>
      </w:pPr>
      <w:r w:rsidRPr="009C2781">
        <w:rPr>
          <w:sz w:val="28"/>
          <w:szCs w:val="28"/>
          <w:lang w:val="ru-RU" w:eastAsia="ru-RU"/>
        </w:rPr>
        <w:t xml:space="preserve">- температура воздуха </w:t>
      </w:r>
      <w:r w:rsidRPr="009C2781">
        <w:rPr>
          <w:sz w:val="28"/>
          <w:szCs w:val="28"/>
          <w:lang w:eastAsia="ru-RU"/>
        </w:rPr>
        <w:t>t</w:t>
      </w:r>
      <w:r w:rsidRPr="009C2781">
        <w:rPr>
          <w:rFonts w:ascii="Symbol" w:hAnsi="Symbol"/>
          <w:sz w:val="28"/>
          <w:szCs w:val="28"/>
          <w:lang w:val="ru-RU" w:eastAsia="ru-RU"/>
        </w:rPr>
        <w:sym w:font="Symbol" w:char="F0B0"/>
      </w:r>
      <w:r w:rsidRPr="009C2781">
        <w:rPr>
          <w:sz w:val="28"/>
          <w:szCs w:val="28"/>
          <w:vertAlign w:val="subscript"/>
          <w:lang w:val="ru-RU" w:eastAsia="ru-RU"/>
        </w:rPr>
        <w:t>в</w:t>
      </w:r>
      <w:r w:rsidRPr="009C2781">
        <w:rPr>
          <w:sz w:val="28"/>
          <w:szCs w:val="28"/>
          <w:lang w:val="ru-RU" w:eastAsia="ru-RU"/>
        </w:rPr>
        <w:t>=</w:t>
      </w:r>
      <w:r w:rsidRPr="009C2781">
        <w:rPr>
          <w:rFonts w:ascii="Symbol" w:hAnsi="Symbol"/>
          <w:sz w:val="28"/>
          <w:szCs w:val="28"/>
          <w:lang w:val="ru-RU" w:eastAsia="ru-RU"/>
        </w:rPr>
        <w:sym w:font="Symbol" w:char="F02D"/>
      </w:r>
      <w:r w:rsidRPr="009C2781">
        <w:rPr>
          <w:sz w:val="28"/>
          <w:szCs w:val="28"/>
          <w:lang w:val="ru-RU" w:eastAsia="ru-RU"/>
        </w:rPr>
        <w:t>5</w:t>
      </w:r>
      <w:r w:rsidRPr="009C2781">
        <w:rPr>
          <w:rFonts w:ascii="Symbol" w:hAnsi="Symbol"/>
          <w:sz w:val="28"/>
          <w:szCs w:val="28"/>
          <w:lang w:val="ru-RU" w:eastAsia="ru-RU"/>
        </w:rPr>
        <w:sym w:font="Symbol" w:char="F0B0"/>
      </w:r>
      <w:r w:rsidRPr="009C2781">
        <w:rPr>
          <w:sz w:val="28"/>
          <w:szCs w:val="28"/>
          <w:lang w:val="ru-RU" w:eastAsia="ru-RU"/>
        </w:rPr>
        <w:t>С;</w:t>
      </w:r>
    </w:p>
    <w:p w14:paraId="32DCA5BE" w14:textId="77777777" w:rsidR="00CA434B" w:rsidRPr="009C2781" w:rsidRDefault="006C626B" w:rsidP="00332E07">
      <w:pPr>
        <w:widowControl w:val="0"/>
        <w:numPr>
          <w:ilvl w:val="0"/>
          <w:numId w:val="11"/>
        </w:numPr>
        <w:tabs>
          <w:tab w:val="left" w:pos="851"/>
        </w:tabs>
        <w:ind w:left="0" w:firstLine="709"/>
        <w:contextualSpacing/>
        <w:jc w:val="both"/>
        <w:rPr>
          <w:sz w:val="28"/>
          <w:szCs w:val="28"/>
          <w:lang w:val="ru-RU" w:eastAsia="ru-RU"/>
        </w:rPr>
      </w:pPr>
      <w:r w:rsidRPr="009C2781">
        <w:rPr>
          <w:sz w:val="28"/>
          <w:szCs w:val="28"/>
          <w:lang w:val="ru-RU" w:eastAsia="ru-RU"/>
        </w:rPr>
        <w:t>различные толщины (</w:t>
      </w:r>
      <w:r w:rsidRPr="009C2781">
        <w:rPr>
          <w:sz w:val="28"/>
          <w:szCs w:val="28"/>
          <w:lang w:eastAsia="ru-RU"/>
        </w:rPr>
        <w:t>h</w:t>
      </w:r>
      <w:r w:rsidRPr="009C2781">
        <w:rPr>
          <w:sz w:val="28"/>
          <w:szCs w:val="28"/>
          <w:vertAlign w:val="subscript"/>
          <w:lang w:val="ru-RU" w:eastAsia="ru-RU"/>
        </w:rPr>
        <w:t>л</w:t>
      </w:r>
      <w:r w:rsidRPr="009C2781">
        <w:rPr>
          <w:sz w:val="28"/>
          <w:szCs w:val="28"/>
          <w:lang w:val="ru-RU" w:eastAsia="ru-RU"/>
        </w:rPr>
        <w:t>=15; 20; 30</w:t>
      </w:r>
      <w:r w:rsidR="00AB792E" w:rsidRPr="009C2781">
        <w:rPr>
          <w:sz w:val="28"/>
          <w:szCs w:val="28"/>
          <w:lang w:val="ru-RU" w:eastAsia="ru-RU"/>
        </w:rPr>
        <w:t>, 50</w:t>
      </w:r>
      <w:r w:rsidRPr="009C2781">
        <w:rPr>
          <w:sz w:val="28"/>
          <w:szCs w:val="28"/>
          <w:lang w:val="ru-RU" w:eastAsia="ru-RU"/>
        </w:rPr>
        <w:t>) ледяного покрытия, мм;</w:t>
      </w:r>
    </w:p>
    <w:p w14:paraId="55CF4609" w14:textId="77777777" w:rsidR="00CA434B" w:rsidRPr="009C2781" w:rsidRDefault="006C626B" w:rsidP="00332E07">
      <w:pPr>
        <w:widowControl w:val="0"/>
        <w:tabs>
          <w:tab w:val="left" w:pos="851"/>
        </w:tabs>
        <w:ind w:firstLine="709"/>
        <w:contextualSpacing/>
        <w:jc w:val="both"/>
        <w:rPr>
          <w:sz w:val="28"/>
          <w:szCs w:val="28"/>
          <w:lang w:val="ru-RU" w:eastAsia="ru-RU"/>
        </w:rPr>
      </w:pPr>
      <w:r w:rsidRPr="009C2781">
        <w:rPr>
          <w:sz w:val="28"/>
          <w:szCs w:val="28"/>
          <w:lang w:val="ru-RU" w:eastAsia="ru-RU"/>
        </w:rPr>
        <w:t xml:space="preserve">- наиболее оптимальные вертикальные отметки </w:t>
      </w:r>
      <w:r w:rsidRPr="009C2781">
        <w:rPr>
          <w:sz w:val="28"/>
          <w:szCs w:val="28"/>
          <w:lang w:eastAsia="ru-RU"/>
        </w:rPr>
        <w:t>h</w:t>
      </w:r>
      <w:r w:rsidRPr="009C2781">
        <w:rPr>
          <w:sz w:val="28"/>
          <w:szCs w:val="28"/>
          <w:vertAlign w:val="subscript"/>
          <w:lang w:val="ru-RU" w:eastAsia="ru-RU"/>
        </w:rPr>
        <w:t>ш</w:t>
      </w:r>
      <w:r w:rsidRPr="009C2781">
        <w:rPr>
          <w:sz w:val="28"/>
          <w:szCs w:val="28"/>
          <w:lang w:val="ru-RU" w:eastAsia="ru-RU"/>
        </w:rPr>
        <w:t xml:space="preserve"> многоразового сбрасывания шарового бойка-ударника и кратность сбрасываний для каждой высотной отметки для разных толщин ледяного покрытия, при которых происходит эффективное дробление льда, представлены в таблице 3.</w:t>
      </w:r>
      <w:r w:rsidR="00E24E44" w:rsidRPr="009C2781">
        <w:rPr>
          <w:sz w:val="28"/>
          <w:szCs w:val="28"/>
          <w:lang w:val="ru-RU" w:eastAsia="ru-RU"/>
        </w:rPr>
        <w:t>7</w:t>
      </w:r>
      <w:r w:rsidRPr="009C2781">
        <w:rPr>
          <w:sz w:val="28"/>
          <w:szCs w:val="28"/>
          <w:lang w:val="ru-RU" w:eastAsia="ru-RU"/>
        </w:rPr>
        <w:t>.</w:t>
      </w:r>
    </w:p>
    <w:p w14:paraId="0BBEA336" w14:textId="77777777" w:rsidR="00CA434B" w:rsidRPr="009C2781" w:rsidRDefault="006C626B" w:rsidP="00332E07">
      <w:pPr>
        <w:widowControl w:val="0"/>
        <w:tabs>
          <w:tab w:val="left" w:pos="3473"/>
        </w:tabs>
        <w:ind w:firstLine="709"/>
        <w:contextualSpacing/>
        <w:jc w:val="both"/>
        <w:rPr>
          <w:sz w:val="28"/>
          <w:szCs w:val="28"/>
          <w:lang w:val="ru-RU" w:eastAsia="ru-RU"/>
        </w:rPr>
      </w:pPr>
      <w:r w:rsidRPr="009C2781">
        <w:rPr>
          <w:sz w:val="28"/>
          <w:szCs w:val="28"/>
          <w:lang w:val="ru-RU" w:eastAsia="ru-RU"/>
        </w:rPr>
        <w:t>Основные результаты эксперимента</w:t>
      </w:r>
      <w:r w:rsidRPr="009C2781">
        <w:rPr>
          <w:i/>
          <w:sz w:val="28"/>
          <w:szCs w:val="28"/>
          <w:lang w:val="ru-RU" w:eastAsia="ru-RU"/>
        </w:rPr>
        <w:t xml:space="preserve"> </w:t>
      </w:r>
      <w:r w:rsidRPr="009C2781">
        <w:rPr>
          <w:sz w:val="28"/>
          <w:szCs w:val="28"/>
          <w:lang w:val="ru-RU" w:eastAsia="ru-RU"/>
        </w:rPr>
        <w:t>№3: полное разбивание ледяного покрыти</w:t>
      </w:r>
      <w:r w:rsidR="00AB792E" w:rsidRPr="009C2781">
        <w:rPr>
          <w:sz w:val="28"/>
          <w:szCs w:val="28"/>
          <w:lang w:val="ru-RU" w:eastAsia="ru-RU"/>
        </w:rPr>
        <w:t>я толщиной до 50</w:t>
      </w:r>
      <w:r w:rsidRPr="009C2781">
        <w:rPr>
          <w:sz w:val="28"/>
          <w:szCs w:val="28"/>
          <w:lang w:val="ru-RU" w:eastAsia="ru-RU"/>
        </w:rPr>
        <w:t xml:space="preserve"> мм при температуре окружающего воздуха (минус) </w:t>
      </w:r>
      <w:r w:rsidRPr="009C2781">
        <w:rPr>
          <w:rFonts w:ascii="Symbol" w:hAnsi="Symbol"/>
          <w:sz w:val="28"/>
          <w:szCs w:val="28"/>
          <w:lang w:val="ru-RU" w:eastAsia="ru-RU"/>
        </w:rPr>
        <w:sym w:font="Symbol" w:char="F02D"/>
      </w:r>
      <w:r w:rsidRPr="009C2781">
        <w:rPr>
          <w:sz w:val="28"/>
          <w:szCs w:val="28"/>
          <w:lang w:val="ru-RU" w:eastAsia="ru-RU"/>
        </w:rPr>
        <w:t>5</w:t>
      </w:r>
      <w:r w:rsidRPr="009C2781">
        <w:rPr>
          <w:rFonts w:ascii="Symbol" w:hAnsi="Symbol"/>
          <w:sz w:val="28"/>
          <w:szCs w:val="28"/>
          <w:lang w:val="ru-RU" w:eastAsia="ru-RU"/>
        </w:rPr>
        <w:sym w:font="Symbol" w:char="F0B0"/>
      </w:r>
      <w:r w:rsidRPr="009C2781">
        <w:rPr>
          <w:sz w:val="28"/>
          <w:szCs w:val="28"/>
          <w:lang w:val="ru-RU" w:eastAsia="ru-RU"/>
        </w:rPr>
        <w:t>С происходит при падении шарового ударника массой 0,5 кг и диаметром 50 мм в один полигон попадания, с разбросом 20-30 мм, начиная с высоты около 1000 мм, и большим количеством ударов.</w:t>
      </w:r>
    </w:p>
    <w:p w14:paraId="2B87FD39" w14:textId="511E6FD4"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С увеличением толщин ледяного покрытия количество и высоту сбрасываний практически определить не удается. Причин</w:t>
      </w:r>
      <w:r w:rsidR="00B7799A" w:rsidRPr="009C2781">
        <w:rPr>
          <w:sz w:val="28"/>
          <w:szCs w:val="28"/>
          <w:lang w:val="ru-RU" w:eastAsia="ru-RU"/>
        </w:rPr>
        <w:t>а кроется в</w:t>
      </w:r>
      <w:r w:rsidRPr="009C2781">
        <w:rPr>
          <w:sz w:val="28"/>
          <w:szCs w:val="28"/>
          <w:lang w:val="ru-RU" w:eastAsia="ru-RU"/>
        </w:rPr>
        <w:t xml:space="preserve"> не</w:t>
      </w:r>
      <w:r w:rsidR="00B7799A" w:rsidRPr="009C2781">
        <w:rPr>
          <w:sz w:val="28"/>
          <w:szCs w:val="28"/>
          <w:lang w:val="ru-RU" w:eastAsia="ru-RU"/>
        </w:rPr>
        <w:t>правильном подборе величин</w:t>
      </w:r>
      <w:r w:rsidRPr="009C2781">
        <w:rPr>
          <w:sz w:val="28"/>
          <w:szCs w:val="28"/>
          <w:lang w:val="ru-RU" w:eastAsia="ru-RU"/>
        </w:rPr>
        <w:t xml:space="preserve"> массы</w:t>
      </w:r>
      <w:r w:rsidR="00B7799A" w:rsidRPr="009C2781">
        <w:rPr>
          <w:sz w:val="28"/>
          <w:szCs w:val="28"/>
          <w:lang w:val="ru-RU" w:eastAsia="ru-RU"/>
        </w:rPr>
        <w:t xml:space="preserve"> и радиуса</w:t>
      </w:r>
      <w:r w:rsidRPr="009C2781">
        <w:rPr>
          <w:sz w:val="28"/>
          <w:szCs w:val="28"/>
          <w:lang w:val="ru-RU" w:eastAsia="ru-RU"/>
        </w:rPr>
        <w:t xml:space="preserve"> </w:t>
      </w:r>
      <w:r w:rsidR="00B7799A" w:rsidRPr="009C2781">
        <w:rPr>
          <w:sz w:val="28"/>
          <w:szCs w:val="28"/>
          <w:lang w:val="ru-RU" w:eastAsia="ru-RU"/>
        </w:rPr>
        <w:t>сбрасываемого сферического (шарообразного) ударника, дробящего</w:t>
      </w:r>
      <w:r w:rsidRPr="009C2781">
        <w:rPr>
          <w:sz w:val="28"/>
          <w:szCs w:val="28"/>
          <w:lang w:val="ru-RU" w:eastAsia="ru-RU"/>
        </w:rPr>
        <w:t xml:space="preserve"> ледяно</w:t>
      </w:r>
      <w:r w:rsidR="00B7799A" w:rsidRPr="009C2781">
        <w:rPr>
          <w:sz w:val="28"/>
          <w:szCs w:val="28"/>
          <w:lang w:val="ru-RU" w:eastAsia="ru-RU"/>
        </w:rPr>
        <w:t>е</w:t>
      </w:r>
      <w:r w:rsidRPr="009C2781">
        <w:rPr>
          <w:sz w:val="28"/>
          <w:szCs w:val="28"/>
          <w:lang w:val="ru-RU" w:eastAsia="ru-RU"/>
        </w:rPr>
        <w:t xml:space="preserve"> покрыти</w:t>
      </w:r>
      <w:r w:rsidR="00B7799A" w:rsidRPr="009C2781">
        <w:rPr>
          <w:sz w:val="28"/>
          <w:szCs w:val="28"/>
          <w:lang w:val="ru-RU" w:eastAsia="ru-RU"/>
        </w:rPr>
        <w:t>е проверочной толщины</w:t>
      </w:r>
      <w:r w:rsidR="00E177A7" w:rsidRPr="009C2781">
        <w:rPr>
          <w:sz w:val="28"/>
          <w:szCs w:val="28"/>
          <w:lang w:val="ru-RU" w:eastAsia="ru-RU"/>
        </w:rPr>
        <w:t xml:space="preserve"> [72</w:t>
      </w:r>
      <w:r w:rsidR="00E30202" w:rsidRPr="009C2781">
        <w:rPr>
          <w:sz w:val="28"/>
          <w:szCs w:val="28"/>
          <w:lang w:val="ru-RU" w:eastAsia="ru-RU"/>
        </w:rPr>
        <w:t>, с. 99-105</w:t>
      </w:r>
      <w:r w:rsidR="0049376B" w:rsidRPr="009C2781">
        <w:rPr>
          <w:sz w:val="28"/>
          <w:szCs w:val="28"/>
          <w:lang w:val="ru-RU" w:eastAsia="ru-RU"/>
        </w:rPr>
        <w:t>; 100, с. 182-188</w:t>
      </w:r>
      <w:r w:rsidR="00E177A7" w:rsidRPr="009C2781">
        <w:rPr>
          <w:sz w:val="28"/>
          <w:szCs w:val="28"/>
          <w:lang w:val="ru-RU" w:eastAsia="ru-RU"/>
        </w:rPr>
        <w:t>]</w:t>
      </w:r>
      <w:r w:rsidRPr="009C2781">
        <w:rPr>
          <w:sz w:val="28"/>
          <w:szCs w:val="28"/>
          <w:lang w:val="ru-RU" w:eastAsia="ru-RU"/>
        </w:rPr>
        <w:t>.</w:t>
      </w:r>
    </w:p>
    <w:p w14:paraId="1B0A4CCD" w14:textId="77777777" w:rsidR="00CA434B" w:rsidRPr="009C2781" w:rsidRDefault="00A11FA9" w:rsidP="00332E07">
      <w:pPr>
        <w:widowControl w:val="0"/>
        <w:ind w:firstLine="709"/>
        <w:contextualSpacing/>
        <w:jc w:val="both"/>
        <w:rPr>
          <w:sz w:val="28"/>
          <w:szCs w:val="28"/>
          <w:lang w:val="ru-RU" w:eastAsia="ru-RU"/>
        </w:rPr>
      </w:pPr>
      <w:r w:rsidRPr="009C2781">
        <w:rPr>
          <w:rFonts w:ascii="Tahoma" w:hAnsi="Tahoma" w:cs="Tahoma"/>
          <w:color w:val="383838"/>
          <w:sz w:val="18"/>
          <w:szCs w:val="18"/>
          <w:shd w:val="clear" w:color="auto" w:fill="FFFFFF"/>
        </w:rPr>
        <w:t> </w:t>
      </w:r>
      <w:r w:rsidR="006C626B" w:rsidRPr="009C2781">
        <w:rPr>
          <w:sz w:val="28"/>
          <w:szCs w:val="28"/>
          <w:lang w:val="ru-RU" w:eastAsia="ru-RU"/>
        </w:rPr>
        <w:t xml:space="preserve">Эксперимент (опыт) №4. Путем проведения экспериментов по </w:t>
      </w:r>
      <w:r w:rsidR="006C626B" w:rsidRPr="009C2781">
        <w:rPr>
          <w:sz w:val="28"/>
          <w:szCs w:val="28"/>
          <w:lang w:val="ru-RU" w:eastAsia="ru-RU"/>
        </w:rPr>
        <w:lastRenderedPageBreak/>
        <w:t>разбиванию ледового покрытия было определено влияние величины диаметра сферической части бойка-ударника при его поочередном сбрасывании с изменением массы с 16 до 32 кг и диаметром рабочей части сферического участка ударника 200 мм в одну точку ледового участка, одновременно было экспериментально проверено, что шарами-ударниками такого диаметра м</w:t>
      </w:r>
      <w:r w:rsidR="00AB792E" w:rsidRPr="009C2781">
        <w:rPr>
          <w:sz w:val="28"/>
          <w:szCs w:val="28"/>
          <w:lang w:val="ru-RU" w:eastAsia="ru-RU"/>
        </w:rPr>
        <w:t>ожно разрушить лёд толщиной до 50...7</w:t>
      </w:r>
      <w:r w:rsidR="006C626B" w:rsidRPr="009C2781">
        <w:rPr>
          <w:sz w:val="28"/>
          <w:szCs w:val="28"/>
          <w:lang w:val="ru-RU" w:eastAsia="ru-RU"/>
        </w:rPr>
        <w:t>5 мм, преимущественно, за счет значительной массы ударника, а при дальнейшем повышении толщины льда происходит не его разрушение, а смятие, с образованием ледяной массы, напоминающей наклёп, который не удаляется ударником.</w:t>
      </w:r>
    </w:p>
    <w:p w14:paraId="753106D2" w14:textId="77777777" w:rsidR="00CA434B" w:rsidRPr="009C2781" w:rsidRDefault="006C626B" w:rsidP="00332E07">
      <w:pPr>
        <w:widowControl w:val="0"/>
        <w:ind w:firstLine="709"/>
        <w:contextualSpacing/>
        <w:jc w:val="both"/>
        <w:rPr>
          <w:sz w:val="28"/>
          <w:szCs w:val="28"/>
          <w:lang w:val="ru-RU" w:eastAsia="ru-RU"/>
        </w:rPr>
      </w:pPr>
      <w:r w:rsidRPr="009C2781">
        <w:rPr>
          <w:b/>
          <w:bCs/>
          <w:color w:val="383838"/>
          <w:sz w:val="28"/>
          <w:szCs w:val="28"/>
          <w:lang w:val="ru-RU" w:eastAsia="ru-RU"/>
        </w:rPr>
        <w:t xml:space="preserve"> </w:t>
      </w:r>
      <w:r w:rsidRPr="009C2781">
        <w:rPr>
          <w:sz w:val="28"/>
          <w:szCs w:val="28"/>
          <w:lang w:val="ru-RU" w:eastAsia="ru-RU"/>
        </w:rPr>
        <w:t>Основные результаты эксперимента №4: С увеличением диаметра сферической рабочей части поверхности шара-ударника эффективность разрушения ледового покрытия уменьшается, т.е. разрушение льда сплошными ударниками увеличенной массы, имеющими вдобавок увеличенный диаметр сферической части его рабочей поверхности, практически неэффективно, вследствие большого энергопотребления на привод ударника большой массы, и, при этом, низкой эффективности разрушения льда.</w:t>
      </w:r>
    </w:p>
    <w:p w14:paraId="74DFA8E3"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Также во время экспериментов было установлено, что при ударе шара о поверхность льда часть льда плавится и на участке его соприкосновения с шаром образуется вода, что косвенно свидетельствует о значительных тепловых потерях при преобразовании энергии в момент удара.</w:t>
      </w:r>
    </w:p>
    <w:p w14:paraId="435EFD62" w14:textId="77777777" w:rsidR="00A87E97" w:rsidRPr="009C2781" w:rsidRDefault="00A87E97" w:rsidP="00332E07">
      <w:pPr>
        <w:widowControl w:val="0"/>
        <w:ind w:firstLine="709"/>
        <w:contextualSpacing/>
        <w:jc w:val="both"/>
        <w:rPr>
          <w:sz w:val="28"/>
          <w:szCs w:val="28"/>
          <w:lang w:val="ru-RU" w:eastAsia="ru-RU"/>
        </w:rPr>
      </w:pPr>
    </w:p>
    <w:p w14:paraId="2E2B6840" w14:textId="77777777" w:rsidR="00CA434B" w:rsidRPr="009C2781" w:rsidRDefault="006C626B" w:rsidP="005C471E">
      <w:pPr>
        <w:widowControl w:val="0"/>
        <w:tabs>
          <w:tab w:val="left" w:pos="851"/>
        </w:tabs>
        <w:contextualSpacing/>
        <w:jc w:val="both"/>
        <w:rPr>
          <w:sz w:val="28"/>
          <w:szCs w:val="28"/>
          <w:lang w:val="ru-RU" w:eastAsia="ru-RU"/>
        </w:rPr>
      </w:pPr>
      <w:r w:rsidRPr="009C2781">
        <w:rPr>
          <w:sz w:val="28"/>
          <w:szCs w:val="28"/>
          <w:lang w:val="ru-RU" w:eastAsia="ru-RU"/>
        </w:rPr>
        <w:t>Таблица</w:t>
      </w:r>
      <w:r w:rsidR="00E24E44" w:rsidRPr="009C2781">
        <w:rPr>
          <w:sz w:val="28"/>
          <w:szCs w:val="28"/>
          <w:lang w:val="ru-RU" w:eastAsia="ru-RU"/>
        </w:rPr>
        <w:t xml:space="preserve"> 3.7</w:t>
      </w:r>
      <w:r w:rsidRPr="009C2781">
        <w:rPr>
          <w:sz w:val="28"/>
          <w:szCs w:val="28"/>
          <w:lang w:val="ru-RU" w:eastAsia="ru-RU"/>
        </w:rPr>
        <w:t xml:space="preserve"> – Количество сбрасываний шара в зависимости от высоты сбрасывания </w:t>
      </w:r>
      <w:proofErr w:type="spellStart"/>
      <w:r w:rsidRPr="009C2781">
        <w:rPr>
          <w:sz w:val="28"/>
          <w:szCs w:val="28"/>
          <w:lang w:val="ru-RU" w:eastAsia="ru-RU"/>
        </w:rPr>
        <w:t>h</w:t>
      </w:r>
      <w:r w:rsidRPr="009C2781">
        <w:rPr>
          <w:sz w:val="28"/>
          <w:szCs w:val="28"/>
          <w:vertAlign w:val="subscript"/>
          <w:lang w:val="ru-RU" w:eastAsia="ru-RU"/>
        </w:rPr>
        <w:t>ш</w:t>
      </w:r>
      <w:proofErr w:type="spellEnd"/>
      <w:r w:rsidRPr="009C2781">
        <w:rPr>
          <w:sz w:val="28"/>
          <w:szCs w:val="28"/>
          <w:lang w:val="ru-RU" w:eastAsia="ru-RU"/>
        </w:rPr>
        <w:t xml:space="preserve"> и толщины льда </w:t>
      </w:r>
      <w:r w:rsidRPr="009C2781">
        <w:rPr>
          <w:sz w:val="28"/>
          <w:szCs w:val="28"/>
          <w:lang w:eastAsia="ru-RU"/>
        </w:rPr>
        <w:t>h</w:t>
      </w:r>
      <w:r w:rsidRPr="009C2781">
        <w:rPr>
          <w:sz w:val="28"/>
          <w:szCs w:val="28"/>
          <w:vertAlign w:val="subscript"/>
          <w:lang w:val="ru-RU" w:eastAsia="ru-RU"/>
        </w:rPr>
        <w:t>л</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71"/>
        <w:gridCol w:w="1843"/>
        <w:gridCol w:w="1984"/>
        <w:gridCol w:w="1985"/>
        <w:gridCol w:w="1984"/>
      </w:tblGrid>
      <w:tr w:rsidR="00D97D7B" w:rsidRPr="009C2781" w14:paraId="0D07243C" w14:textId="77777777" w:rsidTr="003E4A5B">
        <w:trPr>
          <w:jc w:val="center"/>
        </w:trPr>
        <w:tc>
          <w:tcPr>
            <w:tcW w:w="1271" w:type="dxa"/>
            <w:vMerge w:val="restart"/>
            <w:vAlign w:val="center"/>
          </w:tcPr>
          <w:p w14:paraId="524B3C4F" w14:textId="77777777" w:rsidR="00AB792E" w:rsidRPr="009C2781" w:rsidRDefault="006C626B" w:rsidP="005C471E">
            <w:pPr>
              <w:widowControl w:val="0"/>
              <w:contextualSpacing/>
              <w:rPr>
                <w:sz w:val="28"/>
                <w:szCs w:val="28"/>
                <w:lang w:val="ru-RU" w:eastAsia="ru-RU"/>
              </w:rPr>
            </w:pPr>
            <w:r w:rsidRPr="009C2781">
              <w:rPr>
                <w:sz w:val="28"/>
                <w:szCs w:val="28"/>
                <w:lang w:eastAsia="ru-RU"/>
              </w:rPr>
              <w:t>h</w:t>
            </w:r>
            <w:r w:rsidRPr="009C2781">
              <w:rPr>
                <w:sz w:val="28"/>
                <w:szCs w:val="28"/>
                <w:vertAlign w:val="subscript"/>
                <w:lang w:val="ru-RU" w:eastAsia="ru-RU"/>
              </w:rPr>
              <w:t>ш</w:t>
            </w:r>
            <w:r w:rsidRPr="009C2781">
              <w:rPr>
                <w:sz w:val="28"/>
                <w:szCs w:val="28"/>
                <w:lang w:val="ru-RU" w:eastAsia="ru-RU"/>
              </w:rPr>
              <w:t>, мм</w:t>
            </w:r>
          </w:p>
        </w:tc>
        <w:tc>
          <w:tcPr>
            <w:tcW w:w="7796" w:type="dxa"/>
            <w:gridSpan w:val="4"/>
            <w:vAlign w:val="center"/>
          </w:tcPr>
          <w:p w14:paraId="2B559378" w14:textId="77777777" w:rsidR="00AB792E" w:rsidRPr="009C2781" w:rsidRDefault="006C626B" w:rsidP="00332E07">
            <w:pPr>
              <w:widowControl w:val="0"/>
              <w:ind w:firstLine="709"/>
              <w:contextualSpacing/>
              <w:jc w:val="center"/>
              <w:rPr>
                <w:sz w:val="28"/>
                <w:szCs w:val="28"/>
                <w:lang w:eastAsia="ru-RU"/>
              </w:rPr>
            </w:pPr>
            <w:r w:rsidRPr="009C2781">
              <w:rPr>
                <w:sz w:val="28"/>
                <w:szCs w:val="28"/>
                <w:lang w:eastAsia="ru-RU"/>
              </w:rPr>
              <w:t>h</w:t>
            </w:r>
            <w:r w:rsidRPr="009C2781">
              <w:rPr>
                <w:sz w:val="28"/>
                <w:szCs w:val="28"/>
                <w:vertAlign w:val="subscript"/>
                <w:lang w:val="ru-RU" w:eastAsia="ru-RU"/>
              </w:rPr>
              <w:t>л</w:t>
            </w:r>
            <w:r w:rsidRPr="009C2781">
              <w:rPr>
                <w:sz w:val="28"/>
                <w:szCs w:val="28"/>
                <w:lang w:val="ru-RU" w:eastAsia="ru-RU"/>
              </w:rPr>
              <w:t>, мм</w:t>
            </w:r>
          </w:p>
        </w:tc>
      </w:tr>
      <w:tr w:rsidR="00D97D7B" w:rsidRPr="009C2781" w14:paraId="611EAD45" w14:textId="77777777" w:rsidTr="003E4A5B">
        <w:trPr>
          <w:jc w:val="center"/>
        </w:trPr>
        <w:tc>
          <w:tcPr>
            <w:tcW w:w="1271" w:type="dxa"/>
            <w:vMerge/>
            <w:vAlign w:val="center"/>
          </w:tcPr>
          <w:p w14:paraId="6605C9C4" w14:textId="77777777" w:rsidR="00AB792E" w:rsidRPr="009C2781" w:rsidRDefault="00AB792E" w:rsidP="00332E07">
            <w:pPr>
              <w:widowControl w:val="0"/>
              <w:ind w:firstLine="709"/>
              <w:contextualSpacing/>
              <w:jc w:val="center"/>
              <w:rPr>
                <w:sz w:val="28"/>
                <w:szCs w:val="28"/>
                <w:lang w:val="ru-RU" w:eastAsia="ru-RU"/>
              </w:rPr>
            </w:pPr>
          </w:p>
        </w:tc>
        <w:tc>
          <w:tcPr>
            <w:tcW w:w="1843" w:type="dxa"/>
            <w:vAlign w:val="center"/>
          </w:tcPr>
          <w:p w14:paraId="071A5859" w14:textId="77777777" w:rsidR="00AB792E" w:rsidRPr="009C2781" w:rsidRDefault="006C626B" w:rsidP="005C471E">
            <w:pPr>
              <w:widowControl w:val="0"/>
              <w:ind w:firstLine="709"/>
              <w:contextualSpacing/>
              <w:rPr>
                <w:sz w:val="28"/>
                <w:szCs w:val="28"/>
                <w:lang w:val="ru-RU" w:eastAsia="ru-RU"/>
              </w:rPr>
            </w:pPr>
            <w:r w:rsidRPr="009C2781">
              <w:rPr>
                <w:sz w:val="28"/>
                <w:szCs w:val="28"/>
                <w:lang w:val="ru-RU" w:eastAsia="ru-RU"/>
              </w:rPr>
              <w:t>15</w:t>
            </w:r>
          </w:p>
        </w:tc>
        <w:tc>
          <w:tcPr>
            <w:tcW w:w="1984" w:type="dxa"/>
            <w:vAlign w:val="center"/>
          </w:tcPr>
          <w:p w14:paraId="18BBF047" w14:textId="77777777" w:rsidR="00AB792E" w:rsidRPr="009C2781" w:rsidRDefault="006C626B" w:rsidP="005C471E">
            <w:pPr>
              <w:widowControl w:val="0"/>
              <w:ind w:firstLine="709"/>
              <w:contextualSpacing/>
              <w:rPr>
                <w:sz w:val="28"/>
                <w:szCs w:val="28"/>
                <w:lang w:val="ru-RU" w:eastAsia="ru-RU"/>
              </w:rPr>
            </w:pPr>
            <w:r w:rsidRPr="009C2781">
              <w:rPr>
                <w:sz w:val="28"/>
                <w:szCs w:val="28"/>
                <w:lang w:val="ru-RU" w:eastAsia="ru-RU"/>
              </w:rPr>
              <w:t>20</w:t>
            </w:r>
          </w:p>
        </w:tc>
        <w:tc>
          <w:tcPr>
            <w:tcW w:w="1985" w:type="dxa"/>
            <w:vAlign w:val="center"/>
          </w:tcPr>
          <w:p w14:paraId="7CFD9221" w14:textId="77777777" w:rsidR="00AB792E" w:rsidRPr="009C2781" w:rsidRDefault="006C626B" w:rsidP="005C471E">
            <w:pPr>
              <w:widowControl w:val="0"/>
              <w:ind w:firstLine="709"/>
              <w:contextualSpacing/>
              <w:rPr>
                <w:sz w:val="28"/>
                <w:szCs w:val="28"/>
                <w:lang w:val="ru-RU" w:eastAsia="ru-RU"/>
              </w:rPr>
            </w:pPr>
            <w:r w:rsidRPr="009C2781">
              <w:rPr>
                <w:sz w:val="28"/>
                <w:szCs w:val="28"/>
                <w:lang w:val="ru-RU" w:eastAsia="ru-RU"/>
              </w:rPr>
              <w:t>30</w:t>
            </w:r>
          </w:p>
        </w:tc>
        <w:tc>
          <w:tcPr>
            <w:tcW w:w="1984" w:type="dxa"/>
          </w:tcPr>
          <w:p w14:paraId="26DC00FD" w14:textId="77777777" w:rsidR="00AB792E" w:rsidRPr="009C2781" w:rsidRDefault="006C626B" w:rsidP="005C471E">
            <w:pPr>
              <w:widowControl w:val="0"/>
              <w:ind w:firstLine="709"/>
              <w:contextualSpacing/>
              <w:rPr>
                <w:sz w:val="28"/>
                <w:szCs w:val="28"/>
                <w:lang w:val="ru-RU" w:eastAsia="ru-RU"/>
              </w:rPr>
            </w:pPr>
            <w:r w:rsidRPr="009C2781">
              <w:rPr>
                <w:sz w:val="28"/>
                <w:szCs w:val="28"/>
                <w:lang w:val="ru-RU" w:eastAsia="ru-RU"/>
              </w:rPr>
              <w:t>50</w:t>
            </w:r>
          </w:p>
        </w:tc>
      </w:tr>
      <w:tr w:rsidR="00D97D7B" w:rsidRPr="009C2781" w14:paraId="209B47DD" w14:textId="77777777" w:rsidTr="003E4A5B">
        <w:trPr>
          <w:jc w:val="center"/>
        </w:trPr>
        <w:tc>
          <w:tcPr>
            <w:tcW w:w="1271" w:type="dxa"/>
            <w:vAlign w:val="center"/>
          </w:tcPr>
          <w:p w14:paraId="70EA1538"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400</w:t>
            </w:r>
          </w:p>
        </w:tc>
        <w:tc>
          <w:tcPr>
            <w:tcW w:w="1843" w:type="dxa"/>
            <w:vAlign w:val="center"/>
          </w:tcPr>
          <w:p w14:paraId="5F3CE76C"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не определено</w:t>
            </w:r>
          </w:p>
        </w:tc>
        <w:tc>
          <w:tcPr>
            <w:tcW w:w="1984" w:type="dxa"/>
            <w:vAlign w:val="center"/>
          </w:tcPr>
          <w:p w14:paraId="3E871198" w14:textId="77777777" w:rsidR="00AB792E" w:rsidRPr="009C2781" w:rsidRDefault="006C626B" w:rsidP="005C471E">
            <w:pPr>
              <w:widowControl w:val="0"/>
              <w:rPr>
                <w:sz w:val="28"/>
                <w:szCs w:val="28"/>
                <w:lang w:val="ru-RU" w:eastAsia="ru-RU"/>
              </w:rPr>
            </w:pPr>
            <w:r w:rsidRPr="009C2781">
              <w:rPr>
                <w:sz w:val="28"/>
                <w:szCs w:val="28"/>
                <w:lang w:val="ru-RU" w:eastAsia="ru-RU"/>
              </w:rPr>
              <w:t>не определено</w:t>
            </w:r>
          </w:p>
        </w:tc>
        <w:tc>
          <w:tcPr>
            <w:tcW w:w="1985" w:type="dxa"/>
            <w:vAlign w:val="center"/>
          </w:tcPr>
          <w:p w14:paraId="5EBADB9E" w14:textId="77777777" w:rsidR="00AB792E" w:rsidRPr="009C2781" w:rsidRDefault="006C626B" w:rsidP="005C471E">
            <w:pPr>
              <w:widowControl w:val="0"/>
              <w:rPr>
                <w:sz w:val="28"/>
                <w:szCs w:val="28"/>
                <w:lang w:val="ru-RU" w:eastAsia="ru-RU"/>
              </w:rPr>
            </w:pPr>
            <w:r w:rsidRPr="009C2781">
              <w:rPr>
                <w:sz w:val="28"/>
                <w:szCs w:val="28"/>
                <w:lang w:val="ru-RU" w:eastAsia="ru-RU"/>
              </w:rPr>
              <w:t>не определено</w:t>
            </w:r>
          </w:p>
        </w:tc>
        <w:tc>
          <w:tcPr>
            <w:tcW w:w="1984" w:type="dxa"/>
            <w:vAlign w:val="center"/>
          </w:tcPr>
          <w:p w14:paraId="41882FB7" w14:textId="77777777" w:rsidR="00AB792E" w:rsidRPr="009C2781" w:rsidRDefault="006C626B" w:rsidP="005C471E">
            <w:pPr>
              <w:widowControl w:val="0"/>
              <w:rPr>
                <w:sz w:val="28"/>
                <w:szCs w:val="28"/>
                <w:lang w:val="ru-RU" w:eastAsia="ru-RU"/>
              </w:rPr>
            </w:pPr>
            <w:r w:rsidRPr="009C2781">
              <w:rPr>
                <w:sz w:val="28"/>
                <w:szCs w:val="28"/>
                <w:lang w:val="ru-RU" w:eastAsia="ru-RU"/>
              </w:rPr>
              <w:t>не определено</w:t>
            </w:r>
          </w:p>
        </w:tc>
      </w:tr>
      <w:tr w:rsidR="00D97D7B" w:rsidRPr="009C2781" w14:paraId="6F23C292" w14:textId="77777777" w:rsidTr="003E4A5B">
        <w:trPr>
          <w:jc w:val="center"/>
        </w:trPr>
        <w:tc>
          <w:tcPr>
            <w:tcW w:w="1271" w:type="dxa"/>
            <w:vAlign w:val="center"/>
          </w:tcPr>
          <w:p w14:paraId="0020AE99"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500 - 900</w:t>
            </w:r>
          </w:p>
        </w:tc>
        <w:tc>
          <w:tcPr>
            <w:tcW w:w="1843" w:type="dxa"/>
            <w:vAlign w:val="center"/>
          </w:tcPr>
          <w:p w14:paraId="00D6D7BC"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не определено</w:t>
            </w:r>
          </w:p>
        </w:tc>
        <w:tc>
          <w:tcPr>
            <w:tcW w:w="1984" w:type="dxa"/>
            <w:vAlign w:val="center"/>
          </w:tcPr>
          <w:p w14:paraId="4D1F0AF5"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не определено</w:t>
            </w:r>
          </w:p>
        </w:tc>
        <w:tc>
          <w:tcPr>
            <w:tcW w:w="1985" w:type="dxa"/>
            <w:vAlign w:val="center"/>
          </w:tcPr>
          <w:p w14:paraId="3AF4420B" w14:textId="77777777" w:rsidR="00AB792E" w:rsidRPr="009C2781" w:rsidRDefault="006C626B" w:rsidP="005C471E">
            <w:pPr>
              <w:widowControl w:val="0"/>
              <w:rPr>
                <w:sz w:val="28"/>
                <w:szCs w:val="28"/>
                <w:lang w:val="ru-RU" w:eastAsia="ru-RU"/>
              </w:rPr>
            </w:pPr>
            <w:r w:rsidRPr="009C2781">
              <w:rPr>
                <w:sz w:val="28"/>
                <w:szCs w:val="28"/>
                <w:lang w:val="ru-RU" w:eastAsia="ru-RU"/>
              </w:rPr>
              <w:t>не определено</w:t>
            </w:r>
          </w:p>
        </w:tc>
        <w:tc>
          <w:tcPr>
            <w:tcW w:w="1984" w:type="dxa"/>
            <w:vAlign w:val="center"/>
          </w:tcPr>
          <w:p w14:paraId="47966169" w14:textId="77777777" w:rsidR="00AB792E" w:rsidRPr="009C2781" w:rsidRDefault="006C626B" w:rsidP="005C471E">
            <w:pPr>
              <w:widowControl w:val="0"/>
              <w:rPr>
                <w:sz w:val="28"/>
                <w:szCs w:val="28"/>
                <w:lang w:val="ru-RU" w:eastAsia="ru-RU"/>
              </w:rPr>
            </w:pPr>
            <w:r w:rsidRPr="009C2781">
              <w:rPr>
                <w:sz w:val="28"/>
                <w:szCs w:val="28"/>
                <w:lang w:val="ru-RU" w:eastAsia="ru-RU"/>
              </w:rPr>
              <w:t>не определено</w:t>
            </w:r>
          </w:p>
        </w:tc>
      </w:tr>
      <w:tr w:rsidR="00D97D7B" w:rsidRPr="009C2781" w14:paraId="4A8BD866" w14:textId="77777777" w:rsidTr="003E4A5B">
        <w:trPr>
          <w:jc w:val="center"/>
        </w:trPr>
        <w:tc>
          <w:tcPr>
            <w:tcW w:w="1271" w:type="dxa"/>
            <w:vAlign w:val="center"/>
          </w:tcPr>
          <w:p w14:paraId="49EC5B8A"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1000</w:t>
            </w:r>
          </w:p>
        </w:tc>
        <w:tc>
          <w:tcPr>
            <w:tcW w:w="1843" w:type="dxa"/>
            <w:vAlign w:val="center"/>
          </w:tcPr>
          <w:p w14:paraId="0B80AAC2" w14:textId="77777777" w:rsidR="00AB792E" w:rsidRPr="009C2781" w:rsidRDefault="006C626B" w:rsidP="003E4A5B">
            <w:pPr>
              <w:widowControl w:val="0"/>
              <w:ind w:firstLine="709"/>
              <w:contextualSpacing/>
              <w:rPr>
                <w:sz w:val="28"/>
                <w:szCs w:val="28"/>
                <w:lang w:val="ru-RU" w:eastAsia="ru-RU"/>
              </w:rPr>
            </w:pPr>
            <w:r w:rsidRPr="009C2781">
              <w:rPr>
                <w:sz w:val="28"/>
                <w:szCs w:val="28"/>
                <w:lang w:val="ru-RU" w:eastAsia="ru-RU"/>
              </w:rPr>
              <w:t>46</w:t>
            </w:r>
          </w:p>
        </w:tc>
        <w:tc>
          <w:tcPr>
            <w:tcW w:w="1984" w:type="dxa"/>
            <w:vAlign w:val="center"/>
          </w:tcPr>
          <w:p w14:paraId="62237DFC" w14:textId="77777777" w:rsidR="00AB792E" w:rsidRPr="009C2781" w:rsidRDefault="006C626B" w:rsidP="005C471E">
            <w:pPr>
              <w:widowControl w:val="0"/>
              <w:rPr>
                <w:sz w:val="28"/>
                <w:szCs w:val="28"/>
                <w:lang w:val="ru-RU" w:eastAsia="ru-RU"/>
              </w:rPr>
            </w:pPr>
            <w:r w:rsidRPr="009C2781">
              <w:rPr>
                <w:sz w:val="28"/>
                <w:szCs w:val="28"/>
                <w:lang w:val="ru-RU" w:eastAsia="ru-RU"/>
              </w:rPr>
              <w:t>не определено</w:t>
            </w:r>
          </w:p>
        </w:tc>
        <w:tc>
          <w:tcPr>
            <w:tcW w:w="1985" w:type="dxa"/>
            <w:vAlign w:val="center"/>
          </w:tcPr>
          <w:p w14:paraId="06A51E84" w14:textId="77777777" w:rsidR="00AB792E" w:rsidRPr="009C2781" w:rsidRDefault="006C626B" w:rsidP="005C471E">
            <w:pPr>
              <w:widowControl w:val="0"/>
              <w:rPr>
                <w:sz w:val="28"/>
                <w:szCs w:val="28"/>
                <w:lang w:val="ru-RU" w:eastAsia="ru-RU"/>
              </w:rPr>
            </w:pPr>
            <w:r w:rsidRPr="009C2781">
              <w:rPr>
                <w:sz w:val="28"/>
                <w:szCs w:val="28"/>
                <w:lang w:val="ru-RU" w:eastAsia="ru-RU"/>
              </w:rPr>
              <w:t>не определено</w:t>
            </w:r>
          </w:p>
        </w:tc>
        <w:tc>
          <w:tcPr>
            <w:tcW w:w="1984" w:type="dxa"/>
            <w:vAlign w:val="center"/>
          </w:tcPr>
          <w:p w14:paraId="07906BFF" w14:textId="77777777" w:rsidR="00AB792E" w:rsidRPr="009C2781" w:rsidRDefault="006C626B" w:rsidP="005C471E">
            <w:pPr>
              <w:widowControl w:val="0"/>
              <w:rPr>
                <w:sz w:val="28"/>
                <w:szCs w:val="28"/>
                <w:lang w:val="ru-RU" w:eastAsia="ru-RU"/>
              </w:rPr>
            </w:pPr>
            <w:r w:rsidRPr="009C2781">
              <w:rPr>
                <w:sz w:val="28"/>
                <w:szCs w:val="28"/>
                <w:lang w:val="ru-RU" w:eastAsia="ru-RU"/>
              </w:rPr>
              <w:t>не определено</w:t>
            </w:r>
          </w:p>
        </w:tc>
      </w:tr>
      <w:tr w:rsidR="00D97D7B" w:rsidRPr="009C2781" w14:paraId="36C7ABDE" w14:textId="77777777" w:rsidTr="003E4A5B">
        <w:trPr>
          <w:jc w:val="center"/>
        </w:trPr>
        <w:tc>
          <w:tcPr>
            <w:tcW w:w="1271" w:type="dxa"/>
            <w:vAlign w:val="center"/>
          </w:tcPr>
          <w:p w14:paraId="71F994D2"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1200</w:t>
            </w:r>
          </w:p>
        </w:tc>
        <w:tc>
          <w:tcPr>
            <w:tcW w:w="1843" w:type="dxa"/>
            <w:vAlign w:val="center"/>
          </w:tcPr>
          <w:p w14:paraId="0ECF3F58" w14:textId="77777777" w:rsidR="00AB792E" w:rsidRPr="009C2781" w:rsidRDefault="006C626B" w:rsidP="003E4A5B">
            <w:pPr>
              <w:widowControl w:val="0"/>
              <w:ind w:firstLine="709"/>
              <w:contextualSpacing/>
              <w:rPr>
                <w:sz w:val="28"/>
                <w:szCs w:val="28"/>
                <w:lang w:val="ru-RU" w:eastAsia="ru-RU"/>
              </w:rPr>
            </w:pPr>
            <w:r w:rsidRPr="009C2781">
              <w:rPr>
                <w:sz w:val="28"/>
                <w:szCs w:val="28"/>
                <w:lang w:val="ru-RU" w:eastAsia="ru-RU"/>
              </w:rPr>
              <w:t>3</w:t>
            </w:r>
            <w:r w:rsidR="00926285" w:rsidRPr="009C2781">
              <w:rPr>
                <w:sz w:val="28"/>
                <w:szCs w:val="28"/>
                <w:lang w:val="ru-RU" w:eastAsia="ru-RU"/>
              </w:rPr>
              <w:t>6</w:t>
            </w:r>
          </w:p>
        </w:tc>
        <w:tc>
          <w:tcPr>
            <w:tcW w:w="1984" w:type="dxa"/>
            <w:vAlign w:val="center"/>
          </w:tcPr>
          <w:p w14:paraId="3FBDBA9B" w14:textId="77777777" w:rsidR="00AB792E" w:rsidRPr="009C2781" w:rsidRDefault="006C626B" w:rsidP="003E4A5B">
            <w:pPr>
              <w:widowControl w:val="0"/>
              <w:contextualSpacing/>
              <w:rPr>
                <w:sz w:val="28"/>
                <w:szCs w:val="28"/>
                <w:lang w:val="ru-RU" w:eastAsia="ru-RU"/>
              </w:rPr>
            </w:pPr>
            <w:r w:rsidRPr="009C2781">
              <w:rPr>
                <w:sz w:val="28"/>
                <w:szCs w:val="28"/>
                <w:lang w:val="ru-RU" w:eastAsia="ru-RU"/>
              </w:rPr>
              <w:t>не определено</w:t>
            </w:r>
          </w:p>
        </w:tc>
        <w:tc>
          <w:tcPr>
            <w:tcW w:w="1985" w:type="dxa"/>
            <w:vAlign w:val="center"/>
          </w:tcPr>
          <w:p w14:paraId="6CACA984" w14:textId="77777777" w:rsidR="00AB792E" w:rsidRPr="009C2781" w:rsidRDefault="006C626B" w:rsidP="003E4A5B">
            <w:pPr>
              <w:widowControl w:val="0"/>
              <w:rPr>
                <w:sz w:val="28"/>
                <w:szCs w:val="28"/>
                <w:lang w:val="ru-RU" w:eastAsia="ru-RU"/>
              </w:rPr>
            </w:pPr>
            <w:r w:rsidRPr="009C2781">
              <w:rPr>
                <w:sz w:val="28"/>
                <w:szCs w:val="28"/>
                <w:lang w:val="ru-RU" w:eastAsia="ru-RU"/>
              </w:rPr>
              <w:t>не определено</w:t>
            </w:r>
          </w:p>
        </w:tc>
        <w:tc>
          <w:tcPr>
            <w:tcW w:w="1984" w:type="dxa"/>
            <w:vAlign w:val="center"/>
          </w:tcPr>
          <w:p w14:paraId="36F02BA8" w14:textId="77777777" w:rsidR="00AB792E" w:rsidRPr="009C2781" w:rsidRDefault="006C626B" w:rsidP="003E4A5B">
            <w:pPr>
              <w:widowControl w:val="0"/>
              <w:rPr>
                <w:sz w:val="28"/>
                <w:szCs w:val="28"/>
                <w:lang w:val="ru-RU" w:eastAsia="ru-RU"/>
              </w:rPr>
            </w:pPr>
            <w:r w:rsidRPr="009C2781">
              <w:rPr>
                <w:sz w:val="28"/>
                <w:szCs w:val="28"/>
                <w:lang w:val="ru-RU" w:eastAsia="ru-RU"/>
              </w:rPr>
              <w:t>не определено</w:t>
            </w:r>
          </w:p>
        </w:tc>
      </w:tr>
      <w:tr w:rsidR="00D97D7B" w:rsidRPr="009C2781" w14:paraId="136E7762" w14:textId="77777777" w:rsidTr="003E4A5B">
        <w:trPr>
          <w:jc w:val="center"/>
        </w:trPr>
        <w:tc>
          <w:tcPr>
            <w:tcW w:w="1271" w:type="dxa"/>
            <w:vAlign w:val="center"/>
          </w:tcPr>
          <w:p w14:paraId="25192357"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1400</w:t>
            </w:r>
          </w:p>
        </w:tc>
        <w:tc>
          <w:tcPr>
            <w:tcW w:w="1843" w:type="dxa"/>
            <w:vAlign w:val="center"/>
          </w:tcPr>
          <w:p w14:paraId="506D8337" w14:textId="77777777" w:rsidR="00AB792E" w:rsidRPr="009C2781" w:rsidRDefault="006C626B" w:rsidP="003E4A5B">
            <w:pPr>
              <w:widowControl w:val="0"/>
              <w:ind w:firstLine="709"/>
              <w:contextualSpacing/>
              <w:rPr>
                <w:sz w:val="28"/>
                <w:szCs w:val="28"/>
                <w:lang w:val="ru-RU" w:eastAsia="ru-RU"/>
              </w:rPr>
            </w:pPr>
            <w:r w:rsidRPr="009C2781">
              <w:rPr>
                <w:sz w:val="28"/>
                <w:szCs w:val="28"/>
                <w:lang w:val="ru-RU" w:eastAsia="ru-RU"/>
              </w:rPr>
              <w:t>27</w:t>
            </w:r>
          </w:p>
        </w:tc>
        <w:tc>
          <w:tcPr>
            <w:tcW w:w="1984" w:type="dxa"/>
            <w:vAlign w:val="center"/>
          </w:tcPr>
          <w:p w14:paraId="144FC12E" w14:textId="77777777" w:rsidR="00AB792E" w:rsidRPr="009C2781" w:rsidRDefault="006C626B" w:rsidP="003E4A5B">
            <w:pPr>
              <w:widowControl w:val="0"/>
              <w:contextualSpacing/>
              <w:rPr>
                <w:sz w:val="28"/>
                <w:szCs w:val="28"/>
                <w:lang w:val="ru-RU" w:eastAsia="ru-RU"/>
              </w:rPr>
            </w:pPr>
            <w:r w:rsidRPr="009C2781">
              <w:rPr>
                <w:sz w:val="28"/>
                <w:szCs w:val="28"/>
                <w:lang w:val="ru-RU" w:eastAsia="ru-RU"/>
              </w:rPr>
              <w:t>не определено</w:t>
            </w:r>
          </w:p>
        </w:tc>
        <w:tc>
          <w:tcPr>
            <w:tcW w:w="1985" w:type="dxa"/>
            <w:vAlign w:val="center"/>
          </w:tcPr>
          <w:p w14:paraId="52B2C046" w14:textId="77777777" w:rsidR="00AB792E" w:rsidRPr="009C2781" w:rsidRDefault="006C626B" w:rsidP="003E4A5B">
            <w:pPr>
              <w:widowControl w:val="0"/>
              <w:contextualSpacing/>
              <w:rPr>
                <w:sz w:val="28"/>
                <w:szCs w:val="28"/>
                <w:lang w:val="ru-RU" w:eastAsia="ru-RU"/>
              </w:rPr>
            </w:pPr>
            <w:r w:rsidRPr="009C2781">
              <w:rPr>
                <w:sz w:val="28"/>
                <w:szCs w:val="28"/>
                <w:lang w:val="ru-RU" w:eastAsia="ru-RU"/>
              </w:rPr>
              <w:t>не определено</w:t>
            </w:r>
          </w:p>
        </w:tc>
        <w:tc>
          <w:tcPr>
            <w:tcW w:w="1984" w:type="dxa"/>
            <w:vAlign w:val="center"/>
          </w:tcPr>
          <w:p w14:paraId="2E8730F8" w14:textId="77777777" w:rsidR="00AB792E" w:rsidRPr="009C2781" w:rsidRDefault="006C626B" w:rsidP="003E4A5B">
            <w:pPr>
              <w:widowControl w:val="0"/>
              <w:contextualSpacing/>
              <w:rPr>
                <w:sz w:val="28"/>
                <w:szCs w:val="28"/>
                <w:lang w:val="ru-RU" w:eastAsia="ru-RU"/>
              </w:rPr>
            </w:pPr>
            <w:r w:rsidRPr="009C2781">
              <w:rPr>
                <w:sz w:val="28"/>
                <w:szCs w:val="28"/>
                <w:lang w:val="ru-RU" w:eastAsia="ru-RU"/>
              </w:rPr>
              <w:t>не определено</w:t>
            </w:r>
          </w:p>
        </w:tc>
      </w:tr>
      <w:tr w:rsidR="00D97D7B" w:rsidRPr="009C2781" w14:paraId="1CB411B1" w14:textId="77777777" w:rsidTr="003E4A5B">
        <w:trPr>
          <w:jc w:val="center"/>
        </w:trPr>
        <w:tc>
          <w:tcPr>
            <w:tcW w:w="1271" w:type="dxa"/>
            <w:vAlign w:val="center"/>
          </w:tcPr>
          <w:p w14:paraId="0FE6A38D"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1600</w:t>
            </w:r>
          </w:p>
        </w:tc>
        <w:tc>
          <w:tcPr>
            <w:tcW w:w="1843" w:type="dxa"/>
            <w:vAlign w:val="center"/>
          </w:tcPr>
          <w:p w14:paraId="1E1D0D80" w14:textId="77777777" w:rsidR="00AB792E" w:rsidRPr="009C2781" w:rsidRDefault="006C626B" w:rsidP="003E4A5B">
            <w:pPr>
              <w:widowControl w:val="0"/>
              <w:ind w:firstLine="709"/>
              <w:contextualSpacing/>
              <w:rPr>
                <w:sz w:val="28"/>
                <w:szCs w:val="28"/>
                <w:lang w:val="ru-RU" w:eastAsia="ru-RU"/>
              </w:rPr>
            </w:pPr>
            <w:r w:rsidRPr="009C2781">
              <w:rPr>
                <w:sz w:val="28"/>
                <w:szCs w:val="28"/>
                <w:lang w:val="ru-RU" w:eastAsia="ru-RU"/>
              </w:rPr>
              <w:t>19</w:t>
            </w:r>
          </w:p>
        </w:tc>
        <w:tc>
          <w:tcPr>
            <w:tcW w:w="1984" w:type="dxa"/>
            <w:vAlign w:val="center"/>
          </w:tcPr>
          <w:p w14:paraId="5B9BA098" w14:textId="77777777" w:rsidR="00AB792E" w:rsidRPr="009C2781" w:rsidRDefault="006C626B" w:rsidP="003E4A5B">
            <w:pPr>
              <w:widowControl w:val="0"/>
              <w:rPr>
                <w:sz w:val="28"/>
                <w:szCs w:val="28"/>
                <w:lang w:val="ru-RU" w:eastAsia="ru-RU"/>
              </w:rPr>
            </w:pPr>
            <w:r w:rsidRPr="009C2781">
              <w:rPr>
                <w:sz w:val="28"/>
                <w:szCs w:val="28"/>
                <w:lang w:val="ru-RU" w:eastAsia="ru-RU"/>
              </w:rPr>
              <w:t>не определено</w:t>
            </w:r>
          </w:p>
        </w:tc>
        <w:tc>
          <w:tcPr>
            <w:tcW w:w="1985" w:type="dxa"/>
            <w:vAlign w:val="center"/>
          </w:tcPr>
          <w:p w14:paraId="7C6CD0CA" w14:textId="77777777" w:rsidR="00AB792E" w:rsidRPr="009C2781" w:rsidRDefault="006C626B" w:rsidP="003E4A5B">
            <w:pPr>
              <w:widowControl w:val="0"/>
              <w:contextualSpacing/>
              <w:rPr>
                <w:sz w:val="28"/>
                <w:szCs w:val="28"/>
                <w:lang w:val="ru-RU" w:eastAsia="ru-RU"/>
              </w:rPr>
            </w:pPr>
            <w:r w:rsidRPr="009C2781">
              <w:rPr>
                <w:sz w:val="28"/>
                <w:szCs w:val="28"/>
                <w:lang w:val="ru-RU" w:eastAsia="ru-RU"/>
              </w:rPr>
              <w:t>не определено</w:t>
            </w:r>
          </w:p>
        </w:tc>
        <w:tc>
          <w:tcPr>
            <w:tcW w:w="1984" w:type="dxa"/>
            <w:vAlign w:val="center"/>
          </w:tcPr>
          <w:p w14:paraId="7592D2F6" w14:textId="77777777" w:rsidR="00AB792E" w:rsidRPr="009C2781" w:rsidRDefault="006C626B" w:rsidP="003E4A5B">
            <w:pPr>
              <w:widowControl w:val="0"/>
              <w:contextualSpacing/>
              <w:rPr>
                <w:sz w:val="28"/>
                <w:szCs w:val="28"/>
                <w:lang w:val="ru-RU" w:eastAsia="ru-RU"/>
              </w:rPr>
            </w:pPr>
            <w:r w:rsidRPr="009C2781">
              <w:rPr>
                <w:sz w:val="28"/>
                <w:szCs w:val="28"/>
                <w:lang w:val="ru-RU" w:eastAsia="ru-RU"/>
              </w:rPr>
              <w:t>не определено</w:t>
            </w:r>
          </w:p>
        </w:tc>
      </w:tr>
      <w:tr w:rsidR="00D97D7B" w:rsidRPr="009C2781" w14:paraId="136D0534" w14:textId="77777777" w:rsidTr="003E4A5B">
        <w:trPr>
          <w:jc w:val="center"/>
        </w:trPr>
        <w:tc>
          <w:tcPr>
            <w:tcW w:w="1271" w:type="dxa"/>
            <w:vAlign w:val="center"/>
          </w:tcPr>
          <w:p w14:paraId="4317838D"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1800</w:t>
            </w:r>
          </w:p>
        </w:tc>
        <w:tc>
          <w:tcPr>
            <w:tcW w:w="1843" w:type="dxa"/>
            <w:vAlign w:val="center"/>
          </w:tcPr>
          <w:p w14:paraId="781E804D" w14:textId="77777777" w:rsidR="00AB792E" w:rsidRPr="009C2781" w:rsidRDefault="006C626B" w:rsidP="003E4A5B">
            <w:pPr>
              <w:widowControl w:val="0"/>
              <w:ind w:firstLine="709"/>
              <w:contextualSpacing/>
              <w:rPr>
                <w:sz w:val="28"/>
                <w:szCs w:val="28"/>
                <w:lang w:val="ru-RU" w:eastAsia="ru-RU"/>
              </w:rPr>
            </w:pPr>
            <w:r w:rsidRPr="009C2781">
              <w:rPr>
                <w:sz w:val="28"/>
                <w:szCs w:val="28"/>
                <w:lang w:val="ru-RU" w:eastAsia="ru-RU"/>
              </w:rPr>
              <w:t>16</w:t>
            </w:r>
          </w:p>
        </w:tc>
        <w:tc>
          <w:tcPr>
            <w:tcW w:w="1984" w:type="dxa"/>
            <w:vAlign w:val="center"/>
          </w:tcPr>
          <w:p w14:paraId="452D0022" w14:textId="77777777" w:rsidR="00AB792E" w:rsidRPr="009C2781" w:rsidRDefault="006C626B" w:rsidP="003E4A5B">
            <w:pPr>
              <w:widowControl w:val="0"/>
              <w:rPr>
                <w:sz w:val="28"/>
                <w:szCs w:val="28"/>
                <w:lang w:val="ru-RU" w:eastAsia="ru-RU"/>
              </w:rPr>
            </w:pPr>
            <w:r w:rsidRPr="009C2781">
              <w:rPr>
                <w:sz w:val="28"/>
                <w:szCs w:val="28"/>
                <w:lang w:val="ru-RU" w:eastAsia="ru-RU"/>
              </w:rPr>
              <w:t>не определено</w:t>
            </w:r>
          </w:p>
        </w:tc>
        <w:tc>
          <w:tcPr>
            <w:tcW w:w="1985" w:type="dxa"/>
            <w:vAlign w:val="center"/>
          </w:tcPr>
          <w:p w14:paraId="6A6B036C" w14:textId="77777777" w:rsidR="00AB792E" w:rsidRPr="009C2781" w:rsidRDefault="006C626B" w:rsidP="003E4A5B">
            <w:pPr>
              <w:widowControl w:val="0"/>
              <w:contextualSpacing/>
              <w:rPr>
                <w:sz w:val="28"/>
                <w:szCs w:val="28"/>
                <w:lang w:val="ru-RU" w:eastAsia="ru-RU"/>
              </w:rPr>
            </w:pPr>
            <w:r w:rsidRPr="009C2781">
              <w:rPr>
                <w:sz w:val="28"/>
                <w:szCs w:val="28"/>
                <w:lang w:val="ru-RU" w:eastAsia="ru-RU"/>
              </w:rPr>
              <w:t>не определено</w:t>
            </w:r>
          </w:p>
        </w:tc>
        <w:tc>
          <w:tcPr>
            <w:tcW w:w="1984" w:type="dxa"/>
            <w:vAlign w:val="center"/>
          </w:tcPr>
          <w:p w14:paraId="266F35BB" w14:textId="77777777" w:rsidR="00AB792E" w:rsidRPr="009C2781" w:rsidRDefault="006C626B" w:rsidP="003E4A5B">
            <w:pPr>
              <w:widowControl w:val="0"/>
              <w:contextualSpacing/>
              <w:rPr>
                <w:sz w:val="28"/>
                <w:szCs w:val="28"/>
                <w:lang w:val="ru-RU" w:eastAsia="ru-RU"/>
              </w:rPr>
            </w:pPr>
            <w:r w:rsidRPr="009C2781">
              <w:rPr>
                <w:sz w:val="28"/>
                <w:szCs w:val="28"/>
                <w:lang w:val="ru-RU" w:eastAsia="ru-RU"/>
              </w:rPr>
              <w:t>не определено</w:t>
            </w:r>
          </w:p>
        </w:tc>
      </w:tr>
      <w:tr w:rsidR="00D97D7B" w:rsidRPr="009C2781" w14:paraId="1D25E2BE" w14:textId="77777777" w:rsidTr="003E4A5B">
        <w:trPr>
          <w:jc w:val="center"/>
        </w:trPr>
        <w:tc>
          <w:tcPr>
            <w:tcW w:w="1271" w:type="dxa"/>
            <w:vAlign w:val="center"/>
          </w:tcPr>
          <w:p w14:paraId="586D4D31" w14:textId="77777777" w:rsidR="00AB792E" w:rsidRPr="009C2781" w:rsidRDefault="006C626B" w:rsidP="005C471E">
            <w:pPr>
              <w:widowControl w:val="0"/>
              <w:contextualSpacing/>
              <w:rPr>
                <w:sz w:val="28"/>
                <w:szCs w:val="28"/>
                <w:lang w:val="ru-RU" w:eastAsia="ru-RU"/>
              </w:rPr>
            </w:pPr>
            <w:r w:rsidRPr="009C2781">
              <w:rPr>
                <w:sz w:val="28"/>
                <w:szCs w:val="28"/>
                <w:lang w:val="ru-RU" w:eastAsia="ru-RU"/>
              </w:rPr>
              <w:t>2000</w:t>
            </w:r>
          </w:p>
        </w:tc>
        <w:tc>
          <w:tcPr>
            <w:tcW w:w="1843" w:type="dxa"/>
            <w:vAlign w:val="center"/>
          </w:tcPr>
          <w:p w14:paraId="74373E91" w14:textId="77777777" w:rsidR="00AB792E" w:rsidRPr="009C2781" w:rsidRDefault="006C626B" w:rsidP="003E4A5B">
            <w:pPr>
              <w:widowControl w:val="0"/>
              <w:ind w:firstLine="709"/>
              <w:contextualSpacing/>
              <w:rPr>
                <w:sz w:val="28"/>
                <w:szCs w:val="28"/>
                <w:lang w:val="ru-RU" w:eastAsia="ru-RU"/>
              </w:rPr>
            </w:pPr>
            <w:r w:rsidRPr="009C2781">
              <w:rPr>
                <w:sz w:val="28"/>
                <w:szCs w:val="28"/>
                <w:lang w:val="ru-RU" w:eastAsia="ru-RU"/>
              </w:rPr>
              <w:t>11</w:t>
            </w:r>
          </w:p>
        </w:tc>
        <w:tc>
          <w:tcPr>
            <w:tcW w:w="1984" w:type="dxa"/>
            <w:vAlign w:val="center"/>
          </w:tcPr>
          <w:p w14:paraId="066844DA" w14:textId="77777777" w:rsidR="00AB792E" w:rsidRPr="009C2781" w:rsidRDefault="006C626B" w:rsidP="003E4A5B">
            <w:pPr>
              <w:widowControl w:val="0"/>
              <w:ind w:firstLine="709"/>
              <w:rPr>
                <w:sz w:val="28"/>
                <w:szCs w:val="28"/>
                <w:lang w:val="ru-RU" w:eastAsia="ru-RU"/>
              </w:rPr>
            </w:pPr>
            <w:r w:rsidRPr="009C2781">
              <w:rPr>
                <w:sz w:val="28"/>
                <w:szCs w:val="28"/>
                <w:lang w:val="ru-RU" w:eastAsia="ru-RU"/>
              </w:rPr>
              <w:t>36</w:t>
            </w:r>
          </w:p>
        </w:tc>
        <w:tc>
          <w:tcPr>
            <w:tcW w:w="1985" w:type="dxa"/>
            <w:vAlign w:val="center"/>
          </w:tcPr>
          <w:p w14:paraId="6926228E" w14:textId="77777777" w:rsidR="00AB792E" w:rsidRPr="009C2781" w:rsidRDefault="006C626B" w:rsidP="003E4A5B">
            <w:pPr>
              <w:widowControl w:val="0"/>
              <w:contextualSpacing/>
              <w:rPr>
                <w:sz w:val="28"/>
                <w:szCs w:val="28"/>
                <w:lang w:val="ru-RU" w:eastAsia="ru-RU"/>
              </w:rPr>
            </w:pPr>
            <w:r w:rsidRPr="009C2781">
              <w:rPr>
                <w:sz w:val="28"/>
                <w:szCs w:val="28"/>
                <w:lang w:val="ru-RU" w:eastAsia="ru-RU"/>
              </w:rPr>
              <w:t>не определено</w:t>
            </w:r>
          </w:p>
        </w:tc>
        <w:tc>
          <w:tcPr>
            <w:tcW w:w="1984" w:type="dxa"/>
            <w:vAlign w:val="center"/>
          </w:tcPr>
          <w:p w14:paraId="770886BC" w14:textId="77777777" w:rsidR="00AB792E" w:rsidRPr="009C2781" w:rsidRDefault="006C626B" w:rsidP="003E4A5B">
            <w:pPr>
              <w:widowControl w:val="0"/>
              <w:contextualSpacing/>
              <w:rPr>
                <w:sz w:val="28"/>
                <w:szCs w:val="28"/>
                <w:lang w:val="ru-RU" w:eastAsia="ru-RU"/>
              </w:rPr>
            </w:pPr>
            <w:r w:rsidRPr="009C2781">
              <w:rPr>
                <w:sz w:val="28"/>
                <w:szCs w:val="28"/>
                <w:lang w:val="ru-RU" w:eastAsia="ru-RU"/>
              </w:rPr>
              <w:t>не определено</w:t>
            </w:r>
          </w:p>
        </w:tc>
      </w:tr>
    </w:tbl>
    <w:p w14:paraId="51786405" w14:textId="77777777" w:rsidR="00CA434B" w:rsidRPr="009C2781" w:rsidRDefault="00CA434B" w:rsidP="00332E07">
      <w:pPr>
        <w:widowControl w:val="0"/>
        <w:ind w:firstLine="709"/>
        <w:contextualSpacing/>
        <w:jc w:val="both"/>
        <w:rPr>
          <w:sz w:val="28"/>
          <w:szCs w:val="28"/>
          <w:lang w:val="ru-RU" w:eastAsia="ru-RU"/>
        </w:rPr>
      </w:pPr>
    </w:p>
    <w:p w14:paraId="12A1FB38" w14:textId="77777777" w:rsidR="00CA434B" w:rsidRPr="009C2781" w:rsidRDefault="006C626B" w:rsidP="00332E07">
      <w:pPr>
        <w:widowControl w:val="0"/>
        <w:ind w:firstLine="709"/>
        <w:jc w:val="both"/>
        <w:rPr>
          <w:sz w:val="28"/>
          <w:szCs w:val="28"/>
          <w:lang w:val="ru-RU" w:eastAsia="ru-RU"/>
        </w:rPr>
      </w:pPr>
      <w:r w:rsidRPr="009C2781">
        <w:rPr>
          <w:sz w:val="28"/>
          <w:szCs w:val="28"/>
          <w:lang w:val="ru-RU" w:eastAsia="ru-RU"/>
        </w:rPr>
        <w:t xml:space="preserve">Предварительные экспериментальные исследования по изучению процесса разрушения льда на твердом покрытии воздействием сферического ударника, позволили установить первоначальные взаимосвязи между параметрами процесса разрушения льда под действием удара, выявить закономерности процесса, определить закономерности перераспределения энергии, выявить влияние основных параметров ударника сферической формы на протекание процесса разрушения льда. </w:t>
      </w:r>
    </w:p>
    <w:p w14:paraId="6B2F604B" w14:textId="77777777" w:rsidR="0027587F"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 xml:space="preserve">Опираясь на проведенные ранее экспериментальные исследования по изучению процесса разрушения льда на твердом покрытии воздействием </w:t>
      </w:r>
      <w:r w:rsidRPr="009C2781">
        <w:rPr>
          <w:rFonts w:eastAsia="Calibri"/>
          <w:sz w:val="28"/>
          <w:szCs w:val="28"/>
          <w:lang w:val="ru-RU"/>
        </w:rPr>
        <w:lastRenderedPageBreak/>
        <w:t>сферического бойка, для эмпирической корректировки теоретических зависимостей (</w:t>
      </w:r>
      <w:r w:rsidR="004F34A5" w:rsidRPr="009C2781">
        <w:rPr>
          <w:rFonts w:eastAsia="Calibri"/>
          <w:sz w:val="28"/>
          <w:szCs w:val="28"/>
          <w:lang w:val="ru-RU"/>
        </w:rPr>
        <w:t>3.</w:t>
      </w:r>
      <w:r w:rsidRPr="009C2781">
        <w:rPr>
          <w:rFonts w:eastAsia="Calibri"/>
          <w:sz w:val="28"/>
          <w:szCs w:val="28"/>
          <w:lang w:val="ru-RU"/>
        </w:rPr>
        <w:t>9), (</w:t>
      </w:r>
      <w:r w:rsidR="004F34A5" w:rsidRPr="009C2781">
        <w:rPr>
          <w:rFonts w:eastAsia="Calibri"/>
          <w:sz w:val="28"/>
          <w:szCs w:val="28"/>
          <w:lang w:val="ru-RU"/>
        </w:rPr>
        <w:t>3.</w:t>
      </w:r>
      <w:r w:rsidRPr="009C2781">
        <w:rPr>
          <w:rFonts w:eastAsia="Calibri"/>
          <w:sz w:val="28"/>
          <w:szCs w:val="28"/>
          <w:lang w:val="ru-RU"/>
        </w:rPr>
        <w:t xml:space="preserve">10) были проведены </w:t>
      </w:r>
      <w:r w:rsidR="006C7372" w:rsidRPr="009C2781">
        <w:rPr>
          <w:rFonts w:eastAsia="Calibri"/>
          <w:sz w:val="28"/>
          <w:szCs w:val="28"/>
          <w:lang w:val="ru-RU"/>
        </w:rPr>
        <w:t xml:space="preserve">обобщающие </w:t>
      </w:r>
      <w:r w:rsidRPr="009C2781">
        <w:rPr>
          <w:rFonts w:eastAsia="Calibri"/>
          <w:sz w:val="28"/>
          <w:szCs w:val="28"/>
          <w:lang w:val="ru-RU"/>
        </w:rPr>
        <w:t xml:space="preserve">эксперименты по разрушению льда сферическими бойками </w:t>
      </w:r>
      <w:r w:rsidRPr="009C2781">
        <w:rPr>
          <w:rFonts w:eastAsia="Calibri"/>
          <w:sz w:val="28"/>
          <w:szCs w:val="28"/>
        </w:rPr>
        <w:t>c</w:t>
      </w:r>
      <w:r w:rsidRPr="009C2781">
        <w:rPr>
          <w:rFonts w:eastAsia="Calibri"/>
          <w:sz w:val="28"/>
          <w:szCs w:val="28"/>
          <w:lang w:val="ru-RU"/>
        </w:rPr>
        <w:t xml:space="preserve"> разной массой m и радиусом рабочей поверхности R и определение скорости </w:t>
      </w:r>
      <w:r w:rsidRPr="009C2781">
        <w:rPr>
          <w:rFonts w:eastAsia="Calibri"/>
          <w:sz w:val="28"/>
          <w:szCs w:val="28"/>
        </w:rPr>
        <w:t>v</w:t>
      </w:r>
      <w:r w:rsidRPr="009C2781">
        <w:rPr>
          <w:rFonts w:eastAsia="Calibri"/>
          <w:sz w:val="28"/>
          <w:szCs w:val="28"/>
          <w:lang w:val="ru-RU"/>
        </w:rPr>
        <w:t xml:space="preserve"> удара, необходимой для разрушения льда определенной толщ</w:t>
      </w:r>
      <w:r w:rsidR="00765FF0" w:rsidRPr="009C2781">
        <w:rPr>
          <w:rFonts w:eastAsia="Calibri"/>
          <w:sz w:val="28"/>
          <w:szCs w:val="28"/>
          <w:lang w:val="ru-RU"/>
        </w:rPr>
        <w:t>ины при однократном воздействии [55, с. 1-5].</w:t>
      </w:r>
      <w:r w:rsidRPr="009C2781">
        <w:rPr>
          <w:rFonts w:eastAsia="Calibri"/>
          <w:sz w:val="28"/>
          <w:szCs w:val="28"/>
          <w:lang w:val="ru-RU"/>
        </w:rPr>
        <w:t xml:space="preserve"> </w:t>
      </w:r>
    </w:p>
    <w:p w14:paraId="138E0BFE" w14:textId="77777777" w:rsidR="0027587F" w:rsidRPr="009C2781" w:rsidRDefault="006C626B" w:rsidP="00332E07">
      <w:pPr>
        <w:widowControl w:val="0"/>
        <w:tabs>
          <w:tab w:val="left" w:pos="2835"/>
        </w:tabs>
        <w:ind w:firstLine="709"/>
        <w:contextualSpacing/>
        <w:jc w:val="both"/>
        <w:rPr>
          <w:rFonts w:eastAsia="Calibri"/>
          <w:sz w:val="28"/>
          <w:szCs w:val="28"/>
          <w:lang w:val="ru-RU"/>
        </w:rPr>
      </w:pPr>
      <w:r w:rsidRPr="009C2781">
        <w:rPr>
          <w:rFonts w:eastAsia="Calibri"/>
          <w:sz w:val="28"/>
          <w:szCs w:val="28"/>
          <w:lang w:val="ru-RU"/>
        </w:rPr>
        <w:t>Сначала</w:t>
      </w:r>
      <w:r w:rsidR="006C7372" w:rsidRPr="009C2781">
        <w:rPr>
          <w:rFonts w:eastAsia="Calibri"/>
          <w:sz w:val="28"/>
          <w:szCs w:val="28"/>
          <w:lang w:val="ru-RU"/>
        </w:rPr>
        <w:t>, по вышеуказанной методике,</w:t>
      </w:r>
      <w:r w:rsidRPr="009C2781">
        <w:rPr>
          <w:rFonts w:eastAsia="Calibri"/>
          <w:sz w:val="28"/>
          <w:szCs w:val="28"/>
          <w:lang w:val="ru-RU"/>
        </w:rPr>
        <w:t xml:space="preserve"> была определена эффективная высота Н, при сбрасывании с которой бойка - </w:t>
      </w:r>
      <w:r w:rsidR="00E420EA" w:rsidRPr="009C2781">
        <w:rPr>
          <w:rFonts w:eastAsia="Calibri"/>
          <w:sz w:val="28"/>
          <w:szCs w:val="28"/>
          <w:lang w:val="ru-RU"/>
        </w:rPr>
        <w:t>стальной сферы радиусом R=0,025</w:t>
      </w:r>
      <w:r w:rsidRPr="009C2781">
        <w:rPr>
          <w:rFonts w:eastAsia="Calibri"/>
          <w:sz w:val="28"/>
          <w:szCs w:val="28"/>
          <w:lang w:val="ru-RU"/>
        </w:rPr>
        <w:t xml:space="preserve">м и массой </w:t>
      </w:r>
      <w:r w:rsidRPr="009C2781">
        <w:rPr>
          <w:rFonts w:eastAsia="Calibri"/>
          <w:sz w:val="28"/>
          <w:szCs w:val="28"/>
        </w:rPr>
        <w:t>m</w:t>
      </w:r>
      <w:r w:rsidR="00E420EA" w:rsidRPr="009C2781">
        <w:rPr>
          <w:rFonts w:eastAsia="Calibri"/>
          <w:sz w:val="28"/>
          <w:szCs w:val="28"/>
          <w:lang w:val="ru-RU"/>
        </w:rPr>
        <w:t>=0,5</w:t>
      </w:r>
      <w:r w:rsidRPr="009C2781">
        <w:rPr>
          <w:rFonts w:eastAsia="Calibri"/>
          <w:sz w:val="28"/>
          <w:szCs w:val="28"/>
          <w:lang w:val="ru-RU"/>
        </w:rPr>
        <w:t xml:space="preserve">кг, происходит эффективное разрушение </w:t>
      </w:r>
      <w:r w:rsidR="006C7372" w:rsidRPr="009C2781">
        <w:rPr>
          <w:rFonts w:eastAsia="Calibri"/>
          <w:sz w:val="28"/>
          <w:szCs w:val="28"/>
          <w:lang w:val="ru-RU"/>
        </w:rPr>
        <w:t xml:space="preserve">нижележащего на основании </w:t>
      </w:r>
      <w:r w:rsidRPr="009C2781">
        <w:rPr>
          <w:rFonts w:eastAsia="Calibri"/>
          <w:sz w:val="28"/>
          <w:szCs w:val="28"/>
          <w:lang w:val="ru-RU"/>
        </w:rPr>
        <w:t xml:space="preserve">льда однократным воздействием (рисунок </w:t>
      </w:r>
      <w:r w:rsidR="00F63435" w:rsidRPr="009C2781">
        <w:rPr>
          <w:rFonts w:eastAsia="Calibri"/>
          <w:sz w:val="28"/>
          <w:szCs w:val="28"/>
          <w:lang w:val="ru-RU"/>
        </w:rPr>
        <w:t>3.16</w:t>
      </w:r>
      <w:r w:rsidRPr="009C2781">
        <w:rPr>
          <w:rFonts w:eastAsia="Calibri"/>
          <w:sz w:val="28"/>
          <w:szCs w:val="28"/>
          <w:lang w:val="ru-RU"/>
        </w:rPr>
        <w:t xml:space="preserve">), затем определяли соответствующую найденной высоте падения скорость v бойка в момент его соударения с поверхностью льда. </w:t>
      </w:r>
    </w:p>
    <w:p w14:paraId="4B6ED4BB" w14:textId="77777777" w:rsidR="00CD0239" w:rsidRPr="009C2781" w:rsidRDefault="00CD0239" w:rsidP="00CD0239">
      <w:pPr>
        <w:widowControl w:val="0"/>
        <w:ind w:firstLine="709"/>
        <w:contextualSpacing/>
        <w:jc w:val="both"/>
        <w:rPr>
          <w:sz w:val="28"/>
          <w:szCs w:val="28"/>
          <w:lang w:val="ru-RU" w:eastAsia="ru-RU"/>
        </w:rPr>
      </w:pPr>
      <w:r w:rsidRPr="009C2781">
        <w:rPr>
          <w:sz w:val="28"/>
          <w:szCs w:val="28"/>
          <w:lang w:val="ru-RU" w:eastAsia="ru-RU"/>
        </w:rPr>
        <w:t xml:space="preserve">В результате было установлено, что эффективное (т.е. однократным воздействием) разрушение льда толщиной </w:t>
      </w:r>
      <w:r w:rsidRPr="009C2781">
        <w:rPr>
          <w:sz w:val="28"/>
          <w:szCs w:val="28"/>
          <w:lang w:eastAsia="ru-RU"/>
        </w:rPr>
        <w:t>h</w:t>
      </w:r>
      <w:r w:rsidRPr="009C2781">
        <w:rPr>
          <w:sz w:val="28"/>
          <w:szCs w:val="28"/>
          <w:lang w:val="ru-RU" w:eastAsia="ru-RU"/>
        </w:rPr>
        <w:t xml:space="preserve">=20...50 мм происходит при сбрасывании сферического бойка массой </w:t>
      </w:r>
      <w:r w:rsidRPr="009C2781">
        <w:rPr>
          <w:sz w:val="28"/>
          <w:szCs w:val="28"/>
          <w:lang w:eastAsia="ru-RU"/>
        </w:rPr>
        <w:t>m</w:t>
      </w:r>
      <w:r w:rsidRPr="009C2781">
        <w:rPr>
          <w:sz w:val="28"/>
          <w:szCs w:val="28"/>
          <w:lang w:val="ru-RU" w:eastAsia="ru-RU"/>
        </w:rPr>
        <w:t xml:space="preserve">=0,5 кг и радиусом R=0,025 м с высоты </w:t>
      </w:r>
      <w:r w:rsidRPr="009C2781">
        <w:rPr>
          <w:sz w:val="28"/>
          <w:szCs w:val="28"/>
          <w:lang w:eastAsia="ru-RU"/>
        </w:rPr>
        <w:t>H</w:t>
      </w:r>
      <w:r w:rsidRPr="009C2781">
        <w:rPr>
          <w:sz w:val="28"/>
          <w:szCs w:val="28"/>
          <w:lang w:val="ru-RU" w:eastAsia="ru-RU"/>
        </w:rPr>
        <w:t xml:space="preserve">=1,2 м. </w:t>
      </w:r>
    </w:p>
    <w:p w14:paraId="75E3F261" w14:textId="77777777" w:rsidR="00CD0239" w:rsidRPr="009C2781" w:rsidRDefault="00CD0239" w:rsidP="00CD0239">
      <w:pPr>
        <w:widowControl w:val="0"/>
        <w:ind w:firstLine="709"/>
        <w:contextualSpacing/>
        <w:jc w:val="both"/>
        <w:rPr>
          <w:sz w:val="28"/>
          <w:szCs w:val="28"/>
          <w:lang w:val="ru-RU" w:eastAsia="ru-RU"/>
        </w:rPr>
      </w:pPr>
      <w:r w:rsidRPr="009C2781">
        <w:rPr>
          <w:sz w:val="28"/>
          <w:szCs w:val="28"/>
          <w:lang w:val="ru-RU" w:eastAsia="ru-RU"/>
        </w:rPr>
        <w:t>Скорость сферического бойка в момент его соударения со льдом:</w:t>
      </w:r>
    </w:p>
    <w:p w14:paraId="44D67B62" w14:textId="77777777" w:rsidR="00CD0239" w:rsidRPr="009C2781" w:rsidRDefault="00CD0239" w:rsidP="00CD0239">
      <w:pPr>
        <w:widowControl w:val="0"/>
        <w:ind w:firstLine="709"/>
        <w:contextualSpacing/>
        <w:jc w:val="both"/>
        <w:rPr>
          <w:rFonts w:eastAsia="Calibri"/>
          <w:sz w:val="28"/>
          <w:szCs w:val="28"/>
          <w:lang w:val="ru-RU"/>
        </w:rPr>
      </w:pPr>
    </w:p>
    <w:p w14:paraId="73483A16" w14:textId="77777777" w:rsidR="00CD0239" w:rsidRPr="009C2781" w:rsidRDefault="007F123F" w:rsidP="00CD0239">
      <w:pPr>
        <w:widowControl w:val="0"/>
        <w:ind w:firstLine="709"/>
        <w:contextualSpacing/>
        <w:jc w:val="center"/>
        <w:rPr>
          <w:rFonts w:eastAsia="Calibri"/>
          <w:sz w:val="28"/>
          <w:szCs w:val="28"/>
          <w:lang w:val="ru-RU"/>
        </w:rPr>
      </w:pPr>
      <w:r w:rsidRPr="009C2781">
        <w:rPr>
          <w:rFonts w:eastAsia="Calibri"/>
          <w:position w:val="-12"/>
          <w:sz w:val="28"/>
          <w:szCs w:val="28"/>
        </w:rPr>
        <w:object w:dxaOrig="3440" w:dyaOrig="400" w14:anchorId="4847BDAE">
          <v:shape id="_x0000_i1181" type="#_x0000_t75" style="width:205.8pt;height:23.4pt" o:ole="">
            <v:imagedata r:id="rId367" o:title=""/>
          </v:shape>
          <o:OLEObject Type="Embed" ProgID="Equation.3" ShapeID="_x0000_i1181" DrawAspect="Content" ObjectID="_1825672407" r:id="rId368"/>
        </w:object>
      </w:r>
      <w:r w:rsidR="00CD0239" w:rsidRPr="009C2781">
        <w:rPr>
          <w:rFonts w:eastAsia="Calibri"/>
          <w:sz w:val="28"/>
          <w:szCs w:val="28"/>
          <w:lang w:val="ru-RU"/>
        </w:rPr>
        <w:t xml:space="preserve"> м/</w:t>
      </w:r>
      <w:proofErr w:type="gramStart"/>
      <w:r w:rsidR="00CD0239" w:rsidRPr="009C2781">
        <w:rPr>
          <w:rFonts w:eastAsia="Calibri"/>
          <w:sz w:val="28"/>
          <w:szCs w:val="28"/>
          <w:lang w:val="ru-RU"/>
        </w:rPr>
        <w:t xml:space="preserve">с,   </w:t>
      </w:r>
      <w:proofErr w:type="gramEnd"/>
      <w:r w:rsidR="00CD0239" w:rsidRPr="009C2781">
        <w:rPr>
          <w:rFonts w:eastAsia="Calibri"/>
          <w:sz w:val="28"/>
          <w:szCs w:val="28"/>
          <w:lang w:val="ru-RU"/>
        </w:rPr>
        <w:t xml:space="preserve">                         (3.24)</w:t>
      </w:r>
    </w:p>
    <w:p w14:paraId="34E955E1" w14:textId="77777777" w:rsidR="007F123F" w:rsidRPr="009C2781" w:rsidRDefault="007F123F" w:rsidP="00CD0239">
      <w:pPr>
        <w:widowControl w:val="0"/>
        <w:ind w:firstLine="709"/>
        <w:contextualSpacing/>
        <w:jc w:val="center"/>
        <w:rPr>
          <w:rFonts w:eastAsia="Calibri"/>
          <w:sz w:val="28"/>
          <w:szCs w:val="28"/>
          <w:lang w:val="ru-RU"/>
        </w:rPr>
      </w:pPr>
    </w:p>
    <w:p w14:paraId="76906430" w14:textId="77777777" w:rsidR="00CD0239" w:rsidRPr="009C2781" w:rsidRDefault="00CD0239" w:rsidP="00CD0239">
      <w:pPr>
        <w:widowControl w:val="0"/>
        <w:ind w:firstLine="709"/>
        <w:contextualSpacing/>
        <w:jc w:val="both"/>
        <w:rPr>
          <w:rFonts w:eastAsia="Calibri"/>
          <w:sz w:val="28"/>
          <w:szCs w:val="28"/>
          <w:lang w:val="ru-RU"/>
        </w:rPr>
      </w:pPr>
      <w:r w:rsidRPr="009C2781">
        <w:rPr>
          <w:rFonts w:eastAsia="Calibri"/>
          <w:sz w:val="28"/>
          <w:szCs w:val="28"/>
          <w:lang w:val="ru-RU"/>
        </w:rPr>
        <w:t xml:space="preserve">где </w:t>
      </w:r>
      <w:r w:rsidRPr="009C2781">
        <w:rPr>
          <w:rFonts w:eastAsia="Calibri"/>
          <w:sz w:val="28"/>
          <w:szCs w:val="28"/>
          <w:lang w:val="ru-RU"/>
        </w:rPr>
        <w:tab/>
      </w:r>
      <w:r w:rsidRPr="009C2781">
        <w:rPr>
          <w:rFonts w:eastAsia="Calibri"/>
          <w:sz w:val="28"/>
          <w:szCs w:val="28"/>
        </w:rPr>
        <w:t>g</w:t>
      </w:r>
      <w:r w:rsidRPr="009C2781">
        <w:rPr>
          <w:rFonts w:eastAsia="Calibri"/>
          <w:sz w:val="28"/>
          <w:szCs w:val="28"/>
          <w:lang w:val="ru-RU"/>
        </w:rPr>
        <w:t xml:space="preserve"> – ускорение свободного падения, м/с</w:t>
      </w:r>
      <w:r w:rsidRPr="009C2781">
        <w:rPr>
          <w:rFonts w:eastAsia="Calibri"/>
          <w:sz w:val="28"/>
          <w:szCs w:val="28"/>
          <w:vertAlign w:val="superscript"/>
          <w:lang w:val="ru-RU"/>
        </w:rPr>
        <w:t>2</w:t>
      </w:r>
      <w:r w:rsidRPr="009C2781">
        <w:rPr>
          <w:rFonts w:eastAsia="Calibri"/>
          <w:sz w:val="28"/>
          <w:szCs w:val="28"/>
          <w:lang w:val="ru-RU"/>
        </w:rPr>
        <w:t xml:space="preserve">; </w:t>
      </w:r>
      <w:r w:rsidRPr="009C2781">
        <w:rPr>
          <w:rFonts w:eastAsia="Calibri"/>
          <w:sz w:val="28"/>
          <w:szCs w:val="28"/>
        </w:rPr>
        <w:t>g</w:t>
      </w:r>
      <w:r w:rsidRPr="009C2781">
        <w:rPr>
          <w:rFonts w:eastAsia="Calibri"/>
          <w:sz w:val="28"/>
          <w:szCs w:val="28"/>
          <w:lang w:val="ru-RU"/>
        </w:rPr>
        <w:t>=9,81 м/с</w:t>
      </w:r>
      <w:r w:rsidRPr="009C2781">
        <w:rPr>
          <w:rFonts w:eastAsia="Calibri"/>
          <w:sz w:val="28"/>
          <w:szCs w:val="28"/>
          <w:vertAlign w:val="superscript"/>
          <w:lang w:val="ru-RU"/>
        </w:rPr>
        <w:t>2</w:t>
      </w:r>
      <w:r w:rsidRPr="009C2781">
        <w:rPr>
          <w:rFonts w:eastAsia="Calibri"/>
          <w:sz w:val="28"/>
          <w:szCs w:val="28"/>
          <w:lang w:val="ru-RU"/>
        </w:rPr>
        <w:t>.</w:t>
      </w:r>
    </w:p>
    <w:p w14:paraId="1C608245" w14:textId="77777777" w:rsidR="0027587F" w:rsidRPr="009C2781" w:rsidRDefault="0027587F" w:rsidP="00332E07">
      <w:pPr>
        <w:widowControl w:val="0"/>
        <w:ind w:firstLine="709"/>
        <w:contextualSpacing/>
        <w:jc w:val="both"/>
        <w:rPr>
          <w:rFonts w:eastAsia="Calibri"/>
          <w:sz w:val="28"/>
          <w:szCs w:val="28"/>
          <w:lang w:val="ru-RU"/>
        </w:rPr>
      </w:pPr>
    </w:p>
    <w:p w14:paraId="3D725C38" w14:textId="77777777" w:rsidR="0027587F" w:rsidRPr="009C2781" w:rsidRDefault="006C626B" w:rsidP="00332E07">
      <w:pPr>
        <w:widowControl w:val="0"/>
        <w:ind w:firstLine="709"/>
        <w:jc w:val="center"/>
        <w:rPr>
          <w:rFonts w:eastAsia="Calibri"/>
          <w:sz w:val="28"/>
          <w:szCs w:val="28"/>
          <w:lang w:val="ru-RU"/>
        </w:rPr>
      </w:pPr>
      <w:r w:rsidRPr="009C2781">
        <w:rPr>
          <w:rFonts w:eastAsia="Calibri"/>
          <w:noProof/>
          <w:sz w:val="28"/>
          <w:szCs w:val="28"/>
          <w:lang w:val="ru-RU" w:eastAsia="ru-RU"/>
        </w:rPr>
        <w:drawing>
          <wp:inline distT="0" distB="0" distL="0" distR="0" wp14:anchorId="03449920" wp14:editId="79B31D17">
            <wp:extent cx="1838325" cy="1671955"/>
            <wp:effectExtent l="0" t="0" r="9525" b="4445"/>
            <wp:docPr id="78" name="Рисунок 78" descr="IMG-20210430-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44" descr="IMG-20210430-WA0011"/>
                    <pic:cNvPicPr>
                      <a:picLocks noChangeAspect="1" noChangeArrowheads="1"/>
                    </pic:cNvPicPr>
                  </pic:nvPicPr>
                  <pic:blipFill>
                    <a:blip r:embed="rId369" cstate="print">
                      <a:extLst>
                        <a:ext uri="{28A0092B-C50C-407E-A947-70E740481C1C}">
                          <a14:useLocalDpi xmlns:a14="http://schemas.microsoft.com/office/drawing/2010/main" val="0"/>
                        </a:ext>
                      </a:extLst>
                    </a:blip>
                    <a:srcRect l="28127" t="35269" r="19533" b="29012"/>
                    <a:stretch>
                      <a:fillRect/>
                    </a:stretch>
                  </pic:blipFill>
                  <pic:spPr bwMode="auto">
                    <a:xfrm>
                      <a:off x="0" y="0"/>
                      <a:ext cx="1838325" cy="1671955"/>
                    </a:xfrm>
                    <a:prstGeom prst="rect">
                      <a:avLst/>
                    </a:prstGeom>
                    <a:noFill/>
                    <a:ln>
                      <a:noFill/>
                    </a:ln>
                  </pic:spPr>
                </pic:pic>
              </a:graphicData>
            </a:graphic>
          </wp:inline>
        </w:drawing>
      </w:r>
    </w:p>
    <w:p w14:paraId="6748B14D" w14:textId="77777777" w:rsidR="00E4716D" w:rsidRPr="009C2781" w:rsidRDefault="00E4716D" w:rsidP="00332E07">
      <w:pPr>
        <w:widowControl w:val="0"/>
        <w:ind w:firstLine="709"/>
        <w:jc w:val="center"/>
        <w:rPr>
          <w:rFonts w:eastAsia="Calibri"/>
          <w:sz w:val="28"/>
          <w:szCs w:val="28"/>
          <w:lang w:val="ru-RU"/>
        </w:rPr>
      </w:pPr>
    </w:p>
    <w:p w14:paraId="6AC6B275" w14:textId="77777777" w:rsidR="0027587F" w:rsidRPr="009C2781" w:rsidRDefault="006C626B" w:rsidP="007A7800">
      <w:pPr>
        <w:widowControl w:val="0"/>
        <w:ind w:firstLine="709"/>
        <w:contextualSpacing/>
        <w:jc w:val="center"/>
        <w:rPr>
          <w:sz w:val="28"/>
          <w:szCs w:val="28"/>
          <w:lang w:val="ru-RU" w:eastAsia="ru-RU"/>
        </w:rPr>
      </w:pPr>
      <w:r w:rsidRPr="009C2781">
        <w:rPr>
          <w:sz w:val="28"/>
          <w:szCs w:val="28"/>
          <w:lang w:val="ru-RU" w:eastAsia="ru-RU"/>
        </w:rPr>
        <w:t>Рисунок</w:t>
      </w:r>
      <w:r w:rsidR="00F63435" w:rsidRPr="009C2781">
        <w:rPr>
          <w:sz w:val="28"/>
          <w:szCs w:val="28"/>
          <w:lang w:val="ru-RU" w:eastAsia="ru-RU"/>
        </w:rPr>
        <w:t xml:space="preserve"> 3.16</w:t>
      </w:r>
      <w:r w:rsidRPr="009C2781">
        <w:rPr>
          <w:sz w:val="28"/>
          <w:szCs w:val="28"/>
          <w:lang w:val="ru-RU" w:eastAsia="ru-RU"/>
        </w:rPr>
        <w:t xml:space="preserve"> – Результат разрушения льда сферическим бойком диаметром 50 мм и массой 0,5 кг</w:t>
      </w:r>
    </w:p>
    <w:p w14:paraId="63B92A63" w14:textId="77777777" w:rsidR="0027587F" w:rsidRPr="009C2781" w:rsidRDefault="0027587F" w:rsidP="00332E07">
      <w:pPr>
        <w:widowControl w:val="0"/>
        <w:ind w:firstLine="709"/>
        <w:contextualSpacing/>
        <w:jc w:val="both"/>
        <w:rPr>
          <w:lang w:val="ru-RU" w:eastAsia="ru-RU"/>
        </w:rPr>
      </w:pPr>
    </w:p>
    <w:p w14:paraId="519C09C8" w14:textId="77777777" w:rsidR="0027587F"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Высота сбрасывания бойка Н=1,2 м была принята в качестве базового значения для проведения последующих экспериментов, чтобы обеспечить во всех случаях одну и ту же скорость соударения со льдом.</w:t>
      </w:r>
    </w:p>
    <w:p w14:paraId="6A30141F" w14:textId="77777777" w:rsidR="0027587F"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 xml:space="preserve">В следующей серии экспериментов исследовалось разрушение льда за один удар при воздействии на него стальных сферических бойков радиусом R=0,05 м и массой </w:t>
      </w:r>
      <w:r w:rsidRPr="009C2781">
        <w:rPr>
          <w:rFonts w:eastAsia="Calibri"/>
          <w:sz w:val="28"/>
          <w:szCs w:val="28"/>
        </w:rPr>
        <w:t>m</w:t>
      </w:r>
      <w:r w:rsidRPr="009C2781">
        <w:rPr>
          <w:rFonts w:eastAsia="Calibri"/>
          <w:sz w:val="28"/>
          <w:szCs w:val="28"/>
          <w:lang w:val="ru-RU"/>
        </w:rPr>
        <w:t xml:space="preserve">=4 кг, радиусом R=0,08 м и массой </w:t>
      </w:r>
      <w:r w:rsidRPr="009C2781">
        <w:rPr>
          <w:rFonts w:eastAsia="Calibri"/>
          <w:sz w:val="28"/>
          <w:szCs w:val="28"/>
        </w:rPr>
        <w:t>m</w:t>
      </w:r>
      <w:r w:rsidRPr="009C2781">
        <w:rPr>
          <w:rFonts w:eastAsia="Calibri"/>
          <w:sz w:val="28"/>
          <w:szCs w:val="28"/>
          <w:lang w:val="ru-RU"/>
        </w:rPr>
        <w:t xml:space="preserve">=16 кг, радиусом R=0,1 м и массой </w:t>
      </w:r>
      <w:r w:rsidRPr="009C2781">
        <w:rPr>
          <w:rFonts w:eastAsia="Calibri"/>
          <w:sz w:val="28"/>
          <w:szCs w:val="28"/>
        </w:rPr>
        <w:t>m</w:t>
      </w:r>
      <w:r w:rsidRPr="009C2781">
        <w:rPr>
          <w:rFonts w:eastAsia="Calibri"/>
          <w:sz w:val="28"/>
          <w:szCs w:val="28"/>
          <w:lang w:val="ru-RU"/>
        </w:rPr>
        <w:t>=32 кг путем сбра</w:t>
      </w:r>
      <w:r w:rsidR="00B56E24" w:rsidRPr="009C2781">
        <w:rPr>
          <w:rFonts w:eastAsia="Calibri"/>
          <w:sz w:val="28"/>
          <w:szCs w:val="28"/>
          <w:lang w:val="ru-RU"/>
        </w:rPr>
        <w:t xml:space="preserve">сывания бойков на лед с высоты </w:t>
      </w:r>
      <w:r w:rsidRPr="009C2781">
        <w:rPr>
          <w:rFonts w:eastAsia="Calibri"/>
          <w:sz w:val="28"/>
          <w:szCs w:val="28"/>
        </w:rPr>
        <w:t>H</w:t>
      </w:r>
      <w:r w:rsidRPr="009C2781">
        <w:rPr>
          <w:rFonts w:eastAsia="Calibri"/>
          <w:sz w:val="28"/>
          <w:szCs w:val="28"/>
          <w:lang w:val="ru-RU"/>
        </w:rPr>
        <w:t>=1,2 м, то есть со скоростью соударения бойка со льдом v=4,85 м/с (рисунок</w:t>
      </w:r>
      <w:r w:rsidR="009740AC" w:rsidRPr="009C2781">
        <w:rPr>
          <w:rFonts w:eastAsia="Calibri"/>
          <w:sz w:val="28"/>
          <w:szCs w:val="28"/>
          <w:lang w:val="ru-RU"/>
        </w:rPr>
        <w:t xml:space="preserve"> 3.17</w:t>
      </w:r>
      <w:r w:rsidR="0061222D" w:rsidRPr="009C2781">
        <w:rPr>
          <w:rFonts w:eastAsia="Calibri"/>
          <w:sz w:val="28"/>
          <w:szCs w:val="28"/>
          <w:lang w:val="ru-RU"/>
        </w:rPr>
        <w:t>, а, б, в, г</w:t>
      </w:r>
      <w:r w:rsidRPr="009C2781">
        <w:rPr>
          <w:rFonts w:eastAsia="Calibri"/>
          <w:sz w:val="28"/>
          <w:szCs w:val="28"/>
          <w:lang w:val="ru-RU"/>
        </w:rPr>
        <w:t>).</w:t>
      </w:r>
    </w:p>
    <w:p w14:paraId="5180DAA1" w14:textId="77777777" w:rsidR="0027587F"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 xml:space="preserve">В результате экспериментов было установлено, что сферическими </w:t>
      </w:r>
      <w:r w:rsidRPr="009C2781">
        <w:rPr>
          <w:rFonts w:eastAsia="Calibri"/>
          <w:sz w:val="28"/>
          <w:szCs w:val="28"/>
          <w:lang w:val="ru-RU"/>
        </w:rPr>
        <w:lastRenderedPageBreak/>
        <w:t>бойками при скорости их соударения со льдом v=4,85 м/с достаточно эффективно можно разрушить лёд следующей толщины:</w:t>
      </w:r>
    </w:p>
    <w:p w14:paraId="57502582" w14:textId="77777777" w:rsidR="0027587F" w:rsidRPr="009C2781" w:rsidRDefault="006C626B" w:rsidP="003E6C26">
      <w:pPr>
        <w:widowControl w:val="0"/>
        <w:tabs>
          <w:tab w:val="left" w:pos="0"/>
          <w:tab w:val="left" w:pos="851"/>
        </w:tabs>
        <w:ind w:left="709"/>
        <w:contextualSpacing/>
        <w:jc w:val="both"/>
        <w:rPr>
          <w:rFonts w:eastAsia="Calibri"/>
          <w:sz w:val="28"/>
          <w:szCs w:val="28"/>
          <w:lang w:val="ru-RU"/>
        </w:rPr>
      </w:pPr>
      <w:r w:rsidRPr="009C2781">
        <w:rPr>
          <w:rFonts w:eastAsia="Calibri"/>
          <w:sz w:val="28"/>
          <w:szCs w:val="28"/>
          <w:lang w:val="ru-RU"/>
        </w:rPr>
        <w:t>- при массе бойка m=4кг и радиусе R=0,05м - до</w:t>
      </w:r>
      <w:r w:rsidRPr="009C2781">
        <w:rPr>
          <w:rFonts w:eastAsia="Calibri"/>
          <w:b/>
          <w:sz w:val="28"/>
          <w:szCs w:val="28"/>
          <w:lang w:val="ru-RU"/>
        </w:rPr>
        <w:t xml:space="preserve"> </w:t>
      </w:r>
      <w:r w:rsidRPr="009C2781">
        <w:rPr>
          <w:rFonts w:eastAsia="Calibri"/>
          <w:sz w:val="28"/>
          <w:szCs w:val="28"/>
          <w:lang w:val="ru-RU"/>
        </w:rPr>
        <w:t>10мм включительно;</w:t>
      </w:r>
    </w:p>
    <w:p w14:paraId="38BBCFF5" w14:textId="77777777" w:rsidR="0027587F" w:rsidRPr="009C2781" w:rsidRDefault="006C626B" w:rsidP="003E6C26">
      <w:pPr>
        <w:widowControl w:val="0"/>
        <w:tabs>
          <w:tab w:val="left" w:pos="0"/>
          <w:tab w:val="left" w:pos="851"/>
        </w:tabs>
        <w:ind w:left="709"/>
        <w:contextualSpacing/>
        <w:jc w:val="both"/>
        <w:rPr>
          <w:rFonts w:eastAsia="Calibri"/>
          <w:sz w:val="28"/>
          <w:szCs w:val="28"/>
          <w:lang w:val="ru-RU"/>
        </w:rPr>
      </w:pPr>
      <w:r w:rsidRPr="009C2781">
        <w:rPr>
          <w:rFonts w:eastAsia="Calibri"/>
          <w:sz w:val="28"/>
          <w:szCs w:val="28"/>
          <w:lang w:val="ru-RU"/>
        </w:rPr>
        <w:t>- при массе бойка m=16кг и радиусе R=0,08м - до</w:t>
      </w:r>
      <w:r w:rsidRPr="009C2781">
        <w:rPr>
          <w:rFonts w:eastAsia="Calibri"/>
          <w:b/>
          <w:sz w:val="28"/>
          <w:szCs w:val="28"/>
          <w:lang w:val="ru-RU"/>
        </w:rPr>
        <w:t xml:space="preserve"> </w:t>
      </w:r>
      <w:r w:rsidR="00E420EA" w:rsidRPr="009C2781">
        <w:rPr>
          <w:rFonts w:eastAsia="Calibri"/>
          <w:sz w:val="28"/>
          <w:szCs w:val="28"/>
          <w:lang w:val="ru-RU"/>
        </w:rPr>
        <w:t>2</w:t>
      </w:r>
      <w:r w:rsidRPr="009C2781">
        <w:rPr>
          <w:rFonts w:eastAsia="Calibri"/>
          <w:sz w:val="28"/>
          <w:szCs w:val="28"/>
          <w:lang w:val="ru-RU"/>
        </w:rPr>
        <w:t>5мм включительно;</w:t>
      </w:r>
    </w:p>
    <w:p w14:paraId="1825BAC8" w14:textId="77777777" w:rsidR="0027587F" w:rsidRPr="009C2781" w:rsidRDefault="006C626B" w:rsidP="003E6C26">
      <w:pPr>
        <w:widowControl w:val="0"/>
        <w:tabs>
          <w:tab w:val="left" w:pos="0"/>
          <w:tab w:val="left" w:pos="851"/>
        </w:tabs>
        <w:ind w:left="709"/>
        <w:contextualSpacing/>
        <w:jc w:val="both"/>
        <w:rPr>
          <w:rFonts w:eastAsia="Calibri"/>
          <w:sz w:val="28"/>
          <w:szCs w:val="28"/>
          <w:lang w:val="ru-RU"/>
        </w:rPr>
      </w:pPr>
      <w:r w:rsidRPr="009C2781">
        <w:rPr>
          <w:rFonts w:eastAsia="Calibri"/>
          <w:sz w:val="28"/>
          <w:szCs w:val="28"/>
          <w:lang w:val="ru-RU"/>
        </w:rPr>
        <w:t>- при массе бойка m=32кг и радиусе R=0,1м - до</w:t>
      </w:r>
      <w:r w:rsidRPr="009C2781">
        <w:rPr>
          <w:rFonts w:eastAsia="Calibri"/>
          <w:b/>
          <w:sz w:val="28"/>
          <w:szCs w:val="28"/>
          <w:lang w:val="ru-RU"/>
        </w:rPr>
        <w:t xml:space="preserve"> </w:t>
      </w:r>
      <w:r w:rsidR="00E420EA" w:rsidRPr="009C2781">
        <w:rPr>
          <w:rFonts w:eastAsia="Calibri"/>
          <w:sz w:val="28"/>
          <w:szCs w:val="28"/>
          <w:lang w:val="ru-RU"/>
        </w:rPr>
        <w:t>5</w:t>
      </w:r>
      <w:r w:rsidRPr="009C2781">
        <w:rPr>
          <w:rFonts w:eastAsia="Calibri"/>
          <w:sz w:val="28"/>
          <w:szCs w:val="28"/>
          <w:lang w:val="ru-RU"/>
        </w:rPr>
        <w:t>0мм включительно.</w:t>
      </w:r>
    </w:p>
    <w:p w14:paraId="7A7B36C9" w14:textId="77777777" w:rsidR="003E6C26" w:rsidRPr="009C2781" w:rsidRDefault="003E6C26" w:rsidP="003E6C26">
      <w:pPr>
        <w:widowControl w:val="0"/>
        <w:tabs>
          <w:tab w:val="left" w:pos="0"/>
          <w:tab w:val="left" w:pos="851"/>
        </w:tabs>
        <w:ind w:left="709"/>
        <w:contextualSpacing/>
        <w:jc w:val="both"/>
        <w:rPr>
          <w:rFonts w:eastAsia="Calibri"/>
          <w:lang w:val="ru-RU"/>
        </w:rPr>
      </w:pPr>
    </w:p>
    <w:p w14:paraId="63F1BCB2" w14:textId="77777777" w:rsidR="0027587F" w:rsidRPr="009C2781" w:rsidRDefault="006C626B" w:rsidP="003E6C26">
      <w:pPr>
        <w:widowControl w:val="0"/>
        <w:jc w:val="center"/>
        <w:rPr>
          <w:rFonts w:eastAsia="Calibri"/>
          <w:sz w:val="28"/>
          <w:szCs w:val="28"/>
          <w:lang w:val="ru-RU"/>
        </w:rPr>
      </w:pPr>
      <w:r w:rsidRPr="009C2781">
        <w:rPr>
          <w:rFonts w:eastAsia="Calibri"/>
          <w:noProof/>
          <w:sz w:val="28"/>
          <w:szCs w:val="28"/>
          <w:lang w:val="ru-RU" w:eastAsia="ru-RU"/>
        </w:rPr>
        <w:drawing>
          <wp:inline distT="0" distB="0" distL="0" distR="0" wp14:anchorId="676FEB99" wp14:editId="4BAE413F">
            <wp:extent cx="1177015" cy="1504950"/>
            <wp:effectExtent l="0" t="0" r="4445" b="0"/>
            <wp:docPr id="910726077" name="Рисунок 63" descr="C:\Users\User\Desktop\1в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26077" name="Picture 88" descr="C:\Users\User\Desktop\1в112.jpg"/>
                    <pic:cNvPicPr>
                      <a:picLocks noChangeAspect="1" noChangeArrowheads="1"/>
                    </pic:cNvPicPr>
                  </pic:nvPicPr>
                  <pic:blipFill>
                    <a:blip r:embed="rId370">
                      <a:extLst>
                        <a:ext uri="{28A0092B-C50C-407E-A947-70E740481C1C}">
                          <a14:useLocalDpi xmlns:a14="http://schemas.microsoft.com/office/drawing/2010/main" val="0"/>
                        </a:ext>
                      </a:extLst>
                    </a:blip>
                    <a:stretch>
                      <a:fillRect/>
                    </a:stretch>
                  </pic:blipFill>
                  <pic:spPr bwMode="auto">
                    <a:xfrm>
                      <a:off x="0" y="0"/>
                      <a:ext cx="1205897" cy="1541879"/>
                    </a:xfrm>
                    <a:prstGeom prst="rect">
                      <a:avLst/>
                    </a:prstGeom>
                    <a:noFill/>
                    <a:ln>
                      <a:noFill/>
                    </a:ln>
                  </pic:spPr>
                </pic:pic>
              </a:graphicData>
            </a:graphic>
          </wp:inline>
        </w:drawing>
      </w:r>
      <w:r w:rsidRPr="009C2781">
        <w:rPr>
          <w:rFonts w:eastAsia="Calibri"/>
          <w:sz w:val="28"/>
          <w:szCs w:val="28"/>
          <w:lang w:val="ru-RU"/>
        </w:rPr>
        <w:t xml:space="preserve">   </w:t>
      </w:r>
      <w:r w:rsidRPr="009C2781">
        <w:rPr>
          <w:rFonts w:eastAsia="Calibri"/>
          <w:noProof/>
          <w:sz w:val="28"/>
          <w:szCs w:val="28"/>
          <w:lang w:val="ru-RU" w:eastAsia="ru-RU"/>
        </w:rPr>
        <w:drawing>
          <wp:inline distT="0" distB="0" distL="0" distR="0" wp14:anchorId="7709E09B" wp14:editId="50FA8887">
            <wp:extent cx="1223665" cy="1508760"/>
            <wp:effectExtent l="0" t="0" r="0" b="0"/>
            <wp:docPr id="90" name="Рисунок 90" descr="C:\Users\User\Desktop\3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1" descr="C:\Users\User\Desktop\3п3.jpg"/>
                    <pic:cNvPicPr>
                      <a:picLocks noChangeAspect="1" noChangeArrowheads="1"/>
                    </pic:cNvPicPr>
                  </pic:nvPicPr>
                  <pic:blipFill>
                    <a:blip r:embed="rId371" cstate="print">
                      <a:extLst>
                        <a:ext uri="{28A0092B-C50C-407E-A947-70E740481C1C}">
                          <a14:useLocalDpi xmlns:a14="http://schemas.microsoft.com/office/drawing/2010/main" val="0"/>
                        </a:ext>
                      </a:extLst>
                    </a:blip>
                    <a:stretch>
                      <a:fillRect/>
                    </a:stretch>
                  </pic:blipFill>
                  <pic:spPr bwMode="auto">
                    <a:xfrm>
                      <a:off x="0" y="0"/>
                      <a:ext cx="1260317" cy="1553951"/>
                    </a:xfrm>
                    <a:prstGeom prst="rect">
                      <a:avLst/>
                    </a:prstGeom>
                    <a:noFill/>
                    <a:ln>
                      <a:noFill/>
                    </a:ln>
                  </pic:spPr>
                </pic:pic>
              </a:graphicData>
            </a:graphic>
          </wp:inline>
        </w:drawing>
      </w:r>
      <w:r w:rsidRPr="009C2781">
        <w:rPr>
          <w:rFonts w:eastAsia="Calibri"/>
          <w:sz w:val="28"/>
          <w:szCs w:val="28"/>
          <w:lang w:val="ru-RU"/>
        </w:rPr>
        <w:t xml:space="preserve">   </w:t>
      </w:r>
      <w:r w:rsidRPr="009C2781">
        <w:rPr>
          <w:rFonts w:eastAsia="Calibri"/>
          <w:noProof/>
          <w:sz w:val="28"/>
          <w:szCs w:val="28"/>
          <w:lang w:val="ru-RU" w:eastAsia="ru-RU"/>
        </w:rPr>
        <w:drawing>
          <wp:inline distT="0" distB="0" distL="0" distR="0" wp14:anchorId="36548460" wp14:editId="63672ED7">
            <wp:extent cx="1680298" cy="1505267"/>
            <wp:effectExtent l="0" t="0" r="0" b="0"/>
            <wp:docPr id="87" name="Рисунок 87" descr="C:\Users\User\Desktop\3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9" descr="C:\Users\User\Desktop\3п.jpg"/>
                    <pic:cNvPicPr>
                      <a:picLocks noChangeAspect="1" noChangeArrowheads="1"/>
                    </pic:cNvPicPr>
                  </pic:nvPicPr>
                  <pic:blipFill>
                    <a:blip r:embed="rId372" cstate="print">
                      <a:extLst>
                        <a:ext uri="{28A0092B-C50C-407E-A947-70E740481C1C}">
                          <a14:useLocalDpi xmlns:a14="http://schemas.microsoft.com/office/drawing/2010/main" val="0"/>
                        </a:ext>
                      </a:extLst>
                    </a:blip>
                    <a:stretch>
                      <a:fillRect/>
                    </a:stretch>
                  </pic:blipFill>
                  <pic:spPr bwMode="auto">
                    <a:xfrm>
                      <a:off x="0" y="0"/>
                      <a:ext cx="1762889" cy="1579255"/>
                    </a:xfrm>
                    <a:prstGeom prst="rect">
                      <a:avLst/>
                    </a:prstGeom>
                    <a:noFill/>
                    <a:ln>
                      <a:noFill/>
                    </a:ln>
                  </pic:spPr>
                </pic:pic>
              </a:graphicData>
            </a:graphic>
          </wp:inline>
        </w:drawing>
      </w:r>
      <w:r w:rsidRPr="009C2781">
        <w:rPr>
          <w:rFonts w:eastAsia="Calibri"/>
          <w:sz w:val="28"/>
          <w:szCs w:val="28"/>
          <w:lang w:val="ru-RU"/>
        </w:rPr>
        <w:t xml:space="preserve">   </w:t>
      </w:r>
      <w:r w:rsidRPr="009C2781">
        <w:rPr>
          <w:rFonts w:eastAsia="Calibri"/>
          <w:noProof/>
          <w:sz w:val="28"/>
          <w:szCs w:val="28"/>
          <w:lang w:val="ru-RU" w:eastAsia="ru-RU"/>
        </w:rPr>
        <w:drawing>
          <wp:inline distT="0" distB="0" distL="0" distR="0" wp14:anchorId="087CD164" wp14:editId="3779904B">
            <wp:extent cx="1200150" cy="1504084"/>
            <wp:effectExtent l="0" t="0" r="0" b="1270"/>
            <wp:docPr id="94" name="Рисунок 94" descr="C:\Users\User\Desktop\4е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5" descr="C:\Users\User\Desktop\4е7.jpg"/>
                    <pic:cNvPicPr>
                      <a:picLocks noChangeAspect="1" noChangeArrowheads="1"/>
                    </pic:cNvPicPr>
                  </pic:nvPicPr>
                  <pic:blipFill>
                    <a:blip r:embed="rId373" cstate="print">
                      <a:extLst>
                        <a:ext uri="{28A0092B-C50C-407E-A947-70E740481C1C}">
                          <a14:useLocalDpi xmlns:a14="http://schemas.microsoft.com/office/drawing/2010/main" val="0"/>
                        </a:ext>
                      </a:extLst>
                    </a:blip>
                    <a:stretch>
                      <a:fillRect/>
                    </a:stretch>
                  </pic:blipFill>
                  <pic:spPr bwMode="auto">
                    <a:xfrm>
                      <a:off x="0" y="0"/>
                      <a:ext cx="1266326" cy="1587018"/>
                    </a:xfrm>
                    <a:prstGeom prst="rect">
                      <a:avLst/>
                    </a:prstGeom>
                    <a:noFill/>
                    <a:ln>
                      <a:noFill/>
                    </a:ln>
                  </pic:spPr>
                </pic:pic>
              </a:graphicData>
            </a:graphic>
          </wp:inline>
        </w:drawing>
      </w:r>
    </w:p>
    <w:p w14:paraId="4BE0E649" w14:textId="77777777" w:rsidR="00E4716D" w:rsidRPr="009C2781" w:rsidRDefault="00E4716D" w:rsidP="00332E07">
      <w:pPr>
        <w:widowControl w:val="0"/>
        <w:ind w:firstLine="709"/>
        <w:jc w:val="center"/>
        <w:rPr>
          <w:rFonts w:eastAsia="Calibri"/>
          <w:sz w:val="28"/>
          <w:szCs w:val="28"/>
          <w:lang w:val="ru-RU"/>
        </w:rPr>
      </w:pPr>
    </w:p>
    <w:p w14:paraId="0DEF4E65" w14:textId="77777777" w:rsidR="0027587F" w:rsidRPr="009C2781" w:rsidRDefault="006C626B" w:rsidP="003E6C26">
      <w:pPr>
        <w:widowControl w:val="0"/>
        <w:contextualSpacing/>
        <w:jc w:val="both"/>
        <w:rPr>
          <w:rFonts w:eastAsia="Calibri"/>
          <w:sz w:val="28"/>
          <w:szCs w:val="28"/>
          <w:lang w:val="ru-RU"/>
        </w:rPr>
      </w:pPr>
      <w:r w:rsidRPr="009C2781">
        <w:rPr>
          <w:rFonts w:eastAsia="Calibri"/>
          <w:noProof/>
          <w:sz w:val="28"/>
          <w:szCs w:val="28"/>
          <w:lang w:val="ru-RU" w:eastAsia="ru-RU"/>
        </w:rPr>
        <w:drawing>
          <wp:inline distT="0" distB="0" distL="0" distR="0" wp14:anchorId="4DA1521B" wp14:editId="40D7ACE0">
            <wp:extent cx="1352550" cy="1247775"/>
            <wp:effectExtent l="0" t="0" r="0" b="9525"/>
            <wp:docPr id="73" name="Рисунок 73" descr="IMG-20210430-WA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50" descr="IMG-20210430-WA0050"/>
                    <pic:cNvPicPr>
                      <a:picLocks noChangeAspect="1" noChangeArrowheads="1"/>
                    </pic:cNvPicPr>
                  </pic:nvPicPr>
                  <pic:blipFill>
                    <a:blip r:embed="rId374">
                      <a:extLst>
                        <a:ext uri="{28A0092B-C50C-407E-A947-70E740481C1C}">
                          <a14:useLocalDpi xmlns:a14="http://schemas.microsoft.com/office/drawing/2010/main" val="0"/>
                        </a:ext>
                      </a:extLst>
                    </a:blip>
                    <a:srcRect l="38733" t="38185" r="23299" b="35129"/>
                    <a:stretch>
                      <a:fillRect/>
                    </a:stretch>
                  </pic:blipFill>
                  <pic:spPr bwMode="auto">
                    <a:xfrm>
                      <a:off x="0" y="0"/>
                      <a:ext cx="1352550" cy="1247775"/>
                    </a:xfrm>
                    <a:prstGeom prst="rect">
                      <a:avLst/>
                    </a:prstGeom>
                    <a:noFill/>
                    <a:ln>
                      <a:noFill/>
                    </a:ln>
                  </pic:spPr>
                </pic:pic>
              </a:graphicData>
            </a:graphic>
          </wp:inline>
        </w:drawing>
      </w:r>
      <w:r w:rsidRPr="009C2781">
        <w:rPr>
          <w:rFonts w:eastAsia="Calibri"/>
          <w:sz w:val="28"/>
          <w:szCs w:val="28"/>
          <w:lang w:val="ru-RU"/>
        </w:rPr>
        <w:t xml:space="preserve">  </w:t>
      </w:r>
      <w:r w:rsidRPr="009C2781">
        <w:rPr>
          <w:rFonts w:eastAsia="Calibri"/>
          <w:noProof/>
          <w:sz w:val="28"/>
          <w:szCs w:val="28"/>
          <w:lang w:val="ru-RU" w:eastAsia="ru-RU"/>
        </w:rPr>
        <w:drawing>
          <wp:inline distT="0" distB="0" distL="0" distR="0" wp14:anchorId="2D0FE9C3" wp14:editId="5687B641">
            <wp:extent cx="1390650" cy="1257300"/>
            <wp:effectExtent l="0" t="0" r="0" b="0"/>
            <wp:docPr id="72" name="Рисунок 72" descr="IMG-20210430-WA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51" descr="IMG-20210430-WA0056"/>
                    <pic:cNvPicPr>
                      <a:picLocks noChangeAspect="1" noChangeArrowheads="1"/>
                    </pic:cNvPicPr>
                  </pic:nvPicPr>
                  <pic:blipFill>
                    <a:blip r:embed="rId375">
                      <a:extLst>
                        <a:ext uri="{28A0092B-C50C-407E-A947-70E740481C1C}">
                          <a14:useLocalDpi xmlns:a14="http://schemas.microsoft.com/office/drawing/2010/main" val="0"/>
                        </a:ext>
                      </a:extLst>
                    </a:blip>
                    <a:srcRect l="20067" t="53296" r="36403" b="17317"/>
                    <a:stretch>
                      <a:fillRect/>
                    </a:stretch>
                  </pic:blipFill>
                  <pic:spPr bwMode="auto">
                    <a:xfrm>
                      <a:off x="0" y="0"/>
                      <a:ext cx="1390650" cy="1257300"/>
                    </a:xfrm>
                    <a:prstGeom prst="rect">
                      <a:avLst/>
                    </a:prstGeom>
                    <a:noFill/>
                    <a:ln>
                      <a:noFill/>
                    </a:ln>
                  </pic:spPr>
                </pic:pic>
              </a:graphicData>
            </a:graphic>
          </wp:inline>
        </w:drawing>
      </w:r>
      <w:r w:rsidRPr="009C2781">
        <w:rPr>
          <w:rFonts w:eastAsia="Calibri"/>
          <w:sz w:val="28"/>
          <w:szCs w:val="28"/>
          <w:lang w:val="ru-RU"/>
        </w:rPr>
        <w:t xml:space="preserve">  </w:t>
      </w:r>
      <w:r w:rsidRPr="009C2781">
        <w:rPr>
          <w:rFonts w:eastAsia="Calibri"/>
          <w:noProof/>
          <w:sz w:val="28"/>
          <w:szCs w:val="28"/>
          <w:lang w:val="ru-RU" w:eastAsia="ru-RU"/>
        </w:rPr>
        <w:drawing>
          <wp:inline distT="0" distB="0" distL="0" distR="0" wp14:anchorId="2F67C257" wp14:editId="3A975E92">
            <wp:extent cx="1409700" cy="1247775"/>
            <wp:effectExtent l="0" t="0" r="0" b="9525"/>
            <wp:docPr id="71" name="Рисунок 71" descr="IMG-20210430-WA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52" descr="IMG-20210430-WA0046"/>
                    <pic:cNvPicPr>
                      <a:picLocks noChangeAspect="1" noChangeArrowheads="1"/>
                    </pic:cNvPicPr>
                  </pic:nvPicPr>
                  <pic:blipFill>
                    <a:blip r:embed="rId376" cstate="print">
                      <a:extLst>
                        <a:ext uri="{28A0092B-C50C-407E-A947-70E740481C1C}">
                          <a14:useLocalDpi xmlns:a14="http://schemas.microsoft.com/office/drawing/2010/main" val="0"/>
                        </a:ext>
                      </a:extLst>
                    </a:blip>
                    <a:srcRect l="8125" t="45349" r="44987" b="23369"/>
                    <a:stretch>
                      <a:fillRect/>
                    </a:stretch>
                  </pic:blipFill>
                  <pic:spPr bwMode="auto">
                    <a:xfrm>
                      <a:off x="0" y="0"/>
                      <a:ext cx="1409700" cy="1247775"/>
                    </a:xfrm>
                    <a:prstGeom prst="rect">
                      <a:avLst/>
                    </a:prstGeom>
                    <a:noFill/>
                    <a:ln>
                      <a:noFill/>
                    </a:ln>
                  </pic:spPr>
                </pic:pic>
              </a:graphicData>
            </a:graphic>
          </wp:inline>
        </w:drawing>
      </w:r>
      <w:r w:rsidRPr="009C2781">
        <w:rPr>
          <w:rFonts w:eastAsia="Calibri"/>
          <w:sz w:val="28"/>
          <w:szCs w:val="28"/>
          <w:lang w:val="ru-RU"/>
        </w:rPr>
        <w:t xml:space="preserve">  </w:t>
      </w:r>
      <w:r w:rsidRPr="009C2781">
        <w:rPr>
          <w:rFonts w:eastAsia="Calibri"/>
          <w:noProof/>
          <w:sz w:val="28"/>
          <w:szCs w:val="28"/>
          <w:lang w:val="ru-RU" w:eastAsia="ru-RU"/>
        </w:rPr>
        <w:drawing>
          <wp:inline distT="0" distB="0" distL="0" distR="0" wp14:anchorId="5C13CE25" wp14:editId="7ED849BD">
            <wp:extent cx="1352550" cy="1257300"/>
            <wp:effectExtent l="0" t="0" r="0" b="0"/>
            <wp:docPr id="70" name="Рисунок 70" descr="IMG-20210430-WA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53" descr="IMG-20210430-WA0054"/>
                    <pic:cNvPicPr>
                      <a:picLocks noChangeAspect="1" noChangeArrowheads="1"/>
                    </pic:cNvPicPr>
                  </pic:nvPicPr>
                  <pic:blipFill>
                    <a:blip r:embed="rId377">
                      <a:extLst>
                        <a:ext uri="{28A0092B-C50C-407E-A947-70E740481C1C}">
                          <a14:useLocalDpi xmlns:a14="http://schemas.microsoft.com/office/drawing/2010/main" val="0"/>
                        </a:ext>
                      </a:extLst>
                    </a:blip>
                    <a:srcRect l="42542" t="33458" r="26357" b="44814"/>
                    <a:stretch>
                      <a:fillRect/>
                    </a:stretch>
                  </pic:blipFill>
                  <pic:spPr bwMode="auto">
                    <a:xfrm>
                      <a:off x="0" y="0"/>
                      <a:ext cx="1352550" cy="1257300"/>
                    </a:xfrm>
                    <a:prstGeom prst="rect">
                      <a:avLst/>
                    </a:prstGeom>
                    <a:noFill/>
                    <a:ln>
                      <a:noFill/>
                    </a:ln>
                  </pic:spPr>
                </pic:pic>
              </a:graphicData>
            </a:graphic>
          </wp:inline>
        </w:drawing>
      </w:r>
    </w:p>
    <w:p w14:paraId="309F444C" w14:textId="77777777" w:rsidR="00E4716D" w:rsidRPr="009C2781" w:rsidRDefault="00E4716D" w:rsidP="00332E07">
      <w:pPr>
        <w:widowControl w:val="0"/>
        <w:ind w:firstLine="709"/>
        <w:contextualSpacing/>
        <w:jc w:val="both"/>
        <w:rPr>
          <w:rFonts w:eastAsia="Calibri"/>
          <w:lang w:val="ru-RU"/>
        </w:rPr>
      </w:pPr>
    </w:p>
    <w:p w14:paraId="690BD5A6" w14:textId="77777777" w:rsidR="0027587F" w:rsidRPr="009C2781" w:rsidRDefault="006C626B" w:rsidP="00FC7F95">
      <w:pPr>
        <w:widowControl w:val="0"/>
        <w:ind w:firstLine="709"/>
        <w:contextualSpacing/>
        <w:jc w:val="center"/>
        <w:rPr>
          <w:rFonts w:eastAsia="Calibri"/>
          <w:sz w:val="28"/>
          <w:szCs w:val="28"/>
          <w:lang w:val="ru-RU"/>
        </w:rPr>
      </w:pPr>
      <w:r w:rsidRPr="009C2781">
        <w:rPr>
          <w:rFonts w:eastAsia="Calibri"/>
          <w:sz w:val="28"/>
          <w:szCs w:val="28"/>
          <w:lang w:val="ru-RU"/>
        </w:rPr>
        <w:t>Рисунок</w:t>
      </w:r>
      <w:r w:rsidR="009740AC" w:rsidRPr="009C2781">
        <w:rPr>
          <w:rFonts w:eastAsia="Calibri"/>
          <w:sz w:val="28"/>
          <w:szCs w:val="28"/>
          <w:lang w:val="ru-RU"/>
        </w:rPr>
        <w:t xml:space="preserve"> 3.17</w:t>
      </w:r>
      <w:r w:rsidRPr="009C2781">
        <w:rPr>
          <w:rFonts w:eastAsia="Calibri"/>
          <w:sz w:val="28"/>
          <w:szCs w:val="28"/>
          <w:lang w:val="ru-RU"/>
        </w:rPr>
        <w:t xml:space="preserve"> – Разрушение льда сферическими бойками различной массы и радиуса и измерение глубины проникновения бойка в лед</w:t>
      </w:r>
    </w:p>
    <w:bookmarkEnd w:id="9"/>
    <w:p w14:paraId="06102A6F" w14:textId="77777777" w:rsidR="00A87E97" w:rsidRPr="009C2781" w:rsidRDefault="00A87E97" w:rsidP="00FC7F95">
      <w:pPr>
        <w:widowControl w:val="0"/>
        <w:ind w:firstLine="709"/>
        <w:contextualSpacing/>
        <w:jc w:val="center"/>
        <w:rPr>
          <w:rFonts w:eastAsia="Calibri"/>
          <w:sz w:val="28"/>
          <w:szCs w:val="28"/>
          <w:lang w:val="ru-RU"/>
        </w:rPr>
      </w:pPr>
    </w:p>
    <w:p w14:paraId="353891BB" w14:textId="77777777" w:rsidR="00CA434B" w:rsidRPr="009C2781" w:rsidRDefault="006C626B" w:rsidP="00332E07">
      <w:pPr>
        <w:widowControl w:val="0"/>
        <w:ind w:firstLine="709"/>
        <w:contextualSpacing/>
        <w:jc w:val="both"/>
        <w:rPr>
          <w:b/>
          <w:sz w:val="28"/>
          <w:szCs w:val="28"/>
          <w:lang w:val="ru-RU" w:eastAsia="ru-RU"/>
        </w:rPr>
      </w:pPr>
      <w:r w:rsidRPr="009C2781">
        <w:rPr>
          <w:rFonts w:eastAsia="Calibri"/>
          <w:sz w:val="28"/>
          <w:szCs w:val="28"/>
          <w:lang w:val="ru-RU"/>
        </w:rPr>
        <w:t xml:space="preserve"> </w:t>
      </w:r>
      <w:r w:rsidR="00270854" w:rsidRPr="009C2781">
        <w:rPr>
          <w:rFonts w:eastAsia="Calibri"/>
          <w:sz w:val="28"/>
          <w:szCs w:val="28"/>
          <w:lang w:val="ru-RU"/>
        </w:rPr>
        <w:t xml:space="preserve"> </w:t>
      </w:r>
      <w:r w:rsidR="00434A30" w:rsidRPr="009C2781">
        <w:rPr>
          <w:rFonts w:eastAsia="Calibri"/>
          <w:sz w:val="28"/>
          <w:szCs w:val="28"/>
          <w:lang w:val="ru-RU"/>
        </w:rPr>
        <w:t xml:space="preserve">  </w:t>
      </w:r>
      <w:bookmarkStart w:id="10" w:name="_Hlk213320262"/>
      <w:r w:rsidRPr="009C2781">
        <w:rPr>
          <w:b/>
          <w:sz w:val="28"/>
          <w:szCs w:val="28"/>
          <w:lang w:val="ru-RU" w:eastAsia="ru-RU"/>
        </w:rPr>
        <w:t>3.3.2 Теоретико-эмпирическая модель зависимости разрушения ледового покрытия от параметров сферических бойков-ударников</w:t>
      </w:r>
    </w:p>
    <w:p w14:paraId="563B8F9E" w14:textId="77777777" w:rsidR="00CA434B" w:rsidRPr="009C2781" w:rsidRDefault="006C626B" w:rsidP="00332E07">
      <w:pPr>
        <w:widowControl w:val="0"/>
        <w:ind w:firstLine="709"/>
        <w:jc w:val="both"/>
        <w:rPr>
          <w:sz w:val="28"/>
          <w:szCs w:val="28"/>
          <w:lang w:val="ru-RU" w:eastAsia="ru-RU"/>
        </w:rPr>
      </w:pPr>
      <w:r w:rsidRPr="009C2781">
        <w:rPr>
          <w:sz w:val="28"/>
          <w:szCs w:val="28"/>
          <w:lang w:val="ru-RU" w:eastAsia="ru-RU"/>
        </w:rPr>
        <w:t xml:space="preserve">Полученные предварительные результаты экспериментов, дополненные новыми исследованиями, позволяют далее перейти к нахождению математической теоретико-эмпирической связи между параметрами рабочего оборудования со сферическими бойками-ударниками для разбивания льда с определенными характеристиками, например, для определения общей массы бойка-ударника или частоты вращения вала привода рабочего оборудования (скорости бойка), достаточных для разбивания ледового налета определенной толщины на дорогах, или, иными словами, для получения возможности проведения на стадии проектирования РО инженерных расчетов. </w:t>
      </w:r>
    </w:p>
    <w:p w14:paraId="460194B0" w14:textId="77777777" w:rsidR="00CA434B" w:rsidRPr="009C2781" w:rsidRDefault="00EC162C" w:rsidP="00332E07">
      <w:pPr>
        <w:widowControl w:val="0"/>
        <w:ind w:firstLine="709"/>
        <w:contextualSpacing/>
        <w:jc w:val="both"/>
        <w:rPr>
          <w:sz w:val="28"/>
          <w:szCs w:val="28"/>
          <w:lang w:val="ru-RU" w:eastAsia="ru-RU"/>
        </w:rPr>
      </w:pPr>
      <w:r w:rsidRPr="009C2781">
        <w:rPr>
          <w:sz w:val="28"/>
          <w:szCs w:val="28"/>
          <w:lang w:val="ru-RU" w:eastAsia="ru-RU"/>
        </w:rPr>
        <w:t>Из разбора</w:t>
      </w:r>
      <w:r w:rsidR="006C626B" w:rsidRPr="009C2781">
        <w:rPr>
          <w:sz w:val="28"/>
          <w:szCs w:val="28"/>
          <w:lang w:val="ru-RU" w:eastAsia="ru-RU"/>
        </w:rPr>
        <w:t xml:space="preserve"> формулы (3.12) можно сделать вывод, что влиять на процесс разрушения льда можно, изменяя массу m ударника, скорость </w:t>
      </w:r>
      <w:r w:rsidR="006C626B" w:rsidRPr="009C2781">
        <w:rPr>
          <w:sz w:val="28"/>
          <w:szCs w:val="28"/>
          <w:lang w:eastAsia="ru-RU"/>
        </w:rPr>
        <w:t>v</w:t>
      </w:r>
      <w:r w:rsidR="006C626B" w:rsidRPr="009C2781">
        <w:rPr>
          <w:sz w:val="28"/>
          <w:szCs w:val="28"/>
          <w:lang w:val="ru-RU" w:eastAsia="ru-RU"/>
        </w:rPr>
        <w:t xml:space="preserve"> удара, радиус </w:t>
      </w:r>
      <w:r w:rsidR="006C626B" w:rsidRPr="009C2781">
        <w:rPr>
          <w:sz w:val="28"/>
          <w:szCs w:val="28"/>
          <w:lang w:eastAsia="ru-RU"/>
        </w:rPr>
        <w:t>R</w:t>
      </w:r>
      <w:r w:rsidR="006C626B" w:rsidRPr="009C2781">
        <w:rPr>
          <w:sz w:val="28"/>
          <w:szCs w:val="28"/>
          <w:lang w:val="ru-RU" w:eastAsia="ru-RU"/>
        </w:rPr>
        <w:t xml:space="preserve"> расположения ударника относительно оси вращения РО или радиус </w:t>
      </w:r>
      <w:r w:rsidR="006C626B" w:rsidRPr="009C2781">
        <w:rPr>
          <w:sz w:val="28"/>
          <w:szCs w:val="28"/>
          <w:lang w:eastAsia="ru-RU"/>
        </w:rPr>
        <w:t>r</w:t>
      </w:r>
      <w:r w:rsidR="006C626B" w:rsidRPr="009C2781">
        <w:rPr>
          <w:sz w:val="28"/>
          <w:szCs w:val="28"/>
          <w:lang w:val="ru-RU" w:eastAsia="ru-RU"/>
        </w:rPr>
        <w:t xml:space="preserve"> сферической рабочей поверхности ударника. Из этих способов регулирования наиболее простым и удобным является изменение скорости </w:t>
      </w:r>
      <w:r w:rsidR="006C626B" w:rsidRPr="009C2781">
        <w:rPr>
          <w:sz w:val="28"/>
          <w:szCs w:val="28"/>
          <w:lang w:eastAsia="ru-RU"/>
        </w:rPr>
        <w:t>v</w:t>
      </w:r>
      <w:r w:rsidR="006C626B" w:rsidRPr="009C2781">
        <w:rPr>
          <w:sz w:val="28"/>
          <w:szCs w:val="28"/>
          <w:lang w:val="ru-RU" w:eastAsia="ru-RU"/>
        </w:rPr>
        <w:t xml:space="preserve"> удара, которое можно осуществлять либо за счет изменения </w:t>
      </w:r>
      <w:r w:rsidR="005D7539" w:rsidRPr="009C2781">
        <w:rPr>
          <w:sz w:val="28"/>
          <w:szCs w:val="28"/>
          <w:lang w:val="ru-RU" w:eastAsia="ru-RU"/>
        </w:rPr>
        <w:t>рабочего разлета</w:t>
      </w:r>
      <w:r w:rsidR="006C626B" w:rsidRPr="009C2781">
        <w:rPr>
          <w:sz w:val="28"/>
          <w:szCs w:val="28"/>
          <w:lang w:val="ru-RU" w:eastAsia="ru-RU"/>
        </w:rPr>
        <w:t xml:space="preserve"> </w:t>
      </w:r>
      <w:r w:rsidR="006C626B" w:rsidRPr="009C2781">
        <w:rPr>
          <w:sz w:val="28"/>
          <w:szCs w:val="28"/>
          <w:lang w:eastAsia="ru-RU"/>
        </w:rPr>
        <w:t>R</w:t>
      </w:r>
      <w:r w:rsidR="006C626B" w:rsidRPr="009C2781">
        <w:rPr>
          <w:sz w:val="28"/>
          <w:szCs w:val="28"/>
          <w:lang w:val="ru-RU" w:eastAsia="ru-RU"/>
        </w:rPr>
        <w:t xml:space="preserve"> </w:t>
      </w:r>
      <w:r w:rsidR="005D7539" w:rsidRPr="009C2781">
        <w:rPr>
          <w:sz w:val="28"/>
          <w:szCs w:val="28"/>
          <w:lang w:val="ru-RU" w:eastAsia="ru-RU"/>
        </w:rPr>
        <w:t>сферы-</w:t>
      </w:r>
      <w:r w:rsidR="006C626B" w:rsidRPr="009C2781">
        <w:rPr>
          <w:sz w:val="28"/>
          <w:szCs w:val="28"/>
          <w:lang w:val="ru-RU" w:eastAsia="ru-RU"/>
        </w:rPr>
        <w:t xml:space="preserve">ударника, либо изменением </w:t>
      </w:r>
      <w:r w:rsidR="005D7539" w:rsidRPr="009C2781">
        <w:rPr>
          <w:sz w:val="28"/>
          <w:szCs w:val="28"/>
          <w:lang w:val="ru-RU" w:eastAsia="ru-RU"/>
        </w:rPr>
        <w:t>его оборотов</w:t>
      </w:r>
      <w:r w:rsidR="006C626B" w:rsidRPr="009C2781">
        <w:rPr>
          <w:sz w:val="28"/>
          <w:szCs w:val="28"/>
          <w:lang w:val="ru-RU" w:eastAsia="ru-RU"/>
        </w:rPr>
        <w:t xml:space="preserve"> вращения n.</w:t>
      </w:r>
    </w:p>
    <w:p w14:paraId="45B1FA2E" w14:textId="77777777" w:rsidR="00574469"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Пр</w:t>
      </w:r>
      <w:r w:rsidR="00F64295" w:rsidRPr="009C2781">
        <w:rPr>
          <w:sz w:val="28"/>
          <w:szCs w:val="28"/>
          <w:lang w:val="ru-RU" w:eastAsia="ru-RU"/>
        </w:rPr>
        <w:t>имем разлет ударн</w:t>
      </w:r>
      <w:r w:rsidR="005052CE" w:rsidRPr="009C2781">
        <w:rPr>
          <w:sz w:val="28"/>
          <w:szCs w:val="28"/>
          <w:lang w:val="ru-RU" w:eastAsia="ru-RU"/>
        </w:rPr>
        <w:t>о-отскакивающих сфер</w:t>
      </w:r>
      <w:r w:rsidR="00F64295" w:rsidRPr="009C2781">
        <w:rPr>
          <w:sz w:val="28"/>
          <w:szCs w:val="28"/>
          <w:lang w:val="ru-RU" w:eastAsia="ru-RU"/>
        </w:rPr>
        <w:t xml:space="preserve"> постоянным и </w:t>
      </w:r>
      <w:r w:rsidR="005052CE" w:rsidRPr="009C2781">
        <w:rPr>
          <w:sz w:val="28"/>
          <w:szCs w:val="28"/>
          <w:lang w:val="ru-RU" w:eastAsia="ru-RU"/>
        </w:rPr>
        <w:t>сопоставим</w:t>
      </w:r>
      <w:r w:rsidR="00F64295" w:rsidRPr="009C2781">
        <w:rPr>
          <w:sz w:val="28"/>
          <w:szCs w:val="28"/>
          <w:lang w:val="ru-RU" w:eastAsia="ru-RU"/>
        </w:rPr>
        <w:t xml:space="preserve"> скорост</w:t>
      </w:r>
      <w:r w:rsidR="005052CE" w:rsidRPr="009C2781">
        <w:rPr>
          <w:sz w:val="28"/>
          <w:szCs w:val="28"/>
          <w:lang w:val="ru-RU" w:eastAsia="ru-RU"/>
        </w:rPr>
        <w:t>ь</w:t>
      </w:r>
      <w:r w:rsidR="00F64295" w:rsidRPr="009C2781">
        <w:rPr>
          <w:sz w:val="28"/>
          <w:szCs w:val="28"/>
          <w:lang w:val="ru-RU" w:eastAsia="ru-RU"/>
        </w:rPr>
        <w:t xml:space="preserve"> </w:t>
      </w:r>
      <w:r w:rsidR="00F64295" w:rsidRPr="009C2781">
        <w:rPr>
          <w:sz w:val="28"/>
          <w:szCs w:val="28"/>
          <w:lang w:eastAsia="ru-RU"/>
        </w:rPr>
        <w:t>v</w:t>
      </w:r>
      <w:r w:rsidR="00F64295" w:rsidRPr="009C2781">
        <w:rPr>
          <w:sz w:val="28"/>
          <w:szCs w:val="28"/>
          <w:lang w:val="ru-RU" w:eastAsia="ru-RU"/>
        </w:rPr>
        <w:t xml:space="preserve"> падения и масс</w:t>
      </w:r>
      <w:r w:rsidR="005052CE" w:rsidRPr="009C2781">
        <w:rPr>
          <w:sz w:val="28"/>
          <w:szCs w:val="28"/>
          <w:lang w:val="ru-RU" w:eastAsia="ru-RU"/>
        </w:rPr>
        <w:t>у</w:t>
      </w:r>
      <w:r w:rsidR="00F64295" w:rsidRPr="009C2781">
        <w:rPr>
          <w:sz w:val="28"/>
          <w:szCs w:val="28"/>
          <w:lang w:val="ru-RU" w:eastAsia="ru-RU"/>
        </w:rPr>
        <w:t xml:space="preserve"> сферического ударника</w:t>
      </w:r>
      <w:r w:rsidR="005052CE" w:rsidRPr="009C2781">
        <w:rPr>
          <w:sz w:val="28"/>
          <w:szCs w:val="28"/>
          <w:lang w:val="ru-RU" w:eastAsia="ru-RU"/>
        </w:rPr>
        <w:t xml:space="preserve"> m, гарантирующих </w:t>
      </w:r>
      <w:r w:rsidR="00F64295" w:rsidRPr="009C2781">
        <w:rPr>
          <w:sz w:val="28"/>
          <w:szCs w:val="28"/>
          <w:lang w:val="ru-RU" w:eastAsia="ru-RU"/>
        </w:rPr>
        <w:lastRenderedPageBreak/>
        <w:t>дроб</w:t>
      </w:r>
      <w:r w:rsidR="005052CE" w:rsidRPr="009C2781">
        <w:rPr>
          <w:sz w:val="28"/>
          <w:szCs w:val="28"/>
          <w:lang w:val="ru-RU" w:eastAsia="ru-RU"/>
        </w:rPr>
        <w:t>ление</w:t>
      </w:r>
      <w:r w:rsidR="00F64295" w:rsidRPr="009C2781">
        <w:rPr>
          <w:sz w:val="28"/>
          <w:szCs w:val="28"/>
          <w:lang w:val="ru-RU" w:eastAsia="ru-RU"/>
        </w:rPr>
        <w:t xml:space="preserve"> л</w:t>
      </w:r>
      <w:r w:rsidR="005052CE" w:rsidRPr="009C2781">
        <w:rPr>
          <w:sz w:val="28"/>
          <w:szCs w:val="28"/>
          <w:lang w:val="ru-RU" w:eastAsia="ru-RU"/>
        </w:rPr>
        <w:t>ь</w:t>
      </w:r>
      <w:r w:rsidR="00F64295" w:rsidRPr="009C2781">
        <w:rPr>
          <w:sz w:val="28"/>
          <w:szCs w:val="28"/>
          <w:lang w:val="ru-RU" w:eastAsia="ru-RU"/>
        </w:rPr>
        <w:t>д</w:t>
      </w:r>
      <w:r w:rsidR="005052CE" w:rsidRPr="009C2781">
        <w:rPr>
          <w:sz w:val="28"/>
          <w:szCs w:val="28"/>
          <w:lang w:val="ru-RU" w:eastAsia="ru-RU"/>
        </w:rPr>
        <w:t>а</w:t>
      </w:r>
      <w:r w:rsidR="00F64295" w:rsidRPr="009C2781">
        <w:rPr>
          <w:sz w:val="28"/>
          <w:szCs w:val="28"/>
          <w:lang w:val="ru-RU" w:eastAsia="ru-RU"/>
        </w:rPr>
        <w:t xml:space="preserve"> оп</w:t>
      </w:r>
      <w:r w:rsidR="005052CE" w:rsidRPr="009C2781">
        <w:rPr>
          <w:sz w:val="28"/>
          <w:szCs w:val="28"/>
          <w:lang w:val="ru-RU" w:eastAsia="ru-RU"/>
        </w:rPr>
        <w:t>ытной</w:t>
      </w:r>
      <w:r w:rsidR="00F64295" w:rsidRPr="009C2781">
        <w:rPr>
          <w:sz w:val="28"/>
          <w:szCs w:val="28"/>
          <w:lang w:val="ru-RU" w:eastAsia="ru-RU"/>
        </w:rPr>
        <w:t xml:space="preserve"> толщины</w:t>
      </w:r>
      <w:r w:rsidR="005052CE" w:rsidRPr="009C2781">
        <w:rPr>
          <w:sz w:val="28"/>
          <w:szCs w:val="28"/>
          <w:lang w:val="ru-RU" w:eastAsia="ru-RU"/>
        </w:rPr>
        <w:t>, с</w:t>
      </w:r>
      <w:r w:rsidR="00F64295" w:rsidRPr="009C2781">
        <w:rPr>
          <w:sz w:val="28"/>
          <w:szCs w:val="28"/>
          <w:lang w:val="ru-RU" w:eastAsia="ru-RU"/>
        </w:rPr>
        <w:t xml:space="preserve"> соответствующ</w:t>
      </w:r>
      <w:r w:rsidR="0099426F" w:rsidRPr="009C2781">
        <w:rPr>
          <w:sz w:val="28"/>
          <w:szCs w:val="28"/>
          <w:lang w:val="ru-RU" w:eastAsia="ru-RU"/>
        </w:rPr>
        <w:t>ими им</w:t>
      </w:r>
      <w:r w:rsidR="00F64295" w:rsidRPr="009C2781">
        <w:rPr>
          <w:sz w:val="28"/>
          <w:szCs w:val="28"/>
          <w:lang w:val="ru-RU" w:eastAsia="ru-RU"/>
        </w:rPr>
        <w:t xml:space="preserve"> </w:t>
      </w:r>
      <w:r w:rsidR="0099426F" w:rsidRPr="009C2781">
        <w:rPr>
          <w:sz w:val="28"/>
          <w:szCs w:val="28"/>
          <w:lang w:val="ru-RU" w:eastAsia="ru-RU"/>
        </w:rPr>
        <w:t xml:space="preserve">оборотами приводного вала </w:t>
      </w:r>
      <w:r w:rsidR="00F64295" w:rsidRPr="009C2781">
        <w:rPr>
          <w:sz w:val="28"/>
          <w:szCs w:val="28"/>
          <w:lang w:val="ru-RU" w:eastAsia="ru-RU"/>
        </w:rPr>
        <w:t xml:space="preserve">n </w:t>
      </w:r>
      <w:r w:rsidR="00FF74E0" w:rsidRPr="009C2781">
        <w:rPr>
          <w:sz w:val="28"/>
          <w:szCs w:val="28"/>
          <w:lang w:val="ru-RU" w:eastAsia="ru-RU"/>
        </w:rPr>
        <w:t xml:space="preserve">с </w:t>
      </w:r>
      <w:r w:rsidR="0099426F" w:rsidRPr="009C2781">
        <w:rPr>
          <w:sz w:val="28"/>
          <w:szCs w:val="28"/>
          <w:lang w:val="ru-RU" w:eastAsia="ru-RU"/>
        </w:rPr>
        <w:t xml:space="preserve">единичной </w:t>
      </w:r>
      <w:r w:rsidR="00F64295" w:rsidRPr="009C2781">
        <w:rPr>
          <w:sz w:val="28"/>
          <w:szCs w:val="28"/>
          <w:lang w:val="ru-RU" w:eastAsia="ru-RU"/>
        </w:rPr>
        <w:t>рабочей секци</w:t>
      </w:r>
      <w:r w:rsidR="00FF74E0" w:rsidRPr="009C2781">
        <w:rPr>
          <w:sz w:val="28"/>
          <w:szCs w:val="28"/>
          <w:lang w:val="ru-RU" w:eastAsia="ru-RU"/>
        </w:rPr>
        <w:t>ей</w:t>
      </w:r>
      <w:r w:rsidR="00F64295" w:rsidRPr="009C2781">
        <w:rPr>
          <w:sz w:val="28"/>
          <w:szCs w:val="28"/>
          <w:lang w:val="ru-RU" w:eastAsia="ru-RU"/>
        </w:rPr>
        <w:t xml:space="preserve"> с фиксированным радиусом сферического ударника</w:t>
      </w:r>
      <w:r w:rsidR="009E30C4" w:rsidRPr="009C2781">
        <w:rPr>
          <w:sz w:val="28"/>
          <w:szCs w:val="28"/>
          <w:lang w:val="ru-RU" w:eastAsia="ru-RU"/>
        </w:rPr>
        <w:t xml:space="preserve"> </w:t>
      </w:r>
      <w:r w:rsidR="00607CCD" w:rsidRPr="009C2781">
        <w:rPr>
          <w:sz w:val="28"/>
          <w:szCs w:val="28"/>
          <w:lang w:val="ru-RU" w:eastAsia="ru-RU"/>
        </w:rPr>
        <w:t>[</w:t>
      </w:r>
      <w:r w:rsidR="00EA3ABB" w:rsidRPr="009C2781">
        <w:rPr>
          <w:sz w:val="28"/>
          <w:szCs w:val="28"/>
          <w:lang w:val="ru-RU" w:eastAsia="ru-RU"/>
        </w:rPr>
        <w:t xml:space="preserve">72, с. 99-105; </w:t>
      </w:r>
      <w:r w:rsidR="00607CCD" w:rsidRPr="009C2781">
        <w:rPr>
          <w:sz w:val="28"/>
          <w:szCs w:val="28"/>
          <w:lang w:val="ru-RU" w:eastAsia="ru-RU"/>
        </w:rPr>
        <w:t>100, с. 182-188].</w:t>
      </w:r>
    </w:p>
    <w:p w14:paraId="57D7932C" w14:textId="5E878798" w:rsidR="00E8450F" w:rsidRPr="009C2781" w:rsidRDefault="006C626B" w:rsidP="00E74835">
      <w:pPr>
        <w:widowControl w:val="0"/>
        <w:ind w:firstLine="709"/>
        <w:contextualSpacing/>
        <w:jc w:val="both"/>
        <w:rPr>
          <w:rFonts w:ascii="Tahoma" w:hAnsi="Tahoma" w:cs="Tahoma"/>
          <w:b/>
          <w:bCs/>
          <w:color w:val="00AB5D"/>
          <w:sz w:val="17"/>
          <w:szCs w:val="17"/>
          <w:lang w:val="ru-RU" w:eastAsia="ru-RU"/>
        </w:rPr>
      </w:pPr>
      <w:r w:rsidRPr="009C2781">
        <w:rPr>
          <w:sz w:val="28"/>
          <w:szCs w:val="28"/>
          <w:lang w:val="ru-RU" w:eastAsia="ru-RU"/>
        </w:rPr>
        <w:t xml:space="preserve">Затем, на основании полученных экспериментальных данных проведем эмпирическую корректировку теоретической формулы (3.12), так, чтобы </w:t>
      </w:r>
      <w:r w:rsidR="00E74835" w:rsidRPr="009C2781">
        <w:rPr>
          <w:sz w:val="28"/>
          <w:szCs w:val="28"/>
          <w:lang w:val="ru-RU" w:eastAsia="ru-RU"/>
        </w:rPr>
        <w:t xml:space="preserve">действительные </w:t>
      </w:r>
      <w:r w:rsidRPr="009C2781">
        <w:rPr>
          <w:sz w:val="28"/>
          <w:szCs w:val="28"/>
          <w:lang w:val="ru-RU" w:eastAsia="ru-RU"/>
        </w:rPr>
        <w:t>результаты расчета по скорректированной формуле позвол</w:t>
      </w:r>
      <w:r w:rsidR="00E74835" w:rsidRPr="009C2781">
        <w:rPr>
          <w:sz w:val="28"/>
          <w:szCs w:val="28"/>
          <w:lang w:val="ru-RU" w:eastAsia="ru-RU"/>
        </w:rPr>
        <w:t>яли</w:t>
      </w:r>
      <w:r w:rsidRPr="009C2781">
        <w:rPr>
          <w:sz w:val="28"/>
          <w:szCs w:val="28"/>
          <w:lang w:val="ru-RU" w:eastAsia="ru-RU"/>
        </w:rPr>
        <w:t xml:space="preserve"> использовать ее при проектировании</w:t>
      </w:r>
      <w:r w:rsidR="00E74835" w:rsidRPr="009C2781">
        <w:rPr>
          <w:sz w:val="28"/>
          <w:szCs w:val="28"/>
          <w:lang w:val="ru-RU" w:eastAsia="ru-RU"/>
        </w:rPr>
        <w:t xml:space="preserve"> новых</w:t>
      </w:r>
      <w:r w:rsidRPr="009C2781">
        <w:rPr>
          <w:sz w:val="28"/>
          <w:szCs w:val="28"/>
          <w:lang w:val="ru-RU" w:eastAsia="ru-RU"/>
        </w:rPr>
        <w:t xml:space="preserve"> </w:t>
      </w:r>
      <w:r w:rsidR="00E74835" w:rsidRPr="009C2781">
        <w:rPr>
          <w:sz w:val="28"/>
          <w:szCs w:val="28"/>
          <w:lang w:val="ru-RU" w:eastAsia="ru-RU"/>
        </w:rPr>
        <w:t xml:space="preserve">ударных </w:t>
      </w:r>
      <w:r w:rsidRPr="009C2781">
        <w:rPr>
          <w:sz w:val="28"/>
          <w:szCs w:val="28"/>
          <w:lang w:val="ru-RU" w:eastAsia="ru-RU"/>
        </w:rPr>
        <w:t>РО</w:t>
      </w:r>
      <w:r w:rsidR="00E74835" w:rsidRPr="009C2781">
        <w:rPr>
          <w:sz w:val="28"/>
          <w:szCs w:val="28"/>
          <w:lang w:val="ru-RU" w:eastAsia="ru-RU"/>
        </w:rPr>
        <w:t>.</w:t>
      </w:r>
      <w:r w:rsidRPr="009C2781">
        <w:rPr>
          <w:sz w:val="28"/>
          <w:szCs w:val="28"/>
          <w:lang w:val="ru-RU" w:eastAsia="ru-RU"/>
        </w:rPr>
        <w:t xml:space="preserve"> </w:t>
      </w:r>
    </w:p>
    <w:p w14:paraId="0435DE5F" w14:textId="517922A9" w:rsidR="00E8450F" w:rsidRPr="009C2781" w:rsidRDefault="004379F3" w:rsidP="00544222">
      <w:pPr>
        <w:widowControl w:val="0"/>
        <w:ind w:firstLine="709"/>
        <w:contextualSpacing/>
        <w:jc w:val="both"/>
        <w:rPr>
          <w:rFonts w:ascii="Tahoma" w:hAnsi="Tahoma" w:cs="Tahoma"/>
          <w:b/>
          <w:bCs/>
          <w:color w:val="00AB5D"/>
          <w:sz w:val="17"/>
          <w:szCs w:val="17"/>
          <w:lang w:val="ru-RU" w:eastAsia="ru-RU"/>
        </w:rPr>
      </w:pPr>
      <w:r w:rsidRPr="009C2781">
        <w:rPr>
          <w:sz w:val="28"/>
          <w:szCs w:val="28"/>
          <w:lang w:val="ru-RU" w:eastAsia="ru-RU"/>
        </w:rPr>
        <w:t>Пакет ранее выполненных начальных экспериментов позволил для л</w:t>
      </w:r>
      <w:r w:rsidR="00B94731">
        <w:rPr>
          <w:sz w:val="28"/>
          <w:szCs w:val="28"/>
          <w:lang w:val="ru-RU" w:eastAsia="ru-RU"/>
        </w:rPr>
        <w:t>ь</w:t>
      </w:r>
      <w:r w:rsidRPr="009C2781">
        <w:rPr>
          <w:sz w:val="28"/>
          <w:szCs w:val="28"/>
          <w:lang w:val="ru-RU" w:eastAsia="ru-RU"/>
        </w:rPr>
        <w:t>доскалывателя  с радиусом вылета сферического ударника относительно его вала привода (</w:t>
      </w:r>
      <w:r w:rsidRPr="009C2781">
        <w:rPr>
          <w:sz w:val="28"/>
          <w:szCs w:val="28"/>
          <w:lang w:eastAsia="ru-RU"/>
        </w:rPr>
        <w:t>R</w:t>
      </w:r>
      <w:r w:rsidRPr="009C2781">
        <w:rPr>
          <w:sz w:val="28"/>
          <w:szCs w:val="28"/>
          <w:lang w:val="ru-RU" w:eastAsia="ru-RU"/>
        </w:rPr>
        <w:t>=400 мм) определить его достаточную частоту вращения, которая с большой вероятностью соотносилась бы с линейной скоростью свободно падающего единичного сферического ударника</w:t>
      </w:r>
      <w:r w:rsidR="00544222" w:rsidRPr="009C2781">
        <w:rPr>
          <w:sz w:val="28"/>
          <w:szCs w:val="28"/>
          <w:lang w:val="ru-RU" w:eastAsia="ru-RU"/>
        </w:rPr>
        <w:t xml:space="preserve"> с некоей высоты, обеспечивающей</w:t>
      </w:r>
      <w:r w:rsidR="006C626B" w:rsidRPr="009C2781">
        <w:rPr>
          <w:sz w:val="28"/>
          <w:szCs w:val="28"/>
          <w:lang w:val="ru-RU" w:eastAsia="ru-RU"/>
        </w:rPr>
        <w:t xml:space="preserve"> раз</w:t>
      </w:r>
      <w:r w:rsidR="00544222" w:rsidRPr="009C2781">
        <w:rPr>
          <w:sz w:val="28"/>
          <w:szCs w:val="28"/>
          <w:lang w:val="ru-RU" w:eastAsia="ru-RU"/>
        </w:rPr>
        <w:t>бивание</w:t>
      </w:r>
      <w:r w:rsidR="006C626B" w:rsidRPr="009C2781">
        <w:rPr>
          <w:sz w:val="28"/>
          <w:szCs w:val="28"/>
          <w:lang w:val="ru-RU" w:eastAsia="ru-RU"/>
        </w:rPr>
        <w:t xml:space="preserve"> СЛО при одно</w:t>
      </w:r>
      <w:r w:rsidR="00544222" w:rsidRPr="009C2781">
        <w:rPr>
          <w:sz w:val="28"/>
          <w:szCs w:val="28"/>
          <w:lang w:val="ru-RU" w:eastAsia="ru-RU"/>
        </w:rPr>
        <w:t>кратном</w:t>
      </w:r>
      <w:r w:rsidR="006C626B" w:rsidRPr="009C2781">
        <w:rPr>
          <w:sz w:val="28"/>
          <w:szCs w:val="28"/>
          <w:lang w:val="ru-RU" w:eastAsia="ru-RU"/>
        </w:rPr>
        <w:t xml:space="preserve"> сбрасывании </w:t>
      </w:r>
      <w:r w:rsidR="00544222" w:rsidRPr="009C2781">
        <w:rPr>
          <w:sz w:val="28"/>
          <w:szCs w:val="28"/>
          <w:lang w:val="ru-RU" w:eastAsia="ru-RU"/>
        </w:rPr>
        <w:t xml:space="preserve">сплошного сферического </w:t>
      </w:r>
      <w:r w:rsidR="006C626B" w:rsidRPr="009C2781">
        <w:rPr>
          <w:sz w:val="28"/>
          <w:szCs w:val="28"/>
          <w:lang w:val="ru-RU" w:eastAsia="ru-RU"/>
        </w:rPr>
        <w:t>ударника массой 0,5 кг и диаметром 50 мм</w:t>
      </w:r>
      <w:r w:rsidR="00544222" w:rsidRPr="009C2781">
        <w:rPr>
          <w:sz w:val="28"/>
          <w:szCs w:val="28"/>
          <w:lang w:val="ru-RU" w:eastAsia="ru-RU"/>
        </w:rPr>
        <w:t>.</w:t>
      </w:r>
    </w:p>
    <w:p w14:paraId="21A09EC2"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Эксперимент выполняли при окружающей температуре </w:t>
      </w:r>
      <w:r w:rsidRPr="009C2781">
        <w:rPr>
          <w:sz w:val="28"/>
          <w:szCs w:val="28"/>
          <w:lang w:eastAsia="ru-RU"/>
        </w:rPr>
        <w:t>t</w:t>
      </w:r>
      <w:r w:rsidRPr="009C2781">
        <w:rPr>
          <w:rFonts w:ascii="Symbol" w:hAnsi="Symbol"/>
          <w:sz w:val="28"/>
          <w:szCs w:val="28"/>
          <w:lang w:val="ru-RU" w:eastAsia="ru-RU"/>
        </w:rPr>
        <w:sym w:font="Symbol" w:char="F0B0"/>
      </w:r>
      <w:r w:rsidRPr="009C2781">
        <w:rPr>
          <w:sz w:val="28"/>
          <w:szCs w:val="28"/>
          <w:vertAlign w:val="subscript"/>
          <w:lang w:val="ru-RU" w:eastAsia="ru-RU"/>
        </w:rPr>
        <w:t>в</w:t>
      </w:r>
      <w:r w:rsidRPr="009C2781">
        <w:rPr>
          <w:sz w:val="28"/>
          <w:szCs w:val="28"/>
          <w:lang w:val="ru-RU" w:eastAsia="ru-RU"/>
        </w:rPr>
        <w:t>=</w:t>
      </w:r>
      <w:r w:rsidRPr="009C2781">
        <w:rPr>
          <w:rFonts w:ascii="Symbol" w:hAnsi="Symbol"/>
          <w:sz w:val="28"/>
          <w:szCs w:val="28"/>
          <w:lang w:val="ru-RU" w:eastAsia="ru-RU"/>
        </w:rPr>
        <w:sym w:font="Symbol" w:char="F02D"/>
      </w:r>
      <w:r w:rsidRPr="009C2781">
        <w:rPr>
          <w:sz w:val="28"/>
          <w:szCs w:val="28"/>
          <w:lang w:val="ru-RU" w:eastAsia="ru-RU"/>
        </w:rPr>
        <w:t>2</w:t>
      </w:r>
      <w:r w:rsidRPr="009C2781">
        <w:rPr>
          <w:rFonts w:ascii="Symbol" w:hAnsi="Symbol"/>
          <w:sz w:val="28"/>
          <w:szCs w:val="28"/>
          <w:lang w:val="ru-RU" w:eastAsia="ru-RU"/>
        </w:rPr>
        <w:sym w:font="Symbol" w:char="F0B0"/>
      </w:r>
      <w:r w:rsidRPr="009C2781">
        <w:rPr>
          <w:sz w:val="28"/>
          <w:szCs w:val="28"/>
          <w:lang w:val="ru-RU" w:eastAsia="ru-RU"/>
        </w:rPr>
        <w:t xml:space="preserve">С, на равномерно, высотой </w:t>
      </w:r>
      <w:r w:rsidRPr="009C2781">
        <w:rPr>
          <w:sz w:val="28"/>
          <w:szCs w:val="28"/>
          <w:lang w:eastAsia="ru-RU"/>
        </w:rPr>
        <w:t>h</w:t>
      </w:r>
      <w:r w:rsidRPr="009C2781">
        <w:rPr>
          <w:sz w:val="28"/>
          <w:szCs w:val="28"/>
          <w:lang w:val="ru-RU" w:eastAsia="ru-RU"/>
        </w:rPr>
        <w:t xml:space="preserve">=4 мм, покрытой льдом ограниченной бетонной площадке. </w:t>
      </w:r>
      <w:r w:rsidR="00CB04BE" w:rsidRPr="009C2781">
        <w:rPr>
          <w:sz w:val="28"/>
          <w:szCs w:val="28"/>
          <w:lang w:val="ru-RU" w:eastAsia="ru-RU"/>
        </w:rPr>
        <w:t>Сфера</w:t>
      </w:r>
      <w:r w:rsidRPr="009C2781">
        <w:rPr>
          <w:sz w:val="28"/>
          <w:szCs w:val="28"/>
          <w:lang w:val="ru-RU" w:eastAsia="ru-RU"/>
        </w:rPr>
        <w:t>-ударник, с шагом 50 мм, сбрасывался поочередно, начиная с высоты 100 мм, в разную точку площадки, до эффективного разбивания льда за однократный удар.</w:t>
      </w:r>
    </w:p>
    <w:p w14:paraId="29F72D74"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Уровень эффективности разбивания СЛО (льда) определялся простым осмотром, т.к. критериев измерения и оценки этого показателя не существует. </w:t>
      </w:r>
    </w:p>
    <w:p w14:paraId="0A977EBB"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В результате экспериментов было установлено, что эффективная высота сбрасывания шара, при которой происходит эффективное разрушение льда, </w:t>
      </w:r>
      <w:r w:rsidRPr="009C2781">
        <w:rPr>
          <w:sz w:val="28"/>
          <w:szCs w:val="28"/>
          <w:lang w:eastAsia="ru-RU"/>
        </w:rPr>
        <w:t>H</w:t>
      </w:r>
      <w:r w:rsidRPr="009C2781">
        <w:rPr>
          <w:sz w:val="28"/>
          <w:szCs w:val="28"/>
          <w:lang w:val="ru-RU" w:eastAsia="ru-RU"/>
        </w:rPr>
        <w:t>=1200 мм.</w:t>
      </w:r>
      <w:r w:rsidR="001C07FB" w:rsidRPr="009C2781">
        <w:rPr>
          <w:sz w:val="28"/>
          <w:szCs w:val="28"/>
          <w:lang w:val="ru-RU" w:eastAsia="ru-RU"/>
        </w:rPr>
        <w:t xml:space="preserve"> Относительно этой высоты сбрасываемого с нее шара, </w:t>
      </w:r>
      <w:r w:rsidRPr="009C2781">
        <w:rPr>
          <w:sz w:val="28"/>
          <w:szCs w:val="28"/>
          <w:lang w:val="ru-RU" w:eastAsia="ru-RU"/>
        </w:rPr>
        <w:t>по формуле (</w:t>
      </w:r>
      <w:r w:rsidR="004F34A5" w:rsidRPr="009C2781">
        <w:rPr>
          <w:sz w:val="28"/>
          <w:szCs w:val="28"/>
          <w:lang w:val="ru-RU" w:eastAsia="ru-RU"/>
        </w:rPr>
        <w:t>3.22</w:t>
      </w:r>
      <w:r w:rsidRPr="009C2781">
        <w:rPr>
          <w:sz w:val="28"/>
          <w:szCs w:val="28"/>
          <w:lang w:val="ru-RU" w:eastAsia="ru-RU"/>
        </w:rPr>
        <w:t>) была определена скорость</w:t>
      </w:r>
      <w:r w:rsidR="001C07FB" w:rsidRPr="009C2781">
        <w:rPr>
          <w:sz w:val="28"/>
          <w:szCs w:val="28"/>
          <w:lang w:val="ru-RU" w:eastAsia="ru-RU"/>
        </w:rPr>
        <w:t xml:space="preserve"> полета сферы-ударника </w:t>
      </w:r>
      <w:r w:rsidRPr="009C2781">
        <w:rPr>
          <w:sz w:val="28"/>
          <w:szCs w:val="28"/>
          <w:lang w:val="ru-RU" w:eastAsia="ru-RU"/>
        </w:rPr>
        <w:t>в момент соударения со льдом</w:t>
      </w:r>
      <w:r w:rsidR="001C07FB" w:rsidRPr="009C2781">
        <w:rPr>
          <w:sz w:val="28"/>
          <w:szCs w:val="28"/>
          <w:lang w:val="ru-RU" w:eastAsia="ru-RU"/>
        </w:rPr>
        <w:t xml:space="preserve"> с</w:t>
      </w:r>
      <w:r w:rsidRPr="009C2781">
        <w:rPr>
          <w:sz w:val="28"/>
          <w:szCs w:val="28"/>
          <w:lang w:val="ru-RU" w:eastAsia="ru-RU"/>
        </w:rPr>
        <w:t xml:space="preserve"> его </w:t>
      </w:r>
      <w:r w:rsidR="001C07FB" w:rsidRPr="009C2781">
        <w:rPr>
          <w:sz w:val="28"/>
          <w:szCs w:val="28"/>
          <w:lang w:val="ru-RU" w:eastAsia="ru-RU"/>
        </w:rPr>
        <w:t>гарантированным</w:t>
      </w:r>
      <w:r w:rsidRPr="009C2781">
        <w:rPr>
          <w:sz w:val="28"/>
          <w:szCs w:val="28"/>
          <w:lang w:val="ru-RU" w:eastAsia="ru-RU"/>
        </w:rPr>
        <w:t xml:space="preserve"> разрушени</w:t>
      </w:r>
      <w:r w:rsidR="000A738A" w:rsidRPr="009C2781">
        <w:rPr>
          <w:sz w:val="28"/>
          <w:szCs w:val="28"/>
          <w:lang w:val="ru-RU" w:eastAsia="ru-RU"/>
        </w:rPr>
        <w:t>ем (v=4,85 м/с)</w:t>
      </w:r>
      <w:r w:rsidR="00607CCD" w:rsidRPr="009C2781">
        <w:rPr>
          <w:sz w:val="28"/>
          <w:szCs w:val="28"/>
          <w:lang w:val="ru-RU" w:eastAsia="ru-RU"/>
        </w:rPr>
        <w:t>.</w:t>
      </w:r>
    </w:p>
    <w:p w14:paraId="70E57943" w14:textId="77777777" w:rsidR="00CA434B" w:rsidRPr="009C2781" w:rsidRDefault="00BF55FB" w:rsidP="00332E07">
      <w:pPr>
        <w:widowControl w:val="0"/>
        <w:ind w:firstLine="709"/>
        <w:contextualSpacing/>
        <w:jc w:val="both"/>
        <w:rPr>
          <w:sz w:val="28"/>
          <w:szCs w:val="28"/>
          <w:lang w:val="ru-RU" w:eastAsia="ru-RU"/>
        </w:rPr>
      </w:pPr>
      <w:r w:rsidRPr="009C2781">
        <w:rPr>
          <w:sz w:val="28"/>
          <w:szCs w:val="28"/>
          <w:lang w:val="ru-RU" w:eastAsia="ru-RU"/>
        </w:rPr>
        <w:t>Сопоставляемые</w:t>
      </w:r>
      <w:r w:rsidR="006C626B" w:rsidRPr="009C2781">
        <w:rPr>
          <w:sz w:val="28"/>
          <w:szCs w:val="28"/>
          <w:lang w:val="ru-RU" w:eastAsia="ru-RU"/>
        </w:rPr>
        <w:t xml:space="preserve"> </w:t>
      </w:r>
      <w:r w:rsidRPr="009C2781">
        <w:rPr>
          <w:sz w:val="28"/>
          <w:szCs w:val="28"/>
          <w:lang w:val="ru-RU" w:eastAsia="ru-RU"/>
        </w:rPr>
        <w:t xml:space="preserve">в противовес </w:t>
      </w:r>
      <w:r w:rsidR="006C626B" w:rsidRPr="009C2781">
        <w:rPr>
          <w:sz w:val="28"/>
          <w:szCs w:val="28"/>
          <w:lang w:val="ru-RU" w:eastAsia="ru-RU"/>
        </w:rPr>
        <w:t>высоте п</w:t>
      </w:r>
      <w:r w:rsidRPr="009C2781">
        <w:rPr>
          <w:sz w:val="28"/>
          <w:szCs w:val="28"/>
          <w:lang w:val="ru-RU" w:eastAsia="ru-RU"/>
        </w:rPr>
        <w:t>олета сферы-ударника обороты приводного вала</w:t>
      </w:r>
      <w:r w:rsidR="006C626B" w:rsidRPr="009C2781">
        <w:rPr>
          <w:sz w:val="28"/>
          <w:szCs w:val="28"/>
          <w:lang w:val="ru-RU" w:eastAsia="ru-RU"/>
        </w:rPr>
        <w:t xml:space="preserve"> при ра</w:t>
      </w:r>
      <w:r w:rsidRPr="009C2781">
        <w:rPr>
          <w:sz w:val="28"/>
          <w:szCs w:val="28"/>
          <w:lang w:val="ru-RU" w:eastAsia="ru-RU"/>
        </w:rPr>
        <w:t>бочем разлете (R)</w:t>
      </w:r>
      <w:r w:rsidR="006C626B" w:rsidRPr="009C2781">
        <w:rPr>
          <w:sz w:val="28"/>
          <w:szCs w:val="28"/>
          <w:lang w:val="ru-RU" w:eastAsia="ru-RU"/>
        </w:rPr>
        <w:t xml:space="preserve"> </w:t>
      </w:r>
      <w:r w:rsidRPr="009C2781">
        <w:rPr>
          <w:sz w:val="28"/>
          <w:szCs w:val="28"/>
          <w:lang w:val="ru-RU" w:eastAsia="ru-RU"/>
        </w:rPr>
        <w:t xml:space="preserve">от его оси </w:t>
      </w:r>
      <w:r w:rsidR="006C626B" w:rsidRPr="009C2781">
        <w:rPr>
          <w:sz w:val="28"/>
          <w:szCs w:val="28"/>
          <w:lang w:val="ru-RU" w:eastAsia="ru-RU"/>
        </w:rPr>
        <w:t>ударника</w:t>
      </w:r>
      <w:r w:rsidRPr="009C2781">
        <w:rPr>
          <w:sz w:val="28"/>
          <w:szCs w:val="28"/>
          <w:lang w:val="ru-RU" w:eastAsia="ru-RU"/>
        </w:rPr>
        <w:t xml:space="preserve"> на </w:t>
      </w:r>
      <w:r w:rsidR="006C626B" w:rsidRPr="009C2781">
        <w:rPr>
          <w:sz w:val="28"/>
          <w:szCs w:val="28"/>
          <w:lang w:val="ru-RU" w:eastAsia="ru-RU"/>
        </w:rPr>
        <w:t xml:space="preserve">400 мм, </w:t>
      </w:r>
      <w:r w:rsidR="00B77729" w:rsidRPr="009C2781">
        <w:rPr>
          <w:sz w:val="28"/>
          <w:szCs w:val="28"/>
          <w:lang w:val="ru-RU" w:eastAsia="ru-RU"/>
        </w:rPr>
        <w:t>находились по</w:t>
      </w:r>
      <w:r w:rsidR="006C626B" w:rsidRPr="009C2781">
        <w:rPr>
          <w:sz w:val="28"/>
          <w:szCs w:val="28"/>
          <w:lang w:val="ru-RU" w:eastAsia="ru-RU"/>
        </w:rPr>
        <w:t xml:space="preserve"> (</w:t>
      </w:r>
      <w:r w:rsidR="004F34A5" w:rsidRPr="009C2781">
        <w:rPr>
          <w:sz w:val="28"/>
          <w:szCs w:val="28"/>
          <w:lang w:val="ru-RU" w:eastAsia="ru-RU"/>
        </w:rPr>
        <w:t>3.23</w:t>
      </w:r>
      <w:r w:rsidR="00607CCD" w:rsidRPr="009C2781">
        <w:rPr>
          <w:sz w:val="28"/>
          <w:szCs w:val="28"/>
          <w:lang w:val="ru-RU" w:eastAsia="ru-RU"/>
        </w:rPr>
        <w:t>) и име</w:t>
      </w:r>
      <w:r w:rsidR="00B77729" w:rsidRPr="009C2781">
        <w:rPr>
          <w:sz w:val="28"/>
          <w:szCs w:val="28"/>
          <w:lang w:val="ru-RU" w:eastAsia="ru-RU"/>
        </w:rPr>
        <w:t>ют</w:t>
      </w:r>
      <w:r w:rsidR="00607CCD" w:rsidRPr="009C2781">
        <w:rPr>
          <w:sz w:val="28"/>
          <w:szCs w:val="28"/>
          <w:lang w:val="ru-RU" w:eastAsia="ru-RU"/>
        </w:rPr>
        <w:t xml:space="preserve"> </w:t>
      </w:r>
      <w:r w:rsidR="00B77729" w:rsidRPr="009C2781">
        <w:rPr>
          <w:sz w:val="28"/>
          <w:szCs w:val="28"/>
          <w:lang w:val="ru-RU" w:eastAsia="ru-RU"/>
        </w:rPr>
        <w:t>параметр</w:t>
      </w:r>
      <w:r w:rsidR="00607CCD" w:rsidRPr="009C2781">
        <w:rPr>
          <w:sz w:val="28"/>
          <w:szCs w:val="28"/>
          <w:lang w:val="ru-RU" w:eastAsia="ru-RU"/>
        </w:rPr>
        <w:t xml:space="preserve"> n=115 об/мин [100, с. 182-188].</w:t>
      </w:r>
    </w:p>
    <w:p w14:paraId="2E69FB6C"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Основные результаты эксперимента: полное разбивание ледяного покрытия толщиной до </w:t>
      </w:r>
      <w:r w:rsidR="00C87D6D" w:rsidRPr="009C2781">
        <w:rPr>
          <w:sz w:val="28"/>
          <w:szCs w:val="28"/>
          <w:lang w:val="ru-RU" w:eastAsia="ru-RU"/>
        </w:rPr>
        <w:t>50</w:t>
      </w:r>
      <w:r w:rsidRPr="009C2781">
        <w:rPr>
          <w:sz w:val="28"/>
          <w:szCs w:val="28"/>
          <w:lang w:val="ru-RU" w:eastAsia="ru-RU"/>
        </w:rPr>
        <w:t xml:space="preserve"> мм при температуре окружающего воздуха (минус) </w:t>
      </w:r>
      <w:r w:rsidRPr="009C2781">
        <w:rPr>
          <w:rFonts w:ascii="Symbol" w:hAnsi="Symbol"/>
          <w:sz w:val="28"/>
          <w:szCs w:val="28"/>
          <w:lang w:val="ru-RU" w:eastAsia="ru-RU"/>
        </w:rPr>
        <w:sym w:font="Symbol" w:char="F02D"/>
      </w:r>
      <w:r w:rsidRPr="009C2781">
        <w:rPr>
          <w:sz w:val="28"/>
          <w:szCs w:val="28"/>
          <w:lang w:val="ru-RU" w:eastAsia="ru-RU"/>
        </w:rPr>
        <w:t>2</w:t>
      </w:r>
      <w:r w:rsidRPr="009C2781">
        <w:rPr>
          <w:rFonts w:ascii="Symbol" w:hAnsi="Symbol"/>
          <w:sz w:val="28"/>
          <w:szCs w:val="28"/>
          <w:lang w:val="ru-RU" w:eastAsia="ru-RU"/>
        </w:rPr>
        <w:sym w:font="Symbol" w:char="F0B0"/>
      </w:r>
      <w:r w:rsidRPr="009C2781">
        <w:rPr>
          <w:sz w:val="28"/>
          <w:szCs w:val="28"/>
          <w:lang w:val="ru-RU" w:eastAsia="ru-RU"/>
        </w:rPr>
        <w:t xml:space="preserve">С происходит при падении шарового ударника массой 0,5 кг и соответствующим ей диаметром 50 мм, с высоты не менее 1200 мм, причем, при фиксированной высоте падения шарового ударника 1200 мм лед разбивается без повреждения ударником поверхности бетонной площадки. </w:t>
      </w:r>
    </w:p>
    <w:p w14:paraId="32DF3048"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Варьирование опытной толщины ледяного покрытия h до значений </w:t>
      </w:r>
      <w:r w:rsidRPr="009C2781">
        <w:rPr>
          <w:color w:val="383838"/>
          <w:sz w:val="28"/>
          <w:szCs w:val="28"/>
          <w:lang w:val="ru-RU" w:eastAsia="ru-RU"/>
        </w:rPr>
        <w:br/>
      </w:r>
      <w:r w:rsidRPr="009C2781">
        <w:rPr>
          <w:sz w:val="28"/>
          <w:szCs w:val="28"/>
          <w:lang w:val="ru-RU" w:eastAsia="ru-RU"/>
        </w:rPr>
        <w:t xml:space="preserve">50...75 мм и более при той же массе ударника </w:t>
      </w:r>
      <w:r w:rsidRPr="009C2781">
        <w:rPr>
          <w:sz w:val="28"/>
          <w:szCs w:val="28"/>
          <w:lang w:eastAsia="ru-RU"/>
        </w:rPr>
        <w:t>m</w:t>
      </w:r>
      <w:r w:rsidRPr="009C2781">
        <w:rPr>
          <w:sz w:val="28"/>
          <w:szCs w:val="28"/>
          <w:lang w:val="ru-RU" w:eastAsia="ru-RU"/>
        </w:rPr>
        <w:t>=0,5 кг приведет к необходимости увеличения скорости соударения, а точнее, высоты сбрасывания ударника до весьма больших значений (предварительно – 3...5 м и более), реализовать на практике которые будет весьма затруднительно. Поэтому для проведения дальнейших экспериментов по исследованию процесса разрушения льда большей толщины целесообразно увеличить массу ударника и (или) уменьшить радиус его сферической рабочей поверхности.</w:t>
      </w:r>
    </w:p>
    <w:p w14:paraId="374C1006" w14:textId="77777777" w:rsidR="00CA434B" w:rsidRPr="009C2781" w:rsidRDefault="006C626B" w:rsidP="00332E07">
      <w:pPr>
        <w:widowControl w:val="0"/>
        <w:ind w:firstLine="709"/>
        <w:contextualSpacing/>
        <w:jc w:val="both"/>
        <w:rPr>
          <w:color w:val="383838"/>
          <w:sz w:val="28"/>
          <w:szCs w:val="28"/>
          <w:lang w:val="ru-RU" w:eastAsia="ru-RU"/>
        </w:rPr>
      </w:pPr>
      <w:r w:rsidRPr="009C2781">
        <w:rPr>
          <w:sz w:val="28"/>
          <w:szCs w:val="28"/>
          <w:lang w:val="ru-RU" w:eastAsia="ru-RU"/>
        </w:rPr>
        <w:t xml:space="preserve">Во второй серии экспериментов в качестве ударника был принят </w:t>
      </w:r>
      <w:r w:rsidRPr="009C2781">
        <w:rPr>
          <w:sz w:val="28"/>
          <w:szCs w:val="28"/>
          <w:lang w:val="ru-RU" w:eastAsia="ru-RU"/>
        </w:rPr>
        <w:lastRenderedPageBreak/>
        <w:t xml:space="preserve">стальной цилиндр массой </w:t>
      </w:r>
      <w:r w:rsidRPr="009C2781">
        <w:rPr>
          <w:sz w:val="28"/>
          <w:szCs w:val="28"/>
          <w:lang w:eastAsia="ru-RU"/>
        </w:rPr>
        <w:t>m</w:t>
      </w:r>
      <w:r w:rsidRPr="009C2781">
        <w:rPr>
          <w:sz w:val="28"/>
          <w:szCs w:val="28"/>
          <w:lang w:val="ru-RU" w:eastAsia="ru-RU"/>
        </w:rPr>
        <w:t xml:space="preserve">=5,5 кг с обработанным до получения полусферической формы одним из торцов, который и принят за рабочую поверхность диаметром </w:t>
      </w:r>
      <w:r w:rsidRPr="009C2781">
        <w:rPr>
          <w:sz w:val="28"/>
          <w:szCs w:val="28"/>
          <w:lang w:eastAsia="ru-RU"/>
        </w:rPr>
        <w:t>d</w:t>
      </w:r>
      <w:r w:rsidRPr="009C2781">
        <w:rPr>
          <w:sz w:val="28"/>
          <w:szCs w:val="28"/>
          <w:lang w:val="ru-RU" w:eastAsia="ru-RU"/>
        </w:rPr>
        <w:t>=18 мм.</w:t>
      </w:r>
      <w:r w:rsidRPr="009C2781">
        <w:rPr>
          <w:color w:val="383838"/>
          <w:sz w:val="28"/>
          <w:szCs w:val="28"/>
          <w:lang w:val="ru-RU" w:eastAsia="ru-RU"/>
        </w:rPr>
        <w:t xml:space="preserve"> </w:t>
      </w:r>
      <w:r w:rsidRPr="009C2781">
        <w:rPr>
          <w:sz w:val="28"/>
          <w:szCs w:val="28"/>
          <w:lang w:val="ru-RU" w:eastAsia="ru-RU"/>
        </w:rPr>
        <w:t xml:space="preserve">Определяли оптимальную частоту вращения вала привода РО с радиусом расположения ударника относительно оси вращения его вала привода, сопоставимую с линейной скоростью шарового ударника – цилиндра, соответствующей свободному падению в течение времени соударения со СЛО (льда), аналогично нахождению высоты экспериментального пути полета ударника, достаточной для разбивания льда при однократном свободном падении </w:t>
      </w:r>
      <w:r w:rsidR="005F707D" w:rsidRPr="009C2781">
        <w:rPr>
          <w:sz w:val="28"/>
          <w:szCs w:val="28"/>
          <w:lang w:val="ru-RU" w:eastAsia="ru-RU"/>
        </w:rPr>
        <w:t xml:space="preserve">ударной </w:t>
      </w:r>
      <w:r w:rsidRPr="009C2781">
        <w:rPr>
          <w:sz w:val="28"/>
          <w:szCs w:val="28"/>
          <w:lang w:val="ru-RU" w:eastAsia="ru-RU"/>
        </w:rPr>
        <w:t>сфер</w:t>
      </w:r>
      <w:r w:rsidR="005F707D" w:rsidRPr="009C2781">
        <w:rPr>
          <w:sz w:val="28"/>
          <w:szCs w:val="28"/>
          <w:lang w:val="ru-RU" w:eastAsia="ru-RU"/>
        </w:rPr>
        <w:t>ы</w:t>
      </w:r>
      <w:r w:rsidR="00DF7FA5" w:rsidRPr="009C2781">
        <w:rPr>
          <w:sz w:val="28"/>
          <w:szCs w:val="28"/>
          <w:lang w:val="ru-RU" w:eastAsia="ru-RU"/>
        </w:rPr>
        <w:t xml:space="preserve"> (рисунок 3.18)</w:t>
      </w:r>
      <w:r w:rsidRPr="009C2781">
        <w:rPr>
          <w:sz w:val="28"/>
          <w:szCs w:val="28"/>
          <w:lang w:val="ru-RU" w:eastAsia="ru-RU"/>
        </w:rPr>
        <w:t>.</w:t>
      </w:r>
      <w:r w:rsidRPr="009C2781">
        <w:rPr>
          <w:color w:val="383838"/>
          <w:sz w:val="28"/>
          <w:szCs w:val="28"/>
          <w:lang w:val="ru-RU" w:eastAsia="ru-RU"/>
        </w:rPr>
        <w:t xml:space="preserve"> </w:t>
      </w:r>
    </w:p>
    <w:p w14:paraId="7C0F9629" w14:textId="77777777" w:rsidR="00CA434B" w:rsidRPr="009C2781" w:rsidRDefault="006C626B" w:rsidP="00332E07">
      <w:pPr>
        <w:widowControl w:val="0"/>
        <w:ind w:firstLine="709"/>
        <w:contextualSpacing/>
        <w:jc w:val="both"/>
        <w:rPr>
          <w:color w:val="383838"/>
          <w:sz w:val="28"/>
          <w:szCs w:val="28"/>
          <w:lang w:val="ru-RU" w:eastAsia="ru-RU"/>
        </w:rPr>
      </w:pPr>
      <w:r w:rsidRPr="009C2781">
        <w:rPr>
          <w:sz w:val="28"/>
          <w:szCs w:val="28"/>
          <w:lang w:val="ru-RU" w:eastAsia="ru-RU"/>
        </w:rPr>
        <w:t xml:space="preserve">Эксперименту соответствовала окружающая минусовая температура </w:t>
      </w:r>
      <w:r w:rsidRPr="009C2781">
        <w:rPr>
          <w:rFonts w:ascii="Symbol" w:hAnsi="Symbol"/>
          <w:sz w:val="28"/>
          <w:szCs w:val="28"/>
          <w:lang w:val="ru-RU" w:eastAsia="ru-RU"/>
        </w:rPr>
        <w:sym w:font="Symbol" w:char="F02D"/>
      </w:r>
      <w:r w:rsidRPr="009C2781">
        <w:rPr>
          <w:sz w:val="28"/>
          <w:szCs w:val="28"/>
          <w:lang w:val="ru-RU" w:eastAsia="ru-RU"/>
        </w:rPr>
        <w:t>5</w:t>
      </w:r>
      <w:r w:rsidRPr="009C2781">
        <w:rPr>
          <w:rFonts w:ascii="Symbol" w:hAnsi="Symbol"/>
          <w:sz w:val="28"/>
          <w:szCs w:val="28"/>
          <w:lang w:val="ru-RU" w:eastAsia="ru-RU"/>
        </w:rPr>
        <w:sym w:font="Symbol" w:char="F0B0"/>
      </w:r>
      <w:r w:rsidRPr="009C2781">
        <w:rPr>
          <w:sz w:val="28"/>
          <w:szCs w:val="28"/>
          <w:lang w:val="ru-RU" w:eastAsia="ru-RU"/>
        </w:rPr>
        <w:t xml:space="preserve">С в пределах бетонной площадки с намороженными гладкими участками с различными высотами покрывающих их СЛО </w:t>
      </w:r>
      <w:r w:rsidRPr="009C2781">
        <w:rPr>
          <w:sz w:val="28"/>
          <w:szCs w:val="28"/>
          <w:lang w:eastAsia="ru-RU"/>
        </w:rPr>
        <w:t>h</w:t>
      </w:r>
      <w:r w:rsidRPr="009C2781">
        <w:rPr>
          <w:sz w:val="28"/>
          <w:szCs w:val="28"/>
          <w:lang w:val="ru-RU" w:eastAsia="ru-RU"/>
        </w:rPr>
        <w:t>=15; 20; 30; 40; 65 мм.</w:t>
      </w:r>
      <w:r w:rsidRPr="009C2781">
        <w:rPr>
          <w:color w:val="383838"/>
          <w:sz w:val="28"/>
          <w:szCs w:val="28"/>
          <w:lang w:val="ru-RU" w:eastAsia="ru-RU"/>
        </w:rPr>
        <w:t xml:space="preserve"> </w:t>
      </w:r>
    </w:p>
    <w:p w14:paraId="7D0096E1" w14:textId="77777777" w:rsidR="00E4716D" w:rsidRPr="009C2781" w:rsidRDefault="00E4716D" w:rsidP="00332E07">
      <w:pPr>
        <w:widowControl w:val="0"/>
        <w:ind w:firstLine="709"/>
        <w:contextualSpacing/>
        <w:jc w:val="both"/>
        <w:rPr>
          <w:color w:val="383838"/>
          <w:sz w:val="28"/>
          <w:szCs w:val="28"/>
          <w:lang w:val="ru-RU" w:eastAsia="ru-RU"/>
        </w:rPr>
      </w:pPr>
    </w:p>
    <w:p w14:paraId="1AA93CD6" w14:textId="77777777" w:rsidR="00CA434B" w:rsidRPr="009C2781" w:rsidRDefault="006C626B" w:rsidP="005F707D">
      <w:pPr>
        <w:widowControl w:val="0"/>
        <w:contextualSpacing/>
        <w:jc w:val="center"/>
        <w:rPr>
          <w:sz w:val="28"/>
          <w:szCs w:val="28"/>
          <w:lang w:val="ru-RU" w:eastAsia="ru-RU"/>
        </w:rPr>
      </w:pPr>
      <w:r w:rsidRPr="009C2781">
        <w:rPr>
          <w:noProof/>
          <w:sz w:val="28"/>
          <w:szCs w:val="28"/>
          <w:lang w:val="ru-RU" w:eastAsia="ru-RU"/>
        </w:rPr>
        <w:drawing>
          <wp:inline distT="0" distB="0" distL="0" distR="0" wp14:anchorId="4A91D1DE" wp14:editId="572D1560">
            <wp:extent cx="4953000" cy="2303707"/>
            <wp:effectExtent l="0" t="0" r="0" b="0"/>
            <wp:docPr id="2006065841" name="Диаграмма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8"/>
              </a:graphicData>
            </a:graphic>
          </wp:inline>
        </w:drawing>
      </w:r>
    </w:p>
    <w:p w14:paraId="698FA466" w14:textId="77777777" w:rsidR="00CA434B" w:rsidRPr="009C2781" w:rsidRDefault="006C626B" w:rsidP="00FC7F95">
      <w:pPr>
        <w:widowControl w:val="0"/>
        <w:contextualSpacing/>
        <w:jc w:val="center"/>
        <w:rPr>
          <w:sz w:val="28"/>
          <w:szCs w:val="28"/>
          <w:lang w:val="ru-RU" w:eastAsia="ru-RU"/>
        </w:rPr>
      </w:pPr>
      <w:r w:rsidRPr="009C2781">
        <w:rPr>
          <w:sz w:val="28"/>
          <w:szCs w:val="28"/>
          <w:lang w:val="ru-RU" w:eastAsia="ru-RU"/>
        </w:rPr>
        <w:t>Рисунок</w:t>
      </w:r>
      <w:r w:rsidR="00DF7FA5" w:rsidRPr="009C2781">
        <w:rPr>
          <w:sz w:val="28"/>
          <w:szCs w:val="28"/>
          <w:lang w:val="ru-RU" w:eastAsia="ru-RU"/>
        </w:rPr>
        <w:t xml:space="preserve"> 3.18</w:t>
      </w:r>
      <w:r w:rsidRPr="009C2781">
        <w:rPr>
          <w:sz w:val="28"/>
          <w:szCs w:val="28"/>
          <w:lang w:val="ru-RU" w:eastAsia="ru-RU"/>
        </w:rPr>
        <w:t xml:space="preserve"> – Зависимость высоты сбрасывания цилиндра массой 5,5 кг от толщины льда при количестве ударов для разрушения не более одного</w:t>
      </w:r>
    </w:p>
    <w:p w14:paraId="46A2C1E8" w14:textId="77777777" w:rsidR="00CA434B" w:rsidRPr="009C2781" w:rsidRDefault="00CA434B" w:rsidP="00332E07">
      <w:pPr>
        <w:widowControl w:val="0"/>
        <w:ind w:firstLine="709"/>
        <w:contextualSpacing/>
        <w:jc w:val="both"/>
        <w:rPr>
          <w:sz w:val="28"/>
          <w:szCs w:val="28"/>
          <w:lang w:val="ru-RU" w:eastAsia="ru-RU"/>
        </w:rPr>
      </w:pPr>
    </w:p>
    <w:p w14:paraId="6CF5CDDA"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На каждом участке поверхности с подобранной для опыта </w:t>
      </w:r>
      <w:r w:rsidR="00C87D6D" w:rsidRPr="009C2781">
        <w:rPr>
          <w:sz w:val="28"/>
          <w:szCs w:val="28"/>
          <w:lang w:val="ru-RU" w:eastAsia="ru-RU"/>
        </w:rPr>
        <w:t xml:space="preserve">различной </w:t>
      </w:r>
      <w:r w:rsidRPr="009C2781">
        <w:rPr>
          <w:sz w:val="28"/>
          <w:szCs w:val="28"/>
          <w:lang w:val="ru-RU" w:eastAsia="ru-RU"/>
        </w:rPr>
        <w:t xml:space="preserve">толщиной СЛО (льда) боек </w:t>
      </w:r>
      <w:r w:rsidR="00C87D6D" w:rsidRPr="009C2781">
        <w:rPr>
          <w:sz w:val="28"/>
          <w:szCs w:val="28"/>
          <w:lang w:val="ru-RU" w:eastAsia="ru-RU"/>
        </w:rPr>
        <w:t>–</w:t>
      </w:r>
      <w:r w:rsidRPr="009C2781">
        <w:rPr>
          <w:sz w:val="28"/>
          <w:szCs w:val="28"/>
          <w:lang w:val="ru-RU" w:eastAsia="ru-RU"/>
        </w:rPr>
        <w:t xml:space="preserve"> цилиндр</w:t>
      </w:r>
      <w:r w:rsidR="00C87D6D" w:rsidRPr="009C2781">
        <w:rPr>
          <w:sz w:val="28"/>
          <w:szCs w:val="28"/>
          <w:lang w:val="ru-RU" w:eastAsia="ru-RU"/>
        </w:rPr>
        <w:t xml:space="preserve"> с шаровым наконечником,</w:t>
      </w:r>
      <w:r w:rsidRPr="009C2781">
        <w:rPr>
          <w:sz w:val="28"/>
          <w:szCs w:val="28"/>
          <w:lang w:val="ru-RU" w:eastAsia="ru-RU"/>
        </w:rPr>
        <w:t xml:space="preserve"> сбрасывался с разных высот, начиная с высоты 100 мм, с шагом 100 мм. Сбрасывание ударника при каждом значении высоты сбрасывания H осуществлялось в новую точку площадки (с небольшим расхождением точек падения</w:t>
      </w:r>
      <w:r w:rsidR="00D14786" w:rsidRPr="009C2781">
        <w:rPr>
          <w:sz w:val="28"/>
          <w:szCs w:val="28"/>
          <w:lang w:val="ru-RU" w:eastAsia="ru-RU"/>
        </w:rPr>
        <w:t>,</w:t>
      </w:r>
      <w:r w:rsidRPr="009C2781">
        <w:rPr>
          <w:sz w:val="28"/>
          <w:szCs w:val="28"/>
          <w:lang w:val="ru-RU" w:eastAsia="ru-RU"/>
        </w:rPr>
        <w:t xml:space="preserve"> 10...20 мм) до тех пор, пока не произойдет разрушение льда. Максимальное количество сбрасываний - ударов до разрушения льда принималось не более 30-ти, в противном случае количество ударов считалось не определенным. На каждом участке поверхности с определенной толщиной льда эксперимент прекращался по достижении такой высоты Н, при сбрасывании с которой происходит эффективное разрушение льда за один удар. Степень эффективности разрушения льда определялась визуально, т.к. критериев измерения и оценки</w:t>
      </w:r>
      <w:r w:rsidR="00A87E97" w:rsidRPr="009C2781">
        <w:rPr>
          <w:sz w:val="28"/>
          <w:szCs w:val="28"/>
          <w:lang w:val="ru-RU" w:eastAsia="ru-RU"/>
        </w:rPr>
        <w:t xml:space="preserve"> этого показателя не существует.</w:t>
      </w:r>
    </w:p>
    <w:p w14:paraId="2CE7059B"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Количество сбрасываний ударника при каждой высоте Н сбрасывания для разной толщины льда, при которых происходит эффективное разрушение льда, представлено в таблице 3.</w:t>
      </w:r>
      <w:r w:rsidR="002D409C" w:rsidRPr="009C2781">
        <w:rPr>
          <w:sz w:val="28"/>
          <w:szCs w:val="28"/>
          <w:lang w:val="ru-RU" w:eastAsia="ru-RU"/>
        </w:rPr>
        <w:t>8</w:t>
      </w:r>
      <w:r w:rsidRPr="009C2781">
        <w:rPr>
          <w:sz w:val="28"/>
          <w:szCs w:val="28"/>
          <w:lang w:val="ru-RU" w:eastAsia="ru-RU"/>
        </w:rPr>
        <w:t>, а графическая интерпретация этой зависимости – на рисунке 3.1</w:t>
      </w:r>
      <w:r w:rsidR="004D7536" w:rsidRPr="009C2781">
        <w:rPr>
          <w:sz w:val="28"/>
          <w:szCs w:val="28"/>
          <w:lang w:val="ru-RU" w:eastAsia="ru-RU"/>
        </w:rPr>
        <w:t>8</w:t>
      </w:r>
      <w:r w:rsidRPr="009C2781">
        <w:rPr>
          <w:sz w:val="28"/>
          <w:szCs w:val="28"/>
          <w:lang w:val="ru-RU" w:eastAsia="ru-RU"/>
        </w:rPr>
        <w:t xml:space="preserve">. Результаты определения необходимой для </w:t>
      </w:r>
      <w:r w:rsidRPr="009C2781">
        <w:rPr>
          <w:sz w:val="28"/>
          <w:szCs w:val="28"/>
          <w:lang w:val="ru-RU" w:eastAsia="ru-RU"/>
        </w:rPr>
        <w:lastRenderedPageBreak/>
        <w:t>разрушения льда скорости v (м/с) ударника - цилиндра в зависимости от высоты сбрасывания Н по формуле (3.</w:t>
      </w:r>
      <w:r w:rsidR="000A3D4C" w:rsidRPr="009C2781">
        <w:rPr>
          <w:sz w:val="28"/>
          <w:szCs w:val="28"/>
          <w:lang w:val="ru-RU" w:eastAsia="ru-RU"/>
        </w:rPr>
        <w:t>22</w:t>
      </w:r>
      <w:r w:rsidRPr="009C2781">
        <w:rPr>
          <w:sz w:val="28"/>
          <w:szCs w:val="28"/>
          <w:lang w:val="ru-RU" w:eastAsia="ru-RU"/>
        </w:rPr>
        <w:t xml:space="preserve">), а также определения частоты вращения n (об/мин) рабочего органа с радиусом расположения ударника относительно оси вращения </w:t>
      </w:r>
      <w:r w:rsidRPr="009C2781">
        <w:rPr>
          <w:sz w:val="28"/>
          <w:szCs w:val="28"/>
          <w:lang w:eastAsia="ru-RU"/>
        </w:rPr>
        <w:t>R</w:t>
      </w:r>
      <w:r w:rsidRPr="009C2781">
        <w:rPr>
          <w:sz w:val="28"/>
          <w:szCs w:val="28"/>
          <w:lang w:val="ru-RU" w:eastAsia="ru-RU"/>
        </w:rPr>
        <w:t>=400 мм по формуле (3.</w:t>
      </w:r>
      <w:r w:rsidR="000A3D4C" w:rsidRPr="009C2781">
        <w:rPr>
          <w:sz w:val="28"/>
          <w:szCs w:val="28"/>
          <w:lang w:val="ru-RU" w:eastAsia="ru-RU"/>
        </w:rPr>
        <w:t>23</w:t>
      </w:r>
      <w:r w:rsidRPr="009C2781">
        <w:rPr>
          <w:sz w:val="28"/>
          <w:szCs w:val="28"/>
          <w:lang w:val="ru-RU" w:eastAsia="ru-RU"/>
        </w:rPr>
        <w:t>) представлены в таблице 3.</w:t>
      </w:r>
      <w:r w:rsidR="002D409C" w:rsidRPr="009C2781">
        <w:rPr>
          <w:sz w:val="28"/>
          <w:szCs w:val="28"/>
          <w:lang w:val="ru-RU" w:eastAsia="ru-RU"/>
        </w:rPr>
        <w:t>9</w:t>
      </w:r>
      <w:r w:rsidRPr="009C2781">
        <w:rPr>
          <w:sz w:val="28"/>
          <w:szCs w:val="28"/>
          <w:lang w:val="ru-RU" w:eastAsia="ru-RU"/>
        </w:rPr>
        <w:t>, а их графическое отображение – на рисунках 3.1</w:t>
      </w:r>
      <w:r w:rsidR="004D7536" w:rsidRPr="009C2781">
        <w:rPr>
          <w:sz w:val="28"/>
          <w:szCs w:val="28"/>
          <w:lang w:val="ru-RU" w:eastAsia="ru-RU"/>
        </w:rPr>
        <w:t>9</w:t>
      </w:r>
      <w:r w:rsidRPr="009C2781">
        <w:rPr>
          <w:sz w:val="28"/>
          <w:szCs w:val="28"/>
          <w:lang w:val="ru-RU" w:eastAsia="ru-RU"/>
        </w:rPr>
        <w:t xml:space="preserve"> и 3.</w:t>
      </w:r>
      <w:r w:rsidR="004D7536" w:rsidRPr="009C2781">
        <w:rPr>
          <w:sz w:val="28"/>
          <w:szCs w:val="28"/>
          <w:lang w:val="ru-RU" w:eastAsia="ru-RU"/>
        </w:rPr>
        <w:t>20</w:t>
      </w:r>
      <w:r w:rsidRPr="009C2781">
        <w:rPr>
          <w:sz w:val="28"/>
          <w:szCs w:val="28"/>
          <w:lang w:val="ru-RU" w:eastAsia="ru-RU"/>
        </w:rPr>
        <w:t>.</w:t>
      </w:r>
    </w:p>
    <w:p w14:paraId="35CEC3E1"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На основании результатов проведенных экспериментов получим эмпирико-теоретическую зависимость между параметрами сферического РО ударного действия для разрушения льда, с учетом характеристик льда</w:t>
      </w:r>
      <w:r w:rsidR="002737B7" w:rsidRPr="009C2781">
        <w:rPr>
          <w:sz w:val="28"/>
          <w:szCs w:val="28"/>
          <w:lang w:val="ru-RU" w:eastAsia="ru-RU"/>
        </w:rPr>
        <w:t>.</w:t>
      </w:r>
    </w:p>
    <w:p w14:paraId="583D6DE5"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Для этого с помощью программы Microsoft Excel путем подбора эмпирически уточняем теоретическую формулу (3.12) следующим образом. Производим теоретический расчет по формуле (3.12) для толщин льда h=15, 20, 30, 40, 65 мм при радиусе сферической рабочей поверхности ударника r=9 мм, для каждой толщины льда задавая соответствующую, согласно результатам экспериментов, эффективную частоту вращения рабочего органа. </w:t>
      </w:r>
    </w:p>
    <w:p w14:paraId="47ADDE41" w14:textId="77777777" w:rsidR="00E4716D" w:rsidRPr="009C2781" w:rsidRDefault="00E4716D" w:rsidP="00332E07">
      <w:pPr>
        <w:widowControl w:val="0"/>
        <w:ind w:firstLine="709"/>
        <w:contextualSpacing/>
        <w:jc w:val="both"/>
        <w:rPr>
          <w:sz w:val="28"/>
          <w:szCs w:val="28"/>
          <w:lang w:val="ru-RU" w:eastAsia="ru-RU"/>
        </w:rPr>
      </w:pPr>
    </w:p>
    <w:p w14:paraId="74344B50" w14:textId="77777777" w:rsidR="00CA434B" w:rsidRPr="009C2781" w:rsidRDefault="006C626B" w:rsidP="00FC7F95">
      <w:pPr>
        <w:widowControl w:val="0"/>
        <w:contextualSpacing/>
        <w:jc w:val="both"/>
        <w:rPr>
          <w:sz w:val="28"/>
          <w:szCs w:val="28"/>
          <w:lang w:val="ru-RU" w:eastAsia="ru-RU"/>
        </w:rPr>
      </w:pPr>
      <w:r w:rsidRPr="009C2781">
        <w:rPr>
          <w:sz w:val="28"/>
          <w:szCs w:val="28"/>
          <w:lang w:val="ru-RU" w:eastAsia="ru-RU"/>
        </w:rPr>
        <w:t>Таблица</w:t>
      </w:r>
      <w:r w:rsidR="002D409C" w:rsidRPr="009C2781">
        <w:rPr>
          <w:sz w:val="28"/>
          <w:szCs w:val="28"/>
          <w:lang w:val="ru-RU" w:eastAsia="ru-RU"/>
        </w:rPr>
        <w:t xml:space="preserve"> 3.8</w:t>
      </w:r>
      <w:r w:rsidRPr="009C2781">
        <w:rPr>
          <w:sz w:val="28"/>
          <w:szCs w:val="28"/>
          <w:lang w:val="ru-RU" w:eastAsia="ru-RU"/>
        </w:rPr>
        <w:t xml:space="preserve"> – Количество сбрасываний цилиндра в зависимости от высоты сбрасывания </w:t>
      </w:r>
      <w:proofErr w:type="spellStart"/>
      <w:r w:rsidRPr="009C2781">
        <w:rPr>
          <w:sz w:val="28"/>
          <w:szCs w:val="28"/>
          <w:lang w:val="ru-RU" w:eastAsia="ru-RU"/>
        </w:rPr>
        <w:t>h</w:t>
      </w:r>
      <w:r w:rsidRPr="009C2781">
        <w:rPr>
          <w:sz w:val="28"/>
          <w:szCs w:val="28"/>
          <w:vertAlign w:val="subscript"/>
          <w:lang w:val="ru-RU" w:eastAsia="ru-RU"/>
        </w:rPr>
        <w:t>ц</w:t>
      </w:r>
      <w:proofErr w:type="spellEnd"/>
      <w:r w:rsidRPr="009C2781">
        <w:rPr>
          <w:sz w:val="28"/>
          <w:szCs w:val="28"/>
          <w:lang w:val="ru-RU" w:eastAsia="ru-RU"/>
        </w:rPr>
        <w:t xml:space="preserve"> и толщины льда h</w:t>
      </w: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974"/>
        <w:gridCol w:w="614"/>
        <w:gridCol w:w="2054"/>
        <w:gridCol w:w="1845"/>
        <w:gridCol w:w="1845"/>
        <w:gridCol w:w="1846"/>
      </w:tblGrid>
      <w:tr w:rsidR="00D97D7B" w:rsidRPr="009C2781" w14:paraId="63F9E43F" w14:textId="77777777" w:rsidTr="00A87E97">
        <w:tc>
          <w:tcPr>
            <w:tcW w:w="974" w:type="dxa"/>
            <w:tcBorders>
              <w:top w:val="nil"/>
              <w:left w:val="nil"/>
            </w:tcBorders>
            <w:vAlign w:val="center"/>
          </w:tcPr>
          <w:p w14:paraId="153A24E4" w14:textId="77777777" w:rsidR="00CA434B" w:rsidRPr="009C2781" w:rsidRDefault="00CA434B" w:rsidP="005A0A8D">
            <w:pPr>
              <w:widowControl w:val="0"/>
              <w:contextualSpacing/>
              <w:rPr>
                <w:sz w:val="28"/>
                <w:szCs w:val="28"/>
                <w:lang w:val="ru-RU" w:eastAsia="ru-RU"/>
              </w:rPr>
            </w:pPr>
          </w:p>
        </w:tc>
        <w:tc>
          <w:tcPr>
            <w:tcW w:w="8204" w:type="dxa"/>
            <w:gridSpan w:val="5"/>
            <w:vAlign w:val="center"/>
          </w:tcPr>
          <w:p w14:paraId="72A5F6CC" w14:textId="77777777" w:rsidR="00CA434B" w:rsidRPr="009C2781" w:rsidRDefault="006C626B" w:rsidP="00332E07">
            <w:pPr>
              <w:widowControl w:val="0"/>
              <w:ind w:firstLine="709"/>
              <w:contextualSpacing/>
              <w:jc w:val="center"/>
              <w:rPr>
                <w:sz w:val="28"/>
                <w:szCs w:val="28"/>
                <w:lang w:eastAsia="ru-RU"/>
              </w:rPr>
            </w:pPr>
            <w:r w:rsidRPr="009C2781">
              <w:rPr>
                <w:sz w:val="28"/>
                <w:szCs w:val="28"/>
                <w:lang w:eastAsia="ru-RU"/>
              </w:rPr>
              <w:t>h</w:t>
            </w:r>
            <w:r w:rsidRPr="009C2781">
              <w:rPr>
                <w:sz w:val="28"/>
                <w:szCs w:val="28"/>
                <w:lang w:val="ru-RU" w:eastAsia="ru-RU"/>
              </w:rPr>
              <w:t>, мм</w:t>
            </w:r>
          </w:p>
        </w:tc>
      </w:tr>
      <w:tr w:rsidR="00D97D7B" w:rsidRPr="009C2781" w14:paraId="67E753A8" w14:textId="77777777" w:rsidTr="00A87E97">
        <w:tc>
          <w:tcPr>
            <w:tcW w:w="974" w:type="dxa"/>
            <w:vAlign w:val="center"/>
          </w:tcPr>
          <w:p w14:paraId="04B633B6" w14:textId="77777777" w:rsidR="00CA434B" w:rsidRPr="009C2781" w:rsidRDefault="006C626B" w:rsidP="00FC7F95">
            <w:pPr>
              <w:widowControl w:val="0"/>
              <w:contextualSpacing/>
              <w:rPr>
                <w:sz w:val="28"/>
                <w:szCs w:val="28"/>
                <w:lang w:val="ru-RU" w:eastAsia="ru-RU"/>
              </w:rPr>
            </w:pPr>
            <w:r w:rsidRPr="009C2781">
              <w:rPr>
                <w:sz w:val="28"/>
                <w:szCs w:val="28"/>
                <w:lang w:eastAsia="ru-RU"/>
              </w:rPr>
              <w:t>h</w:t>
            </w:r>
            <w:r w:rsidRPr="009C2781">
              <w:rPr>
                <w:sz w:val="28"/>
                <w:szCs w:val="28"/>
                <w:vertAlign w:val="subscript"/>
                <w:lang w:val="ru-RU" w:eastAsia="ru-RU"/>
              </w:rPr>
              <w:t>ц</w:t>
            </w:r>
            <w:r w:rsidRPr="009C2781">
              <w:rPr>
                <w:sz w:val="28"/>
                <w:szCs w:val="28"/>
                <w:lang w:val="ru-RU" w:eastAsia="ru-RU"/>
              </w:rPr>
              <w:t>, мм</w:t>
            </w:r>
          </w:p>
        </w:tc>
        <w:tc>
          <w:tcPr>
            <w:tcW w:w="614" w:type="dxa"/>
            <w:vAlign w:val="center"/>
          </w:tcPr>
          <w:p w14:paraId="5CEA7308" w14:textId="77777777" w:rsidR="00CA434B" w:rsidRPr="009C2781" w:rsidRDefault="006C626B" w:rsidP="005A0A8D">
            <w:pPr>
              <w:widowControl w:val="0"/>
              <w:contextualSpacing/>
              <w:jc w:val="center"/>
              <w:rPr>
                <w:sz w:val="28"/>
                <w:szCs w:val="28"/>
                <w:lang w:val="ru-RU" w:eastAsia="ru-RU"/>
              </w:rPr>
            </w:pPr>
            <w:r w:rsidRPr="009C2781">
              <w:rPr>
                <w:sz w:val="28"/>
                <w:szCs w:val="28"/>
                <w:lang w:val="ru-RU" w:eastAsia="ru-RU"/>
              </w:rPr>
              <w:t>15</w:t>
            </w:r>
          </w:p>
        </w:tc>
        <w:tc>
          <w:tcPr>
            <w:tcW w:w="2054" w:type="dxa"/>
            <w:vAlign w:val="center"/>
          </w:tcPr>
          <w:p w14:paraId="294BD04D" w14:textId="77777777" w:rsidR="00CA434B" w:rsidRPr="009C2781" w:rsidRDefault="006C626B" w:rsidP="005A0A8D">
            <w:pPr>
              <w:widowControl w:val="0"/>
              <w:contextualSpacing/>
              <w:jc w:val="center"/>
              <w:rPr>
                <w:sz w:val="28"/>
                <w:szCs w:val="28"/>
                <w:lang w:val="ru-RU" w:eastAsia="ru-RU"/>
              </w:rPr>
            </w:pPr>
            <w:r w:rsidRPr="009C2781">
              <w:rPr>
                <w:sz w:val="28"/>
                <w:szCs w:val="28"/>
                <w:lang w:val="ru-RU" w:eastAsia="ru-RU"/>
              </w:rPr>
              <w:t>20</w:t>
            </w:r>
          </w:p>
        </w:tc>
        <w:tc>
          <w:tcPr>
            <w:tcW w:w="1845" w:type="dxa"/>
            <w:vAlign w:val="center"/>
          </w:tcPr>
          <w:p w14:paraId="5C82DE02" w14:textId="77777777" w:rsidR="00CA434B" w:rsidRPr="009C2781" w:rsidRDefault="006C626B" w:rsidP="00FC7F95">
            <w:pPr>
              <w:widowControl w:val="0"/>
              <w:ind w:firstLine="709"/>
              <w:contextualSpacing/>
              <w:rPr>
                <w:sz w:val="28"/>
                <w:szCs w:val="28"/>
                <w:lang w:val="ru-RU" w:eastAsia="ru-RU"/>
              </w:rPr>
            </w:pPr>
            <w:r w:rsidRPr="009C2781">
              <w:rPr>
                <w:sz w:val="28"/>
                <w:szCs w:val="28"/>
                <w:lang w:val="ru-RU" w:eastAsia="ru-RU"/>
              </w:rPr>
              <w:t>30</w:t>
            </w:r>
          </w:p>
        </w:tc>
        <w:tc>
          <w:tcPr>
            <w:tcW w:w="1845" w:type="dxa"/>
            <w:vAlign w:val="center"/>
          </w:tcPr>
          <w:p w14:paraId="238BC9DF" w14:textId="77777777" w:rsidR="00CA434B" w:rsidRPr="009C2781" w:rsidRDefault="006C626B" w:rsidP="00FC7F95">
            <w:pPr>
              <w:widowControl w:val="0"/>
              <w:ind w:firstLine="709"/>
              <w:contextualSpacing/>
              <w:rPr>
                <w:sz w:val="28"/>
                <w:szCs w:val="28"/>
                <w:lang w:val="ru-RU" w:eastAsia="ru-RU"/>
              </w:rPr>
            </w:pPr>
            <w:r w:rsidRPr="009C2781">
              <w:rPr>
                <w:sz w:val="28"/>
                <w:szCs w:val="28"/>
                <w:lang w:val="ru-RU" w:eastAsia="ru-RU"/>
              </w:rPr>
              <w:t>40</w:t>
            </w:r>
          </w:p>
        </w:tc>
        <w:tc>
          <w:tcPr>
            <w:tcW w:w="1846" w:type="dxa"/>
            <w:vAlign w:val="center"/>
          </w:tcPr>
          <w:p w14:paraId="44CC2D01" w14:textId="77777777" w:rsidR="00CA434B" w:rsidRPr="009C2781" w:rsidRDefault="006C626B" w:rsidP="00FC7F95">
            <w:pPr>
              <w:widowControl w:val="0"/>
              <w:ind w:firstLine="709"/>
              <w:contextualSpacing/>
              <w:rPr>
                <w:sz w:val="28"/>
                <w:szCs w:val="28"/>
                <w:lang w:val="ru-RU" w:eastAsia="ru-RU"/>
              </w:rPr>
            </w:pPr>
            <w:r w:rsidRPr="009C2781">
              <w:rPr>
                <w:sz w:val="28"/>
                <w:szCs w:val="28"/>
                <w:lang w:val="ru-RU" w:eastAsia="ru-RU"/>
              </w:rPr>
              <w:t>65</w:t>
            </w:r>
          </w:p>
        </w:tc>
      </w:tr>
      <w:tr w:rsidR="00D97D7B" w:rsidRPr="009C2781" w14:paraId="7FE98E5C" w14:textId="77777777" w:rsidTr="00A87E97">
        <w:tc>
          <w:tcPr>
            <w:tcW w:w="974" w:type="dxa"/>
            <w:vAlign w:val="center"/>
          </w:tcPr>
          <w:p w14:paraId="30813B22"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100</w:t>
            </w:r>
          </w:p>
        </w:tc>
        <w:tc>
          <w:tcPr>
            <w:tcW w:w="614" w:type="dxa"/>
            <w:vAlign w:val="center"/>
          </w:tcPr>
          <w:p w14:paraId="68C65ECA" w14:textId="77777777" w:rsidR="00B56E24" w:rsidRPr="009C2781" w:rsidRDefault="006C626B" w:rsidP="005A0A8D">
            <w:pPr>
              <w:widowControl w:val="0"/>
              <w:ind w:firstLine="6"/>
              <w:contextualSpacing/>
              <w:jc w:val="center"/>
              <w:rPr>
                <w:sz w:val="28"/>
                <w:szCs w:val="28"/>
                <w:lang w:val="ru-RU" w:eastAsia="ru-RU"/>
              </w:rPr>
            </w:pPr>
            <w:r w:rsidRPr="009C2781">
              <w:rPr>
                <w:sz w:val="28"/>
                <w:szCs w:val="28"/>
                <w:lang w:val="ru-RU" w:eastAsia="ru-RU"/>
              </w:rPr>
              <w:t>20</w:t>
            </w:r>
          </w:p>
        </w:tc>
        <w:tc>
          <w:tcPr>
            <w:tcW w:w="2054" w:type="dxa"/>
            <w:vAlign w:val="center"/>
          </w:tcPr>
          <w:p w14:paraId="1D2F6A9D"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не выявлено</w:t>
            </w:r>
          </w:p>
        </w:tc>
        <w:tc>
          <w:tcPr>
            <w:tcW w:w="1845" w:type="dxa"/>
            <w:vAlign w:val="center"/>
          </w:tcPr>
          <w:p w14:paraId="3F19CCD8"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c>
          <w:tcPr>
            <w:tcW w:w="1845" w:type="dxa"/>
            <w:vAlign w:val="center"/>
          </w:tcPr>
          <w:p w14:paraId="5BD46311"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c>
          <w:tcPr>
            <w:tcW w:w="1846" w:type="dxa"/>
            <w:vAlign w:val="center"/>
          </w:tcPr>
          <w:p w14:paraId="7DE972E4"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r>
      <w:tr w:rsidR="00D97D7B" w:rsidRPr="009C2781" w14:paraId="5F33841F" w14:textId="77777777" w:rsidTr="00A87E97">
        <w:tc>
          <w:tcPr>
            <w:tcW w:w="974" w:type="dxa"/>
            <w:vAlign w:val="center"/>
          </w:tcPr>
          <w:p w14:paraId="3E07513D"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200</w:t>
            </w:r>
          </w:p>
        </w:tc>
        <w:tc>
          <w:tcPr>
            <w:tcW w:w="614" w:type="dxa"/>
            <w:vAlign w:val="center"/>
          </w:tcPr>
          <w:p w14:paraId="39C467B4" w14:textId="77777777" w:rsidR="00B56E24" w:rsidRPr="009C2781" w:rsidRDefault="006C626B" w:rsidP="005A0A8D">
            <w:pPr>
              <w:widowControl w:val="0"/>
              <w:ind w:firstLine="6"/>
              <w:contextualSpacing/>
              <w:jc w:val="center"/>
              <w:rPr>
                <w:sz w:val="28"/>
                <w:szCs w:val="28"/>
                <w:lang w:val="ru-RU" w:eastAsia="ru-RU"/>
              </w:rPr>
            </w:pPr>
            <w:r w:rsidRPr="009C2781">
              <w:rPr>
                <w:sz w:val="28"/>
                <w:szCs w:val="28"/>
                <w:lang w:val="ru-RU" w:eastAsia="ru-RU"/>
              </w:rPr>
              <w:t>10</w:t>
            </w:r>
          </w:p>
        </w:tc>
        <w:tc>
          <w:tcPr>
            <w:tcW w:w="2054" w:type="dxa"/>
            <w:vAlign w:val="center"/>
          </w:tcPr>
          <w:p w14:paraId="3ECB365D"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24</w:t>
            </w:r>
          </w:p>
        </w:tc>
        <w:tc>
          <w:tcPr>
            <w:tcW w:w="1845" w:type="dxa"/>
            <w:vAlign w:val="center"/>
          </w:tcPr>
          <w:p w14:paraId="14F15CB0"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c>
          <w:tcPr>
            <w:tcW w:w="1845" w:type="dxa"/>
            <w:vAlign w:val="center"/>
          </w:tcPr>
          <w:p w14:paraId="0A7D89AF"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c>
          <w:tcPr>
            <w:tcW w:w="1846" w:type="dxa"/>
            <w:vAlign w:val="center"/>
          </w:tcPr>
          <w:p w14:paraId="0D17A577"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r>
      <w:tr w:rsidR="00D97D7B" w:rsidRPr="009C2781" w14:paraId="0147BC5A" w14:textId="77777777" w:rsidTr="00A87E97">
        <w:tc>
          <w:tcPr>
            <w:tcW w:w="974" w:type="dxa"/>
            <w:vAlign w:val="center"/>
          </w:tcPr>
          <w:p w14:paraId="56607473"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300</w:t>
            </w:r>
          </w:p>
        </w:tc>
        <w:tc>
          <w:tcPr>
            <w:tcW w:w="614" w:type="dxa"/>
            <w:vAlign w:val="center"/>
          </w:tcPr>
          <w:p w14:paraId="4D603BCA" w14:textId="77777777" w:rsidR="00B56E24" w:rsidRPr="009C2781" w:rsidRDefault="006C626B" w:rsidP="005A0A8D">
            <w:pPr>
              <w:widowControl w:val="0"/>
              <w:ind w:firstLine="6"/>
              <w:contextualSpacing/>
              <w:jc w:val="center"/>
              <w:rPr>
                <w:sz w:val="28"/>
                <w:szCs w:val="28"/>
                <w:lang w:val="ru-RU" w:eastAsia="ru-RU"/>
              </w:rPr>
            </w:pPr>
            <w:r w:rsidRPr="009C2781">
              <w:rPr>
                <w:sz w:val="28"/>
                <w:szCs w:val="28"/>
                <w:lang w:val="ru-RU" w:eastAsia="ru-RU"/>
              </w:rPr>
              <w:t>5</w:t>
            </w:r>
          </w:p>
        </w:tc>
        <w:tc>
          <w:tcPr>
            <w:tcW w:w="2054" w:type="dxa"/>
            <w:vAlign w:val="center"/>
          </w:tcPr>
          <w:p w14:paraId="7FE29051"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16</w:t>
            </w:r>
          </w:p>
        </w:tc>
        <w:tc>
          <w:tcPr>
            <w:tcW w:w="1845" w:type="dxa"/>
            <w:vAlign w:val="center"/>
          </w:tcPr>
          <w:p w14:paraId="31C76EC2"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c>
          <w:tcPr>
            <w:tcW w:w="1845" w:type="dxa"/>
            <w:vAlign w:val="center"/>
          </w:tcPr>
          <w:p w14:paraId="4AF0E1B7"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c>
          <w:tcPr>
            <w:tcW w:w="1846" w:type="dxa"/>
            <w:vAlign w:val="center"/>
          </w:tcPr>
          <w:p w14:paraId="16101023"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r>
      <w:tr w:rsidR="00D97D7B" w:rsidRPr="009C2781" w14:paraId="229D21C1" w14:textId="77777777" w:rsidTr="00A87E97">
        <w:tc>
          <w:tcPr>
            <w:tcW w:w="974" w:type="dxa"/>
            <w:vAlign w:val="center"/>
          </w:tcPr>
          <w:p w14:paraId="38116D90"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400</w:t>
            </w:r>
          </w:p>
        </w:tc>
        <w:tc>
          <w:tcPr>
            <w:tcW w:w="614" w:type="dxa"/>
            <w:vAlign w:val="center"/>
          </w:tcPr>
          <w:p w14:paraId="0FA4EEE1" w14:textId="77777777" w:rsidR="00B56E24" w:rsidRPr="009C2781" w:rsidRDefault="006C626B" w:rsidP="005A0A8D">
            <w:pPr>
              <w:widowControl w:val="0"/>
              <w:ind w:firstLine="6"/>
              <w:contextualSpacing/>
              <w:jc w:val="center"/>
              <w:rPr>
                <w:sz w:val="28"/>
                <w:szCs w:val="28"/>
                <w:lang w:val="ru-RU" w:eastAsia="ru-RU"/>
              </w:rPr>
            </w:pPr>
            <w:r w:rsidRPr="009C2781">
              <w:rPr>
                <w:sz w:val="28"/>
                <w:szCs w:val="28"/>
                <w:lang w:val="ru-RU" w:eastAsia="ru-RU"/>
              </w:rPr>
              <w:t>2</w:t>
            </w:r>
          </w:p>
        </w:tc>
        <w:tc>
          <w:tcPr>
            <w:tcW w:w="2054" w:type="dxa"/>
            <w:vAlign w:val="center"/>
          </w:tcPr>
          <w:p w14:paraId="456CEA35" w14:textId="77777777" w:rsidR="00B56E24" w:rsidRPr="009C2781" w:rsidRDefault="006C626B" w:rsidP="009937FA">
            <w:pPr>
              <w:widowControl w:val="0"/>
              <w:contextualSpacing/>
              <w:jc w:val="center"/>
              <w:rPr>
                <w:sz w:val="28"/>
                <w:szCs w:val="28"/>
                <w:lang w:val="ru-RU" w:eastAsia="ru-RU"/>
              </w:rPr>
            </w:pPr>
            <w:r w:rsidRPr="009C2781">
              <w:rPr>
                <w:sz w:val="28"/>
                <w:szCs w:val="28"/>
                <w:lang w:val="ru-RU" w:eastAsia="ru-RU"/>
              </w:rPr>
              <w:t>8</w:t>
            </w:r>
          </w:p>
        </w:tc>
        <w:tc>
          <w:tcPr>
            <w:tcW w:w="1845" w:type="dxa"/>
            <w:vAlign w:val="center"/>
          </w:tcPr>
          <w:p w14:paraId="7E61BD21"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c>
          <w:tcPr>
            <w:tcW w:w="1845" w:type="dxa"/>
            <w:vAlign w:val="center"/>
          </w:tcPr>
          <w:p w14:paraId="06A19EF1"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c>
          <w:tcPr>
            <w:tcW w:w="1846" w:type="dxa"/>
            <w:vAlign w:val="center"/>
          </w:tcPr>
          <w:p w14:paraId="015B3216" w14:textId="77777777" w:rsidR="00B56E24" w:rsidRPr="009C2781" w:rsidRDefault="006C626B" w:rsidP="00FC7F95">
            <w:pPr>
              <w:widowControl w:val="0"/>
              <w:contextualSpacing/>
              <w:rPr>
                <w:sz w:val="28"/>
                <w:szCs w:val="28"/>
                <w:lang w:val="ru-RU" w:eastAsia="ru-RU"/>
              </w:rPr>
            </w:pPr>
            <w:r w:rsidRPr="009C2781">
              <w:rPr>
                <w:sz w:val="28"/>
                <w:szCs w:val="28"/>
                <w:lang w:val="ru-RU" w:eastAsia="ru-RU"/>
              </w:rPr>
              <w:t>не выявлено</w:t>
            </w:r>
          </w:p>
        </w:tc>
      </w:tr>
      <w:tr w:rsidR="00D97D7B" w:rsidRPr="009C2781" w14:paraId="14E53E70" w14:textId="77777777" w:rsidTr="00A87E97">
        <w:tc>
          <w:tcPr>
            <w:tcW w:w="974" w:type="dxa"/>
            <w:vAlign w:val="center"/>
          </w:tcPr>
          <w:p w14:paraId="01249F97"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500</w:t>
            </w:r>
          </w:p>
        </w:tc>
        <w:tc>
          <w:tcPr>
            <w:tcW w:w="614" w:type="dxa"/>
            <w:shd w:val="clear" w:color="auto" w:fill="92D050"/>
            <w:vAlign w:val="center"/>
          </w:tcPr>
          <w:p w14:paraId="750B24DA"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4791C235"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3</w:t>
            </w:r>
          </w:p>
        </w:tc>
        <w:tc>
          <w:tcPr>
            <w:tcW w:w="1845" w:type="dxa"/>
            <w:vAlign w:val="center"/>
          </w:tcPr>
          <w:p w14:paraId="3DD45461"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22</w:t>
            </w:r>
          </w:p>
        </w:tc>
        <w:tc>
          <w:tcPr>
            <w:tcW w:w="1845" w:type="dxa"/>
            <w:vAlign w:val="center"/>
          </w:tcPr>
          <w:p w14:paraId="15B5E103"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не выявлено</w:t>
            </w:r>
          </w:p>
        </w:tc>
        <w:tc>
          <w:tcPr>
            <w:tcW w:w="1846" w:type="dxa"/>
            <w:vAlign w:val="center"/>
          </w:tcPr>
          <w:p w14:paraId="7D85E669"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не выявлено</w:t>
            </w:r>
          </w:p>
        </w:tc>
      </w:tr>
      <w:tr w:rsidR="00D97D7B" w:rsidRPr="009C2781" w14:paraId="217456EF" w14:textId="77777777" w:rsidTr="00A87E97">
        <w:tc>
          <w:tcPr>
            <w:tcW w:w="974" w:type="dxa"/>
            <w:vAlign w:val="center"/>
          </w:tcPr>
          <w:p w14:paraId="3998FE91"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600</w:t>
            </w:r>
          </w:p>
        </w:tc>
        <w:tc>
          <w:tcPr>
            <w:tcW w:w="614" w:type="dxa"/>
            <w:vAlign w:val="center"/>
          </w:tcPr>
          <w:p w14:paraId="3D6ADD23"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47B26719"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2</w:t>
            </w:r>
          </w:p>
        </w:tc>
        <w:tc>
          <w:tcPr>
            <w:tcW w:w="1845" w:type="dxa"/>
            <w:vAlign w:val="center"/>
          </w:tcPr>
          <w:p w14:paraId="222A0CB1"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12</w:t>
            </w:r>
          </w:p>
        </w:tc>
        <w:tc>
          <w:tcPr>
            <w:tcW w:w="1845" w:type="dxa"/>
            <w:vAlign w:val="center"/>
          </w:tcPr>
          <w:p w14:paraId="42359746"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не выявлено</w:t>
            </w:r>
          </w:p>
        </w:tc>
        <w:tc>
          <w:tcPr>
            <w:tcW w:w="1846" w:type="dxa"/>
            <w:vAlign w:val="center"/>
          </w:tcPr>
          <w:p w14:paraId="1CF94261"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не выявлено</w:t>
            </w:r>
          </w:p>
        </w:tc>
      </w:tr>
      <w:tr w:rsidR="00D97D7B" w:rsidRPr="009C2781" w14:paraId="2276023F" w14:textId="77777777" w:rsidTr="00A87E97">
        <w:tc>
          <w:tcPr>
            <w:tcW w:w="974" w:type="dxa"/>
            <w:vAlign w:val="center"/>
          </w:tcPr>
          <w:p w14:paraId="0737E48C"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700</w:t>
            </w:r>
          </w:p>
        </w:tc>
        <w:tc>
          <w:tcPr>
            <w:tcW w:w="614" w:type="dxa"/>
            <w:vAlign w:val="center"/>
          </w:tcPr>
          <w:p w14:paraId="06477A8C"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shd w:val="clear" w:color="auto" w:fill="92D050"/>
            <w:vAlign w:val="center"/>
          </w:tcPr>
          <w:p w14:paraId="7F34FC5C"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1</w:t>
            </w:r>
          </w:p>
        </w:tc>
        <w:tc>
          <w:tcPr>
            <w:tcW w:w="1845" w:type="dxa"/>
            <w:vAlign w:val="center"/>
          </w:tcPr>
          <w:p w14:paraId="2EC25BC5"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8</w:t>
            </w:r>
          </w:p>
        </w:tc>
        <w:tc>
          <w:tcPr>
            <w:tcW w:w="1845" w:type="dxa"/>
            <w:vAlign w:val="center"/>
          </w:tcPr>
          <w:p w14:paraId="71476244" w14:textId="77777777" w:rsidR="00B56E24" w:rsidRPr="009C2781" w:rsidRDefault="006C626B" w:rsidP="009937FA">
            <w:pPr>
              <w:widowControl w:val="0"/>
              <w:contextualSpacing/>
              <w:jc w:val="center"/>
              <w:rPr>
                <w:sz w:val="28"/>
                <w:szCs w:val="28"/>
                <w:lang w:val="ru-RU" w:eastAsia="ru-RU"/>
              </w:rPr>
            </w:pPr>
            <w:r w:rsidRPr="009C2781">
              <w:rPr>
                <w:sz w:val="28"/>
                <w:szCs w:val="28"/>
                <w:lang w:val="ru-RU" w:eastAsia="ru-RU"/>
              </w:rPr>
              <w:t>2</w:t>
            </w:r>
            <w:r w:rsidR="009937FA" w:rsidRPr="009C2781">
              <w:rPr>
                <w:sz w:val="28"/>
                <w:szCs w:val="28"/>
                <w:lang w:val="ru-RU" w:eastAsia="ru-RU"/>
              </w:rPr>
              <w:t>8</w:t>
            </w:r>
          </w:p>
        </w:tc>
        <w:tc>
          <w:tcPr>
            <w:tcW w:w="1846" w:type="dxa"/>
            <w:vAlign w:val="center"/>
          </w:tcPr>
          <w:p w14:paraId="5A91B267"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не выявлено</w:t>
            </w:r>
          </w:p>
        </w:tc>
      </w:tr>
      <w:tr w:rsidR="00D97D7B" w:rsidRPr="009C2781" w14:paraId="6AED9870" w14:textId="77777777" w:rsidTr="00A87E97">
        <w:tc>
          <w:tcPr>
            <w:tcW w:w="974" w:type="dxa"/>
            <w:vAlign w:val="center"/>
          </w:tcPr>
          <w:p w14:paraId="2440E2C9"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800</w:t>
            </w:r>
          </w:p>
        </w:tc>
        <w:tc>
          <w:tcPr>
            <w:tcW w:w="614" w:type="dxa"/>
            <w:vAlign w:val="center"/>
          </w:tcPr>
          <w:p w14:paraId="6848FFD3"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538B3471"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1</w:t>
            </w:r>
          </w:p>
        </w:tc>
        <w:tc>
          <w:tcPr>
            <w:tcW w:w="1845" w:type="dxa"/>
            <w:vAlign w:val="center"/>
          </w:tcPr>
          <w:p w14:paraId="1E67B762"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4</w:t>
            </w:r>
          </w:p>
        </w:tc>
        <w:tc>
          <w:tcPr>
            <w:tcW w:w="1845" w:type="dxa"/>
            <w:vAlign w:val="center"/>
          </w:tcPr>
          <w:p w14:paraId="0BF2E666"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17</w:t>
            </w:r>
          </w:p>
        </w:tc>
        <w:tc>
          <w:tcPr>
            <w:tcW w:w="1846" w:type="dxa"/>
            <w:vAlign w:val="center"/>
          </w:tcPr>
          <w:p w14:paraId="007D8896"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не выявлено</w:t>
            </w:r>
          </w:p>
        </w:tc>
      </w:tr>
      <w:tr w:rsidR="00D97D7B" w:rsidRPr="009C2781" w14:paraId="27A4CFB6" w14:textId="77777777" w:rsidTr="00A87E97">
        <w:tc>
          <w:tcPr>
            <w:tcW w:w="974" w:type="dxa"/>
            <w:vAlign w:val="center"/>
          </w:tcPr>
          <w:p w14:paraId="37FDF880"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900</w:t>
            </w:r>
          </w:p>
        </w:tc>
        <w:tc>
          <w:tcPr>
            <w:tcW w:w="614" w:type="dxa"/>
            <w:vAlign w:val="center"/>
          </w:tcPr>
          <w:p w14:paraId="2533169A"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33F6CC17"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1</w:t>
            </w:r>
          </w:p>
        </w:tc>
        <w:tc>
          <w:tcPr>
            <w:tcW w:w="1845" w:type="dxa"/>
            <w:vAlign w:val="center"/>
          </w:tcPr>
          <w:p w14:paraId="1E006666"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2</w:t>
            </w:r>
          </w:p>
        </w:tc>
        <w:tc>
          <w:tcPr>
            <w:tcW w:w="1845" w:type="dxa"/>
            <w:vAlign w:val="center"/>
          </w:tcPr>
          <w:p w14:paraId="10651AF1"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10</w:t>
            </w:r>
          </w:p>
        </w:tc>
        <w:tc>
          <w:tcPr>
            <w:tcW w:w="1846" w:type="dxa"/>
            <w:vAlign w:val="center"/>
          </w:tcPr>
          <w:p w14:paraId="11C758C2"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не выявлено</w:t>
            </w:r>
          </w:p>
        </w:tc>
      </w:tr>
      <w:tr w:rsidR="00D97D7B" w:rsidRPr="009C2781" w14:paraId="09D6EB04" w14:textId="77777777" w:rsidTr="00A87E97">
        <w:tc>
          <w:tcPr>
            <w:tcW w:w="974" w:type="dxa"/>
            <w:vAlign w:val="center"/>
          </w:tcPr>
          <w:p w14:paraId="78C14CA9"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1000</w:t>
            </w:r>
          </w:p>
        </w:tc>
        <w:tc>
          <w:tcPr>
            <w:tcW w:w="614" w:type="dxa"/>
            <w:vAlign w:val="center"/>
          </w:tcPr>
          <w:p w14:paraId="2AA6DD8A"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5E8DD192"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1</w:t>
            </w:r>
          </w:p>
        </w:tc>
        <w:tc>
          <w:tcPr>
            <w:tcW w:w="1845" w:type="dxa"/>
            <w:shd w:val="clear" w:color="auto" w:fill="92D050"/>
            <w:vAlign w:val="center"/>
          </w:tcPr>
          <w:p w14:paraId="01ADB119"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1</w:t>
            </w:r>
          </w:p>
        </w:tc>
        <w:tc>
          <w:tcPr>
            <w:tcW w:w="1845" w:type="dxa"/>
            <w:vAlign w:val="center"/>
          </w:tcPr>
          <w:p w14:paraId="7F6FC480" w14:textId="77777777" w:rsidR="00B56E24" w:rsidRPr="009C2781" w:rsidRDefault="006C626B" w:rsidP="009937FA">
            <w:pPr>
              <w:widowControl w:val="0"/>
              <w:contextualSpacing/>
              <w:jc w:val="center"/>
              <w:rPr>
                <w:sz w:val="28"/>
                <w:szCs w:val="28"/>
                <w:lang w:val="ru-RU" w:eastAsia="ru-RU"/>
              </w:rPr>
            </w:pPr>
            <w:r w:rsidRPr="009C2781">
              <w:rPr>
                <w:sz w:val="28"/>
                <w:szCs w:val="28"/>
                <w:lang w:val="ru-RU" w:eastAsia="ru-RU"/>
              </w:rPr>
              <w:t>7</w:t>
            </w:r>
          </w:p>
        </w:tc>
        <w:tc>
          <w:tcPr>
            <w:tcW w:w="1846" w:type="dxa"/>
            <w:vAlign w:val="center"/>
          </w:tcPr>
          <w:p w14:paraId="7DD25A16"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не выявлено</w:t>
            </w:r>
          </w:p>
        </w:tc>
      </w:tr>
      <w:tr w:rsidR="00D97D7B" w:rsidRPr="009C2781" w14:paraId="076C4980" w14:textId="77777777" w:rsidTr="00A87E97">
        <w:tc>
          <w:tcPr>
            <w:tcW w:w="974" w:type="dxa"/>
            <w:vAlign w:val="center"/>
          </w:tcPr>
          <w:p w14:paraId="1502B705"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1100</w:t>
            </w:r>
          </w:p>
        </w:tc>
        <w:tc>
          <w:tcPr>
            <w:tcW w:w="614" w:type="dxa"/>
            <w:vAlign w:val="center"/>
          </w:tcPr>
          <w:p w14:paraId="243407FF"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7B23788E"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1</w:t>
            </w:r>
          </w:p>
        </w:tc>
        <w:tc>
          <w:tcPr>
            <w:tcW w:w="1845" w:type="dxa"/>
            <w:vAlign w:val="center"/>
          </w:tcPr>
          <w:p w14:paraId="1AD4E543"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1</w:t>
            </w:r>
          </w:p>
        </w:tc>
        <w:tc>
          <w:tcPr>
            <w:tcW w:w="1845" w:type="dxa"/>
            <w:vAlign w:val="center"/>
          </w:tcPr>
          <w:p w14:paraId="746BF09C"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3</w:t>
            </w:r>
          </w:p>
        </w:tc>
        <w:tc>
          <w:tcPr>
            <w:tcW w:w="1846" w:type="dxa"/>
            <w:vAlign w:val="center"/>
          </w:tcPr>
          <w:p w14:paraId="6BFA967E"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не выявлено</w:t>
            </w:r>
          </w:p>
        </w:tc>
      </w:tr>
      <w:tr w:rsidR="00D97D7B" w:rsidRPr="009C2781" w14:paraId="76749E56" w14:textId="77777777" w:rsidTr="00A87E97">
        <w:tc>
          <w:tcPr>
            <w:tcW w:w="974" w:type="dxa"/>
            <w:vAlign w:val="center"/>
          </w:tcPr>
          <w:p w14:paraId="604C725D"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1200</w:t>
            </w:r>
          </w:p>
        </w:tc>
        <w:tc>
          <w:tcPr>
            <w:tcW w:w="614" w:type="dxa"/>
            <w:vAlign w:val="center"/>
          </w:tcPr>
          <w:p w14:paraId="6FCC42D5"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0A2CD88C"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1</w:t>
            </w:r>
          </w:p>
        </w:tc>
        <w:tc>
          <w:tcPr>
            <w:tcW w:w="1845" w:type="dxa"/>
            <w:vAlign w:val="center"/>
          </w:tcPr>
          <w:p w14:paraId="757C2D60"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1</w:t>
            </w:r>
          </w:p>
        </w:tc>
        <w:tc>
          <w:tcPr>
            <w:tcW w:w="1845" w:type="dxa"/>
            <w:vAlign w:val="center"/>
          </w:tcPr>
          <w:p w14:paraId="37E5B6C2"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2</w:t>
            </w:r>
          </w:p>
        </w:tc>
        <w:tc>
          <w:tcPr>
            <w:tcW w:w="1846" w:type="dxa"/>
            <w:vAlign w:val="center"/>
          </w:tcPr>
          <w:p w14:paraId="02A10620"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не выявлено</w:t>
            </w:r>
          </w:p>
        </w:tc>
      </w:tr>
      <w:tr w:rsidR="00D97D7B" w:rsidRPr="009C2781" w14:paraId="60206855" w14:textId="77777777" w:rsidTr="00A87E97">
        <w:tc>
          <w:tcPr>
            <w:tcW w:w="974" w:type="dxa"/>
            <w:vAlign w:val="center"/>
          </w:tcPr>
          <w:p w14:paraId="72EB4998"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1300</w:t>
            </w:r>
          </w:p>
        </w:tc>
        <w:tc>
          <w:tcPr>
            <w:tcW w:w="614" w:type="dxa"/>
            <w:vAlign w:val="center"/>
          </w:tcPr>
          <w:p w14:paraId="477342D5"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2BD7AD89"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1</w:t>
            </w:r>
          </w:p>
        </w:tc>
        <w:tc>
          <w:tcPr>
            <w:tcW w:w="1845" w:type="dxa"/>
            <w:vAlign w:val="center"/>
          </w:tcPr>
          <w:p w14:paraId="0C29378A"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1</w:t>
            </w:r>
          </w:p>
        </w:tc>
        <w:tc>
          <w:tcPr>
            <w:tcW w:w="1845" w:type="dxa"/>
            <w:shd w:val="clear" w:color="auto" w:fill="92D050"/>
            <w:vAlign w:val="center"/>
          </w:tcPr>
          <w:p w14:paraId="244469A6"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1</w:t>
            </w:r>
          </w:p>
        </w:tc>
        <w:tc>
          <w:tcPr>
            <w:tcW w:w="1846" w:type="dxa"/>
            <w:vAlign w:val="center"/>
          </w:tcPr>
          <w:p w14:paraId="6F95C7D7"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не выявлено</w:t>
            </w:r>
          </w:p>
        </w:tc>
      </w:tr>
      <w:tr w:rsidR="00D97D7B" w:rsidRPr="009C2781" w14:paraId="00A9E7BA" w14:textId="77777777" w:rsidTr="00A87E97">
        <w:tc>
          <w:tcPr>
            <w:tcW w:w="974" w:type="dxa"/>
            <w:vAlign w:val="center"/>
          </w:tcPr>
          <w:p w14:paraId="564F6E01"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1400</w:t>
            </w:r>
          </w:p>
        </w:tc>
        <w:tc>
          <w:tcPr>
            <w:tcW w:w="614" w:type="dxa"/>
            <w:vAlign w:val="center"/>
          </w:tcPr>
          <w:p w14:paraId="403BF022"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56782509"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1</w:t>
            </w:r>
          </w:p>
        </w:tc>
        <w:tc>
          <w:tcPr>
            <w:tcW w:w="1845" w:type="dxa"/>
            <w:vAlign w:val="center"/>
          </w:tcPr>
          <w:p w14:paraId="5A31BE8F"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1</w:t>
            </w:r>
          </w:p>
        </w:tc>
        <w:tc>
          <w:tcPr>
            <w:tcW w:w="1845" w:type="dxa"/>
            <w:vAlign w:val="center"/>
          </w:tcPr>
          <w:p w14:paraId="41684A31"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1</w:t>
            </w:r>
          </w:p>
        </w:tc>
        <w:tc>
          <w:tcPr>
            <w:tcW w:w="1846" w:type="dxa"/>
            <w:vAlign w:val="center"/>
          </w:tcPr>
          <w:p w14:paraId="58F31643"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не выявлено</w:t>
            </w:r>
          </w:p>
        </w:tc>
      </w:tr>
      <w:tr w:rsidR="00D97D7B" w:rsidRPr="009C2781" w14:paraId="33FEE488" w14:textId="77777777" w:rsidTr="00A87E97">
        <w:tc>
          <w:tcPr>
            <w:tcW w:w="974" w:type="dxa"/>
            <w:vAlign w:val="center"/>
          </w:tcPr>
          <w:p w14:paraId="112B86D1"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1500</w:t>
            </w:r>
          </w:p>
        </w:tc>
        <w:tc>
          <w:tcPr>
            <w:tcW w:w="614" w:type="dxa"/>
            <w:vAlign w:val="center"/>
          </w:tcPr>
          <w:p w14:paraId="4DDFB4E7"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1A2BD102"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1</w:t>
            </w:r>
          </w:p>
        </w:tc>
        <w:tc>
          <w:tcPr>
            <w:tcW w:w="1845" w:type="dxa"/>
            <w:vAlign w:val="center"/>
          </w:tcPr>
          <w:p w14:paraId="1DFDF5AC"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1</w:t>
            </w:r>
          </w:p>
        </w:tc>
        <w:tc>
          <w:tcPr>
            <w:tcW w:w="1845" w:type="dxa"/>
            <w:vAlign w:val="center"/>
          </w:tcPr>
          <w:p w14:paraId="32C686F3"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1</w:t>
            </w:r>
          </w:p>
        </w:tc>
        <w:tc>
          <w:tcPr>
            <w:tcW w:w="1846" w:type="dxa"/>
            <w:vAlign w:val="center"/>
          </w:tcPr>
          <w:p w14:paraId="0533EC5A"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25</w:t>
            </w:r>
          </w:p>
        </w:tc>
      </w:tr>
      <w:tr w:rsidR="00D97D7B" w:rsidRPr="009C2781" w14:paraId="0914DB45" w14:textId="77777777" w:rsidTr="00A87E97">
        <w:tc>
          <w:tcPr>
            <w:tcW w:w="974" w:type="dxa"/>
            <w:vAlign w:val="center"/>
          </w:tcPr>
          <w:p w14:paraId="5491F2D9" w14:textId="77777777" w:rsidR="00B56E24" w:rsidRPr="009C2781" w:rsidRDefault="006C626B" w:rsidP="00FC7F95">
            <w:pPr>
              <w:widowControl w:val="0"/>
              <w:ind w:firstLine="9"/>
              <w:contextualSpacing/>
              <w:jc w:val="center"/>
              <w:rPr>
                <w:sz w:val="28"/>
                <w:szCs w:val="28"/>
                <w:lang w:val="ru-RU" w:eastAsia="ru-RU"/>
              </w:rPr>
            </w:pPr>
            <w:r w:rsidRPr="009C2781">
              <w:rPr>
                <w:sz w:val="28"/>
                <w:szCs w:val="28"/>
                <w:lang w:val="ru-RU" w:eastAsia="ru-RU"/>
              </w:rPr>
              <w:t>1600</w:t>
            </w:r>
          </w:p>
        </w:tc>
        <w:tc>
          <w:tcPr>
            <w:tcW w:w="614" w:type="dxa"/>
            <w:vAlign w:val="center"/>
          </w:tcPr>
          <w:p w14:paraId="7E1E4692" w14:textId="77777777" w:rsidR="00B56E24" w:rsidRPr="009C2781" w:rsidRDefault="006C626B" w:rsidP="00FC7F95">
            <w:pPr>
              <w:widowControl w:val="0"/>
              <w:ind w:firstLine="6"/>
              <w:contextualSpacing/>
              <w:jc w:val="center"/>
              <w:rPr>
                <w:sz w:val="28"/>
                <w:szCs w:val="28"/>
                <w:lang w:val="ru-RU" w:eastAsia="ru-RU"/>
              </w:rPr>
            </w:pPr>
            <w:r w:rsidRPr="009C2781">
              <w:rPr>
                <w:sz w:val="28"/>
                <w:szCs w:val="28"/>
                <w:lang w:val="ru-RU" w:eastAsia="ru-RU"/>
              </w:rPr>
              <w:t>1</w:t>
            </w:r>
          </w:p>
        </w:tc>
        <w:tc>
          <w:tcPr>
            <w:tcW w:w="2054" w:type="dxa"/>
            <w:vAlign w:val="center"/>
          </w:tcPr>
          <w:p w14:paraId="6A8643C6" w14:textId="77777777" w:rsidR="00B56E24" w:rsidRPr="009C2781" w:rsidRDefault="006C626B" w:rsidP="00FC7F95">
            <w:pPr>
              <w:widowControl w:val="0"/>
              <w:contextualSpacing/>
              <w:jc w:val="center"/>
              <w:rPr>
                <w:sz w:val="28"/>
                <w:szCs w:val="28"/>
                <w:lang w:val="ru-RU" w:eastAsia="ru-RU"/>
              </w:rPr>
            </w:pPr>
            <w:r w:rsidRPr="009C2781">
              <w:rPr>
                <w:sz w:val="28"/>
                <w:szCs w:val="28"/>
                <w:lang w:val="ru-RU" w:eastAsia="ru-RU"/>
              </w:rPr>
              <w:t>1</w:t>
            </w:r>
          </w:p>
        </w:tc>
        <w:tc>
          <w:tcPr>
            <w:tcW w:w="1845" w:type="dxa"/>
            <w:vAlign w:val="center"/>
          </w:tcPr>
          <w:p w14:paraId="3BE30322" w14:textId="77777777" w:rsidR="00B56E24" w:rsidRPr="009C2781" w:rsidRDefault="006C626B" w:rsidP="005A0A8D">
            <w:pPr>
              <w:widowControl w:val="0"/>
              <w:ind w:firstLine="82"/>
              <w:contextualSpacing/>
              <w:jc w:val="center"/>
              <w:rPr>
                <w:sz w:val="28"/>
                <w:szCs w:val="28"/>
                <w:lang w:val="ru-RU" w:eastAsia="ru-RU"/>
              </w:rPr>
            </w:pPr>
            <w:r w:rsidRPr="009C2781">
              <w:rPr>
                <w:sz w:val="28"/>
                <w:szCs w:val="28"/>
                <w:lang w:val="ru-RU" w:eastAsia="ru-RU"/>
              </w:rPr>
              <w:t>1</w:t>
            </w:r>
          </w:p>
        </w:tc>
        <w:tc>
          <w:tcPr>
            <w:tcW w:w="1845" w:type="dxa"/>
            <w:vAlign w:val="center"/>
          </w:tcPr>
          <w:p w14:paraId="0EFC0107"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1</w:t>
            </w:r>
          </w:p>
        </w:tc>
        <w:tc>
          <w:tcPr>
            <w:tcW w:w="1846" w:type="dxa"/>
            <w:vAlign w:val="center"/>
          </w:tcPr>
          <w:p w14:paraId="74C01C91" w14:textId="77777777" w:rsidR="00B56E24" w:rsidRPr="009C2781" w:rsidRDefault="006C626B" w:rsidP="005A0A8D">
            <w:pPr>
              <w:widowControl w:val="0"/>
              <w:ind w:firstLine="32"/>
              <w:contextualSpacing/>
              <w:jc w:val="center"/>
              <w:rPr>
                <w:sz w:val="28"/>
                <w:szCs w:val="28"/>
                <w:lang w:val="ru-RU" w:eastAsia="ru-RU"/>
              </w:rPr>
            </w:pPr>
            <w:r w:rsidRPr="009C2781">
              <w:rPr>
                <w:sz w:val="28"/>
                <w:szCs w:val="28"/>
                <w:lang w:val="ru-RU" w:eastAsia="ru-RU"/>
              </w:rPr>
              <w:t>18</w:t>
            </w:r>
          </w:p>
        </w:tc>
      </w:tr>
      <w:tr w:rsidR="00D97D7B" w:rsidRPr="009C2781" w14:paraId="0C2500B7" w14:textId="77777777" w:rsidTr="00A87E97">
        <w:tc>
          <w:tcPr>
            <w:tcW w:w="974" w:type="dxa"/>
            <w:vAlign w:val="center"/>
          </w:tcPr>
          <w:p w14:paraId="002C8B76"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1700</w:t>
            </w:r>
          </w:p>
        </w:tc>
        <w:tc>
          <w:tcPr>
            <w:tcW w:w="614" w:type="dxa"/>
            <w:vAlign w:val="center"/>
          </w:tcPr>
          <w:p w14:paraId="47EED37B"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2054" w:type="dxa"/>
            <w:vAlign w:val="center"/>
          </w:tcPr>
          <w:p w14:paraId="3033F692"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5" w:type="dxa"/>
            <w:vAlign w:val="center"/>
          </w:tcPr>
          <w:p w14:paraId="5486FB95"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5" w:type="dxa"/>
            <w:vAlign w:val="center"/>
          </w:tcPr>
          <w:p w14:paraId="596E53FA"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6" w:type="dxa"/>
            <w:vAlign w:val="center"/>
          </w:tcPr>
          <w:p w14:paraId="78987748" w14:textId="77777777" w:rsidR="00B56E24" w:rsidRPr="009C2781" w:rsidRDefault="006C626B" w:rsidP="005A0A8D">
            <w:pPr>
              <w:widowControl w:val="0"/>
              <w:ind w:firstLine="48"/>
              <w:contextualSpacing/>
              <w:jc w:val="center"/>
              <w:rPr>
                <w:sz w:val="28"/>
                <w:szCs w:val="28"/>
                <w:lang w:val="ru-RU" w:eastAsia="ru-RU"/>
              </w:rPr>
            </w:pPr>
            <w:r w:rsidRPr="009C2781">
              <w:rPr>
                <w:sz w:val="28"/>
                <w:szCs w:val="28"/>
                <w:lang w:val="ru-RU" w:eastAsia="ru-RU"/>
              </w:rPr>
              <w:t>12</w:t>
            </w:r>
          </w:p>
        </w:tc>
      </w:tr>
      <w:tr w:rsidR="00D97D7B" w:rsidRPr="009C2781" w14:paraId="716E0F1F" w14:textId="77777777" w:rsidTr="00A87E97">
        <w:tc>
          <w:tcPr>
            <w:tcW w:w="974" w:type="dxa"/>
            <w:vAlign w:val="center"/>
          </w:tcPr>
          <w:p w14:paraId="02993431"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1800</w:t>
            </w:r>
          </w:p>
        </w:tc>
        <w:tc>
          <w:tcPr>
            <w:tcW w:w="614" w:type="dxa"/>
            <w:vAlign w:val="center"/>
          </w:tcPr>
          <w:p w14:paraId="4A73E8C2"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2054" w:type="dxa"/>
            <w:vAlign w:val="center"/>
          </w:tcPr>
          <w:p w14:paraId="5BB533B8"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5" w:type="dxa"/>
            <w:vAlign w:val="center"/>
          </w:tcPr>
          <w:p w14:paraId="518DF122"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5" w:type="dxa"/>
            <w:vAlign w:val="center"/>
          </w:tcPr>
          <w:p w14:paraId="4D6896A5"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6" w:type="dxa"/>
            <w:vAlign w:val="center"/>
          </w:tcPr>
          <w:p w14:paraId="406803FE" w14:textId="77777777" w:rsidR="00B56E24" w:rsidRPr="009C2781" w:rsidRDefault="006C626B" w:rsidP="005A0A8D">
            <w:pPr>
              <w:widowControl w:val="0"/>
              <w:ind w:firstLine="48"/>
              <w:contextualSpacing/>
              <w:jc w:val="center"/>
              <w:rPr>
                <w:sz w:val="28"/>
                <w:szCs w:val="28"/>
                <w:lang w:val="ru-RU" w:eastAsia="ru-RU"/>
              </w:rPr>
            </w:pPr>
            <w:r w:rsidRPr="009C2781">
              <w:rPr>
                <w:sz w:val="28"/>
                <w:szCs w:val="28"/>
                <w:lang w:val="ru-RU" w:eastAsia="ru-RU"/>
              </w:rPr>
              <w:t>7</w:t>
            </w:r>
          </w:p>
        </w:tc>
      </w:tr>
      <w:tr w:rsidR="00D97D7B" w:rsidRPr="009C2781" w14:paraId="6AA7CB4F" w14:textId="77777777" w:rsidTr="00A87E97">
        <w:tc>
          <w:tcPr>
            <w:tcW w:w="974" w:type="dxa"/>
            <w:vAlign w:val="center"/>
          </w:tcPr>
          <w:p w14:paraId="26470F06"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1900</w:t>
            </w:r>
          </w:p>
        </w:tc>
        <w:tc>
          <w:tcPr>
            <w:tcW w:w="614" w:type="dxa"/>
            <w:vAlign w:val="center"/>
          </w:tcPr>
          <w:p w14:paraId="0F182F47"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2054" w:type="dxa"/>
            <w:vAlign w:val="center"/>
          </w:tcPr>
          <w:p w14:paraId="2DDA5EF5"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5" w:type="dxa"/>
            <w:vAlign w:val="center"/>
          </w:tcPr>
          <w:p w14:paraId="2D799E45"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5" w:type="dxa"/>
            <w:vAlign w:val="center"/>
          </w:tcPr>
          <w:p w14:paraId="2DB97890"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6" w:type="dxa"/>
            <w:vAlign w:val="center"/>
          </w:tcPr>
          <w:p w14:paraId="3F52E855" w14:textId="77777777" w:rsidR="00B56E24" w:rsidRPr="009C2781" w:rsidRDefault="006C626B" w:rsidP="005A0A8D">
            <w:pPr>
              <w:widowControl w:val="0"/>
              <w:ind w:firstLine="48"/>
              <w:contextualSpacing/>
              <w:jc w:val="center"/>
              <w:rPr>
                <w:sz w:val="28"/>
                <w:szCs w:val="28"/>
                <w:lang w:val="ru-RU" w:eastAsia="ru-RU"/>
              </w:rPr>
            </w:pPr>
            <w:r w:rsidRPr="009C2781">
              <w:rPr>
                <w:sz w:val="28"/>
                <w:szCs w:val="28"/>
                <w:lang w:val="ru-RU" w:eastAsia="ru-RU"/>
              </w:rPr>
              <w:t>4</w:t>
            </w:r>
          </w:p>
        </w:tc>
      </w:tr>
      <w:tr w:rsidR="00D97D7B" w:rsidRPr="009C2781" w14:paraId="4A972749" w14:textId="77777777" w:rsidTr="00A87E97">
        <w:tc>
          <w:tcPr>
            <w:tcW w:w="974" w:type="dxa"/>
            <w:vAlign w:val="center"/>
          </w:tcPr>
          <w:p w14:paraId="422F8C03"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2000</w:t>
            </w:r>
          </w:p>
        </w:tc>
        <w:tc>
          <w:tcPr>
            <w:tcW w:w="614" w:type="dxa"/>
            <w:vAlign w:val="center"/>
          </w:tcPr>
          <w:p w14:paraId="351B21A9"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2054" w:type="dxa"/>
            <w:vAlign w:val="center"/>
          </w:tcPr>
          <w:p w14:paraId="6CE730AD"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5" w:type="dxa"/>
            <w:vAlign w:val="center"/>
          </w:tcPr>
          <w:p w14:paraId="7C434658"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5" w:type="dxa"/>
            <w:vAlign w:val="center"/>
          </w:tcPr>
          <w:p w14:paraId="3BEE9495"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6" w:type="dxa"/>
            <w:vAlign w:val="center"/>
          </w:tcPr>
          <w:p w14:paraId="4AC6E049" w14:textId="77777777" w:rsidR="00B56E24" w:rsidRPr="009C2781" w:rsidRDefault="006C626B" w:rsidP="005A0A8D">
            <w:pPr>
              <w:widowControl w:val="0"/>
              <w:ind w:firstLine="48"/>
              <w:contextualSpacing/>
              <w:jc w:val="center"/>
              <w:rPr>
                <w:sz w:val="28"/>
                <w:szCs w:val="28"/>
                <w:lang w:val="ru-RU" w:eastAsia="ru-RU"/>
              </w:rPr>
            </w:pPr>
            <w:r w:rsidRPr="009C2781">
              <w:rPr>
                <w:sz w:val="28"/>
                <w:szCs w:val="28"/>
                <w:lang w:val="ru-RU" w:eastAsia="ru-RU"/>
              </w:rPr>
              <w:t>2</w:t>
            </w:r>
          </w:p>
        </w:tc>
      </w:tr>
      <w:tr w:rsidR="00D97D7B" w:rsidRPr="009C2781" w14:paraId="02E6591C" w14:textId="77777777" w:rsidTr="00A87E97">
        <w:tc>
          <w:tcPr>
            <w:tcW w:w="974" w:type="dxa"/>
            <w:vAlign w:val="center"/>
          </w:tcPr>
          <w:p w14:paraId="23CB0266" w14:textId="77777777" w:rsidR="00B56E24" w:rsidRPr="009C2781" w:rsidRDefault="006C626B" w:rsidP="005A0A8D">
            <w:pPr>
              <w:widowControl w:val="0"/>
              <w:contextualSpacing/>
              <w:jc w:val="center"/>
              <w:rPr>
                <w:sz w:val="28"/>
                <w:szCs w:val="28"/>
                <w:lang w:val="ru-RU" w:eastAsia="ru-RU"/>
              </w:rPr>
            </w:pPr>
            <w:r w:rsidRPr="009C2781">
              <w:rPr>
                <w:sz w:val="28"/>
                <w:szCs w:val="28"/>
                <w:lang w:val="ru-RU" w:eastAsia="ru-RU"/>
              </w:rPr>
              <w:t>2100</w:t>
            </w:r>
          </w:p>
        </w:tc>
        <w:tc>
          <w:tcPr>
            <w:tcW w:w="614" w:type="dxa"/>
            <w:vAlign w:val="center"/>
          </w:tcPr>
          <w:p w14:paraId="3E27C597"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2054" w:type="dxa"/>
            <w:vAlign w:val="center"/>
          </w:tcPr>
          <w:p w14:paraId="16D41716"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5" w:type="dxa"/>
            <w:vAlign w:val="center"/>
          </w:tcPr>
          <w:p w14:paraId="618669AD"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5" w:type="dxa"/>
            <w:vAlign w:val="center"/>
          </w:tcPr>
          <w:p w14:paraId="7C910502" w14:textId="77777777" w:rsidR="00B56E24" w:rsidRPr="009C2781" w:rsidRDefault="006C626B" w:rsidP="005A0A8D">
            <w:pPr>
              <w:widowControl w:val="0"/>
              <w:ind w:firstLine="52"/>
              <w:contextualSpacing/>
              <w:jc w:val="center"/>
              <w:rPr>
                <w:sz w:val="28"/>
                <w:szCs w:val="28"/>
                <w:lang w:val="ru-RU" w:eastAsia="ru-RU"/>
              </w:rPr>
            </w:pPr>
            <w:r w:rsidRPr="009C2781">
              <w:rPr>
                <w:sz w:val="28"/>
                <w:szCs w:val="28"/>
                <w:lang w:val="ru-RU" w:eastAsia="ru-RU"/>
              </w:rPr>
              <w:t>1</w:t>
            </w:r>
          </w:p>
        </w:tc>
        <w:tc>
          <w:tcPr>
            <w:tcW w:w="1846" w:type="dxa"/>
            <w:shd w:val="clear" w:color="auto" w:fill="92D050"/>
            <w:vAlign w:val="center"/>
          </w:tcPr>
          <w:p w14:paraId="627A24E5" w14:textId="77777777" w:rsidR="00B56E24" w:rsidRPr="009C2781" w:rsidRDefault="006C626B" w:rsidP="005A0A8D">
            <w:pPr>
              <w:widowControl w:val="0"/>
              <w:ind w:firstLine="48"/>
              <w:contextualSpacing/>
              <w:jc w:val="center"/>
              <w:rPr>
                <w:sz w:val="28"/>
                <w:szCs w:val="28"/>
                <w:lang w:val="ru-RU" w:eastAsia="ru-RU"/>
              </w:rPr>
            </w:pPr>
            <w:r w:rsidRPr="009C2781">
              <w:rPr>
                <w:sz w:val="28"/>
                <w:szCs w:val="28"/>
                <w:lang w:val="ru-RU" w:eastAsia="ru-RU"/>
              </w:rPr>
              <w:t>1</w:t>
            </w:r>
          </w:p>
        </w:tc>
      </w:tr>
    </w:tbl>
    <w:p w14:paraId="59F53A92" w14:textId="77777777" w:rsidR="00CA434B" w:rsidRPr="009C2781" w:rsidRDefault="00CA434B" w:rsidP="00332E07">
      <w:pPr>
        <w:widowControl w:val="0"/>
        <w:ind w:firstLine="709"/>
        <w:contextualSpacing/>
        <w:jc w:val="both"/>
        <w:rPr>
          <w:sz w:val="28"/>
          <w:szCs w:val="28"/>
          <w:lang w:val="ru-RU" w:eastAsia="ru-RU"/>
        </w:rPr>
      </w:pPr>
    </w:p>
    <w:p w14:paraId="2FD4E41C"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Выявляем отклонение результатов теоретического расчета от действительных (экспериментальных) значений и находим эмпирический </w:t>
      </w:r>
      <w:r w:rsidRPr="009C2781">
        <w:rPr>
          <w:sz w:val="28"/>
          <w:szCs w:val="28"/>
          <w:lang w:val="ru-RU" w:eastAsia="ru-RU"/>
        </w:rPr>
        <w:lastRenderedPageBreak/>
        <w:t>корректирующий коэффициент, который подставляем в формулу (3.12)</w:t>
      </w:r>
      <w:r w:rsidR="005E6518" w:rsidRPr="009C2781">
        <w:rPr>
          <w:sz w:val="28"/>
          <w:szCs w:val="28"/>
          <w:lang w:val="ru-RU" w:eastAsia="ru-RU"/>
        </w:rPr>
        <w:t>.</w:t>
      </w:r>
      <w:r w:rsidR="002737B7" w:rsidRPr="009C2781">
        <w:rPr>
          <w:sz w:val="28"/>
          <w:szCs w:val="28"/>
          <w:lang w:val="ru-RU" w:eastAsia="ru-RU"/>
        </w:rPr>
        <w:t xml:space="preserve"> </w:t>
      </w:r>
    </w:p>
    <w:p w14:paraId="153FD453"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В результате эмпирическая корректировка теоретической формулы (3.12) </w:t>
      </w:r>
      <w:r w:rsidR="005E6518" w:rsidRPr="009C2781">
        <w:rPr>
          <w:sz w:val="28"/>
          <w:szCs w:val="28"/>
          <w:lang w:val="ru-RU" w:eastAsia="ru-RU"/>
        </w:rPr>
        <w:t>будет</w:t>
      </w:r>
      <w:r w:rsidR="000A738A" w:rsidRPr="009C2781">
        <w:rPr>
          <w:sz w:val="28"/>
          <w:szCs w:val="28"/>
          <w:lang w:val="ru-RU" w:eastAsia="ru-RU"/>
        </w:rPr>
        <w:t xml:space="preserve"> иметь следующий вид</w:t>
      </w:r>
      <w:r w:rsidR="005E6518" w:rsidRPr="009C2781">
        <w:rPr>
          <w:sz w:val="28"/>
          <w:szCs w:val="28"/>
          <w:lang w:val="ru-RU" w:eastAsia="ru-RU"/>
        </w:rPr>
        <w:t xml:space="preserve">:   </w:t>
      </w:r>
    </w:p>
    <w:p w14:paraId="4CC138F0" w14:textId="77777777" w:rsidR="00443FD9" w:rsidRPr="009C2781" w:rsidRDefault="00443FD9" w:rsidP="00332E07">
      <w:pPr>
        <w:widowControl w:val="0"/>
        <w:ind w:firstLine="709"/>
        <w:contextualSpacing/>
        <w:jc w:val="both"/>
        <w:rPr>
          <w:sz w:val="28"/>
          <w:szCs w:val="28"/>
          <w:lang w:val="ru-RU" w:eastAsia="ru-RU"/>
        </w:rPr>
      </w:pPr>
    </w:p>
    <w:p w14:paraId="2BB21F4A" w14:textId="77777777" w:rsidR="00CA434B" w:rsidRPr="009C2781" w:rsidRDefault="006C626B" w:rsidP="005F707D">
      <w:pPr>
        <w:widowControl w:val="0"/>
        <w:tabs>
          <w:tab w:val="left" w:pos="3038"/>
        </w:tabs>
        <w:ind w:firstLine="709"/>
        <w:contextualSpacing/>
        <w:jc w:val="both"/>
        <w:rPr>
          <w:sz w:val="28"/>
          <w:szCs w:val="28"/>
          <w:lang w:val="ru-RU" w:eastAsia="ru-RU"/>
        </w:rPr>
      </w:pPr>
      <w:r w:rsidRPr="009C2781">
        <w:rPr>
          <w:sz w:val="28"/>
          <w:szCs w:val="28"/>
          <w:lang w:val="ru-RU" w:eastAsia="ru-RU"/>
        </w:rPr>
        <w:tab/>
      </w:r>
      <w:r w:rsidRPr="009C2781">
        <w:rPr>
          <w:position w:val="-38"/>
          <w:sz w:val="28"/>
          <w:szCs w:val="28"/>
          <w:lang w:eastAsia="ru-RU"/>
        </w:rPr>
        <w:object w:dxaOrig="4065" w:dyaOrig="960" w14:anchorId="7799FB02">
          <v:shape id="_x0000_i1182" type="#_x0000_t75" style="width:203.4pt;height:48pt" o:ole="">
            <v:imagedata r:id="rId379" o:title=""/>
          </v:shape>
          <o:OLEObject Type="Embed" ProgID="Equation.3" ShapeID="_x0000_i1182" DrawAspect="Content" ObjectID="_1825672408" r:id="rId380"/>
        </w:object>
      </w:r>
      <w:r w:rsidRPr="009C2781">
        <w:rPr>
          <w:sz w:val="28"/>
          <w:szCs w:val="28"/>
          <w:lang w:val="ru-RU" w:eastAsia="ru-RU"/>
        </w:rPr>
        <w:t>, кг,</w:t>
      </w:r>
    </w:p>
    <w:p w14:paraId="6B671406" w14:textId="77777777" w:rsidR="005A0A8D" w:rsidRPr="009C2781" w:rsidRDefault="005A0A8D" w:rsidP="00332E07">
      <w:pPr>
        <w:widowControl w:val="0"/>
        <w:ind w:firstLine="709"/>
        <w:contextualSpacing/>
        <w:jc w:val="center"/>
        <w:rPr>
          <w:sz w:val="28"/>
          <w:szCs w:val="28"/>
          <w:lang w:val="ru-RU" w:eastAsia="ru-RU"/>
        </w:rPr>
      </w:pPr>
    </w:p>
    <w:p w14:paraId="6C782895"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ab/>
        <w:t>где</w:t>
      </w:r>
      <w:r w:rsidRPr="009C2781">
        <w:rPr>
          <w:sz w:val="28"/>
          <w:szCs w:val="28"/>
          <w:lang w:val="ru-RU" w:eastAsia="ru-RU"/>
        </w:rPr>
        <w:tab/>
      </w:r>
      <w:r w:rsidRPr="009C2781">
        <w:rPr>
          <w:position w:val="-28"/>
          <w:sz w:val="28"/>
          <w:szCs w:val="28"/>
          <w:lang w:eastAsia="ru-RU"/>
        </w:rPr>
        <w:object w:dxaOrig="900" w:dyaOrig="780" w14:anchorId="693F7495">
          <v:shape id="_x0000_i1183" type="#_x0000_t75" style="width:45pt;height:39pt" o:ole="">
            <v:imagedata r:id="rId381" o:title=""/>
          </v:shape>
          <o:OLEObject Type="Embed" ProgID="Equation.3" ShapeID="_x0000_i1183" DrawAspect="Content" ObjectID="_1825672409" r:id="rId382"/>
        </w:object>
      </w:r>
      <w:r w:rsidRPr="009C2781">
        <w:rPr>
          <w:sz w:val="28"/>
          <w:szCs w:val="28"/>
          <w:lang w:val="ru-RU" w:eastAsia="ru-RU"/>
        </w:rPr>
        <w:t xml:space="preserve"> - эмпирический корректирующий коэффициент.</w:t>
      </w:r>
    </w:p>
    <w:p w14:paraId="58B9C673"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После преобразований получаем уточненную эмпирико-теоретическую формулу:</w:t>
      </w:r>
    </w:p>
    <w:p w14:paraId="69FF2063" w14:textId="77777777" w:rsidR="00CA434B" w:rsidRPr="009C2781" w:rsidRDefault="006C626B" w:rsidP="00332E07">
      <w:pPr>
        <w:widowControl w:val="0"/>
        <w:ind w:firstLine="709"/>
        <w:contextualSpacing/>
        <w:jc w:val="right"/>
        <w:rPr>
          <w:sz w:val="28"/>
          <w:szCs w:val="28"/>
          <w:lang w:val="ru-RU" w:eastAsia="ru-RU"/>
        </w:rPr>
      </w:pPr>
      <w:r w:rsidRPr="009C2781">
        <w:rPr>
          <w:position w:val="-28"/>
          <w:sz w:val="28"/>
          <w:szCs w:val="28"/>
          <w:lang w:eastAsia="ru-RU"/>
        </w:rPr>
        <w:object w:dxaOrig="3383" w:dyaOrig="780" w14:anchorId="426877E2">
          <v:shape id="_x0000_i1184" type="#_x0000_t75" style="width:169.2pt;height:39pt" o:ole="">
            <v:imagedata r:id="rId383" o:title=""/>
          </v:shape>
          <o:OLEObject Type="Embed" ProgID="Equation.3" ShapeID="_x0000_i1184" DrawAspect="Content" ObjectID="_1825672410" r:id="rId384"/>
        </w:object>
      </w:r>
      <w:r w:rsidRPr="009C2781">
        <w:rPr>
          <w:sz w:val="28"/>
          <w:szCs w:val="28"/>
          <w:lang w:val="ru-RU" w:eastAsia="ru-RU"/>
        </w:rPr>
        <w:t>, кг.</w:t>
      </w:r>
      <w:r w:rsidR="00F4001F" w:rsidRPr="009C2781">
        <w:rPr>
          <w:sz w:val="28"/>
          <w:szCs w:val="28"/>
          <w:lang w:val="ru-RU" w:eastAsia="ru-RU"/>
        </w:rPr>
        <w:t xml:space="preserve">                              </w:t>
      </w:r>
      <w:r w:rsidR="000A3D4C" w:rsidRPr="009C2781">
        <w:rPr>
          <w:sz w:val="28"/>
          <w:szCs w:val="28"/>
          <w:lang w:val="ru-RU" w:eastAsia="ru-RU"/>
        </w:rPr>
        <w:t>(3.25)</w:t>
      </w:r>
    </w:p>
    <w:p w14:paraId="7B8A6468" w14:textId="77777777" w:rsidR="00CA434B" w:rsidRPr="009C2781" w:rsidRDefault="00CA434B" w:rsidP="00332E07">
      <w:pPr>
        <w:widowControl w:val="0"/>
        <w:ind w:firstLine="709"/>
        <w:contextualSpacing/>
        <w:jc w:val="both"/>
        <w:rPr>
          <w:sz w:val="22"/>
          <w:szCs w:val="22"/>
          <w:lang w:val="ru-RU" w:eastAsia="ru-RU"/>
        </w:rPr>
      </w:pPr>
    </w:p>
    <w:p w14:paraId="073ADFF2"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где</w:t>
      </w:r>
      <w:r w:rsidRPr="009C2781">
        <w:rPr>
          <w:sz w:val="28"/>
          <w:szCs w:val="28"/>
          <w:lang w:val="ru-RU" w:eastAsia="ru-RU"/>
        </w:rPr>
        <w:tab/>
      </w:r>
      <w:r w:rsidRPr="009C2781">
        <w:rPr>
          <w:sz w:val="28"/>
          <w:szCs w:val="28"/>
          <w:lang w:eastAsia="ru-RU"/>
        </w:rPr>
        <w:t>σ</w:t>
      </w:r>
      <w:proofErr w:type="spellStart"/>
      <w:r w:rsidRPr="009C2781">
        <w:rPr>
          <w:sz w:val="28"/>
          <w:szCs w:val="28"/>
          <w:vertAlign w:val="subscript"/>
          <w:lang w:val="ru-RU" w:eastAsia="ru-RU"/>
        </w:rPr>
        <w:t>сж</w:t>
      </w:r>
      <w:proofErr w:type="spellEnd"/>
      <w:r w:rsidRPr="009C2781">
        <w:rPr>
          <w:sz w:val="28"/>
          <w:szCs w:val="28"/>
          <w:lang w:val="ru-RU" w:eastAsia="ru-RU"/>
        </w:rPr>
        <w:t xml:space="preserve"> – </w:t>
      </w:r>
      <w:r w:rsidR="00F83DFA" w:rsidRPr="009C2781">
        <w:rPr>
          <w:sz w:val="28"/>
          <w:szCs w:val="28"/>
          <w:lang w:val="ru-RU" w:eastAsia="ru-RU"/>
        </w:rPr>
        <w:t>граничное значение напряжения</w:t>
      </w:r>
      <w:r w:rsidRPr="009C2781">
        <w:rPr>
          <w:sz w:val="28"/>
          <w:szCs w:val="28"/>
          <w:lang w:val="ru-RU" w:eastAsia="ru-RU"/>
        </w:rPr>
        <w:t xml:space="preserve"> сж</w:t>
      </w:r>
      <w:r w:rsidR="00F83DFA" w:rsidRPr="009C2781">
        <w:rPr>
          <w:sz w:val="28"/>
          <w:szCs w:val="28"/>
          <w:lang w:val="ru-RU" w:eastAsia="ru-RU"/>
        </w:rPr>
        <w:t>имаемости</w:t>
      </w:r>
      <w:r w:rsidRPr="009C2781">
        <w:rPr>
          <w:sz w:val="28"/>
          <w:szCs w:val="28"/>
          <w:lang w:val="ru-RU" w:eastAsia="ru-RU"/>
        </w:rPr>
        <w:t xml:space="preserve"> льда, Па;</w:t>
      </w:r>
    </w:p>
    <w:p w14:paraId="78AE0B9F"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eastAsia="ru-RU"/>
        </w:rPr>
        <w:t>r</w:t>
      </w:r>
      <w:r w:rsidRPr="009C2781">
        <w:rPr>
          <w:sz w:val="28"/>
          <w:szCs w:val="28"/>
          <w:lang w:val="ru-RU" w:eastAsia="ru-RU"/>
        </w:rPr>
        <w:t xml:space="preserve"> – </w:t>
      </w:r>
      <w:r w:rsidR="00F83DFA" w:rsidRPr="009C2781">
        <w:rPr>
          <w:sz w:val="28"/>
          <w:szCs w:val="28"/>
          <w:lang w:val="ru-RU" w:eastAsia="ru-RU"/>
        </w:rPr>
        <w:t>высота</w:t>
      </w:r>
      <w:r w:rsidRPr="009C2781">
        <w:rPr>
          <w:sz w:val="28"/>
          <w:szCs w:val="28"/>
          <w:lang w:val="ru-RU" w:eastAsia="ru-RU"/>
        </w:rPr>
        <w:t xml:space="preserve"> рабочей </w:t>
      </w:r>
      <w:r w:rsidR="00F83DFA" w:rsidRPr="009C2781">
        <w:rPr>
          <w:sz w:val="28"/>
          <w:szCs w:val="28"/>
          <w:lang w:val="ru-RU" w:eastAsia="ru-RU"/>
        </w:rPr>
        <w:t xml:space="preserve">полусферы </w:t>
      </w:r>
      <w:r w:rsidRPr="009C2781">
        <w:rPr>
          <w:sz w:val="28"/>
          <w:szCs w:val="28"/>
          <w:lang w:val="ru-RU" w:eastAsia="ru-RU"/>
        </w:rPr>
        <w:t xml:space="preserve">ударника, м; </w:t>
      </w:r>
    </w:p>
    <w:p w14:paraId="4800C241" w14:textId="41A88443" w:rsidR="00CA434B" w:rsidRPr="009C2781" w:rsidRDefault="006C626B" w:rsidP="00332E07">
      <w:pPr>
        <w:widowControl w:val="0"/>
        <w:ind w:firstLine="709"/>
        <w:contextualSpacing/>
        <w:jc w:val="both"/>
        <w:rPr>
          <w:sz w:val="28"/>
          <w:szCs w:val="28"/>
          <w:lang w:val="ru-RU" w:eastAsia="ru-RU"/>
        </w:rPr>
      </w:pPr>
      <w:r w:rsidRPr="009C2781">
        <w:rPr>
          <w:sz w:val="28"/>
          <w:szCs w:val="28"/>
          <w:lang w:eastAsia="ru-RU"/>
        </w:rPr>
        <w:t>h</w:t>
      </w:r>
      <w:r w:rsidRPr="009C2781">
        <w:rPr>
          <w:sz w:val="28"/>
          <w:szCs w:val="28"/>
          <w:lang w:val="ru-RU" w:eastAsia="ru-RU"/>
        </w:rPr>
        <w:t xml:space="preserve"> – </w:t>
      </w:r>
      <w:r w:rsidR="00B16DE7" w:rsidRPr="009C2781">
        <w:rPr>
          <w:sz w:val="28"/>
          <w:szCs w:val="28"/>
          <w:lang w:val="ru-RU" w:eastAsia="ru-RU"/>
        </w:rPr>
        <w:t>тол</w:t>
      </w:r>
      <w:r w:rsidR="001D577A">
        <w:rPr>
          <w:sz w:val="28"/>
          <w:szCs w:val="28"/>
          <w:lang w:val="ru-RU" w:eastAsia="ru-RU"/>
        </w:rPr>
        <w:t>щина</w:t>
      </w:r>
      <w:r w:rsidR="00B16DE7" w:rsidRPr="009C2781">
        <w:rPr>
          <w:sz w:val="28"/>
          <w:szCs w:val="28"/>
          <w:lang w:val="ru-RU" w:eastAsia="ru-RU"/>
        </w:rPr>
        <w:t xml:space="preserve"> (высота) дорожных СЛО</w:t>
      </w:r>
      <w:r w:rsidRPr="009C2781">
        <w:rPr>
          <w:sz w:val="28"/>
          <w:szCs w:val="28"/>
          <w:lang w:val="ru-RU" w:eastAsia="ru-RU"/>
        </w:rPr>
        <w:t>, м;</w:t>
      </w:r>
    </w:p>
    <w:p w14:paraId="60291C3E" w14:textId="77777777" w:rsidR="00CA434B" w:rsidRPr="009C2781" w:rsidRDefault="002F3B79" w:rsidP="00332E07">
      <w:pPr>
        <w:widowControl w:val="0"/>
        <w:ind w:firstLine="709"/>
        <w:contextualSpacing/>
        <w:jc w:val="both"/>
        <w:rPr>
          <w:sz w:val="28"/>
          <w:szCs w:val="28"/>
          <w:lang w:val="ru-RU" w:eastAsia="ru-RU"/>
        </w:rPr>
      </w:pPr>
      <w:r w:rsidRPr="009C2781">
        <w:rPr>
          <w:sz w:val="28"/>
          <w:szCs w:val="28"/>
          <w:lang w:val="ru-RU" w:eastAsia="ru-RU"/>
        </w:rPr>
        <w:t>Е – с</w:t>
      </w:r>
      <w:r w:rsidR="0067167A" w:rsidRPr="009C2781">
        <w:rPr>
          <w:sz w:val="28"/>
          <w:szCs w:val="28"/>
          <w:lang w:val="ru-RU" w:eastAsia="ru-RU"/>
        </w:rPr>
        <w:t>опротивляемост</w:t>
      </w:r>
      <w:r w:rsidRPr="009C2781">
        <w:rPr>
          <w:sz w:val="28"/>
          <w:szCs w:val="28"/>
          <w:lang w:val="ru-RU" w:eastAsia="ru-RU"/>
        </w:rPr>
        <w:t>ь</w:t>
      </w:r>
      <w:r w:rsidR="006C626B" w:rsidRPr="009C2781">
        <w:rPr>
          <w:sz w:val="28"/>
          <w:szCs w:val="28"/>
          <w:lang w:val="ru-RU" w:eastAsia="ru-RU"/>
        </w:rPr>
        <w:t xml:space="preserve"> льда</w:t>
      </w:r>
      <w:r w:rsidR="0067167A" w:rsidRPr="009C2781">
        <w:rPr>
          <w:sz w:val="28"/>
          <w:szCs w:val="28"/>
          <w:lang w:val="ru-RU" w:eastAsia="ru-RU"/>
        </w:rPr>
        <w:t xml:space="preserve"> разбивающим нагрузкам</w:t>
      </w:r>
      <w:r w:rsidR="006C626B" w:rsidRPr="009C2781">
        <w:rPr>
          <w:sz w:val="28"/>
          <w:szCs w:val="28"/>
          <w:lang w:val="ru-RU" w:eastAsia="ru-RU"/>
        </w:rPr>
        <w:t>, Па;</w:t>
      </w:r>
    </w:p>
    <w:p w14:paraId="242D4E31"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eastAsia="ru-RU"/>
        </w:rPr>
        <w:t>n</w:t>
      </w:r>
      <w:r w:rsidRPr="009C2781">
        <w:rPr>
          <w:sz w:val="28"/>
          <w:szCs w:val="28"/>
          <w:lang w:val="ru-RU" w:eastAsia="ru-RU"/>
        </w:rPr>
        <w:t xml:space="preserve"> – частота </w:t>
      </w:r>
      <w:r w:rsidR="00F83DFA" w:rsidRPr="009C2781">
        <w:rPr>
          <w:sz w:val="28"/>
          <w:szCs w:val="28"/>
          <w:lang w:val="ru-RU" w:eastAsia="ru-RU"/>
        </w:rPr>
        <w:t>рабочего оборота сферы-ударника</w:t>
      </w:r>
      <w:r w:rsidRPr="009C2781">
        <w:rPr>
          <w:sz w:val="28"/>
          <w:szCs w:val="28"/>
          <w:lang w:val="ru-RU" w:eastAsia="ru-RU"/>
        </w:rPr>
        <w:t xml:space="preserve"> приводн</w:t>
      </w:r>
      <w:r w:rsidR="00F83DFA" w:rsidRPr="009C2781">
        <w:rPr>
          <w:sz w:val="28"/>
          <w:szCs w:val="28"/>
          <w:lang w:val="ru-RU" w:eastAsia="ru-RU"/>
        </w:rPr>
        <w:t>ым</w:t>
      </w:r>
      <w:r w:rsidRPr="009C2781">
        <w:rPr>
          <w:sz w:val="28"/>
          <w:szCs w:val="28"/>
          <w:lang w:val="ru-RU" w:eastAsia="ru-RU"/>
        </w:rPr>
        <w:t xml:space="preserve"> вал</w:t>
      </w:r>
      <w:r w:rsidR="00F83DFA" w:rsidRPr="009C2781">
        <w:rPr>
          <w:sz w:val="28"/>
          <w:szCs w:val="28"/>
          <w:lang w:val="ru-RU" w:eastAsia="ru-RU"/>
        </w:rPr>
        <w:t>ом</w:t>
      </w:r>
      <w:r w:rsidRPr="009C2781">
        <w:rPr>
          <w:sz w:val="28"/>
          <w:szCs w:val="28"/>
          <w:lang w:val="ru-RU" w:eastAsia="ru-RU"/>
        </w:rPr>
        <w:t>, об/мин;</w:t>
      </w:r>
    </w:p>
    <w:p w14:paraId="791D7534" w14:textId="77777777" w:rsidR="00CA434B" w:rsidRPr="009C2781" w:rsidRDefault="006C626B" w:rsidP="00332E07">
      <w:pPr>
        <w:widowControl w:val="0"/>
        <w:ind w:firstLine="709"/>
        <w:jc w:val="both"/>
        <w:rPr>
          <w:sz w:val="28"/>
          <w:szCs w:val="28"/>
          <w:lang w:val="ru-RU" w:eastAsia="ru-RU"/>
        </w:rPr>
      </w:pPr>
      <w:r w:rsidRPr="009C2781">
        <w:rPr>
          <w:sz w:val="28"/>
          <w:szCs w:val="28"/>
          <w:lang w:eastAsia="ru-RU"/>
        </w:rPr>
        <w:t>R</w:t>
      </w:r>
      <w:r w:rsidRPr="009C2781">
        <w:rPr>
          <w:sz w:val="28"/>
          <w:szCs w:val="28"/>
          <w:lang w:val="ru-RU" w:eastAsia="ru-RU"/>
        </w:rPr>
        <w:t xml:space="preserve"> – ра</w:t>
      </w:r>
      <w:r w:rsidR="00B16DE7" w:rsidRPr="009C2781">
        <w:rPr>
          <w:sz w:val="28"/>
          <w:szCs w:val="28"/>
          <w:lang w:val="ru-RU" w:eastAsia="ru-RU"/>
        </w:rPr>
        <w:t>бочая половина полного разностороннего</w:t>
      </w:r>
      <w:r w:rsidRPr="009C2781">
        <w:rPr>
          <w:sz w:val="28"/>
          <w:szCs w:val="28"/>
          <w:lang w:val="ru-RU" w:eastAsia="ru-RU"/>
        </w:rPr>
        <w:t xml:space="preserve"> </w:t>
      </w:r>
      <w:r w:rsidR="00B16DE7" w:rsidRPr="009C2781">
        <w:rPr>
          <w:sz w:val="28"/>
          <w:szCs w:val="28"/>
          <w:lang w:val="ru-RU" w:eastAsia="ru-RU"/>
        </w:rPr>
        <w:t>раз</w:t>
      </w:r>
      <w:r w:rsidRPr="009C2781">
        <w:rPr>
          <w:sz w:val="28"/>
          <w:szCs w:val="28"/>
          <w:lang w:val="ru-RU" w:eastAsia="ru-RU"/>
        </w:rPr>
        <w:t>лета</w:t>
      </w:r>
      <w:r w:rsidR="00B16DE7" w:rsidRPr="009C2781">
        <w:rPr>
          <w:sz w:val="28"/>
          <w:szCs w:val="28"/>
          <w:lang w:val="ru-RU" w:eastAsia="ru-RU"/>
        </w:rPr>
        <w:t xml:space="preserve"> (м)</w:t>
      </w:r>
      <w:r w:rsidRPr="009C2781">
        <w:rPr>
          <w:sz w:val="28"/>
          <w:szCs w:val="28"/>
          <w:lang w:val="ru-RU" w:eastAsia="ru-RU"/>
        </w:rPr>
        <w:t xml:space="preserve"> центр</w:t>
      </w:r>
      <w:r w:rsidR="00B16DE7" w:rsidRPr="009C2781">
        <w:rPr>
          <w:sz w:val="28"/>
          <w:szCs w:val="28"/>
          <w:lang w:val="ru-RU" w:eastAsia="ru-RU"/>
        </w:rPr>
        <w:t>ов</w:t>
      </w:r>
      <w:r w:rsidRPr="009C2781">
        <w:rPr>
          <w:sz w:val="28"/>
          <w:szCs w:val="28"/>
          <w:lang w:val="ru-RU" w:eastAsia="ru-RU"/>
        </w:rPr>
        <w:t xml:space="preserve"> шаров</w:t>
      </w:r>
      <w:r w:rsidR="00B16DE7" w:rsidRPr="009C2781">
        <w:rPr>
          <w:sz w:val="28"/>
          <w:szCs w:val="28"/>
          <w:lang w:val="ru-RU" w:eastAsia="ru-RU"/>
        </w:rPr>
        <w:t>ых</w:t>
      </w:r>
      <w:r w:rsidRPr="009C2781">
        <w:rPr>
          <w:sz w:val="28"/>
          <w:szCs w:val="28"/>
          <w:lang w:val="ru-RU" w:eastAsia="ru-RU"/>
        </w:rPr>
        <w:t xml:space="preserve"> </w:t>
      </w:r>
      <w:r w:rsidR="00B16DE7" w:rsidRPr="009C2781">
        <w:rPr>
          <w:sz w:val="28"/>
          <w:szCs w:val="28"/>
          <w:lang w:val="ru-RU" w:eastAsia="ru-RU"/>
        </w:rPr>
        <w:t xml:space="preserve">ударников </w:t>
      </w:r>
      <w:r w:rsidRPr="009C2781">
        <w:rPr>
          <w:sz w:val="28"/>
          <w:szCs w:val="28"/>
          <w:lang w:val="ru-RU" w:eastAsia="ru-RU"/>
        </w:rPr>
        <w:t xml:space="preserve">относительно оси </w:t>
      </w:r>
      <w:r w:rsidR="00B16DE7" w:rsidRPr="009C2781">
        <w:rPr>
          <w:sz w:val="28"/>
          <w:szCs w:val="28"/>
          <w:lang w:val="ru-RU" w:eastAsia="ru-RU"/>
        </w:rPr>
        <w:t xml:space="preserve">вращающего их </w:t>
      </w:r>
      <w:r w:rsidRPr="009C2781">
        <w:rPr>
          <w:sz w:val="28"/>
          <w:szCs w:val="28"/>
          <w:lang w:val="ru-RU" w:eastAsia="ru-RU"/>
        </w:rPr>
        <w:t>вала</w:t>
      </w:r>
      <w:r w:rsidR="00607CCD" w:rsidRPr="009C2781">
        <w:rPr>
          <w:sz w:val="28"/>
          <w:szCs w:val="28"/>
          <w:lang w:val="ru-RU" w:eastAsia="ru-RU"/>
        </w:rPr>
        <w:t>.</w:t>
      </w:r>
    </w:p>
    <w:p w14:paraId="7A265010" w14:textId="69EC6E5F"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Формула (</w:t>
      </w:r>
      <w:r w:rsidR="00407F96" w:rsidRPr="009C2781">
        <w:rPr>
          <w:sz w:val="28"/>
          <w:szCs w:val="28"/>
          <w:lang w:val="ru-RU" w:eastAsia="ru-RU"/>
        </w:rPr>
        <w:t>3.2</w:t>
      </w:r>
      <w:r w:rsidRPr="009C2781">
        <w:rPr>
          <w:sz w:val="28"/>
          <w:szCs w:val="28"/>
          <w:lang w:val="ru-RU" w:eastAsia="ru-RU"/>
        </w:rPr>
        <w:t xml:space="preserve">5) позволяет подобрать </w:t>
      </w:r>
      <w:r w:rsidR="005D00EC" w:rsidRPr="009C2781">
        <w:rPr>
          <w:sz w:val="28"/>
          <w:szCs w:val="28"/>
          <w:lang w:val="ru-RU" w:eastAsia="ru-RU"/>
        </w:rPr>
        <w:t>точную</w:t>
      </w:r>
      <w:r w:rsidRPr="009C2781">
        <w:rPr>
          <w:sz w:val="28"/>
          <w:szCs w:val="28"/>
          <w:lang w:val="ru-RU" w:eastAsia="ru-RU"/>
        </w:rPr>
        <w:t xml:space="preserve"> величину ударно</w:t>
      </w:r>
      <w:r w:rsidR="005D00EC" w:rsidRPr="009C2781">
        <w:rPr>
          <w:sz w:val="28"/>
          <w:szCs w:val="28"/>
          <w:lang w:val="ru-RU" w:eastAsia="ru-RU"/>
        </w:rPr>
        <w:t>й</w:t>
      </w:r>
      <w:r w:rsidRPr="009C2781">
        <w:rPr>
          <w:sz w:val="28"/>
          <w:szCs w:val="28"/>
          <w:lang w:val="ru-RU" w:eastAsia="ru-RU"/>
        </w:rPr>
        <w:t xml:space="preserve"> энергии </w:t>
      </w:r>
      <w:r w:rsidR="005D00EC" w:rsidRPr="009C2781">
        <w:rPr>
          <w:sz w:val="28"/>
          <w:szCs w:val="28"/>
          <w:lang w:val="ru-RU" w:eastAsia="ru-RU"/>
        </w:rPr>
        <w:t xml:space="preserve">гарантированного </w:t>
      </w:r>
      <w:r w:rsidRPr="009C2781">
        <w:rPr>
          <w:sz w:val="28"/>
          <w:szCs w:val="28"/>
          <w:lang w:val="ru-RU" w:eastAsia="ru-RU"/>
        </w:rPr>
        <w:t>разрушения л</w:t>
      </w:r>
      <w:r w:rsidR="005D00EC" w:rsidRPr="009C2781">
        <w:rPr>
          <w:sz w:val="28"/>
          <w:szCs w:val="28"/>
          <w:lang w:val="ru-RU" w:eastAsia="ru-RU"/>
        </w:rPr>
        <w:t>ь</w:t>
      </w:r>
      <w:r w:rsidRPr="009C2781">
        <w:rPr>
          <w:sz w:val="28"/>
          <w:szCs w:val="28"/>
          <w:lang w:val="ru-RU" w:eastAsia="ru-RU"/>
        </w:rPr>
        <w:t>д</w:t>
      </w:r>
      <w:r w:rsidR="005D00EC" w:rsidRPr="009C2781">
        <w:rPr>
          <w:sz w:val="28"/>
          <w:szCs w:val="28"/>
          <w:lang w:val="ru-RU" w:eastAsia="ru-RU"/>
        </w:rPr>
        <w:t>а</w:t>
      </w:r>
      <w:r w:rsidRPr="009C2781">
        <w:rPr>
          <w:sz w:val="28"/>
          <w:szCs w:val="28"/>
          <w:lang w:val="ru-RU" w:eastAsia="ru-RU"/>
        </w:rPr>
        <w:t xml:space="preserve"> заданной прочности и тол</w:t>
      </w:r>
      <w:r w:rsidR="001D577A">
        <w:rPr>
          <w:sz w:val="28"/>
          <w:szCs w:val="28"/>
          <w:lang w:val="ru-RU" w:eastAsia="ru-RU"/>
        </w:rPr>
        <w:t>щины</w:t>
      </w:r>
      <w:r w:rsidRPr="009C2781">
        <w:rPr>
          <w:sz w:val="28"/>
          <w:szCs w:val="28"/>
          <w:lang w:val="ru-RU" w:eastAsia="ru-RU"/>
        </w:rPr>
        <w:t xml:space="preserve">, но </w:t>
      </w:r>
      <w:r w:rsidR="005D00EC" w:rsidRPr="009C2781">
        <w:rPr>
          <w:sz w:val="28"/>
          <w:szCs w:val="28"/>
          <w:lang w:val="ru-RU" w:eastAsia="ru-RU"/>
        </w:rPr>
        <w:t>не</w:t>
      </w:r>
      <w:r w:rsidRPr="009C2781">
        <w:rPr>
          <w:sz w:val="28"/>
          <w:szCs w:val="28"/>
          <w:lang w:val="ru-RU" w:eastAsia="ru-RU"/>
        </w:rPr>
        <w:t xml:space="preserve"> разрушающе</w:t>
      </w:r>
      <w:r w:rsidR="005D00EC" w:rsidRPr="009C2781">
        <w:rPr>
          <w:sz w:val="28"/>
          <w:szCs w:val="28"/>
          <w:lang w:val="ru-RU" w:eastAsia="ru-RU"/>
        </w:rPr>
        <w:t>й дорожное полотно под ним</w:t>
      </w:r>
      <w:r w:rsidRPr="009C2781">
        <w:rPr>
          <w:sz w:val="28"/>
          <w:szCs w:val="28"/>
          <w:lang w:val="ru-RU" w:eastAsia="ru-RU"/>
        </w:rPr>
        <w:t>,</w:t>
      </w:r>
      <w:r w:rsidR="005D00EC" w:rsidRPr="009C2781">
        <w:rPr>
          <w:sz w:val="28"/>
          <w:szCs w:val="28"/>
          <w:lang w:val="ru-RU" w:eastAsia="ru-RU"/>
        </w:rPr>
        <w:t xml:space="preserve"> за счет отсутствия</w:t>
      </w:r>
      <w:r w:rsidRPr="009C2781">
        <w:rPr>
          <w:sz w:val="28"/>
          <w:szCs w:val="28"/>
          <w:lang w:val="ru-RU" w:eastAsia="ru-RU"/>
        </w:rPr>
        <w:t xml:space="preserve"> избыточн</w:t>
      </w:r>
      <w:r w:rsidR="005D00EC" w:rsidRPr="009C2781">
        <w:rPr>
          <w:sz w:val="28"/>
          <w:szCs w:val="28"/>
          <w:lang w:val="ru-RU" w:eastAsia="ru-RU"/>
        </w:rPr>
        <w:t>ой</w:t>
      </w:r>
      <w:r w:rsidRPr="009C2781">
        <w:rPr>
          <w:sz w:val="28"/>
          <w:szCs w:val="28"/>
          <w:lang w:val="ru-RU" w:eastAsia="ru-RU"/>
        </w:rPr>
        <w:t xml:space="preserve"> энерги</w:t>
      </w:r>
      <w:r w:rsidR="005D00EC" w:rsidRPr="009C2781">
        <w:rPr>
          <w:sz w:val="28"/>
          <w:szCs w:val="28"/>
          <w:lang w:val="ru-RU" w:eastAsia="ru-RU"/>
        </w:rPr>
        <w:t>и</w:t>
      </w:r>
      <w:r w:rsidR="00607CCD" w:rsidRPr="009C2781">
        <w:rPr>
          <w:sz w:val="28"/>
          <w:szCs w:val="28"/>
          <w:lang w:val="ru-RU" w:eastAsia="ru-RU"/>
        </w:rPr>
        <w:t xml:space="preserve"> [100, с. 182-188].</w:t>
      </w:r>
    </w:p>
    <w:p w14:paraId="2ADA5F8A" w14:textId="77777777" w:rsidR="00CA434B" w:rsidRPr="009C2781" w:rsidRDefault="00CA434B" w:rsidP="00332E07">
      <w:pPr>
        <w:widowControl w:val="0"/>
        <w:ind w:firstLine="709"/>
        <w:jc w:val="both"/>
        <w:rPr>
          <w:sz w:val="28"/>
          <w:szCs w:val="28"/>
          <w:lang w:val="ru-RU" w:eastAsia="ru-RU"/>
        </w:rPr>
      </w:pPr>
    </w:p>
    <w:p w14:paraId="168FF000" w14:textId="77777777" w:rsidR="00CA434B"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3CCBE754" wp14:editId="75764D44">
            <wp:extent cx="4466370" cy="2046790"/>
            <wp:effectExtent l="0" t="0" r="0" b="0"/>
            <wp:docPr id="87200680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06805" name="Рисунок 746"/>
                    <pic:cNvPicPr>
                      <a:picLocks noChangeAspect="1" noChangeArrowheads="1"/>
                    </pic:cNvPicPr>
                  </pic:nvPicPr>
                  <pic:blipFill>
                    <a:blip r:embed="rId385">
                      <a:extLst>
                        <a:ext uri="{28A0092B-C50C-407E-A947-70E740481C1C}">
                          <a14:useLocalDpi xmlns:a14="http://schemas.microsoft.com/office/drawing/2010/main" val="0"/>
                        </a:ext>
                      </a:extLst>
                    </a:blip>
                    <a:stretch>
                      <a:fillRect/>
                    </a:stretch>
                  </pic:blipFill>
                  <pic:spPr bwMode="auto">
                    <a:xfrm>
                      <a:off x="0" y="0"/>
                      <a:ext cx="4501887" cy="2063066"/>
                    </a:xfrm>
                    <a:prstGeom prst="rect">
                      <a:avLst/>
                    </a:prstGeom>
                    <a:noFill/>
                    <a:ln>
                      <a:noFill/>
                    </a:ln>
                  </pic:spPr>
                </pic:pic>
              </a:graphicData>
            </a:graphic>
          </wp:inline>
        </w:drawing>
      </w:r>
    </w:p>
    <w:p w14:paraId="2AF6F2B0" w14:textId="77777777" w:rsidR="00E4716D" w:rsidRPr="009C2781" w:rsidRDefault="00E4716D" w:rsidP="00332E07">
      <w:pPr>
        <w:widowControl w:val="0"/>
        <w:ind w:firstLine="709"/>
        <w:contextualSpacing/>
        <w:jc w:val="center"/>
        <w:rPr>
          <w:sz w:val="20"/>
          <w:szCs w:val="20"/>
          <w:lang w:val="ru-RU" w:eastAsia="ru-RU"/>
        </w:rPr>
      </w:pPr>
    </w:p>
    <w:p w14:paraId="5EC916BD" w14:textId="77777777" w:rsidR="00CA434B" w:rsidRPr="009C2781" w:rsidRDefault="006C626B" w:rsidP="00332E07">
      <w:pPr>
        <w:widowControl w:val="0"/>
        <w:ind w:firstLine="709"/>
        <w:contextualSpacing/>
        <w:jc w:val="center"/>
        <w:rPr>
          <w:sz w:val="28"/>
          <w:szCs w:val="28"/>
          <w:lang w:val="ru-RU" w:eastAsia="ru-RU"/>
        </w:rPr>
      </w:pPr>
      <w:r w:rsidRPr="009C2781">
        <w:rPr>
          <w:sz w:val="28"/>
          <w:szCs w:val="28"/>
          <w:lang w:val="ru-RU" w:eastAsia="ru-RU"/>
        </w:rPr>
        <w:t>Рисунок</w:t>
      </w:r>
      <w:r w:rsidR="004D7536" w:rsidRPr="009C2781">
        <w:rPr>
          <w:sz w:val="28"/>
          <w:szCs w:val="28"/>
          <w:lang w:val="ru-RU" w:eastAsia="ru-RU"/>
        </w:rPr>
        <w:t xml:space="preserve"> 3.19</w:t>
      </w:r>
      <w:r w:rsidRPr="009C2781">
        <w:rPr>
          <w:sz w:val="28"/>
          <w:szCs w:val="28"/>
          <w:lang w:val="ru-RU" w:eastAsia="ru-RU"/>
        </w:rPr>
        <w:t xml:space="preserve"> – Зависимость скорости </w:t>
      </w:r>
      <w:r w:rsidR="005D00EC" w:rsidRPr="009C2781">
        <w:rPr>
          <w:sz w:val="28"/>
          <w:szCs w:val="28"/>
          <w:lang w:val="ru-RU" w:eastAsia="ru-RU"/>
        </w:rPr>
        <w:t xml:space="preserve">полета сферы-ударника в точке ее </w:t>
      </w:r>
      <w:r w:rsidRPr="009C2781">
        <w:rPr>
          <w:sz w:val="28"/>
          <w:szCs w:val="28"/>
          <w:lang w:val="ru-RU" w:eastAsia="ru-RU"/>
        </w:rPr>
        <w:t>соударения</w:t>
      </w:r>
      <w:r w:rsidR="005D00EC" w:rsidRPr="009C2781">
        <w:rPr>
          <w:sz w:val="28"/>
          <w:szCs w:val="28"/>
          <w:lang w:val="ru-RU" w:eastAsia="ru-RU"/>
        </w:rPr>
        <w:t xml:space="preserve"> с СЛО</w:t>
      </w:r>
      <w:r w:rsidRPr="009C2781">
        <w:rPr>
          <w:sz w:val="28"/>
          <w:szCs w:val="28"/>
          <w:lang w:val="ru-RU" w:eastAsia="ru-RU"/>
        </w:rPr>
        <w:t xml:space="preserve"> от высоты сбрасывания</w:t>
      </w:r>
    </w:p>
    <w:p w14:paraId="637A3177" w14:textId="77777777" w:rsidR="00DE62FC" w:rsidRPr="009C2781" w:rsidRDefault="00DE62FC" w:rsidP="00332E07">
      <w:pPr>
        <w:widowControl w:val="0"/>
        <w:ind w:firstLine="709"/>
        <w:contextualSpacing/>
        <w:jc w:val="center"/>
        <w:rPr>
          <w:sz w:val="28"/>
          <w:szCs w:val="28"/>
          <w:lang w:val="ru-RU" w:eastAsia="ru-RU"/>
        </w:rPr>
      </w:pPr>
    </w:p>
    <w:p w14:paraId="61C89625" w14:textId="4DFC2E42" w:rsidR="00CA434B" w:rsidRPr="009C2781" w:rsidRDefault="005E031A" w:rsidP="00332E07">
      <w:pPr>
        <w:widowControl w:val="0"/>
        <w:ind w:firstLine="709"/>
        <w:contextualSpacing/>
        <w:jc w:val="both"/>
        <w:rPr>
          <w:sz w:val="28"/>
          <w:szCs w:val="28"/>
          <w:lang w:val="ru-RU" w:eastAsia="ru-RU"/>
        </w:rPr>
      </w:pPr>
      <w:r w:rsidRPr="009C2781">
        <w:rPr>
          <w:sz w:val="28"/>
          <w:szCs w:val="28"/>
          <w:lang w:val="ru-RU" w:eastAsia="ru-RU"/>
        </w:rPr>
        <w:t>Найденная</w:t>
      </w:r>
      <w:r w:rsidR="006C626B" w:rsidRPr="009C2781">
        <w:rPr>
          <w:sz w:val="28"/>
          <w:szCs w:val="28"/>
          <w:lang w:val="ru-RU" w:eastAsia="ru-RU"/>
        </w:rPr>
        <w:t xml:space="preserve"> </w:t>
      </w:r>
      <w:r w:rsidRPr="009C2781">
        <w:rPr>
          <w:sz w:val="28"/>
          <w:szCs w:val="28"/>
          <w:lang w:val="ru-RU" w:eastAsia="ru-RU"/>
        </w:rPr>
        <w:t>опытно</w:t>
      </w:r>
      <w:r w:rsidR="006C626B" w:rsidRPr="009C2781">
        <w:rPr>
          <w:sz w:val="28"/>
          <w:szCs w:val="28"/>
          <w:lang w:val="ru-RU" w:eastAsia="ru-RU"/>
        </w:rPr>
        <w:t>-теоретическая формула (</w:t>
      </w:r>
      <w:r w:rsidR="00407F96" w:rsidRPr="009C2781">
        <w:rPr>
          <w:sz w:val="28"/>
          <w:szCs w:val="28"/>
          <w:lang w:val="ru-RU" w:eastAsia="ru-RU"/>
        </w:rPr>
        <w:t>3.2</w:t>
      </w:r>
      <w:r w:rsidR="006C626B" w:rsidRPr="009C2781">
        <w:rPr>
          <w:sz w:val="28"/>
          <w:szCs w:val="28"/>
          <w:lang w:val="ru-RU" w:eastAsia="ru-RU"/>
        </w:rPr>
        <w:t>5) у</w:t>
      </w:r>
      <w:r w:rsidR="00B63DFB" w:rsidRPr="009C2781">
        <w:rPr>
          <w:sz w:val="28"/>
          <w:szCs w:val="28"/>
          <w:lang w:val="ru-RU" w:eastAsia="ru-RU"/>
        </w:rPr>
        <w:t>порядочивает сопоставление</w:t>
      </w:r>
      <w:r w:rsidR="006C626B" w:rsidRPr="009C2781">
        <w:rPr>
          <w:sz w:val="28"/>
          <w:szCs w:val="28"/>
          <w:lang w:val="ru-RU" w:eastAsia="ru-RU"/>
        </w:rPr>
        <w:t xml:space="preserve"> параметр</w:t>
      </w:r>
      <w:r w:rsidR="00B63DFB" w:rsidRPr="009C2781">
        <w:rPr>
          <w:sz w:val="28"/>
          <w:szCs w:val="28"/>
          <w:lang w:val="ru-RU" w:eastAsia="ru-RU"/>
        </w:rPr>
        <w:t>ов гарантированно дробящей лед единичной РС</w:t>
      </w:r>
      <w:r w:rsidR="006C626B" w:rsidRPr="009C2781">
        <w:rPr>
          <w:sz w:val="28"/>
          <w:szCs w:val="28"/>
          <w:lang w:val="ru-RU" w:eastAsia="ru-RU"/>
        </w:rPr>
        <w:t xml:space="preserve"> ударного действия с</w:t>
      </w:r>
      <w:r w:rsidR="00B63DFB" w:rsidRPr="009C2781">
        <w:rPr>
          <w:sz w:val="28"/>
          <w:szCs w:val="28"/>
          <w:lang w:val="ru-RU" w:eastAsia="ru-RU"/>
        </w:rPr>
        <w:t xml:space="preserve"> рабочей поверхностью в виде полусферы-</w:t>
      </w:r>
      <w:r w:rsidR="006C626B" w:rsidRPr="009C2781">
        <w:rPr>
          <w:sz w:val="28"/>
          <w:szCs w:val="28"/>
          <w:lang w:val="ru-RU" w:eastAsia="ru-RU"/>
        </w:rPr>
        <w:t xml:space="preserve">ударника </w:t>
      </w:r>
      <w:r w:rsidR="006C626B" w:rsidRPr="009C2781">
        <w:rPr>
          <w:sz w:val="28"/>
          <w:szCs w:val="28"/>
          <w:lang w:val="ru-RU" w:eastAsia="ru-RU"/>
        </w:rPr>
        <w:lastRenderedPageBreak/>
        <w:t xml:space="preserve">(массой m </w:t>
      </w:r>
      <w:r w:rsidR="00B63DFB" w:rsidRPr="009C2781">
        <w:rPr>
          <w:sz w:val="28"/>
          <w:szCs w:val="28"/>
          <w:lang w:val="ru-RU" w:eastAsia="ru-RU"/>
        </w:rPr>
        <w:t>сферы-</w:t>
      </w:r>
      <w:r w:rsidR="006C626B" w:rsidRPr="009C2781">
        <w:rPr>
          <w:sz w:val="28"/>
          <w:szCs w:val="28"/>
          <w:lang w:val="ru-RU" w:eastAsia="ru-RU"/>
        </w:rPr>
        <w:t xml:space="preserve">ударника, </w:t>
      </w:r>
      <w:r w:rsidR="00B63DFB" w:rsidRPr="009C2781">
        <w:rPr>
          <w:sz w:val="28"/>
          <w:szCs w:val="28"/>
          <w:lang w:val="ru-RU" w:eastAsia="ru-RU"/>
        </w:rPr>
        <w:t xml:space="preserve">его рабочим вылетом (R) от приводной оси, высотой </w:t>
      </w:r>
      <w:r w:rsidR="002F3B79" w:rsidRPr="009C2781">
        <w:rPr>
          <w:sz w:val="28"/>
          <w:szCs w:val="28"/>
          <w:lang w:eastAsia="ru-RU"/>
        </w:rPr>
        <w:t>r</w:t>
      </w:r>
      <w:r w:rsidR="002F3B79" w:rsidRPr="009C2781">
        <w:rPr>
          <w:sz w:val="28"/>
          <w:szCs w:val="28"/>
          <w:lang w:val="ru-RU" w:eastAsia="ru-RU"/>
        </w:rPr>
        <w:t xml:space="preserve"> </w:t>
      </w:r>
      <w:r w:rsidR="00B63DFB" w:rsidRPr="009C2781">
        <w:rPr>
          <w:sz w:val="28"/>
          <w:szCs w:val="28"/>
          <w:lang w:val="ru-RU" w:eastAsia="ru-RU"/>
        </w:rPr>
        <w:t>рабочей полусферы</w:t>
      </w:r>
      <w:r w:rsidR="002F3B79" w:rsidRPr="009C2781">
        <w:rPr>
          <w:sz w:val="28"/>
          <w:szCs w:val="28"/>
          <w:lang w:val="ru-RU" w:eastAsia="ru-RU"/>
        </w:rPr>
        <w:t>, оборотами</w:t>
      </w:r>
      <w:r w:rsidR="00B63DFB" w:rsidRPr="009C2781">
        <w:rPr>
          <w:sz w:val="28"/>
          <w:szCs w:val="28"/>
          <w:lang w:val="ru-RU" w:eastAsia="ru-RU"/>
        </w:rPr>
        <w:t xml:space="preserve"> </w:t>
      </w:r>
      <w:r w:rsidR="002F3B79" w:rsidRPr="009C2781">
        <w:rPr>
          <w:rStyle w:val="word"/>
          <w:color w:val="383838"/>
          <w:sz w:val="28"/>
          <w:szCs w:val="28"/>
        </w:rPr>
        <w:t>n</w:t>
      </w:r>
      <w:r w:rsidR="002F3B79" w:rsidRPr="009C2781">
        <w:rPr>
          <w:rStyle w:val="word"/>
          <w:color w:val="383838"/>
          <w:sz w:val="28"/>
          <w:szCs w:val="28"/>
          <w:lang w:val="ru-RU"/>
        </w:rPr>
        <w:t xml:space="preserve"> приводного вала) </w:t>
      </w:r>
      <w:r w:rsidR="006C626B" w:rsidRPr="009C2781">
        <w:rPr>
          <w:sz w:val="28"/>
          <w:szCs w:val="28"/>
          <w:lang w:val="ru-RU" w:eastAsia="ru-RU"/>
        </w:rPr>
        <w:t xml:space="preserve">и параметрами </w:t>
      </w:r>
      <w:r w:rsidR="002F3B79" w:rsidRPr="009C2781">
        <w:rPr>
          <w:sz w:val="28"/>
          <w:szCs w:val="28"/>
          <w:lang w:val="ru-RU" w:eastAsia="ru-RU"/>
        </w:rPr>
        <w:t>СЛО</w:t>
      </w:r>
      <w:r w:rsidR="006C626B" w:rsidRPr="009C2781">
        <w:rPr>
          <w:sz w:val="28"/>
          <w:szCs w:val="28"/>
          <w:lang w:val="ru-RU" w:eastAsia="ru-RU"/>
        </w:rPr>
        <w:t xml:space="preserve"> (тол</w:t>
      </w:r>
      <w:r w:rsidR="001D577A">
        <w:rPr>
          <w:sz w:val="28"/>
          <w:szCs w:val="28"/>
          <w:lang w:val="ru-RU" w:eastAsia="ru-RU"/>
        </w:rPr>
        <w:t>щины</w:t>
      </w:r>
      <w:r w:rsidR="006C626B" w:rsidRPr="009C2781">
        <w:rPr>
          <w:sz w:val="28"/>
          <w:szCs w:val="28"/>
          <w:lang w:val="ru-RU" w:eastAsia="ru-RU"/>
        </w:rPr>
        <w:t xml:space="preserve"> h </w:t>
      </w:r>
      <w:r w:rsidR="002F3B79" w:rsidRPr="009C2781">
        <w:rPr>
          <w:sz w:val="28"/>
          <w:szCs w:val="28"/>
          <w:lang w:val="ru-RU" w:eastAsia="ru-RU"/>
        </w:rPr>
        <w:t>СЛО</w:t>
      </w:r>
      <w:r w:rsidR="006C626B" w:rsidRPr="009C2781">
        <w:rPr>
          <w:sz w:val="28"/>
          <w:szCs w:val="28"/>
          <w:lang w:val="ru-RU" w:eastAsia="ru-RU"/>
        </w:rPr>
        <w:t xml:space="preserve">, </w:t>
      </w:r>
      <w:r w:rsidR="002F3B79" w:rsidRPr="009C2781">
        <w:rPr>
          <w:sz w:val="28"/>
          <w:szCs w:val="28"/>
          <w:lang w:val="ru-RU" w:eastAsia="ru-RU"/>
        </w:rPr>
        <w:t>сопротивляемостью льда разбивающим нагрузкам Е</w:t>
      </w:r>
      <w:r w:rsidR="006C626B" w:rsidRPr="009C2781">
        <w:rPr>
          <w:sz w:val="28"/>
          <w:szCs w:val="28"/>
          <w:lang w:val="ru-RU" w:eastAsia="ru-RU"/>
        </w:rPr>
        <w:t xml:space="preserve">, </w:t>
      </w:r>
      <w:r w:rsidR="002F3B79" w:rsidRPr="009C2781">
        <w:rPr>
          <w:sz w:val="28"/>
          <w:szCs w:val="28"/>
          <w:lang w:val="ru-RU" w:eastAsia="ru-RU"/>
        </w:rPr>
        <w:t xml:space="preserve">граничными значениями напряжения сжимаемости льда </w:t>
      </w:r>
      <w:r w:rsidR="006C626B" w:rsidRPr="009C2781">
        <w:rPr>
          <w:sz w:val="28"/>
          <w:szCs w:val="28"/>
          <w:lang w:eastAsia="ru-RU"/>
        </w:rPr>
        <w:t>σ</w:t>
      </w:r>
      <w:proofErr w:type="spellStart"/>
      <w:r w:rsidR="006C626B" w:rsidRPr="009C2781">
        <w:rPr>
          <w:sz w:val="28"/>
          <w:szCs w:val="28"/>
          <w:vertAlign w:val="subscript"/>
          <w:lang w:val="ru-RU" w:eastAsia="ru-RU"/>
        </w:rPr>
        <w:t>сж</w:t>
      </w:r>
      <w:proofErr w:type="spellEnd"/>
      <w:r w:rsidR="006C626B" w:rsidRPr="009C2781">
        <w:rPr>
          <w:sz w:val="28"/>
          <w:szCs w:val="28"/>
          <w:lang w:val="ru-RU" w:eastAsia="ru-RU"/>
        </w:rPr>
        <w:t xml:space="preserve">), что </w:t>
      </w:r>
      <w:r w:rsidR="002F3B79" w:rsidRPr="009C2781">
        <w:rPr>
          <w:sz w:val="28"/>
          <w:szCs w:val="28"/>
          <w:lang w:val="ru-RU" w:eastAsia="ru-RU"/>
        </w:rPr>
        <w:t>позволяет</w:t>
      </w:r>
      <w:r w:rsidR="006C626B" w:rsidRPr="009C2781">
        <w:rPr>
          <w:sz w:val="28"/>
          <w:szCs w:val="28"/>
          <w:lang w:val="ru-RU" w:eastAsia="ru-RU"/>
        </w:rPr>
        <w:t xml:space="preserve"> пров</w:t>
      </w:r>
      <w:r w:rsidR="002F3B79" w:rsidRPr="009C2781">
        <w:rPr>
          <w:sz w:val="28"/>
          <w:szCs w:val="28"/>
          <w:lang w:val="ru-RU" w:eastAsia="ru-RU"/>
        </w:rPr>
        <w:t>одить инженерные</w:t>
      </w:r>
      <w:r w:rsidR="006C626B" w:rsidRPr="009C2781">
        <w:rPr>
          <w:sz w:val="28"/>
          <w:szCs w:val="28"/>
          <w:lang w:val="ru-RU" w:eastAsia="ru-RU"/>
        </w:rPr>
        <w:t xml:space="preserve"> расчет</w:t>
      </w:r>
      <w:r w:rsidR="002F3B79" w:rsidRPr="009C2781">
        <w:rPr>
          <w:sz w:val="28"/>
          <w:szCs w:val="28"/>
          <w:lang w:val="ru-RU" w:eastAsia="ru-RU"/>
        </w:rPr>
        <w:t>ы</w:t>
      </w:r>
      <w:r w:rsidR="006C626B" w:rsidRPr="009C2781">
        <w:rPr>
          <w:sz w:val="28"/>
          <w:szCs w:val="28"/>
          <w:lang w:val="ru-RU" w:eastAsia="ru-RU"/>
        </w:rPr>
        <w:t xml:space="preserve"> и </w:t>
      </w:r>
      <w:r w:rsidR="002F3B79" w:rsidRPr="009C2781">
        <w:rPr>
          <w:sz w:val="28"/>
          <w:szCs w:val="28"/>
          <w:lang w:val="ru-RU" w:eastAsia="ru-RU"/>
        </w:rPr>
        <w:t>находить еще</w:t>
      </w:r>
      <w:r w:rsidR="006C626B" w:rsidRPr="009C2781">
        <w:rPr>
          <w:sz w:val="28"/>
          <w:szCs w:val="28"/>
          <w:lang w:val="ru-RU" w:eastAsia="ru-RU"/>
        </w:rPr>
        <w:t xml:space="preserve"> на стадии </w:t>
      </w:r>
      <w:r w:rsidR="002F3B79" w:rsidRPr="009C2781">
        <w:rPr>
          <w:sz w:val="28"/>
          <w:szCs w:val="28"/>
          <w:lang w:val="ru-RU" w:eastAsia="ru-RU"/>
        </w:rPr>
        <w:t>конструирования</w:t>
      </w:r>
      <w:r w:rsidR="006C626B" w:rsidRPr="009C2781">
        <w:rPr>
          <w:sz w:val="28"/>
          <w:szCs w:val="28"/>
          <w:lang w:val="ru-RU" w:eastAsia="ru-RU"/>
        </w:rPr>
        <w:t xml:space="preserve"> </w:t>
      </w:r>
      <w:r w:rsidR="002F3B79" w:rsidRPr="009C2781">
        <w:rPr>
          <w:sz w:val="28"/>
          <w:szCs w:val="28"/>
          <w:lang w:val="ru-RU" w:eastAsia="ru-RU"/>
        </w:rPr>
        <w:t xml:space="preserve">рациональные </w:t>
      </w:r>
      <w:r w:rsidR="006C626B" w:rsidRPr="009C2781">
        <w:rPr>
          <w:sz w:val="28"/>
          <w:szCs w:val="28"/>
          <w:lang w:val="ru-RU" w:eastAsia="ru-RU"/>
        </w:rPr>
        <w:t>параметр</w:t>
      </w:r>
      <w:r w:rsidR="00BF5435" w:rsidRPr="009C2781">
        <w:rPr>
          <w:sz w:val="28"/>
          <w:szCs w:val="28"/>
          <w:lang w:val="ru-RU" w:eastAsia="ru-RU"/>
        </w:rPr>
        <w:t>ы единичной РС</w:t>
      </w:r>
      <w:r w:rsidR="006C626B" w:rsidRPr="009C2781">
        <w:rPr>
          <w:sz w:val="28"/>
          <w:szCs w:val="28"/>
          <w:lang w:val="ru-RU" w:eastAsia="ru-RU"/>
        </w:rPr>
        <w:t xml:space="preserve"> ударного действ</w:t>
      </w:r>
      <w:r w:rsidR="00BF5435" w:rsidRPr="009C2781">
        <w:rPr>
          <w:sz w:val="28"/>
          <w:szCs w:val="28"/>
          <w:lang w:val="ru-RU" w:eastAsia="ru-RU"/>
        </w:rPr>
        <w:t>ия</w:t>
      </w:r>
      <w:r w:rsidR="00607CCD" w:rsidRPr="009C2781">
        <w:rPr>
          <w:sz w:val="28"/>
          <w:szCs w:val="28"/>
          <w:lang w:val="ru-RU" w:eastAsia="ru-RU"/>
        </w:rPr>
        <w:t>.</w:t>
      </w:r>
    </w:p>
    <w:p w14:paraId="6734E334" w14:textId="5A6DE868" w:rsidR="00CA434B" w:rsidRPr="009C2781" w:rsidRDefault="0025038B" w:rsidP="00332E07">
      <w:pPr>
        <w:widowControl w:val="0"/>
        <w:ind w:firstLine="709"/>
        <w:contextualSpacing/>
        <w:jc w:val="both"/>
        <w:rPr>
          <w:sz w:val="28"/>
          <w:szCs w:val="28"/>
          <w:lang w:val="ru-RU" w:eastAsia="ru-RU"/>
        </w:rPr>
      </w:pPr>
      <w:r w:rsidRPr="0025038B">
        <w:rPr>
          <w:sz w:val="28"/>
          <w:szCs w:val="28"/>
          <w:lang w:val="ru-RU" w:eastAsia="ru-RU"/>
        </w:rPr>
        <w:t>С использованием формулы (3.25) выполнен расчёт массы ударника для толщин льда, совпадающих с экспериментальными, с учётом температуры воздуха и частоты вращения рабочего органа, при которой происходило однократное разрушение льда</w:t>
      </w:r>
      <w:r w:rsidR="006C626B" w:rsidRPr="009C2781">
        <w:rPr>
          <w:sz w:val="28"/>
          <w:szCs w:val="28"/>
          <w:lang w:val="ru-RU" w:eastAsia="ru-RU"/>
        </w:rPr>
        <w:t>, т.е. при падении ударника с соответствующей высоты сбрасывания. Результаты расчетов приведены в таблице 3.</w:t>
      </w:r>
      <w:r w:rsidR="00407F96" w:rsidRPr="009C2781">
        <w:rPr>
          <w:sz w:val="28"/>
          <w:szCs w:val="28"/>
          <w:lang w:val="ru-RU" w:eastAsia="ru-RU"/>
        </w:rPr>
        <w:t>10</w:t>
      </w:r>
      <w:r w:rsidR="006C626B" w:rsidRPr="009C2781">
        <w:rPr>
          <w:sz w:val="28"/>
          <w:szCs w:val="28"/>
          <w:lang w:val="ru-RU" w:eastAsia="ru-RU"/>
        </w:rPr>
        <w:t>. В скобках даны значения частоты вращения РО, при которых расчетная масса ударника точно соответствует экспериментальной.</w:t>
      </w:r>
    </w:p>
    <w:p w14:paraId="72FD32F4" w14:textId="77777777" w:rsidR="00D14786"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Как видно из таблицы 3.</w:t>
      </w:r>
      <w:r w:rsidR="002D409C" w:rsidRPr="009C2781">
        <w:rPr>
          <w:sz w:val="28"/>
          <w:szCs w:val="28"/>
          <w:lang w:val="ru-RU" w:eastAsia="ru-RU"/>
        </w:rPr>
        <w:t>10</w:t>
      </w:r>
      <w:r w:rsidRPr="009C2781">
        <w:rPr>
          <w:sz w:val="28"/>
          <w:szCs w:val="28"/>
          <w:lang w:val="ru-RU" w:eastAsia="ru-RU"/>
        </w:rPr>
        <w:t>, во всех случаях получен очень близкий к экспериментальному результат (максимальная погрешность – 14,6%).</w:t>
      </w:r>
    </w:p>
    <w:p w14:paraId="7698BE83" w14:textId="77777777"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 Точность результат</w:t>
      </w:r>
      <w:r w:rsidR="00AF3394" w:rsidRPr="009C2781">
        <w:rPr>
          <w:sz w:val="28"/>
          <w:szCs w:val="28"/>
          <w:lang w:val="ru-RU" w:eastAsia="ru-RU"/>
        </w:rPr>
        <w:t>ов могла быть повышена</w:t>
      </w:r>
      <w:r w:rsidRPr="009C2781">
        <w:rPr>
          <w:sz w:val="28"/>
          <w:szCs w:val="28"/>
          <w:lang w:val="ru-RU" w:eastAsia="ru-RU"/>
        </w:rPr>
        <w:t xml:space="preserve"> в случае с h=20 мм, если бы шаг изменения высоты сбрасывания ударника был не 100, а 50 мм, но это сделало бы эксперимент значительно более трудоемким</w:t>
      </w:r>
      <w:r w:rsidR="002737B7" w:rsidRPr="009C2781">
        <w:rPr>
          <w:sz w:val="28"/>
          <w:szCs w:val="28"/>
          <w:lang w:val="ru-RU" w:eastAsia="ru-RU"/>
        </w:rPr>
        <w:t xml:space="preserve">. </w:t>
      </w:r>
      <w:r w:rsidRPr="009C2781">
        <w:rPr>
          <w:sz w:val="28"/>
          <w:szCs w:val="28"/>
          <w:lang w:val="ru-RU" w:eastAsia="ru-RU"/>
        </w:rPr>
        <w:t xml:space="preserve"> </w:t>
      </w:r>
    </w:p>
    <w:p w14:paraId="5CD19BCD" w14:textId="77777777" w:rsidR="005F707D" w:rsidRPr="009C2781" w:rsidRDefault="005F707D" w:rsidP="005F707D">
      <w:pPr>
        <w:widowControl w:val="0"/>
        <w:ind w:firstLine="709"/>
        <w:contextualSpacing/>
        <w:jc w:val="both"/>
        <w:rPr>
          <w:sz w:val="28"/>
          <w:szCs w:val="28"/>
          <w:lang w:val="ru-RU" w:eastAsia="ru-RU"/>
        </w:rPr>
      </w:pPr>
    </w:p>
    <w:p w14:paraId="7052FD2F" w14:textId="77777777" w:rsidR="00CA434B" w:rsidRPr="009C2781" w:rsidRDefault="006C626B" w:rsidP="00863163">
      <w:pPr>
        <w:widowControl w:val="0"/>
        <w:contextualSpacing/>
        <w:jc w:val="center"/>
        <w:rPr>
          <w:sz w:val="28"/>
          <w:szCs w:val="28"/>
          <w:lang w:val="ru-RU" w:eastAsia="ru-RU"/>
        </w:rPr>
      </w:pPr>
      <w:r w:rsidRPr="009C2781">
        <w:rPr>
          <w:noProof/>
          <w:sz w:val="28"/>
          <w:szCs w:val="28"/>
          <w:lang w:val="ru-RU" w:eastAsia="ru-RU"/>
        </w:rPr>
        <w:drawing>
          <wp:inline distT="0" distB="0" distL="0" distR="0" wp14:anchorId="567F1C0B" wp14:editId="6563B307">
            <wp:extent cx="5575398" cy="2390775"/>
            <wp:effectExtent l="0" t="0" r="0" b="0"/>
            <wp:docPr id="125662570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625706" name="Рисунок 259"/>
                    <pic:cNvPicPr>
                      <a:picLocks noChangeAspect="1" noChangeArrowheads="1"/>
                    </pic:cNvPicPr>
                  </pic:nvPicPr>
                  <pic:blipFill>
                    <a:blip r:embed="rId386">
                      <a:extLst>
                        <a:ext uri="{28A0092B-C50C-407E-A947-70E740481C1C}">
                          <a14:useLocalDpi xmlns:a14="http://schemas.microsoft.com/office/drawing/2010/main" val="0"/>
                        </a:ext>
                      </a:extLst>
                    </a:blip>
                    <a:stretch>
                      <a:fillRect/>
                    </a:stretch>
                  </pic:blipFill>
                  <pic:spPr bwMode="auto">
                    <a:xfrm>
                      <a:off x="0" y="0"/>
                      <a:ext cx="5577156" cy="2391529"/>
                    </a:xfrm>
                    <a:prstGeom prst="rect">
                      <a:avLst/>
                    </a:prstGeom>
                    <a:noFill/>
                    <a:ln>
                      <a:noFill/>
                    </a:ln>
                  </pic:spPr>
                </pic:pic>
              </a:graphicData>
            </a:graphic>
          </wp:inline>
        </w:drawing>
      </w:r>
    </w:p>
    <w:p w14:paraId="3AC7DBA0" w14:textId="77777777" w:rsidR="00443FD9" w:rsidRPr="009C2781" w:rsidRDefault="00443FD9" w:rsidP="00863163">
      <w:pPr>
        <w:widowControl w:val="0"/>
        <w:contextualSpacing/>
        <w:jc w:val="center"/>
        <w:rPr>
          <w:sz w:val="28"/>
          <w:szCs w:val="28"/>
          <w:lang w:val="ru-RU" w:eastAsia="ru-RU"/>
        </w:rPr>
      </w:pPr>
    </w:p>
    <w:p w14:paraId="2041642A" w14:textId="77777777" w:rsidR="00CA434B" w:rsidRPr="009C2781" w:rsidRDefault="006C626B" w:rsidP="00863163">
      <w:pPr>
        <w:widowControl w:val="0"/>
        <w:contextualSpacing/>
        <w:jc w:val="center"/>
        <w:rPr>
          <w:sz w:val="28"/>
          <w:szCs w:val="28"/>
          <w:lang w:val="ru-RU" w:eastAsia="ru-RU"/>
        </w:rPr>
      </w:pPr>
      <w:r w:rsidRPr="009C2781">
        <w:rPr>
          <w:sz w:val="28"/>
          <w:szCs w:val="28"/>
          <w:lang w:val="ru-RU" w:eastAsia="ru-RU"/>
        </w:rPr>
        <w:t>Рисунок</w:t>
      </w:r>
      <w:r w:rsidR="004D7536" w:rsidRPr="009C2781">
        <w:rPr>
          <w:sz w:val="28"/>
          <w:szCs w:val="28"/>
          <w:lang w:val="ru-RU" w:eastAsia="ru-RU"/>
        </w:rPr>
        <w:t xml:space="preserve"> 3.20</w:t>
      </w:r>
      <w:r w:rsidRPr="009C2781">
        <w:rPr>
          <w:sz w:val="28"/>
          <w:szCs w:val="28"/>
          <w:lang w:val="ru-RU" w:eastAsia="ru-RU"/>
        </w:rPr>
        <w:t xml:space="preserve"> – Зависимость частоты вращения РО с   расположения ударника относительно оси вращения </w:t>
      </w:r>
      <w:r w:rsidRPr="009C2781">
        <w:rPr>
          <w:sz w:val="28"/>
          <w:szCs w:val="28"/>
          <w:lang w:eastAsia="ru-RU"/>
        </w:rPr>
        <w:t>R</w:t>
      </w:r>
      <w:r w:rsidRPr="009C2781">
        <w:rPr>
          <w:sz w:val="28"/>
          <w:szCs w:val="28"/>
          <w:lang w:val="ru-RU" w:eastAsia="ru-RU"/>
        </w:rPr>
        <w:t>=400 мм от высоты сбрасывания</w:t>
      </w:r>
    </w:p>
    <w:p w14:paraId="07AC6D56" w14:textId="77777777" w:rsidR="00E4716D" w:rsidRPr="009C2781" w:rsidRDefault="00E4716D" w:rsidP="00332E07">
      <w:pPr>
        <w:widowControl w:val="0"/>
        <w:ind w:firstLine="709"/>
        <w:contextualSpacing/>
        <w:jc w:val="center"/>
        <w:rPr>
          <w:sz w:val="28"/>
          <w:szCs w:val="28"/>
          <w:lang w:val="ru-RU" w:eastAsia="ru-RU"/>
        </w:rPr>
      </w:pPr>
    </w:p>
    <w:p w14:paraId="7CEB3A0E" w14:textId="77777777" w:rsidR="000D149A" w:rsidRPr="009C2781" w:rsidRDefault="000D149A" w:rsidP="000D149A">
      <w:pPr>
        <w:widowControl w:val="0"/>
        <w:ind w:firstLine="709"/>
        <w:contextualSpacing/>
        <w:jc w:val="both"/>
        <w:rPr>
          <w:sz w:val="28"/>
          <w:szCs w:val="28"/>
          <w:lang w:val="ru-RU" w:eastAsia="ru-RU"/>
        </w:rPr>
      </w:pPr>
      <w:r w:rsidRPr="009C2781">
        <w:rPr>
          <w:sz w:val="28"/>
          <w:szCs w:val="28"/>
          <w:lang w:val="ru-RU" w:eastAsia="ru-RU"/>
        </w:rPr>
        <w:t xml:space="preserve">Путем простого преобразования формулы (3.25) получим формулу для определения радиуса </w:t>
      </w:r>
      <w:r w:rsidRPr="009C2781">
        <w:rPr>
          <w:sz w:val="28"/>
          <w:szCs w:val="28"/>
          <w:lang w:eastAsia="ru-RU"/>
        </w:rPr>
        <w:t>R</w:t>
      </w:r>
      <w:r w:rsidRPr="009C2781">
        <w:rPr>
          <w:sz w:val="28"/>
          <w:szCs w:val="28"/>
          <w:lang w:val="ru-RU" w:eastAsia="ru-RU"/>
        </w:rPr>
        <w:t xml:space="preserve"> (м) вылета центра бойка-ударника от оси вращения вала привода рабочего оборудования (m – масса бойка, кг):</w:t>
      </w:r>
    </w:p>
    <w:p w14:paraId="671F25AB" w14:textId="77777777" w:rsidR="000D149A" w:rsidRPr="009C2781" w:rsidRDefault="000D149A" w:rsidP="000D149A">
      <w:pPr>
        <w:widowControl w:val="0"/>
        <w:tabs>
          <w:tab w:val="left" w:pos="2010"/>
        </w:tabs>
        <w:ind w:firstLine="709"/>
        <w:contextualSpacing/>
        <w:jc w:val="both"/>
        <w:rPr>
          <w:sz w:val="28"/>
          <w:szCs w:val="28"/>
          <w:lang w:val="ru-RU" w:eastAsia="ru-RU"/>
        </w:rPr>
      </w:pPr>
      <w:r w:rsidRPr="009C2781">
        <w:rPr>
          <w:sz w:val="28"/>
          <w:szCs w:val="28"/>
          <w:lang w:val="ru-RU" w:eastAsia="ru-RU"/>
        </w:rPr>
        <w:tab/>
      </w:r>
    </w:p>
    <w:p w14:paraId="30F4F141" w14:textId="77777777" w:rsidR="000D149A" w:rsidRPr="009C2781" w:rsidRDefault="000D149A" w:rsidP="000D149A">
      <w:pPr>
        <w:widowControl w:val="0"/>
        <w:ind w:firstLine="709"/>
        <w:contextualSpacing/>
        <w:jc w:val="right"/>
        <w:rPr>
          <w:sz w:val="28"/>
          <w:szCs w:val="28"/>
          <w:lang w:val="ru-RU" w:eastAsia="ru-RU"/>
        </w:rPr>
      </w:pPr>
      <w:r w:rsidRPr="009C2781">
        <w:rPr>
          <w:position w:val="-30"/>
          <w:sz w:val="28"/>
          <w:szCs w:val="28"/>
          <w:lang w:eastAsia="ru-RU"/>
        </w:rPr>
        <w:object w:dxaOrig="3585" w:dyaOrig="840" w14:anchorId="3CD7F600">
          <v:shape id="_x0000_i1185" type="#_x0000_t75" style="width:179.4pt;height:42pt" o:ole="">
            <v:imagedata r:id="rId387" o:title=""/>
          </v:shape>
          <o:OLEObject Type="Embed" ProgID="Equation.3" ShapeID="_x0000_i1185" DrawAspect="Content" ObjectID="_1825672411" r:id="rId388"/>
        </w:object>
      </w:r>
      <w:proofErr w:type="gramStart"/>
      <w:r w:rsidRPr="009C2781">
        <w:rPr>
          <w:sz w:val="28"/>
          <w:szCs w:val="28"/>
          <w:lang w:val="ru-RU" w:eastAsia="ru-RU"/>
        </w:rPr>
        <w:t xml:space="preserve">,   </w:t>
      </w:r>
      <w:proofErr w:type="gramEnd"/>
      <w:r w:rsidRPr="009C2781">
        <w:rPr>
          <w:sz w:val="28"/>
          <w:szCs w:val="28"/>
          <w:lang w:val="ru-RU" w:eastAsia="ru-RU"/>
        </w:rPr>
        <w:t xml:space="preserve">                      (3.26)</w:t>
      </w:r>
    </w:p>
    <w:p w14:paraId="3FD8262D" w14:textId="77777777" w:rsidR="000D149A" w:rsidRPr="009C2781" w:rsidRDefault="000D149A" w:rsidP="000D149A">
      <w:pPr>
        <w:widowControl w:val="0"/>
        <w:ind w:firstLine="709"/>
        <w:contextualSpacing/>
        <w:jc w:val="right"/>
        <w:rPr>
          <w:sz w:val="28"/>
          <w:szCs w:val="28"/>
          <w:lang w:val="ru-RU" w:eastAsia="ru-RU"/>
        </w:rPr>
      </w:pPr>
    </w:p>
    <w:p w14:paraId="623D64D6" w14:textId="77777777" w:rsidR="000D149A" w:rsidRPr="009C2781" w:rsidRDefault="000D149A" w:rsidP="000D149A">
      <w:pPr>
        <w:widowControl w:val="0"/>
        <w:contextualSpacing/>
        <w:jc w:val="both"/>
        <w:rPr>
          <w:sz w:val="28"/>
          <w:szCs w:val="28"/>
          <w:lang w:val="ru-RU" w:eastAsia="ru-RU"/>
        </w:rPr>
      </w:pPr>
      <w:r w:rsidRPr="009C2781">
        <w:rPr>
          <w:sz w:val="28"/>
          <w:szCs w:val="28"/>
          <w:lang w:val="ru-RU" w:eastAsia="ru-RU"/>
        </w:rPr>
        <w:t xml:space="preserve">и для определения частоты </w:t>
      </w:r>
      <w:r w:rsidRPr="009C2781">
        <w:rPr>
          <w:sz w:val="28"/>
          <w:szCs w:val="28"/>
          <w:lang w:eastAsia="ru-RU"/>
        </w:rPr>
        <w:t>n</w:t>
      </w:r>
      <w:r w:rsidRPr="009C2781">
        <w:rPr>
          <w:sz w:val="28"/>
          <w:szCs w:val="28"/>
          <w:lang w:val="ru-RU" w:eastAsia="ru-RU"/>
        </w:rPr>
        <w:t xml:space="preserve"> вращения вала привода рабочего оборудования:</w:t>
      </w:r>
    </w:p>
    <w:p w14:paraId="6852536F" w14:textId="77777777" w:rsidR="000D149A" w:rsidRPr="009C2781" w:rsidRDefault="000D149A" w:rsidP="000D149A">
      <w:pPr>
        <w:widowControl w:val="0"/>
        <w:contextualSpacing/>
        <w:jc w:val="both"/>
        <w:rPr>
          <w:sz w:val="28"/>
          <w:szCs w:val="28"/>
          <w:lang w:val="ru-RU" w:eastAsia="ru-RU"/>
        </w:rPr>
      </w:pPr>
    </w:p>
    <w:p w14:paraId="3957C688" w14:textId="77777777" w:rsidR="000D149A" w:rsidRPr="009C2781" w:rsidRDefault="000D149A" w:rsidP="000D149A">
      <w:pPr>
        <w:widowControl w:val="0"/>
        <w:ind w:firstLine="709"/>
        <w:contextualSpacing/>
        <w:jc w:val="right"/>
        <w:rPr>
          <w:sz w:val="28"/>
          <w:szCs w:val="28"/>
          <w:lang w:val="ru-RU" w:eastAsia="ru-RU"/>
        </w:rPr>
      </w:pPr>
      <w:r w:rsidRPr="009C2781">
        <w:rPr>
          <w:position w:val="-30"/>
          <w:sz w:val="28"/>
          <w:szCs w:val="28"/>
          <w:lang w:eastAsia="ru-RU"/>
        </w:rPr>
        <w:object w:dxaOrig="3525" w:dyaOrig="840" w14:anchorId="44052B67">
          <v:shape id="_x0000_i1186" type="#_x0000_t75" style="width:176.4pt;height:42pt" o:ole="">
            <v:imagedata r:id="rId389" o:title=""/>
          </v:shape>
          <o:OLEObject Type="Embed" ProgID="Equation.3" ShapeID="_x0000_i1186" DrawAspect="Content" ObjectID="_1825672412" r:id="rId390"/>
        </w:object>
      </w:r>
      <w:r w:rsidRPr="009C2781">
        <w:rPr>
          <w:sz w:val="28"/>
          <w:szCs w:val="28"/>
          <w:lang w:val="ru-RU" w:eastAsia="ru-RU"/>
        </w:rPr>
        <w:t xml:space="preserve">, об/мин                   </w:t>
      </w:r>
      <w:proofErr w:type="gramStart"/>
      <w:r w:rsidRPr="009C2781">
        <w:rPr>
          <w:sz w:val="28"/>
          <w:szCs w:val="28"/>
          <w:lang w:val="ru-RU" w:eastAsia="ru-RU"/>
        </w:rPr>
        <w:t xml:space="preserve">   (</w:t>
      </w:r>
      <w:proofErr w:type="gramEnd"/>
      <w:r w:rsidRPr="009C2781">
        <w:rPr>
          <w:sz w:val="28"/>
          <w:szCs w:val="28"/>
          <w:lang w:val="ru-RU" w:eastAsia="ru-RU"/>
        </w:rPr>
        <w:t>3.27)</w:t>
      </w:r>
    </w:p>
    <w:p w14:paraId="776816E3" w14:textId="77777777" w:rsidR="00443FD9" w:rsidRPr="009C2781" w:rsidRDefault="00443FD9" w:rsidP="00863163">
      <w:pPr>
        <w:widowControl w:val="0"/>
        <w:jc w:val="both"/>
        <w:rPr>
          <w:sz w:val="28"/>
          <w:szCs w:val="28"/>
          <w:lang w:val="ru-RU" w:eastAsia="ru-RU"/>
        </w:rPr>
      </w:pPr>
    </w:p>
    <w:p w14:paraId="6F42E73E" w14:textId="77777777" w:rsidR="00CA434B" w:rsidRPr="009C2781" w:rsidRDefault="006C626B" w:rsidP="00863163">
      <w:pPr>
        <w:widowControl w:val="0"/>
        <w:jc w:val="both"/>
        <w:rPr>
          <w:sz w:val="28"/>
          <w:szCs w:val="28"/>
          <w:lang w:val="ru-RU" w:eastAsia="ru-RU"/>
        </w:rPr>
      </w:pPr>
      <w:r w:rsidRPr="009C2781">
        <w:rPr>
          <w:sz w:val="28"/>
          <w:szCs w:val="28"/>
          <w:lang w:val="ru-RU" w:eastAsia="ru-RU"/>
        </w:rPr>
        <w:t>Таблица</w:t>
      </w:r>
      <w:r w:rsidR="002D409C" w:rsidRPr="009C2781">
        <w:rPr>
          <w:sz w:val="28"/>
          <w:szCs w:val="28"/>
          <w:lang w:val="ru-RU" w:eastAsia="ru-RU"/>
        </w:rPr>
        <w:t xml:space="preserve"> 3.9</w:t>
      </w:r>
      <w:r w:rsidRPr="009C2781">
        <w:rPr>
          <w:sz w:val="28"/>
          <w:szCs w:val="28"/>
          <w:lang w:val="ru-RU" w:eastAsia="ru-RU"/>
        </w:rPr>
        <w:t xml:space="preserve"> – Скорости удара и соответствующая высоте сбрасывания частота вращения вала привода с радиусом </w:t>
      </w:r>
      <w:r w:rsidRPr="009C2781">
        <w:rPr>
          <w:sz w:val="28"/>
          <w:szCs w:val="28"/>
          <w:lang w:eastAsia="ru-RU"/>
        </w:rPr>
        <w:t>R</w:t>
      </w:r>
      <w:r w:rsidRPr="009C2781">
        <w:rPr>
          <w:sz w:val="28"/>
          <w:szCs w:val="28"/>
          <w:lang w:val="ru-RU" w:eastAsia="ru-RU"/>
        </w:rPr>
        <w:t xml:space="preserve"> расположения ударника 400 мм </w:t>
      </w:r>
    </w:p>
    <w:tbl>
      <w:tblPr>
        <w:tblW w:w="9037" w:type="dxa"/>
        <w:jc w:val="center"/>
        <w:tblLayout w:type="fixed"/>
        <w:tblLook w:val="04A0" w:firstRow="1" w:lastRow="0" w:firstColumn="1" w:lastColumn="0" w:noHBand="0" w:noVBand="1"/>
      </w:tblPr>
      <w:tblGrid>
        <w:gridCol w:w="2961"/>
        <w:gridCol w:w="2835"/>
        <w:gridCol w:w="3241"/>
      </w:tblGrid>
      <w:tr w:rsidR="00D97D7B" w:rsidRPr="008914C8" w14:paraId="169DFA38" w14:textId="77777777" w:rsidTr="009F1DBB">
        <w:trPr>
          <w:trHeight w:val="300"/>
          <w:jc w:val="center"/>
        </w:trPr>
        <w:tc>
          <w:tcPr>
            <w:tcW w:w="29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E1B33" w14:textId="77777777" w:rsidR="00CA434B" w:rsidRPr="009C2781" w:rsidRDefault="006C626B" w:rsidP="00863163">
            <w:pPr>
              <w:widowControl w:val="0"/>
              <w:rPr>
                <w:bCs/>
                <w:sz w:val="28"/>
                <w:szCs w:val="28"/>
                <w:lang w:val="ru-RU" w:eastAsia="ru-RU"/>
              </w:rPr>
            </w:pPr>
            <w:r w:rsidRPr="009C2781">
              <w:rPr>
                <w:bCs/>
                <w:sz w:val="28"/>
                <w:szCs w:val="28"/>
                <w:lang w:val="ru-RU" w:eastAsia="ru-RU"/>
              </w:rPr>
              <w:t>Высота падения сферы, H, м (мм)</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56566019" w14:textId="77777777" w:rsidR="00CA434B" w:rsidRPr="009C2781" w:rsidRDefault="006C626B" w:rsidP="00863163">
            <w:pPr>
              <w:widowControl w:val="0"/>
              <w:rPr>
                <w:bCs/>
                <w:sz w:val="28"/>
                <w:szCs w:val="28"/>
                <w:lang w:val="ru-RU" w:eastAsia="ru-RU"/>
              </w:rPr>
            </w:pPr>
            <w:r w:rsidRPr="009C2781">
              <w:rPr>
                <w:bCs/>
                <w:sz w:val="28"/>
                <w:szCs w:val="28"/>
                <w:lang w:val="ru-RU" w:eastAsia="ru-RU"/>
              </w:rPr>
              <w:t>Скорость (м/с) соударения,</w:t>
            </w:r>
            <w:r w:rsidR="00863163" w:rsidRPr="009C2781">
              <w:rPr>
                <w:bCs/>
                <w:sz w:val="28"/>
                <w:szCs w:val="28"/>
                <w:lang w:val="ru-RU" w:eastAsia="ru-RU"/>
              </w:rPr>
              <w:t xml:space="preserve"> </w:t>
            </w:r>
            <w:r w:rsidRPr="009C2781">
              <w:rPr>
                <w:bCs/>
                <w:sz w:val="28"/>
                <w:szCs w:val="28"/>
                <w:lang w:val="ru-RU" w:eastAsia="ru-RU"/>
              </w:rPr>
              <w:t xml:space="preserve">V </w:t>
            </w:r>
          </w:p>
        </w:tc>
        <w:tc>
          <w:tcPr>
            <w:tcW w:w="3241" w:type="dxa"/>
            <w:tcBorders>
              <w:top w:val="single" w:sz="4" w:space="0" w:color="auto"/>
              <w:left w:val="nil"/>
              <w:bottom w:val="single" w:sz="4" w:space="0" w:color="auto"/>
              <w:right w:val="single" w:sz="4" w:space="0" w:color="auto"/>
            </w:tcBorders>
            <w:shd w:val="clear" w:color="auto" w:fill="auto"/>
            <w:noWrap/>
            <w:vAlign w:val="center"/>
            <w:hideMark/>
          </w:tcPr>
          <w:p w14:paraId="4AB18090" w14:textId="77777777" w:rsidR="00CA434B" w:rsidRPr="009C2781" w:rsidRDefault="006C626B" w:rsidP="00863163">
            <w:pPr>
              <w:widowControl w:val="0"/>
              <w:rPr>
                <w:bCs/>
                <w:sz w:val="28"/>
                <w:szCs w:val="28"/>
                <w:lang w:val="ru-RU" w:eastAsia="ru-RU"/>
              </w:rPr>
            </w:pPr>
            <w:r w:rsidRPr="009C2781">
              <w:rPr>
                <w:bCs/>
                <w:sz w:val="28"/>
                <w:szCs w:val="28"/>
                <w:lang w:val="ru-RU" w:eastAsia="ru-RU"/>
              </w:rPr>
              <w:t>Соответствующая частота вращения вала привода n, об/мин</w:t>
            </w:r>
          </w:p>
        </w:tc>
      </w:tr>
      <w:tr w:rsidR="00D97D7B" w:rsidRPr="009C2781" w14:paraId="4D9CE005"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4594EB05"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0,1 (100)</w:t>
            </w:r>
          </w:p>
        </w:tc>
        <w:tc>
          <w:tcPr>
            <w:tcW w:w="2835" w:type="dxa"/>
            <w:tcBorders>
              <w:top w:val="nil"/>
              <w:left w:val="nil"/>
              <w:bottom w:val="single" w:sz="4" w:space="0" w:color="auto"/>
              <w:right w:val="single" w:sz="4" w:space="0" w:color="auto"/>
            </w:tcBorders>
            <w:shd w:val="clear" w:color="auto" w:fill="auto"/>
            <w:noWrap/>
            <w:vAlign w:val="center"/>
            <w:hideMark/>
          </w:tcPr>
          <w:p w14:paraId="7D08ECE3"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1,400714103</w:t>
            </w:r>
          </w:p>
        </w:tc>
        <w:tc>
          <w:tcPr>
            <w:tcW w:w="3241" w:type="dxa"/>
            <w:tcBorders>
              <w:top w:val="nil"/>
              <w:left w:val="nil"/>
              <w:bottom w:val="single" w:sz="4" w:space="0" w:color="auto"/>
              <w:right w:val="single" w:sz="4" w:space="0" w:color="auto"/>
            </w:tcBorders>
            <w:shd w:val="clear" w:color="auto" w:fill="auto"/>
            <w:noWrap/>
            <w:vAlign w:val="center"/>
            <w:hideMark/>
          </w:tcPr>
          <w:p w14:paraId="5A74CB02"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33,4565472</w:t>
            </w:r>
          </w:p>
        </w:tc>
      </w:tr>
      <w:tr w:rsidR="00D97D7B" w:rsidRPr="009C2781" w14:paraId="45EACFC5"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164B06EC"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0,2 (200)</w:t>
            </w:r>
          </w:p>
        </w:tc>
        <w:tc>
          <w:tcPr>
            <w:tcW w:w="2835" w:type="dxa"/>
            <w:tcBorders>
              <w:top w:val="nil"/>
              <w:left w:val="nil"/>
              <w:bottom w:val="single" w:sz="4" w:space="0" w:color="auto"/>
              <w:right w:val="single" w:sz="4" w:space="0" w:color="auto"/>
            </w:tcBorders>
            <w:shd w:val="clear" w:color="auto" w:fill="auto"/>
            <w:noWrap/>
            <w:vAlign w:val="center"/>
            <w:hideMark/>
          </w:tcPr>
          <w:p w14:paraId="57553CD0"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1,980908883</w:t>
            </w:r>
          </w:p>
        </w:tc>
        <w:tc>
          <w:tcPr>
            <w:tcW w:w="3241" w:type="dxa"/>
            <w:tcBorders>
              <w:top w:val="nil"/>
              <w:left w:val="nil"/>
              <w:bottom w:val="single" w:sz="4" w:space="0" w:color="auto"/>
              <w:right w:val="single" w:sz="4" w:space="0" w:color="auto"/>
            </w:tcBorders>
            <w:shd w:val="clear" w:color="auto" w:fill="auto"/>
            <w:noWrap/>
            <w:vAlign w:val="center"/>
            <w:hideMark/>
          </w:tcPr>
          <w:p w14:paraId="7C0AD06D"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47,3147025</w:t>
            </w:r>
          </w:p>
        </w:tc>
      </w:tr>
      <w:tr w:rsidR="00D97D7B" w:rsidRPr="009C2781" w14:paraId="76445FDA"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5C31A13D"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0,3 (300)</w:t>
            </w:r>
          </w:p>
        </w:tc>
        <w:tc>
          <w:tcPr>
            <w:tcW w:w="2835" w:type="dxa"/>
            <w:tcBorders>
              <w:top w:val="nil"/>
              <w:left w:val="nil"/>
              <w:bottom w:val="single" w:sz="4" w:space="0" w:color="auto"/>
              <w:right w:val="single" w:sz="4" w:space="0" w:color="auto"/>
            </w:tcBorders>
            <w:shd w:val="clear" w:color="auto" w:fill="auto"/>
            <w:noWrap/>
            <w:vAlign w:val="center"/>
            <w:hideMark/>
          </w:tcPr>
          <w:p w14:paraId="770397D8"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2,426107995</w:t>
            </w:r>
          </w:p>
        </w:tc>
        <w:tc>
          <w:tcPr>
            <w:tcW w:w="3241" w:type="dxa"/>
            <w:tcBorders>
              <w:top w:val="nil"/>
              <w:left w:val="nil"/>
              <w:bottom w:val="single" w:sz="4" w:space="0" w:color="auto"/>
              <w:right w:val="single" w:sz="4" w:space="0" w:color="auto"/>
            </w:tcBorders>
            <w:shd w:val="clear" w:color="auto" w:fill="auto"/>
            <w:noWrap/>
            <w:vAlign w:val="center"/>
            <w:hideMark/>
          </w:tcPr>
          <w:p w14:paraId="5FE52EE1"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57,9484393</w:t>
            </w:r>
          </w:p>
        </w:tc>
      </w:tr>
      <w:tr w:rsidR="00D97D7B" w:rsidRPr="009C2781" w14:paraId="037CB204"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381E2089"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0,4 (400)</w:t>
            </w:r>
          </w:p>
        </w:tc>
        <w:tc>
          <w:tcPr>
            <w:tcW w:w="2835" w:type="dxa"/>
            <w:tcBorders>
              <w:top w:val="nil"/>
              <w:left w:val="nil"/>
              <w:bottom w:val="single" w:sz="4" w:space="0" w:color="auto"/>
              <w:right w:val="single" w:sz="4" w:space="0" w:color="auto"/>
            </w:tcBorders>
            <w:shd w:val="clear" w:color="auto" w:fill="auto"/>
            <w:noWrap/>
            <w:vAlign w:val="center"/>
            <w:hideMark/>
          </w:tcPr>
          <w:p w14:paraId="76D308CC"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2,801428208</w:t>
            </w:r>
          </w:p>
        </w:tc>
        <w:tc>
          <w:tcPr>
            <w:tcW w:w="3241" w:type="dxa"/>
            <w:tcBorders>
              <w:top w:val="nil"/>
              <w:left w:val="nil"/>
              <w:bottom w:val="single" w:sz="4" w:space="0" w:color="auto"/>
              <w:right w:val="single" w:sz="4" w:space="0" w:color="auto"/>
            </w:tcBorders>
            <w:shd w:val="clear" w:color="auto" w:fill="auto"/>
            <w:noWrap/>
            <w:vAlign w:val="center"/>
            <w:hideMark/>
          </w:tcPr>
          <w:p w14:paraId="190582EE"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66,9130940</w:t>
            </w:r>
          </w:p>
        </w:tc>
      </w:tr>
      <w:tr w:rsidR="00D97D7B" w:rsidRPr="009C2781" w14:paraId="12D2AE0D"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92D050"/>
            <w:noWrap/>
            <w:vAlign w:val="center"/>
            <w:hideMark/>
          </w:tcPr>
          <w:p w14:paraId="61C5F6DA"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0,5 (500)</w:t>
            </w:r>
          </w:p>
        </w:tc>
        <w:tc>
          <w:tcPr>
            <w:tcW w:w="2835" w:type="dxa"/>
            <w:tcBorders>
              <w:top w:val="nil"/>
              <w:left w:val="nil"/>
              <w:bottom w:val="single" w:sz="4" w:space="0" w:color="auto"/>
              <w:right w:val="single" w:sz="4" w:space="0" w:color="auto"/>
            </w:tcBorders>
            <w:shd w:val="clear" w:color="auto" w:fill="92D050"/>
            <w:noWrap/>
            <w:vAlign w:val="center"/>
            <w:hideMark/>
          </w:tcPr>
          <w:p w14:paraId="029BFA44"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3,132091954</w:t>
            </w:r>
          </w:p>
        </w:tc>
        <w:tc>
          <w:tcPr>
            <w:tcW w:w="3241" w:type="dxa"/>
            <w:tcBorders>
              <w:top w:val="nil"/>
              <w:left w:val="nil"/>
              <w:bottom w:val="single" w:sz="4" w:space="0" w:color="auto"/>
              <w:right w:val="single" w:sz="4" w:space="0" w:color="auto"/>
            </w:tcBorders>
            <w:shd w:val="clear" w:color="auto" w:fill="92D050"/>
            <w:noWrap/>
            <w:vAlign w:val="center"/>
            <w:hideMark/>
          </w:tcPr>
          <w:p w14:paraId="34DCB9DA"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74,8111134</w:t>
            </w:r>
          </w:p>
        </w:tc>
      </w:tr>
      <w:tr w:rsidR="00D97D7B" w:rsidRPr="009C2781" w14:paraId="34D56242"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376BE8A3"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0,6 (600)</w:t>
            </w:r>
          </w:p>
        </w:tc>
        <w:tc>
          <w:tcPr>
            <w:tcW w:w="2835" w:type="dxa"/>
            <w:tcBorders>
              <w:top w:val="nil"/>
              <w:left w:val="nil"/>
              <w:bottom w:val="single" w:sz="4" w:space="0" w:color="auto"/>
              <w:right w:val="single" w:sz="4" w:space="0" w:color="auto"/>
            </w:tcBorders>
            <w:shd w:val="clear" w:color="auto" w:fill="auto"/>
            <w:noWrap/>
            <w:vAlign w:val="center"/>
            <w:hideMark/>
          </w:tcPr>
          <w:p w14:paraId="41C88CBB"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3,431034828</w:t>
            </w:r>
          </w:p>
        </w:tc>
        <w:tc>
          <w:tcPr>
            <w:tcW w:w="3241" w:type="dxa"/>
            <w:tcBorders>
              <w:top w:val="nil"/>
              <w:left w:val="nil"/>
              <w:bottom w:val="single" w:sz="4" w:space="0" w:color="auto"/>
              <w:right w:val="single" w:sz="4" w:space="0" w:color="auto"/>
            </w:tcBorders>
            <w:shd w:val="clear" w:color="auto" w:fill="auto"/>
            <w:noWrap/>
            <w:vAlign w:val="center"/>
            <w:hideMark/>
          </w:tcPr>
          <w:p w14:paraId="45CBC1C4"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81,9514688</w:t>
            </w:r>
          </w:p>
        </w:tc>
      </w:tr>
      <w:tr w:rsidR="00D97D7B" w:rsidRPr="009C2781" w14:paraId="1F671BE7"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92D050"/>
            <w:noWrap/>
            <w:vAlign w:val="center"/>
            <w:hideMark/>
          </w:tcPr>
          <w:p w14:paraId="79274096"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0,7 (700)</w:t>
            </w:r>
          </w:p>
        </w:tc>
        <w:tc>
          <w:tcPr>
            <w:tcW w:w="2835" w:type="dxa"/>
            <w:tcBorders>
              <w:top w:val="nil"/>
              <w:left w:val="nil"/>
              <w:bottom w:val="single" w:sz="4" w:space="0" w:color="auto"/>
              <w:right w:val="single" w:sz="4" w:space="0" w:color="auto"/>
            </w:tcBorders>
            <w:shd w:val="clear" w:color="auto" w:fill="92D050"/>
            <w:noWrap/>
            <w:vAlign w:val="center"/>
            <w:hideMark/>
          </w:tcPr>
          <w:p w14:paraId="71E5A6B0"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3,705941177</w:t>
            </w:r>
          </w:p>
        </w:tc>
        <w:tc>
          <w:tcPr>
            <w:tcW w:w="3241" w:type="dxa"/>
            <w:tcBorders>
              <w:top w:val="nil"/>
              <w:left w:val="nil"/>
              <w:bottom w:val="single" w:sz="4" w:space="0" w:color="auto"/>
              <w:right w:val="single" w:sz="4" w:space="0" w:color="auto"/>
            </w:tcBorders>
            <w:shd w:val="clear" w:color="auto" w:fill="92D050"/>
            <w:noWrap/>
            <w:vAlign w:val="center"/>
            <w:hideMark/>
          </w:tcPr>
          <w:p w14:paraId="123892DE"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88,5177033</w:t>
            </w:r>
          </w:p>
        </w:tc>
      </w:tr>
      <w:tr w:rsidR="00D97D7B" w:rsidRPr="009C2781" w14:paraId="716951C1"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51A62ACF"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0,8 (800)</w:t>
            </w:r>
          </w:p>
        </w:tc>
        <w:tc>
          <w:tcPr>
            <w:tcW w:w="2835" w:type="dxa"/>
            <w:tcBorders>
              <w:top w:val="nil"/>
              <w:left w:val="nil"/>
              <w:bottom w:val="single" w:sz="4" w:space="0" w:color="auto"/>
              <w:right w:val="single" w:sz="4" w:space="0" w:color="auto"/>
            </w:tcBorders>
            <w:shd w:val="clear" w:color="auto" w:fill="auto"/>
            <w:noWrap/>
            <w:vAlign w:val="center"/>
            <w:hideMark/>
          </w:tcPr>
          <w:p w14:paraId="6EC52262"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3,961817766</w:t>
            </w:r>
          </w:p>
        </w:tc>
        <w:tc>
          <w:tcPr>
            <w:tcW w:w="3241" w:type="dxa"/>
            <w:tcBorders>
              <w:top w:val="nil"/>
              <w:left w:val="nil"/>
              <w:bottom w:val="single" w:sz="4" w:space="0" w:color="auto"/>
              <w:right w:val="single" w:sz="4" w:space="0" w:color="auto"/>
            </w:tcBorders>
            <w:shd w:val="clear" w:color="auto" w:fill="auto"/>
            <w:noWrap/>
            <w:vAlign w:val="center"/>
            <w:hideMark/>
          </w:tcPr>
          <w:p w14:paraId="1BC50BFB"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94,629405</w:t>
            </w:r>
            <w:r w:rsidR="00926285" w:rsidRPr="009C2781">
              <w:rPr>
                <w:sz w:val="28"/>
                <w:szCs w:val="28"/>
                <w:lang w:val="ru-RU" w:eastAsia="ru-RU"/>
              </w:rPr>
              <w:t>3</w:t>
            </w:r>
          </w:p>
        </w:tc>
      </w:tr>
      <w:tr w:rsidR="00D97D7B" w:rsidRPr="009C2781" w14:paraId="4E2298BB"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70725471"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0,9 (900)</w:t>
            </w:r>
          </w:p>
        </w:tc>
        <w:tc>
          <w:tcPr>
            <w:tcW w:w="2835" w:type="dxa"/>
            <w:tcBorders>
              <w:top w:val="nil"/>
              <w:left w:val="nil"/>
              <w:bottom w:val="single" w:sz="4" w:space="0" w:color="auto"/>
              <w:right w:val="single" w:sz="4" w:space="0" w:color="auto"/>
            </w:tcBorders>
            <w:shd w:val="clear" w:color="auto" w:fill="auto"/>
            <w:noWrap/>
            <w:vAlign w:val="center"/>
            <w:hideMark/>
          </w:tcPr>
          <w:p w14:paraId="6D1E72A7"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4,202142312</w:t>
            </w:r>
          </w:p>
        </w:tc>
        <w:tc>
          <w:tcPr>
            <w:tcW w:w="3241" w:type="dxa"/>
            <w:tcBorders>
              <w:top w:val="nil"/>
              <w:left w:val="nil"/>
              <w:bottom w:val="single" w:sz="4" w:space="0" w:color="auto"/>
              <w:right w:val="single" w:sz="4" w:space="0" w:color="auto"/>
            </w:tcBorders>
            <w:shd w:val="clear" w:color="auto" w:fill="auto"/>
            <w:noWrap/>
            <w:vAlign w:val="center"/>
            <w:hideMark/>
          </w:tcPr>
          <w:p w14:paraId="44215765"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100,369640</w:t>
            </w:r>
          </w:p>
        </w:tc>
      </w:tr>
      <w:tr w:rsidR="00D97D7B" w:rsidRPr="009C2781" w14:paraId="349732A2"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92D050"/>
            <w:noWrap/>
            <w:vAlign w:val="center"/>
            <w:hideMark/>
          </w:tcPr>
          <w:p w14:paraId="204A0C03"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 (1000)</w:t>
            </w:r>
          </w:p>
        </w:tc>
        <w:tc>
          <w:tcPr>
            <w:tcW w:w="2835" w:type="dxa"/>
            <w:tcBorders>
              <w:top w:val="nil"/>
              <w:left w:val="nil"/>
              <w:bottom w:val="single" w:sz="4" w:space="0" w:color="auto"/>
              <w:right w:val="single" w:sz="4" w:space="0" w:color="auto"/>
            </w:tcBorders>
            <w:shd w:val="clear" w:color="auto" w:fill="92D050"/>
            <w:noWrap/>
            <w:vAlign w:val="center"/>
            <w:hideMark/>
          </w:tcPr>
          <w:p w14:paraId="53BB8CE8"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4,429446919</w:t>
            </w:r>
          </w:p>
        </w:tc>
        <w:tc>
          <w:tcPr>
            <w:tcW w:w="3241" w:type="dxa"/>
            <w:tcBorders>
              <w:top w:val="nil"/>
              <w:left w:val="nil"/>
              <w:bottom w:val="single" w:sz="4" w:space="0" w:color="auto"/>
              <w:right w:val="single" w:sz="4" w:space="0" w:color="auto"/>
            </w:tcBorders>
            <w:shd w:val="clear" w:color="auto" w:fill="92D050"/>
            <w:noWrap/>
            <w:vAlign w:val="center"/>
            <w:hideMark/>
          </w:tcPr>
          <w:p w14:paraId="5D197480"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105,798890</w:t>
            </w:r>
          </w:p>
        </w:tc>
      </w:tr>
      <w:tr w:rsidR="00D97D7B" w:rsidRPr="009C2781" w14:paraId="6DBD2DB8"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277E4C6A"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1,1 (1100)</w:t>
            </w:r>
          </w:p>
        </w:tc>
        <w:tc>
          <w:tcPr>
            <w:tcW w:w="2835" w:type="dxa"/>
            <w:tcBorders>
              <w:top w:val="nil"/>
              <w:left w:val="nil"/>
              <w:bottom w:val="single" w:sz="4" w:space="0" w:color="auto"/>
              <w:right w:val="single" w:sz="4" w:space="0" w:color="auto"/>
            </w:tcBorders>
            <w:shd w:val="clear" w:color="auto" w:fill="auto"/>
            <w:noWrap/>
            <w:vAlign w:val="center"/>
            <w:hideMark/>
          </w:tcPr>
          <w:p w14:paraId="33465700"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4,64564313</w:t>
            </w:r>
          </w:p>
        </w:tc>
        <w:tc>
          <w:tcPr>
            <w:tcW w:w="3241" w:type="dxa"/>
            <w:tcBorders>
              <w:top w:val="nil"/>
              <w:left w:val="nil"/>
              <w:bottom w:val="single" w:sz="4" w:space="0" w:color="auto"/>
              <w:right w:val="single" w:sz="4" w:space="0" w:color="auto"/>
            </w:tcBorders>
            <w:shd w:val="clear" w:color="auto" w:fill="auto"/>
            <w:noWrap/>
            <w:vAlign w:val="center"/>
            <w:hideMark/>
          </w:tcPr>
          <w:p w14:paraId="2C846255"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110,962812</w:t>
            </w:r>
          </w:p>
        </w:tc>
      </w:tr>
      <w:tr w:rsidR="00D97D7B" w:rsidRPr="009C2781" w14:paraId="5CCE49F0"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0D8FD9B1"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1,2 (1200)</w:t>
            </w:r>
          </w:p>
        </w:tc>
        <w:tc>
          <w:tcPr>
            <w:tcW w:w="2835" w:type="dxa"/>
            <w:tcBorders>
              <w:top w:val="nil"/>
              <w:left w:val="nil"/>
              <w:bottom w:val="single" w:sz="4" w:space="0" w:color="auto"/>
              <w:right w:val="single" w:sz="4" w:space="0" w:color="auto"/>
            </w:tcBorders>
            <w:shd w:val="clear" w:color="auto" w:fill="auto"/>
            <w:noWrap/>
            <w:vAlign w:val="center"/>
            <w:hideMark/>
          </w:tcPr>
          <w:p w14:paraId="629F19DD"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4,852215988</w:t>
            </w:r>
          </w:p>
        </w:tc>
        <w:tc>
          <w:tcPr>
            <w:tcW w:w="3241" w:type="dxa"/>
            <w:tcBorders>
              <w:top w:val="nil"/>
              <w:left w:val="nil"/>
              <w:bottom w:val="single" w:sz="4" w:space="0" w:color="auto"/>
              <w:right w:val="single" w:sz="4" w:space="0" w:color="auto"/>
            </w:tcBorders>
            <w:shd w:val="clear" w:color="auto" w:fill="auto"/>
            <w:noWrap/>
            <w:vAlign w:val="center"/>
            <w:hideMark/>
          </w:tcPr>
          <w:p w14:paraId="0CB026D4"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115,896878</w:t>
            </w:r>
          </w:p>
        </w:tc>
      </w:tr>
      <w:tr w:rsidR="00D97D7B" w:rsidRPr="009C2781" w14:paraId="72C22068"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92D050"/>
            <w:noWrap/>
            <w:vAlign w:val="center"/>
            <w:hideMark/>
          </w:tcPr>
          <w:p w14:paraId="70F75B7E"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1,3 (1300)</w:t>
            </w:r>
          </w:p>
        </w:tc>
        <w:tc>
          <w:tcPr>
            <w:tcW w:w="2835" w:type="dxa"/>
            <w:tcBorders>
              <w:top w:val="nil"/>
              <w:left w:val="nil"/>
              <w:bottom w:val="single" w:sz="4" w:space="0" w:color="auto"/>
              <w:right w:val="single" w:sz="4" w:space="0" w:color="auto"/>
            </w:tcBorders>
            <w:shd w:val="clear" w:color="auto" w:fill="92D050"/>
            <w:noWrap/>
            <w:vAlign w:val="center"/>
            <w:hideMark/>
          </w:tcPr>
          <w:p w14:paraId="5C7DF2C6"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5,050346524</w:t>
            </w:r>
          </w:p>
        </w:tc>
        <w:tc>
          <w:tcPr>
            <w:tcW w:w="3241" w:type="dxa"/>
            <w:tcBorders>
              <w:top w:val="nil"/>
              <w:left w:val="nil"/>
              <w:bottom w:val="single" w:sz="4" w:space="0" w:color="auto"/>
              <w:right w:val="single" w:sz="4" w:space="0" w:color="auto"/>
            </w:tcBorders>
            <w:shd w:val="clear" w:color="auto" w:fill="92D050"/>
            <w:noWrap/>
            <w:vAlign w:val="center"/>
            <w:hideMark/>
          </w:tcPr>
          <w:p w14:paraId="66D77576"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120,629295</w:t>
            </w:r>
          </w:p>
        </w:tc>
      </w:tr>
      <w:tr w:rsidR="00D97D7B" w:rsidRPr="009C2781" w14:paraId="326B612A"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1C622F3E"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1,4 (1400)</w:t>
            </w:r>
          </w:p>
        </w:tc>
        <w:tc>
          <w:tcPr>
            <w:tcW w:w="2835" w:type="dxa"/>
            <w:tcBorders>
              <w:top w:val="nil"/>
              <w:left w:val="nil"/>
              <w:bottom w:val="single" w:sz="4" w:space="0" w:color="auto"/>
              <w:right w:val="single" w:sz="4" w:space="0" w:color="auto"/>
            </w:tcBorders>
            <w:shd w:val="clear" w:color="auto" w:fill="auto"/>
            <w:noWrap/>
            <w:vAlign w:val="center"/>
            <w:hideMark/>
          </w:tcPr>
          <w:p w14:paraId="7DBB21EE"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5,240992273</w:t>
            </w:r>
          </w:p>
        </w:tc>
        <w:tc>
          <w:tcPr>
            <w:tcW w:w="3241" w:type="dxa"/>
            <w:tcBorders>
              <w:top w:val="nil"/>
              <w:left w:val="nil"/>
              <w:bottom w:val="single" w:sz="4" w:space="0" w:color="auto"/>
              <w:right w:val="single" w:sz="4" w:space="0" w:color="auto"/>
            </w:tcBorders>
            <w:shd w:val="clear" w:color="auto" w:fill="auto"/>
            <w:noWrap/>
            <w:vAlign w:val="center"/>
            <w:hideMark/>
          </w:tcPr>
          <w:p w14:paraId="0F11A173"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125,182937</w:t>
            </w:r>
          </w:p>
        </w:tc>
      </w:tr>
      <w:tr w:rsidR="00D97D7B" w:rsidRPr="009C2781" w14:paraId="6E395426"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5C7B5E6D"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1,5 (1500)</w:t>
            </w:r>
          </w:p>
        </w:tc>
        <w:tc>
          <w:tcPr>
            <w:tcW w:w="2835" w:type="dxa"/>
            <w:tcBorders>
              <w:top w:val="nil"/>
              <w:left w:val="nil"/>
              <w:bottom w:val="single" w:sz="4" w:space="0" w:color="auto"/>
              <w:right w:val="single" w:sz="4" w:space="0" w:color="auto"/>
            </w:tcBorders>
            <w:shd w:val="clear" w:color="auto" w:fill="auto"/>
            <w:noWrap/>
            <w:vAlign w:val="center"/>
            <w:hideMark/>
          </w:tcPr>
          <w:p w14:paraId="03E25118"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5,424942395</w:t>
            </w:r>
          </w:p>
        </w:tc>
        <w:tc>
          <w:tcPr>
            <w:tcW w:w="3241" w:type="dxa"/>
            <w:tcBorders>
              <w:top w:val="nil"/>
              <w:left w:val="nil"/>
              <w:bottom w:val="single" w:sz="4" w:space="0" w:color="auto"/>
              <w:right w:val="single" w:sz="4" w:space="0" w:color="auto"/>
            </w:tcBorders>
            <w:shd w:val="clear" w:color="auto" w:fill="auto"/>
            <w:noWrap/>
            <w:vAlign w:val="center"/>
            <w:hideMark/>
          </w:tcPr>
          <w:p w14:paraId="1C4DC2DD"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129,57666</w:t>
            </w:r>
          </w:p>
        </w:tc>
      </w:tr>
      <w:tr w:rsidR="00D97D7B" w:rsidRPr="009C2781" w14:paraId="0F61AB02"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285E3B07"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1,6 (1600)</w:t>
            </w:r>
          </w:p>
        </w:tc>
        <w:tc>
          <w:tcPr>
            <w:tcW w:w="2835" w:type="dxa"/>
            <w:tcBorders>
              <w:top w:val="nil"/>
              <w:left w:val="nil"/>
              <w:bottom w:val="single" w:sz="4" w:space="0" w:color="auto"/>
              <w:right w:val="single" w:sz="4" w:space="0" w:color="auto"/>
            </w:tcBorders>
            <w:shd w:val="clear" w:color="auto" w:fill="auto"/>
            <w:noWrap/>
            <w:vAlign w:val="center"/>
            <w:hideMark/>
          </w:tcPr>
          <w:p w14:paraId="420B53E2"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5,602856415</w:t>
            </w:r>
          </w:p>
        </w:tc>
        <w:tc>
          <w:tcPr>
            <w:tcW w:w="3241" w:type="dxa"/>
            <w:tcBorders>
              <w:top w:val="nil"/>
              <w:left w:val="nil"/>
              <w:bottom w:val="single" w:sz="4" w:space="0" w:color="auto"/>
              <w:right w:val="single" w:sz="4" w:space="0" w:color="auto"/>
            </w:tcBorders>
            <w:shd w:val="clear" w:color="auto" w:fill="auto"/>
            <w:noWrap/>
            <w:vAlign w:val="center"/>
            <w:hideMark/>
          </w:tcPr>
          <w:p w14:paraId="479DE4DC"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133,826187</w:t>
            </w:r>
          </w:p>
        </w:tc>
      </w:tr>
      <w:tr w:rsidR="00D97D7B" w:rsidRPr="009C2781" w14:paraId="2A98FBBA"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30EA3276"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1,7 (1700)</w:t>
            </w:r>
          </w:p>
        </w:tc>
        <w:tc>
          <w:tcPr>
            <w:tcW w:w="2835" w:type="dxa"/>
            <w:tcBorders>
              <w:top w:val="nil"/>
              <w:left w:val="nil"/>
              <w:bottom w:val="single" w:sz="4" w:space="0" w:color="auto"/>
              <w:right w:val="single" w:sz="4" w:space="0" w:color="auto"/>
            </w:tcBorders>
            <w:shd w:val="clear" w:color="auto" w:fill="auto"/>
            <w:noWrap/>
            <w:vAlign w:val="center"/>
            <w:hideMark/>
          </w:tcPr>
          <w:p w14:paraId="239E9E54"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5,7752923</w:t>
            </w:r>
          </w:p>
        </w:tc>
        <w:tc>
          <w:tcPr>
            <w:tcW w:w="3241" w:type="dxa"/>
            <w:tcBorders>
              <w:top w:val="nil"/>
              <w:left w:val="nil"/>
              <w:bottom w:val="single" w:sz="4" w:space="0" w:color="auto"/>
              <w:right w:val="single" w:sz="4" w:space="0" w:color="auto"/>
            </w:tcBorders>
            <w:shd w:val="clear" w:color="auto" w:fill="auto"/>
            <w:noWrap/>
            <w:vAlign w:val="center"/>
            <w:hideMark/>
          </w:tcPr>
          <w:p w14:paraId="172CBE9B"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137,944878</w:t>
            </w:r>
          </w:p>
        </w:tc>
      </w:tr>
      <w:tr w:rsidR="00D97D7B" w:rsidRPr="009C2781" w14:paraId="658261E8"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49FDE9FC"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1,8 (1800)</w:t>
            </w:r>
          </w:p>
        </w:tc>
        <w:tc>
          <w:tcPr>
            <w:tcW w:w="2835" w:type="dxa"/>
            <w:tcBorders>
              <w:top w:val="nil"/>
              <w:left w:val="nil"/>
              <w:bottom w:val="single" w:sz="4" w:space="0" w:color="auto"/>
              <w:right w:val="single" w:sz="4" w:space="0" w:color="auto"/>
            </w:tcBorders>
            <w:shd w:val="clear" w:color="auto" w:fill="auto"/>
            <w:noWrap/>
            <w:vAlign w:val="center"/>
            <w:hideMark/>
          </w:tcPr>
          <w:p w14:paraId="2D06331A"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5,942726648</w:t>
            </w:r>
          </w:p>
        </w:tc>
        <w:tc>
          <w:tcPr>
            <w:tcW w:w="3241" w:type="dxa"/>
            <w:tcBorders>
              <w:top w:val="nil"/>
              <w:left w:val="nil"/>
              <w:bottom w:val="single" w:sz="4" w:space="0" w:color="auto"/>
              <w:right w:val="single" w:sz="4" w:space="0" w:color="auto"/>
            </w:tcBorders>
            <w:shd w:val="clear" w:color="auto" w:fill="auto"/>
            <w:noWrap/>
            <w:vAlign w:val="center"/>
            <w:hideMark/>
          </w:tcPr>
          <w:p w14:paraId="61E33C04"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141,944107</w:t>
            </w:r>
          </w:p>
        </w:tc>
      </w:tr>
      <w:tr w:rsidR="00D97D7B" w:rsidRPr="009C2781" w14:paraId="7445D467"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55F2F62B"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1,9 (1900)</w:t>
            </w:r>
          </w:p>
        </w:tc>
        <w:tc>
          <w:tcPr>
            <w:tcW w:w="2835" w:type="dxa"/>
            <w:tcBorders>
              <w:top w:val="nil"/>
              <w:left w:val="nil"/>
              <w:bottom w:val="single" w:sz="4" w:space="0" w:color="auto"/>
              <w:right w:val="single" w:sz="4" w:space="0" w:color="auto"/>
            </w:tcBorders>
            <w:shd w:val="clear" w:color="auto" w:fill="auto"/>
            <w:noWrap/>
            <w:vAlign w:val="center"/>
            <w:hideMark/>
          </w:tcPr>
          <w:p w14:paraId="64DAB73F"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6,105571227</w:t>
            </w:r>
          </w:p>
        </w:tc>
        <w:tc>
          <w:tcPr>
            <w:tcW w:w="3241" w:type="dxa"/>
            <w:tcBorders>
              <w:top w:val="nil"/>
              <w:left w:val="nil"/>
              <w:bottom w:val="single" w:sz="4" w:space="0" w:color="auto"/>
              <w:right w:val="single" w:sz="4" w:space="0" w:color="auto"/>
            </w:tcBorders>
            <w:shd w:val="clear" w:color="auto" w:fill="auto"/>
            <w:noWrap/>
            <w:vAlign w:val="center"/>
            <w:hideMark/>
          </w:tcPr>
          <w:p w14:paraId="35B4CDBE"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145,833707</w:t>
            </w:r>
          </w:p>
        </w:tc>
      </w:tr>
      <w:tr w:rsidR="00D97D7B" w:rsidRPr="009C2781" w14:paraId="38159131"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35F26037"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2 (2000)</w:t>
            </w:r>
          </w:p>
        </w:tc>
        <w:tc>
          <w:tcPr>
            <w:tcW w:w="2835" w:type="dxa"/>
            <w:tcBorders>
              <w:top w:val="nil"/>
              <w:left w:val="nil"/>
              <w:bottom w:val="single" w:sz="4" w:space="0" w:color="auto"/>
              <w:right w:val="single" w:sz="4" w:space="0" w:color="auto"/>
            </w:tcBorders>
            <w:shd w:val="clear" w:color="auto" w:fill="auto"/>
            <w:noWrap/>
            <w:vAlign w:val="center"/>
            <w:hideMark/>
          </w:tcPr>
          <w:p w14:paraId="2E61EDEE"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6,264183906</w:t>
            </w:r>
          </w:p>
        </w:tc>
        <w:tc>
          <w:tcPr>
            <w:tcW w:w="3241" w:type="dxa"/>
            <w:tcBorders>
              <w:top w:val="nil"/>
              <w:left w:val="nil"/>
              <w:bottom w:val="single" w:sz="4" w:space="0" w:color="auto"/>
              <w:right w:val="single" w:sz="4" w:space="0" w:color="auto"/>
            </w:tcBorders>
            <w:shd w:val="clear" w:color="auto" w:fill="auto"/>
            <w:noWrap/>
            <w:vAlign w:val="center"/>
            <w:hideMark/>
          </w:tcPr>
          <w:p w14:paraId="7DF19607"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149,622226</w:t>
            </w:r>
          </w:p>
        </w:tc>
      </w:tr>
      <w:tr w:rsidR="00D97D7B" w:rsidRPr="009C2781" w14:paraId="71721791"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92D050"/>
            <w:noWrap/>
            <w:vAlign w:val="center"/>
            <w:hideMark/>
          </w:tcPr>
          <w:p w14:paraId="2E6FC803"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2,1 (2100)</w:t>
            </w:r>
          </w:p>
        </w:tc>
        <w:tc>
          <w:tcPr>
            <w:tcW w:w="2835" w:type="dxa"/>
            <w:tcBorders>
              <w:top w:val="nil"/>
              <w:left w:val="nil"/>
              <w:bottom w:val="single" w:sz="4" w:space="0" w:color="auto"/>
              <w:right w:val="single" w:sz="4" w:space="0" w:color="auto"/>
            </w:tcBorders>
            <w:shd w:val="clear" w:color="auto" w:fill="92D050"/>
            <w:noWrap/>
            <w:vAlign w:val="center"/>
            <w:hideMark/>
          </w:tcPr>
          <w:p w14:paraId="1158F24F"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6,418878408</w:t>
            </w:r>
          </w:p>
        </w:tc>
        <w:tc>
          <w:tcPr>
            <w:tcW w:w="3241" w:type="dxa"/>
            <w:tcBorders>
              <w:top w:val="nil"/>
              <w:left w:val="nil"/>
              <w:bottom w:val="single" w:sz="4" w:space="0" w:color="auto"/>
              <w:right w:val="single" w:sz="4" w:space="0" w:color="auto"/>
            </w:tcBorders>
            <w:shd w:val="clear" w:color="auto" w:fill="92D050"/>
            <w:noWrap/>
            <w:vAlign w:val="center"/>
            <w:hideMark/>
          </w:tcPr>
          <w:p w14:paraId="1C5484A9"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153,317158</w:t>
            </w:r>
          </w:p>
        </w:tc>
      </w:tr>
      <w:tr w:rsidR="00D97D7B" w:rsidRPr="009C2781" w14:paraId="269A77F9" w14:textId="77777777" w:rsidTr="009F1DBB">
        <w:trPr>
          <w:trHeight w:val="300"/>
          <w:jc w:val="center"/>
        </w:trPr>
        <w:tc>
          <w:tcPr>
            <w:tcW w:w="2961" w:type="dxa"/>
            <w:tcBorders>
              <w:top w:val="nil"/>
              <w:left w:val="single" w:sz="4" w:space="0" w:color="auto"/>
              <w:bottom w:val="single" w:sz="4" w:space="0" w:color="auto"/>
              <w:right w:val="single" w:sz="4" w:space="0" w:color="auto"/>
            </w:tcBorders>
            <w:shd w:val="clear" w:color="auto" w:fill="auto"/>
            <w:noWrap/>
            <w:vAlign w:val="center"/>
            <w:hideMark/>
          </w:tcPr>
          <w:p w14:paraId="40FEFD27"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2,2 (2200)</w:t>
            </w:r>
          </w:p>
        </w:tc>
        <w:tc>
          <w:tcPr>
            <w:tcW w:w="2835" w:type="dxa"/>
            <w:tcBorders>
              <w:top w:val="nil"/>
              <w:left w:val="nil"/>
              <w:bottom w:val="single" w:sz="4" w:space="0" w:color="auto"/>
              <w:right w:val="single" w:sz="4" w:space="0" w:color="auto"/>
            </w:tcBorders>
            <w:shd w:val="clear" w:color="auto" w:fill="auto"/>
            <w:noWrap/>
            <w:vAlign w:val="center"/>
            <w:hideMark/>
          </w:tcPr>
          <w:p w14:paraId="1142952A"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6,569931507</w:t>
            </w:r>
          </w:p>
        </w:tc>
        <w:tc>
          <w:tcPr>
            <w:tcW w:w="3241" w:type="dxa"/>
            <w:tcBorders>
              <w:top w:val="nil"/>
              <w:left w:val="nil"/>
              <w:bottom w:val="single" w:sz="4" w:space="0" w:color="auto"/>
              <w:right w:val="single" w:sz="4" w:space="0" w:color="auto"/>
            </w:tcBorders>
            <w:shd w:val="clear" w:color="auto" w:fill="auto"/>
            <w:noWrap/>
            <w:vAlign w:val="center"/>
            <w:hideMark/>
          </w:tcPr>
          <w:p w14:paraId="4261377C" w14:textId="77777777" w:rsidR="00CA434B" w:rsidRPr="009C2781" w:rsidRDefault="006C626B" w:rsidP="00332E07">
            <w:pPr>
              <w:widowControl w:val="0"/>
              <w:ind w:firstLine="709"/>
              <w:jc w:val="center"/>
              <w:rPr>
                <w:sz w:val="28"/>
                <w:szCs w:val="28"/>
                <w:lang w:val="ru-RU" w:eastAsia="ru-RU"/>
              </w:rPr>
            </w:pPr>
            <w:r w:rsidRPr="009C2781">
              <w:rPr>
                <w:sz w:val="28"/>
                <w:szCs w:val="28"/>
                <w:lang w:val="ru-RU" w:eastAsia="ru-RU"/>
              </w:rPr>
              <w:t>156,925115</w:t>
            </w:r>
          </w:p>
        </w:tc>
      </w:tr>
    </w:tbl>
    <w:p w14:paraId="0EF962D4" w14:textId="77777777" w:rsidR="00E4716D" w:rsidRPr="009C2781" w:rsidRDefault="00E4716D" w:rsidP="00332E07">
      <w:pPr>
        <w:widowControl w:val="0"/>
        <w:ind w:firstLine="709"/>
        <w:jc w:val="both"/>
        <w:rPr>
          <w:sz w:val="28"/>
          <w:szCs w:val="28"/>
          <w:lang w:val="ru-RU" w:eastAsia="ru-RU"/>
        </w:rPr>
      </w:pPr>
    </w:p>
    <w:p w14:paraId="10510A8D" w14:textId="77777777" w:rsidR="00CA434B" w:rsidRPr="009C2781" w:rsidRDefault="006C626B" w:rsidP="00332E07">
      <w:pPr>
        <w:widowControl w:val="0"/>
        <w:ind w:firstLine="709"/>
        <w:jc w:val="both"/>
        <w:rPr>
          <w:sz w:val="28"/>
          <w:szCs w:val="28"/>
          <w:lang w:val="ru-RU" w:eastAsia="ru-RU"/>
        </w:rPr>
      </w:pPr>
      <w:r w:rsidRPr="009C2781">
        <w:rPr>
          <w:sz w:val="28"/>
          <w:szCs w:val="28"/>
          <w:lang w:val="ru-RU" w:eastAsia="ru-RU"/>
        </w:rPr>
        <w:t xml:space="preserve">Для иллюстрации практического применения полученных формул </w:t>
      </w:r>
      <w:r w:rsidR="00A25468" w:rsidRPr="009C2781">
        <w:rPr>
          <w:sz w:val="28"/>
          <w:szCs w:val="28"/>
          <w:lang w:val="ru-RU" w:eastAsia="ru-RU"/>
        </w:rPr>
        <w:t>(3.25)</w:t>
      </w:r>
      <w:r w:rsidR="00BE4D93" w:rsidRPr="009C2781">
        <w:rPr>
          <w:sz w:val="28"/>
          <w:szCs w:val="28"/>
          <w:lang w:val="ru-RU" w:eastAsia="ru-RU"/>
        </w:rPr>
        <w:t xml:space="preserve"> </w:t>
      </w:r>
      <w:r w:rsidR="00A25468" w:rsidRPr="009C2781">
        <w:rPr>
          <w:sz w:val="28"/>
          <w:szCs w:val="28"/>
          <w:lang w:val="ru-RU" w:eastAsia="ru-RU"/>
        </w:rPr>
        <w:t>-</w:t>
      </w:r>
      <w:r w:rsidR="00BE4D93" w:rsidRPr="009C2781">
        <w:rPr>
          <w:sz w:val="28"/>
          <w:szCs w:val="28"/>
          <w:lang w:val="ru-RU" w:eastAsia="ru-RU"/>
        </w:rPr>
        <w:t xml:space="preserve"> </w:t>
      </w:r>
      <w:r w:rsidR="00A25468" w:rsidRPr="009C2781">
        <w:rPr>
          <w:sz w:val="28"/>
          <w:szCs w:val="28"/>
          <w:lang w:val="ru-RU" w:eastAsia="ru-RU"/>
        </w:rPr>
        <w:t>(3.2</w:t>
      </w:r>
      <w:r w:rsidRPr="009C2781">
        <w:rPr>
          <w:sz w:val="28"/>
          <w:szCs w:val="28"/>
          <w:lang w:val="ru-RU" w:eastAsia="ru-RU"/>
        </w:rPr>
        <w:t>7) построим графики, на которых отобразим зависимости:</w:t>
      </w:r>
    </w:p>
    <w:p w14:paraId="100E8B28" w14:textId="77777777" w:rsidR="00CA434B" w:rsidRPr="009C2781" w:rsidRDefault="006C626B" w:rsidP="00332E07">
      <w:pPr>
        <w:widowControl w:val="0"/>
        <w:ind w:firstLine="709"/>
        <w:jc w:val="both"/>
        <w:rPr>
          <w:sz w:val="28"/>
          <w:szCs w:val="28"/>
          <w:lang w:val="ru-RU" w:eastAsia="ru-RU"/>
        </w:rPr>
      </w:pPr>
      <w:r w:rsidRPr="009C2781">
        <w:rPr>
          <w:sz w:val="28"/>
          <w:szCs w:val="28"/>
          <w:lang w:val="ru-RU" w:eastAsia="ru-RU"/>
        </w:rPr>
        <w:t>-</w:t>
      </w:r>
      <w:r w:rsidRPr="009C2781">
        <w:rPr>
          <w:sz w:val="28"/>
          <w:szCs w:val="28"/>
          <w:lang w:val="ru-RU" w:eastAsia="ru-RU"/>
        </w:rPr>
        <w:tab/>
        <w:t>массы m ударника от толщины h ледяного покрытия при радиусе r рабочей части сферического бойка-ударника r=25 мм, частоте обращения вала привода рабочего оборудования n=300 об/мин, радиусе вылета центра шарового бойка-ударника от оси вращения вала привода рабочего оборудования R=250 мм и различной температуре воздуха (рисунок 3.</w:t>
      </w:r>
      <w:r w:rsidR="005971EF" w:rsidRPr="009C2781">
        <w:rPr>
          <w:sz w:val="28"/>
          <w:szCs w:val="28"/>
          <w:lang w:val="ru-RU" w:eastAsia="ru-RU"/>
        </w:rPr>
        <w:t>2</w:t>
      </w:r>
      <w:r w:rsidRPr="009C2781">
        <w:rPr>
          <w:sz w:val="28"/>
          <w:szCs w:val="28"/>
          <w:lang w:val="ru-RU" w:eastAsia="ru-RU"/>
        </w:rPr>
        <w:t xml:space="preserve">1);   </w:t>
      </w:r>
    </w:p>
    <w:p w14:paraId="18FD3F65" w14:textId="77777777" w:rsidR="00CA434B" w:rsidRPr="009C2781" w:rsidRDefault="006C626B" w:rsidP="00332E07">
      <w:pPr>
        <w:widowControl w:val="0"/>
        <w:ind w:firstLine="709"/>
        <w:jc w:val="both"/>
        <w:rPr>
          <w:sz w:val="28"/>
          <w:szCs w:val="28"/>
          <w:lang w:val="ru-RU" w:eastAsia="ru-RU"/>
        </w:rPr>
      </w:pPr>
      <w:r w:rsidRPr="009C2781">
        <w:rPr>
          <w:sz w:val="28"/>
          <w:szCs w:val="28"/>
          <w:lang w:val="ru-RU" w:eastAsia="ru-RU"/>
        </w:rPr>
        <w:t>-</w:t>
      </w:r>
      <w:r w:rsidRPr="009C2781">
        <w:rPr>
          <w:sz w:val="28"/>
          <w:szCs w:val="28"/>
          <w:lang w:val="ru-RU" w:eastAsia="ru-RU"/>
        </w:rPr>
        <w:tab/>
        <w:t>радиуса R вылета центра сферического бойка-ударника (r=25 мм, m=1 кг) относительно оси вала привода рабочего оборудования от толщины льда при частоте вращения вала привода рабочего оборудования n=300 об/мин, в условиях меняющейся температуры воздуха (рисунок 3.</w:t>
      </w:r>
      <w:r w:rsidR="005971EF" w:rsidRPr="009C2781">
        <w:rPr>
          <w:sz w:val="28"/>
          <w:szCs w:val="28"/>
          <w:lang w:val="ru-RU" w:eastAsia="ru-RU"/>
        </w:rPr>
        <w:t>22</w:t>
      </w:r>
      <w:r w:rsidRPr="009C2781">
        <w:rPr>
          <w:sz w:val="28"/>
          <w:szCs w:val="28"/>
          <w:lang w:val="ru-RU" w:eastAsia="ru-RU"/>
        </w:rPr>
        <w:t xml:space="preserve">); </w:t>
      </w:r>
    </w:p>
    <w:bookmarkEnd w:id="10"/>
    <w:p w14:paraId="4675D291" w14:textId="77777777" w:rsidR="00CA434B" w:rsidRPr="009C2781" w:rsidRDefault="006C626B" w:rsidP="00332E07">
      <w:pPr>
        <w:widowControl w:val="0"/>
        <w:ind w:firstLine="709"/>
        <w:jc w:val="both"/>
        <w:rPr>
          <w:sz w:val="28"/>
          <w:szCs w:val="28"/>
          <w:lang w:val="ru-RU" w:eastAsia="ru-RU"/>
        </w:rPr>
      </w:pPr>
      <w:r w:rsidRPr="009C2781">
        <w:rPr>
          <w:sz w:val="28"/>
          <w:szCs w:val="28"/>
          <w:lang w:val="ru-RU" w:eastAsia="ru-RU"/>
        </w:rPr>
        <w:t>-</w:t>
      </w:r>
      <w:r w:rsidRPr="009C2781">
        <w:rPr>
          <w:sz w:val="28"/>
          <w:szCs w:val="28"/>
          <w:lang w:val="ru-RU" w:eastAsia="ru-RU"/>
        </w:rPr>
        <w:tab/>
        <w:t xml:space="preserve">частоты вращения n вала привода рабочего оборудования от </w:t>
      </w:r>
      <w:r w:rsidRPr="009C2781">
        <w:rPr>
          <w:sz w:val="28"/>
          <w:szCs w:val="28"/>
          <w:lang w:val="ru-RU" w:eastAsia="ru-RU"/>
        </w:rPr>
        <w:lastRenderedPageBreak/>
        <w:t>толщины ледового покрытия при радиусе r=25 мм рабочей части сферического бойка-ударника, радиусе вылета центра шарового бойка-ударника от оси вращения вала привода рабочего оборудования R=250 мм, массе ударника m=1 кг и различной температуре воздуха (рисунок 3.2</w:t>
      </w:r>
      <w:r w:rsidR="005971EF" w:rsidRPr="009C2781">
        <w:rPr>
          <w:sz w:val="28"/>
          <w:szCs w:val="28"/>
          <w:lang w:val="ru-RU" w:eastAsia="ru-RU"/>
        </w:rPr>
        <w:t>3</w:t>
      </w:r>
      <w:r w:rsidRPr="009C2781">
        <w:rPr>
          <w:sz w:val="28"/>
          <w:szCs w:val="28"/>
          <w:lang w:val="ru-RU" w:eastAsia="ru-RU"/>
        </w:rPr>
        <w:t>).</w:t>
      </w:r>
    </w:p>
    <w:p w14:paraId="311BEC74" w14:textId="77777777" w:rsidR="000D149A" w:rsidRPr="009C2781" w:rsidRDefault="000D149A" w:rsidP="000D149A">
      <w:pPr>
        <w:widowControl w:val="0"/>
        <w:ind w:firstLine="709"/>
        <w:contextualSpacing/>
        <w:jc w:val="both"/>
        <w:rPr>
          <w:sz w:val="28"/>
          <w:szCs w:val="28"/>
          <w:lang w:val="ru-RU" w:eastAsia="ru-RU"/>
        </w:rPr>
      </w:pPr>
      <w:r w:rsidRPr="009C2781">
        <w:rPr>
          <w:sz w:val="28"/>
          <w:szCs w:val="28"/>
          <w:lang w:val="ru-RU" w:eastAsia="ru-RU"/>
        </w:rPr>
        <w:t>Указанные параметры наиболее близко соответствуют параметрам реального рабочего органа для разрушения льда.</w:t>
      </w:r>
    </w:p>
    <w:p w14:paraId="174AE793" w14:textId="77777777" w:rsidR="000D149A" w:rsidRPr="009C2781" w:rsidRDefault="000D149A" w:rsidP="00332E07">
      <w:pPr>
        <w:widowControl w:val="0"/>
        <w:ind w:firstLine="709"/>
        <w:jc w:val="both"/>
        <w:rPr>
          <w:sz w:val="28"/>
          <w:szCs w:val="28"/>
          <w:lang w:val="ru-RU" w:eastAsia="ru-RU"/>
        </w:rPr>
      </w:pPr>
    </w:p>
    <w:p w14:paraId="2FA2A62E" w14:textId="77777777" w:rsidR="000D149A" w:rsidRPr="009C2781" w:rsidRDefault="000D149A" w:rsidP="000D149A">
      <w:pPr>
        <w:widowControl w:val="0"/>
        <w:jc w:val="both"/>
        <w:rPr>
          <w:sz w:val="28"/>
          <w:szCs w:val="28"/>
          <w:lang w:val="ru-RU" w:eastAsia="ru-RU"/>
        </w:rPr>
      </w:pPr>
      <w:r w:rsidRPr="009C2781">
        <w:rPr>
          <w:sz w:val="28"/>
          <w:szCs w:val="28"/>
          <w:lang w:val="ru-RU" w:eastAsia="ru-RU"/>
        </w:rPr>
        <w:t xml:space="preserve">Таблица 3.10 – Масса ударника в зависимости от толщины льда </w:t>
      </w:r>
      <w:proofErr w:type="spellStart"/>
      <w:r w:rsidRPr="009C2781">
        <w:rPr>
          <w:sz w:val="28"/>
          <w:szCs w:val="28"/>
          <w:lang w:val="ru-RU" w:eastAsia="ru-RU"/>
        </w:rPr>
        <w:t>h</w:t>
      </w:r>
      <w:r w:rsidRPr="009C2781">
        <w:rPr>
          <w:sz w:val="28"/>
          <w:szCs w:val="28"/>
          <w:vertAlign w:val="subscript"/>
          <w:lang w:val="ru-RU" w:eastAsia="ru-RU"/>
        </w:rPr>
        <w:t>л</w:t>
      </w:r>
      <w:proofErr w:type="spellEnd"/>
      <w:r w:rsidRPr="009C2781">
        <w:rPr>
          <w:sz w:val="28"/>
          <w:szCs w:val="28"/>
          <w:lang w:val="ru-RU" w:eastAsia="ru-RU"/>
        </w:rPr>
        <w:t xml:space="preserve"> и расчетной частоты вращения n рабочего органа</w:t>
      </w:r>
    </w:p>
    <w:tbl>
      <w:tblPr>
        <w:tblW w:w="90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left w:w="57" w:type="dxa"/>
          <w:bottom w:w="57" w:type="dxa"/>
          <w:right w:w="57" w:type="dxa"/>
        </w:tblCellMar>
        <w:tblLook w:val="04A0" w:firstRow="1" w:lastRow="0" w:firstColumn="1" w:lastColumn="0" w:noHBand="0" w:noVBand="1"/>
      </w:tblPr>
      <w:tblGrid>
        <w:gridCol w:w="1261"/>
        <w:gridCol w:w="1985"/>
        <w:gridCol w:w="2126"/>
        <w:gridCol w:w="1843"/>
        <w:gridCol w:w="1825"/>
      </w:tblGrid>
      <w:tr w:rsidR="000D149A" w:rsidRPr="009C2781" w14:paraId="39DC74E2" w14:textId="77777777" w:rsidTr="00775DCF">
        <w:trPr>
          <w:jc w:val="center"/>
        </w:trPr>
        <w:tc>
          <w:tcPr>
            <w:tcW w:w="1261" w:type="dxa"/>
            <w:noWrap/>
            <w:tcMar>
              <w:top w:w="0" w:type="dxa"/>
              <w:bottom w:w="0" w:type="dxa"/>
            </w:tcMar>
            <w:vAlign w:val="center"/>
          </w:tcPr>
          <w:p w14:paraId="0DCDF9E5"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Толщина льда,</w:t>
            </w:r>
          </w:p>
          <w:p w14:paraId="31F88F19" w14:textId="77777777" w:rsidR="000D149A" w:rsidRPr="009C2781" w:rsidRDefault="000D149A" w:rsidP="00775DCF">
            <w:pPr>
              <w:widowControl w:val="0"/>
              <w:contextualSpacing/>
              <w:jc w:val="center"/>
              <w:rPr>
                <w:sz w:val="28"/>
                <w:szCs w:val="28"/>
                <w:lang w:eastAsia="ru-RU"/>
              </w:rPr>
            </w:pPr>
            <w:r w:rsidRPr="009C2781">
              <w:rPr>
                <w:sz w:val="28"/>
                <w:szCs w:val="28"/>
                <w:lang w:eastAsia="ru-RU"/>
              </w:rPr>
              <w:t>h</w:t>
            </w:r>
            <w:r w:rsidRPr="009C2781">
              <w:rPr>
                <w:sz w:val="28"/>
                <w:szCs w:val="28"/>
                <w:lang w:val="ru-RU" w:eastAsia="ru-RU"/>
              </w:rPr>
              <w:t>, мм</w:t>
            </w:r>
          </w:p>
        </w:tc>
        <w:tc>
          <w:tcPr>
            <w:tcW w:w="1985" w:type="dxa"/>
            <w:noWrap/>
            <w:tcMar>
              <w:top w:w="0" w:type="dxa"/>
              <w:bottom w:w="0" w:type="dxa"/>
            </w:tcMar>
            <w:vAlign w:val="center"/>
          </w:tcPr>
          <w:p w14:paraId="279681CF"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Частота вращения РО,</w:t>
            </w:r>
          </w:p>
          <w:p w14:paraId="53FE9FDD" w14:textId="77777777" w:rsidR="000D149A" w:rsidRPr="009C2781" w:rsidRDefault="000D149A" w:rsidP="00775DCF">
            <w:pPr>
              <w:widowControl w:val="0"/>
              <w:contextualSpacing/>
              <w:jc w:val="center"/>
              <w:rPr>
                <w:sz w:val="28"/>
                <w:szCs w:val="28"/>
                <w:lang w:val="ru-RU" w:eastAsia="ru-RU"/>
              </w:rPr>
            </w:pPr>
            <w:r w:rsidRPr="009C2781">
              <w:rPr>
                <w:sz w:val="28"/>
                <w:szCs w:val="28"/>
                <w:lang w:eastAsia="ru-RU"/>
              </w:rPr>
              <w:t>n</w:t>
            </w:r>
            <w:r w:rsidRPr="009C2781">
              <w:rPr>
                <w:sz w:val="28"/>
                <w:szCs w:val="28"/>
                <w:lang w:val="ru-RU" w:eastAsia="ru-RU"/>
              </w:rPr>
              <w:t xml:space="preserve"> (</w:t>
            </w:r>
            <w:proofErr w:type="spellStart"/>
            <w:r w:rsidRPr="009C2781">
              <w:rPr>
                <w:sz w:val="28"/>
                <w:szCs w:val="28"/>
                <w:lang w:val="ru-RU" w:eastAsia="ru-RU"/>
              </w:rPr>
              <w:t>n</w:t>
            </w:r>
            <w:r w:rsidRPr="009C2781">
              <w:rPr>
                <w:sz w:val="28"/>
                <w:szCs w:val="28"/>
                <w:vertAlign w:val="subscript"/>
                <w:lang w:val="ru-RU" w:eastAsia="ru-RU"/>
              </w:rPr>
              <w:t>точн</w:t>
            </w:r>
            <w:proofErr w:type="spellEnd"/>
            <w:r w:rsidRPr="009C2781">
              <w:rPr>
                <w:sz w:val="28"/>
                <w:szCs w:val="28"/>
                <w:vertAlign w:val="subscript"/>
                <w:lang w:val="ru-RU" w:eastAsia="ru-RU"/>
              </w:rPr>
              <w:t>.</w:t>
            </w:r>
            <w:r w:rsidRPr="009C2781">
              <w:rPr>
                <w:sz w:val="28"/>
                <w:szCs w:val="28"/>
                <w:lang w:val="ru-RU" w:eastAsia="ru-RU"/>
              </w:rPr>
              <w:t>), об/мин</w:t>
            </w:r>
          </w:p>
        </w:tc>
        <w:tc>
          <w:tcPr>
            <w:tcW w:w="2126" w:type="dxa"/>
            <w:noWrap/>
            <w:tcMar>
              <w:top w:w="0" w:type="dxa"/>
              <w:bottom w:w="0" w:type="dxa"/>
            </w:tcMar>
            <w:vAlign w:val="center"/>
          </w:tcPr>
          <w:p w14:paraId="6A47CDEE"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Расчетная (2.72) масса ударника,</w:t>
            </w:r>
          </w:p>
          <w:p w14:paraId="5FB40BD6" w14:textId="77777777" w:rsidR="000D149A" w:rsidRPr="009C2781" w:rsidRDefault="000D149A" w:rsidP="00775DCF">
            <w:pPr>
              <w:widowControl w:val="0"/>
              <w:contextualSpacing/>
              <w:jc w:val="center"/>
              <w:rPr>
                <w:sz w:val="28"/>
                <w:szCs w:val="28"/>
                <w:lang w:val="ru-RU" w:eastAsia="ru-RU"/>
              </w:rPr>
            </w:pPr>
            <w:r w:rsidRPr="009C2781">
              <w:rPr>
                <w:sz w:val="28"/>
                <w:szCs w:val="28"/>
                <w:lang w:eastAsia="ru-RU"/>
              </w:rPr>
              <w:t>m</w:t>
            </w:r>
            <w:r w:rsidRPr="009C2781">
              <w:rPr>
                <w:sz w:val="28"/>
                <w:szCs w:val="28"/>
                <w:lang w:val="ru-RU" w:eastAsia="ru-RU"/>
              </w:rPr>
              <w:t xml:space="preserve"> (</w:t>
            </w:r>
            <w:proofErr w:type="spellStart"/>
            <w:r w:rsidRPr="009C2781">
              <w:rPr>
                <w:sz w:val="28"/>
                <w:szCs w:val="28"/>
                <w:lang w:val="ru-RU" w:eastAsia="ru-RU"/>
              </w:rPr>
              <w:t>m</w:t>
            </w:r>
            <w:r w:rsidRPr="009C2781">
              <w:rPr>
                <w:sz w:val="28"/>
                <w:szCs w:val="28"/>
                <w:vertAlign w:val="subscript"/>
                <w:lang w:val="ru-RU" w:eastAsia="ru-RU"/>
              </w:rPr>
              <w:t>точн</w:t>
            </w:r>
            <w:proofErr w:type="spellEnd"/>
            <w:r w:rsidRPr="009C2781">
              <w:rPr>
                <w:sz w:val="28"/>
                <w:szCs w:val="28"/>
                <w:vertAlign w:val="subscript"/>
                <w:lang w:val="ru-RU" w:eastAsia="ru-RU"/>
              </w:rPr>
              <w:t>.</w:t>
            </w:r>
            <w:r w:rsidRPr="009C2781">
              <w:rPr>
                <w:sz w:val="28"/>
                <w:szCs w:val="28"/>
                <w:lang w:val="ru-RU" w:eastAsia="ru-RU"/>
              </w:rPr>
              <w:t>), кг</w:t>
            </w:r>
          </w:p>
        </w:tc>
        <w:tc>
          <w:tcPr>
            <w:tcW w:w="1843" w:type="dxa"/>
            <w:noWrap/>
            <w:tcMar>
              <w:top w:w="0" w:type="dxa"/>
              <w:bottom w:w="0" w:type="dxa"/>
            </w:tcMar>
            <w:vAlign w:val="center"/>
          </w:tcPr>
          <w:p w14:paraId="1936EB8F"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Масса ударника в эксперименте,</w:t>
            </w:r>
          </w:p>
          <w:p w14:paraId="6AF7861E" w14:textId="77777777" w:rsidR="000D149A" w:rsidRPr="009C2781" w:rsidRDefault="000D149A" w:rsidP="00775DCF">
            <w:pPr>
              <w:widowControl w:val="0"/>
              <w:ind w:firstLine="709"/>
              <w:contextualSpacing/>
              <w:jc w:val="center"/>
              <w:rPr>
                <w:sz w:val="28"/>
                <w:szCs w:val="28"/>
                <w:lang w:val="ru-RU" w:eastAsia="ru-RU"/>
              </w:rPr>
            </w:pPr>
            <w:r w:rsidRPr="009C2781">
              <w:rPr>
                <w:sz w:val="28"/>
                <w:szCs w:val="28"/>
                <w:lang w:eastAsia="ru-RU"/>
              </w:rPr>
              <w:t>m</w:t>
            </w:r>
            <w:r w:rsidRPr="009C2781">
              <w:rPr>
                <w:sz w:val="28"/>
                <w:szCs w:val="28"/>
                <w:lang w:val="ru-RU" w:eastAsia="ru-RU"/>
              </w:rPr>
              <w:t>, кг</w:t>
            </w:r>
          </w:p>
        </w:tc>
        <w:tc>
          <w:tcPr>
            <w:tcW w:w="1825" w:type="dxa"/>
            <w:noWrap/>
            <w:tcMar>
              <w:top w:w="0" w:type="dxa"/>
              <w:bottom w:w="0" w:type="dxa"/>
            </w:tcMar>
            <w:vAlign w:val="center"/>
          </w:tcPr>
          <w:p w14:paraId="34E11D71"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Погрешность,</w:t>
            </w:r>
          </w:p>
          <w:p w14:paraId="3B334B4C" w14:textId="77777777" w:rsidR="000D149A" w:rsidRPr="009C2781" w:rsidRDefault="000D149A" w:rsidP="00775DCF">
            <w:pPr>
              <w:widowControl w:val="0"/>
              <w:ind w:firstLine="709"/>
              <w:contextualSpacing/>
              <w:jc w:val="center"/>
              <w:rPr>
                <w:sz w:val="28"/>
                <w:szCs w:val="28"/>
                <w:lang w:val="ru-RU" w:eastAsia="ru-RU"/>
              </w:rPr>
            </w:pPr>
            <w:r w:rsidRPr="009C2781">
              <w:rPr>
                <w:sz w:val="28"/>
                <w:szCs w:val="28"/>
                <w:lang w:val="ru-RU" w:eastAsia="ru-RU"/>
              </w:rPr>
              <w:t>%</w:t>
            </w:r>
          </w:p>
        </w:tc>
      </w:tr>
      <w:tr w:rsidR="000D149A" w:rsidRPr="008914C8" w14:paraId="22D86336" w14:textId="77777777" w:rsidTr="00775DCF">
        <w:trPr>
          <w:trHeight w:val="403"/>
          <w:jc w:val="center"/>
        </w:trPr>
        <w:tc>
          <w:tcPr>
            <w:tcW w:w="9040" w:type="dxa"/>
            <w:gridSpan w:val="5"/>
            <w:shd w:val="clear" w:color="auto" w:fill="auto"/>
            <w:noWrap/>
            <w:tcMar>
              <w:top w:w="0" w:type="dxa"/>
              <w:bottom w:w="0" w:type="dxa"/>
            </w:tcMar>
            <w:vAlign w:val="center"/>
          </w:tcPr>
          <w:p w14:paraId="597CC683" w14:textId="77777777" w:rsidR="000D149A" w:rsidRPr="009C2781" w:rsidRDefault="000D149A" w:rsidP="00775DCF">
            <w:pPr>
              <w:widowControl w:val="0"/>
              <w:rPr>
                <w:sz w:val="28"/>
                <w:szCs w:val="28"/>
                <w:lang w:val="ru-RU" w:eastAsia="ru-RU"/>
              </w:rPr>
            </w:pPr>
            <w:r w:rsidRPr="009C2781">
              <w:rPr>
                <w:sz w:val="28"/>
                <w:szCs w:val="28"/>
                <w:lang w:val="ru-RU" w:eastAsia="ru-RU"/>
              </w:rPr>
              <w:t>Боек (ударник) – цилиндр с радиусом r=9 мм, или куб с гранью l=9 мм</w:t>
            </w:r>
          </w:p>
        </w:tc>
      </w:tr>
      <w:tr w:rsidR="000D149A" w:rsidRPr="009C2781" w14:paraId="6F0A672A" w14:textId="77777777" w:rsidTr="00775DCF">
        <w:trPr>
          <w:jc w:val="center"/>
        </w:trPr>
        <w:tc>
          <w:tcPr>
            <w:tcW w:w="1261" w:type="dxa"/>
            <w:shd w:val="clear" w:color="auto" w:fill="auto"/>
            <w:noWrap/>
            <w:tcMar>
              <w:top w:w="0" w:type="dxa"/>
              <w:bottom w:w="0" w:type="dxa"/>
            </w:tcMar>
            <w:vAlign w:val="center"/>
          </w:tcPr>
          <w:p w14:paraId="6262DD5D" w14:textId="77777777" w:rsidR="000D149A" w:rsidRPr="009C2781" w:rsidRDefault="000D149A" w:rsidP="00775DCF">
            <w:pPr>
              <w:widowControl w:val="0"/>
              <w:ind w:firstLine="327"/>
              <w:contextualSpacing/>
              <w:rPr>
                <w:sz w:val="28"/>
                <w:szCs w:val="28"/>
                <w:lang w:val="ru-RU" w:eastAsia="ru-RU"/>
              </w:rPr>
            </w:pPr>
            <w:r w:rsidRPr="009C2781">
              <w:rPr>
                <w:sz w:val="28"/>
                <w:szCs w:val="28"/>
                <w:lang w:val="ru-RU" w:eastAsia="ru-RU"/>
              </w:rPr>
              <w:t>15</w:t>
            </w:r>
          </w:p>
        </w:tc>
        <w:tc>
          <w:tcPr>
            <w:tcW w:w="1985" w:type="dxa"/>
            <w:shd w:val="clear" w:color="auto" w:fill="auto"/>
            <w:noWrap/>
            <w:tcMar>
              <w:top w:w="0" w:type="dxa"/>
              <w:bottom w:w="0" w:type="dxa"/>
            </w:tcMar>
            <w:vAlign w:val="center"/>
          </w:tcPr>
          <w:p w14:paraId="05D33552"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74,82 (73,46)</w:t>
            </w:r>
          </w:p>
        </w:tc>
        <w:tc>
          <w:tcPr>
            <w:tcW w:w="2126" w:type="dxa"/>
            <w:shd w:val="clear" w:color="auto" w:fill="auto"/>
            <w:noWrap/>
            <w:tcMar>
              <w:top w:w="0" w:type="dxa"/>
              <w:bottom w:w="0" w:type="dxa"/>
            </w:tcMar>
            <w:vAlign w:val="center"/>
          </w:tcPr>
          <w:p w14:paraId="12B139EC"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5,13 (5,6)</w:t>
            </w:r>
          </w:p>
        </w:tc>
        <w:tc>
          <w:tcPr>
            <w:tcW w:w="1843" w:type="dxa"/>
            <w:shd w:val="clear" w:color="auto" w:fill="auto"/>
            <w:noWrap/>
            <w:tcMar>
              <w:top w:w="0" w:type="dxa"/>
              <w:bottom w:w="0" w:type="dxa"/>
            </w:tcMar>
            <w:vAlign w:val="center"/>
          </w:tcPr>
          <w:p w14:paraId="3407CFE0" w14:textId="77777777" w:rsidR="000D149A" w:rsidRPr="009C2781" w:rsidRDefault="000D149A" w:rsidP="00775DCF">
            <w:pPr>
              <w:widowControl w:val="0"/>
              <w:ind w:hanging="47"/>
              <w:jc w:val="center"/>
              <w:rPr>
                <w:sz w:val="28"/>
                <w:szCs w:val="28"/>
                <w:lang w:val="ru-RU" w:eastAsia="ru-RU"/>
              </w:rPr>
            </w:pPr>
            <w:r w:rsidRPr="009C2781">
              <w:rPr>
                <w:sz w:val="28"/>
                <w:szCs w:val="28"/>
                <w:lang w:val="ru-RU" w:eastAsia="ru-RU"/>
              </w:rPr>
              <w:t>5,5</w:t>
            </w:r>
          </w:p>
        </w:tc>
        <w:tc>
          <w:tcPr>
            <w:tcW w:w="1825" w:type="dxa"/>
            <w:shd w:val="clear" w:color="auto" w:fill="auto"/>
            <w:noWrap/>
            <w:tcMar>
              <w:top w:w="0" w:type="dxa"/>
              <w:bottom w:w="0" w:type="dxa"/>
            </w:tcMar>
            <w:vAlign w:val="center"/>
          </w:tcPr>
          <w:p w14:paraId="2ABEA69C" w14:textId="77777777" w:rsidR="000D149A" w:rsidRPr="009C2781" w:rsidRDefault="000D149A" w:rsidP="00775DCF">
            <w:pPr>
              <w:widowControl w:val="0"/>
              <w:ind w:firstLine="94"/>
              <w:jc w:val="center"/>
              <w:rPr>
                <w:sz w:val="28"/>
                <w:szCs w:val="28"/>
                <w:lang w:val="ru-RU" w:eastAsia="ru-RU"/>
              </w:rPr>
            </w:pPr>
            <w:r w:rsidRPr="009C2781">
              <w:rPr>
                <w:rFonts w:ascii="Symbol" w:hAnsi="Symbol"/>
                <w:sz w:val="28"/>
                <w:szCs w:val="28"/>
                <w:lang w:val="ru-RU" w:eastAsia="ru-RU"/>
              </w:rPr>
              <w:sym w:font="Symbol" w:char="F02D"/>
            </w:r>
            <w:r w:rsidRPr="009C2781">
              <w:rPr>
                <w:sz w:val="28"/>
                <w:szCs w:val="28"/>
                <w:lang w:val="ru-RU" w:eastAsia="ru-RU"/>
              </w:rPr>
              <w:t xml:space="preserve"> 6,8</w:t>
            </w:r>
          </w:p>
        </w:tc>
      </w:tr>
      <w:tr w:rsidR="000D149A" w:rsidRPr="009C2781" w14:paraId="79AEEFE0" w14:textId="77777777" w:rsidTr="00775DCF">
        <w:trPr>
          <w:trHeight w:val="28"/>
          <w:jc w:val="center"/>
        </w:trPr>
        <w:tc>
          <w:tcPr>
            <w:tcW w:w="1261" w:type="dxa"/>
            <w:shd w:val="clear" w:color="auto" w:fill="auto"/>
            <w:noWrap/>
            <w:tcMar>
              <w:top w:w="0" w:type="dxa"/>
              <w:bottom w:w="0" w:type="dxa"/>
            </w:tcMar>
            <w:vAlign w:val="center"/>
          </w:tcPr>
          <w:p w14:paraId="7D24B4CF" w14:textId="77777777" w:rsidR="000D149A" w:rsidRPr="009C2781" w:rsidRDefault="000D149A" w:rsidP="00775DCF">
            <w:pPr>
              <w:widowControl w:val="0"/>
              <w:ind w:firstLine="327"/>
              <w:contextualSpacing/>
              <w:rPr>
                <w:sz w:val="28"/>
                <w:szCs w:val="28"/>
                <w:lang w:val="ru-RU" w:eastAsia="ru-RU"/>
              </w:rPr>
            </w:pPr>
            <w:r w:rsidRPr="009C2781">
              <w:rPr>
                <w:sz w:val="28"/>
                <w:szCs w:val="28"/>
                <w:lang w:val="ru-RU" w:eastAsia="ru-RU"/>
              </w:rPr>
              <w:t>20</w:t>
            </w:r>
          </w:p>
        </w:tc>
        <w:tc>
          <w:tcPr>
            <w:tcW w:w="1985" w:type="dxa"/>
            <w:shd w:val="clear" w:color="auto" w:fill="auto"/>
            <w:noWrap/>
            <w:tcMar>
              <w:top w:w="0" w:type="dxa"/>
              <w:bottom w:w="0" w:type="dxa"/>
            </w:tcMar>
            <w:vAlign w:val="center"/>
          </w:tcPr>
          <w:p w14:paraId="04396177"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88,52 (84,84)</w:t>
            </w:r>
          </w:p>
        </w:tc>
        <w:tc>
          <w:tcPr>
            <w:tcW w:w="2126" w:type="dxa"/>
            <w:shd w:val="clear" w:color="auto" w:fill="auto"/>
            <w:noWrap/>
            <w:tcMar>
              <w:top w:w="0" w:type="dxa"/>
              <w:bottom w:w="0" w:type="dxa"/>
            </w:tcMar>
            <w:vAlign w:val="center"/>
          </w:tcPr>
          <w:p w14:paraId="285CB3E0"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4,65 (5,6)</w:t>
            </w:r>
          </w:p>
        </w:tc>
        <w:tc>
          <w:tcPr>
            <w:tcW w:w="1843" w:type="dxa"/>
            <w:shd w:val="clear" w:color="auto" w:fill="auto"/>
            <w:noWrap/>
            <w:tcMar>
              <w:top w:w="0" w:type="dxa"/>
              <w:bottom w:w="0" w:type="dxa"/>
            </w:tcMar>
            <w:vAlign w:val="center"/>
          </w:tcPr>
          <w:p w14:paraId="076D6136" w14:textId="77777777" w:rsidR="000D149A" w:rsidRPr="009C2781" w:rsidRDefault="000D149A" w:rsidP="00775DCF">
            <w:pPr>
              <w:widowControl w:val="0"/>
              <w:ind w:hanging="47"/>
              <w:jc w:val="center"/>
              <w:rPr>
                <w:sz w:val="28"/>
                <w:szCs w:val="28"/>
                <w:lang w:val="ru-RU" w:eastAsia="ru-RU"/>
              </w:rPr>
            </w:pPr>
            <w:r w:rsidRPr="009C2781">
              <w:rPr>
                <w:sz w:val="28"/>
                <w:szCs w:val="28"/>
                <w:lang w:val="ru-RU" w:eastAsia="ru-RU"/>
              </w:rPr>
              <w:t>5,5</w:t>
            </w:r>
          </w:p>
        </w:tc>
        <w:tc>
          <w:tcPr>
            <w:tcW w:w="1825" w:type="dxa"/>
            <w:shd w:val="clear" w:color="auto" w:fill="auto"/>
            <w:noWrap/>
            <w:tcMar>
              <w:top w:w="0" w:type="dxa"/>
              <w:bottom w:w="0" w:type="dxa"/>
            </w:tcMar>
            <w:vAlign w:val="center"/>
          </w:tcPr>
          <w:p w14:paraId="0A36F703" w14:textId="77777777" w:rsidR="000D149A" w:rsidRPr="009C2781" w:rsidRDefault="000D149A" w:rsidP="00775DCF">
            <w:pPr>
              <w:widowControl w:val="0"/>
              <w:ind w:firstLine="94"/>
              <w:jc w:val="center"/>
              <w:rPr>
                <w:sz w:val="28"/>
                <w:szCs w:val="28"/>
                <w:lang w:val="ru-RU" w:eastAsia="ru-RU"/>
              </w:rPr>
            </w:pPr>
            <w:r w:rsidRPr="009C2781">
              <w:rPr>
                <w:rFonts w:ascii="Symbol" w:hAnsi="Symbol"/>
                <w:sz w:val="28"/>
                <w:szCs w:val="28"/>
                <w:lang w:val="ru-RU" w:eastAsia="ru-RU"/>
              </w:rPr>
              <w:sym w:font="Symbol" w:char="F02D"/>
            </w:r>
            <w:r w:rsidRPr="009C2781">
              <w:rPr>
                <w:sz w:val="28"/>
                <w:szCs w:val="28"/>
                <w:lang w:val="ru-RU" w:eastAsia="ru-RU"/>
              </w:rPr>
              <w:t xml:space="preserve"> 15,5</w:t>
            </w:r>
          </w:p>
        </w:tc>
      </w:tr>
      <w:tr w:rsidR="000D149A" w:rsidRPr="009C2781" w14:paraId="3C9E2B48" w14:textId="77777777" w:rsidTr="00775DCF">
        <w:trPr>
          <w:jc w:val="center"/>
        </w:trPr>
        <w:tc>
          <w:tcPr>
            <w:tcW w:w="1261" w:type="dxa"/>
            <w:shd w:val="clear" w:color="auto" w:fill="auto"/>
            <w:noWrap/>
            <w:tcMar>
              <w:top w:w="0" w:type="dxa"/>
              <w:bottom w:w="0" w:type="dxa"/>
            </w:tcMar>
            <w:vAlign w:val="center"/>
          </w:tcPr>
          <w:p w14:paraId="473550A5" w14:textId="77777777" w:rsidR="000D149A" w:rsidRPr="009C2781" w:rsidRDefault="000D149A" w:rsidP="00775DCF">
            <w:pPr>
              <w:widowControl w:val="0"/>
              <w:ind w:firstLine="327"/>
              <w:contextualSpacing/>
              <w:rPr>
                <w:sz w:val="28"/>
                <w:szCs w:val="28"/>
                <w:lang w:val="ru-RU" w:eastAsia="ru-RU"/>
              </w:rPr>
            </w:pPr>
            <w:r w:rsidRPr="009C2781">
              <w:rPr>
                <w:sz w:val="28"/>
                <w:szCs w:val="28"/>
                <w:lang w:val="ru-RU" w:eastAsia="ru-RU"/>
              </w:rPr>
              <w:t>30</w:t>
            </w:r>
          </w:p>
        </w:tc>
        <w:tc>
          <w:tcPr>
            <w:tcW w:w="1985" w:type="dxa"/>
            <w:shd w:val="clear" w:color="auto" w:fill="auto"/>
            <w:noWrap/>
            <w:tcMar>
              <w:top w:w="0" w:type="dxa"/>
              <w:bottom w:w="0" w:type="dxa"/>
            </w:tcMar>
            <w:vAlign w:val="center"/>
          </w:tcPr>
          <w:p w14:paraId="6363B5E9"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105,78 (103,8)</w:t>
            </w:r>
          </w:p>
        </w:tc>
        <w:tc>
          <w:tcPr>
            <w:tcW w:w="2126" w:type="dxa"/>
            <w:shd w:val="clear" w:color="auto" w:fill="auto"/>
            <w:noWrap/>
            <w:tcMar>
              <w:top w:w="0" w:type="dxa"/>
              <w:bottom w:w="0" w:type="dxa"/>
            </w:tcMar>
            <w:vAlign w:val="center"/>
          </w:tcPr>
          <w:p w14:paraId="0346A209"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5,13 (5,6)</w:t>
            </w:r>
          </w:p>
        </w:tc>
        <w:tc>
          <w:tcPr>
            <w:tcW w:w="1843" w:type="dxa"/>
            <w:shd w:val="clear" w:color="auto" w:fill="auto"/>
            <w:noWrap/>
            <w:tcMar>
              <w:top w:w="0" w:type="dxa"/>
              <w:bottom w:w="0" w:type="dxa"/>
            </w:tcMar>
            <w:vAlign w:val="center"/>
          </w:tcPr>
          <w:p w14:paraId="47C2E672" w14:textId="77777777" w:rsidR="000D149A" w:rsidRPr="009C2781" w:rsidRDefault="000D149A" w:rsidP="00775DCF">
            <w:pPr>
              <w:widowControl w:val="0"/>
              <w:ind w:hanging="47"/>
              <w:jc w:val="center"/>
              <w:rPr>
                <w:sz w:val="28"/>
                <w:szCs w:val="28"/>
                <w:lang w:val="ru-RU" w:eastAsia="ru-RU"/>
              </w:rPr>
            </w:pPr>
            <w:r w:rsidRPr="009C2781">
              <w:rPr>
                <w:sz w:val="28"/>
                <w:szCs w:val="28"/>
                <w:lang w:val="ru-RU" w:eastAsia="ru-RU"/>
              </w:rPr>
              <w:t>5,5</w:t>
            </w:r>
          </w:p>
        </w:tc>
        <w:tc>
          <w:tcPr>
            <w:tcW w:w="1825" w:type="dxa"/>
            <w:shd w:val="clear" w:color="auto" w:fill="auto"/>
            <w:noWrap/>
            <w:tcMar>
              <w:top w:w="0" w:type="dxa"/>
              <w:bottom w:w="0" w:type="dxa"/>
            </w:tcMar>
            <w:vAlign w:val="center"/>
          </w:tcPr>
          <w:p w14:paraId="1B0F7F95" w14:textId="77777777" w:rsidR="000D149A" w:rsidRPr="009C2781" w:rsidRDefault="000D149A" w:rsidP="00775DCF">
            <w:pPr>
              <w:widowControl w:val="0"/>
              <w:ind w:firstLine="94"/>
              <w:jc w:val="center"/>
              <w:rPr>
                <w:sz w:val="28"/>
                <w:szCs w:val="28"/>
                <w:lang w:val="ru-RU" w:eastAsia="ru-RU"/>
              </w:rPr>
            </w:pPr>
            <w:r w:rsidRPr="009C2781">
              <w:rPr>
                <w:rFonts w:ascii="Symbol" w:hAnsi="Symbol"/>
                <w:sz w:val="28"/>
                <w:szCs w:val="28"/>
                <w:lang w:val="ru-RU" w:eastAsia="ru-RU"/>
              </w:rPr>
              <w:sym w:font="Symbol" w:char="F02D"/>
            </w:r>
            <w:r w:rsidRPr="009C2781">
              <w:rPr>
                <w:sz w:val="28"/>
                <w:szCs w:val="28"/>
                <w:lang w:val="ru-RU" w:eastAsia="ru-RU"/>
              </w:rPr>
              <w:t xml:space="preserve"> 6,8</w:t>
            </w:r>
          </w:p>
        </w:tc>
      </w:tr>
      <w:tr w:rsidR="000D149A" w:rsidRPr="009C2781" w14:paraId="1424E2C7" w14:textId="77777777" w:rsidTr="00775DCF">
        <w:trPr>
          <w:jc w:val="center"/>
        </w:trPr>
        <w:tc>
          <w:tcPr>
            <w:tcW w:w="1261" w:type="dxa"/>
            <w:shd w:val="clear" w:color="auto" w:fill="auto"/>
            <w:noWrap/>
            <w:tcMar>
              <w:top w:w="0" w:type="dxa"/>
              <w:bottom w:w="0" w:type="dxa"/>
            </w:tcMar>
            <w:vAlign w:val="center"/>
          </w:tcPr>
          <w:p w14:paraId="1AEF2CD2" w14:textId="77777777" w:rsidR="000D149A" w:rsidRPr="009C2781" w:rsidRDefault="000D149A" w:rsidP="00775DCF">
            <w:pPr>
              <w:widowControl w:val="0"/>
              <w:ind w:firstLine="327"/>
              <w:contextualSpacing/>
              <w:rPr>
                <w:sz w:val="28"/>
                <w:szCs w:val="28"/>
                <w:lang w:val="ru-RU" w:eastAsia="ru-RU"/>
              </w:rPr>
            </w:pPr>
            <w:r w:rsidRPr="009C2781">
              <w:rPr>
                <w:sz w:val="28"/>
                <w:szCs w:val="28"/>
                <w:lang w:val="ru-RU" w:eastAsia="ru-RU"/>
              </w:rPr>
              <w:t>40</w:t>
            </w:r>
          </w:p>
        </w:tc>
        <w:tc>
          <w:tcPr>
            <w:tcW w:w="1985" w:type="dxa"/>
            <w:shd w:val="clear" w:color="auto" w:fill="auto"/>
            <w:noWrap/>
            <w:tcMar>
              <w:top w:w="0" w:type="dxa"/>
              <w:bottom w:w="0" w:type="dxa"/>
            </w:tcMar>
            <w:vAlign w:val="center"/>
          </w:tcPr>
          <w:p w14:paraId="64972896"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120,63 (119,97)</w:t>
            </w:r>
          </w:p>
        </w:tc>
        <w:tc>
          <w:tcPr>
            <w:tcW w:w="2126" w:type="dxa"/>
            <w:shd w:val="clear" w:color="auto" w:fill="auto"/>
            <w:noWrap/>
            <w:tcMar>
              <w:top w:w="0" w:type="dxa"/>
              <w:bottom w:w="0" w:type="dxa"/>
            </w:tcMar>
            <w:vAlign w:val="center"/>
          </w:tcPr>
          <w:p w14:paraId="15FCFA75"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5,39 (5,6)</w:t>
            </w:r>
          </w:p>
        </w:tc>
        <w:tc>
          <w:tcPr>
            <w:tcW w:w="1843" w:type="dxa"/>
            <w:shd w:val="clear" w:color="auto" w:fill="auto"/>
            <w:noWrap/>
            <w:tcMar>
              <w:top w:w="0" w:type="dxa"/>
              <w:bottom w:w="0" w:type="dxa"/>
            </w:tcMar>
            <w:vAlign w:val="center"/>
          </w:tcPr>
          <w:p w14:paraId="25210690" w14:textId="77777777" w:rsidR="000D149A" w:rsidRPr="009C2781" w:rsidRDefault="000D149A" w:rsidP="00775DCF">
            <w:pPr>
              <w:widowControl w:val="0"/>
              <w:ind w:hanging="47"/>
              <w:jc w:val="center"/>
              <w:rPr>
                <w:sz w:val="28"/>
                <w:szCs w:val="28"/>
                <w:lang w:val="ru-RU" w:eastAsia="ru-RU"/>
              </w:rPr>
            </w:pPr>
            <w:r w:rsidRPr="009C2781">
              <w:rPr>
                <w:sz w:val="28"/>
                <w:szCs w:val="28"/>
                <w:lang w:val="ru-RU" w:eastAsia="ru-RU"/>
              </w:rPr>
              <w:t>5,5</w:t>
            </w:r>
          </w:p>
        </w:tc>
        <w:tc>
          <w:tcPr>
            <w:tcW w:w="1825" w:type="dxa"/>
            <w:shd w:val="clear" w:color="auto" w:fill="auto"/>
            <w:noWrap/>
            <w:tcMar>
              <w:top w:w="0" w:type="dxa"/>
              <w:bottom w:w="0" w:type="dxa"/>
            </w:tcMar>
            <w:vAlign w:val="center"/>
          </w:tcPr>
          <w:p w14:paraId="7F0594A8" w14:textId="77777777" w:rsidR="000D149A" w:rsidRPr="009C2781" w:rsidRDefault="000D149A" w:rsidP="00775DCF">
            <w:pPr>
              <w:widowControl w:val="0"/>
              <w:ind w:firstLine="94"/>
              <w:jc w:val="center"/>
              <w:rPr>
                <w:sz w:val="28"/>
                <w:szCs w:val="28"/>
                <w:lang w:val="ru-RU" w:eastAsia="ru-RU"/>
              </w:rPr>
            </w:pPr>
            <w:r w:rsidRPr="009C2781">
              <w:rPr>
                <w:rFonts w:ascii="Symbol" w:hAnsi="Symbol"/>
                <w:sz w:val="28"/>
                <w:szCs w:val="28"/>
                <w:lang w:val="ru-RU" w:eastAsia="ru-RU"/>
              </w:rPr>
              <w:sym w:font="Symbol" w:char="F02D"/>
            </w:r>
            <w:r w:rsidRPr="009C2781">
              <w:rPr>
                <w:sz w:val="28"/>
                <w:szCs w:val="28"/>
                <w:lang w:val="ru-RU" w:eastAsia="ru-RU"/>
              </w:rPr>
              <w:t xml:space="preserve"> 2,1</w:t>
            </w:r>
          </w:p>
        </w:tc>
      </w:tr>
      <w:tr w:rsidR="000D149A" w:rsidRPr="009C2781" w14:paraId="00096901" w14:textId="77777777" w:rsidTr="00775DCF">
        <w:trPr>
          <w:jc w:val="center"/>
        </w:trPr>
        <w:tc>
          <w:tcPr>
            <w:tcW w:w="1261" w:type="dxa"/>
            <w:shd w:val="clear" w:color="auto" w:fill="auto"/>
            <w:noWrap/>
            <w:tcMar>
              <w:top w:w="0" w:type="dxa"/>
              <w:bottom w:w="0" w:type="dxa"/>
            </w:tcMar>
            <w:vAlign w:val="center"/>
          </w:tcPr>
          <w:p w14:paraId="661C9594" w14:textId="77777777" w:rsidR="000D149A" w:rsidRPr="009C2781" w:rsidRDefault="000D149A" w:rsidP="00775DCF">
            <w:pPr>
              <w:widowControl w:val="0"/>
              <w:ind w:firstLine="327"/>
              <w:contextualSpacing/>
              <w:rPr>
                <w:sz w:val="28"/>
                <w:szCs w:val="28"/>
                <w:lang w:val="ru-RU" w:eastAsia="ru-RU"/>
              </w:rPr>
            </w:pPr>
            <w:r w:rsidRPr="009C2781">
              <w:rPr>
                <w:sz w:val="28"/>
                <w:szCs w:val="28"/>
                <w:lang w:val="ru-RU" w:eastAsia="ru-RU"/>
              </w:rPr>
              <w:t>65</w:t>
            </w:r>
          </w:p>
        </w:tc>
        <w:tc>
          <w:tcPr>
            <w:tcW w:w="1985" w:type="dxa"/>
            <w:shd w:val="clear" w:color="auto" w:fill="auto"/>
            <w:noWrap/>
            <w:tcMar>
              <w:top w:w="0" w:type="dxa"/>
              <w:bottom w:w="0" w:type="dxa"/>
            </w:tcMar>
            <w:vAlign w:val="center"/>
          </w:tcPr>
          <w:p w14:paraId="71A32BD3"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153,32 (152,91)</w:t>
            </w:r>
          </w:p>
        </w:tc>
        <w:tc>
          <w:tcPr>
            <w:tcW w:w="2126" w:type="dxa"/>
            <w:shd w:val="clear" w:color="auto" w:fill="auto"/>
            <w:noWrap/>
            <w:tcMar>
              <w:top w:w="0" w:type="dxa"/>
              <w:bottom w:w="0" w:type="dxa"/>
            </w:tcMar>
            <w:vAlign w:val="center"/>
          </w:tcPr>
          <w:p w14:paraId="1BD52E6C"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5,46 (5,6)</w:t>
            </w:r>
          </w:p>
        </w:tc>
        <w:tc>
          <w:tcPr>
            <w:tcW w:w="1843" w:type="dxa"/>
            <w:shd w:val="clear" w:color="auto" w:fill="auto"/>
            <w:noWrap/>
            <w:tcMar>
              <w:top w:w="0" w:type="dxa"/>
              <w:bottom w:w="0" w:type="dxa"/>
            </w:tcMar>
            <w:vAlign w:val="center"/>
          </w:tcPr>
          <w:p w14:paraId="5C62A6F2" w14:textId="77777777" w:rsidR="000D149A" w:rsidRPr="009C2781" w:rsidRDefault="000D149A" w:rsidP="00775DCF">
            <w:pPr>
              <w:widowControl w:val="0"/>
              <w:ind w:hanging="47"/>
              <w:jc w:val="center"/>
              <w:rPr>
                <w:sz w:val="28"/>
                <w:szCs w:val="28"/>
                <w:lang w:val="ru-RU" w:eastAsia="ru-RU"/>
              </w:rPr>
            </w:pPr>
            <w:r w:rsidRPr="009C2781">
              <w:rPr>
                <w:sz w:val="28"/>
                <w:szCs w:val="28"/>
                <w:lang w:val="ru-RU" w:eastAsia="ru-RU"/>
              </w:rPr>
              <w:t>5,5</w:t>
            </w:r>
          </w:p>
        </w:tc>
        <w:tc>
          <w:tcPr>
            <w:tcW w:w="1825" w:type="dxa"/>
            <w:shd w:val="clear" w:color="auto" w:fill="auto"/>
            <w:noWrap/>
            <w:tcMar>
              <w:top w:w="0" w:type="dxa"/>
              <w:bottom w:w="0" w:type="dxa"/>
            </w:tcMar>
            <w:vAlign w:val="center"/>
          </w:tcPr>
          <w:p w14:paraId="4FAB7737" w14:textId="77777777" w:rsidR="000D149A" w:rsidRPr="009C2781" w:rsidRDefault="000D149A" w:rsidP="00775DCF">
            <w:pPr>
              <w:widowControl w:val="0"/>
              <w:ind w:firstLine="94"/>
              <w:jc w:val="center"/>
              <w:rPr>
                <w:sz w:val="28"/>
                <w:szCs w:val="28"/>
                <w:lang w:val="ru-RU" w:eastAsia="ru-RU"/>
              </w:rPr>
            </w:pPr>
            <w:r w:rsidRPr="009C2781">
              <w:rPr>
                <w:rFonts w:ascii="Symbol" w:hAnsi="Symbol"/>
                <w:sz w:val="28"/>
                <w:szCs w:val="28"/>
                <w:lang w:val="ru-RU" w:eastAsia="ru-RU"/>
              </w:rPr>
              <w:sym w:font="Symbol" w:char="F02D"/>
            </w:r>
            <w:r w:rsidRPr="009C2781">
              <w:rPr>
                <w:sz w:val="28"/>
                <w:szCs w:val="28"/>
                <w:lang w:val="ru-RU" w:eastAsia="ru-RU"/>
              </w:rPr>
              <w:t xml:space="preserve"> 0,8</w:t>
            </w:r>
          </w:p>
        </w:tc>
      </w:tr>
      <w:tr w:rsidR="000D149A" w:rsidRPr="008914C8" w14:paraId="25640D65" w14:textId="77777777" w:rsidTr="00775DCF">
        <w:trPr>
          <w:jc w:val="center"/>
        </w:trPr>
        <w:tc>
          <w:tcPr>
            <w:tcW w:w="9040" w:type="dxa"/>
            <w:gridSpan w:val="5"/>
            <w:shd w:val="clear" w:color="auto" w:fill="auto"/>
            <w:noWrap/>
            <w:tcMar>
              <w:top w:w="0" w:type="dxa"/>
              <w:bottom w:w="0" w:type="dxa"/>
            </w:tcMar>
            <w:vAlign w:val="center"/>
          </w:tcPr>
          <w:p w14:paraId="040DEDAF" w14:textId="77777777" w:rsidR="000D149A" w:rsidRPr="009C2781" w:rsidRDefault="000D149A" w:rsidP="00775DCF">
            <w:pPr>
              <w:widowControl w:val="0"/>
              <w:rPr>
                <w:sz w:val="28"/>
                <w:szCs w:val="28"/>
                <w:lang w:val="ru-RU" w:eastAsia="ru-RU"/>
              </w:rPr>
            </w:pPr>
            <w:r w:rsidRPr="009C2781">
              <w:rPr>
                <w:sz w:val="28"/>
                <w:szCs w:val="28"/>
                <w:lang w:val="ru-RU" w:eastAsia="ru-RU"/>
              </w:rPr>
              <w:t>Боек (ударник) – сфера (радиус шаровой поверхности r=25 мм)</w:t>
            </w:r>
          </w:p>
        </w:tc>
      </w:tr>
      <w:tr w:rsidR="000D149A" w:rsidRPr="009C2781" w14:paraId="3F59AA82" w14:textId="77777777" w:rsidTr="00775DCF">
        <w:trPr>
          <w:jc w:val="center"/>
        </w:trPr>
        <w:tc>
          <w:tcPr>
            <w:tcW w:w="1261" w:type="dxa"/>
            <w:shd w:val="clear" w:color="auto" w:fill="auto"/>
            <w:noWrap/>
            <w:tcMar>
              <w:top w:w="0" w:type="dxa"/>
              <w:bottom w:w="0" w:type="dxa"/>
            </w:tcMar>
            <w:vAlign w:val="center"/>
          </w:tcPr>
          <w:p w14:paraId="0A62B361" w14:textId="77777777" w:rsidR="000D149A" w:rsidRPr="009C2781" w:rsidRDefault="000D149A" w:rsidP="00775DCF">
            <w:pPr>
              <w:widowControl w:val="0"/>
              <w:ind w:firstLine="327"/>
              <w:contextualSpacing/>
              <w:rPr>
                <w:sz w:val="28"/>
                <w:szCs w:val="28"/>
                <w:lang w:val="ru-RU" w:eastAsia="ru-RU"/>
              </w:rPr>
            </w:pPr>
            <w:r w:rsidRPr="009C2781">
              <w:rPr>
                <w:sz w:val="28"/>
                <w:szCs w:val="28"/>
                <w:lang w:val="ru-RU" w:eastAsia="ru-RU"/>
              </w:rPr>
              <w:t>4</w:t>
            </w:r>
          </w:p>
        </w:tc>
        <w:tc>
          <w:tcPr>
            <w:tcW w:w="1985" w:type="dxa"/>
            <w:shd w:val="clear" w:color="auto" w:fill="auto"/>
            <w:noWrap/>
            <w:tcMar>
              <w:top w:w="0" w:type="dxa"/>
              <w:bottom w:w="0" w:type="dxa"/>
            </w:tcMar>
            <w:vAlign w:val="center"/>
          </w:tcPr>
          <w:p w14:paraId="07884FC8"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115,88 (116)</w:t>
            </w:r>
          </w:p>
        </w:tc>
        <w:tc>
          <w:tcPr>
            <w:tcW w:w="2126" w:type="dxa"/>
            <w:shd w:val="clear" w:color="auto" w:fill="auto"/>
            <w:noWrap/>
            <w:tcMar>
              <w:top w:w="0" w:type="dxa"/>
              <w:bottom w:w="0" w:type="dxa"/>
            </w:tcMar>
            <w:vAlign w:val="center"/>
          </w:tcPr>
          <w:p w14:paraId="13696055" w14:textId="77777777" w:rsidR="000D149A" w:rsidRPr="009C2781" w:rsidRDefault="000D149A" w:rsidP="00775DCF">
            <w:pPr>
              <w:widowControl w:val="0"/>
              <w:contextualSpacing/>
              <w:jc w:val="center"/>
              <w:rPr>
                <w:sz w:val="28"/>
                <w:szCs w:val="28"/>
                <w:lang w:val="ru-RU" w:eastAsia="ru-RU"/>
              </w:rPr>
            </w:pPr>
            <w:r w:rsidRPr="009C2781">
              <w:rPr>
                <w:sz w:val="28"/>
                <w:szCs w:val="28"/>
                <w:lang w:val="ru-RU" w:eastAsia="ru-RU"/>
              </w:rPr>
              <w:t>0,488 (0,5)</w:t>
            </w:r>
          </w:p>
        </w:tc>
        <w:tc>
          <w:tcPr>
            <w:tcW w:w="1843" w:type="dxa"/>
            <w:shd w:val="clear" w:color="auto" w:fill="auto"/>
            <w:noWrap/>
            <w:tcMar>
              <w:top w:w="0" w:type="dxa"/>
              <w:bottom w:w="0" w:type="dxa"/>
            </w:tcMar>
            <w:vAlign w:val="center"/>
          </w:tcPr>
          <w:p w14:paraId="4CA16AF4" w14:textId="77777777" w:rsidR="000D149A" w:rsidRPr="009C2781" w:rsidRDefault="000D149A" w:rsidP="00775DCF">
            <w:pPr>
              <w:widowControl w:val="0"/>
              <w:ind w:hanging="47"/>
              <w:jc w:val="center"/>
              <w:rPr>
                <w:sz w:val="28"/>
                <w:szCs w:val="28"/>
                <w:lang w:val="ru-RU" w:eastAsia="ru-RU"/>
              </w:rPr>
            </w:pPr>
            <w:r w:rsidRPr="009C2781">
              <w:rPr>
                <w:sz w:val="28"/>
                <w:szCs w:val="28"/>
                <w:lang w:val="ru-RU" w:eastAsia="ru-RU"/>
              </w:rPr>
              <w:t>0,5</w:t>
            </w:r>
          </w:p>
        </w:tc>
        <w:tc>
          <w:tcPr>
            <w:tcW w:w="1825" w:type="dxa"/>
            <w:shd w:val="clear" w:color="auto" w:fill="auto"/>
            <w:noWrap/>
            <w:tcMar>
              <w:top w:w="0" w:type="dxa"/>
              <w:bottom w:w="0" w:type="dxa"/>
            </w:tcMar>
            <w:vAlign w:val="center"/>
          </w:tcPr>
          <w:p w14:paraId="6790F6D1" w14:textId="77777777" w:rsidR="000D149A" w:rsidRPr="009C2781" w:rsidRDefault="000D149A" w:rsidP="00775DCF">
            <w:pPr>
              <w:widowControl w:val="0"/>
              <w:ind w:firstLine="94"/>
              <w:jc w:val="center"/>
              <w:rPr>
                <w:sz w:val="28"/>
                <w:szCs w:val="28"/>
                <w:lang w:val="ru-RU" w:eastAsia="ru-RU"/>
              </w:rPr>
            </w:pPr>
            <w:r w:rsidRPr="009C2781">
              <w:rPr>
                <w:rFonts w:ascii="Symbol" w:hAnsi="Symbol"/>
                <w:sz w:val="28"/>
                <w:szCs w:val="28"/>
                <w:lang w:val="ru-RU" w:eastAsia="ru-RU"/>
              </w:rPr>
              <w:sym w:font="Symbol" w:char="F02D"/>
            </w:r>
            <w:r w:rsidRPr="009C2781">
              <w:rPr>
                <w:sz w:val="28"/>
                <w:szCs w:val="28"/>
                <w:lang w:val="ru-RU" w:eastAsia="ru-RU"/>
              </w:rPr>
              <w:t xml:space="preserve"> 2,5</w:t>
            </w:r>
          </w:p>
        </w:tc>
      </w:tr>
    </w:tbl>
    <w:p w14:paraId="6DEF1D5B" w14:textId="77777777" w:rsidR="000D149A" w:rsidRPr="009C2781" w:rsidRDefault="000D149A" w:rsidP="000D149A">
      <w:pPr>
        <w:widowControl w:val="0"/>
        <w:ind w:firstLine="709"/>
        <w:contextualSpacing/>
        <w:jc w:val="both"/>
        <w:rPr>
          <w:sz w:val="28"/>
          <w:szCs w:val="28"/>
          <w:lang w:val="ru-RU" w:eastAsia="ru-RU"/>
        </w:rPr>
      </w:pPr>
    </w:p>
    <w:p w14:paraId="09462DFD" w14:textId="77777777" w:rsidR="002142C0" w:rsidRPr="009C2781" w:rsidRDefault="006C626B" w:rsidP="002142C0">
      <w:pPr>
        <w:widowControl w:val="0"/>
        <w:contextualSpacing/>
        <w:jc w:val="center"/>
        <w:rPr>
          <w:sz w:val="28"/>
          <w:szCs w:val="28"/>
          <w:lang w:val="ru-RU" w:eastAsia="ru-RU"/>
        </w:rPr>
      </w:pPr>
      <w:r w:rsidRPr="009C2781">
        <w:rPr>
          <w:noProof/>
          <w:sz w:val="28"/>
          <w:szCs w:val="28"/>
          <w:lang w:val="ru-RU" w:eastAsia="ru-RU"/>
        </w:rPr>
        <w:drawing>
          <wp:inline distT="0" distB="0" distL="0" distR="0" wp14:anchorId="155EDA40" wp14:editId="72E775D4">
            <wp:extent cx="4733969" cy="2487295"/>
            <wp:effectExtent l="0" t="0" r="9525" b="8255"/>
            <wp:docPr id="123085559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55598" name="Picture 77"/>
                    <pic:cNvPicPr>
                      <a:picLocks noChangeAspect="1" noChangeArrowheads="1"/>
                    </pic:cNvPicPr>
                  </pic:nvPicPr>
                  <pic:blipFill>
                    <a:blip r:embed="rId391">
                      <a:extLst>
                        <a:ext uri="{28A0092B-C50C-407E-A947-70E740481C1C}">
                          <a14:useLocalDpi xmlns:a14="http://schemas.microsoft.com/office/drawing/2010/main" val="0"/>
                        </a:ext>
                      </a:extLst>
                    </a:blip>
                    <a:stretch>
                      <a:fillRect/>
                    </a:stretch>
                  </pic:blipFill>
                  <pic:spPr bwMode="auto">
                    <a:xfrm>
                      <a:off x="0" y="0"/>
                      <a:ext cx="4822411" cy="2533764"/>
                    </a:xfrm>
                    <a:prstGeom prst="rect">
                      <a:avLst/>
                    </a:prstGeom>
                    <a:noFill/>
                    <a:ln>
                      <a:noFill/>
                    </a:ln>
                  </pic:spPr>
                </pic:pic>
              </a:graphicData>
            </a:graphic>
          </wp:inline>
        </w:drawing>
      </w:r>
    </w:p>
    <w:p w14:paraId="645EF52F" w14:textId="77777777" w:rsidR="00CA434B" w:rsidRPr="009C2781" w:rsidRDefault="00CA434B" w:rsidP="00332E07">
      <w:pPr>
        <w:widowControl w:val="0"/>
        <w:ind w:firstLine="709"/>
        <w:contextualSpacing/>
        <w:jc w:val="center"/>
        <w:rPr>
          <w:noProof/>
          <w:sz w:val="28"/>
          <w:szCs w:val="28"/>
          <w:lang w:val="ru-RU" w:eastAsia="ru-RU"/>
        </w:rPr>
      </w:pPr>
    </w:p>
    <w:p w14:paraId="29F107B5" w14:textId="77777777" w:rsidR="00CA434B" w:rsidRPr="009C2781" w:rsidRDefault="006C626B" w:rsidP="00332E07">
      <w:pPr>
        <w:widowControl w:val="0"/>
        <w:ind w:firstLine="709"/>
        <w:contextualSpacing/>
        <w:jc w:val="center"/>
        <w:rPr>
          <w:sz w:val="28"/>
          <w:szCs w:val="28"/>
          <w:lang w:val="ru-RU" w:eastAsia="ru-RU"/>
        </w:rPr>
      </w:pPr>
      <w:r w:rsidRPr="009C2781">
        <w:rPr>
          <w:sz w:val="28"/>
          <w:szCs w:val="28"/>
          <w:lang w:val="ru-RU" w:eastAsia="ru-RU"/>
        </w:rPr>
        <w:t>Рисунок</w:t>
      </w:r>
      <w:r w:rsidR="005971EF" w:rsidRPr="009C2781">
        <w:rPr>
          <w:sz w:val="28"/>
          <w:szCs w:val="28"/>
          <w:lang w:val="ru-RU" w:eastAsia="ru-RU"/>
        </w:rPr>
        <w:t xml:space="preserve"> </w:t>
      </w:r>
      <w:proofErr w:type="gramStart"/>
      <w:r w:rsidR="005971EF" w:rsidRPr="009C2781">
        <w:rPr>
          <w:sz w:val="28"/>
          <w:szCs w:val="28"/>
          <w:lang w:val="ru-RU" w:eastAsia="ru-RU"/>
        </w:rPr>
        <w:t>3.21</w:t>
      </w:r>
      <w:r w:rsidRPr="009C2781">
        <w:rPr>
          <w:sz w:val="28"/>
          <w:szCs w:val="28"/>
          <w:lang w:val="ru-RU" w:eastAsia="ru-RU"/>
        </w:rPr>
        <w:t xml:space="preserve">  –</w:t>
      </w:r>
      <w:proofErr w:type="gramEnd"/>
      <w:r w:rsidRPr="009C2781">
        <w:rPr>
          <w:sz w:val="28"/>
          <w:szCs w:val="28"/>
          <w:lang w:val="ru-RU" w:eastAsia="ru-RU"/>
        </w:rPr>
        <w:t xml:space="preserve"> Зависимость массы ударника от толщины льда при </w:t>
      </w:r>
      <w:r w:rsidRPr="009C2781">
        <w:rPr>
          <w:sz w:val="28"/>
          <w:szCs w:val="28"/>
          <w:lang w:eastAsia="ru-RU"/>
        </w:rPr>
        <w:t>r</w:t>
      </w:r>
      <w:r w:rsidRPr="009C2781">
        <w:rPr>
          <w:sz w:val="28"/>
          <w:szCs w:val="28"/>
          <w:lang w:val="ru-RU" w:eastAsia="ru-RU"/>
        </w:rPr>
        <w:t xml:space="preserve">=25 мм, </w:t>
      </w:r>
      <w:r w:rsidRPr="009C2781">
        <w:rPr>
          <w:sz w:val="28"/>
          <w:szCs w:val="28"/>
          <w:lang w:eastAsia="ru-RU"/>
        </w:rPr>
        <w:t>n</w:t>
      </w:r>
      <w:r w:rsidRPr="009C2781">
        <w:rPr>
          <w:sz w:val="28"/>
          <w:szCs w:val="28"/>
          <w:lang w:val="ru-RU" w:eastAsia="ru-RU"/>
        </w:rPr>
        <w:t xml:space="preserve">=300 об/мин, </w:t>
      </w:r>
      <w:r w:rsidRPr="009C2781">
        <w:rPr>
          <w:sz w:val="28"/>
          <w:szCs w:val="28"/>
          <w:lang w:eastAsia="ru-RU"/>
        </w:rPr>
        <w:t>R</w:t>
      </w:r>
      <w:r w:rsidRPr="009C2781">
        <w:rPr>
          <w:sz w:val="28"/>
          <w:szCs w:val="28"/>
          <w:lang w:val="ru-RU" w:eastAsia="ru-RU"/>
        </w:rPr>
        <w:t xml:space="preserve">=250 мм </w:t>
      </w:r>
    </w:p>
    <w:p w14:paraId="1EC1795B" w14:textId="77777777" w:rsidR="00F216F7" w:rsidRPr="009C2781" w:rsidRDefault="00F216F7" w:rsidP="00332E07">
      <w:pPr>
        <w:widowControl w:val="0"/>
        <w:ind w:firstLine="709"/>
        <w:contextualSpacing/>
        <w:jc w:val="center"/>
        <w:rPr>
          <w:sz w:val="28"/>
          <w:szCs w:val="28"/>
          <w:lang w:val="ru-RU" w:eastAsia="ru-RU"/>
        </w:rPr>
      </w:pPr>
    </w:p>
    <w:p w14:paraId="7F596049" w14:textId="77777777" w:rsidR="000D149A" w:rsidRPr="009C2781" w:rsidRDefault="000D149A" w:rsidP="000D149A">
      <w:pPr>
        <w:widowControl w:val="0"/>
        <w:ind w:firstLine="709"/>
        <w:contextualSpacing/>
        <w:jc w:val="both"/>
        <w:rPr>
          <w:sz w:val="28"/>
          <w:szCs w:val="28"/>
          <w:lang w:val="ru-RU" w:eastAsia="ru-RU"/>
        </w:rPr>
      </w:pPr>
      <w:r w:rsidRPr="009C2781">
        <w:rPr>
          <w:sz w:val="28"/>
          <w:szCs w:val="28"/>
          <w:lang w:val="ru-RU" w:eastAsia="ru-RU"/>
        </w:rPr>
        <w:t>Аналогичные графики можно построить для любых других значений параметров РО и характеристик льда.</w:t>
      </w:r>
    </w:p>
    <w:p w14:paraId="22CFD49F" w14:textId="77777777" w:rsidR="000D149A" w:rsidRPr="009C2781" w:rsidRDefault="000D149A" w:rsidP="000D149A">
      <w:pPr>
        <w:widowControl w:val="0"/>
        <w:ind w:firstLine="709"/>
        <w:contextualSpacing/>
        <w:jc w:val="both"/>
        <w:rPr>
          <w:sz w:val="28"/>
          <w:szCs w:val="28"/>
          <w:lang w:val="ru-RU" w:eastAsia="ru-RU"/>
        </w:rPr>
      </w:pPr>
      <w:r w:rsidRPr="009C2781">
        <w:rPr>
          <w:sz w:val="28"/>
          <w:szCs w:val="28"/>
          <w:lang w:val="ru-RU" w:eastAsia="ru-RU"/>
        </w:rPr>
        <w:t xml:space="preserve">По графикам рисунков 3.18 – 3.23 можно подобрать массу ударника, радиус расположения ударника относительно оси вращения РО или частоту вращения РО для любых значений толщины льда при различных значениях </w:t>
      </w:r>
      <w:r w:rsidRPr="009C2781">
        <w:rPr>
          <w:sz w:val="28"/>
          <w:szCs w:val="28"/>
          <w:lang w:val="ru-RU" w:eastAsia="ru-RU"/>
        </w:rPr>
        <w:lastRenderedPageBreak/>
        <w:t>температуры воздуха [98, с. 9].</w:t>
      </w:r>
    </w:p>
    <w:p w14:paraId="1A1C943B" w14:textId="77777777" w:rsidR="000D149A" w:rsidRPr="009C2781" w:rsidRDefault="000D149A" w:rsidP="000D149A">
      <w:pPr>
        <w:widowControl w:val="0"/>
        <w:ind w:firstLine="709"/>
        <w:contextualSpacing/>
        <w:jc w:val="both"/>
        <w:rPr>
          <w:sz w:val="28"/>
          <w:szCs w:val="28"/>
          <w:lang w:val="ru-RU" w:eastAsia="ru-RU"/>
        </w:rPr>
      </w:pPr>
      <w:r w:rsidRPr="009C2781">
        <w:rPr>
          <w:sz w:val="28"/>
          <w:szCs w:val="28"/>
          <w:lang w:val="ru-RU" w:eastAsia="ru-RU"/>
        </w:rPr>
        <w:t>Однако, недостатком данных графиков является то, что они построены по методике регрессионного анализа только для одного определенного значения частоты вращения РО, радиуса расположения РО, радиуса сферической рабочей поверхности ударника или массы ударника, - в зависимости от определяемого параметра.</w:t>
      </w:r>
    </w:p>
    <w:p w14:paraId="556F6550" w14:textId="77777777" w:rsidR="000D149A" w:rsidRPr="009C2781" w:rsidRDefault="000D149A" w:rsidP="000D149A">
      <w:pPr>
        <w:widowControl w:val="0"/>
        <w:ind w:firstLine="709"/>
        <w:contextualSpacing/>
        <w:jc w:val="both"/>
        <w:rPr>
          <w:sz w:val="28"/>
          <w:szCs w:val="28"/>
          <w:lang w:val="ru-RU" w:eastAsia="ru-RU"/>
        </w:rPr>
      </w:pPr>
      <w:r w:rsidRPr="009C2781">
        <w:rPr>
          <w:sz w:val="28"/>
          <w:szCs w:val="28"/>
          <w:lang w:val="ru-RU" w:eastAsia="ru-RU"/>
        </w:rPr>
        <w:t>При других значениях этих величин, отличающихся от тех, для которых построены графики рисунков 3.18 – 3.23, необходимый параметр нужно будет определять по эмпирико-теоретическим формулам (3.25 – 3.27), для чего удобно воспользоваться редактором электронных таблиц Microsoft Excel.</w:t>
      </w:r>
    </w:p>
    <w:p w14:paraId="2D8E8BA6" w14:textId="77777777" w:rsidR="009C0957" w:rsidRPr="009C2781" w:rsidRDefault="009C0957" w:rsidP="00332E07">
      <w:pPr>
        <w:widowControl w:val="0"/>
        <w:ind w:firstLine="709"/>
        <w:contextualSpacing/>
        <w:jc w:val="center"/>
        <w:rPr>
          <w:sz w:val="28"/>
          <w:szCs w:val="28"/>
          <w:lang w:val="ru-RU" w:eastAsia="ru-RU"/>
        </w:rPr>
      </w:pPr>
    </w:p>
    <w:p w14:paraId="5090341F" w14:textId="77777777" w:rsidR="000D149A" w:rsidRPr="009C2781" w:rsidRDefault="0088603F" w:rsidP="00332E07">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34A04924" wp14:editId="0422BF20">
            <wp:extent cx="4915649" cy="2193290"/>
            <wp:effectExtent l="0" t="0" r="0" b="0"/>
            <wp:docPr id="1498965635" name="Рисунок 1498965635" descr="C:\Users\User\Desktop\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User\Desktop\3.22.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953174" cy="2210033"/>
                    </a:xfrm>
                    <a:prstGeom prst="rect">
                      <a:avLst/>
                    </a:prstGeom>
                    <a:noFill/>
                    <a:ln>
                      <a:noFill/>
                    </a:ln>
                  </pic:spPr>
                </pic:pic>
              </a:graphicData>
            </a:graphic>
          </wp:inline>
        </w:drawing>
      </w:r>
    </w:p>
    <w:p w14:paraId="472C7AC7" w14:textId="77777777" w:rsidR="0088603F" w:rsidRPr="009C2781" w:rsidRDefault="0088603F" w:rsidP="00332E07">
      <w:pPr>
        <w:widowControl w:val="0"/>
        <w:ind w:firstLine="709"/>
        <w:contextualSpacing/>
        <w:jc w:val="center"/>
        <w:rPr>
          <w:sz w:val="28"/>
          <w:szCs w:val="28"/>
          <w:lang w:val="ru-RU" w:eastAsia="ru-RU"/>
        </w:rPr>
      </w:pPr>
    </w:p>
    <w:p w14:paraId="106F0541" w14:textId="77777777" w:rsidR="00CA434B" w:rsidRPr="009C2781" w:rsidRDefault="006C626B" w:rsidP="00332E07">
      <w:pPr>
        <w:widowControl w:val="0"/>
        <w:ind w:firstLine="709"/>
        <w:contextualSpacing/>
        <w:jc w:val="center"/>
        <w:rPr>
          <w:sz w:val="28"/>
          <w:szCs w:val="28"/>
          <w:lang w:val="ru-RU" w:eastAsia="ru-RU"/>
        </w:rPr>
      </w:pPr>
      <w:r w:rsidRPr="009C2781">
        <w:rPr>
          <w:sz w:val="28"/>
          <w:szCs w:val="28"/>
          <w:lang w:val="ru-RU" w:eastAsia="ru-RU"/>
        </w:rPr>
        <w:t>Рисунок</w:t>
      </w:r>
      <w:r w:rsidR="005971EF" w:rsidRPr="009C2781">
        <w:rPr>
          <w:sz w:val="28"/>
          <w:szCs w:val="28"/>
          <w:lang w:val="ru-RU" w:eastAsia="ru-RU"/>
        </w:rPr>
        <w:t xml:space="preserve"> 3.22</w:t>
      </w:r>
      <w:r w:rsidRPr="009C2781">
        <w:rPr>
          <w:sz w:val="28"/>
          <w:szCs w:val="28"/>
          <w:lang w:val="ru-RU" w:eastAsia="ru-RU"/>
        </w:rPr>
        <w:t xml:space="preserve"> – Зависимость радиуса </w:t>
      </w:r>
      <w:r w:rsidR="00784ECA" w:rsidRPr="009C2781">
        <w:rPr>
          <w:sz w:val="28"/>
          <w:szCs w:val="28"/>
          <w:lang w:val="ru-RU" w:eastAsia="ru-RU"/>
        </w:rPr>
        <w:t>вылета</w:t>
      </w:r>
      <w:r w:rsidRPr="009C2781">
        <w:rPr>
          <w:sz w:val="28"/>
          <w:szCs w:val="28"/>
          <w:lang w:val="ru-RU" w:eastAsia="ru-RU"/>
        </w:rPr>
        <w:t xml:space="preserve"> ударников относительно оси вращения РО от толщины льда при </w:t>
      </w:r>
      <w:r w:rsidRPr="009C2781">
        <w:rPr>
          <w:sz w:val="28"/>
          <w:szCs w:val="28"/>
          <w:lang w:eastAsia="ru-RU"/>
        </w:rPr>
        <w:t>r</w:t>
      </w:r>
      <w:r w:rsidRPr="009C2781">
        <w:rPr>
          <w:sz w:val="28"/>
          <w:szCs w:val="28"/>
          <w:lang w:val="ru-RU" w:eastAsia="ru-RU"/>
        </w:rPr>
        <w:t xml:space="preserve">=25 мм, </w:t>
      </w:r>
      <w:r w:rsidRPr="009C2781">
        <w:rPr>
          <w:sz w:val="28"/>
          <w:szCs w:val="28"/>
          <w:lang w:eastAsia="ru-RU"/>
        </w:rPr>
        <w:t>n</w:t>
      </w:r>
      <w:r w:rsidRPr="009C2781">
        <w:rPr>
          <w:sz w:val="28"/>
          <w:szCs w:val="28"/>
          <w:lang w:val="ru-RU" w:eastAsia="ru-RU"/>
        </w:rPr>
        <w:t xml:space="preserve">=300 об/мин, </w:t>
      </w:r>
      <w:r w:rsidRPr="009C2781">
        <w:rPr>
          <w:sz w:val="28"/>
          <w:szCs w:val="28"/>
          <w:lang w:eastAsia="ru-RU"/>
        </w:rPr>
        <w:t>m</w:t>
      </w:r>
      <w:r w:rsidRPr="009C2781">
        <w:rPr>
          <w:sz w:val="28"/>
          <w:szCs w:val="28"/>
          <w:lang w:val="ru-RU" w:eastAsia="ru-RU"/>
        </w:rPr>
        <w:t xml:space="preserve">=1 кг </w:t>
      </w:r>
    </w:p>
    <w:p w14:paraId="0E2943BE" w14:textId="77777777" w:rsidR="00CA434B" w:rsidRPr="009C2781" w:rsidRDefault="00CA434B" w:rsidP="00332E07">
      <w:pPr>
        <w:widowControl w:val="0"/>
        <w:ind w:firstLine="709"/>
        <w:contextualSpacing/>
        <w:jc w:val="both"/>
        <w:rPr>
          <w:sz w:val="28"/>
          <w:szCs w:val="28"/>
          <w:lang w:val="ru-RU" w:eastAsia="ru-RU"/>
        </w:rPr>
      </w:pPr>
    </w:p>
    <w:p w14:paraId="60187B2E" w14:textId="77777777" w:rsidR="00CA434B" w:rsidRPr="009C2781" w:rsidRDefault="006C626B" w:rsidP="00332E07">
      <w:pPr>
        <w:widowControl w:val="0"/>
        <w:ind w:firstLine="709"/>
        <w:contextualSpacing/>
        <w:jc w:val="center"/>
        <w:rPr>
          <w:color w:val="00B050"/>
          <w:sz w:val="28"/>
          <w:szCs w:val="28"/>
          <w:lang w:val="ru-RU" w:eastAsia="ru-RU"/>
        </w:rPr>
      </w:pPr>
      <w:r w:rsidRPr="009C2781">
        <w:rPr>
          <w:noProof/>
          <w:color w:val="00B050"/>
          <w:sz w:val="28"/>
          <w:szCs w:val="28"/>
          <w:lang w:val="ru-RU" w:eastAsia="ru-RU"/>
        </w:rPr>
        <w:drawing>
          <wp:inline distT="0" distB="0" distL="0" distR="0" wp14:anchorId="440AE852" wp14:editId="717F6661">
            <wp:extent cx="4765046" cy="1990725"/>
            <wp:effectExtent l="0" t="0" r="0" b="0"/>
            <wp:docPr id="165452999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529998" name="Рисунок 750"/>
                    <pic:cNvPicPr>
                      <a:picLocks noChangeAspect="1" noChangeArrowheads="1"/>
                    </pic:cNvPicPr>
                  </pic:nvPicPr>
                  <pic:blipFill>
                    <a:blip r:embed="rId393">
                      <a:extLst>
                        <a:ext uri="{28A0092B-C50C-407E-A947-70E740481C1C}">
                          <a14:useLocalDpi xmlns:a14="http://schemas.microsoft.com/office/drawing/2010/main" val="0"/>
                        </a:ext>
                      </a:extLst>
                    </a:blip>
                    <a:stretch>
                      <a:fillRect/>
                    </a:stretch>
                  </pic:blipFill>
                  <pic:spPr bwMode="auto">
                    <a:xfrm>
                      <a:off x="0" y="0"/>
                      <a:ext cx="4814460" cy="2011369"/>
                    </a:xfrm>
                    <a:prstGeom prst="rect">
                      <a:avLst/>
                    </a:prstGeom>
                    <a:noFill/>
                    <a:ln>
                      <a:noFill/>
                    </a:ln>
                  </pic:spPr>
                </pic:pic>
              </a:graphicData>
            </a:graphic>
          </wp:inline>
        </w:drawing>
      </w:r>
    </w:p>
    <w:p w14:paraId="263A8587" w14:textId="77777777" w:rsidR="00CA434B" w:rsidRPr="009C2781" w:rsidRDefault="00CA434B" w:rsidP="00332E07">
      <w:pPr>
        <w:widowControl w:val="0"/>
        <w:ind w:firstLine="709"/>
        <w:contextualSpacing/>
        <w:rPr>
          <w:sz w:val="20"/>
          <w:szCs w:val="20"/>
          <w:lang w:val="ru-RU" w:eastAsia="ru-RU"/>
        </w:rPr>
      </w:pPr>
    </w:p>
    <w:p w14:paraId="2E216283" w14:textId="77777777" w:rsidR="00CA434B" w:rsidRPr="009C2781" w:rsidRDefault="006C626B" w:rsidP="00332E07">
      <w:pPr>
        <w:widowControl w:val="0"/>
        <w:ind w:firstLine="709"/>
        <w:contextualSpacing/>
        <w:jc w:val="center"/>
        <w:rPr>
          <w:sz w:val="28"/>
          <w:szCs w:val="28"/>
          <w:lang w:val="ru-RU" w:eastAsia="ru-RU"/>
        </w:rPr>
      </w:pPr>
      <w:r w:rsidRPr="009C2781">
        <w:rPr>
          <w:sz w:val="28"/>
          <w:szCs w:val="28"/>
          <w:lang w:val="ru-RU" w:eastAsia="ru-RU"/>
        </w:rPr>
        <w:t>Рисунок</w:t>
      </w:r>
      <w:r w:rsidR="005971EF" w:rsidRPr="009C2781">
        <w:rPr>
          <w:sz w:val="28"/>
          <w:szCs w:val="28"/>
          <w:lang w:val="ru-RU" w:eastAsia="ru-RU"/>
        </w:rPr>
        <w:t xml:space="preserve"> </w:t>
      </w:r>
      <w:proofErr w:type="gramStart"/>
      <w:r w:rsidR="005971EF" w:rsidRPr="009C2781">
        <w:rPr>
          <w:sz w:val="28"/>
          <w:szCs w:val="28"/>
          <w:lang w:val="ru-RU" w:eastAsia="ru-RU"/>
        </w:rPr>
        <w:t>3.23</w:t>
      </w:r>
      <w:r w:rsidRPr="009C2781">
        <w:rPr>
          <w:sz w:val="28"/>
          <w:szCs w:val="28"/>
          <w:lang w:val="ru-RU" w:eastAsia="ru-RU"/>
        </w:rPr>
        <w:t xml:space="preserve">  –</w:t>
      </w:r>
      <w:proofErr w:type="gramEnd"/>
      <w:r w:rsidRPr="009C2781">
        <w:rPr>
          <w:sz w:val="28"/>
          <w:szCs w:val="28"/>
          <w:lang w:val="ru-RU" w:eastAsia="ru-RU"/>
        </w:rPr>
        <w:t xml:space="preserve"> Зависимость частоты вращения РО от толщины льда при </w:t>
      </w:r>
      <w:r w:rsidRPr="009C2781">
        <w:rPr>
          <w:sz w:val="28"/>
          <w:szCs w:val="28"/>
          <w:lang w:eastAsia="ru-RU"/>
        </w:rPr>
        <w:t>r</w:t>
      </w:r>
      <w:r w:rsidRPr="009C2781">
        <w:rPr>
          <w:sz w:val="28"/>
          <w:szCs w:val="28"/>
          <w:lang w:val="ru-RU" w:eastAsia="ru-RU"/>
        </w:rPr>
        <w:t xml:space="preserve">=25 мм, </w:t>
      </w:r>
      <w:r w:rsidRPr="009C2781">
        <w:rPr>
          <w:sz w:val="28"/>
          <w:szCs w:val="28"/>
          <w:lang w:eastAsia="ru-RU"/>
        </w:rPr>
        <w:t>R</w:t>
      </w:r>
      <w:r w:rsidRPr="009C2781">
        <w:rPr>
          <w:sz w:val="28"/>
          <w:szCs w:val="28"/>
          <w:lang w:val="ru-RU" w:eastAsia="ru-RU"/>
        </w:rPr>
        <w:t xml:space="preserve">=250 мм, </w:t>
      </w:r>
      <w:r w:rsidRPr="009C2781">
        <w:rPr>
          <w:sz w:val="28"/>
          <w:szCs w:val="28"/>
          <w:lang w:eastAsia="ru-RU"/>
        </w:rPr>
        <w:t>m</w:t>
      </w:r>
      <w:r w:rsidRPr="009C2781">
        <w:rPr>
          <w:sz w:val="28"/>
          <w:szCs w:val="28"/>
          <w:lang w:val="ru-RU" w:eastAsia="ru-RU"/>
        </w:rPr>
        <w:t xml:space="preserve">=1 кг </w:t>
      </w:r>
    </w:p>
    <w:p w14:paraId="51CD0698" w14:textId="77777777" w:rsidR="00CA434B" w:rsidRPr="009C2781" w:rsidRDefault="00CA434B" w:rsidP="00332E07">
      <w:pPr>
        <w:widowControl w:val="0"/>
        <w:ind w:firstLine="709"/>
        <w:contextualSpacing/>
        <w:jc w:val="center"/>
        <w:rPr>
          <w:sz w:val="28"/>
          <w:szCs w:val="28"/>
          <w:lang w:val="ru-RU" w:eastAsia="ru-RU"/>
        </w:rPr>
      </w:pPr>
    </w:p>
    <w:p w14:paraId="4182C83D" w14:textId="77777777" w:rsidR="0016542C" w:rsidRPr="009C2781" w:rsidRDefault="006C626B" w:rsidP="00332E07">
      <w:pPr>
        <w:widowControl w:val="0"/>
        <w:ind w:firstLine="709"/>
        <w:contextualSpacing/>
        <w:jc w:val="both"/>
        <w:rPr>
          <w:rFonts w:eastAsia="Calibri"/>
          <w:b/>
          <w:sz w:val="28"/>
          <w:szCs w:val="28"/>
          <w:lang w:val="ru-RU"/>
        </w:rPr>
      </w:pPr>
      <w:bookmarkStart w:id="11" w:name="_Hlk213320908"/>
      <w:r w:rsidRPr="009C2781">
        <w:rPr>
          <w:rFonts w:eastAsia="Calibri"/>
          <w:b/>
          <w:sz w:val="28"/>
          <w:szCs w:val="28"/>
          <w:lang w:val="ru-RU"/>
        </w:rPr>
        <w:t>3.3</w:t>
      </w:r>
      <w:r w:rsidR="00DE109B" w:rsidRPr="009C2781">
        <w:rPr>
          <w:rFonts w:eastAsia="Calibri"/>
          <w:b/>
          <w:sz w:val="28"/>
          <w:szCs w:val="28"/>
          <w:lang w:val="ru-RU"/>
        </w:rPr>
        <w:t xml:space="preserve">.3 </w:t>
      </w:r>
      <w:r w:rsidRPr="009C2781">
        <w:rPr>
          <w:rFonts w:eastAsia="Calibri"/>
          <w:b/>
          <w:sz w:val="28"/>
          <w:szCs w:val="28"/>
          <w:lang w:val="ru-RU"/>
        </w:rPr>
        <w:t>Эмпирическая корректировка теоретических зависимостей</w:t>
      </w:r>
    </w:p>
    <w:p w14:paraId="5148AFE4" w14:textId="337B05BD" w:rsidR="0016542C" w:rsidRPr="009C2781" w:rsidRDefault="006C626B" w:rsidP="00332E07">
      <w:pPr>
        <w:widowControl w:val="0"/>
        <w:ind w:firstLine="709"/>
        <w:contextualSpacing/>
        <w:jc w:val="both"/>
        <w:rPr>
          <w:rFonts w:eastAsia="Calibri"/>
          <w:sz w:val="28"/>
          <w:szCs w:val="28"/>
          <w:shd w:val="clear" w:color="auto" w:fill="66FFCC"/>
          <w:lang w:val="ru-RU"/>
        </w:rPr>
      </w:pPr>
      <w:r w:rsidRPr="009C2781">
        <w:rPr>
          <w:rFonts w:eastAsia="Calibri"/>
          <w:sz w:val="28"/>
          <w:szCs w:val="28"/>
          <w:lang w:val="ru-RU"/>
        </w:rPr>
        <w:t xml:space="preserve">Результаты экспериментов были обработаны с помощью программы </w:t>
      </w:r>
      <w:r w:rsidRPr="009C2781">
        <w:rPr>
          <w:rFonts w:eastAsia="Calibri"/>
          <w:sz w:val="28"/>
          <w:szCs w:val="28"/>
        </w:rPr>
        <w:t>Microsoft</w:t>
      </w:r>
      <w:r w:rsidRPr="009C2781">
        <w:rPr>
          <w:rFonts w:eastAsia="Calibri"/>
          <w:sz w:val="28"/>
          <w:szCs w:val="28"/>
          <w:lang w:val="ru-RU"/>
        </w:rPr>
        <w:t xml:space="preserve"> </w:t>
      </w:r>
      <w:r w:rsidRPr="009C2781">
        <w:rPr>
          <w:rFonts w:eastAsia="Calibri"/>
          <w:sz w:val="28"/>
          <w:szCs w:val="28"/>
        </w:rPr>
        <w:t>Excel</w:t>
      </w:r>
      <w:r w:rsidRPr="009C2781">
        <w:rPr>
          <w:rFonts w:eastAsia="Calibri"/>
          <w:sz w:val="28"/>
          <w:szCs w:val="28"/>
          <w:lang w:val="ru-RU"/>
        </w:rPr>
        <w:t xml:space="preserve">. После обработки и анализа были установлено, что, согласно расчетам, во всех случаях для всех толщин разрушенного льда и для бойков с различной фактической массой </w:t>
      </w:r>
      <w:proofErr w:type="spellStart"/>
      <w:r w:rsidRPr="009C2781">
        <w:rPr>
          <w:rFonts w:eastAsia="Calibri"/>
          <w:sz w:val="28"/>
          <w:szCs w:val="28"/>
          <w:lang w:val="ru-RU"/>
        </w:rPr>
        <w:t>m</w:t>
      </w:r>
      <w:r w:rsidRPr="009C2781">
        <w:rPr>
          <w:rFonts w:eastAsia="Calibri"/>
          <w:sz w:val="28"/>
          <w:szCs w:val="28"/>
          <w:vertAlign w:val="subscript"/>
          <w:lang w:val="ru-RU"/>
        </w:rPr>
        <w:t>ф</w:t>
      </w:r>
      <w:proofErr w:type="spellEnd"/>
      <w:r w:rsidRPr="009C2781">
        <w:rPr>
          <w:rFonts w:eastAsia="Calibri"/>
          <w:sz w:val="28"/>
          <w:szCs w:val="28"/>
          <w:lang w:val="ru-RU"/>
        </w:rPr>
        <w:t xml:space="preserve"> и радиусом R разрушение льда </w:t>
      </w:r>
      <w:r w:rsidRPr="009C2781">
        <w:rPr>
          <w:rFonts w:eastAsia="Calibri"/>
          <w:sz w:val="28"/>
          <w:szCs w:val="28"/>
          <w:lang w:val="ru-RU"/>
        </w:rPr>
        <w:lastRenderedPageBreak/>
        <w:t xml:space="preserve">происходило при создании в нем напряжений порядка </w:t>
      </w:r>
      <w:r w:rsidRPr="009C2781">
        <w:rPr>
          <w:rFonts w:ascii="Symbol" w:eastAsia="Calibri" w:hAnsi="Symbol"/>
          <w:sz w:val="28"/>
          <w:szCs w:val="28"/>
          <w:lang w:val="ru-RU"/>
        </w:rPr>
        <w:sym w:font="Symbol" w:char="F073"/>
      </w:r>
      <w:r w:rsidRPr="009C2781">
        <w:rPr>
          <w:rFonts w:eastAsia="Calibri"/>
          <w:sz w:val="28"/>
          <w:szCs w:val="28"/>
          <w:lang w:val="ru-RU"/>
        </w:rPr>
        <w:t>=65...66 МПа на периферии, формула (</w:t>
      </w:r>
      <w:r w:rsidR="00227FB9" w:rsidRPr="009C2781">
        <w:rPr>
          <w:rFonts w:eastAsia="Calibri"/>
          <w:sz w:val="28"/>
          <w:szCs w:val="28"/>
          <w:lang w:val="ru-RU"/>
        </w:rPr>
        <w:t>2.</w:t>
      </w:r>
      <w:r w:rsidRPr="009C2781">
        <w:rPr>
          <w:rFonts w:eastAsia="Calibri"/>
          <w:sz w:val="28"/>
          <w:szCs w:val="28"/>
          <w:lang w:val="ru-RU"/>
        </w:rPr>
        <w:t>7</w:t>
      </w:r>
      <w:r w:rsidR="00227FB9" w:rsidRPr="009C2781">
        <w:rPr>
          <w:rFonts w:eastAsia="Calibri"/>
          <w:sz w:val="28"/>
          <w:szCs w:val="28"/>
          <w:lang w:val="ru-RU"/>
        </w:rPr>
        <w:t>1</w:t>
      </w:r>
      <w:r w:rsidRPr="009C2781">
        <w:rPr>
          <w:rFonts w:eastAsia="Calibri"/>
          <w:sz w:val="28"/>
          <w:szCs w:val="28"/>
          <w:lang w:val="ru-RU"/>
        </w:rPr>
        <w:t xml:space="preserve">), площадки контакта бойка со льдом, что значительно превышает рекомендуемые допустимые напряжения разрушения для льда </w:t>
      </w:r>
      <w:r w:rsidRPr="009C2781">
        <w:rPr>
          <w:rFonts w:ascii="Symbol" w:eastAsia="Calibri" w:hAnsi="Symbol"/>
          <w:sz w:val="28"/>
          <w:szCs w:val="28"/>
          <w:lang w:val="ru-RU"/>
        </w:rPr>
        <w:sym w:font="Symbol" w:char="F073"/>
      </w:r>
      <w:r w:rsidRPr="009C2781">
        <w:rPr>
          <w:rFonts w:eastAsia="Calibri"/>
          <w:sz w:val="28"/>
          <w:szCs w:val="28"/>
          <w:lang w:val="ru-RU"/>
        </w:rPr>
        <w:t>=1,5...3 МПа. При этом расчетные напряжения по формул</w:t>
      </w:r>
      <w:r w:rsidRPr="009C2781">
        <w:rPr>
          <w:rFonts w:eastAsia="Calibri"/>
          <w:sz w:val="28"/>
          <w:szCs w:val="28"/>
          <w:lang w:val="kk-KZ"/>
        </w:rPr>
        <w:t>е</w:t>
      </w:r>
      <w:r w:rsidRPr="009C2781">
        <w:rPr>
          <w:rFonts w:eastAsia="Calibri"/>
          <w:sz w:val="28"/>
          <w:szCs w:val="28"/>
          <w:lang w:val="ru-RU"/>
        </w:rPr>
        <w:t xml:space="preserve"> (</w:t>
      </w:r>
      <w:r w:rsidR="00227FB9" w:rsidRPr="009C2781">
        <w:rPr>
          <w:rFonts w:eastAsia="Calibri"/>
          <w:sz w:val="28"/>
          <w:szCs w:val="28"/>
          <w:lang w:val="ru-RU"/>
        </w:rPr>
        <w:t>2.</w:t>
      </w:r>
      <w:r w:rsidRPr="009C2781">
        <w:rPr>
          <w:rFonts w:eastAsia="Calibri"/>
          <w:sz w:val="28"/>
          <w:szCs w:val="28"/>
          <w:lang w:val="ru-RU"/>
        </w:rPr>
        <w:t>7</w:t>
      </w:r>
      <w:r w:rsidR="00227FB9" w:rsidRPr="009C2781">
        <w:rPr>
          <w:rFonts w:eastAsia="Calibri"/>
          <w:sz w:val="28"/>
          <w:szCs w:val="28"/>
          <w:lang w:val="ru-RU"/>
        </w:rPr>
        <w:t>1</w:t>
      </w:r>
      <w:r w:rsidRPr="009C2781">
        <w:rPr>
          <w:rFonts w:eastAsia="Calibri"/>
          <w:sz w:val="28"/>
          <w:szCs w:val="28"/>
          <w:lang w:val="ru-RU"/>
        </w:rPr>
        <w:t>), во всех случаях оказались одинаковым</w:t>
      </w:r>
      <w:r w:rsidR="000C41DB">
        <w:rPr>
          <w:rFonts w:eastAsia="Calibri"/>
          <w:sz w:val="28"/>
          <w:szCs w:val="28"/>
          <w:lang w:val="ru-RU"/>
        </w:rPr>
        <w:t>и</w:t>
      </w:r>
      <w:r w:rsidRPr="009C2781">
        <w:rPr>
          <w:rFonts w:eastAsia="Calibri"/>
          <w:sz w:val="28"/>
          <w:szCs w:val="28"/>
          <w:lang w:val="ru-RU"/>
        </w:rPr>
        <w:t xml:space="preserve">. Результаты вычисления напряжений представлены в таблице </w:t>
      </w:r>
      <w:r w:rsidR="00F06109" w:rsidRPr="009C2781">
        <w:rPr>
          <w:rFonts w:eastAsia="Calibri"/>
          <w:sz w:val="28"/>
          <w:szCs w:val="28"/>
          <w:lang w:val="ru-RU"/>
        </w:rPr>
        <w:t>3.11</w:t>
      </w:r>
      <w:r w:rsidR="000944FE" w:rsidRPr="009C2781">
        <w:rPr>
          <w:rFonts w:eastAsia="Calibri"/>
          <w:sz w:val="28"/>
          <w:szCs w:val="28"/>
          <w:lang w:val="ru-RU"/>
        </w:rPr>
        <w:t xml:space="preserve"> [9,</w:t>
      </w:r>
      <w:r w:rsidR="00777997" w:rsidRPr="009C2781">
        <w:rPr>
          <w:rFonts w:eastAsia="Calibri"/>
          <w:sz w:val="28"/>
          <w:szCs w:val="28"/>
          <w:lang w:val="ru-RU"/>
        </w:rPr>
        <w:t xml:space="preserve"> с. 6-24;</w:t>
      </w:r>
      <w:r w:rsidR="000944FE" w:rsidRPr="009C2781">
        <w:rPr>
          <w:rFonts w:eastAsia="Calibri"/>
          <w:sz w:val="28"/>
          <w:szCs w:val="28"/>
          <w:lang w:val="ru-RU"/>
        </w:rPr>
        <w:t xml:space="preserve"> 17</w:t>
      </w:r>
      <w:r w:rsidR="00777997" w:rsidRPr="009C2781">
        <w:rPr>
          <w:rFonts w:eastAsia="Calibri"/>
          <w:sz w:val="28"/>
          <w:szCs w:val="28"/>
          <w:lang w:val="ru-RU"/>
        </w:rPr>
        <w:t>, с. 60-65</w:t>
      </w:r>
      <w:r w:rsidR="000944FE" w:rsidRPr="009C2781">
        <w:rPr>
          <w:rFonts w:eastAsia="Calibri"/>
          <w:sz w:val="28"/>
          <w:szCs w:val="28"/>
          <w:lang w:val="ru-RU"/>
        </w:rPr>
        <w:t>].</w:t>
      </w:r>
    </w:p>
    <w:p w14:paraId="6C908E99" w14:textId="77777777" w:rsidR="00E4716D" w:rsidRPr="009C2781" w:rsidRDefault="00E4716D" w:rsidP="00332E07">
      <w:pPr>
        <w:widowControl w:val="0"/>
        <w:ind w:firstLine="709"/>
        <w:contextualSpacing/>
        <w:jc w:val="both"/>
        <w:rPr>
          <w:rFonts w:eastAsia="Calibri"/>
          <w:sz w:val="28"/>
          <w:szCs w:val="28"/>
          <w:lang w:val="ru-RU"/>
        </w:rPr>
      </w:pPr>
    </w:p>
    <w:p w14:paraId="00BB7C72" w14:textId="77777777" w:rsidR="0016542C" w:rsidRPr="009C2781" w:rsidRDefault="006C626B" w:rsidP="00D744E7">
      <w:pPr>
        <w:widowControl w:val="0"/>
        <w:contextualSpacing/>
        <w:jc w:val="both"/>
        <w:rPr>
          <w:rFonts w:eastAsia="Calibri"/>
          <w:sz w:val="28"/>
          <w:szCs w:val="28"/>
          <w:lang w:val="ru-RU"/>
        </w:rPr>
      </w:pPr>
      <w:r w:rsidRPr="009C2781">
        <w:rPr>
          <w:rFonts w:eastAsia="Calibri"/>
          <w:sz w:val="28"/>
          <w:szCs w:val="28"/>
          <w:lang w:val="ru-RU"/>
        </w:rPr>
        <w:t>Таблица</w:t>
      </w:r>
      <w:r w:rsidR="00F06109" w:rsidRPr="009C2781">
        <w:rPr>
          <w:rFonts w:eastAsia="Calibri"/>
          <w:sz w:val="28"/>
          <w:szCs w:val="28"/>
          <w:lang w:val="ru-RU"/>
        </w:rPr>
        <w:t xml:space="preserve"> 3.11</w:t>
      </w:r>
      <w:r w:rsidRPr="009C2781">
        <w:rPr>
          <w:rFonts w:eastAsia="Calibri"/>
          <w:sz w:val="28"/>
          <w:szCs w:val="28"/>
          <w:lang w:val="ru-RU"/>
        </w:rPr>
        <w:t xml:space="preserve"> – Напряжения, создаваемые в т. 2 (рисунок </w:t>
      </w:r>
      <w:r w:rsidR="0099631A" w:rsidRPr="009C2781">
        <w:rPr>
          <w:rFonts w:eastAsia="Calibri"/>
          <w:sz w:val="28"/>
          <w:szCs w:val="28"/>
          <w:lang w:val="ru-RU"/>
        </w:rPr>
        <w:t>2.8</w:t>
      </w:r>
      <w:r w:rsidRPr="009C2781">
        <w:rPr>
          <w:rFonts w:eastAsia="Calibri"/>
          <w:sz w:val="28"/>
          <w:szCs w:val="28"/>
          <w:lang w:val="ru-RU"/>
        </w:rPr>
        <w:t>) сферическими бойками различной массы по формул</w:t>
      </w:r>
      <w:r w:rsidRPr="009C2781">
        <w:rPr>
          <w:rFonts w:eastAsia="Calibri"/>
          <w:sz w:val="28"/>
          <w:szCs w:val="28"/>
          <w:lang w:val="kk-KZ"/>
        </w:rPr>
        <w:t>е</w:t>
      </w:r>
      <w:r w:rsidRPr="009C2781">
        <w:rPr>
          <w:rFonts w:eastAsia="Calibri"/>
          <w:sz w:val="28"/>
          <w:szCs w:val="28"/>
          <w:lang w:val="ru-RU"/>
        </w:rPr>
        <w:t xml:space="preserve"> (</w:t>
      </w:r>
      <w:r w:rsidR="00227FB9" w:rsidRPr="009C2781">
        <w:rPr>
          <w:rFonts w:eastAsia="Calibri"/>
          <w:sz w:val="28"/>
          <w:szCs w:val="28"/>
          <w:lang w:val="ru-RU"/>
        </w:rPr>
        <w:t>2.</w:t>
      </w:r>
      <w:r w:rsidRPr="009C2781">
        <w:rPr>
          <w:rFonts w:eastAsia="Calibri"/>
          <w:sz w:val="28"/>
          <w:szCs w:val="28"/>
          <w:lang w:val="ru-RU"/>
        </w:rPr>
        <w:t>7</w:t>
      </w:r>
      <w:r w:rsidR="00227FB9" w:rsidRPr="009C2781">
        <w:rPr>
          <w:rFonts w:eastAsia="Calibri"/>
          <w:sz w:val="28"/>
          <w:szCs w:val="28"/>
          <w:lang w:val="ru-RU"/>
        </w:rPr>
        <w:t>1</w:t>
      </w:r>
      <w:r w:rsidRPr="009C2781">
        <w:rPr>
          <w:rFonts w:eastAsia="Calibri"/>
          <w:sz w:val="28"/>
          <w:szCs w:val="28"/>
          <w:lang w:val="ru-RU"/>
        </w:rPr>
        <w:t>)</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3005"/>
        <w:gridCol w:w="851"/>
        <w:gridCol w:w="1452"/>
        <w:gridCol w:w="1208"/>
        <w:gridCol w:w="1276"/>
        <w:gridCol w:w="1134"/>
      </w:tblGrid>
      <w:tr w:rsidR="00D97D7B" w:rsidRPr="009C2781" w14:paraId="56A8DCD3" w14:textId="77777777" w:rsidTr="00D744E7">
        <w:tc>
          <w:tcPr>
            <w:tcW w:w="3005" w:type="dxa"/>
            <w:vAlign w:val="center"/>
          </w:tcPr>
          <w:p w14:paraId="33A1D471" w14:textId="77777777" w:rsidR="0016542C" w:rsidRPr="009C2781" w:rsidRDefault="006C626B" w:rsidP="00D744E7">
            <w:pPr>
              <w:widowControl w:val="0"/>
              <w:ind w:firstLine="109"/>
              <w:rPr>
                <w:lang w:val="ru-RU" w:eastAsia="ru-RU"/>
              </w:rPr>
            </w:pPr>
            <w:r w:rsidRPr="009C2781">
              <w:rPr>
                <w:lang w:val="ru-RU" w:eastAsia="ru-RU"/>
              </w:rPr>
              <w:t>Масса бойка, m, кг</w:t>
            </w:r>
          </w:p>
        </w:tc>
        <w:tc>
          <w:tcPr>
            <w:tcW w:w="851" w:type="dxa"/>
            <w:vAlign w:val="center"/>
          </w:tcPr>
          <w:p w14:paraId="625FC146" w14:textId="77777777" w:rsidR="0016542C" w:rsidRPr="009C2781" w:rsidRDefault="006C626B" w:rsidP="00D744E7">
            <w:pPr>
              <w:widowControl w:val="0"/>
              <w:jc w:val="center"/>
              <w:rPr>
                <w:lang w:val="ru-RU" w:eastAsia="ru-RU"/>
              </w:rPr>
            </w:pPr>
            <w:r w:rsidRPr="009C2781">
              <w:rPr>
                <w:lang w:val="ru-RU" w:eastAsia="ru-RU"/>
              </w:rPr>
              <w:t>0</w:t>
            </w:r>
          </w:p>
        </w:tc>
        <w:tc>
          <w:tcPr>
            <w:tcW w:w="1452" w:type="dxa"/>
            <w:shd w:val="clear" w:color="auto" w:fill="auto"/>
            <w:vAlign w:val="center"/>
          </w:tcPr>
          <w:p w14:paraId="0E86980D" w14:textId="77777777" w:rsidR="0016542C" w:rsidRPr="009C2781" w:rsidRDefault="006C626B" w:rsidP="00D744E7">
            <w:pPr>
              <w:widowControl w:val="0"/>
              <w:ind w:firstLine="80"/>
              <w:jc w:val="center"/>
              <w:rPr>
                <w:lang w:val="ru-RU" w:eastAsia="ru-RU"/>
              </w:rPr>
            </w:pPr>
            <w:r w:rsidRPr="009C2781">
              <w:rPr>
                <w:lang w:val="ru-RU" w:eastAsia="ru-RU"/>
              </w:rPr>
              <w:t>0,51</w:t>
            </w:r>
          </w:p>
        </w:tc>
        <w:tc>
          <w:tcPr>
            <w:tcW w:w="1208" w:type="dxa"/>
            <w:shd w:val="clear" w:color="auto" w:fill="auto"/>
            <w:vAlign w:val="center"/>
          </w:tcPr>
          <w:p w14:paraId="5C83DF05" w14:textId="77777777" w:rsidR="0016542C" w:rsidRPr="009C2781" w:rsidRDefault="006C626B" w:rsidP="00D744E7">
            <w:pPr>
              <w:widowControl w:val="0"/>
              <w:jc w:val="center"/>
              <w:rPr>
                <w:lang w:val="ru-RU" w:eastAsia="ru-RU"/>
              </w:rPr>
            </w:pPr>
            <w:r w:rsidRPr="009C2781">
              <w:rPr>
                <w:lang w:val="ru-RU" w:eastAsia="ru-RU"/>
              </w:rPr>
              <w:t>4,08</w:t>
            </w:r>
          </w:p>
        </w:tc>
        <w:tc>
          <w:tcPr>
            <w:tcW w:w="1276" w:type="dxa"/>
            <w:shd w:val="clear" w:color="auto" w:fill="auto"/>
            <w:vAlign w:val="center"/>
          </w:tcPr>
          <w:p w14:paraId="4A0FBAC7" w14:textId="77777777" w:rsidR="0016542C" w:rsidRPr="009C2781" w:rsidRDefault="006C626B" w:rsidP="00D744E7">
            <w:pPr>
              <w:widowControl w:val="0"/>
              <w:ind w:firstLine="10"/>
              <w:jc w:val="center"/>
              <w:rPr>
                <w:lang w:val="ru-RU" w:eastAsia="ru-RU"/>
              </w:rPr>
            </w:pPr>
            <w:r w:rsidRPr="009C2781">
              <w:rPr>
                <w:lang w:val="ru-RU" w:eastAsia="ru-RU"/>
              </w:rPr>
              <w:t>16,72</w:t>
            </w:r>
          </w:p>
        </w:tc>
        <w:tc>
          <w:tcPr>
            <w:tcW w:w="1134" w:type="dxa"/>
            <w:shd w:val="clear" w:color="auto" w:fill="auto"/>
            <w:vAlign w:val="center"/>
          </w:tcPr>
          <w:p w14:paraId="587D36B7" w14:textId="77777777" w:rsidR="0016542C" w:rsidRPr="009C2781" w:rsidRDefault="006C626B" w:rsidP="00D744E7">
            <w:pPr>
              <w:widowControl w:val="0"/>
              <w:jc w:val="center"/>
              <w:rPr>
                <w:lang w:val="ru-RU" w:eastAsia="ru-RU"/>
              </w:rPr>
            </w:pPr>
            <w:r w:rsidRPr="009C2781">
              <w:rPr>
                <w:lang w:val="ru-RU" w:eastAsia="ru-RU"/>
              </w:rPr>
              <w:t>32,66</w:t>
            </w:r>
          </w:p>
        </w:tc>
      </w:tr>
      <w:tr w:rsidR="00D97D7B" w:rsidRPr="009C2781" w14:paraId="0D20A9D3" w14:textId="77777777" w:rsidTr="00D744E7">
        <w:tc>
          <w:tcPr>
            <w:tcW w:w="3005" w:type="dxa"/>
            <w:vAlign w:val="center"/>
          </w:tcPr>
          <w:p w14:paraId="272C7C65" w14:textId="77777777" w:rsidR="0016542C" w:rsidRPr="009C2781" w:rsidRDefault="006C626B" w:rsidP="00D744E7">
            <w:pPr>
              <w:widowControl w:val="0"/>
              <w:ind w:firstLine="109"/>
              <w:rPr>
                <w:rFonts w:eastAsia="Calibri"/>
                <w:lang w:val="ru-RU"/>
              </w:rPr>
            </w:pPr>
            <w:r w:rsidRPr="009C2781">
              <w:rPr>
                <w:lang w:val="ru-RU" w:eastAsia="ru-RU"/>
              </w:rPr>
              <w:t>Радиус бойка, R, м</w:t>
            </w:r>
          </w:p>
        </w:tc>
        <w:tc>
          <w:tcPr>
            <w:tcW w:w="851" w:type="dxa"/>
            <w:vAlign w:val="center"/>
          </w:tcPr>
          <w:p w14:paraId="70ACFE30" w14:textId="77777777" w:rsidR="0016542C" w:rsidRPr="009C2781" w:rsidRDefault="006C626B" w:rsidP="00D744E7">
            <w:pPr>
              <w:widowControl w:val="0"/>
              <w:jc w:val="center"/>
              <w:rPr>
                <w:rFonts w:eastAsia="Calibri"/>
                <w:lang w:val="ru-RU"/>
              </w:rPr>
            </w:pPr>
            <w:r w:rsidRPr="009C2781">
              <w:rPr>
                <w:lang w:val="ru-RU" w:eastAsia="ru-RU"/>
              </w:rPr>
              <w:t>0</w:t>
            </w:r>
          </w:p>
        </w:tc>
        <w:tc>
          <w:tcPr>
            <w:tcW w:w="1452" w:type="dxa"/>
            <w:shd w:val="clear" w:color="auto" w:fill="auto"/>
            <w:vAlign w:val="center"/>
          </w:tcPr>
          <w:p w14:paraId="37A06CED" w14:textId="77777777" w:rsidR="0016542C" w:rsidRPr="009C2781" w:rsidRDefault="006C626B" w:rsidP="00D744E7">
            <w:pPr>
              <w:widowControl w:val="0"/>
              <w:ind w:firstLine="80"/>
              <w:jc w:val="center"/>
              <w:rPr>
                <w:rFonts w:eastAsia="Calibri"/>
                <w:lang w:val="ru-RU"/>
              </w:rPr>
            </w:pPr>
            <w:r w:rsidRPr="009C2781">
              <w:rPr>
                <w:lang w:val="ru-RU" w:eastAsia="ru-RU"/>
              </w:rPr>
              <w:t>0,025</w:t>
            </w:r>
          </w:p>
        </w:tc>
        <w:tc>
          <w:tcPr>
            <w:tcW w:w="1208" w:type="dxa"/>
            <w:shd w:val="clear" w:color="auto" w:fill="auto"/>
            <w:vAlign w:val="center"/>
          </w:tcPr>
          <w:p w14:paraId="207F92BF" w14:textId="77777777" w:rsidR="0016542C" w:rsidRPr="009C2781" w:rsidRDefault="006C626B" w:rsidP="00D744E7">
            <w:pPr>
              <w:widowControl w:val="0"/>
              <w:jc w:val="center"/>
              <w:rPr>
                <w:rFonts w:eastAsia="Calibri"/>
                <w:lang w:val="ru-RU"/>
              </w:rPr>
            </w:pPr>
            <w:r w:rsidRPr="009C2781">
              <w:rPr>
                <w:lang w:val="ru-RU" w:eastAsia="ru-RU"/>
              </w:rPr>
              <w:t>0,05</w:t>
            </w:r>
          </w:p>
        </w:tc>
        <w:tc>
          <w:tcPr>
            <w:tcW w:w="1276" w:type="dxa"/>
            <w:shd w:val="clear" w:color="auto" w:fill="auto"/>
            <w:vAlign w:val="center"/>
          </w:tcPr>
          <w:p w14:paraId="592D6A46" w14:textId="77777777" w:rsidR="0016542C" w:rsidRPr="009C2781" w:rsidRDefault="006C626B" w:rsidP="00D744E7">
            <w:pPr>
              <w:widowControl w:val="0"/>
              <w:ind w:firstLine="10"/>
              <w:jc w:val="center"/>
              <w:rPr>
                <w:rFonts w:eastAsia="Calibri"/>
                <w:lang w:val="ru-RU"/>
              </w:rPr>
            </w:pPr>
            <w:r w:rsidRPr="009C2781">
              <w:rPr>
                <w:lang w:val="ru-RU" w:eastAsia="ru-RU"/>
              </w:rPr>
              <w:t>0,08</w:t>
            </w:r>
          </w:p>
        </w:tc>
        <w:tc>
          <w:tcPr>
            <w:tcW w:w="1134" w:type="dxa"/>
            <w:shd w:val="clear" w:color="auto" w:fill="auto"/>
            <w:vAlign w:val="center"/>
          </w:tcPr>
          <w:p w14:paraId="3E52E4CF" w14:textId="77777777" w:rsidR="0016542C" w:rsidRPr="009C2781" w:rsidRDefault="006C626B" w:rsidP="00D744E7">
            <w:pPr>
              <w:widowControl w:val="0"/>
              <w:jc w:val="center"/>
              <w:rPr>
                <w:rFonts w:eastAsia="Calibri"/>
                <w:lang w:val="ru-RU"/>
              </w:rPr>
            </w:pPr>
            <w:r w:rsidRPr="009C2781">
              <w:rPr>
                <w:lang w:val="ru-RU" w:eastAsia="ru-RU"/>
              </w:rPr>
              <w:t>0,1</w:t>
            </w:r>
          </w:p>
        </w:tc>
      </w:tr>
      <w:tr w:rsidR="00D97D7B" w:rsidRPr="009C2781" w14:paraId="1356DDD6" w14:textId="77777777" w:rsidTr="00D744E7">
        <w:tc>
          <w:tcPr>
            <w:tcW w:w="3005" w:type="dxa"/>
            <w:vAlign w:val="center"/>
          </w:tcPr>
          <w:p w14:paraId="391FC836" w14:textId="77777777" w:rsidR="0016542C" w:rsidRPr="009C2781" w:rsidRDefault="006C626B" w:rsidP="00D744E7">
            <w:pPr>
              <w:widowControl w:val="0"/>
              <w:ind w:firstLine="109"/>
              <w:rPr>
                <w:rFonts w:eastAsia="Calibri"/>
                <w:lang w:val="ru-RU"/>
              </w:rPr>
            </w:pPr>
            <w:r w:rsidRPr="009C2781">
              <w:rPr>
                <w:rFonts w:eastAsia="Calibri"/>
                <w:lang w:val="ru-RU"/>
              </w:rPr>
              <w:t xml:space="preserve">Напряжение в т. 2, </w:t>
            </w:r>
            <w:r w:rsidRPr="009C2781">
              <w:rPr>
                <w:rFonts w:ascii="Symbol" w:eastAsia="Calibri" w:hAnsi="Symbol"/>
                <w:lang w:val="ru-RU"/>
              </w:rPr>
              <w:sym w:font="Symbol" w:char="F073"/>
            </w:r>
            <w:r w:rsidRPr="009C2781">
              <w:rPr>
                <w:rFonts w:eastAsia="Calibri"/>
                <w:vertAlign w:val="subscript"/>
                <w:lang w:val="ru-RU"/>
              </w:rPr>
              <w:t>2</w:t>
            </w:r>
            <w:r w:rsidRPr="009C2781">
              <w:rPr>
                <w:rFonts w:eastAsia="Calibri"/>
                <w:lang w:val="ru-RU"/>
              </w:rPr>
              <w:t xml:space="preserve">, МПа </w:t>
            </w:r>
          </w:p>
        </w:tc>
        <w:tc>
          <w:tcPr>
            <w:tcW w:w="851" w:type="dxa"/>
            <w:vAlign w:val="center"/>
          </w:tcPr>
          <w:p w14:paraId="1350A12D" w14:textId="77777777" w:rsidR="0016542C" w:rsidRPr="009C2781" w:rsidRDefault="006C626B" w:rsidP="00D744E7">
            <w:pPr>
              <w:widowControl w:val="0"/>
              <w:jc w:val="center"/>
              <w:rPr>
                <w:rFonts w:eastAsia="Calibri"/>
                <w:lang w:val="ru-RU"/>
              </w:rPr>
            </w:pPr>
            <w:r w:rsidRPr="009C2781">
              <w:rPr>
                <w:rFonts w:eastAsia="Calibri"/>
                <w:lang w:val="ru-RU"/>
              </w:rPr>
              <w:t>0</w:t>
            </w:r>
          </w:p>
        </w:tc>
        <w:tc>
          <w:tcPr>
            <w:tcW w:w="1452" w:type="dxa"/>
            <w:shd w:val="clear" w:color="auto" w:fill="auto"/>
            <w:vAlign w:val="center"/>
          </w:tcPr>
          <w:p w14:paraId="174401DC" w14:textId="77777777" w:rsidR="0016542C" w:rsidRPr="009C2781" w:rsidRDefault="006C626B" w:rsidP="00D744E7">
            <w:pPr>
              <w:widowControl w:val="0"/>
              <w:ind w:firstLine="80"/>
              <w:jc w:val="center"/>
              <w:rPr>
                <w:rFonts w:eastAsia="Calibri"/>
                <w:lang w:val="ru-RU"/>
              </w:rPr>
            </w:pPr>
            <w:r w:rsidRPr="009C2781">
              <w:rPr>
                <w:rFonts w:eastAsia="Calibri"/>
                <w:lang w:val="ru-RU"/>
              </w:rPr>
              <w:t>65,89</w:t>
            </w:r>
          </w:p>
        </w:tc>
        <w:tc>
          <w:tcPr>
            <w:tcW w:w="1208" w:type="dxa"/>
            <w:shd w:val="clear" w:color="auto" w:fill="auto"/>
            <w:vAlign w:val="center"/>
          </w:tcPr>
          <w:p w14:paraId="2708057A" w14:textId="77777777" w:rsidR="0016542C" w:rsidRPr="009C2781" w:rsidRDefault="006C626B" w:rsidP="00D744E7">
            <w:pPr>
              <w:widowControl w:val="0"/>
              <w:jc w:val="center"/>
              <w:rPr>
                <w:rFonts w:eastAsia="Calibri"/>
                <w:lang w:val="ru-RU"/>
              </w:rPr>
            </w:pPr>
            <w:r w:rsidRPr="009C2781">
              <w:rPr>
                <w:rFonts w:eastAsia="Calibri"/>
                <w:lang w:val="ru-RU"/>
              </w:rPr>
              <w:t>65,89</w:t>
            </w:r>
          </w:p>
        </w:tc>
        <w:tc>
          <w:tcPr>
            <w:tcW w:w="1276" w:type="dxa"/>
            <w:shd w:val="clear" w:color="auto" w:fill="auto"/>
            <w:vAlign w:val="center"/>
          </w:tcPr>
          <w:p w14:paraId="79C6E7C4" w14:textId="77777777" w:rsidR="0016542C" w:rsidRPr="009C2781" w:rsidRDefault="006C626B" w:rsidP="00D744E7">
            <w:pPr>
              <w:widowControl w:val="0"/>
              <w:ind w:firstLine="10"/>
              <w:jc w:val="center"/>
              <w:rPr>
                <w:rFonts w:eastAsia="Calibri"/>
                <w:lang w:val="ru-RU"/>
              </w:rPr>
            </w:pPr>
            <w:r w:rsidRPr="009C2781">
              <w:rPr>
                <w:rFonts w:eastAsia="Calibri"/>
                <w:lang w:val="ru-RU"/>
              </w:rPr>
              <w:t>65,89</w:t>
            </w:r>
          </w:p>
        </w:tc>
        <w:tc>
          <w:tcPr>
            <w:tcW w:w="1134" w:type="dxa"/>
            <w:shd w:val="clear" w:color="auto" w:fill="auto"/>
            <w:vAlign w:val="center"/>
          </w:tcPr>
          <w:p w14:paraId="5EB65139" w14:textId="77777777" w:rsidR="0016542C" w:rsidRPr="009C2781" w:rsidRDefault="006C626B" w:rsidP="00D744E7">
            <w:pPr>
              <w:widowControl w:val="0"/>
              <w:jc w:val="center"/>
              <w:rPr>
                <w:rFonts w:eastAsia="Calibri"/>
                <w:lang w:val="ru-RU"/>
              </w:rPr>
            </w:pPr>
            <w:r w:rsidRPr="009C2781">
              <w:rPr>
                <w:rFonts w:eastAsia="Calibri"/>
                <w:lang w:val="ru-RU"/>
              </w:rPr>
              <w:t>65,89</w:t>
            </w:r>
          </w:p>
        </w:tc>
      </w:tr>
    </w:tbl>
    <w:p w14:paraId="06892453" w14:textId="77777777" w:rsidR="0016542C" w:rsidRPr="009C2781" w:rsidRDefault="006C626B" w:rsidP="00332E07">
      <w:pPr>
        <w:widowControl w:val="0"/>
        <w:tabs>
          <w:tab w:val="left" w:pos="1407"/>
        </w:tabs>
        <w:ind w:firstLine="709"/>
        <w:contextualSpacing/>
        <w:jc w:val="both"/>
        <w:rPr>
          <w:rFonts w:eastAsia="Calibri"/>
          <w:sz w:val="28"/>
          <w:szCs w:val="28"/>
          <w:lang w:val="ru-RU"/>
        </w:rPr>
      </w:pPr>
      <w:r w:rsidRPr="009C2781">
        <w:rPr>
          <w:rFonts w:eastAsia="Calibri"/>
          <w:sz w:val="28"/>
          <w:szCs w:val="28"/>
          <w:lang w:val="ru-RU"/>
        </w:rPr>
        <w:tab/>
      </w:r>
    </w:p>
    <w:p w14:paraId="564345DD" w14:textId="77777777" w:rsidR="0016542C" w:rsidRPr="009C2781" w:rsidRDefault="006C626B" w:rsidP="00332E07">
      <w:pPr>
        <w:widowControl w:val="0"/>
        <w:tabs>
          <w:tab w:val="left" w:pos="1407"/>
        </w:tabs>
        <w:ind w:firstLine="709"/>
        <w:contextualSpacing/>
        <w:jc w:val="both"/>
        <w:rPr>
          <w:rFonts w:eastAsia="Calibri"/>
          <w:sz w:val="28"/>
          <w:szCs w:val="28"/>
          <w:lang w:val="ru-RU"/>
        </w:rPr>
      </w:pPr>
      <w:r w:rsidRPr="009C2781">
        <w:rPr>
          <w:rFonts w:eastAsia="Calibri"/>
          <w:sz w:val="28"/>
          <w:szCs w:val="28"/>
          <w:lang w:val="ru-RU"/>
        </w:rPr>
        <w:t xml:space="preserve">Таким образом, можно сделать предположение, что для эмпирической корректировки в расчетные формулы </w:t>
      </w:r>
      <w:r w:rsidR="00227FB9" w:rsidRPr="009C2781">
        <w:rPr>
          <w:rFonts w:eastAsia="Calibri"/>
          <w:sz w:val="28"/>
          <w:szCs w:val="28"/>
          <w:lang w:val="ru-RU"/>
        </w:rPr>
        <w:t>(2.72), (2.73</w:t>
      </w:r>
      <w:r w:rsidRPr="009C2781">
        <w:rPr>
          <w:rFonts w:eastAsia="Calibri"/>
          <w:sz w:val="28"/>
          <w:szCs w:val="28"/>
          <w:lang w:val="ru-RU"/>
        </w:rPr>
        <w:t>) для определения массы или скорости бойка вместо рекомендуемых допустимых напряжений следует подставлять вновь полученное в результате экспериментально-теоретических исследований напряжение, равное 66 МПа</w:t>
      </w:r>
      <w:r w:rsidR="00B702A0" w:rsidRPr="009C2781">
        <w:rPr>
          <w:rFonts w:eastAsia="Calibri"/>
          <w:sz w:val="28"/>
          <w:szCs w:val="28"/>
          <w:lang w:val="ru-RU"/>
        </w:rPr>
        <w:t xml:space="preserve"> [45, </w:t>
      </w:r>
      <w:r w:rsidR="00777997" w:rsidRPr="009C2781">
        <w:rPr>
          <w:rFonts w:eastAsia="Calibri"/>
          <w:sz w:val="28"/>
          <w:szCs w:val="28"/>
          <w:lang w:val="ru-RU"/>
        </w:rPr>
        <w:t xml:space="preserve">с. 8-34; </w:t>
      </w:r>
      <w:r w:rsidR="00B702A0" w:rsidRPr="009C2781">
        <w:rPr>
          <w:rFonts w:eastAsia="Calibri"/>
          <w:sz w:val="28"/>
          <w:szCs w:val="28"/>
          <w:lang w:val="ru-RU"/>
        </w:rPr>
        <w:t>71,</w:t>
      </w:r>
      <w:r w:rsidR="00777997" w:rsidRPr="009C2781">
        <w:rPr>
          <w:rFonts w:eastAsia="Calibri"/>
          <w:sz w:val="28"/>
          <w:szCs w:val="28"/>
          <w:lang w:val="ru-RU"/>
        </w:rPr>
        <w:t xml:space="preserve"> с. 1-8;</w:t>
      </w:r>
      <w:r w:rsidR="00B702A0" w:rsidRPr="009C2781">
        <w:rPr>
          <w:rFonts w:eastAsia="Calibri"/>
          <w:sz w:val="28"/>
          <w:szCs w:val="28"/>
          <w:lang w:val="ru-RU"/>
        </w:rPr>
        <w:t xml:space="preserve"> 74</w:t>
      </w:r>
      <w:r w:rsidR="00777997" w:rsidRPr="009C2781">
        <w:rPr>
          <w:rFonts w:eastAsia="Calibri"/>
          <w:sz w:val="28"/>
          <w:szCs w:val="28"/>
          <w:lang w:val="ru-RU"/>
        </w:rPr>
        <w:t>, с. 62-72</w:t>
      </w:r>
      <w:r w:rsidR="00B702A0" w:rsidRPr="009C2781">
        <w:rPr>
          <w:rFonts w:eastAsia="Calibri"/>
          <w:sz w:val="28"/>
          <w:szCs w:val="28"/>
          <w:lang w:val="ru-RU"/>
        </w:rPr>
        <w:t>]</w:t>
      </w:r>
      <w:r w:rsidRPr="009C2781">
        <w:rPr>
          <w:rFonts w:eastAsia="Calibri"/>
          <w:sz w:val="28"/>
          <w:szCs w:val="28"/>
          <w:lang w:val="ru-RU"/>
        </w:rPr>
        <w:t>.</w:t>
      </w:r>
    </w:p>
    <w:p w14:paraId="6DDC1496" w14:textId="77777777" w:rsidR="0016542C"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 xml:space="preserve">Также во всех случаях установлена и прослеживается одинаковая взаимосвязь максимальной расчетной (формула </w:t>
      </w:r>
      <w:r w:rsidR="00F1617C" w:rsidRPr="009C2781">
        <w:rPr>
          <w:rFonts w:eastAsia="Calibri"/>
          <w:sz w:val="28"/>
          <w:szCs w:val="28"/>
          <w:lang w:val="ru-RU"/>
        </w:rPr>
        <w:t>(2.67</w:t>
      </w:r>
      <w:r w:rsidRPr="009C2781">
        <w:rPr>
          <w:rFonts w:eastAsia="Calibri"/>
          <w:sz w:val="28"/>
          <w:szCs w:val="28"/>
          <w:lang w:val="ru-RU"/>
        </w:rPr>
        <w:t xml:space="preserve">)) величины проникновения сферического бойка в лед w (рисунок </w:t>
      </w:r>
      <w:r w:rsidR="00147C83" w:rsidRPr="009C2781">
        <w:rPr>
          <w:rFonts w:eastAsia="Calibri"/>
          <w:sz w:val="28"/>
          <w:szCs w:val="28"/>
          <w:lang w:val="ru-RU"/>
        </w:rPr>
        <w:t>2.8</w:t>
      </w:r>
      <w:r w:rsidRPr="009C2781">
        <w:rPr>
          <w:rFonts w:eastAsia="Calibri"/>
          <w:sz w:val="28"/>
          <w:szCs w:val="28"/>
          <w:lang w:val="ru-RU"/>
        </w:rPr>
        <w:t xml:space="preserve">) с фактической толщиной h разрушаемого льда, определяемая отношением: </w:t>
      </w:r>
    </w:p>
    <w:p w14:paraId="2F0EAE83" w14:textId="77777777" w:rsidR="0016542C" w:rsidRPr="009C2781" w:rsidRDefault="0016542C" w:rsidP="00332E07">
      <w:pPr>
        <w:widowControl w:val="0"/>
        <w:ind w:firstLine="709"/>
        <w:contextualSpacing/>
        <w:jc w:val="both"/>
        <w:rPr>
          <w:rFonts w:eastAsia="Calibri"/>
          <w:sz w:val="28"/>
          <w:szCs w:val="28"/>
          <w:lang w:val="ru-RU"/>
        </w:rPr>
      </w:pPr>
    </w:p>
    <w:p w14:paraId="6149A058" w14:textId="77777777" w:rsidR="0016542C" w:rsidRPr="009C2781" w:rsidRDefault="006C626B" w:rsidP="00332E07">
      <w:pPr>
        <w:widowControl w:val="0"/>
        <w:ind w:firstLine="709"/>
        <w:contextualSpacing/>
        <w:jc w:val="right"/>
        <w:rPr>
          <w:rFonts w:eastAsia="Calibri"/>
          <w:sz w:val="28"/>
          <w:szCs w:val="28"/>
          <w:lang w:val="ru-RU"/>
        </w:rPr>
      </w:pPr>
      <w:r w:rsidRPr="009C2781">
        <w:rPr>
          <w:rFonts w:eastAsia="Calibri"/>
          <w:position w:val="-28"/>
          <w:sz w:val="28"/>
          <w:szCs w:val="28"/>
        </w:rPr>
        <w:object w:dxaOrig="1523" w:dyaOrig="720" w14:anchorId="3F879A37">
          <v:shape id="_x0000_i1187" type="#_x0000_t75" style="width:76.2pt;height:36pt" o:ole="">
            <v:imagedata r:id="rId394" o:title=""/>
          </v:shape>
          <o:OLEObject Type="Embed" ProgID="Equation.3" ShapeID="_x0000_i1187" DrawAspect="Content" ObjectID="_1825672413" r:id="rId395"/>
        </w:object>
      </w:r>
      <w:proofErr w:type="gramStart"/>
      <w:r w:rsidRPr="009C2781">
        <w:rPr>
          <w:rFonts w:eastAsia="Calibri"/>
          <w:sz w:val="28"/>
          <w:szCs w:val="28"/>
          <w:lang w:val="ru-RU"/>
        </w:rPr>
        <w:t xml:space="preserve">,   </w:t>
      </w:r>
      <w:proofErr w:type="gramEnd"/>
      <w:r w:rsidRPr="009C2781">
        <w:rPr>
          <w:rFonts w:eastAsia="Calibri"/>
          <w:sz w:val="28"/>
          <w:szCs w:val="28"/>
          <w:lang w:val="ru-RU"/>
        </w:rPr>
        <w:t xml:space="preserve">                                               </w:t>
      </w:r>
      <w:r w:rsidR="0099631A" w:rsidRPr="009C2781">
        <w:rPr>
          <w:rFonts w:eastAsia="Calibri"/>
          <w:sz w:val="28"/>
          <w:szCs w:val="28"/>
          <w:lang w:val="ru-RU"/>
        </w:rPr>
        <w:t>(3.28)</w:t>
      </w:r>
    </w:p>
    <w:p w14:paraId="6099381E" w14:textId="77777777" w:rsidR="0016542C" w:rsidRPr="009C2781" w:rsidRDefault="0016542C" w:rsidP="00332E07">
      <w:pPr>
        <w:widowControl w:val="0"/>
        <w:ind w:firstLine="709"/>
        <w:contextualSpacing/>
        <w:jc w:val="both"/>
        <w:rPr>
          <w:rFonts w:eastAsia="Calibri"/>
          <w:sz w:val="28"/>
          <w:szCs w:val="28"/>
          <w:lang w:val="ru-RU"/>
        </w:rPr>
      </w:pPr>
    </w:p>
    <w:p w14:paraId="710AC32B" w14:textId="77777777" w:rsidR="0016542C"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где</w:t>
      </w:r>
      <w:r w:rsidRPr="009C2781">
        <w:rPr>
          <w:rFonts w:eastAsia="Calibri"/>
          <w:sz w:val="28"/>
          <w:szCs w:val="28"/>
          <w:lang w:val="ru-RU"/>
        </w:rPr>
        <w:tab/>
      </w:r>
      <w:r w:rsidRPr="009C2781">
        <w:rPr>
          <w:rFonts w:ascii="Symbol" w:eastAsia="Calibri" w:hAnsi="Symbol"/>
          <w:sz w:val="28"/>
          <w:szCs w:val="28"/>
          <w:lang w:val="ru-RU"/>
        </w:rPr>
        <w:sym w:font="Symbol" w:char="F06C"/>
      </w:r>
      <w:r w:rsidRPr="009C2781">
        <w:rPr>
          <w:rFonts w:eastAsia="Calibri"/>
          <w:sz w:val="28"/>
          <w:szCs w:val="28"/>
          <w:lang w:val="ru-RU"/>
        </w:rPr>
        <w:t xml:space="preserve"> - коэффициент отношения (по результатам экспериментов </w:t>
      </w:r>
      <w:r w:rsidRPr="009C2781">
        <w:rPr>
          <w:rFonts w:ascii="Symbol" w:eastAsia="Calibri" w:hAnsi="Symbol"/>
          <w:sz w:val="28"/>
          <w:szCs w:val="28"/>
          <w:lang w:val="ru-RU"/>
        </w:rPr>
        <w:sym w:font="Symbol" w:char="F06C"/>
      </w:r>
      <w:r w:rsidRPr="009C2781">
        <w:rPr>
          <w:rFonts w:eastAsia="Calibri"/>
          <w:sz w:val="28"/>
          <w:szCs w:val="28"/>
          <w:lang w:val="ru-RU"/>
        </w:rPr>
        <w:t>=7...8);</w:t>
      </w:r>
    </w:p>
    <w:p w14:paraId="44EE3485" w14:textId="77777777" w:rsidR="0016542C"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rPr>
        <w:t>h</w:t>
      </w:r>
      <w:r w:rsidRPr="009C2781">
        <w:rPr>
          <w:rFonts w:eastAsia="Calibri"/>
          <w:sz w:val="28"/>
          <w:szCs w:val="28"/>
          <w:lang w:val="ru-RU"/>
        </w:rPr>
        <w:t xml:space="preserve"> – фактическая толщина разрушаемого слоя льда, мм;</w:t>
      </w:r>
    </w:p>
    <w:p w14:paraId="01619B60" w14:textId="77777777" w:rsidR="0016542C"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rPr>
        <w:t>w</w:t>
      </w:r>
      <w:r w:rsidRPr="009C2781">
        <w:rPr>
          <w:rFonts w:eastAsia="Calibri"/>
          <w:sz w:val="28"/>
          <w:szCs w:val="28"/>
          <w:lang w:val="ru-RU"/>
        </w:rPr>
        <w:t xml:space="preserve"> – максимальная расчетная величина проникновения бойка в лед, мм.</w:t>
      </w:r>
    </w:p>
    <w:p w14:paraId="1892692D" w14:textId="77777777" w:rsidR="0016542C"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 xml:space="preserve">Расчетные и экспериментальные величины проникновения бойка </w:t>
      </w:r>
      <w:r w:rsidRPr="009C2781">
        <w:rPr>
          <w:rFonts w:eastAsia="Calibri"/>
          <w:sz w:val="28"/>
          <w:szCs w:val="28"/>
        </w:rPr>
        <w:t>w</w:t>
      </w:r>
      <w:r w:rsidRPr="009C2781">
        <w:rPr>
          <w:rFonts w:eastAsia="Calibri"/>
          <w:sz w:val="28"/>
          <w:szCs w:val="28"/>
          <w:lang w:val="ru-RU"/>
        </w:rPr>
        <w:t xml:space="preserve"> и толщины </w:t>
      </w:r>
      <w:r w:rsidRPr="009C2781">
        <w:rPr>
          <w:rFonts w:eastAsia="Calibri"/>
          <w:sz w:val="28"/>
          <w:szCs w:val="28"/>
        </w:rPr>
        <w:t>h</w:t>
      </w:r>
      <w:r w:rsidRPr="009C2781">
        <w:rPr>
          <w:rFonts w:eastAsia="Calibri"/>
          <w:sz w:val="28"/>
          <w:szCs w:val="28"/>
          <w:lang w:val="ru-RU"/>
        </w:rPr>
        <w:t xml:space="preserve"> разрушаемого льда, а также соотношения между ними приведены на графике рисунка </w:t>
      </w:r>
      <w:r w:rsidR="00147C83" w:rsidRPr="009C2781">
        <w:rPr>
          <w:rFonts w:eastAsia="Calibri"/>
          <w:sz w:val="28"/>
          <w:szCs w:val="28"/>
          <w:lang w:val="ru-RU"/>
        </w:rPr>
        <w:t>3.24</w:t>
      </w:r>
      <w:r w:rsidRPr="009C2781">
        <w:rPr>
          <w:rFonts w:eastAsia="Calibri"/>
          <w:sz w:val="28"/>
          <w:szCs w:val="28"/>
          <w:lang w:val="ru-RU"/>
        </w:rPr>
        <w:t>.</w:t>
      </w:r>
    </w:p>
    <w:p w14:paraId="43D998C6" w14:textId="77777777" w:rsidR="0016542C" w:rsidRPr="009C2781" w:rsidRDefault="007F11EC" w:rsidP="00332E07">
      <w:pPr>
        <w:widowControl w:val="0"/>
        <w:ind w:firstLine="709"/>
        <w:contextualSpacing/>
        <w:jc w:val="both"/>
        <w:rPr>
          <w:rFonts w:eastAsia="Calibri"/>
          <w:sz w:val="28"/>
          <w:szCs w:val="28"/>
          <w:lang w:val="ru-RU"/>
        </w:rPr>
      </w:pPr>
      <w:r w:rsidRPr="009C2781">
        <w:rPr>
          <w:rFonts w:eastAsia="Calibri"/>
          <w:sz w:val="28"/>
          <w:szCs w:val="28"/>
          <w:lang w:val="ru-RU"/>
        </w:rPr>
        <w:t>То есть, если сферический боек, у которого масса m связана с его радиусом R, не будет иметь достаточной проникающей способности, то, даже создав достаточные напряжения, боек не сможет расколоть лед данной толщины, т.к. не получит достаточного проникновения w.</w:t>
      </w:r>
    </w:p>
    <w:p w14:paraId="0DC6B677" w14:textId="77777777" w:rsidR="00BE40DE" w:rsidRPr="009C2781" w:rsidRDefault="00BE40DE" w:rsidP="00332E07">
      <w:pPr>
        <w:widowControl w:val="0"/>
        <w:ind w:firstLine="709"/>
        <w:contextualSpacing/>
        <w:jc w:val="both"/>
        <w:rPr>
          <w:rFonts w:eastAsia="Calibri"/>
          <w:sz w:val="28"/>
          <w:szCs w:val="28"/>
          <w:lang w:val="ru-RU"/>
        </w:rPr>
      </w:pPr>
    </w:p>
    <w:p w14:paraId="1B52BCD0" w14:textId="77777777" w:rsidR="00BE40DE" w:rsidRPr="009C2781" w:rsidRDefault="00BE40DE" w:rsidP="00332E07">
      <w:pPr>
        <w:widowControl w:val="0"/>
        <w:ind w:firstLine="709"/>
        <w:contextualSpacing/>
        <w:jc w:val="both"/>
        <w:rPr>
          <w:rFonts w:eastAsia="Calibri"/>
          <w:sz w:val="28"/>
          <w:szCs w:val="28"/>
          <w:lang w:val="ru-RU"/>
        </w:rPr>
      </w:pPr>
      <w:r w:rsidRPr="009C2781">
        <w:rPr>
          <w:rFonts w:eastAsia="Calibri"/>
          <w:noProof/>
          <w:sz w:val="28"/>
          <w:szCs w:val="28"/>
          <w:lang w:val="ru-RU" w:eastAsia="ru-RU"/>
        </w:rPr>
        <w:lastRenderedPageBreak/>
        <w:drawing>
          <wp:inline distT="0" distB="0" distL="0" distR="0" wp14:anchorId="5033F6F0" wp14:editId="74952F8C">
            <wp:extent cx="5070010" cy="2525713"/>
            <wp:effectExtent l="0" t="0" r="0" b="8255"/>
            <wp:docPr id="2015494849" name="Рисунок 2015494849" descr="C:\Users\User\Desktop\3.29.jpg\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User\Desktop\3.29.jpg\3.24.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070010" cy="2525713"/>
                    </a:xfrm>
                    <a:prstGeom prst="rect">
                      <a:avLst/>
                    </a:prstGeom>
                    <a:noFill/>
                    <a:ln>
                      <a:noFill/>
                    </a:ln>
                  </pic:spPr>
                </pic:pic>
              </a:graphicData>
            </a:graphic>
          </wp:inline>
        </w:drawing>
      </w:r>
    </w:p>
    <w:p w14:paraId="50223946" w14:textId="77777777" w:rsidR="0016542C" w:rsidRPr="009C2781" w:rsidRDefault="0016542C" w:rsidP="00332E07">
      <w:pPr>
        <w:widowControl w:val="0"/>
        <w:ind w:firstLine="709"/>
        <w:contextualSpacing/>
        <w:jc w:val="center"/>
        <w:rPr>
          <w:rFonts w:eastAsia="Calibri"/>
          <w:sz w:val="20"/>
          <w:szCs w:val="20"/>
          <w:lang w:val="ru-RU"/>
        </w:rPr>
      </w:pPr>
    </w:p>
    <w:p w14:paraId="4BFC17BB" w14:textId="77777777" w:rsidR="0016542C" w:rsidRPr="009C2781" w:rsidRDefault="006C626B" w:rsidP="00332E07">
      <w:pPr>
        <w:widowControl w:val="0"/>
        <w:ind w:firstLine="709"/>
        <w:contextualSpacing/>
        <w:jc w:val="center"/>
        <w:rPr>
          <w:rFonts w:eastAsia="Calibri"/>
          <w:sz w:val="28"/>
          <w:szCs w:val="28"/>
          <w:lang w:val="ru-RU"/>
        </w:rPr>
      </w:pPr>
      <w:r w:rsidRPr="009C2781">
        <w:rPr>
          <w:rFonts w:eastAsia="Calibri"/>
          <w:sz w:val="28"/>
          <w:szCs w:val="28"/>
          <w:lang w:val="ru-RU"/>
        </w:rPr>
        <w:t>Рисунок</w:t>
      </w:r>
      <w:r w:rsidR="00147C83" w:rsidRPr="009C2781">
        <w:rPr>
          <w:rFonts w:eastAsia="Calibri"/>
          <w:sz w:val="28"/>
          <w:szCs w:val="28"/>
          <w:lang w:val="ru-RU"/>
        </w:rPr>
        <w:t xml:space="preserve"> 3.24</w:t>
      </w:r>
      <w:r w:rsidRPr="009C2781">
        <w:rPr>
          <w:rFonts w:eastAsia="Calibri"/>
          <w:sz w:val="28"/>
          <w:szCs w:val="28"/>
          <w:lang w:val="ru-RU"/>
        </w:rPr>
        <w:t xml:space="preserve"> - Расчетные и экспериментальные величины проникновения бойка </w:t>
      </w:r>
      <w:r w:rsidRPr="009C2781">
        <w:rPr>
          <w:rFonts w:eastAsia="Calibri"/>
          <w:sz w:val="28"/>
          <w:szCs w:val="28"/>
        </w:rPr>
        <w:t>w</w:t>
      </w:r>
      <w:r w:rsidRPr="009C2781">
        <w:rPr>
          <w:rFonts w:eastAsia="Calibri"/>
          <w:sz w:val="28"/>
          <w:szCs w:val="28"/>
          <w:lang w:val="ru-RU"/>
        </w:rPr>
        <w:t xml:space="preserve"> и толщины </w:t>
      </w:r>
      <w:r w:rsidRPr="009C2781">
        <w:rPr>
          <w:rFonts w:eastAsia="Calibri"/>
          <w:sz w:val="28"/>
          <w:szCs w:val="28"/>
        </w:rPr>
        <w:t>h</w:t>
      </w:r>
      <w:r w:rsidRPr="009C2781">
        <w:rPr>
          <w:rFonts w:eastAsia="Calibri"/>
          <w:sz w:val="28"/>
          <w:szCs w:val="28"/>
          <w:lang w:val="ru-RU"/>
        </w:rPr>
        <w:t xml:space="preserve"> разрушаемого льда и их соотношение</w:t>
      </w:r>
    </w:p>
    <w:p w14:paraId="212750F4" w14:textId="77777777" w:rsidR="0016542C" w:rsidRPr="009C2781" w:rsidRDefault="0016542C" w:rsidP="00332E07">
      <w:pPr>
        <w:widowControl w:val="0"/>
        <w:ind w:firstLine="709"/>
        <w:contextualSpacing/>
        <w:jc w:val="both"/>
        <w:rPr>
          <w:rFonts w:eastAsia="Calibri"/>
          <w:sz w:val="28"/>
          <w:szCs w:val="28"/>
          <w:lang w:val="ru-RU"/>
        </w:rPr>
      </w:pPr>
    </w:p>
    <w:p w14:paraId="7C596951" w14:textId="77777777" w:rsidR="0016542C" w:rsidRPr="009C2781" w:rsidRDefault="006C626B" w:rsidP="00332E07">
      <w:pPr>
        <w:widowControl w:val="0"/>
        <w:tabs>
          <w:tab w:val="left" w:pos="993"/>
        </w:tabs>
        <w:ind w:firstLine="709"/>
        <w:jc w:val="both"/>
        <w:rPr>
          <w:rFonts w:eastAsia="Calibri"/>
          <w:sz w:val="28"/>
          <w:szCs w:val="28"/>
          <w:lang w:val="ru-RU"/>
        </w:rPr>
      </w:pPr>
      <w:r w:rsidRPr="009C2781">
        <w:rPr>
          <w:rFonts w:eastAsia="Calibri"/>
          <w:bCs/>
          <w:sz w:val="28"/>
          <w:szCs w:val="28"/>
          <w:lang w:val="ru-RU" w:eastAsia="ru-RU"/>
        </w:rPr>
        <w:t>Выявленное соотношение между глубиной проникновения бойка и толщиной разрушенного льда может быть объяснено тем, что</w:t>
      </w:r>
      <w:r w:rsidRPr="009C2781">
        <w:rPr>
          <w:rFonts w:eastAsia="TimesNewRomanPSMT"/>
          <w:sz w:val="28"/>
          <w:szCs w:val="28"/>
          <w:lang w:val="ru-RU" w:eastAsia="ru-RU"/>
        </w:rPr>
        <w:t xml:space="preserve"> </w:t>
      </w:r>
      <w:r w:rsidRPr="009C2781">
        <w:rPr>
          <w:rFonts w:eastAsia="Calibri"/>
          <w:bCs/>
          <w:sz w:val="28"/>
          <w:szCs w:val="28"/>
          <w:lang w:val="ru-RU" w:eastAsia="ru-RU"/>
        </w:rPr>
        <w:t xml:space="preserve">под площадкой контакта происходит образование зоны мелкораздробленного льда, а трещины распространяются на гораздо большую глубину, чем зона мелкого дробления, а также тем, что под площадкой контакта возникают </w:t>
      </w:r>
      <w:r w:rsidR="00E257AB" w:rsidRPr="009C2781">
        <w:rPr>
          <w:rFonts w:eastAsia="Calibri"/>
          <w:bCs/>
          <w:sz w:val="28"/>
          <w:szCs w:val="28"/>
          <w:lang w:val="ru-RU" w:eastAsia="ru-RU"/>
        </w:rPr>
        <w:t>наибольшие</w:t>
      </w:r>
      <w:r w:rsidRPr="009C2781">
        <w:rPr>
          <w:rFonts w:eastAsia="Calibri"/>
          <w:bCs/>
          <w:sz w:val="28"/>
          <w:szCs w:val="28"/>
          <w:lang w:val="ru-RU" w:eastAsia="ru-RU"/>
        </w:rPr>
        <w:t xml:space="preserve"> контактные напряжения, которые значительно превосходят статический предел прочности при одноосном сжатии</w:t>
      </w:r>
      <w:r w:rsidR="00B702A0" w:rsidRPr="009C2781">
        <w:rPr>
          <w:rFonts w:eastAsia="Calibri"/>
          <w:bCs/>
          <w:sz w:val="28"/>
          <w:szCs w:val="28"/>
          <w:lang w:val="ru-RU" w:eastAsia="ru-RU"/>
        </w:rPr>
        <w:t xml:space="preserve"> [</w:t>
      </w:r>
      <w:r w:rsidR="00E257AB" w:rsidRPr="009C2781">
        <w:rPr>
          <w:rFonts w:eastAsia="TimesNewRomanPSMT"/>
          <w:sz w:val="28"/>
          <w:szCs w:val="28"/>
          <w:lang w:val="ru-RU" w:eastAsia="ru-RU"/>
        </w:rPr>
        <w:t>17, с. 60-65;</w:t>
      </w:r>
      <w:r w:rsidR="00AF320C" w:rsidRPr="009C2781">
        <w:rPr>
          <w:rFonts w:eastAsia="TimesNewRomanPSMT"/>
          <w:sz w:val="28"/>
          <w:szCs w:val="28"/>
          <w:lang w:val="ru-RU" w:eastAsia="ru-RU"/>
        </w:rPr>
        <w:t xml:space="preserve"> 44</w:t>
      </w:r>
      <w:r w:rsidR="00B702A0" w:rsidRPr="009C2781">
        <w:rPr>
          <w:rFonts w:eastAsia="TimesNewRomanPSMT"/>
          <w:sz w:val="28"/>
          <w:szCs w:val="28"/>
          <w:lang w:val="ru-RU" w:eastAsia="ru-RU"/>
        </w:rPr>
        <w:t xml:space="preserve">, </w:t>
      </w:r>
      <w:r w:rsidR="00E257AB" w:rsidRPr="009C2781">
        <w:rPr>
          <w:rFonts w:eastAsia="TimesNewRomanPSMT"/>
          <w:sz w:val="28"/>
          <w:szCs w:val="28"/>
          <w:lang w:val="ru-RU" w:eastAsia="ru-RU"/>
        </w:rPr>
        <w:t xml:space="preserve">с. 177-191; </w:t>
      </w:r>
      <w:r w:rsidR="00AF320C" w:rsidRPr="009C2781">
        <w:rPr>
          <w:rFonts w:eastAsia="TimesNewRomanPSMT"/>
          <w:sz w:val="28"/>
          <w:szCs w:val="28"/>
          <w:lang w:val="ru-RU" w:eastAsia="ru-RU"/>
        </w:rPr>
        <w:t>71</w:t>
      </w:r>
      <w:r w:rsidR="00E257AB" w:rsidRPr="009C2781">
        <w:rPr>
          <w:rFonts w:eastAsia="TimesNewRomanPSMT"/>
          <w:sz w:val="28"/>
          <w:szCs w:val="28"/>
          <w:lang w:val="ru-RU" w:eastAsia="ru-RU"/>
        </w:rPr>
        <w:t>, с. 1-8</w:t>
      </w:r>
      <w:r w:rsidR="00B702A0" w:rsidRPr="009C2781">
        <w:rPr>
          <w:rFonts w:eastAsia="Calibri"/>
          <w:bCs/>
          <w:sz w:val="28"/>
          <w:szCs w:val="28"/>
          <w:lang w:val="ru-RU" w:eastAsia="ru-RU"/>
        </w:rPr>
        <w:t>]</w:t>
      </w:r>
      <w:r w:rsidRPr="009C2781">
        <w:rPr>
          <w:rFonts w:eastAsia="Calibri"/>
          <w:bCs/>
          <w:sz w:val="28"/>
          <w:szCs w:val="28"/>
          <w:lang w:val="ru-RU" w:eastAsia="ru-RU"/>
        </w:rPr>
        <w:t xml:space="preserve">. </w:t>
      </w:r>
    </w:p>
    <w:p w14:paraId="0D2A4FF9" w14:textId="77777777" w:rsidR="0016542C" w:rsidRPr="009C2781" w:rsidRDefault="006C626B" w:rsidP="00332E07">
      <w:pPr>
        <w:widowControl w:val="0"/>
        <w:tabs>
          <w:tab w:val="left" w:pos="993"/>
        </w:tabs>
        <w:ind w:firstLine="709"/>
        <w:jc w:val="both"/>
        <w:rPr>
          <w:rFonts w:eastAsia="Calibri"/>
          <w:sz w:val="28"/>
          <w:szCs w:val="28"/>
          <w:lang w:val="ru-RU"/>
        </w:rPr>
      </w:pPr>
      <w:r w:rsidRPr="009C2781">
        <w:rPr>
          <w:rFonts w:eastAsia="Calibri"/>
          <w:sz w:val="28"/>
          <w:szCs w:val="28"/>
          <w:lang w:val="ru-RU"/>
        </w:rPr>
        <w:t>Таким образом, можно предположить, что для разрушения льда определенной толщины необходимо выполнение двух условий:</w:t>
      </w:r>
    </w:p>
    <w:p w14:paraId="2B4ACD90" w14:textId="77777777" w:rsidR="0016542C" w:rsidRPr="009C2781" w:rsidRDefault="006C626B" w:rsidP="00332E07">
      <w:pPr>
        <w:widowControl w:val="0"/>
        <w:tabs>
          <w:tab w:val="left" w:pos="993"/>
        </w:tabs>
        <w:ind w:firstLine="709"/>
        <w:jc w:val="both"/>
        <w:rPr>
          <w:rFonts w:eastAsia="Calibri"/>
          <w:sz w:val="28"/>
          <w:szCs w:val="28"/>
          <w:lang w:val="ru-RU"/>
        </w:rPr>
      </w:pPr>
      <w:r w:rsidRPr="009C2781">
        <w:rPr>
          <w:rFonts w:eastAsia="Calibri"/>
          <w:sz w:val="28"/>
          <w:szCs w:val="28"/>
          <w:lang w:val="ru-RU"/>
        </w:rPr>
        <w:t xml:space="preserve">1) В разрушаемом льду необходимо создать разрушающие напряжения определенной величины, а именно, не менее 66 МПа на периферии площадки контакта (точка 2, рисунок </w:t>
      </w:r>
      <w:r w:rsidR="006249E4" w:rsidRPr="009C2781">
        <w:rPr>
          <w:rFonts w:eastAsia="Calibri"/>
          <w:sz w:val="28"/>
          <w:szCs w:val="28"/>
          <w:lang w:val="ru-RU"/>
        </w:rPr>
        <w:t>2.8</w:t>
      </w:r>
      <w:r w:rsidRPr="009C2781">
        <w:rPr>
          <w:rFonts w:eastAsia="Calibri"/>
          <w:sz w:val="28"/>
          <w:szCs w:val="28"/>
          <w:lang w:val="ru-RU"/>
        </w:rPr>
        <w:t xml:space="preserve">), или не менее 99 МПа в центре площадки контакта (точка 1, рисунок </w:t>
      </w:r>
      <w:r w:rsidR="006249E4" w:rsidRPr="009C2781">
        <w:rPr>
          <w:rFonts w:eastAsia="Calibri"/>
          <w:sz w:val="28"/>
          <w:szCs w:val="28"/>
          <w:lang w:val="ru-RU"/>
        </w:rPr>
        <w:t>2.8</w:t>
      </w:r>
      <w:r w:rsidRPr="009C2781">
        <w:rPr>
          <w:rFonts w:eastAsia="Calibri"/>
          <w:sz w:val="28"/>
          <w:szCs w:val="28"/>
          <w:lang w:val="ru-RU"/>
        </w:rPr>
        <w:t>).</w:t>
      </w:r>
    </w:p>
    <w:p w14:paraId="6FBCD970" w14:textId="6D148362" w:rsidR="0016542C" w:rsidRPr="009C2781" w:rsidRDefault="006C626B" w:rsidP="00332E07">
      <w:pPr>
        <w:widowControl w:val="0"/>
        <w:tabs>
          <w:tab w:val="left" w:pos="993"/>
        </w:tabs>
        <w:ind w:firstLine="709"/>
        <w:jc w:val="both"/>
        <w:rPr>
          <w:rFonts w:eastAsia="Calibri"/>
          <w:sz w:val="28"/>
          <w:szCs w:val="28"/>
          <w:lang w:val="ru-RU"/>
        </w:rPr>
      </w:pPr>
      <w:r w:rsidRPr="009C2781">
        <w:rPr>
          <w:rFonts w:eastAsia="Calibri"/>
          <w:sz w:val="28"/>
          <w:szCs w:val="28"/>
          <w:lang w:val="ru-RU"/>
        </w:rPr>
        <w:t xml:space="preserve">2) Обеспечить достаточное проникновение </w:t>
      </w:r>
      <w:r w:rsidRPr="009C2781">
        <w:rPr>
          <w:rFonts w:eastAsia="Calibri"/>
          <w:sz w:val="28"/>
          <w:szCs w:val="28"/>
        </w:rPr>
        <w:t>w</w:t>
      </w:r>
      <w:r w:rsidRPr="009C2781">
        <w:rPr>
          <w:rFonts w:eastAsia="Calibri"/>
          <w:sz w:val="28"/>
          <w:szCs w:val="28"/>
          <w:lang w:val="ru-RU"/>
        </w:rPr>
        <w:t xml:space="preserve"> бойка в лед (рисунок </w:t>
      </w:r>
      <w:r w:rsidR="006249E4" w:rsidRPr="009C2781">
        <w:rPr>
          <w:rFonts w:eastAsia="Calibri"/>
          <w:sz w:val="28"/>
          <w:szCs w:val="28"/>
          <w:lang w:val="ru-RU"/>
        </w:rPr>
        <w:t>2.8</w:t>
      </w:r>
      <w:r w:rsidRPr="009C2781">
        <w:rPr>
          <w:rFonts w:eastAsia="Calibri"/>
          <w:sz w:val="28"/>
          <w:szCs w:val="28"/>
          <w:lang w:val="ru-RU"/>
        </w:rPr>
        <w:t xml:space="preserve">) на величину, не более чем в </w:t>
      </w:r>
      <w:r w:rsidR="000C41DB">
        <w:rPr>
          <w:rFonts w:eastAsia="Calibri"/>
          <w:sz w:val="28"/>
          <w:szCs w:val="28"/>
          <w:lang w:val="ru-RU"/>
        </w:rPr>
        <w:t>семь</w:t>
      </w:r>
      <w:r w:rsidRPr="009C2781">
        <w:rPr>
          <w:rFonts w:eastAsia="Calibri"/>
          <w:sz w:val="28"/>
          <w:szCs w:val="28"/>
          <w:lang w:val="ru-RU"/>
        </w:rPr>
        <w:t xml:space="preserve"> раз меньшую толщины разрушаемого льда.</w:t>
      </w:r>
    </w:p>
    <w:p w14:paraId="3AEE8C82" w14:textId="77777777" w:rsidR="0016542C" w:rsidRPr="009C2781" w:rsidRDefault="006C626B" w:rsidP="00332E07">
      <w:pPr>
        <w:widowControl w:val="0"/>
        <w:tabs>
          <w:tab w:val="left" w:pos="993"/>
        </w:tabs>
        <w:ind w:firstLine="709"/>
        <w:jc w:val="both"/>
        <w:rPr>
          <w:rFonts w:eastAsia="Calibri"/>
          <w:sz w:val="28"/>
          <w:szCs w:val="28"/>
          <w:lang w:val="ru-RU"/>
        </w:rPr>
      </w:pPr>
      <w:r w:rsidRPr="009C2781">
        <w:rPr>
          <w:rFonts w:eastAsia="Calibri"/>
          <w:sz w:val="28"/>
          <w:szCs w:val="28"/>
          <w:lang w:val="ru-RU"/>
        </w:rPr>
        <w:t>Еще одним недостатком полученных теоретических зависимостей</w:t>
      </w:r>
      <w:r w:rsidRPr="009C2781">
        <w:rPr>
          <w:rFonts w:eastAsia="Calibri"/>
          <w:sz w:val="28"/>
          <w:szCs w:val="28"/>
          <w:shd w:val="clear" w:color="auto" w:fill="FFE285"/>
          <w:lang w:val="ru-RU"/>
        </w:rPr>
        <w:t xml:space="preserve"> </w:t>
      </w:r>
      <w:r w:rsidR="00331025" w:rsidRPr="009C2781">
        <w:rPr>
          <w:rFonts w:eastAsia="Calibri"/>
          <w:sz w:val="28"/>
          <w:szCs w:val="28"/>
          <w:lang w:val="ru-RU"/>
        </w:rPr>
        <w:t>(2.72</w:t>
      </w:r>
      <w:r w:rsidRPr="009C2781">
        <w:rPr>
          <w:rFonts w:eastAsia="Calibri"/>
          <w:sz w:val="28"/>
          <w:szCs w:val="28"/>
          <w:lang w:val="ru-RU"/>
        </w:rPr>
        <w:t>), (</w:t>
      </w:r>
      <w:r w:rsidR="00331025" w:rsidRPr="009C2781">
        <w:rPr>
          <w:rFonts w:eastAsia="Calibri"/>
          <w:sz w:val="28"/>
          <w:szCs w:val="28"/>
          <w:lang w:val="ru-RU"/>
        </w:rPr>
        <w:t>2.73</w:t>
      </w:r>
      <w:r w:rsidRPr="009C2781">
        <w:rPr>
          <w:rFonts w:eastAsia="Calibri"/>
          <w:sz w:val="28"/>
          <w:szCs w:val="28"/>
          <w:lang w:val="ru-RU"/>
        </w:rPr>
        <w:t xml:space="preserve">) является то, что в них не учитывается именно толщина льда h. Поэтому для их практического использования необходимо вместо зависимостей от глубины проникновения бойка </w:t>
      </w:r>
      <w:r w:rsidRPr="009C2781">
        <w:rPr>
          <w:rFonts w:eastAsia="Calibri"/>
          <w:sz w:val="28"/>
          <w:szCs w:val="28"/>
        </w:rPr>
        <w:t>w</w:t>
      </w:r>
      <w:r w:rsidRPr="009C2781">
        <w:rPr>
          <w:rFonts w:eastAsia="Calibri"/>
          <w:sz w:val="28"/>
          <w:szCs w:val="28"/>
          <w:lang w:val="ru-RU"/>
        </w:rPr>
        <w:t xml:space="preserve"> получить </w:t>
      </w:r>
      <w:r w:rsidRPr="009C2781">
        <w:rPr>
          <w:rFonts w:eastAsia="Calibri"/>
          <w:sz w:val="28"/>
          <w:szCs w:val="28"/>
          <w:lang w:val="kk-KZ"/>
        </w:rPr>
        <w:t xml:space="preserve">зависимости от </w:t>
      </w:r>
      <w:r w:rsidRPr="009C2781">
        <w:rPr>
          <w:rFonts w:eastAsia="Calibri"/>
          <w:sz w:val="28"/>
          <w:szCs w:val="28"/>
          <w:lang w:val="ru-RU"/>
        </w:rPr>
        <w:t xml:space="preserve">толщины льда h. Для этого воспользуемся выявленной зависимостью </w:t>
      </w:r>
      <w:r w:rsidR="009A142E" w:rsidRPr="009C2781">
        <w:rPr>
          <w:rFonts w:eastAsia="Calibri"/>
          <w:sz w:val="28"/>
          <w:szCs w:val="28"/>
          <w:lang w:val="ru-RU"/>
        </w:rPr>
        <w:t>(3.28</w:t>
      </w:r>
      <w:r w:rsidRPr="009C2781">
        <w:rPr>
          <w:rFonts w:eastAsia="Calibri"/>
          <w:sz w:val="28"/>
          <w:szCs w:val="28"/>
          <w:lang w:val="ru-RU"/>
        </w:rPr>
        <w:t>) и формулой (</w:t>
      </w:r>
      <w:r w:rsidR="009A142E" w:rsidRPr="009C2781">
        <w:rPr>
          <w:rFonts w:eastAsia="Calibri"/>
          <w:sz w:val="28"/>
          <w:szCs w:val="28"/>
          <w:lang w:val="ru-RU"/>
        </w:rPr>
        <w:t>2.67</w:t>
      </w:r>
      <w:r w:rsidRPr="009C2781">
        <w:rPr>
          <w:rFonts w:eastAsia="Calibri"/>
          <w:sz w:val="28"/>
          <w:szCs w:val="28"/>
          <w:lang w:val="ru-RU"/>
        </w:rPr>
        <w:t xml:space="preserve">) для величины </w:t>
      </w:r>
      <w:r w:rsidRPr="009C2781">
        <w:rPr>
          <w:rFonts w:eastAsia="Calibri"/>
          <w:sz w:val="28"/>
          <w:szCs w:val="28"/>
        </w:rPr>
        <w:t>w</w:t>
      </w:r>
      <w:r w:rsidRPr="009C2781">
        <w:rPr>
          <w:rFonts w:eastAsia="Calibri"/>
          <w:sz w:val="28"/>
          <w:szCs w:val="28"/>
          <w:lang w:val="ru-RU"/>
        </w:rPr>
        <w:t xml:space="preserve"> проникновения бойка в лед. </w:t>
      </w:r>
      <w:r w:rsidRPr="009C2781">
        <w:rPr>
          <w:rFonts w:eastAsia="Calibri"/>
          <w:sz w:val="28"/>
          <w:szCs w:val="28"/>
          <w:lang w:val="kk-KZ"/>
        </w:rPr>
        <w:t>Приняв из (</w:t>
      </w:r>
      <w:r w:rsidR="009A142E" w:rsidRPr="009C2781">
        <w:rPr>
          <w:rFonts w:eastAsia="Calibri"/>
          <w:sz w:val="28"/>
          <w:szCs w:val="28"/>
          <w:lang w:val="kk-KZ"/>
        </w:rPr>
        <w:t>3.28</w:t>
      </w:r>
      <w:r w:rsidRPr="009C2781">
        <w:rPr>
          <w:rFonts w:eastAsia="Calibri"/>
          <w:sz w:val="28"/>
          <w:szCs w:val="28"/>
          <w:lang w:val="kk-KZ"/>
        </w:rPr>
        <w:t xml:space="preserve">) </w:t>
      </w:r>
      <w:r w:rsidRPr="009C2781">
        <w:rPr>
          <w:rFonts w:eastAsia="Calibri"/>
          <w:sz w:val="28"/>
          <w:szCs w:val="28"/>
        </w:rPr>
        <w:t>w</w:t>
      </w:r>
      <w:r w:rsidRPr="009C2781">
        <w:rPr>
          <w:rFonts w:eastAsia="Calibri"/>
          <w:sz w:val="28"/>
          <w:szCs w:val="28"/>
          <w:lang w:val="ru-RU"/>
        </w:rPr>
        <w:t>=</w:t>
      </w:r>
      <w:r w:rsidRPr="009C2781">
        <w:rPr>
          <w:rFonts w:eastAsia="Calibri"/>
          <w:sz w:val="28"/>
          <w:szCs w:val="28"/>
        </w:rPr>
        <w:t>h</w:t>
      </w:r>
      <w:r w:rsidRPr="009C2781">
        <w:rPr>
          <w:rFonts w:eastAsia="Calibri"/>
          <w:sz w:val="28"/>
          <w:szCs w:val="28"/>
          <w:lang w:val="ru-RU"/>
        </w:rPr>
        <w:t>/7, и подставив это выражение в (</w:t>
      </w:r>
      <w:r w:rsidR="009A142E" w:rsidRPr="009C2781">
        <w:rPr>
          <w:rFonts w:eastAsia="Calibri"/>
          <w:sz w:val="28"/>
          <w:szCs w:val="28"/>
          <w:lang w:val="ru-RU"/>
        </w:rPr>
        <w:t>2.67</w:t>
      </w:r>
      <w:r w:rsidRPr="009C2781">
        <w:rPr>
          <w:rFonts w:eastAsia="Calibri"/>
          <w:sz w:val="28"/>
          <w:szCs w:val="28"/>
          <w:lang w:val="ru-RU"/>
        </w:rPr>
        <w:t>), после преобразований и подстановок получим формулы для определения массы и скорости соударения сферического бойка в зависимости от толщины разрушаемого льда:</w:t>
      </w:r>
    </w:p>
    <w:p w14:paraId="6C912393" w14:textId="77777777" w:rsidR="0016542C" w:rsidRPr="009C2781" w:rsidRDefault="0016542C" w:rsidP="00332E07">
      <w:pPr>
        <w:widowControl w:val="0"/>
        <w:ind w:firstLine="709"/>
        <w:jc w:val="center"/>
        <w:rPr>
          <w:rFonts w:eastAsia="Calibri"/>
          <w:sz w:val="28"/>
          <w:szCs w:val="28"/>
          <w:lang w:val="ru-RU"/>
        </w:rPr>
      </w:pPr>
    </w:p>
    <w:p w14:paraId="170EC221" w14:textId="77777777" w:rsidR="0016542C" w:rsidRPr="009C2781" w:rsidRDefault="005526CC" w:rsidP="00332E07">
      <w:pPr>
        <w:widowControl w:val="0"/>
        <w:ind w:firstLine="709"/>
        <w:jc w:val="right"/>
        <w:rPr>
          <w:rFonts w:eastAsia="Calibri"/>
          <w:sz w:val="28"/>
          <w:szCs w:val="28"/>
          <w:lang w:val="ru-RU"/>
        </w:rPr>
      </w:pPr>
      <w:r w:rsidRPr="009C2781">
        <w:rPr>
          <w:rFonts w:eastAsia="Calibri"/>
          <w:position w:val="-32"/>
          <w:sz w:val="28"/>
          <w:szCs w:val="28"/>
        </w:rPr>
        <w:object w:dxaOrig="3080" w:dyaOrig="780" w14:anchorId="1A4E1050">
          <v:shape id="_x0000_i1188" type="#_x0000_t75" style="width:154.2pt;height:39pt" o:ole="">
            <v:imagedata r:id="rId397" o:title=""/>
          </v:shape>
          <o:OLEObject Type="Embed" ProgID="Equation.3" ShapeID="_x0000_i1188" DrawAspect="Content" ObjectID="_1825672414" r:id="rId398"/>
        </w:object>
      </w:r>
      <w:r w:rsidR="006C626B" w:rsidRPr="009C2781">
        <w:rPr>
          <w:rFonts w:eastAsia="Calibri"/>
          <w:sz w:val="28"/>
          <w:szCs w:val="28"/>
          <w:lang w:val="ru-RU"/>
        </w:rPr>
        <w:t xml:space="preserve">, кг.                             </w:t>
      </w:r>
      <w:r w:rsidR="009A142E" w:rsidRPr="009C2781">
        <w:rPr>
          <w:rFonts w:eastAsia="Calibri"/>
          <w:sz w:val="28"/>
          <w:szCs w:val="28"/>
          <w:lang w:val="ru-RU"/>
        </w:rPr>
        <w:t>(3.29)</w:t>
      </w:r>
    </w:p>
    <w:p w14:paraId="2C3A2C0E" w14:textId="77777777" w:rsidR="0016542C" w:rsidRPr="009C2781" w:rsidRDefault="006C626B" w:rsidP="00332E07">
      <w:pPr>
        <w:widowControl w:val="0"/>
        <w:ind w:firstLine="709"/>
        <w:jc w:val="right"/>
        <w:rPr>
          <w:rFonts w:eastAsia="Calibri"/>
          <w:sz w:val="28"/>
          <w:szCs w:val="28"/>
          <w:lang w:val="ru-RU"/>
        </w:rPr>
      </w:pPr>
      <w:r w:rsidRPr="009C2781">
        <w:rPr>
          <w:rFonts w:eastAsia="Calibri"/>
          <w:position w:val="-36"/>
          <w:sz w:val="28"/>
          <w:szCs w:val="28"/>
        </w:rPr>
        <w:object w:dxaOrig="3863" w:dyaOrig="900" w14:anchorId="3FD489AE">
          <v:shape id="_x0000_i1189" type="#_x0000_t75" style="width:193.2pt;height:45pt" o:ole="">
            <v:imagedata r:id="rId399" o:title=""/>
          </v:shape>
          <o:OLEObject Type="Embed" ProgID="Equation.3" ShapeID="_x0000_i1189" DrawAspect="Content" ObjectID="_1825672415" r:id="rId400"/>
        </w:object>
      </w:r>
      <w:r w:rsidRPr="009C2781">
        <w:rPr>
          <w:rFonts w:eastAsia="Calibri"/>
          <w:sz w:val="28"/>
          <w:szCs w:val="28"/>
          <w:lang w:val="ru-RU"/>
        </w:rPr>
        <w:t xml:space="preserve">, м/с.                           </w:t>
      </w:r>
      <w:r w:rsidR="009A142E" w:rsidRPr="009C2781">
        <w:rPr>
          <w:rFonts w:eastAsia="Calibri"/>
          <w:sz w:val="28"/>
          <w:szCs w:val="28"/>
          <w:lang w:val="ru-RU"/>
        </w:rPr>
        <w:t>(3.30)</w:t>
      </w:r>
    </w:p>
    <w:p w14:paraId="4EB8D42D" w14:textId="77777777" w:rsidR="0016542C" w:rsidRPr="009C2781" w:rsidRDefault="0016542C" w:rsidP="00332E07">
      <w:pPr>
        <w:widowControl w:val="0"/>
        <w:tabs>
          <w:tab w:val="left" w:pos="993"/>
        </w:tabs>
        <w:ind w:firstLine="709"/>
        <w:jc w:val="both"/>
        <w:rPr>
          <w:rFonts w:eastAsia="Calibri"/>
          <w:sz w:val="28"/>
          <w:szCs w:val="28"/>
          <w:lang w:val="ru-RU"/>
        </w:rPr>
      </w:pPr>
    </w:p>
    <w:p w14:paraId="23B099F1" w14:textId="77777777" w:rsidR="0016542C"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В таблице 3</w:t>
      </w:r>
      <w:r w:rsidR="00F06109" w:rsidRPr="009C2781">
        <w:rPr>
          <w:rFonts w:eastAsia="Calibri"/>
          <w:sz w:val="28"/>
          <w:szCs w:val="28"/>
          <w:lang w:val="ru-RU"/>
        </w:rPr>
        <w:t>.12</w:t>
      </w:r>
      <w:r w:rsidRPr="009C2781">
        <w:rPr>
          <w:rFonts w:eastAsia="Calibri"/>
          <w:sz w:val="28"/>
          <w:szCs w:val="28"/>
          <w:lang w:val="ru-RU"/>
        </w:rPr>
        <w:t xml:space="preserve"> приведены результаты расчета масс </w:t>
      </w:r>
      <w:r w:rsidR="00113781" w:rsidRPr="009C2781">
        <w:rPr>
          <w:rFonts w:eastAsia="Calibri"/>
          <w:sz w:val="28"/>
          <w:szCs w:val="28"/>
          <w:lang w:val="ru-RU"/>
        </w:rPr>
        <w:t xml:space="preserve">сферического </w:t>
      </w:r>
      <w:r w:rsidRPr="009C2781">
        <w:rPr>
          <w:rFonts w:eastAsia="Calibri"/>
          <w:sz w:val="28"/>
          <w:szCs w:val="28"/>
          <w:lang w:val="ru-RU"/>
        </w:rPr>
        <w:t xml:space="preserve">бойка, определенных для экспериментальной скорости </w:t>
      </w:r>
      <w:r w:rsidRPr="009C2781">
        <w:rPr>
          <w:rFonts w:eastAsia="Calibri"/>
          <w:sz w:val="28"/>
          <w:szCs w:val="28"/>
        </w:rPr>
        <w:t>v</w:t>
      </w:r>
      <w:r w:rsidRPr="009C2781">
        <w:rPr>
          <w:rFonts w:eastAsia="Calibri"/>
          <w:sz w:val="28"/>
          <w:szCs w:val="28"/>
          <w:lang w:val="ru-RU"/>
        </w:rPr>
        <w:t>=4,85 м/с</w:t>
      </w:r>
      <w:r w:rsidR="00113781" w:rsidRPr="009C2781">
        <w:rPr>
          <w:rFonts w:eastAsia="Calibri"/>
          <w:sz w:val="28"/>
          <w:szCs w:val="28"/>
          <w:lang w:val="ru-RU"/>
        </w:rPr>
        <w:t>, для вновь выбранных</w:t>
      </w:r>
      <w:r w:rsidRPr="009C2781">
        <w:rPr>
          <w:rFonts w:eastAsia="Calibri"/>
          <w:sz w:val="28"/>
          <w:szCs w:val="28"/>
          <w:lang w:val="ru-RU"/>
        </w:rPr>
        <w:t xml:space="preserve"> толщин разрушаемого льда </w:t>
      </w:r>
      <w:r w:rsidRPr="009C2781">
        <w:rPr>
          <w:rFonts w:eastAsia="Calibri"/>
          <w:sz w:val="28"/>
          <w:szCs w:val="28"/>
        </w:rPr>
        <w:t>h</w:t>
      </w:r>
      <w:r w:rsidRPr="009C2781">
        <w:rPr>
          <w:rFonts w:eastAsia="Calibri"/>
          <w:sz w:val="28"/>
          <w:szCs w:val="28"/>
          <w:lang w:val="ru-RU"/>
        </w:rPr>
        <w:t>=5; 10; 15; 20</w:t>
      </w:r>
      <w:r w:rsidR="00395127" w:rsidRPr="009C2781">
        <w:rPr>
          <w:rFonts w:eastAsia="Calibri"/>
          <w:sz w:val="28"/>
          <w:szCs w:val="28"/>
          <w:lang w:val="ru-RU"/>
        </w:rPr>
        <w:t>; 50</w:t>
      </w:r>
      <w:r w:rsidRPr="009C2781">
        <w:rPr>
          <w:rFonts w:eastAsia="Calibri"/>
          <w:sz w:val="28"/>
          <w:szCs w:val="28"/>
          <w:lang w:val="ru-RU"/>
        </w:rPr>
        <w:t xml:space="preserve"> мм: по формул</w:t>
      </w:r>
      <w:r w:rsidRPr="009C2781">
        <w:rPr>
          <w:rFonts w:eastAsia="Calibri"/>
          <w:sz w:val="28"/>
          <w:szCs w:val="28"/>
          <w:lang w:val="kk-KZ"/>
        </w:rPr>
        <w:t>е</w:t>
      </w:r>
      <w:r w:rsidRPr="009C2781">
        <w:rPr>
          <w:rFonts w:eastAsia="Calibri"/>
          <w:sz w:val="28"/>
          <w:szCs w:val="28"/>
          <w:lang w:val="ru-RU"/>
        </w:rPr>
        <w:t xml:space="preserve"> </w:t>
      </w:r>
      <w:r w:rsidR="00ED7F36" w:rsidRPr="009C2781">
        <w:rPr>
          <w:rFonts w:eastAsia="Calibri"/>
          <w:sz w:val="28"/>
          <w:szCs w:val="28"/>
          <w:lang w:val="ru-RU"/>
        </w:rPr>
        <w:t>(2.72</w:t>
      </w:r>
      <w:r w:rsidRPr="009C2781">
        <w:rPr>
          <w:rFonts w:eastAsia="Calibri"/>
          <w:sz w:val="28"/>
          <w:szCs w:val="28"/>
          <w:lang w:val="ru-RU"/>
        </w:rPr>
        <w:t>)</w:t>
      </w:r>
      <w:r w:rsidRPr="009C2781">
        <w:rPr>
          <w:rFonts w:eastAsia="Calibri"/>
          <w:sz w:val="28"/>
          <w:szCs w:val="28"/>
          <w:lang w:val="kk-KZ"/>
        </w:rPr>
        <w:t xml:space="preserve"> </w:t>
      </w:r>
      <w:r w:rsidRPr="009C2781">
        <w:rPr>
          <w:rFonts w:eastAsia="Calibri"/>
          <w:sz w:val="28"/>
          <w:szCs w:val="28"/>
          <w:lang w:val="ru-RU"/>
        </w:rPr>
        <w:t xml:space="preserve">– необходимой для создания разрушающих напряжений 66 МПа; по формуле </w:t>
      </w:r>
      <w:r w:rsidR="00ED7F36" w:rsidRPr="009C2781">
        <w:rPr>
          <w:rFonts w:eastAsia="Calibri"/>
          <w:sz w:val="28"/>
          <w:szCs w:val="28"/>
          <w:lang w:val="ru-RU"/>
        </w:rPr>
        <w:t>(3.29</w:t>
      </w:r>
      <w:r w:rsidRPr="009C2781">
        <w:rPr>
          <w:rFonts w:eastAsia="Calibri"/>
          <w:sz w:val="28"/>
          <w:szCs w:val="28"/>
          <w:lang w:val="ru-RU"/>
        </w:rPr>
        <w:t>) - необходимой для достаточного проникновения бойка в лед.</w:t>
      </w:r>
    </w:p>
    <w:p w14:paraId="490E72FD" w14:textId="77777777" w:rsidR="0016542C"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Из таблицы 3</w:t>
      </w:r>
      <w:r w:rsidR="00F06109" w:rsidRPr="009C2781">
        <w:rPr>
          <w:rFonts w:eastAsia="Calibri"/>
          <w:sz w:val="28"/>
          <w:szCs w:val="28"/>
          <w:lang w:val="ru-RU"/>
        </w:rPr>
        <w:t>.12</w:t>
      </w:r>
      <w:r w:rsidRPr="009C2781">
        <w:rPr>
          <w:rFonts w:eastAsia="Calibri"/>
          <w:sz w:val="28"/>
          <w:szCs w:val="28"/>
          <w:lang w:val="ru-RU"/>
        </w:rPr>
        <w:t xml:space="preserve"> видно, что результаты расчета масс бойка по напряжениям (формул</w:t>
      </w:r>
      <w:r w:rsidRPr="009C2781">
        <w:rPr>
          <w:rFonts w:eastAsia="Calibri"/>
          <w:sz w:val="28"/>
          <w:szCs w:val="28"/>
          <w:lang w:val="kk-KZ"/>
        </w:rPr>
        <w:t>а</w:t>
      </w:r>
      <w:r w:rsidRPr="009C2781">
        <w:rPr>
          <w:rFonts w:eastAsia="Calibri"/>
          <w:sz w:val="28"/>
          <w:szCs w:val="28"/>
          <w:lang w:val="ru-RU"/>
        </w:rPr>
        <w:t xml:space="preserve"> </w:t>
      </w:r>
      <w:r w:rsidR="003620BB" w:rsidRPr="009C2781">
        <w:rPr>
          <w:rFonts w:eastAsia="Calibri"/>
          <w:sz w:val="28"/>
          <w:szCs w:val="28"/>
          <w:lang w:val="ru-RU"/>
        </w:rPr>
        <w:t>(2.72</w:t>
      </w:r>
      <w:r w:rsidRPr="009C2781">
        <w:rPr>
          <w:rFonts w:eastAsia="Calibri"/>
          <w:sz w:val="28"/>
          <w:szCs w:val="28"/>
          <w:lang w:val="ru-RU"/>
        </w:rPr>
        <w:t>)) и по проникающей способности (формула (</w:t>
      </w:r>
      <w:r w:rsidR="003620BB" w:rsidRPr="009C2781">
        <w:rPr>
          <w:rFonts w:eastAsia="Calibri"/>
          <w:sz w:val="28"/>
          <w:szCs w:val="28"/>
          <w:lang w:val="ru-RU"/>
        </w:rPr>
        <w:t>3.29</w:t>
      </w:r>
      <w:r w:rsidRPr="009C2781">
        <w:rPr>
          <w:rFonts w:eastAsia="Calibri"/>
          <w:sz w:val="28"/>
          <w:szCs w:val="28"/>
          <w:lang w:val="ru-RU"/>
        </w:rPr>
        <w:t>)) очень близки, а также хорошо согласуются с массами, при которых происходило разрушение льда соответствующей толщины при проведении экспериментов.</w:t>
      </w:r>
    </w:p>
    <w:p w14:paraId="4A5E35D7" w14:textId="77777777" w:rsidR="0087002F" w:rsidRPr="009C2781" w:rsidRDefault="0087002F" w:rsidP="00332E07">
      <w:pPr>
        <w:widowControl w:val="0"/>
        <w:ind w:firstLine="709"/>
        <w:contextualSpacing/>
        <w:jc w:val="both"/>
        <w:rPr>
          <w:rFonts w:eastAsia="Calibri"/>
          <w:sz w:val="28"/>
          <w:szCs w:val="28"/>
          <w:lang w:val="ru-RU"/>
        </w:rPr>
      </w:pPr>
    </w:p>
    <w:p w14:paraId="1B446275" w14:textId="77777777" w:rsidR="0016542C" w:rsidRPr="009C2781" w:rsidRDefault="006C626B" w:rsidP="00B57B6C">
      <w:pPr>
        <w:widowControl w:val="0"/>
        <w:contextualSpacing/>
        <w:jc w:val="both"/>
        <w:rPr>
          <w:rFonts w:eastAsia="Calibri"/>
          <w:sz w:val="28"/>
          <w:szCs w:val="28"/>
          <w:lang w:val="ru-RU"/>
        </w:rPr>
      </w:pPr>
      <w:r w:rsidRPr="009C2781">
        <w:rPr>
          <w:rFonts w:eastAsia="Calibri"/>
          <w:sz w:val="28"/>
          <w:szCs w:val="28"/>
          <w:lang w:val="ru-RU"/>
        </w:rPr>
        <w:t>Таблица</w:t>
      </w:r>
      <w:r w:rsidR="00F06109" w:rsidRPr="009C2781">
        <w:rPr>
          <w:rFonts w:eastAsia="Calibri"/>
          <w:sz w:val="28"/>
          <w:szCs w:val="28"/>
          <w:lang w:val="ru-RU"/>
        </w:rPr>
        <w:t xml:space="preserve"> 3.12</w:t>
      </w:r>
      <w:r w:rsidRPr="009C2781">
        <w:rPr>
          <w:rFonts w:eastAsia="Calibri"/>
          <w:sz w:val="28"/>
          <w:szCs w:val="28"/>
          <w:lang w:val="ru-RU"/>
        </w:rPr>
        <w:t xml:space="preserve"> - Результаты расчета масс бойка, необходимых для создания разрушающих напряжений и для проникновени</w:t>
      </w:r>
      <w:r w:rsidR="005526CC" w:rsidRPr="009C2781">
        <w:rPr>
          <w:rFonts w:eastAsia="Calibri"/>
          <w:sz w:val="28"/>
          <w:szCs w:val="28"/>
          <w:lang w:val="ru-RU"/>
        </w:rPr>
        <w:t>я бойка в лед</w:t>
      </w:r>
    </w:p>
    <w:tbl>
      <w:tblPr>
        <w:tblW w:w="91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07"/>
        <w:gridCol w:w="425"/>
        <w:gridCol w:w="709"/>
        <w:gridCol w:w="709"/>
        <w:gridCol w:w="850"/>
        <w:gridCol w:w="851"/>
        <w:gridCol w:w="850"/>
      </w:tblGrid>
      <w:tr w:rsidR="00D97D7B" w:rsidRPr="009C2781" w14:paraId="17DFC624" w14:textId="77777777" w:rsidTr="00B57B6C">
        <w:tc>
          <w:tcPr>
            <w:tcW w:w="4707" w:type="dxa"/>
            <w:vAlign w:val="center"/>
          </w:tcPr>
          <w:p w14:paraId="2981E4D1" w14:textId="77777777" w:rsidR="006C1A46" w:rsidRPr="009C2781" w:rsidRDefault="006C626B" w:rsidP="00B64D6A">
            <w:pPr>
              <w:widowControl w:val="0"/>
              <w:contextualSpacing/>
              <w:rPr>
                <w:rFonts w:eastAsia="Calibri"/>
                <w:sz w:val="28"/>
                <w:szCs w:val="28"/>
                <w:lang w:val="ru-RU"/>
              </w:rPr>
            </w:pPr>
            <w:r w:rsidRPr="009C2781">
              <w:rPr>
                <w:rFonts w:eastAsia="Calibri"/>
                <w:sz w:val="28"/>
                <w:szCs w:val="28"/>
                <w:lang w:val="ru-RU"/>
              </w:rPr>
              <w:t xml:space="preserve">Толщина разрушенного льда, </w:t>
            </w:r>
            <w:r w:rsidRPr="009C2781">
              <w:rPr>
                <w:rFonts w:eastAsia="Calibri"/>
                <w:sz w:val="28"/>
                <w:szCs w:val="28"/>
              </w:rPr>
              <w:t>h</w:t>
            </w:r>
            <w:r w:rsidRPr="009C2781">
              <w:rPr>
                <w:rFonts w:eastAsia="Calibri"/>
                <w:sz w:val="28"/>
                <w:szCs w:val="28"/>
                <w:lang w:val="ru-RU"/>
              </w:rPr>
              <w:t>, мм</w:t>
            </w:r>
          </w:p>
        </w:tc>
        <w:tc>
          <w:tcPr>
            <w:tcW w:w="425" w:type="dxa"/>
            <w:vAlign w:val="center"/>
          </w:tcPr>
          <w:p w14:paraId="7733F63F" w14:textId="77777777" w:rsidR="006C1A46" w:rsidRPr="009C2781" w:rsidRDefault="006C626B" w:rsidP="00B64D6A">
            <w:pPr>
              <w:widowControl w:val="0"/>
              <w:ind w:left="-695" w:firstLine="587"/>
              <w:contextualSpacing/>
              <w:jc w:val="center"/>
              <w:rPr>
                <w:rFonts w:eastAsia="Calibri"/>
                <w:lang w:val="ru-RU"/>
              </w:rPr>
            </w:pPr>
            <w:r w:rsidRPr="009C2781">
              <w:rPr>
                <w:rFonts w:eastAsia="Calibri"/>
                <w:lang w:val="ru-RU"/>
              </w:rPr>
              <w:t>0</w:t>
            </w:r>
          </w:p>
        </w:tc>
        <w:tc>
          <w:tcPr>
            <w:tcW w:w="709" w:type="dxa"/>
            <w:shd w:val="clear" w:color="auto" w:fill="auto"/>
            <w:vAlign w:val="center"/>
          </w:tcPr>
          <w:p w14:paraId="1F7AC44D" w14:textId="77777777" w:rsidR="006C1A46" w:rsidRPr="009C2781" w:rsidRDefault="006C626B" w:rsidP="00B57B6C">
            <w:pPr>
              <w:widowControl w:val="0"/>
              <w:ind w:firstLine="34"/>
              <w:contextualSpacing/>
              <w:jc w:val="center"/>
              <w:rPr>
                <w:rFonts w:eastAsia="Calibri"/>
                <w:lang w:val="ru-RU"/>
              </w:rPr>
            </w:pPr>
            <w:r w:rsidRPr="009C2781">
              <w:rPr>
                <w:rFonts w:eastAsia="Calibri"/>
                <w:lang w:val="ru-RU"/>
              </w:rPr>
              <w:t>5</w:t>
            </w:r>
          </w:p>
        </w:tc>
        <w:tc>
          <w:tcPr>
            <w:tcW w:w="709" w:type="dxa"/>
            <w:shd w:val="clear" w:color="auto" w:fill="auto"/>
            <w:vAlign w:val="center"/>
          </w:tcPr>
          <w:p w14:paraId="43C989BA" w14:textId="77777777" w:rsidR="006C1A46" w:rsidRPr="009C2781" w:rsidRDefault="006C626B" w:rsidP="00B57B6C">
            <w:pPr>
              <w:widowControl w:val="0"/>
              <w:ind w:firstLine="34"/>
              <w:contextualSpacing/>
              <w:jc w:val="center"/>
              <w:rPr>
                <w:rFonts w:eastAsia="Calibri"/>
                <w:lang w:val="ru-RU"/>
              </w:rPr>
            </w:pPr>
            <w:r w:rsidRPr="009C2781">
              <w:rPr>
                <w:rFonts w:eastAsia="Calibri"/>
                <w:lang w:val="ru-RU"/>
              </w:rPr>
              <w:t>10</w:t>
            </w:r>
          </w:p>
        </w:tc>
        <w:tc>
          <w:tcPr>
            <w:tcW w:w="850" w:type="dxa"/>
            <w:shd w:val="clear" w:color="auto" w:fill="auto"/>
            <w:vAlign w:val="center"/>
          </w:tcPr>
          <w:p w14:paraId="25B5708D" w14:textId="77777777" w:rsidR="006C1A46" w:rsidRPr="009C2781" w:rsidRDefault="006C626B" w:rsidP="00B57B6C">
            <w:pPr>
              <w:widowControl w:val="0"/>
              <w:contextualSpacing/>
              <w:rPr>
                <w:rFonts w:eastAsia="Calibri"/>
                <w:lang w:val="ru-RU"/>
              </w:rPr>
            </w:pPr>
            <w:r w:rsidRPr="009C2781">
              <w:rPr>
                <w:rFonts w:eastAsia="Calibri"/>
                <w:lang w:val="ru-RU"/>
              </w:rPr>
              <w:t>15</w:t>
            </w:r>
          </w:p>
        </w:tc>
        <w:tc>
          <w:tcPr>
            <w:tcW w:w="851" w:type="dxa"/>
            <w:shd w:val="clear" w:color="auto" w:fill="auto"/>
            <w:vAlign w:val="center"/>
          </w:tcPr>
          <w:p w14:paraId="3CAB8BBE" w14:textId="77777777" w:rsidR="006C1A46" w:rsidRPr="009C2781" w:rsidRDefault="006C626B" w:rsidP="00B57B6C">
            <w:pPr>
              <w:widowControl w:val="0"/>
              <w:contextualSpacing/>
              <w:rPr>
                <w:rFonts w:eastAsia="Calibri"/>
                <w:lang w:val="ru-RU"/>
              </w:rPr>
            </w:pPr>
            <w:r w:rsidRPr="009C2781">
              <w:rPr>
                <w:rFonts w:eastAsia="Calibri"/>
                <w:lang w:val="ru-RU"/>
              </w:rPr>
              <w:t>20</w:t>
            </w:r>
          </w:p>
        </w:tc>
        <w:tc>
          <w:tcPr>
            <w:tcW w:w="850" w:type="dxa"/>
            <w:vAlign w:val="center"/>
          </w:tcPr>
          <w:p w14:paraId="1C1CCC8C" w14:textId="77777777" w:rsidR="006C1A46" w:rsidRPr="009C2781" w:rsidRDefault="006C626B" w:rsidP="00B57B6C">
            <w:pPr>
              <w:widowControl w:val="0"/>
              <w:contextualSpacing/>
              <w:rPr>
                <w:rFonts w:eastAsia="Calibri"/>
                <w:lang w:val="ru-RU"/>
              </w:rPr>
            </w:pPr>
            <w:r w:rsidRPr="009C2781">
              <w:rPr>
                <w:rFonts w:eastAsia="Calibri"/>
                <w:lang w:val="ru-RU"/>
              </w:rPr>
              <w:t>50</w:t>
            </w:r>
          </w:p>
        </w:tc>
      </w:tr>
      <w:tr w:rsidR="00D97D7B" w:rsidRPr="009C2781" w14:paraId="7A7B92BC" w14:textId="77777777" w:rsidTr="00B57B6C">
        <w:tc>
          <w:tcPr>
            <w:tcW w:w="4707" w:type="dxa"/>
            <w:vAlign w:val="center"/>
          </w:tcPr>
          <w:p w14:paraId="7EC11E27" w14:textId="77777777" w:rsidR="006C1A46" w:rsidRPr="009C2781" w:rsidRDefault="006C626B" w:rsidP="00B64D6A">
            <w:pPr>
              <w:widowControl w:val="0"/>
              <w:contextualSpacing/>
              <w:rPr>
                <w:rFonts w:eastAsia="Calibri"/>
                <w:sz w:val="28"/>
                <w:szCs w:val="28"/>
                <w:lang w:val="ru-RU"/>
              </w:rPr>
            </w:pPr>
            <w:r w:rsidRPr="009C2781">
              <w:rPr>
                <w:sz w:val="28"/>
                <w:szCs w:val="28"/>
                <w:lang w:val="ru-RU" w:eastAsia="ru-RU"/>
              </w:rPr>
              <w:t xml:space="preserve">Масса для внедрения в лед, </w:t>
            </w:r>
            <w:proofErr w:type="spellStart"/>
            <w:r w:rsidRPr="009C2781">
              <w:rPr>
                <w:sz w:val="28"/>
                <w:szCs w:val="28"/>
                <w:lang w:val="ru-RU" w:eastAsia="ru-RU"/>
              </w:rPr>
              <w:t>m</w:t>
            </w:r>
            <w:r w:rsidRPr="009C2781">
              <w:rPr>
                <w:sz w:val="28"/>
                <w:szCs w:val="28"/>
                <w:vertAlign w:val="subscript"/>
                <w:lang w:val="ru-RU" w:eastAsia="ru-RU"/>
              </w:rPr>
              <w:t>в</w:t>
            </w:r>
            <w:proofErr w:type="spellEnd"/>
            <w:r w:rsidRPr="009C2781">
              <w:rPr>
                <w:sz w:val="28"/>
                <w:szCs w:val="28"/>
                <w:lang w:val="ru-RU" w:eastAsia="ru-RU"/>
              </w:rPr>
              <w:t>, кг</w:t>
            </w:r>
          </w:p>
        </w:tc>
        <w:tc>
          <w:tcPr>
            <w:tcW w:w="425" w:type="dxa"/>
            <w:vAlign w:val="center"/>
          </w:tcPr>
          <w:p w14:paraId="51AEBE85" w14:textId="77777777" w:rsidR="006C1A46" w:rsidRPr="009C2781" w:rsidRDefault="006C626B" w:rsidP="00B64D6A">
            <w:pPr>
              <w:widowControl w:val="0"/>
              <w:ind w:left="-695" w:firstLine="587"/>
              <w:contextualSpacing/>
              <w:jc w:val="center"/>
              <w:rPr>
                <w:rFonts w:eastAsia="Calibri"/>
                <w:lang w:val="ru-RU"/>
              </w:rPr>
            </w:pPr>
            <w:r w:rsidRPr="009C2781">
              <w:rPr>
                <w:lang w:val="ru-RU" w:eastAsia="ru-RU"/>
              </w:rPr>
              <w:t>0</w:t>
            </w:r>
          </w:p>
        </w:tc>
        <w:tc>
          <w:tcPr>
            <w:tcW w:w="709" w:type="dxa"/>
            <w:shd w:val="clear" w:color="auto" w:fill="auto"/>
            <w:vAlign w:val="center"/>
          </w:tcPr>
          <w:p w14:paraId="37CFD400" w14:textId="77777777" w:rsidR="006C1A46" w:rsidRPr="009C2781" w:rsidRDefault="006C626B" w:rsidP="00B57B6C">
            <w:pPr>
              <w:widowControl w:val="0"/>
              <w:ind w:firstLine="34"/>
              <w:contextualSpacing/>
              <w:jc w:val="center"/>
              <w:rPr>
                <w:rFonts w:eastAsia="Calibri"/>
                <w:lang w:val="ru-RU"/>
              </w:rPr>
            </w:pPr>
            <w:r w:rsidRPr="009C2781">
              <w:rPr>
                <w:lang w:val="ru-RU" w:eastAsia="ru-RU"/>
              </w:rPr>
              <w:t>0,53</w:t>
            </w:r>
          </w:p>
        </w:tc>
        <w:tc>
          <w:tcPr>
            <w:tcW w:w="709" w:type="dxa"/>
            <w:shd w:val="clear" w:color="auto" w:fill="auto"/>
            <w:vAlign w:val="center"/>
          </w:tcPr>
          <w:p w14:paraId="3B04DC1E" w14:textId="77777777" w:rsidR="006C1A46" w:rsidRPr="009C2781" w:rsidRDefault="006C626B" w:rsidP="00B57B6C">
            <w:pPr>
              <w:widowControl w:val="0"/>
              <w:ind w:firstLine="34"/>
              <w:contextualSpacing/>
              <w:jc w:val="center"/>
              <w:rPr>
                <w:rFonts w:eastAsia="Calibri"/>
                <w:lang w:val="ru-RU"/>
              </w:rPr>
            </w:pPr>
            <w:r w:rsidRPr="009C2781">
              <w:rPr>
                <w:lang w:val="ru-RU" w:eastAsia="ru-RU"/>
              </w:rPr>
              <w:t>4,24</w:t>
            </w:r>
          </w:p>
        </w:tc>
        <w:tc>
          <w:tcPr>
            <w:tcW w:w="850" w:type="dxa"/>
            <w:shd w:val="clear" w:color="auto" w:fill="auto"/>
            <w:vAlign w:val="center"/>
          </w:tcPr>
          <w:p w14:paraId="447D35C0" w14:textId="77777777" w:rsidR="006C1A46" w:rsidRPr="009C2781" w:rsidRDefault="006C626B" w:rsidP="00B57B6C">
            <w:pPr>
              <w:widowControl w:val="0"/>
              <w:contextualSpacing/>
              <w:rPr>
                <w:rFonts w:eastAsia="Calibri"/>
                <w:lang w:val="ru-RU"/>
              </w:rPr>
            </w:pPr>
            <w:r w:rsidRPr="009C2781">
              <w:rPr>
                <w:lang w:val="ru-RU" w:eastAsia="ru-RU"/>
              </w:rPr>
              <w:t>17,37</w:t>
            </w:r>
          </w:p>
        </w:tc>
        <w:tc>
          <w:tcPr>
            <w:tcW w:w="851" w:type="dxa"/>
            <w:shd w:val="clear" w:color="auto" w:fill="auto"/>
            <w:vAlign w:val="center"/>
          </w:tcPr>
          <w:p w14:paraId="1283F233" w14:textId="77777777" w:rsidR="006C1A46" w:rsidRPr="009C2781" w:rsidRDefault="006C626B" w:rsidP="00B57B6C">
            <w:pPr>
              <w:widowControl w:val="0"/>
              <w:contextualSpacing/>
              <w:rPr>
                <w:rFonts w:eastAsia="Calibri"/>
                <w:lang w:val="ru-RU"/>
              </w:rPr>
            </w:pPr>
            <w:r w:rsidRPr="009C2781">
              <w:rPr>
                <w:lang w:val="ru-RU" w:eastAsia="ru-RU"/>
              </w:rPr>
              <w:t>33,94</w:t>
            </w:r>
          </w:p>
        </w:tc>
        <w:tc>
          <w:tcPr>
            <w:tcW w:w="850" w:type="dxa"/>
            <w:vAlign w:val="center"/>
          </w:tcPr>
          <w:p w14:paraId="6AEF5422" w14:textId="77777777" w:rsidR="006C1A46" w:rsidRPr="009C2781" w:rsidRDefault="006C626B" w:rsidP="00B57B6C">
            <w:pPr>
              <w:widowControl w:val="0"/>
              <w:contextualSpacing/>
              <w:rPr>
                <w:lang w:val="ru-RU" w:eastAsia="ru-RU"/>
              </w:rPr>
            </w:pPr>
            <w:r w:rsidRPr="009C2781">
              <w:rPr>
                <w:lang w:val="ru-RU" w:eastAsia="ru-RU"/>
              </w:rPr>
              <w:t>84,85</w:t>
            </w:r>
          </w:p>
        </w:tc>
      </w:tr>
      <w:tr w:rsidR="00D97D7B" w:rsidRPr="009C2781" w14:paraId="2D2F7547" w14:textId="77777777" w:rsidTr="00B57B6C">
        <w:tc>
          <w:tcPr>
            <w:tcW w:w="4707" w:type="dxa"/>
            <w:vAlign w:val="center"/>
          </w:tcPr>
          <w:p w14:paraId="71B93632" w14:textId="77777777" w:rsidR="006C1A46" w:rsidRPr="009C2781" w:rsidRDefault="006C626B" w:rsidP="00B64D6A">
            <w:pPr>
              <w:widowControl w:val="0"/>
              <w:contextualSpacing/>
              <w:rPr>
                <w:rFonts w:eastAsia="Calibri"/>
                <w:sz w:val="28"/>
                <w:szCs w:val="28"/>
                <w:lang w:val="ru-RU"/>
              </w:rPr>
            </w:pPr>
            <w:r w:rsidRPr="009C2781">
              <w:rPr>
                <w:sz w:val="28"/>
                <w:szCs w:val="28"/>
                <w:lang w:val="ru-RU" w:eastAsia="ru-RU"/>
              </w:rPr>
              <w:t>Масса для напряжений в т. 2, m</w:t>
            </w:r>
            <w:r w:rsidRPr="009C2781">
              <w:rPr>
                <w:sz w:val="28"/>
                <w:szCs w:val="28"/>
                <w:vertAlign w:val="subscript"/>
                <w:lang w:val="ru-RU" w:eastAsia="ru-RU"/>
              </w:rPr>
              <w:t>н2</w:t>
            </w:r>
            <w:r w:rsidRPr="009C2781">
              <w:rPr>
                <w:sz w:val="28"/>
                <w:szCs w:val="28"/>
                <w:lang w:val="ru-RU" w:eastAsia="ru-RU"/>
              </w:rPr>
              <w:t>, кг</w:t>
            </w:r>
          </w:p>
        </w:tc>
        <w:tc>
          <w:tcPr>
            <w:tcW w:w="425" w:type="dxa"/>
            <w:vAlign w:val="center"/>
          </w:tcPr>
          <w:p w14:paraId="69611EC3" w14:textId="77777777" w:rsidR="006C1A46" w:rsidRPr="009C2781" w:rsidRDefault="006C626B" w:rsidP="00B64D6A">
            <w:pPr>
              <w:widowControl w:val="0"/>
              <w:ind w:left="-695" w:firstLine="587"/>
              <w:contextualSpacing/>
              <w:jc w:val="center"/>
              <w:rPr>
                <w:rFonts w:eastAsia="Calibri"/>
                <w:lang w:val="ru-RU"/>
              </w:rPr>
            </w:pPr>
            <w:r w:rsidRPr="009C2781">
              <w:rPr>
                <w:rFonts w:eastAsia="Calibri"/>
                <w:lang w:val="ru-RU"/>
              </w:rPr>
              <w:t>0</w:t>
            </w:r>
          </w:p>
        </w:tc>
        <w:tc>
          <w:tcPr>
            <w:tcW w:w="709" w:type="dxa"/>
            <w:shd w:val="clear" w:color="auto" w:fill="auto"/>
            <w:vAlign w:val="center"/>
          </w:tcPr>
          <w:p w14:paraId="4DE60FC2" w14:textId="77777777" w:rsidR="006C1A46" w:rsidRPr="009C2781" w:rsidRDefault="006C626B" w:rsidP="00B57B6C">
            <w:pPr>
              <w:widowControl w:val="0"/>
              <w:ind w:firstLine="34"/>
              <w:contextualSpacing/>
              <w:jc w:val="center"/>
              <w:rPr>
                <w:rFonts w:eastAsia="Calibri"/>
                <w:lang w:val="ru-RU"/>
              </w:rPr>
            </w:pPr>
            <w:r w:rsidRPr="009C2781">
              <w:rPr>
                <w:lang w:val="ru-RU" w:eastAsia="ru-RU"/>
              </w:rPr>
              <w:t>0,51</w:t>
            </w:r>
          </w:p>
        </w:tc>
        <w:tc>
          <w:tcPr>
            <w:tcW w:w="709" w:type="dxa"/>
            <w:shd w:val="clear" w:color="auto" w:fill="auto"/>
            <w:vAlign w:val="center"/>
          </w:tcPr>
          <w:p w14:paraId="0DF7550E" w14:textId="77777777" w:rsidR="006C1A46" w:rsidRPr="009C2781" w:rsidRDefault="006C626B" w:rsidP="00B57B6C">
            <w:pPr>
              <w:widowControl w:val="0"/>
              <w:ind w:firstLine="34"/>
              <w:contextualSpacing/>
              <w:jc w:val="center"/>
              <w:rPr>
                <w:rFonts w:eastAsia="Calibri"/>
                <w:lang w:val="ru-RU"/>
              </w:rPr>
            </w:pPr>
            <w:r w:rsidRPr="009C2781">
              <w:rPr>
                <w:lang w:val="ru-RU" w:eastAsia="ru-RU"/>
              </w:rPr>
              <w:t>4,11</w:t>
            </w:r>
          </w:p>
        </w:tc>
        <w:tc>
          <w:tcPr>
            <w:tcW w:w="850" w:type="dxa"/>
            <w:shd w:val="clear" w:color="auto" w:fill="auto"/>
            <w:vAlign w:val="center"/>
          </w:tcPr>
          <w:p w14:paraId="6486A9D0" w14:textId="77777777" w:rsidR="006C1A46" w:rsidRPr="009C2781" w:rsidRDefault="006C626B" w:rsidP="00B57B6C">
            <w:pPr>
              <w:widowControl w:val="0"/>
              <w:contextualSpacing/>
              <w:rPr>
                <w:rFonts w:eastAsia="Calibri"/>
                <w:lang w:val="ru-RU"/>
              </w:rPr>
            </w:pPr>
            <w:r w:rsidRPr="009C2781">
              <w:rPr>
                <w:lang w:val="ru-RU" w:eastAsia="ru-RU"/>
              </w:rPr>
              <w:t>16,85</w:t>
            </w:r>
          </w:p>
        </w:tc>
        <w:tc>
          <w:tcPr>
            <w:tcW w:w="851" w:type="dxa"/>
            <w:shd w:val="clear" w:color="auto" w:fill="auto"/>
            <w:vAlign w:val="center"/>
          </w:tcPr>
          <w:p w14:paraId="1D2D8574" w14:textId="77777777" w:rsidR="006C1A46" w:rsidRPr="009C2781" w:rsidRDefault="006C626B" w:rsidP="00B57B6C">
            <w:pPr>
              <w:widowControl w:val="0"/>
              <w:contextualSpacing/>
              <w:rPr>
                <w:rFonts w:eastAsia="Calibri"/>
                <w:lang w:val="ru-RU"/>
              </w:rPr>
            </w:pPr>
            <w:r w:rsidRPr="009C2781">
              <w:rPr>
                <w:lang w:val="ru-RU" w:eastAsia="ru-RU"/>
              </w:rPr>
              <w:t>32,92</w:t>
            </w:r>
          </w:p>
        </w:tc>
        <w:tc>
          <w:tcPr>
            <w:tcW w:w="850" w:type="dxa"/>
            <w:vAlign w:val="center"/>
          </w:tcPr>
          <w:p w14:paraId="76657466" w14:textId="77777777" w:rsidR="006C1A46" w:rsidRPr="009C2781" w:rsidRDefault="006C626B" w:rsidP="00B57B6C">
            <w:pPr>
              <w:widowControl w:val="0"/>
              <w:contextualSpacing/>
              <w:rPr>
                <w:lang w:val="ru-RU" w:eastAsia="ru-RU"/>
              </w:rPr>
            </w:pPr>
            <w:r w:rsidRPr="009C2781">
              <w:rPr>
                <w:lang w:val="ru-RU" w:eastAsia="ru-RU"/>
              </w:rPr>
              <w:t>82,3</w:t>
            </w:r>
          </w:p>
        </w:tc>
      </w:tr>
      <w:tr w:rsidR="00D97D7B" w:rsidRPr="009C2781" w14:paraId="1BF39139" w14:textId="77777777" w:rsidTr="00B57B6C">
        <w:tc>
          <w:tcPr>
            <w:tcW w:w="4707" w:type="dxa"/>
            <w:vAlign w:val="center"/>
          </w:tcPr>
          <w:p w14:paraId="10B2E0F7" w14:textId="77777777" w:rsidR="006C1A46" w:rsidRPr="009C2781" w:rsidRDefault="006C626B" w:rsidP="00B64D6A">
            <w:pPr>
              <w:widowControl w:val="0"/>
              <w:contextualSpacing/>
              <w:rPr>
                <w:sz w:val="28"/>
                <w:szCs w:val="28"/>
                <w:lang w:val="ru-RU" w:eastAsia="ru-RU"/>
              </w:rPr>
            </w:pPr>
            <w:r w:rsidRPr="009C2781">
              <w:rPr>
                <w:sz w:val="28"/>
                <w:szCs w:val="28"/>
                <w:lang w:val="ru-RU" w:eastAsia="ru-RU"/>
              </w:rPr>
              <w:t xml:space="preserve">Масса по эксперименту, </w:t>
            </w:r>
            <w:proofErr w:type="spellStart"/>
            <w:r w:rsidRPr="009C2781">
              <w:rPr>
                <w:sz w:val="28"/>
                <w:szCs w:val="28"/>
                <w:lang w:val="ru-RU" w:eastAsia="ru-RU"/>
              </w:rPr>
              <w:t>m</w:t>
            </w:r>
            <w:r w:rsidRPr="009C2781">
              <w:rPr>
                <w:sz w:val="28"/>
                <w:szCs w:val="28"/>
                <w:vertAlign w:val="subscript"/>
                <w:lang w:val="ru-RU" w:eastAsia="ru-RU"/>
              </w:rPr>
              <w:t>э</w:t>
            </w:r>
            <w:proofErr w:type="spellEnd"/>
            <w:r w:rsidRPr="009C2781">
              <w:rPr>
                <w:sz w:val="28"/>
                <w:szCs w:val="28"/>
                <w:lang w:val="ru-RU" w:eastAsia="ru-RU"/>
              </w:rPr>
              <w:t>, кг</w:t>
            </w:r>
          </w:p>
        </w:tc>
        <w:tc>
          <w:tcPr>
            <w:tcW w:w="425" w:type="dxa"/>
            <w:vAlign w:val="center"/>
          </w:tcPr>
          <w:p w14:paraId="396D11BD" w14:textId="77777777" w:rsidR="006C1A46" w:rsidRPr="009C2781" w:rsidRDefault="006C626B" w:rsidP="00B64D6A">
            <w:pPr>
              <w:widowControl w:val="0"/>
              <w:ind w:left="-695" w:firstLine="587"/>
              <w:contextualSpacing/>
              <w:jc w:val="center"/>
              <w:rPr>
                <w:rFonts w:eastAsia="Calibri"/>
                <w:lang w:val="ru-RU"/>
              </w:rPr>
            </w:pPr>
            <w:r w:rsidRPr="009C2781">
              <w:rPr>
                <w:rFonts w:eastAsia="Calibri"/>
                <w:lang w:val="ru-RU"/>
              </w:rPr>
              <w:t>0</w:t>
            </w:r>
          </w:p>
        </w:tc>
        <w:tc>
          <w:tcPr>
            <w:tcW w:w="709" w:type="dxa"/>
            <w:shd w:val="clear" w:color="auto" w:fill="auto"/>
            <w:vAlign w:val="center"/>
          </w:tcPr>
          <w:p w14:paraId="284E475E" w14:textId="77777777" w:rsidR="006C1A46" w:rsidRPr="009C2781" w:rsidRDefault="006C626B" w:rsidP="00B57B6C">
            <w:pPr>
              <w:widowControl w:val="0"/>
              <w:ind w:firstLine="34"/>
              <w:contextualSpacing/>
              <w:jc w:val="center"/>
              <w:rPr>
                <w:rFonts w:eastAsia="Calibri"/>
                <w:lang w:val="ru-RU"/>
              </w:rPr>
            </w:pPr>
            <w:r w:rsidRPr="009C2781">
              <w:rPr>
                <w:rFonts w:eastAsia="Calibri"/>
                <w:lang w:val="ru-RU"/>
              </w:rPr>
              <w:t>0,5</w:t>
            </w:r>
          </w:p>
        </w:tc>
        <w:tc>
          <w:tcPr>
            <w:tcW w:w="709" w:type="dxa"/>
            <w:shd w:val="clear" w:color="auto" w:fill="auto"/>
            <w:vAlign w:val="center"/>
          </w:tcPr>
          <w:p w14:paraId="5E14B478" w14:textId="77777777" w:rsidR="006C1A46" w:rsidRPr="009C2781" w:rsidRDefault="006C626B" w:rsidP="00B57B6C">
            <w:pPr>
              <w:widowControl w:val="0"/>
              <w:ind w:firstLine="34"/>
              <w:contextualSpacing/>
              <w:jc w:val="center"/>
              <w:rPr>
                <w:rFonts w:eastAsia="Calibri"/>
                <w:lang w:val="ru-RU"/>
              </w:rPr>
            </w:pPr>
            <w:r w:rsidRPr="009C2781">
              <w:rPr>
                <w:rFonts w:eastAsia="Calibri"/>
                <w:lang w:val="ru-RU"/>
              </w:rPr>
              <w:t>4</w:t>
            </w:r>
          </w:p>
        </w:tc>
        <w:tc>
          <w:tcPr>
            <w:tcW w:w="850" w:type="dxa"/>
            <w:shd w:val="clear" w:color="auto" w:fill="auto"/>
            <w:vAlign w:val="center"/>
          </w:tcPr>
          <w:p w14:paraId="5B5C38D5" w14:textId="77777777" w:rsidR="006C1A46" w:rsidRPr="009C2781" w:rsidRDefault="006C626B" w:rsidP="00B57B6C">
            <w:pPr>
              <w:widowControl w:val="0"/>
              <w:ind w:firstLine="34"/>
              <w:contextualSpacing/>
              <w:rPr>
                <w:rFonts w:eastAsia="Calibri"/>
                <w:lang w:val="ru-RU"/>
              </w:rPr>
            </w:pPr>
            <w:r w:rsidRPr="009C2781">
              <w:rPr>
                <w:rFonts w:eastAsia="Calibri"/>
                <w:lang w:val="ru-RU"/>
              </w:rPr>
              <w:t>16</w:t>
            </w:r>
          </w:p>
        </w:tc>
        <w:tc>
          <w:tcPr>
            <w:tcW w:w="851" w:type="dxa"/>
            <w:shd w:val="clear" w:color="auto" w:fill="auto"/>
            <w:vAlign w:val="center"/>
          </w:tcPr>
          <w:p w14:paraId="7BFD2A07" w14:textId="77777777" w:rsidR="006C1A46" w:rsidRPr="009C2781" w:rsidRDefault="006C626B" w:rsidP="00B57B6C">
            <w:pPr>
              <w:widowControl w:val="0"/>
              <w:contextualSpacing/>
              <w:rPr>
                <w:rFonts w:eastAsia="Calibri"/>
                <w:lang w:val="ru-RU"/>
              </w:rPr>
            </w:pPr>
            <w:r w:rsidRPr="009C2781">
              <w:rPr>
                <w:rFonts w:eastAsia="Calibri"/>
                <w:lang w:val="ru-RU"/>
              </w:rPr>
              <w:t>32</w:t>
            </w:r>
          </w:p>
        </w:tc>
        <w:tc>
          <w:tcPr>
            <w:tcW w:w="850" w:type="dxa"/>
            <w:vAlign w:val="center"/>
          </w:tcPr>
          <w:p w14:paraId="3A4248E7" w14:textId="77777777" w:rsidR="006C1A46" w:rsidRPr="009C2781" w:rsidRDefault="006C626B" w:rsidP="00B57B6C">
            <w:pPr>
              <w:widowControl w:val="0"/>
              <w:contextualSpacing/>
              <w:rPr>
                <w:rFonts w:eastAsia="Calibri"/>
                <w:lang w:val="ru-RU"/>
              </w:rPr>
            </w:pPr>
            <w:r w:rsidRPr="009C2781">
              <w:rPr>
                <w:rFonts w:eastAsia="Calibri"/>
                <w:lang w:val="ru-RU"/>
              </w:rPr>
              <w:t>80</w:t>
            </w:r>
          </w:p>
        </w:tc>
      </w:tr>
    </w:tbl>
    <w:p w14:paraId="6A17003C" w14:textId="77777777" w:rsidR="0016542C" w:rsidRPr="009C2781" w:rsidRDefault="0016542C" w:rsidP="00332E07">
      <w:pPr>
        <w:widowControl w:val="0"/>
        <w:ind w:firstLine="709"/>
        <w:contextualSpacing/>
        <w:jc w:val="both"/>
        <w:rPr>
          <w:rFonts w:eastAsia="Calibri"/>
          <w:sz w:val="28"/>
          <w:szCs w:val="28"/>
          <w:lang w:val="ru-RU"/>
        </w:rPr>
      </w:pPr>
    </w:p>
    <w:p w14:paraId="0F70F769" w14:textId="1559D1EE" w:rsidR="0016542C" w:rsidRPr="009C2781" w:rsidRDefault="006C626B" w:rsidP="00332E07">
      <w:pPr>
        <w:widowControl w:val="0"/>
        <w:ind w:firstLine="709"/>
        <w:jc w:val="both"/>
        <w:rPr>
          <w:rFonts w:eastAsia="Calibri"/>
          <w:sz w:val="28"/>
          <w:szCs w:val="28"/>
          <w:lang w:val="ru-RU"/>
        </w:rPr>
      </w:pPr>
      <w:r w:rsidRPr="009C2781">
        <w:rPr>
          <w:rFonts w:eastAsia="Calibri"/>
          <w:sz w:val="28"/>
          <w:szCs w:val="28"/>
          <w:lang w:val="ru-RU"/>
        </w:rPr>
        <w:t xml:space="preserve">Для проверки результатов, полученных в экспериментах со сферическими бойками, а также проверки пригодности скорректированных эмпирико-теоретических зависимостей и методики подбора массы или скорости бойка была проведена серия экспериментов (рисунок </w:t>
      </w:r>
      <w:r w:rsidR="0003657A" w:rsidRPr="009C2781">
        <w:rPr>
          <w:rFonts w:eastAsia="Calibri"/>
          <w:sz w:val="28"/>
          <w:szCs w:val="28"/>
          <w:lang w:val="ru-RU"/>
        </w:rPr>
        <w:t>3.25</w:t>
      </w:r>
      <w:r w:rsidRPr="009C2781">
        <w:rPr>
          <w:rFonts w:eastAsia="Calibri"/>
          <w:sz w:val="28"/>
          <w:szCs w:val="28"/>
          <w:lang w:val="ru-RU"/>
        </w:rPr>
        <w:t xml:space="preserve">) по определению толщины льда, разрушаемой однократным воздействием бойка–стержня массой </w:t>
      </w:r>
      <w:r w:rsidRPr="009C2781">
        <w:rPr>
          <w:rFonts w:eastAsia="Calibri"/>
          <w:sz w:val="28"/>
          <w:szCs w:val="28"/>
        </w:rPr>
        <w:t>m</w:t>
      </w:r>
      <w:r w:rsidRPr="009C2781">
        <w:rPr>
          <w:rFonts w:eastAsia="Calibri"/>
          <w:sz w:val="28"/>
          <w:szCs w:val="28"/>
          <w:lang w:val="ru-RU"/>
        </w:rPr>
        <w:t>=5,5 кг с полусферической ударной поверхностью радиусом R=0,01 м, выполненной с одного из его торцов, при его сбрасывании с различных высот Н (от 0,25 до 2,5 м с шагом 0,25 м), то есть при различных скоростях его соударения со льдом, определяемых по формуле (3</w:t>
      </w:r>
      <w:r w:rsidR="004625CF" w:rsidRPr="009C2781">
        <w:rPr>
          <w:rFonts w:eastAsia="Calibri"/>
          <w:sz w:val="28"/>
          <w:szCs w:val="28"/>
          <w:lang w:val="ru-RU"/>
        </w:rPr>
        <w:t>.24</w:t>
      </w:r>
      <w:r w:rsidRPr="009C2781">
        <w:rPr>
          <w:rFonts w:eastAsia="Calibri"/>
          <w:sz w:val="28"/>
          <w:szCs w:val="28"/>
          <w:lang w:val="ru-RU"/>
        </w:rPr>
        <w:t>)</w:t>
      </w:r>
      <w:r w:rsidR="00003187" w:rsidRPr="009C2781">
        <w:rPr>
          <w:rFonts w:eastAsia="Calibri"/>
          <w:sz w:val="28"/>
          <w:szCs w:val="28"/>
          <w:lang w:val="ru-RU"/>
        </w:rPr>
        <w:t>.</w:t>
      </w:r>
    </w:p>
    <w:p w14:paraId="7BD0230D" w14:textId="77777777" w:rsidR="0016542C" w:rsidRPr="009C2781" w:rsidRDefault="0016542C" w:rsidP="00332E07">
      <w:pPr>
        <w:widowControl w:val="0"/>
        <w:ind w:firstLine="709"/>
        <w:jc w:val="both"/>
        <w:rPr>
          <w:rFonts w:eastAsia="Calibri"/>
          <w:sz w:val="28"/>
          <w:szCs w:val="28"/>
          <w:lang w:val="ru-RU"/>
        </w:rPr>
      </w:pPr>
    </w:p>
    <w:p w14:paraId="7ADD947E" w14:textId="77777777" w:rsidR="0016542C" w:rsidRPr="009C2781" w:rsidRDefault="006C626B" w:rsidP="00332E07">
      <w:pPr>
        <w:widowControl w:val="0"/>
        <w:ind w:firstLine="709"/>
        <w:jc w:val="center"/>
        <w:rPr>
          <w:rFonts w:eastAsia="Calibri"/>
          <w:sz w:val="28"/>
          <w:szCs w:val="28"/>
          <w:lang w:val="ru-RU"/>
        </w:rPr>
      </w:pPr>
      <w:r w:rsidRPr="009C2781">
        <w:rPr>
          <w:rFonts w:ascii="Calibri" w:eastAsia="Calibri" w:hAnsi="Calibri"/>
          <w:noProof/>
          <w:sz w:val="28"/>
          <w:szCs w:val="28"/>
          <w:lang w:val="ru-RU" w:eastAsia="ru-RU"/>
        </w:rPr>
        <w:drawing>
          <wp:inline distT="0" distB="0" distL="0" distR="0" wp14:anchorId="57B2B007" wp14:editId="7D17D1E2">
            <wp:extent cx="1770255" cy="1822161"/>
            <wp:effectExtent l="0" t="0" r="1905" b="6985"/>
            <wp:docPr id="96" name="Рисунок 96" descr="C:\Users\User\Desktop\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7" descr="C:\Users\User\Desktop\яя.jpg"/>
                    <pic:cNvPicPr>
                      <a:picLocks noChangeAspect="1" noChangeArrowheads="1"/>
                    </pic:cNvPicPr>
                  </pic:nvPicPr>
                  <pic:blipFill>
                    <a:blip r:embed="rId401" cstate="print">
                      <a:extLst>
                        <a:ext uri="{28A0092B-C50C-407E-A947-70E740481C1C}">
                          <a14:useLocalDpi xmlns:a14="http://schemas.microsoft.com/office/drawing/2010/main" val="0"/>
                        </a:ext>
                      </a:extLst>
                    </a:blip>
                    <a:stretch>
                      <a:fillRect/>
                    </a:stretch>
                  </pic:blipFill>
                  <pic:spPr bwMode="auto">
                    <a:xfrm>
                      <a:off x="0" y="0"/>
                      <a:ext cx="1810652" cy="1863742"/>
                    </a:xfrm>
                    <a:prstGeom prst="rect">
                      <a:avLst/>
                    </a:prstGeom>
                    <a:noFill/>
                    <a:ln>
                      <a:noFill/>
                    </a:ln>
                  </pic:spPr>
                </pic:pic>
              </a:graphicData>
            </a:graphic>
          </wp:inline>
        </w:drawing>
      </w:r>
      <w:r w:rsidRPr="009C2781">
        <w:rPr>
          <w:rFonts w:ascii="Calibri" w:eastAsia="Calibri" w:hAnsi="Calibri"/>
          <w:noProof/>
          <w:sz w:val="28"/>
          <w:szCs w:val="28"/>
          <w:lang w:val="ru-RU"/>
        </w:rPr>
        <w:t xml:space="preserve"> </w:t>
      </w:r>
      <w:r w:rsidR="004E3F1F" w:rsidRPr="009C2781">
        <w:rPr>
          <w:rFonts w:ascii="Calibri" w:eastAsia="Calibri" w:hAnsi="Calibri"/>
          <w:noProof/>
          <w:sz w:val="28"/>
          <w:szCs w:val="28"/>
          <w:lang w:val="ru-RU"/>
        </w:rPr>
        <w:t xml:space="preserve"> </w:t>
      </w:r>
      <w:r w:rsidR="00BB01E4" w:rsidRPr="009C2781">
        <w:rPr>
          <w:rFonts w:ascii="Calibri" w:eastAsia="Calibri" w:hAnsi="Calibri"/>
          <w:noProof/>
          <w:sz w:val="28"/>
          <w:szCs w:val="28"/>
          <w:lang w:val="ru-RU"/>
        </w:rPr>
        <w:t xml:space="preserve">     </w:t>
      </w:r>
      <w:r w:rsidRPr="009C2781">
        <w:rPr>
          <w:rFonts w:eastAsia="Calibri"/>
          <w:sz w:val="28"/>
          <w:szCs w:val="28"/>
          <w:lang w:val="ru-RU"/>
        </w:rPr>
        <w:t xml:space="preserve"> </w:t>
      </w:r>
      <w:r w:rsidRPr="009C2781">
        <w:rPr>
          <w:rFonts w:eastAsia="Calibri"/>
          <w:noProof/>
          <w:sz w:val="28"/>
          <w:szCs w:val="28"/>
          <w:lang w:val="ru-RU" w:eastAsia="ru-RU"/>
        </w:rPr>
        <w:drawing>
          <wp:inline distT="0" distB="0" distL="0" distR="0" wp14:anchorId="15DBC709" wp14:editId="2B6F6888">
            <wp:extent cx="1981200" cy="1805305"/>
            <wp:effectExtent l="0" t="0" r="0" b="4445"/>
            <wp:docPr id="85" name="Рисунок 85" descr="IMG-20210430-WA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72" descr="IMG-20210430-WA0048"/>
                    <pic:cNvPicPr>
                      <a:picLocks noChangeAspect="1" noChangeArrowheads="1"/>
                    </pic:cNvPicPr>
                  </pic:nvPicPr>
                  <pic:blipFill>
                    <a:blip r:embed="rId402">
                      <a:extLst>
                        <a:ext uri="{28A0092B-C50C-407E-A947-70E740481C1C}">
                          <a14:useLocalDpi xmlns:a14="http://schemas.microsoft.com/office/drawing/2010/main" val="0"/>
                        </a:ext>
                      </a:extLst>
                    </a:blip>
                    <a:srcRect l="42500" t="48604" r="30722" b="33287"/>
                    <a:stretch>
                      <a:fillRect/>
                    </a:stretch>
                  </pic:blipFill>
                  <pic:spPr bwMode="auto">
                    <a:xfrm>
                      <a:off x="0" y="0"/>
                      <a:ext cx="1981200" cy="1805305"/>
                    </a:xfrm>
                    <a:prstGeom prst="rect">
                      <a:avLst/>
                    </a:prstGeom>
                    <a:noFill/>
                    <a:ln>
                      <a:noFill/>
                    </a:ln>
                  </pic:spPr>
                </pic:pic>
              </a:graphicData>
            </a:graphic>
          </wp:inline>
        </w:drawing>
      </w:r>
      <w:r w:rsidR="006142E1" w:rsidRPr="009C2781">
        <w:rPr>
          <w:rFonts w:eastAsia="Calibri"/>
          <w:sz w:val="28"/>
          <w:szCs w:val="28"/>
          <w:lang w:val="ru-RU"/>
        </w:rPr>
        <w:t xml:space="preserve"> </w:t>
      </w:r>
    </w:p>
    <w:p w14:paraId="21969FD5" w14:textId="77777777" w:rsidR="009F4946" w:rsidRPr="009C2781" w:rsidRDefault="009F4946" w:rsidP="00332E07">
      <w:pPr>
        <w:widowControl w:val="0"/>
        <w:ind w:firstLine="709"/>
        <w:jc w:val="center"/>
        <w:rPr>
          <w:rFonts w:eastAsia="Calibri"/>
          <w:sz w:val="28"/>
          <w:szCs w:val="28"/>
          <w:lang w:val="ru-RU"/>
        </w:rPr>
      </w:pPr>
    </w:p>
    <w:p w14:paraId="2A7E842C" w14:textId="77777777" w:rsidR="0016542C" w:rsidRPr="009C2781" w:rsidRDefault="006C626B" w:rsidP="009F4946">
      <w:pPr>
        <w:widowControl w:val="0"/>
        <w:jc w:val="center"/>
        <w:rPr>
          <w:rFonts w:eastAsia="Calibri"/>
          <w:sz w:val="28"/>
          <w:szCs w:val="28"/>
          <w:lang w:val="ru-RU"/>
        </w:rPr>
      </w:pPr>
      <w:r w:rsidRPr="009C2781">
        <w:rPr>
          <w:rFonts w:eastAsia="Calibri"/>
          <w:sz w:val="28"/>
          <w:szCs w:val="28"/>
          <w:lang w:val="ru-RU"/>
        </w:rPr>
        <w:t>Рисунок</w:t>
      </w:r>
      <w:r w:rsidR="0003657A" w:rsidRPr="009C2781">
        <w:rPr>
          <w:rFonts w:eastAsia="Calibri"/>
          <w:sz w:val="28"/>
          <w:szCs w:val="28"/>
          <w:lang w:val="ru-RU"/>
        </w:rPr>
        <w:t xml:space="preserve"> 3.25</w:t>
      </w:r>
      <w:r w:rsidRPr="009C2781">
        <w:rPr>
          <w:rFonts w:eastAsia="Calibri"/>
          <w:sz w:val="28"/>
          <w:szCs w:val="28"/>
          <w:lang w:val="ru-RU"/>
        </w:rPr>
        <w:t xml:space="preserve"> – </w:t>
      </w:r>
      <w:r w:rsidR="00243FD1" w:rsidRPr="009C2781">
        <w:rPr>
          <w:rFonts w:eastAsia="Calibri"/>
          <w:sz w:val="28"/>
          <w:szCs w:val="28"/>
          <w:lang w:val="ru-RU"/>
        </w:rPr>
        <w:t>Измерение глубины проникновения бойка в лед при его р</w:t>
      </w:r>
      <w:r w:rsidRPr="009C2781">
        <w:rPr>
          <w:rFonts w:eastAsia="Calibri"/>
          <w:sz w:val="28"/>
          <w:szCs w:val="28"/>
          <w:lang w:val="ru-RU"/>
        </w:rPr>
        <w:t>азруше</w:t>
      </w:r>
      <w:r w:rsidR="00243FD1" w:rsidRPr="009C2781">
        <w:rPr>
          <w:rFonts w:eastAsia="Calibri"/>
          <w:sz w:val="28"/>
          <w:szCs w:val="28"/>
          <w:lang w:val="ru-RU"/>
        </w:rPr>
        <w:t>нии</w:t>
      </w:r>
      <w:r w:rsidRPr="009C2781">
        <w:rPr>
          <w:rFonts w:eastAsia="Calibri"/>
          <w:sz w:val="28"/>
          <w:szCs w:val="28"/>
          <w:lang w:val="ru-RU"/>
        </w:rPr>
        <w:t xml:space="preserve"> </w:t>
      </w:r>
      <w:r w:rsidR="007274A8" w:rsidRPr="009C2781">
        <w:rPr>
          <w:rFonts w:eastAsia="Calibri"/>
          <w:sz w:val="28"/>
          <w:szCs w:val="28"/>
          <w:lang w:val="ru-RU"/>
        </w:rPr>
        <w:t>ударником ДОРНИИ</w:t>
      </w:r>
      <w:r w:rsidRPr="009C2781">
        <w:rPr>
          <w:rFonts w:eastAsia="Calibri"/>
          <w:sz w:val="28"/>
          <w:szCs w:val="28"/>
          <w:lang w:val="ru-RU"/>
        </w:rPr>
        <w:t xml:space="preserve"> со сферическ</w:t>
      </w:r>
      <w:r w:rsidR="008B4637" w:rsidRPr="009C2781">
        <w:rPr>
          <w:rFonts w:eastAsia="Calibri"/>
          <w:sz w:val="28"/>
          <w:szCs w:val="28"/>
          <w:lang w:val="ru-RU"/>
        </w:rPr>
        <w:t>им наконечником</w:t>
      </w:r>
    </w:p>
    <w:p w14:paraId="52A16500" w14:textId="70EE1706" w:rsidR="007F11EC" w:rsidRPr="009C2781" w:rsidRDefault="007F11EC" w:rsidP="007F11EC">
      <w:pPr>
        <w:widowControl w:val="0"/>
        <w:ind w:firstLine="709"/>
        <w:jc w:val="both"/>
        <w:rPr>
          <w:rFonts w:eastAsia="Calibri"/>
          <w:sz w:val="28"/>
          <w:szCs w:val="28"/>
          <w:lang w:val="ru-RU"/>
        </w:rPr>
      </w:pPr>
      <w:r w:rsidRPr="009C2781">
        <w:rPr>
          <w:rFonts w:eastAsia="Calibri"/>
          <w:sz w:val="28"/>
          <w:szCs w:val="28"/>
          <w:lang w:val="ru-RU"/>
        </w:rPr>
        <w:lastRenderedPageBreak/>
        <w:t xml:space="preserve">Так, при сбрасывании бойка-стержня с высоты </w:t>
      </w:r>
      <w:r w:rsidRPr="009C2781">
        <w:rPr>
          <w:rFonts w:eastAsia="Calibri"/>
          <w:sz w:val="28"/>
          <w:szCs w:val="28"/>
        </w:rPr>
        <w:t>h</w:t>
      </w:r>
      <w:r w:rsidRPr="009C2781">
        <w:rPr>
          <w:rFonts w:eastAsia="Calibri"/>
          <w:sz w:val="28"/>
          <w:szCs w:val="28"/>
          <w:lang w:val="ru-RU"/>
        </w:rPr>
        <w:t xml:space="preserve">=0,25 м, т.е. при скорости соударения v=2,21 м/с, от одного удара достигалось разрушение льда на глубину до 5 мм, при сбрасывании того же бойка-стержня с высоты </w:t>
      </w:r>
      <w:r w:rsidRPr="009C2781">
        <w:rPr>
          <w:rFonts w:eastAsia="Calibri"/>
          <w:sz w:val="28"/>
          <w:szCs w:val="28"/>
        </w:rPr>
        <w:t>h</w:t>
      </w:r>
      <w:r w:rsidRPr="009C2781">
        <w:rPr>
          <w:rFonts w:eastAsia="Calibri"/>
          <w:sz w:val="28"/>
          <w:szCs w:val="28"/>
          <w:lang w:val="ru-RU"/>
        </w:rPr>
        <w:t>=0,5 и 0,75 м, т.е. при скоростях соударения v=3,13 и 3,84 м/с, от одного удара достигалось разрушение льда на глубину до 10 мм, и т.д. Другие результаты экспериментов по разрушению льда бойком</w:t>
      </w:r>
      <w:r w:rsidR="000C41DB">
        <w:rPr>
          <w:rFonts w:eastAsia="Calibri"/>
          <w:sz w:val="28"/>
          <w:szCs w:val="28"/>
          <w:lang w:val="ru-RU"/>
        </w:rPr>
        <w:t>-</w:t>
      </w:r>
      <w:r w:rsidRPr="009C2781">
        <w:rPr>
          <w:rFonts w:eastAsia="Calibri"/>
          <w:sz w:val="28"/>
          <w:szCs w:val="28"/>
          <w:lang w:val="ru-RU"/>
        </w:rPr>
        <w:t>стержнем представлены на рисунке 3.26.</w:t>
      </w:r>
    </w:p>
    <w:p w14:paraId="14AC82C0" w14:textId="77777777" w:rsidR="0016542C" w:rsidRPr="009C2781" w:rsidRDefault="006C626B" w:rsidP="00332E07">
      <w:pPr>
        <w:widowControl w:val="0"/>
        <w:ind w:firstLine="709"/>
        <w:jc w:val="both"/>
        <w:rPr>
          <w:rFonts w:eastAsia="Calibri"/>
          <w:sz w:val="28"/>
          <w:szCs w:val="28"/>
          <w:lang w:val="ru-RU"/>
        </w:rPr>
      </w:pPr>
      <w:r w:rsidRPr="009C2781">
        <w:rPr>
          <w:rFonts w:eastAsia="Calibri"/>
          <w:sz w:val="28"/>
          <w:szCs w:val="28"/>
          <w:lang w:val="ru-RU"/>
        </w:rPr>
        <w:t xml:space="preserve">В экспериментах можно отметить две критические точки процесса разрушения льда – Н=1 м и Н=1,75 м, в которых происходит переход (увеличение) от одной глубины разрушения льда к другой (от 10 к 15 мм и от 15 к 20 мм). В этих точках предыдущая глубина разрушения льда (например, 10 мм) достигается достаточно легко, а разрушение на последующую, </w:t>
      </w:r>
      <w:r w:rsidR="00A808D8" w:rsidRPr="009C2781">
        <w:rPr>
          <w:rFonts w:eastAsia="Calibri"/>
          <w:sz w:val="28"/>
          <w:szCs w:val="28"/>
          <w:lang w:val="ru-RU"/>
        </w:rPr>
        <w:t>большую</w:t>
      </w:r>
      <w:r w:rsidRPr="009C2781">
        <w:rPr>
          <w:rFonts w:eastAsia="Calibri"/>
          <w:sz w:val="28"/>
          <w:szCs w:val="28"/>
          <w:lang w:val="ru-RU"/>
        </w:rPr>
        <w:t xml:space="preserve">, глубину (например, 15 мм) происходит уже на границе возможностей. </w:t>
      </w:r>
    </w:p>
    <w:p w14:paraId="3920B9BF" w14:textId="77777777" w:rsidR="0016542C" w:rsidRPr="009C2781" w:rsidRDefault="006C626B" w:rsidP="00332E07">
      <w:pPr>
        <w:widowControl w:val="0"/>
        <w:ind w:firstLine="709"/>
        <w:jc w:val="both"/>
        <w:rPr>
          <w:rFonts w:eastAsia="Calibri"/>
          <w:sz w:val="28"/>
          <w:szCs w:val="28"/>
          <w:lang w:val="ru-RU"/>
        </w:rPr>
      </w:pPr>
      <w:r w:rsidRPr="009C2781">
        <w:rPr>
          <w:rFonts w:eastAsia="Calibri"/>
          <w:sz w:val="28"/>
          <w:szCs w:val="28"/>
          <w:lang w:val="ru-RU"/>
        </w:rPr>
        <w:t>Лед на глубину 30 мм и более в пределах использованных высот сбрасывания (скоростей соударения) эффективно разрушить не удалось.</w:t>
      </w:r>
    </w:p>
    <w:p w14:paraId="37829E7E" w14:textId="77777777" w:rsidR="006774F8" w:rsidRPr="009C2781" w:rsidRDefault="006774F8" w:rsidP="00332E07">
      <w:pPr>
        <w:widowControl w:val="0"/>
        <w:ind w:firstLine="709"/>
        <w:jc w:val="both"/>
        <w:rPr>
          <w:rFonts w:eastAsia="Calibri"/>
          <w:sz w:val="28"/>
          <w:szCs w:val="28"/>
          <w:lang w:val="ru-RU"/>
        </w:rPr>
      </w:pPr>
    </w:p>
    <w:p w14:paraId="290713E7" w14:textId="77777777" w:rsidR="006774F8" w:rsidRPr="009C2781" w:rsidRDefault="006774F8" w:rsidP="00332E07">
      <w:pPr>
        <w:widowControl w:val="0"/>
        <w:ind w:firstLine="709"/>
        <w:jc w:val="both"/>
        <w:rPr>
          <w:rFonts w:eastAsia="Calibri"/>
          <w:sz w:val="28"/>
          <w:szCs w:val="28"/>
          <w:lang w:val="ru-RU"/>
        </w:rPr>
      </w:pPr>
      <w:r w:rsidRPr="009C2781">
        <w:rPr>
          <w:rFonts w:eastAsia="Calibri"/>
          <w:noProof/>
          <w:sz w:val="28"/>
          <w:szCs w:val="28"/>
          <w:lang w:val="ru-RU" w:eastAsia="ru-RU"/>
        </w:rPr>
        <w:drawing>
          <wp:inline distT="0" distB="0" distL="0" distR="0" wp14:anchorId="6C09EF16" wp14:editId="54261C59">
            <wp:extent cx="5263847" cy="2266950"/>
            <wp:effectExtent l="0" t="0" r="0" b="0"/>
            <wp:docPr id="2015494850" name="Рисунок 2015494850" descr="C:\Users\User\Desktop\3.29.jpg\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User\Desktop\3.29.jpg\3.26.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302575" cy="2283629"/>
                    </a:xfrm>
                    <a:prstGeom prst="rect">
                      <a:avLst/>
                    </a:prstGeom>
                    <a:noFill/>
                    <a:ln>
                      <a:noFill/>
                    </a:ln>
                  </pic:spPr>
                </pic:pic>
              </a:graphicData>
            </a:graphic>
          </wp:inline>
        </w:drawing>
      </w:r>
    </w:p>
    <w:p w14:paraId="0F934D60" w14:textId="77777777" w:rsidR="0016542C" w:rsidRPr="009C2781" w:rsidRDefault="0016542C" w:rsidP="00332E07">
      <w:pPr>
        <w:widowControl w:val="0"/>
        <w:ind w:firstLine="709"/>
        <w:jc w:val="both"/>
        <w:rPr>
          <w:rFonts w:eastAsia="Calibri"/>
          <w:sz w:val="28"/>
          <w:szCs w:val="28"/>
          <w:lang w:val="ru-RU"/>
        </w:rPr>
      </w:pPr>
    </w:p>
    <w:p w14:paraId="210C2827" w14:textId="77777777" w:rsidR="0016542C" w:rsidRPr="009C2781" w:rsidRDefault="006C626B" w:rsidP="00332E07">
      <w:pPr>
        <w:widowControl w:val="0"/>
        <w:ind w:firstLine="709"/>
        <w:jc w:val="center"/>
        <w:rPr>
          <w:rFonts w:eastAsia="Calibri"/>
          <w:sz w:val="28"/>
          <w:szCs w:val="28"/>
          <w:lang w:val="ru-RU"/>
        </w:rPr>
      </w:pPr>
      <w:r w:rsidRPr="009C2781">
        <w:rPr>
          <w:rFonts w:eastAsia="Calibri"/>
          <w:sz w:val="28"/>
          <w:szCs w:val="28"/>
          <w:lang w:val="ru-RU"/>
        </w:rPr>
        <w:t>Рисунок</w:t>
      </w:r>
      <w:r w:rsidR="0099280E" w:rsidRPr="009C2781">
        <w:rPr>
          <w:rFonts w:eastAsia="Calibri"/>
          <w:sz w:val="28"/>
          <w:szCs w:val="28"/>
          <w:lang w:val="ru-RU"/>
        </w:rPr>
        <w:t xml:space="preserve"> 3.26</w:t>
      </w:r>
      <w:r w:rsidRPr="009C2781">
        <w:rPr>
          <w:rFonts w:eastAsia="Calibri"/>
          <w:sz w:val="28"/>
          <w:szCs w:val="28"/>
          <w:lang w:val="ru-RU"/>
        </w:rPr>
        <w:t xml:space="preserve"> - Результаты экспериментов по разрушению льда бойком - стержнем</w:t>
      </w:r>
    </w:p>
    <w:p w14:paraId="6A6D368F" w14:textId="77777777" w:rsidR="0016542C" w:rsidRPr="009C2781" w:rsidRDefault="0016542C" w:rsidP="00332E07">
      <w:pPr>
        <w:widowControl w:val="0"/>
        <w:ind w:firstLine="709"/>
        <w:jc w:val="center"/>
        <w:rPr>
          <w:rFonts w:eastAsia="Calibri"/>
          <w:sz w:val="28"/>
          <w:szCs w:val="28"/>
          <w:lang w:val="ru-RU"/>
        </w:rPr>
      </w:pPr>
    </w:p>
    <w:p w14:paraId="7AD2F658" w14:textId="77777777" w:rsidR="0016542C" w:rsidRPr="009C2781" w:rsidRDefault="006C626B" w:rsidP="00332E07">
      <w:pPr>
        <w:widowControl w:val="0"/>
        <w:ind w:firstLine="709"/>
        <w:jc w:val="both"/>
        <w:rPr>
          <w:rFonts w:eastAsia="Calibri"/>
          <w:sz w:val="28"/>
          <w:szCs w:val="28"/>
          <w:lang w:val="ru-RU"/>
        </w:rPr>
      </w:pPr>
      <w:r w:rsidRPr="009C2781">
        <w:rPr>
          <w:rFonts w:eastAsia="Calibri"/>
          <w:sz w:val="28"/>
          <w:szCs w:val="28"/>
          <w:lang w:val="ru-RU"/>
        </w:rPr>
        <w:t>Глубина проникновения бойка - стержня в лед была рассчитана теоретически (</w:t>
      </w:r>
      <w:r w:rsidRPr="009C2781">
        <w:rPr>
          <w:rFonts w:eastAsia="Calibri"/>
          <w:sz w:val="28"/>
          <w:szCs w:val="28"/>
        </w:rPr>
        <w:t>w</w:t>
      </w:r>
      <w:r w:rsidRPr="009C2781">
        <w:rPr>
          <w:rFonts w:eastAsia="Calibri"/>
          <w:sz w:val="28"/>
          <w:szCs w:val="28"/>
          <w:vertAlign w:val="subscript"/>
          <w:lang w:val="ru-RU"/>
        </w:rPr>
        <w:t>р</w:t>
      </w:r>
      <w:r w:rsidRPr="009C2781">
        <w:rPr>
          <w:rFonts w:eastAsia="Calibri"/>
          <w:sz w:val="28"/>
          <w:szCs w:val="28"/>
          <w:lang w:val="ru-RU"/>
        </w:rPr>
        <w:t xml:space="preserve"> по формуле (</w:t>
      </w:r>
      <w:r w:rsidR="00CE3DF7" w:rsidRPr="009C2781">
        <w:rPr>
          <w:rFonts w:eastAsia="Calibri"/>
          <w:sz w:val="28"/>
          <w:szCs w:val="28"/>
          <w:lang w:val="ru-RU"/>
        </w:rPr>
        <w:t>2.67</w:t>
      </w:r>
      <w:r w:rsidRPr="009C2781">
        <w:rPr>
          <w:rFonts w:eastAsia="Calibri"/>
          <w:sz w:val="28"/>
          <w:szCs w:val="28"/>
          <w:lang w:val="ru-RU"/>
        </w:rPr>
        <w:t>)) и определена экспериментально (</w:t>
      </w:r>
      <w:r w:rsidRPr="009C2781">
        <w:rPr>
          <w:rFonts w:eastAsia="Calibri"/>
          <w:sz w:val="28"/>
          <w:szCs w:val="28"/>
        </w:rPr>
        <w:t>w</w:t>
      </w:r>
      <w:r w:rsidRPr="009C2781">
        <w:rPr>
          <w:rFonts w:eastAsia="Calibri"/>
          <w:sz w:val="28"/>
          <w:szCs w:val="28"/>
          <w:vertAlign w:val="subscript"/>
          <w:lang w:val="ru-RU"/>
        </w:rPr>
        <w:t>э</w:t>
      </w:r>
      <w:r w:rsidRPr="009C2781">
        <w:rPr>
          <w:rFonts w:eastAsia="Calibri"/>
          <w:sz w:val="28"/>
          <w:szCs w:val="28"/>
          <w:lang w:val="ru-RU"/>
        </w:rPr>
        <w:t xml:space="preserve"> по формуле (</w:t>
      </w:r>
      <w:r w:rsidR="00CE3DF7" w:rsidRPr="009C2781">
        <w:rPr>
          <w:rFonts w:eastAsia="Calibri"/>
          <w:sz w:val="28"/>
          <w:szCs w:val="28"/>
          <w:lang w:val="ru-RU"/>
        </w:rPr>
        <w:t>3.28</w:t>
      </w:r>
      <w:r w:rsidRPr="009C2781">
        <w:rPr>
          <w:rFonts w:eastAsia="Calibri"/>
          <w:sz w:val="28"/>
          <w:szCs w:val="28"/>
          <w:lang w:val="ru-RU"/>
        </w:rPr>
        <w:t xml:space="preserve">)) в зависимости от высоты сбрасывания (скорости соударения) бойка и толщины </w:t>
      </w:r>
      <w:r w:rsidRPr="009C2781">
        <w:rPr>
          <w:rFonts w:eastAsia="Calibri"/>
          <w:sz w:val="28"/>
          <w:szCs w:val="28"/>
        </w:rPr>
        <w:t>h</w:t>
      </w:r>
      <w:r w:rsidRPr="009C2781">
        <w:rPr>
          <w:rFonts w:eastAsia="Calibri"/>
          <w:sz w:val="28"/>
          <w:szCs w:val="28"/>
          <w:vertAlign w:val="subscript"/>
          <w:lang w:val="ru-RU"/>
        </w:rPr>
        <w:t>э</w:t>
      </w:r>
      <w:r w:rsidRPr="009C2781">
        <w:rPr>
          <w:rFonts w:eastAsia="Calibri"/>
          <w:sz w:val="28"/>
          <w:szCs w:val="28"/>
          <w:lang w:val="ru-RU"/>
        </w:rPr>
        <w:t xml:space="preserve"> разрушенного в каждом случае льда. Результаты расчетов и измерений, представлены на рисунке </w:t>
      </w:r>
      <w:r w:rsidR="0099280E" w:rsidRPr="009C2781">
        <w:rPr>
          <w:rFonts w:eastAsia="Calibri"/>
          <w:sz w:val="28"/>
          <w:szCs w:val="28"/>
          <w:lang w:val="ru-RU"/>
        </w:rPr>
        <w:t>3.27</w:t>
      </w:r>
      <w:r w:rsidR="003D2D44" w:rsidRPr="009C2781">
        <w:rPr>
          <w:rFonts w:eastAsia="Calibri"/>
          <w:sz w:val="28"/>
          <w:szCs w:val="28"/>
          <w:lang w:val="ru-RU"/>
        </w:rPr>
        <w:t xml:space="preserve"> [9</w:t>
      </w:r>
      <w:r w:rsidR="00E86F60" w:rsidRPr="009C2781">
        <w:rPr>
          <w:rFonts w:eastAsia="Calibri"/>
          <w:sz w:val="28"/>
          <w:szCs w:val="28"/>
          <w:lang w:val="ru-RU"/>
        </w:rPr>
        <w:t>9</w:t>
      </w:r>
      <w:r w:rsidR="00995088" w:rsidRPr="009C2781">
        <w:rPr>
          <w:rFonts w:eastAsia="Calibri"/>
          <w:sz w:val="28"/>
          <w:szCs w:val="28"/>
          <w:lang w:val="ru-RU"/>
        </w:rPr>
        <w:t>, с. 9</w:t>
      </w:r>
      <w:r w:rsidR="003D2D44" w:rsidRPr="009C2781">
        <w:rPr>
          <w:rFonts w:eastAsia="Calibri"/>
          <w:sz w:val="28"/>
          <w:szCs w:val="28"/>
          <w:lang w:val="ru-RU"/>
        </w:rPr>
        <w:t xml:space="preserve">]. </w:t>
      </w:r>
    </w:p>
    <w:p w14:paraId="0A418B7A" w14:textId="77777777" w:rsidR="0016542C" w:rsidRPr="009C2781" w:rsidRDefault="006C626B" w:rsidP="00332E07">
      <w:pPr>
        <w:widowControl w:val="0"/>
        <w:ind w:firstLine="709"/>
        <w:jc w:val="both"/>
        <w:rPr>
          <w:rFonts w:eastAsia="Calibri"/>
          <w:sz w:val="28"/>
          <w:szCs w:val="28"/>
          <w:lang w:val="ru-RU"/>
        </w:rPr>
      </w:pPr>
      <w:r w:rsidRPr="009C2781">
        <w:rPr>
          <w:rFonts w:eastAsia="Calibri"/>
          <w:sz w:val="28"/>
          <w:szCs w:val="28"/>
          <w:lang w:val="ru-RU"/>
        </w:rPr>
        <w:t xml:space="preserve">Максимальное отклонение расчетной глубины проникновения бойка </w:t>
      </w:r>
      <w:proofErr w:type="spellStart"/>
      <w:r w:rsidRPr="009C2781">
        <w:rPr>
          <w:rFonts w:eastAsia="Calibri"/>
          <w:sz w:val="28"/>
          <w:szCs w:val="28"/>
          <w:lang w:val="ru-RU"/>
        </w:rPr>
        <w:t>w</w:t>
      </w:r>
      <w:r w:rsidRPr="009C2781">
        <w:rPr>
          <w:rFonts w:eastAsia="Calibri"/>
          <w:sz w:val="28"/>
          <w:szCs w:val="28"/>
          <w:vertAlign w:val="subscript"/>
          <w:lang w:val="ru-RU"/>
        </w:rPr>
        <w:t>р</w:t>
      </w:r>
      <w:proofErr w:type="spellEnd"/>
      <w:r w:rsidRPr="009C2781">
        <w:rPr>
          <w:rFonts w:eastAsia="Calibri"/>
          <w:sz w:val="28"/>
          <w:szCs w:val="28"/>
          <w:lang w:val="ru-RU"/>
        </w:rPr>
        <w:t xml:space="preserve"> (формула </w:t>
      </w:r>
      <w:r w:rsidR="00CE3DF7" w:rsidRPr="009C2781">
        <w:rPr>
          <w:rFonts w:eastAsia="Calibri"/>
          <w:sz w:val="28"/>
          <w:szCs w:val="28"/>
          <w:lang w:val="ru-RU"/>
        </w:rPr>
        <w:t>(2.67</w:t>
      </w:r>
      <w:r w:rsidRPr="009C2781">
        <w:rPr>
          <w:rFonts w:eastAsia="Calibri"/>
          <w:sz w:val="28"/>
          <w:szCs w:val="28"/>
          <w:lang w:val="ru-RU"/>
        </w:rPr>
        <w:t xml:space="preserve">)) от экспериментальной </w:t>
      </w:r>
      <w:proofErr w:type="spellStart"/>
      <w:r w:rsidRPr="009C2781">
        <w:rPr>
          <w:rFonts w:eastAsia="Calibri"/>
          <w:sz w:val="28"/>
          <w:szCs w:val="28"/>
          <w:lang w:val="ru-RU"/>
        </w:rPr>
        <w:t>w</w:t>
      </w:r>
      <w:r w:rsidRPr="009C2781">
        <w:rPr>
          <w:rFonts w:eastAsia="Calibri"/>
          <w:sz w:val="28"/>
          <w:szCs w:val="28"/>
          <w:vertAlign w:val="subscript"/>
          <w:lang w:val="ru-RU"/>
        </w:rPr>
        <w:t>эо</w:t>
      </w:r>
      <w:proofErr w:type="spellEnd"/>
      <w:r w:rsidRPr="009C2781">
        <w:rPr>
          <w:rFonts w:eastAsia="Calibri"/>
          <w:sz w:val="28"/>
          <w:szCs w:val="28"/>
          <w:lang w:val="ru-RU"/>
        </w:rPr>
        <w:t xml:space="preserve">, найденной как </w:t>
      </w:r>
      <w:proofErr w:type="spellStart"/>
      <w:r w:rsidRPr="009C2781">
        <w:rPr>
          <w:rFonts w:eastAsia="Calibri"/>
          <w:sz w:val="28"/>
          <w:szCs w:val="28"/>
          <w:lang w:val="ru-RU"/>
        </w:rPr>
        <w:t>w</w:t>
      </w:r>
      <w:r w:rsidRPr="009C2781">
        <w:rPr>
          <w:rFonts w:eastAsia="Calibri"/>
          <w:sz w:val="28"/>
          <w:szCs w:val="28"/>
          <w:vertAlign w:val="subscript"/>
          <w:lang w:val="ru-RU"/>
        </w:rPr>
        <w:t>э</w:t>
      </w:r>
      <w:proofErr w:type="spellEnd"/>
      <w:r w:rsidRPr="009C2781">
        <w:rPr>
          <w:rFonts w:eastAsia="Calibri"/>
          <w:sz w:val="28"/>
          <w:szCs w:val="28"/>
          <w:lang w:val="ru-RU"/>
        </w:rPr>
        <w:t>=</w:t>
      </w:r>
      <w:proofErr w:type="spellStart"/>
      <w:r w:rsidRPr="009C2781">
        <w:rPr>
          <w:rFonts w:eastAsia="Calibri"/>
          <w:sz w:val="28"/>
          <w:szCs w:val="28"/>
          <w:lang w:val="ru-RU"/>
        </w:rPr>
        <w:t>h</w:t>
      </w:r>
      <w:r w:rsidRPr="009C2781">
        <w:rPr>
          <w:rFonts w:eastAsia="Calibri"/>
          <w:sz w:val="28"/>
          <w:szCs w:val="28"/>
          <w:vertAlign w:val="subscript"/>
          <w:lang w:val="ru-RU"/>
        </w:rPr>
        <w:t>э</w:t>
      </w:r>
      <w:proofErr w:type="spellEnd"/>
      <w:r w:rsidRPr="009C2781">
        <w:rPr>
          <w:rFonts w:eastAsia="Calibri"/>
          <w:sz w:val="28"/>
          <w:szCs w:val="28"/>
          <w:lang w:val="ru-RU"/>
        </w:rPr>
        <w:t xml:space="preserve">/7 с последующим округлением, не превышает 18%, а среднее – 9%, что для подобных экспериментов достаточно точно и подтверждает справедливость расчетной формулы </w:t>
      </w:r>
      <w:r w:rsidR="00CE3DF7" w:rsidRPr="009C2781">
        <w:rPr>
          <w:rFonts w:eastAsia="Calibri"/>
          <w:sz w:val="28"/>
          <w:szCs w:val="28"/>
          <w:lang w:val="ru-RU"/>
        </w:rPr>
        <w:t>(2.67</w:t>
      </w:r>
      <w:r w:rsidRPr="009C2781">
        <w:rPr>
          <w:rFonts w:eastAsia="Calibri"/>
          <w:sz w:val="28"/>
          <w:szCs w:val="28"/>
          <w:lang w:val="ru-RU"/>
        </w:rPr>
        <w:t>) и выявленного соотношения (</w:t>
      </w:r>
      <w:r w:rsidR="00CE3DF7" w:rsidRPr="009C2781">
        <w:rPr>
          <w:rFonts w:eastAsia="Calibri"/>
          <w:sz w:val="28"/>
          <w:szCs w:val="28"/>
          <w:lang w:val="ru-RU"/>
        </w:rPr>
        <w:t>3.28</w:t>
      </w:r>
      <w:r w:rsidRPr="009C2781">
        <w:rPr>
          <w:rFonts w:eastAsia="Calibri"/>
          <w:sz w:val="28"/>
          <w:szCs w:val="28"/>
          <w:lang w:val="ru-RU"/>
        </w:rPr>
        <w:t>) между толщиной льда и глубиной проникновения в него бойка.</w:t>
      </w:r>
    </w:p>
    <w:p w14:paraId="0F908464" w14:textId="77777777" w:rsidR="0016542C" w:rsidRPr="009C2781" w:rsidRDefault="0016542C" w:rsidP="00332E07">
      <w:pPr>
        <w:widowControl w:val="0"/>
        <w:ind w:firstLine="709"/>
        <w:jc w:val="both"/>
        <w:rPr>
          <w:rFonts w:eastAsia="Calibri"/>
          <w:sz w:val="28"/>
          <w:szCs w:val="28"/>
          <w:lang w:val="ru-RU"/>
        </w:rPr>
      </w:pPr>
    </w:p>
    <w:p w14:paraId="3633A53A" w14:textId="77777777" w:rsidR="006774F8" w:rsidRPr="009C2781" w:rsidRDefault="006774F8" w:rsidP="00332E07">
      <w:pPr>
        <w:widowControl w:val="0"/>
        <w:ind w:firstLine="709"/>
        <w:jc w:val="both"/>
        <w:rPr>
          <w:rFonts w:eastAsia="Calibri"/>
          <w:sz w:val="28"/>
          <w:szCs w:val="28"/>
          <w:lang w:val="ru-RU"/>
        </w:rPr>
      </w:pPr>
      <w:r w:rsidRPr="009C2781">
        <w:rPr>
          <w:rFonts w:eastAsia="Calibri"/>
          <w:noProof/>
          <w:sz w:val="28"/>
          <w:szCs w:val="28"/>
          <w:lang w:val="ru-RU" w:eastAsia="ru-RU"/>
        </w:rPr>
        <w:lastRenderedPageBreak/>
        <w:drawing>
          <wp:inline distT="0" distB="0" distL="0" distR="0" wp14:anchorId="551A57D3" wp14:editId="6EA81D28">
            <wp:extent cx="5064401" cy="2536190"/>
            <wp:effectExtent l="0" t="0" r="3175" b="0"/>
            <wp:docPr id="2015494852" name="Рисунок 2015494852" descr="C:\Users\User\Desktop\3.29.jpg\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User\Desktop\3.29.jpg\3.27.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079734" cy="2543868"/>
                    </a:xfrm>
                    <a:prstGeom prst="rect">
                      <a:avLst/>
                    </a:prstGeom>
                    <a:noFill/>
                    <a:ln>
                      <a:noFill/>
                    </a:ln>
                  </pic:spPr>
                </pic:pic>
              </a:graphicData>
            </a:graphic>
          </wp:inline>
        </w:drawing>
      </w:r>
    </w:p>
    <w:p w14:paraId="7656850C" w14:textId="77777777" w:rsidR="006774F8" w:rsidRPr="009C2781" w:rsidRDefault="006774F8" w:rsidP="00332E07">
      <w:pPr>
        <w:widowControl w:val="0"/>
        <w:ind w:firstLine="709"/>
        <w:jc w:val="both"/>
        <w:rPr>
          <w:rFonts w:eastAsia="Calibri"/>
          <w:sz w:val="28"/>
          <w:szCs w:val="28"/>
          <w:lang w:val="ru-RU"/>
        </w:rPr>
      </w:pPr>
    </w:p>
    <w:p w14:paraId="703B1B89" w14:textId="77777777" w:rsidR="0016542C" w:rsidRPr="009C2781" w:rsidRDefault="006C626B" w:rsidP="00332E07">
      <w:pPr>
        <w:widowControl w:val="0"/>
        <w:ind w:firstLine="709"/>
        <w:jc w:val="center"/>
        <w:rPr>
          <w:rFonts w:eastAsia="Calibri"/>
          <w:sz w:val="28"/>
          <w:szCs w:val="28"/>
          <w:lang w:val="ru-RU"/>
        </w:rPr>
      </w:pPr>
      <w:r w:rsidRPr="009C2781">
        <w:rPr>
          <w:rFonts w:eastAsia="Calibri"/>
          <w:sz w:val="28"/>
          <w:szCs w:val="28"/>
          <w:lang w:val="ru-RU"/>
        </w:rPr>
        <w:t>Рисунок</w:t>
      </w:r>
      <w:r w:rsidR="0099280E" w:rsidRPr="009C2781">
        <w:rPr>
          <w:rFonts w:eastAsia="Calibri"/>
          <w:sz w:val="28"/>
          <w:szCs w:val="28"/>
          <w:lang w:val="ru-RU"/>
        </w:rPr>
        <w:t xml:space="preserve"> 3.27</w:t>
      </w:r>
      <w:r w:rsidRPr="009C2781">
        <w:rPr>
          <w:rFonts w:eastAsia="Calibri"/>
          <w:sz w:val="28"/>
          <w:szCs w:val="28"/>
          <w:lang w:val="ru-RU"/>
        </w:rPr>
        <w:t xml:space="preserve"> - Результаты теоретического и экспериментального определения глубины проникновения бойка - стержня в лед</w:t>
      </w:r>
    </w:p>
    <w:p w14:paraId="269C527A" w14:textId="77777777" w:rsidR="0016542C" w:rsidRPr="009C2781" w:rsidRDefault="0016542C" w:rsidP="00332E07">
      <w:pPr>
        <w:widowControl w:val="0"/>
        <w:ind w:firstLine="709"/>
        <w:jc w:val="center"/>
        <w:rPr>
          <w:rFonts w:eastAsia="Calibri"/>
          <w:sz w:val="28"/>
          <w:szCs w:val="28"/>
          <w:lang w:val="ru-RU"/>
        </w:rPr>
      </w:pPr>
    </w:p>
    <w:p w14:paraId="5614E7F6" w14:textId="77777777" w:rsidR="0016542C" w:rsidRPr="009C2781" w:rsidRDefault="006C626B" w:rsidP="00332E07">
      <w:pPr>
        <w:widowControl w:val="0"/>
        <w:ind w:firstLine="709"/>
        <w:jc w:val="both"/>
        <w:rPr>
          <w:rFonts w:eastAsia="Calibri"/>
          <w:sz w:val="28"/>
          <w:szCs w:val="28"/>
          <w:lang w:val="ru-RU"/>
        </w:rPr>
      </w:pPr>
      <w:r w:rsidRPr="009C2781">
        <w:rPr>
          <w:rFonts w:eastAsia="Calibri"/>
          <w:sz w:val="28"/>
          <w:szCs w:val="28"/>
          <w:lang w:val="ru-RU"/>
        </w:rPr>
        <w:t xml:space="preserve">Напряжения на периферии (точка 2, рисунок </w:t>
      </w:r>
      <w:r w:rsidR="0099280E" w:rsidRPr="009C2781">
        <w:rPr>
          <w:rFonts w:eastAsia="Calibri"/>
          <w:sz w:val="28"/>
          <w:szCs w:val="28"/>
          <w:lang w:val="ru-RU"/>
        </w:rPr>
        <w:t>2.8</w:t>
      </w:r>
      <w:r w:rsidRPr="009C2781">
        <w:rPr>
          <w:rFonts w:eastAsia="Calibri"/>
          <w:sz w:val="28"/>
          <w:szCs w:val="28"/>
          <w:lang w:val="ru-RU"/>
        </w:rPr>
        <w:t>) площадки контакта бойка - стержня со льдом, определенные по формул</w:t>
      </w:r>
      <w:r w:rsidRPr="009C2781">
        <w:rPr>
          <w:rFonts w:eastAsia="Calibri"/>
          <w:sz w:val="28"/>
          <w:szCs w:val="28"/>
          <w:lang w:val="kk-KZ"/>
        </w:rPr>
        <w:t>е</w:t>
      </w:r>
      <w:r w:rsidRPr="009C2781">
        <w:rPr>
          <w:rFonts w:eastAsia="Calibri"/>
          <w:sz w:val="28"/>
          <w:szCs w:val="28"/>
          <w:lang w:val="ru-RU"/>
        </w:rPr>
        <w:t xml:space="preserve"> (</w:t>
      </w:r>
      <w:r w:rsidR="00CE3DF7" w:rsidRPr="009C2781">
        <w:rPr>
          <w:rFonts w:eastAsia="Calibri"/>
          <w:sz w:val="28"/>
          <w:szCs w:val="28"/>
          <w:lang w:val="ru-RU"/>
        </w:rPr>
        <w:t>2.</w:t>
      </w:r>
      <w:r w:rsidRPr="009C2781">
        <w:rPr>
          <w:rFonts w:eastAsia="Calibri"/>
          <w:sz w:val="28"/>
          <w:szCs w:val="28"/>
          <w:lang w:val="ru-RU"/>
        </w:rPr>
        <w:t>7</w:t>
      </w:r>
      <w:r w:rsidR="00CE3DF7" w:rsidRPr="009C2781">
        <w:rPr>
          <w:rFonts w:eastAsia="Calibri"/>
          <w:sz w:val="28"/>
          <w:szCs w:val="28"/>
          <w:lang w:val="ru-RU"/>
        </w:rPr>
        <w:t>1</w:t>
      </w:r>
      <w:r w:rsidRPr="009C2781">
        <w:rPr>
          <w:rFonts w:eastAsia="Calibri"/>
          <w:sz w:val="28"/>
          <w:szCs w:val="28"/>
          <w:lang w:val="ru-RU"/>
        </w:rPr>
        <w:t xml:space="preserve">), показаны на рисунке </w:t>
      </w:r>
      <w:r w:rsidR="0099280E" w:rsidRPr="009C2781">
        <w:rPr>
          <w:rFonts w:eastAsia="Calibri"/>
          <w:sz w:val="28"/>
          <w:szCs w:val="28"/>
          <w:lang w:val="ru-RU"/>
        </w:rPr>
        <w:t>3.28</w:t>
      </w:r>
      <w:r w:rsidRPr="009C2781">
        <w:rPr>
          <w:rFonts w:eastAsia="Calibri"/>
          <w:sz w:val="28"/>
          <w:szCs w:val="28"/>
          <w:lang w:val="ru-RU"/>
        </w:rPr>
        <w:t xml:space="preserve">. </w:t>
      </w:r>
    </w:p>
    <w:p w14:paraId="7B13B9CE" w14:textId="77777777" w:rsidR="00443FD9" w:rsidRPr="009C2781" w:rsidRDefault="00443FD9" w:rsidP="00443FD9">
      <w:pPr>
        <w:widowControl w:val="0"/>
        <w:ind w:firstLine="709"/>
        <w:jc w:val="both"/>
        <w:rPr>
          <w:rFonts w:eastAsia="Calibri"/>
          <w:sz w:val="28"/>
          <w:szCs w:val="28"/>
          <w:lang w:val="ru-RU"/>
        </w:rPr>
      </w:pPr>
      <w:r w:rsidRPr="009C2781">
        <w:rPr>
          <w:rFonts w:eastAsia="Calibri"/>
          <w:sz w:val="28"/>
          <w:szCs w:val="28"/>
          <w:lang w:val="ru-RU"/>
        </w:rPr>
        <w:t>По формулам (2.72) и (3.29) были определены массы бойка – стержня, необходимые для создания напряжений разрушения и для необходимого проникновения в лед, а по формулам (2.73) и (3.30) были определены скорости соударения бойка – стержня, также необходимые для создания напряжений разрушения и проникновения бойка – стержня в лед. Было проведено сравнение расчетных значений масс с фактическим значением массы бойка – стержня в экспериментах. Результаты представлены на рисунках 3.29, 3.30, 3.31. На графике рисунка 3.29, как и ранее, хорошо видны две критические точки при Н=1 м и при Н=1,75 м, когда разрушение льда происходило на границе возможностей.</w:t>
      </w:r>
    </w:p>
    <w:p w14:paraId="3ECC1430" w14:textId="77777777" w:rsidR="007F11EC" w:rsidRPr="009C2781" w:rsidRDefault="00443FD9" w:rsidP="007F11EC">
      <w:pPr>
        <w:widowControl w:val="0"/>
        <w:ind w:firstLine="709"/>
        <w:contextualSpacing/>
        <w:jc w:val="both"/>
        <w:rPr>
          <w:rFonts w:eastAsia="Calibri"/>
          <w:sz w:val="28"/>
          <w:szCs w:val="28"/>
          <w:lang w:val="ru-RU"/>
        </w:rPr>
      </w:pPr>
      <w:r w:rsidRPr="009C2781">
        <w:rPr>
          <w:rFonts w:eastAsia="Calibri"/>
          <w:sz w:val="28"/>
          <w:szCs w:val="28"/>
          <w:lang w:val="ru-RU"/>
        </w:rPr>
        <w:t xml:space="preserve">Эксперименты с бойком - стержнем подтвердили сделанные ранее на основе экспериментов со сферическими бойками предположения о значении реальных напряжений, соотношении между глубиной проникновения бойка в лед и толщиной льда и другие, а также подтвердили возможность использования в практических расчетах скорректированных эмпирико- теоретических зависимостей. </w:t>
      </w:r>
    </w:p>
    <w:p w14:paraId="362F551F" w14:textId="15FCA553" w:rsidR="007F11EC" w:rsidRPr="009C2781" w:rsidRDefault="007F11EC" w:rsidP="007F11EC">
      <w:pPr>
        <w:widowControl w:val="0"/>
        <w:ind w:firstLine="709"/>
        <w:contextualSpacing/>
        <w:jc w:val="both"/>
        <w:rPr>
          <w:rFonts w:eastAsia="Calibri"/>
          <w:sz w:val="28"/>
          <w:szCs w:val="28"/>
          <w:lang w:val="ru-RU"/>
        </w:rPr>
      </w:pPr>
      <w:r w:rsidRPr="009C2781">
        <w:rPr>
          <w:rFonts w:eastAsia="Calibri"/>
          <w:sz w:val="28"/>
          <w:szCs w:val="28"/>
          <w:lang w:val="ru-RU"/>
        </w:rPr>
        <w:t xml:space="preserve">Исходя из полученных результатов, методика определения необходимой для разрушения льда заданной толщины массы m или скорости </w:t>
      </w:r>
      <w:r w:rsidRPr="009C2781">
        <w:rPr>
          <w:rFonts w:eastAsia="Calibri"/>
          <w:sz w:val="28"/>
          <w:szCs w:val="28"/>
        </w:rPr>
        <w:t>v</w:t>
      </w:r>
      <w:r w:rsidRPr="009C2781">
        <w:rPr>
          <w:rFonts w:eastAsia="Calibri"/>
          <w:sz w:val="28"/>
          <w:szCs w:val="28"/>
          <w:lang w:val="ru-RU"/>
        </w:rPr>
        <w:t xml:space="preserve"> соударения сферического бойка с использованием полученных зависимостей будет заключаться в следующем: </w:t>
      </w:r>
      <w:r w:rsidR="000C41DB">
        <w:rPr>
          <w:rFonts w:eastAsia="Calibri"/>
          <w:sz w:val="28"/>
          <w:szCs w:val="28"/>
          <w:lang w:val="ru-RU"/>
        </w:rPr>
        <w:t xml:space="preserve">При заданной </w:t>
      </w:r>
      <w:r w:rsidRPr="009C2781">
        <w:rPr>
          <w:rFonts w:eastAsia="Calibri"/>
          <w:sz w:val="28"/>
          <w:szCs w:val="28"/>
          <w:lang w:val="ru-RU"/>
        </w:rPr>
        <w:t>скорост</w:t>
      </w:r>
      <w:r w:rsidR="000C41DB">
        <w:rPr>
          <w:rFonts w:eastAsia="Calibri"/>
          <w:sz w:val="28"/>
          <w:szCs w:val="28"/>
          <w:lang w:val="ru-RU"/>
        </w:rPr>
        <w:t>и</w:t>
      </w:r>
      <w:r w:rsidRPr="009C2781">
        <w:rPr>
          <w:rFonts w:eastAsia="Calibri"/>
          <w:sz w:val="28"/>
          <w:szCs w:val="28"/>
          <w:lang w:val="ru-RU"/>
        </w:rPr>
        <w:t xml:space="preserve"> </w:t>
      </w:r>
      <w:r w:rsidRPr="009C2781">
        <w:rPr>
          <w:rFonts w:eastAsia="Calibri"/>
          <w:sz w:val="28"/>
          <w:szCs w:val="28"/>
        </w:rPr>
        <w:t>v</w:t>
      </w:r>
      <w:r w:rsidRPr="009C2781">
        <w:rPr>
          <w:rFonts w:eastAsia="Calibri"/>
          <w:sz w:val="28"/>
          <w:szCs w:val="28"/>
          <w:lang w:val="ru-RU"/>
        </w:rPr>
        <w:t xml:space="preserve"> соударения бойка со льдом и средней толщиной разрушаемого льда h, находим независимо друг от друга две массы бойка: массу, необходимую для создания разрушающих напряжений (по формуле (2.72) при [</w:t>
      </w:r>
      <w:r w:rsidRPr="009C2781">
        <w:rPr>
          <w:rFonts w:ascii="Symbol" w:eastAsia="Calibri" w:hAnsi="Symbol"/>
          <w:sz w:val="28"/>
          <w:szCs w:val="28"/>
          <w:lang w:val="ru-RU"/>
        </w:rPr>
        <w:sym w:font="Symbol" w:char="F073"/>
      </w:r>
      <w:r w:rsidRPr="009C2781">
        <w:rPr>
          <w:rFonts w:eastAsia="Calibri"/>
          <w:sz w:val="28"/>
          <w:szCs w:val="28"/>
          <w:lang w:val="ru-RU"/>
        </w:rPr>
        <w:t>]</w:t>
      </w:r>
      <w:r w:rsidRPr="009C2781">
        <w:rPr>
          <w:rFonts w:ascii="Symbol" w:eastAsia="Calibri" w:hAnsi="Symbol"/>
          <w:sz w:val="28"/>
          <w:szCs w:val="28"/>
          <w:lang w:val="ru-RU"/>
        </w:rPr>
        <w:sym w:font="Symbol" w:char="F0B3"/>
      </w:r>
      <w:r w:rsidRPr="009C2781">
        <w:rPr>
          <w:rFonts w:eastAsia="Calibri"/>
          <w:sz w:val="28"/>
          <w:szCs w:val="28"/>
          <w:lang w:val="ru-RU"/>
        </w:rPr>
        <w:t>66 МПа) и массу, необходимую для обеспечения достаточной глубины проникновения бойка в лед на глубину w=h/7 мм, по формуле (3.29).</w:t>
      </w:r>
    </w:p>
    <w:p w14:paraId="50E15E60" w14:textId="77777777" w:rsidR="006774F8" w:rsidRPr="009C2781" w:rsidRDefault="006774F8" w:rsidP="007F11EC">
      <w:pPr>
        <w:widowControl w:val="0"/>
        <w:ind w:firstLine="709"/>
        <w:contextualSpacing/>
        <w:jc w:val="both"/>
        <w:rPr>
          <w:rFonts w:eastAsia="Calibri"/>
          <w:sz w:val="28"/>
          <w:szCs w:val="28"/>
          <w:lang w:val="ru-RU"/>
        </w:rPr>
      </w:pPr>
      <w:r w:rsidRPr="009C2781">
        <w:rPr>
          <w:rFonts w:eastAsia="Calibri"/>
          <w:noProof/>
          <w:sz w:val="28"/>
          <w:szCs w:val="28"/>
          <w:lang w:val="ru-RU" w:eastAsia="ru-RU"/>
        </w:rPr>
        <w:lastRenderedPageBreak/>
        <w:drawing>
          <wp:inline distT="0" distB="0" distL="0" distR="0" wp14:anchorId="427369C3" wp14:editId="60AD3CC6">
            <wp:extent cx="5139561" cy="3029187"/>
            <wp:effectExtent l="0" t="0" r="4445" b="0"/>
            <wp:docPr id="2015494853" name="Рисунок 2015494853" descr="C:\Users\User\Desktop\3.29.jpg\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User\Desktop\3.29.jpg\3.28.jp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154377" cy="3037920"/>
                    </a:xfrm>
                    <a:prstGeom prst="rect">
                      <a:avLst/>
                    </a:prstGeom>
                    <a:noFill/>
                    <a:ln>
                      <a:noFill/>
                    </a:ln>
                  </pic:spPr>
                </pic:pic>
              </a:graphicData>
            </a:graphic>
          </wp:inline>
        </w:drawing>
      </w:r>
    </w:p>
    <w:p w14:paraId="70EE7A17" w14:textId="77777777" w:rsidR="0016542C" w:rsidRPr="009C2781" w:rsidRDefault="0016542C" w:rsidP="00332E07">
      <w:pPr>
        <w:widowControl w:val="0"/>
        <w:ind w:firstLine="709"/>
        <w:jc w:val="center"/>
        <w:rPr>
          <w:rFonts w:eastAsia="Calibri"/>
          <w:sz w:val="20"/>
          <w:szCs w:val="20"/>
          <w:lang w:val="ru-RU"/>
        </w:rPr>
      </w:pPr>
    </w:p>
    <w:p w14:paraId="07CEAFCE" w14:textId="77777777" w:rsidR="0016542C" w:rsidRPr="009C2781" w:rsidRDefault="006C626B" w:rsidP="00332E07">
      <w:pPr>
        <w:widowControl w:val="0"/>
        <w:ind w:firstLine="709"/>
        <w:jc w:val="center"/>
        <w:rPr>
          <w:rFonts w:eastAsia="Calibri"/>
          <w:sz w:val="28"/>
          <w:szCs w:val="28"/>
          <w:lang w:val="ru-RU"/>
        </w:rPr>
      </w:pPr>
      <w:r w:rsidRPr="009C2781">
        <w:rPr>
          <w:rFonts w:eastAsia="Calibri"/>
          <w:sz w:val="28"/>
          <w:szCs w:val="28"/>
          <w:lang w:val="ru-RU"/>
        </w:rPr>
        <w:t>Рисунок</w:t>
      </w:r>
      <w:r w:rsidR="0099280E" w:rsidRPr="009C2781">
        <w:rPr>
          <w:rFonts w:eastAsia="Calibri"/>
          <w:sz w:val="28"/>
          <w:szCs w:val="28"/>
          <w:lang w:val="ru-RU"/>
        </w:rPr>
        <w:t xml:space="preserve"> 3.28</w:t>
      </w:r>
      <w:r w:rsidRPr="009C2781">
        <w:rPr>
          <w:rFonts w:eastAsia="Calibri"/>
          <w:sz w:val="28"/>
          <w:szCs w:val="28"/>
          <w:lang w:val="ru-RU"/>
        </w:rPr>
        <w:t xml:space="preserve"> - Напряжения на периферии и в центре площадки контакта бойка- стержня со льдом</w:t>
      </w:r>
    </w:p>
    <w:p w14:paraId="1F3B3799" w14:textId="77777777" w:rsidR="0016542C" w:rsidRPr="009C2781" w:rsidRDefault="0016542C" w:rsidP="00332E07">
      <w:pPr>
        <w:widowControl w:val="0"/>
        <w:ind w:firstLine="709"/>
        <w:jc w:val="center"/>
        <w:rPr>
          <w:rFonts w:eastAsia="Calibri"/>
          <w:sz w:val="28"/>
          <w:szCs w:val="28"/>
          <w:lang w:val="ru-RU"/>
        </w:rPr>
      </w:pPr>
    </w:p>
    <w:p w14:paraId="3DD0A02E" w14:textId="77777777" w:rsidR="006774F8" w:rsidRPr="009C2781" w:rsidRDefault="006774F8" w:rsidP="00332E07">
      <w:pPr>
        <w:widowControl w:val="0"/>
        <w:ind w:firstLine="709"/>
        <w:jc w:val="center"/>
        <w:rPr>
          <w:rFonts w:eastAsia="Calibri"/>
          <w:sz w:val="28"/>
          <w:szCs w:val="28"/>
          <w:lang w:val="ru-RU"/>
        </w:rPr>
      </w:pPr>
      <w:r w:rsidRPr="009C2781">
        <w:rPr>
          <w:rFonts w:eastAsia="Calibri"/>
          <w:noProof/>
          <w:sz w:val="28"/>
          <w:szCs w:val="28"/>
          <w:lang w:val="ru-RU" w:eastAsia="ru-RU"/>
        </w:rPr>
        <w:drawing>
          <wp:inline distT="0" distB="0" distL="0" distR="0" wp14:anchorId="71015716" wp14:editId="5B76DB0E">
            <wp:extent cx="5312899" cy="2595562"/>
            <wp:effectExtent l="0" t="0" r="2540" b="0"/>
            <wp:docPr id="2015494854" name="Рисунок 2015494854" descr="C:\Users\User\Desktop\3.29.jpg\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User\Desktop\3.29.jpg\3.29.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332394" cy="2605086"/>
                    </a:xfrm>
                    <a:prstGeom prst="rect">
                      <a:avLst/>
                    </a:prstGeom>
                    <a:noFill/>
                    <a:ln>
                      <a:noFill/>
                    </a:ln>
                  </pic:spPr>
                </pic:pic>
              </a:graphicData>
            </a:graphic>
          </wp:inline>
        </w:drawing>
      </w:r>
    </w:p>
    <w:p w14:paraId="079DD603" w14:textId="77777777" w:rsidR="0016542C" w:rsidRPr="009C2781" w:rsidRDefault="0016542C" w:rsidP="00332E07">
      <w:pPr>
        <w:widowControl w:val="0"/>
        <w:ind w:firstLine="709"/>
        <w:jc w:val="center"/>
        <w:rPr>
          <w:rFonts w:eastAsia="Calibri"/>
          <w:sz w:val="28"/>
          <w:szCs w:val="28"/>
          <w:lang w:val="ru-RU"/>
        </w:rPr>
      </w:pPr>
    </w:p>
    <w:p w14:paraId="4D27E7A3" w14:textId="77777777" w:rsidR="0016542C" w:rsidRPr="009C2781" w:rsidRDefault="006C626B" w:rsidP="00332E07">
      <w:pPr>
        <w:widowControl w:val="0"/>
        <w:ind w:firstLine="709"/>
        <w:jc w:val="center"/>
        <w:rPr>
          <w:rFonts w:eastAsia="Calibri"/>
          <w:sz w:val="28"/>
          <w:szCs w:val="28"/>
          <w:lang w:val="ru-RU"/>
        </w:rPr>
      </w:pPr>
      <w:r w:rsidRPr="009C2781">
        <w:rPr>
          <w:rFonts w:eastAsia="Calibri"/>
          <w:sz w:val="28"/>
          <w:szCs w:val="28"/>
          <w:lang w:val="ru-RU"/>
        </w:rPr>
        <w:t>Рисунок</w:t>
      </w:r>
      <w:r w:rsidR="00087AAA" w:rsidRPr="009C2781">
        <w:rPr>
          <w:rFonts w:eastAsia="Calibri"/>
          <w:sz w:val="28"/>
          <w:szCs w:val="28"/>
          <w:lang w:val="ru-RU"/>
        </w:rPr>
        <w:t xml:space="preserve"> 3.29</w:t>
      </w:r>
      <w:r w:rsidRPr="009C2781">
        <w:rPr>
          <w:rFonts w:eastAsia="Calibri"/>
          <w:sz w:val="28"/>
          <w:szCs w:val="28"/>
          <w:lang w:val="ru-RU"/>
        </w:rPr>
        <w:t xml:space="preserve"> – Масса бойка для необходимого проникновения в лед</w:t>
      </w:r>
    </w:p>
    <w:p w14:paraId="0EEE3B0C" w14:textId="77777777" w:rsidR="007F11EC" w:rsidRPr="009C2781" w:rsidRDefault="007F11EC" w:rsidP="007F11EC">
      <w:pPr>
        <w:widowControl w:val="0"/>
        <w:tabs>
          <w:tab w:val="left" w:pos="993"/>
        </w:tabs>
        <w:ind w:firstLine="709"/>
        <w:jc w:val="both"/>
        <w:rPr>
          <w:rFonts w:eastAsia="Calibri"/>
          <w:sz w:val="28"/>
          <w:szCs w:val="28"/>
          <w:lang w:val="ru-RU"/>
        </w:rPr>
      </w:pPr>
    </w:p>
    <w:p w14:paraId="645C053D" w14:textId="77777777" w:rsidR="007F11EC" w:rsidRPr="009C2781" w:rsidRDefault="007F11EC" w:rsidP="007F11EC">
      <w:pPr>
        <w:widowControl w:val="0"/>
        <w:tabs>
          <w:tab w:val="left" w:pos="993"/>
        </w:tabs>
        <w:ind w:firstLine="709"/>
        <w:jc w:val="both"/>
        <w:rPr>
          <w:rFonts w:eastAsia="Calibri"/>
          <w:sz w:val="28"/>
          <w:szCs w:val="28"/>
          <w:lang w:val="ru-RU"/>
        </w:rPr>
      </w:pPr>
      <w:r w:rsidRPr="009C2781">
        <w:rPr>
          <w:rFonts w:eastAsia="Calibri"/>
          <w:sz w:val="28"/>
          <w:szCs w:val="28"/>
          <w:lang w:val="ru-RU"/>
        </w:rPr>
        <w:t>Скорость v соударения бойка со льдом</w:t>
      </w:r>
      <w:r w:rsidRPr="009C2781">
        <w:rPr>
          <w:rFonts w:eastAsia="Calibri"/>
          <w:sz w:val="28"/>
          <w:szCs w:val="28"/>
          <w:lang w:val="kk-KZ"/>
        </w:rPr>
        <w:t xml:space="preserve"> для</w:t>
      </w:r>
      <w:r w:rsidRPr="009C2781">
        <w:rPr>
          <w:rFonts w:eastAsia="Calibri"/>
          <w:sz w:val="28"/>
          <w:szCs w:val="28"/>
          <w:lang w:val="ru-RU"/>
        </w:rPr>
        <w:t xml:space="preserve"> </w:t>
      </w:r>
      <w:r w:rsidRPr="009C2781">
        <w:rPr>
          <w:rFonts w:eastAsia="Calibri"/>
          <w:sz w:val="28"/>
          <w:szCs w:val="28"/>
          <w:lang w:val="kk-KZ"/>
        </w:rPr>
        <w:t xml:space="preserve">его достаточного </w:t>
      </w:r>
      <w:r w:rsidRPr="009C2781">
        <w:rPr>
          <w:rFonts w:eastAsia="Calibri"/>
          <w:sz w:val="28"/>
          <w:szCs w:val="28"/>
          <w:lang w:val="ru-RU"/>
        </w:rPr>
        <w:t>проникновения в лед, находим при подстановке в формулу (3.30) массы, найденной для напряжений, а скорость для обеспечения необходимых разрушающих напряжений находится при подстановке в формулу (2.73) массы, найденной для величины проникновения в лед [9</w:t>
      </w:r>
      <w:r w:rsidR="00E86F60" w:rsidRPr="009C2781">
        <w:rPr>
          <w:rFonts w:eastAsia="Calibri"/>
          <w:sz w:val="28"/>
          <w:szCs w:val="28"/>
          <w:lang w:val="ru-RU"/>
        </w:rPr>
        <w:t>9</w:t>
      </w:r>
      <w:r w:rsidRPr="009C2781">
        <w:rPr>
          <w:rFonts w:eastAsia="Calibri"/>
          <w:sz w:val="28"/>
          <w:szCs w:val="28"/>
          <w:lang w:val="ru-RU"/>
        </w:rPr>
        <w:t>, с. 9].</w:t>
      </w:r>
    </w:p>
    <w:p w14:paraId="3941D2BF" w14:textId="77777777" w:rsidR="007F11EC" w:rsidRPr="009C2781" w:rsidRDefault="007F11EC" w:rsidP="007F11EC">
      <w:pPr>
        <w:widowControl w:val="0"/>
        <w:ind w:firstLine="709"/>
        <w:contextualSpacing/>
        <w:jc w:val="both"/>
        <w:rPr>
          <w:rFonts w:eastAsia="Calibri"/>
          <w:sz w:val="28"/>
          <w:szCs w:val="28"/>
          <w:lang w:val="ru-RU"/>
        </w:rPr>
      </w:pPr>
      <w:r w:rsidRPr="009C2781">
        <w:rPr>
          <w:rFonts w:eastAsia="Calibri"/>
          <w:sz w:val="28"/>
          <w:szCs w:val="28"/>
          <w:lang w:val="ru-RU"/>
        </w:rPr>
        <w:t>На практике для гарантированного разрушения льда массу и скорость соударения сферического бойка рекомендуется определять по формулам (3.29) и (3.30) для обеспечения проникновения бойка в лед, а затем проверять по формулам (2.72)</w:t>
      </w:r>
      <w:r w:rsidRPr="009C2781">
        <w:rPr>
          <w:rFonts w:eastAsia="Calibri"/>
          <w:sz w:val="28"/>
          <w:szCs w:val="28"/>
          <w:lang w:val="kk-KZ"/>
        </w:rPr>
        <w:t>,</w:t>
      </w:r>
      <w:r w:rsidRPr="009C2781">
        <w:rPr>
          <w:rFonts w:eastAsia="Calibri"/>
          <w:sz w:val="28"/>
          <w:szCs w:val="28"/>
          <w:lang w:val="ru-RU"/>
        </w:rPr>
        <w:t xml:space="preserve"> (2.73) на создание разрушающих напряжений. </w:t>
      </w:r>
    </w:p>
    <w:p w14:paraId="2D3EBE35" w14:textId="77777777" w:rsidR="008B3F2C" w:rsidRPr="009C2781" w:rsidRDefault="008B3F2C" w:rsidP="007F11EC">
      <w:pPr>
        <w:widowControl w:val="0"/>
        <w:ind w:firstLine="709"/>
        <w:contextualSpacing/>
        <w:jc w:val="both"/>
        <w:rPr>
          <w:rFonts w:eastAsia="Calibri"/>
          <w:sz w:val="28"/>
          <w:szCs w:val="28"/>
          <w:lang w:val="ru-RU"/>
        </w:rPr>
      </w:pPr>
    </w:p>
    <w:p w14:paraId="5B13C268" w14:textId="77777777" w:rsidR="008B3F2C" w:rsidRPr="009C2781" w:rsidRDefault="008B3F2C" w:rsidP="007F11EC">
      <w:pPr>
        <w:widowControl w:val="0"/>
        <w:ind w:firstLine="709"/>
        <w:contextualSpacing/>
        <w:jc w:val="both"/>
        <w:rPr>
          <w:rFonts w:eastAsia="Calibri"/>
          <w:sz w:val="28"/>
          <w:szCs w:val="28"/>
          <w:lang w:val="ru-RU"/>
        </w:rPr>
      </w:pPr>
      <w:r w:rsidRPr="009C2781">
        <w:rPr>
          <w:rFonts w:eastAsia="Calibri"/>
          <w:noProof/>
          <w:sz w:val="28"/>
          <w:szCs w:val="28"/>
          <w:lang w:val="ru-RU" w:eastAsia="ru-RU"/>
        </w:rPr>
        <w:lastRenderedPageBreak/>
        <w:drawing>
          <wp:inline distT="0" distB="0" distL="0" distR="0" wp14:anchorId="79BE8FDC" wp14:editId="1EA1DAB8">
            <wp:extent cx="5221057" cy="1943950"/>
            <wp:effectExtent l="0" t="0" r="0" b="0"/>
            <wp:docPr id="2015494855" name="Рисунок 2015494855" descr="C:\Users\User\Desktop\3.29.jpg\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User\Desktop\3.29.jpg\3.30.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246510" cy="1953427"/>
                    </a:xfrm>
                    <a:prstGeom prst="rect">
                      <a:avLst/>
                    </a:prstGeom>
                    <a:noFill/>
                    <a:ln>
                      <a:noFill/>
                    </a:ln>
                  </pic:spPr>
                </pic:pic>
              </a:graphicData>
            </a:graphic>
          </wp:inline>
        </w:drawing>
      </w:r>
    </w:p>
    <w:p w14:paraId="2015F0BE" w14:textId="77777777" w:rsidR="0016542C" w:rsidRPr="009C2781" w:rsidRDefault="0016542C" w:rsidP="00332E07">
      <w:pPr>
        <w:widowControl w:val="0"/>
        <w:ind w:firstLine="709"/>
        <w:jc w:val="center"/>
        <w:rPr>
          <w:rFonts w:eastAsia="Calibri"/>
          <w:sz w:val="28"/>
          <w:szCs w:val="28"/>
          <w:lang w:val="ru-RU"/>
        </w:rPr>
      </w:pPr>
    </w:p>
    <w:p w14:paraId="04C15E27" w14:textId="77777777" w:rsidR="0016542C" w:rsidRPr="009C2781" w:rsidRDefault="006C626B" w:rsidP="00332E07">
      <w:pPr>
        <w:widowControl w:val="0"/>
        <w:ind w:firstLine="709"/>
        <w:jc w:val="center"/>
        <w:rPr>
          <w:rFonts w:eastAsia="Calibri"/>
          <w:sz w:val="28"/>
          <w:szCs w:val="28"/>
          <w:lang w:val="ru-RU"/>
        </w:rPr>
      </w:pPr>
      <w:r w:rsidRPr="009C2781">
        <w:rPr>
          <w:rFonts w:eastAsia="Calibri"/>
          <w:sz w:val="28"/>
          <w:szCs w:val="28"/>
          <w:lang w:val="ru-RU"/>
        </w:rPr>
        <w:t>Рисунок</w:t>
      </w:r>
      <w:r w:rsidR="00087AAA" w:rsidRPr="009C2781">
        <w:rPr>
          <w:rFonts w:eastAsia="Calibri"/>
          <w:sz w:val="28"/>
          <w:szCs w:val="28"/>
          <w:lang w:val="ru-RU"/>
        </w:rPr>
        <w:t xml:space="preserve"> 3.30</w:t>
      </w:r>
      <w:r w:rsidRPr="009C2781">
        <w:rPr>
          <w:rFonts w:eastAsia="Calibri"/>
          <w:sz w:val="28"/>
          <w:szCs w:val="28"/>
          <w:lang w:val="ru-RU"/>
        </w:rPr>
        <w:t xml:space="preserve"> - Масса бойка для необходимых напряжений разрушения </w:t>
      </w:r>
    </w:p>
    <w:p w14:paraId="0945A955" w14:textId="77777777" w:rsidR="008B3F2C" w:rsidRPr="009C2781" w:rsidRDefault="008B3F2C" w:rsidP="00332E07">
      <w:pPr>
        <w:widowControl w:val="0"/>
        <w:ind w:firstLine="709"/>
        <w:jc w:val="center"/>
        <w:rPr>
          <w:rFonts w:eastAsia="Calibri"/>
          <w:sz w:val="28"/>
          <w:szCs w:val="28"/>
          <w:lang w:val="ru-RU"/>
        </w:rPr>
      </w:pPr>
    </w:p>
    <w:p w14:paraId="507DC6F8" w14:textId="77777777" w:rsidR="008B3F2C" w:rsidRPr="009C2781" w:rsidRDefault="008B3F2C" w:rsidP="00332E07">
      <w:pPr>
        <w:widowControl w:val="0"/>
        <w:ind w:firstLine="709"/>
        <w:jc w:val="center"/>
        <w:rPr>
          <w:rFonts w:eastAsia="Calibri"/>
          <w:sz w:val="28"/>
          <w:szCs w:val="28"/>
          <w:lang w:val="ru-RU"/>
        </w:rPr>
      </w:pPr>
      <w:r w:rsidRPr="009C2781">
        <w:rPr>
          <w:rFonts w:eastAsia="Calibri"/>
          <w:noProof/>
          <w:sz w:val="28"/>
          <w:szCs w:val="28"/>
          <w:lang w:val="ru-RU" w:eastAsia="ru-RU"/>
        </w:rPr>
        <w:drawing>
          <wp:inline distT="0" distB="0" distL="0" distR="0" wp14:anchorId="4250789F" wp14:editId="243032F2">
            <wp:extent cx="5143500" cy="2704507"/>
            <wp:effectExtent l="0" t="0" r="0" b="635"/>
            <wp:docPr id="2015494856" name="Рисунок 2015494856" descr="C:\Users\User\Desktop\3.29.jpg\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User\Desktop\3.29.jpg\3.31.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174997" cy="2721068"/>
                    </a:xfrm>
                    <a:prstGeom prst="rect">
                      <a:avLst/>
                    </a:prstGeom>
                    <a:noFill/>
                    <a:ln>
                      <a:noFill/>
                    </a:ln>
                  </pic:spPr>
                </pic:pic>
              </a:graphicData>
            </a:graphic>
          </wp:inline>
        </w:drawing>
      </w:r>
    </w:p>
    <w:p w14:paraId="0446EE91" w14:textId="77777777" w:rsidR="0016542C" w:rsidRPr="009C2781" w:rsidRDefault="0016542C" w:rsidP="00332E07">
      <w:pPr>
        <w:widowControl w:val="0"/>
        <w:ind w:firstLine="709"/>
        <w:jc w:val="center"/>
        <w:rPr>
          <w:rFonts w:eastAsia="Calibri"/>
          <w:sz w:val="28"/>
          <w:szCs w:val="28"/>
          <w:lang w:val="ru-RU"/>
        </w:rPr>
      </w:pPr>
    </w:p>
    <w:p w14:paraId="303AD551" w14:textId="77777777" w:rsidR="0016542C" w:rsidRPr="009C2781" w:rsidRDefault="006C626B" w:rsidP="00332E07">
      <w:pPr>
        <w:widowControl w:val="0"/>
        <w:ind w:firstLine="709"/>
        <w:jc w:val="center"/>
        <w:rPr>
          <w:rFonts w:eastAsia="Calibri"/>
          <w:sz w:val="28"/>
          <w:szCs w:val="28"/>
          <w:lang w:val="ru-RU"/>
        </w:rPr>
      </w:pPr>
      <w:r w:rsidRPr="009C2781">
        <w:rPr>
          <w:rFonts w:eastAsia="Calibri"/>
          <w:sz w:val="28"/>
          <w:szCs w:val="28"/>
          <w:lang w:val="ru-RU"/>
        </w:rPr>
        <w:t>Рисунок</w:t>
      </w:r>
      <w:r w:rsidR="00087AAA" w:rsidRPr="009C2781">
        <w:rPr>
          <w:rFonts w:eastAsia="Calibri"/>
          <w:sz w:val="28"/>
          <w:szCs w:val="28"/>
          <w:lang w:val="ru-RU"/>
        </w:rPr>
        <w:t xml:space="preserve"> 3.31</w:t>
      </w:r>
      <w:r w:rsidRPr="009C2781">
        <w:rPr>
          <w:rFonts w:eastAsia="Calibri"/>
          <w:sz w:val="28"/>
          <w:szCs w:val="28"/>
          <w:lang w:val="ru-RU"/>
        </w:rPr>
        <w:t xml:space="preserve"> - Скорости бойка для необходимого внедрения в лед и для необходимых напряжений разрушения</w:t>
      </w:r>
    </w:p>
    <w:p w14:paraId="5C165772" w14:textId="77777777" w:rsidR="0016542C" w:rsidRPr="009C2781" w:rsidRDefault="0016542C" w:rsidP="00332E07">
      <w:pPr>
        <w:widowControl w:val="0"/>
        <w:ind w:firstLine="709"/>
        <w:contextualSpacing/>
        <w:jc w:val="both"/>
        <w:rPr>
          <w:rFonts w:eastAsia="Calibri"/>
          <w:sz w:val="28"/>
          <w:szCs w:val="28"/>
          <w:lang w:val="ru-RU"/>
        </w:rPr>
      </w:pPr>
    </w:p>
    <w:p w14:paraId="60259424" w14:textId="77777777" w:rsidR="0016542C"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При этом, для гарантии разрушения льда, определяя массу и скорость соударения бойка на основе соотношения (</w:t>
      </w:r>
      <w:r w:rsidR="00CE3DF7" w:rsidRPr="009C2781">
        <w:rPr>
          <w:rFonts w:eastAsia="Calibri"/>
          <w:sz w:val="28"/>
          <w:szCs w:val="28"/>
          <w:lang w:val="ru-RU"/>
        </w:rPr>
        <w:t>3.28</w:t>
      </w:r>
      <w:r w:rsidRPr="009C2781">
        <w:rPr>
          <w:rFonts w:eastAsia="Calibri"/>
          <w:sz w:val="28"/>
          <w:szCs w:val="28"/>
          <w:lang w:val="ru-RU"/>
        </w:rPr>
        <w:t xml:space="preserve">) между толщиной </w:t>
      </w:r>
      <w:r w:rsidRPr="009C2781">
        <w:rPr>
          <w:rFonts w:eastAsia="Calibri"/>
          <w:sz w:val="28"/>
          <w:szCs w:val="28"/>
        </w:rPr>
        <w:t>h</w:t>
      </w:r>
      <w:r w:rsidRPr="009C2781">
        <w:rPr>
          <w:rFonts w:eastAsia="Calibri"/>
          <w:sz w:val="28"/>
          <w:szCs w:val="28"/>
          <w:lang w:val="ru-RU"/>
        </w:rPr>
        <w:t xml:space="preserve"> разрушаемого льда и глубиной </w:t>
      </w:r>
      <w:r w:rsidRPr="009C2781">
        <w:rPr>
          <w:rFonts w:eastAsia="Calibri"/>
          <w:sz w:val="28"/>
          <w:szCs w:val="28"/>
        </w:rPr>
        <w:t>w</w:t>
      </w:r>
      <w:r w:rsidRPr="009C2781">
        <w:rPr>
          <w:rFonts w:eastAsia="Calibri"/>
          <w:sz w:val="28"/>
          <w:szCs w:val="28"/>
          <w:lang w:val="ru-RU"/>
        </w:rPr>
        <w:t xml:space="preserve"> проникновения бойка в лед, рекомендуется принимать, что фактически будет разрушен слой льда толщиной, не более чем в пять раз большей глубины проникновения бойка в лед, то есть </w:t>
      </w:r>
      <w:proofErr w:type="spellStart"/>
      <w:r w:rsidRPr="009C2781">
        <w:rPr>
          <w:rFonts w:eastAsia="Calibri"/>
          <w:sz w:val="28"/>
          <w:szCs w:val="28"/>
          <w:lang w:val="ru-RU"/>
        </w:rPr>
        <w:t>h</w:t>
      </w:r>
      <w:r w:rsidRPr="009C2781">
        <w:rPr>
          <w:rFonts w:eastAsia="Calibri"/>
          <w:sz w:val="28"/>
          <w:szCs w:val="28"/>
          <w:vertAlign w:val="subscript"/>
          <w:lang w:val="ru-RU"/>
        </w:rPr>
        <w:t>факт</w:t>
      </w:r>
      <w:proofErr w:type="spellEnd"/>
      <w:r w:rsidRPr="009C2781">
        <w:rPr>
          <w:rFonts w:ascii="Symbol" w:eastAsia="Calibri" w:hAnsi="Symbol"/>
          <w:sz w:val="28"/>
          <w:szCs w:val="28"/>
          <w:lang w:val="ru-RU"/>
        </w:rPr>
        <w:sym w:font="Symbol" w:char="F0A3"/>
      </w:r>
      <w:r w:rsidRPr="009C2781">
        <w:rPr>
          <w:rFonts w:eastAsia="Calibri"/>
          <w:sz w:val="28"/>
          <w:szCs w:val="28"/>
          <w:lang w:val="ru-RU"/>
        </w:rPr>
        <w:t>5</w:t>
      </w:r>
      <w:r w:rsidRPr="009C2781">
        <w:rPr>
          <w:rFonts w:ascii="Symbol" w:eastAsia="Calibri" w:hAnsi="Symbol"/>
          <w:sz w:val="28"/>
          <w:szCs w:val="28"/>
          <w:lang w:val="ru-RU"/>
        </w:rPr>
        <w:sym w:font="Symbol" w:char="F0D7"/>
      </w:r>
      <w:r w:rsidRPr="009C2781">
        <w:rPr>
          <w:rFonts w:eastAsia="Calibri"/>
          <w:sz w:val="28"/>
          <w:szCs w:val="28"/>
          <w:lang w:val="ru-RU"/>
        </w:rPr>
        <w:t>w.</w:t>
      </w:r>
    </w:p>
    <w:p w14:paraId="1CB12037" w14:textId="77777777" w:rsidR="0016542C"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Предложенная на основе результатов теоретических и экспериментальных исследований методика позволяет подобрать для рабочего органа со сферическими бойками такую величину ударного воздействия на лед, характеризуемую массой бойка и скоростью его соударения со льдом, при которой возможно разрушить лед заданной прочности и толщины, что дает возможность проведения инженерных расчетов и определения при проектировании и эксплуатации параметров рабочего органа, а также возможность решения различных проектировочных задач.</w:t>
      </w:r>
    </w:p>
    <w:p w14:paraId="3DD811A3" w14:textId="6300AF3A" w:rsidR="00CA434B"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lastRenderedPageBreak/>
        <w:t xml:space="preserve">Практическое использование определяемых параметров для регулирования протекания процесса разрушения льда рекомендуется осуществлять следующим образом. </w:t>
      </w:r>
      <w:r w:rsidR="007072F2" w:rsidRPr="007072F2">
        <w:rPr>
          <w:sz w:val="28"/>
          <w:szCs w:val="28"/>
          <w:lang w:val="ru-RU" w:eastAsia="ru-RU"/>
        </w:rPr>
        <w:t>Исходя из практического опыта применения рабочих органов ударного действия, точное регулирование интенсивности разрушения льда удобно осуществлять изменением частоты вращения рабочего органа, то есть скорости удара. При значительном изменении условий работы ступенчатая корректировка режима обеспечивается комбинированным изменением массы ударника и радиуса его расположения.</w:t>
      </w:r>
      <w:r w:rsidR="007072F2">
        <w:rPr>
          <w:sz w:val="28"/>
          <w:szCs w:val="28"/>
          <w:lang w:val="ru-RU" w:eastAsia="ru-RU"/>
        </w:rPr>
        <w:t xml:space="preserve"> </w:t>
      </w:r>
      <w:r w:rsidRPr="009C2781">
        <w:rPr>
          <w:sz w:val="28"/>
          <w:szCs w:val="28"/>
          <w:lang w:val="ru-RU" w:eastAsia="ru-RU"/>
        </w:rPr>
        <w:t>Можно также регулировать процесс разрушения льда изменением радиуса сферической рабочей поверхности ударника, однако это довольно сложно осуществить конструктивно и практических решений для реализации данного способа регулирования еще не разработано.</w:t>
      </w:r>
    </w:p>
    <w:bookmarkEnd w:id="11"/>
    <w:p w14:paraId="25296179" w14:textId="77777777" w:rsidR="001E1647" w:rsidRPr="009C2781" w:rsidRDefault="001E1647" w:rsidP="00332E07">
      <w:pPr>
        <w:widowControl w:val="0"/>
        <w:ind w:firstLine="709"/>
        <w:contextualSpacing/>
        <w:jc w:val="both"/>
        <w:rPr>
          <w:sz w:val="28"/>
          <w:szCs w:val="28"/>
          <w:lang w:val="ru-RU" w:eastAsia="ru-RU"/>
        </w:rPr>
      </w:pPr>
    </w:p>
    <w:p w14:paraId="3F8D2ED5" w14:textId="661D02DF" w:rsidR="009F1DBB" w:rsidRPr="009C2781" w:rsidRDefault="006C626B" w:rsidP="00332E07">
      <w:pPr>
        <w:widowControl w:val="0"/>
        <w:ind w:firstLine="709"/>
        <w:contextualSpacing/>
        <w:jc w:val="both"/>
        <w:rPr>
          <w:rFonts w:eastAsia="Calibri"/>
          <w:b/>
          <w:sz w:val="28"/>
          <w:szCs w:val="28"/>
          <w:lang w:val="ru-RU"/>
        </w:rPr>
      </w:pPr>
      <w:bookmarkStart w:id="12" w:name="_Hlk213323658"/>
      <w:r w:rsidRPr="009C2781">
        <w:rPr>
          <w:rFonts w:eastAsia="Calibri"/>
          <w:b/>
          <w:sz w:val="28"/>
          <w:szCs w:val="28"/>
          <w:lang w:val="ru-RU"/>
        </w:rPr>
        <w:t>3.</w:t>
      </w:r>
      <w:r w:rsidR="00F150F8" w:rsidRPr="009C2781">
        <w:rPr>
          <w:rFonts w:eastAsia="Calibri"/>
          <w:b/>
          <w:sz w:val="28"/>
          <w:szCs w:val="28"/>
          <w:lang w:val="ru-RU"/>
        </w:rPr>
        <w:t>4</w:t>
      </w:r>
      <w:r w:rsidRPr="009C2781">
        <w:rPr>
          <w:rFonts w:eastAsia="Calibri"/>
          <w:b/>
          <w:sz w:val="28"/>
          <w:szCs w:val="28"/>
          <w:lang w:val="ru-RU"/>
        </w:rPr>
        <w:t xml:space="preserve"> </w:t>
      </w:r>
      <w:r w:rsidR="00263EDC" w:rsidRPr="009C2781">
        <w:rPr>
          <w:rFonts w:eastAsia="Calibri"/>
          <w:b/>
          <w:sz w:val="28"/>
          <w:szCs w:val="28"/>
          <w:lang w:val="ru-RU"/>
        </w:rPr>
        <w:t>Сравнительные форсированные испытания на надежность</w:t>
      </w:r>
      <w:r w:rsidR="00A743C0" w:rsidRPr="009C2781">
        <w:rPr>
          <w:rFonts w:eastAsia="Calibri"/>
          <w:b/>
          <w:sz w:val="28"/>
          <w:szCs w:val="28"/>
          <w:lang w:val="ru-RU"/>
        </w:rPr>
        <w:t xml:space="preserve"> рабочих секций л</w:t>
      </w:r>
      <w:r w:rsidR="00B94731">
        <w:rPr>
          <w:rFonts w:eastAsia="Calibri"/>
          <w:b/>
          <w:sz w:val="28"/>
          <w:szCs w:val="28"/>
          <w:lang w:val="ru-RU"/>
        </w:rPr>
        <w:t>ь</w:t>
      </w:r>
      <w:r w:rsidR="00A743C0" w:rsidRPr="009C2781">
        <w:rPr>
          <w:rFonts w:eastAsia="Calibri"/>
          <w:b/>
          <w:sz w:val="28"/>
          <w:szCs w:val="28"/>
          <w:lang w:val="ru-RU"/>
        </w:rPr>
        <w:t>доскалывателя со сферическими бойками на</w:t>
      </w:r>
      <w:r w:rsidR="00263EDC" w:rsidRPr="009C2781">
        <w:rPr>
          <w:rFonts w:eastAsia="Calibri"/>
          <w:b/>
          <w:sz w:val="28"/>
          <w:szCs w:val="28"/>
          <w:lang w:val="ru-RU"/>
        </w:rPr>
        <w:t xml:space="preserve"> гибки</w:t>
      </w:r>
      <w:r w:rsidR="00A743C0" w:rsidRPr="009C2781">
        <w:rPr>
          <w:rFonts w:eastAsia="Calibri"/>
          <w:b/>
          <w:sz w:val="28"/>
          <w:szCs w:val="28"/>
          <w:lang w:val="ru-RU"/>
        </w:rPr>
        <w:t>х</w:t>
      </w:r>
      <w:r w:rsidR="00263EDC" w:rsidRPr="009C2781">
        <w:rPr>
          <w:rFonts w:eastAsia="Calibri"/>
          <w:b/>
          <w:sz w:val="28"/>
          <w:szCs w:val="28"/>
          <w:lang w:val="ru-RU"/>
        </w:rPr>
        <w:t xml:space="preserve"> тяга</w:t>
      </w:r>
      <w:r w:rsidR="00A743C0" w:rsidRPr="009C2781">
        <w:rPr>
          <w:rFonts w:eastAsia="Calibri"/>
          <w:b/>
          <w:sz w:val="28"/>
          <w:szCs w:val="28"/>
          <w:lang w:val="ru-RU"/>
        </w:rPr>
        <w:t>х</w:t>
      </w:r>
      <w:r w:rsidR="00263EDC" w:rsidRPr="009C2781">
        <w:rPr>
          <w:rFonts w:eastAsia="Calibri"/>
          <w:b/>
          <w:sz w:val="28"/>
          <w:szCs w:val="28"/>
          <w:lang w:val="ru-RU"/>
        </w:rPr>
        <w:t xml:space="preserve"> </w:t>
      </w:r>
    </w:p>
    <w:p w14:paraId="264A6CFC" w14:textId="73E96297" w:rsidR="001945E2" w:rsidRPr="009C2781" w:rsidRDefault="006C626B" w:rsidP="00332E07">
      <w:pPr>
        <w:widowControl w:val="0"/>
        <w:ind w:firstLine="709"/>
        <w:jc w:val="both"/>
        <w:rPr>
          <w:sz w:val="28"/>
          <w:szCs w:val="28"/>
          <w:lang w:val="ru-RU" w:eastAsia="ru-RU"/>
        </w:rPr>
      </w:pPr>
      <w:r w:rsidRPr="009C2781">
        <w:rPr>
          <w:sz w:val="28"/>
          <w:szCs w:val="28"/>
          <w:lang w:val="ru-RU" w:eastAsia="ru-RU"/>
        </w:rPr>
        <w:t xml:space="preserve">Для осуществления процесса </w:t>
      </w:r>
      <w:r w:rsidR="009755EE" w:rsidRPr="009C2781">
        <w:rPr>
          <w:sz w:val="28"/>
          <w:szCs w:val="28"/>
          <w:lang w:val="ru-RU" w:eastAsia="ru-RU"/>
        </w:rPr>
        <w:t xml:space="preserve">непрерывного </w:t>
      </w:r>
      <w:r w:rsidRPr="009C2781">
        <w:rPr>
          <w:sz w:val="28"/>
          <w:szCs w:val="28"/>
          <w:lang w:val="ru-RU" w:eastAsia="ru-RU"/>
        </w:rPr>
        <w:t xml:space="preserve">разрушения льда сферической ударной поверхностью были разработаны и спроектированы новые рабочие органы (РО) </w:t>
      </w:r>
      <w:proofErr w:type="spellStart"/>
      <w:r w:rsidRPr="009C2781">
        <w:rPr>
          <w:sz w:val="28"/>
          <w:szCs w:val="28"/>
          <w:lang w:val="ru-RU" w:eastAsia="ru-RU"/>
        </w:rPr>
        <w:t>л</w:t>
      </w:r>
      <w:r w:rsidR="00B94731">
        <w:rPr>
          <w:sz w:val="28"/>
          <w:szCs w:val="28"/>
          <w:lang w:val="ru-RU" w:eastAsia="ru-RU"/>
        </w:rPr>
        <w:t>ь</w:t>
      </w:r>
      <w:r w:rsidRPr="009C2781">
        <w:rPr>
          <w:sz w:val="28"/>
          <w:szCs w:val="28"/>
          <w:lang w:val="ru-RU" w:eastAsia="ru-RU"/>
        </w:rPr>
        <w:t>доскалывателей</w:t>
      </w:r>
      <w:proofErr w:type="spellEnd"/>
      <w:r w:rsidRPr="009C2781">
        <w:rPr>
          <w:sz w:val="28"/>
          <w:szCs w:val="28"/>
          <w:lang w:val="ru-RU" w:eastAsia="ru-RU"/>
        </w:rPr>
        <w:t xml:space="preserve"> (рисунок 3.</w:t>
      </w:r>
      <w:r w:rsidR="00B620AC" w:rsidRPr="009C2781">
        <w:rPr>
          <w:sz w:val="28"/>
          <w:szCs w:val="28"/>
          <w:lang w:val="ru-RU" w:eastAsia="ru-RU"/>
        </w:rPr>
        <w:t>3</w:t>
      </w:r>
      <w:r w:rsidRPr="009C2781">
        <w:rPr>
          <w:sz w:val="28"/>
          <w:szCs w:val="28"/>
          <w:lang w:val="ru-RU" w:eastAsia="ru-RU"/>
        </w:rPr>
        <w:t>2), представляющие собой сборный ротор с инерционными ударными бойками</w:t>
      </w:r>
      <w:r w:rsidR="009755EE" w:rsidRPr="009C2781">
        <w:rPr>
          <w:sz w:val="28"/>
          <w:szCs w:val="28"/>
          <w:lang w:val="ru-RU" w:eastAsia="ru-RU"/>
        </w:rPr>
        <w:t xml:space="preserve"> различной формы</w:t>
      </w:r>
      <w:r w:rsidRPr="009C2781">
        <w:rPr>
          <w:sz w:val="28"/>
          <w:szCs w:val="28"/>
          <w:lang w:val="ru-RU" w:eastAsia="ru-RU"/>
        </w:rPr>
        <w:t xml:space="preserve"> на гибкой связи (Приложение А; Приложение Б). </w:t>
      </w:r>
    </w:p>
    <w:p w14:paraId="1043BD97" w14:textId="77777777" w:rsidR="0047614C" w:rsidRPr="009C2781" w:rsidRDefault="0047614C" w:rsidP="00332E07">
      <w:pPr>
        <w:widowControl w:val="0"/>
        <w:ind w:firstLine="709"/>
        <w:jc w:val="both"/>
        <w:rPr>
          <w:sz w:val="28"/>
          <w:szCs w:val="28"/>
          <w:lang w:val="ru-RU" w:eastAsia="ru-RU"/>
        </w:rPr>
      </w:pPr>
    </w:p>
    <w:p w14:paraId="11CD0C9F" w14:textId="77777777" w:rsidR="0047614C" w:rsidRPr="009C2781" w:rsidRDefault="0047614C" w:rsidP="0047614C">
      <w:pPr>
        <w:widowControl w:val="0"/>
        <w:jc w:val="center"/>
        <w:rPr>
          <w:sz w:val="28"/>
          <w:szCs w:val="28"/>
          <w:lang w:val="ru-RU" w:eastAsia="ru-RU"/>
        </w:rPr>
      </w:pPr>
      <w:r w:rsidRPr="009C2781">
        <w:rPr>
          <w:noProof/>
          <w:sz w:val="28"/>
          <w:szCs w:val="28"/>
          <w:lang w:val="ru-RU" w:eastAsia="ru-RU"/>
        </w:rPr>
        <w:drawing>
          <wp:inline distT="0" distB="0" distL="0" distR="0" wp14:anchorId="681F36D1" wp14:editId="1086E604">
            <wp:extent cx="5277238" cy="1978729"/>
            <wp:effectExtent l="0" t="0" r="0" b="2540"/>
            <wp:docPr id="2015494848" name="Рисунок 2015494848" descr="C:\Users\User\Desktop\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User\Desktop\3.32.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315472" cy="1993065"/>
                    </a:xfrm>
                    <a:prstGeom prst="rect">
                      <a:avLst/>
                    </a:prstGeom>
                    <a:noFill/>
                    <a:ln>
                      <a:noFill/>
                    </a:ln>
                  </pic:spPr>
                </pic:pic>
              </a:graphicData>
            </a:graphic>
          </wp:inline>
        </w:drawing>
      </w:r>
    </w:p>
    <w:p w14:paraId="0269DD2C" w14:textId="77777777" w:rsidR="00507CA0" w:rsidRPr="009C2781" w:rsidRDefault="00507CA0" w:rsidP="00332E07">
      <w:pPr>
        <w:widowControl w:val="0"/>
        <w:ind w:firstLine="709"/>
        <w:contextualSpacing/>
        <w:jc w:val="both"/>
        <w:rPr>
          <w:sz w:val="28"/>
          <w:szCs w:val="28"/>
          <w:lang w:val="ru-RU" w:eastAsia="ru-RU"/>
        </w:rPr>
      </w:pPr>
    </w:p>
    <w:p w14:paraId="3256974F" w14:textId="2C3151B6" w:rsidR="007503E0" w:rsidRPr="009C2781" w:rsidRDefault="006C626B" w:rsidP="00507CA0">
      <w:pPr>
        <w:jc w:val="center"/>
        <w:rPr>
          <w:rFonts w:eastAsia="Calibri"/>
          <w:sz w:val="28"/>
          <w:szCs w:val="28"/>
          <w:lang w:val="ru-RU"/>
        </w:rPr>
      </w:pPr>
      <w:r w:rsidRPr="009C2781">
        <w:rPr>
          <w:rFonts w:eastAsia="Calibri"/>
          <w:sz w:val="28"/>
          <w:szCs w:val="28"/>
          <w:lang w:val="ru-RU"/>
        </w:rPr>
        <w:t>Рисунок</w:t>
      </w:r>
      <w:r w:rsidR="00B620AC" w:rsidRPr="009C2781">
        <w:rPr>
          <w:rFonts w:eastAsia="Calibri"/>
          <w:sz w:val="28"/>
          <w:szCs w:val="28"/>
          <w:lang w:val="ru-RU"/>
        </w:rPr>
        <w:t xml:space="preserve"> </w:t>
      </w:r>
      <w:proofErr w:type="gramStart"/>
      <w:r w:rsidR="00B620AC" w:rsidRPr="009C2781">
        <w:rPr>
          <w:rFonts w:eastAsia="Calibri"/>
          <w:sz w:val="28"/>
          <w:szCs w:val="28"/>
          <w:lang w:val="ru-RU"/>
        </w:rPr>
        <w:t>3.32</w:t>
      </w:r>
      <w:r w:rsidRPr="009C2781">
        <w:rPr>
          <w:rFonts w:eastAsia="Calibri"/>
          <w:sz w:val="28"/>
          <w:szCs w:val="28"/>
          <w:lang w:val="ru-RU"/>
        </w:rPr>
        <w:t xml:space="preserve">  -</w:t>
      </w:r>
      <w:proofErr w:type="gramEnd"/>
      <w:r w:rsidRPr="009C2781">
        <w:rPr>
          <w:rFonts w:eastAsia="Calibri"/>
          <w:sz w:val="28"/>
          <w:szCs w:val="28"/>
          <w:lang w:val="ru-RU"/>
        </w:rPr>
        <w:t xml:space="preserve"> Рабочий орган л</w:t>
      </w:r>
      <w:r w:rsidR="00B94731">
        <w:rPr>
          <w:rFonts w:eastAsia="Calibri"/>
          <w:sz w:val="28"/>
          <w:szCs w:val="28"/>
          <w:lang w:val="ru-RU"/>
        </w:rPr>
        <w:t>ь</w:t>
      </w:r>
      <w:r w:rsidRPr="009C2781">
        <w:rPr>
          <w:rFonts w:eastAsia="Calibri"/>
          <w:sz w:val="28"/>
          <w:szCs w:val="28"/>
          <w:lang w:val="ru-RU"/>
        </w:rPr>
        <w:t>доскалывателя, оборудованный бойками с кубической</w:t>
      </w:r>
      <w:r w:rsidR="0072522E" w:rsidRPr="009C2781">
        <w:rPr>
          <w:rFonts w:eastAsia="Calibri"/>
          <w:sz w:val="28"/>
          <w:szCs w:val="28"/>
          <w:lang w:val="ru-RU"/>
        </w:rPr>
        <w:t xml:space="preserve"> (а)</w:t>
      </w:r>
      <w:r w:rsidRPr="009C2781">
        <w:rPr>
          <w:rFonts w:eastAsia="Calibri"/>
          <w:sz w:val="28"/>
          <w:szCs w:val="28"/>
          <w:lang w:val="ru-RU"/>
        </w:rPr>
        <w:t xml:space="preserve"> и сферической</w:t>
      </w:r>
      <w:r w:rsidR="0072522E" w:rsidRPr="009C2781">
        <w:rPr>
          <w:rFonts w:eastAsia="Calibri"/>
          <w:sz w:val="28"/>
          <w:szCs w:val="28"/>
          <w:lang w:val="ru-RU"/>
        </w:rPr>
        <w:t xml:space="preserve"> (б</w:t>
      </w:r>
      <w:r w:rsidR="000C41DB">
        <w:rPr>
          <w:rFonts w:eastAsia="Calibri"/>
          <w:sz w:val="28"/>
          <w:szCs w:val="28"/>
          <w:lang w:val="ru-RU"/>
        </w:rPr>
        <w:t>)</w:t>
      </w:r>
      <w:r w:rsidRPr="009C2781">
        <w:rPr>
          <w:rFonts w:eastAsia="Calibri"/>
          <w:sz w:val="28"/>
          <w:szCs w:val="28"/>
          <w:lang w:val="ru-RU"/>
        </w:rPr>
        <w:t xml:space="preserve"> ударной поверхностью на гибкой связи</w:t>
      </w:r>
    </w:p>
    <w:p w14:paraId="3EF77FA1" w14:textId="77777777" w:rsidR="007503E0" w:rsidRPr="009C2781" w:rsidRDefault="007503E0" w:rsidP="00332E07">
      <w:pPr>
        <w:ind w:firstLine="709"/>
        <w:jc w:val="both"/>
        <w:rPr>
          <w:rFonts w:eastAsia="Calibri"/>
          <w:sz w:val="28"/>
          <w:szCs w:val="28"/>
          <w:lang w:val="ru-RU"/>
        </w:rPr>
      </w:pPr>
    </w:p>
    <w:p w14:paraId="37E80A5F" w14:textId="77777777" w:rsidR="007F11EC" w:rsidRPr="009C2781" w:rsidRDefault="007F11EC" w:rsidP="007F11EC">
      <w:pPr>
        <w:widowControl w:val="0"/>
        <w:ind w:firstLine="709"/>
        <w:jc w:val="both"/>
        <w:rPr>
          <w:sz w:val="28"/>
          <w:szCs w:val="28"/>
          <w:lang w:val="ru-RU" w:eastAsia="ru-RU"/>
        </w:rPr>
      </w:pPr>
      <w:r w:rsidRPr="009C2781">
        <w:rPr>
          <w:sz w:val="28"/>
          <w:szCs w:val="28"/>
          <w:lang w:val="ru-RU" w:eastAsia="ru-RU"/>
        </w:rPr>
        <w:t xml:space="preserve">Удобнее всего гибкую связь выполнить из стальных цепей. Это, в свою очередь, требует наличия расчетных зависимостей для определения параметров рабочих органов (РО) для соответствующих условий работы. </w:t>
      </w:r>
    </w:p>
    <w:p w14:paraId="5BE2B1E8" w14:textId="77777777" w:rsidR="007F11EC" w:rsidRPr="009C2781" w:rsidRDefault="007F11EC" w:rsidP="007F11EC">
      <w:pPr>
        <w:widowControl w:val="0"/>
        <w:ind w:firstLine="709"/>
        <w:contextualSpacing/>
        <w:jc w:val="both"/>
        <w:rPr>
          <w:sz w:val="28"/>
          <w:szCs w:val="28"/>
          <w:lang w:val="ru-RU" w:eastAsia="ru-RU"/>
        </w:rPr>
      </w:pPr>
      <w:r w:rsidRPr="009C2781">
        <w:rPr>
          <w:sz w:val="28"/>
          <w:szCs w:val="28"/>
          <w:lang w:val="ru-RU" w:eastAsia="ru-RU"/>
        </w:rPr>
        <w:t>При расчете необходимо не только подобрать величину ударного воздействия рабочего органа, необходимую для разрушения льда с заданными характеристиками, но и обеспечить минимальную величину энергии разрушения, которой было бы достаточно для разрушения льда, но недостаточно для разрушающего воздействия на дорожное покрытие.</w:t>
      </w:r>
    </w:p>
    <w:p w14:paraId="22CFF17E" w14:textId="77777777" w:rsidR="007F11EC" w:rsidRPr="009C2781" w:rsidRDefault="007F11EC" w:rsidP="007F11EC">
      <w:pPr>
        <w:widowControl w:val="0"/>
        <w:ind w:firstLine="709"/>
        <w:contextualSpacing/>
        <w:jc w:val="both"/>
        <w:rPr>
          <w:sz w:val="28"/>
          <w:szCs w:val="28"/>
          <w:lang w:val="ru-RU" w:eastAsia="ru-RU"/>
        </w:rPr>
      </w:pPr>
      <w:r w:rsidRPr="009C2781">
        <w:rPr>
          <w:sz w:val="28"/>
          <w:szCs w:val="28"/>
          <w:lang w:val="ru-RU" w:eastAsia="ru-RU"/>
        </w:rPr>
        <w:t xml:space="preserve">Величина разрушающего воздействия РО на лед должна быть </w:t>
      </w:r>
      <w:r w:rsidRPr="009C2781">
        <w:rPr>
          <w:sz w:val="28"/>
          <w:szCs w:val="28"/>
          <w:lang w:val="ru-RU" w:eastAsia="ru-RU"/>
        </w:rPr>
        <w:lastRenderedPageBreak/>
        <w:t>регулируемой в зависимости от условий работы РО, что значительно расширит условия и возможности ее применения.</w:t>
      </w:r>
    </w:p>
    <w:p w14:paraId="1E702AF1" w14:textId="5779DBDC" w:rsidR="007503E0"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Разработанный в ходе выполнения диссертационной работы рабочий орган</w:t>
      </w:r>
      <w:r w:rsidR="00465270" w:rsidRPr="009C2781">
        <w:rPr>
          <w:sz w:val="28"/>
          <w:szCs w:val="28"/>
          <w:lang w:val="ru-RU" w:eastAsia="ru-RU"/>
        </w:rPr>
        <w:t xml:space="preserve"> (рисунок 3.</w:t>
      </w:r>
      <w:r w:rsidR="00F07A18" w:rsidRPr="009C2781">
        <w:rPr>
          <w:sz w:val="28"/>
          <w:szCs w:val="28"/>
          <w:lang w:val="ru-RU" w:eastAsia="ru-RU"/>
        </w:rPr>
        <w:t>3</w:t>
      </w:r>
      <w:r w:rsidR="00465270" w:rsidRPr="009C2781">
        <w:rPr>
          <w:sz w:val="28"/>
          <w:szCs w:val="28"/>
          <w:lang w:val="ru-RU" w:eastAsia="ru-RU"/>
        </w:rPr>
        <w:t>2)</w:t>
      </w:r>
      <w:r w:rsidRPr="009C2781">
        <w:rPr>
          <w:sz w:val="28"/>
          <w:szCs w:val="28"/>
          <w:lang w:val="ru-RU" w:eastAsia="ru-RU"/>
        </w:rPr>
        <w:t xml:space="preserve"> весьма прост </w:t>
      </w:r>
      <w:r w:rsidR="00281331">
        <w:rPr>
          <w:sz w:val="28"/>
          <w:szCs w:val="28"/>
          <w:lang w:val="ru-RU" w:eastAsia="ru-RU"/>
        </w:rPr>
        <w:t xml:space="preserve">по конструкции </w:t>
      </w:r>
      <w:r w:rsidRPr="009C2781">
        <w:rPr>
          <w:sz w:val="28"/>
          <w:szCs w:val="28"/>
          <w:lang w:val="ru-RU" w:eastAsia="ru-RU"/>
        </w:rPr>
        <w:t>и состоит из посаженных на приводной вал (рисунок 3.</w:t>
      </w:r>
      <w:r w:rsidR="00F07A18" w:rsidRPr="009C2781">
        <w:rPr>
          <w:sz w:val="28"/>
          <w:szCs w:val="28"/>
          <w:lang w:val="ru-RU" w:eastAsia="ru-RU"/>
        </w:rPr>
        <w:t>3</w:t>
      </w:r>
      <w:r w:rsidRPr="009C2781">
        <w:rPr>
          <w:sz w:val="28"/>
          <w:szCs w:val="28"/>
          <w:lang w:val="ru-RU" w:eastAsia="ru-RU"/>
        </w:rPr>
        <w:t>3), сменных секций (рисунок 3.</w:t>
      </w:r>
      <w:r w:rsidR="00F07A18" w:rsidRPr="009C2781">
        <w:rPr>
          <w:sz w:val="28"/>
          <w:szCs w:val="28"/>
          <w:lang w:val="ru-RU" w:eastAsia="ru-RU"/>
        </w:rPr>
        <w:t>3</w:t>
      </w:r>
      <w:r w:rsidRPr="009C2781">
        <w:rPr>
          <w:sz w:val="28"/>
          <w:szCs w:val="28"/>
          <w:lang w:val="ru-RU" w:eastAsia="ru-RU"/>
        </w:rPr>
        <w:t>4 и 3.</w:t>
      </w:r>
      <w:r w:rsidR="00F07A18" w:rsidRPr="009C2781">
        <w:rPr>
          <w:sz w:val="28"/>
          <w:szCs w:val="28"/>
          <w:lang w:val="ru-RU" w:eastAsia="ru-RU"/>
        </w:rPr>
        <w:t>3</w:t>
      </w:r>
      <w:r w:rsidRPr="009C2781">
        <w:rPr>
          <w:sz w:val="28"/>
          <w:szCs w:val="28"/>
          <w:lang w:val="ru-RU" w:eastAsia="ru-RU"/>
        </w:rPr>
        <w:t xml:space="preserve">5), смонтированных из отдельных деталей. </w:t>
      </w:r>
    </w:p>
    <w:p w14:paraId="502C33EB" w14:textId="77A247A6" w:rsidR="007503E0"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На посту сборки осуществляется соединение деталей в секцию путем их сварки между собой по разработанной технологии (</w:t>
      </w:r>
      <w:r w:rsidR="00C92BBD" w:rsidRPr="009C2781">
        <w:rPr>
          <w:sz w:val="28"/>
          <w:szCs w:val="28"/>
          <w:lang w:val="ru-RU" w:eastAsia="ru-RU"/>
        </w:rPr>
        <w:t>р</w:t>
      </w:r>
      <w:r w:rsidRPr="009C2781">
        <w:rPr>
          <w:sz w:val="28"/>
          <w:szCs w:val="28"/>
          <w:lang w:val="ru-RU" w:eastAsia="ru-RU"/>
        </w:rPr>
        <w:t>исунок 3.</w:t>
      </w:r>
      <w:r w:rsidR="00F07A18" w:rsidRPr="009C2781">
        <w:rPr>
          <w:sz w:val="28"/>
          <w:szCs w:val="28"/>
          <w:lang w:val="ru-RU" w:eastAsia="ru-RU"/>
        </w:rPr>
        <w:t>3</w:t>
      </w:r>
      <w:r w:rsidRPr="009C2781">
        <w:rPr>
          <w:sz w:val="28"/>
          <w:szCs w:val="28"/>
          <w:lang w:val="ru-RU" w:eastAsia="ru-RU"/>
        </w:rPr>
        <w:t>6). Далее производят сборку полученных секций в рабочий орган л</w:t>
      </w:r>
      <w:r w:rsidR="00B94731">
        <w:rPr>
          <w:sz w:val="28"/>
          <w:szCs w:val="28"/>
          <w:lang w:val="ru-RU" w:eastAsia="ru-RU"/>
        </w:rPr>
        <w:t>ь</w:t>
      </w:r>
      <w:r w:rsidRPr="009C2781">
        <w:rPr>
          <w:sz w:val="28"/>
          <w:szCs w:val="28"/>
          <w:lang w:val="ru-RU" w:eastAsia="ru-RU"/>
        </w:rPr>
        <w:t>доскалывателя путем насаживания и закрепления секций на приводном валу (рисунок 3.</w:t>
      </w:r>
      <w:r w:rsidR="00F07A18" w:rsidRPr="009C2781">
        <w:rPr>
          <w:sz w:val="28"/>
          <w:szCs w:val="28"/>
          <w:lang w:val="ru-RU" w:eastAsia="ru-RU"/>
        </w:rPr>
        <w:t>3</w:t>
      </w:r>
      <w:r w:rsidRPr="009C2781">
        <w:rPr>
          <w:sz w:val="28"/>
          <w:szCs w:val="28"/>
          <w:lang w:val="ru-RU" w:eastAsia="ru-RU"/>
        </w:rPr>
        <w:t>3)</w:t>
      </w:r>
      <w:r w:rsidR="004B4D1F" w:rsidRPr="009C2781">
        <w:rPr>
          <w:sz w:val="28"/>
          <w:szCs w:val="28"/>
          <w:lang w:val="ru-RU" w:eastAsia="ru-RU"/>
        </w:rPr>
        <w:t xml:space="preserve"> (Приложени</w:t>
      </w:r>
      <w:r w:rsidR="00281331">
        <w:rPr>
          <w:sz w:val="28"/>
          <w:szCs w:val="28"/>
          <w:lang w:val="ru-RU" w:eastAsia="ru-RU"/>
        </w:rPr>
        <w:t>я</w:t>
      </w:r>
      <w:r w:rsidR="004B4D1F" w:rsidRPr="009C2781">
        <w:rPr>
          <w:sz w:val="28"/>
          <w:szCs w:val="28"/>
          <w:lang w:val="ru-RU" w:eastAsia="ru-RU"/>
        </w:rPr>
        <w:t xml:space="preserve"> Б</w:t>
      </w:r>
      <w:r w:rsidR="00EB3295" w:rsidRPr="009C2781">
        <w:rPr>
          <w:sz w:val="28"/>
          <w:szCs w:val="28"/>
          <w:lang w:val="ru-RU" w:eastAsia="ru-RU"/>
        </w:rPr>
        <w:t>, В</w:t>
      </w:r>
      <w:r w:rsidR="004B4D1F" w:rsidRPr="009C2781">
        <w:rPr>
          <w:sz w:val="28"/>
          <w:szCs w:val="28"/>
          <w:lang w:val="ru-RU" w:eastAsia="ru-RU"/>
        </w:rPr>
        <w:t>)</w:t>
      </w:r>
      <w:r w:rsidRPr="009C2781">
        <w:rPr>
          <w:sz w:val="28"/>
          <w:szCs w:val="28"/>
          <w:lang w:val="ru-RU" w:eastAsia="ru-RU"/>
        </w:rPr>
        <w:t>.</w:t>
      </w:r>
    </w:p>
    <w:p w14:paraId="4AD0AC71" w14:textId="77777777" w:rsidR="00DB0282" w:rsidRPr="009C2781" w:rsidRDefault="00DB0282" w:rsidP="00332E07">
      <w:pPr>
        <w:widowControl w:val="0"/>
        <w:ind w:firstLine="709"/>
        <w:contextualSpacing/>
        <w:jc w:val="both"/>
        <w:rPr>
          <w:sz w:val="28"/>
          <w:szCs w:val="28"/>
          <w:lang w:val="ru-RU" w:eastAsia="ru-RU"/>
        </w:rPr>
      </w:pPr>
    </w:p>
    <w:p w14:paraId="42743E5F" w14:textId="77777777" w:rsidR="007503E0" w:rsidRPr="009C2781" w:rsidRDefault="007503E0" w:rsidP="00332E07">
      <w:pPr>
        <w:widowControl w:val="0"/>
        <w:ind w:firstLine="709"/>
        <w:contextualSpacing/>
        <w:jc w:val="both"/>
        <w:rPr>
          <w:sz w:val="20"/>
          <w:szCs w:val="20"/>
          <w:lang w:val="ru-RU" w:eastAsia="ru-RU"/>
        </w:rPr>
      </w:pPr>
    </w:p>
    <w:p w14:paraId="00899BC1" w14:textId="77777777" w:rsidR="007503E0" w:rsidRPr="009C2781" w:rsidRDefault="006C626B" w:rsidP="00332E07">
      <w:pPr>
        <w:ind w:firstLine="709"/>
        <w:jc w:val="center"/>
        <w:rPr>
          <w:rFonts w:eastAsia="Calibri"/>
          <w:sz w:val="20"/>
          <w:szCs w:val="20"/>
          <w:lang w:val="ru-RU"/>
        </w:rPr>
      </w:pPr>
      <w:r w:rsidRPr="009C2781">
        <w:rPr>
          <w:rFonts w:eastAsia="Calibri"/>
          <w:noProof/>
          <w:sz w:val="20"/>
          <w:szCs w:val="20"/>
          <w:lang w:val="ru-RU" w:eastAsia="ru-RU"/>
        </w:rPr>
        <w:drawing>
          <wp:inline distT="0" distB="0" distL="0" distR="0" wp14:anchorId="2232E51F" wp14:editId="158C9C8C">
            <wp:extent cx="4067175" cy="2167255"/>
            <wp:effectExtent l="0" t="0" r="9525" b="4445"/>
            <wp:docPr id="335174323" name="Рисунок 30" descr="C:\Users\User\Desktop\ю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74323" name="Рисунок 1401" descr="C:\Users\User\Desktop\юю.jpg"/>
                    <pic:cNvPicPr>
                      <a:picLocks noChangeAspect="1" noChangeArrowheads="1"/>
                    </pic:cNvPicPr>
                  </pic:nvPicPr>
                  <pic:blipFill>
                    <a:blip r:embed="rId410" cstate="print">
                      <a:extLst>
                        <a:ext uri="{28A0092B-C50C-407E-A947-70E740481C1C}">
                          <a14:useLocalDpi xmlns:a14="http://schemas.microsoft.com/office/drawing/2010/main" val="0"/>
                        </a:ext>
                      </a:extLst>
                    </a:blip>
                    <a:stretch>
                      <a:fillRect/>
                    </a:stretch>
                  </pic:blipFill>
                  <pic:spPr bwMode="auto">
                    <a:xfrm>
                      <a:off x="0" y="0"/>
                      <a:ext cx="4067175" cy="2167255"/>
                    </a:xfrm>
                    <a:prstGeom prst="rect">
                      <a:avLst/>
                    </a:prstGeom>
                    <a:noFill/>
                    <a:ln>
                      <a:noFill/>
                    </a:ln>
                  </pic:spPr>
                </pic:pic>
              </a:graphicData>
            </a:graphic>
          </wp:inline>
        </w:drawing>
      </w:r>
    </w:p>
    <w:p w14:paraId="3A28FB67" w14:textId="77777777" w:rsidR="007503E0" w:rsidRPr="009C2781" w:rsidRDefault="007503E0" w:rsidP="00332E07">
      <w:pPr>
        <w:ind w:firstLine="709"/>
        <w:jc w:val="both"/>
        <w:rPr>
          <w:rFonts w:eastAsia="Calibri"/>
          <w:sz w:val="28"/>
          <w:szCs w:val="28"/>
          <w:lang w:val="ru-RU"/>
        </w:rPr>
      </w:pPr>
    </w:p>
    <w:p w14:paraId="5141726A" w14:textId="77777777" w:rsidR="007503E0" w:rsidRPr="009C2781" w:rsidRDefault="006C626B" w:rsidP="00EB3295">
      <w:pPr>
        <w:jc w:val="center"/>
        <w:rPr>
          <w:rFonts w:eastAsia="Calibri"/>
          <w:sz w:val="28"/>
          <w:szCs w:val="28"/>
          <w:lang w:val="ru-RU"/>
        </w:rPr>
      </w:pPr>
      <w:r w:rsidRPr="009C2781">
        <w:rPr>
          <w:rFonts w:eastAsia="Calibri"/>
          <w:sz w:val="28"/>
          <w:szCs w:val="28"/>
          <w:lang w:val="ru-RU"/>
        </w:rPr>
        <w:t>Рисунок</w:t>
      </w:r>
      <w:r w:rsidR="00F07A18" w:rsidRPr="009C2781">
        <w:rPr>
          <w:rFonts w:eastAsia="Calibri"/>
          <w:sz w:val="28"/>
          <w:szCs w:val="28"/>
          <w:lang w:val="ru-RU"/>
        </w:rPr>
        <w:t xml:space="preserve"> 3.33</w:t>
      </w:r>
      <w:r w:rsidRPr="009C2781">
        <w:rPr>
          <w:rFonts w:eastAsia="Calibri"/>
          <w:sz w:val="28"/>
          <w:szCs w:val="28"/>
          <w:lang w:val="ru-RU"/>
        </w:rPr>
        <w:t xml:space="preserve"> – Порядок комплектования рабочего органа сменными секциями</w:t>
      </w:r>
    </w:p>
    <w:p w14:paraId="56CF2333" w14:textId="77777777" w:rsidR="007503E0" w:rsidRPr="009C2781" w:rsidRDefault="006C626B" w:rsidP="00332E07">
      <w:pPr>
        <w:tabs>
          <w:tab w:val="left" w:pos="2918"/>
        </w:tabs>
        <w:ind w:firstLine="709"/>
        <w:jc w:val="both"/>
        <w:rPr>
          <w:rFonts w:eastAsia="Calibri"/>
          <w:sz w:val="28"/>
          <w:szCs w:val="28"/>
          <w:lang w:val="ru-RU"/>
        </w:rPr>
      </w:pPr>
      <w:r w:rsidRPr="009C2781">
        <w:rPr>
          <w:rFonts w:eastAsia="Calibri"/>
          <w:sz w:val="28"/>
          <w:szCs w:val="28"/>
          <w:lang w:val="ru-RU"/>
        </w:rPr>
        <w:tab/>
      </w:r>
      <w:r w:rsidRPr="009C2781">
        <w:rPr>
          <w:rFonts w:eastAsia="Calibri"/>
          <w:sz w:val="28"/>
          <w:szCs w:val="28"/>
          <w:lang w:val="ru-RU"/>
        </w:rPr>
        <w:tab/>
      </w:r>
    </w:p>
    <w:p w14:paraId="63863B6F" w14:textId="77777777" w:rsidR="007503E0" w:rsidRPr="009C2781" w:rsidRDefault="007503E0" w:rsidP="00332E07">
      <w:pPr>
        <w:ind w:firstLine="709"/>
        <w:jc w:val="center"/>
        <w:rPr>
          <w:rFonts w:eastAsia="Calibri"/>
          <w:sz w:val="28"/>
          <w:szCs w:val="28"/>
          <w:lang w:val="ru-RU"/>
        </w:rPr>
      </w:pPr>
    </w:p>
    <w:p w14:paraId="2FA2FE59" w14:textId="77777777" w:rsidR="007503E0" w:rsidRPr="009C2781" w:rsidRDefault="006C626B" w:rsidP="00332E07">
      <w:pPr>
        <w:widowControl w:val="0"/>
        <w:ind w:firstLine="709"/>
        <w:jc w:val="center"/>
        <w:rPr>
          <w:sz w:val="28"/>
          <w:szCs w:val="28"/>
          <w:lang w:val="ru-RU" w:eastAsia="ru-RU"/>
        </w:rPr>
      </w:pPr>
      <w:r w:rsidRPr="009C2781">
        <w:rPr>
          <w:noProof/>
          <w:sz w:val="28"/>
          <w:szCs w:val="28"/>
          <w:lang w:val="ru-RU" w:eastAsia="ru-RU"/>
        </w:rPr>
        <w:drawing>
          <wp:inline distT="0" distB="0" distL="0" distR="0" wp14:anchorId="4E5E68DF" wp14:editId="16EA0DD4">
            <wp:extent cx="4267200" cy="2057699"/>
            <wp:effectExtent l="0" t="0" r="0" b="0"/>
            <wp:docPr id="1876527154" name="Рисунок 48" descr="C:\Users\User\Desktop\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27154" name="Picture 80" descr="C:\Users\User\Desktop\аб.jpg"/>
                    <pic:cNvPicPr>
                      <a:picLocks noChangeAspect="1" noChangeArrowheads="1"/>
                    </pic:cNvPicPr>
                  </pic:nvPicPr>
                  <pic:blipFill>
                    <a:blip r:embed="rId411" cstate="print">
                      <a:extLst>
                        <a:ext uri="{28A0092B-C50C-407E-A947-70E740481C1C}">
                          <a14:useLocalDpi xmlns:a14="http://schemas.microsoft.com/office/drawing/2010/main" val="0"/>
                        </a:ext>
                      </a:extLst>
                    </a:blip>
                    <a:stretch>
                      <a:fillRect/>
                    </a:stretch>
                  </pic:blipFill>
                  <pic:spPr bwMode="auto">
                    <a:xfrm>
                      <a:off x="0" y="0"/>
                      <a:ext cx="4278833" cy="2063309"/>
                    </a:xfrm>
                    <a:prstGeom prst="rect">
                      <a:avLst/>
                    </a:prstGeom>
                    <a:noFill/>
                    <a:ln>
                      <a:noFill/>
                    </a:ln>
                  </pic:spPr>
                </pic:pic>
              </a:graphicData>
            </a:graphic>
          </wp:inline>
        </w:drawing>
      </w:r>
    </w:p>
    <w:p w14:paraId="1B045AD3" w14:textId="77777777" w:rsidR="00F169B4" w:rsidRPr="009C2781" w:rsidRDefault="00F169B4" w:rsidP="00332E07">
      <w:pPr>
        <w:widowControl w:val="0"/>
        <w:ind w:firstLine="709"/>
        <w:jc w:val="center"/>
        <w:rPr>
          <w:sz w:val="28"/>
          <w:szCs w:val="28"/>
          <w:lang w:val="ru-RU" w:eastAsia="ru-RU"/>
        </w:rPr>
      </w:pPr>
    </w:p>
    <w:p w14:paraId="111D16DD" w14:textId="3512F374" w:rsidR="007503E0" w:rsidRPr="009C2781" w:rsidRDefault="006C626B" w:rsidP="00EB3295">
      <w:pPr>
        <w:jc w:val="center"/>
        <w:rPr>
          <w:rFonts w:eastAsia="Calibri"/>
          <w:sz w:val="28"/>
          <w:szCs w:val="28"/>
          <w:lang w:val="ru-RU"/>
        </w:rPr>
      </w:pPr>
      <w:r w:rsidRPr="009C2781">
        <w:rPr>
          <w:rFonts w:eastAsia="Calibri"/>
          <w:sz w:val="28"/>
          <w:szCs w:val="28"/>
          <w:lang w:val="ru-RU"/>
        </w:rPr>
        <w:t>Рисунок</w:t>
      </w:r>
      <w:r w:rsidR="00F07A18" w:rsidRPr="009C2781">
        <w:rPr>
          <w:rFonts w:eastAsia="Calibri"/>
          <w:sz w:val="28"/>
          <w:szCs w:val="28"/>
          <w:lang w:val="ru-RU"/>
        </w:rPr>
        <w:t xml:space="preserve"> 3.34</w:t>
      </w:r>
      <w:r w:rsidRPr="009C2781">
        <w:rPr>
          <w:rFonts w:eastAsia="Calibri"/>
          <w:sz w:val="28"/>
          <w:szCs w:val="28"/>
          <w:lang w:val="ru-RU"/>
        </w:rPr>
        <w:t xml:space="preserve"> – Ударные секци</w:t>
      </w:r>
      <w:r w:rsidR="00281331">
        <w:rPr>
          <w:rFonts w:eastAsia="Calibri"/>
          <w:sz w:val="28"/>
          <w:szCs w:val="28"/>
          <w:lang w:val="ru-RU"/>
        </w:rPr>
        <w:t>и</w:t>
      </w:r>
      <w:r w:rsidRPr="009C2781">
        <w:rPr>
          <w:rFonts w:eastAsia="Calibri"/>
          <w:sz w:val="28"/>
          <w:szCs w:val="28"/>
          <w:lang w:val="ru-RU"/>
        </w:rPr>
        <w:t xml:space="preserve"> с инерционными бойками различной формы на гибкой связи в рабочем положении (при полном вылете бойков)</w:t>
      </w:r>
    </w:p>
    <w:p w14:paraId="2402D755" w14:textId="77777777" w:rsidR="007503E0" w:rsidRPr="009C2781" w:rsidRDefault="006C626B" w:rsidP="00332E07">
      <w:pPr>
        <w:ind w:firstLine="709"/>
        <w:jc w:val="center"/>
        <w:rPr>
          <w:rFonts w:eastAsia="Calibri"/>
          <w:sz w:val="28"/>
          <w:szCs w:val="28"/>
          <w:lang w:val="ru-RU"/>
        </w:rPr>
      </w:pPr>
      <w:r w:rsidRPr="009C2781">
        <w:rPr>
          <w:rFonts w:eastAsia="Calibri"/>
          <w:noProof/>
          <w:sz w:val="28"/>
          <w:szCs w:val="28"/>
          <w:lang w:val="ru-RU" w:eastAsia="ru-RU"/>
        </w:rPr>
        <w:lastRenderedPageBreak/>
        <w:drawing>
          <wp:inline distT="0" distB="0" distL="0" distR="0" wp14:anchorId="2C213730" wp14:editId="114EF69F">
            <wp:extent cx="2795060" cy="2175017"/>
            <wp:effectExtent l="0" t="0" r="5715" b="0"/>
            <wp:docPr id="1509530787" name="Рисунок 47" descr="C:\Users\User\Desktop\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30787" name="Picture 79" descr="C:\Users\User\Desktop\аб.jpg"/>
                    <pic:cNvPicPr>
                      <a:picLocks noChangeAspect="1" noChangeArrowheads="1"/>
                    </pic:cNvPicPr>
                  </pic:nvPicPr>
                  <pic:blipFill>
                    <a:blip r:embed="rId412">
                      <a:extLst>
                        <a:ext uri="{28A0092B-C50C-407E-A947-70E740481C1C}">
                          <a14:useLocalDpi xmlns:a14="http://schemas.microsoft.com/office/drawing/2010/main" val="0"/>
                        </a:ext>
                      </a:extLst>
                    </a:blip>
                    <a:stretch>
                      <a:fillRect/>
                    </a:stretch>
                  </pic:blipFill>
                  <pic:spPr bwMode="auto">
                    <a:xfrm>
                      <a:off x="0" y="0"/>
                      <a:ext cx="2831560" cy="2203420"/>
                    </a:xfrm>
                    <a:prstGeom prst="rect">
                      <a:avLst/>
                    </a:prstGeom>
                    <a:noFill/>
                    <a:ln>
                      <a:noFill/>
                    </a:ln>
                  </pic:spPr>
                </pic:pic>
              </a:graphicData>
            </a:graphic>
          </wp:inline>
        </w:drawing>
      </w:r>
    </w:p>
    <w:p w14:paraId="1C0B9074" w14:textId="77777777" w:rsidR="00EB3295" w:rsidRPr="009C2781" w:rsidRDefault="00EB3295" w:rsidP="00332E07">
      <w:pPr>
        <w:ind w:firstLine="709"/>
        <w:jc w:val="both"/>
        <w:rPr>
          <w:rFonts w:eastAsia="Calibri"/>
          <w:lang w:val="ru-RU"/>
        </w:rPr>
      </w:pPr>
    </w:p>
    <w:p w14:paraId="02B16AF1" w14:textId="77777777" w:rsidR="007503E0" w:rsidRPr="009C2781" w:rsidRDefault="006C626B" w:rsidP="00332E07">
      <w:pPr>
        <w:ind w:firstLine="709"/>
        <w:jc w:val="both"/>
        <w:rPr>
          <w:rFonts w:eastAsia="Calibri"/>
          <w:lang w:val="ru-RU"/>
        </w:rPr>
      </w:pPr>
      <w:r w:rsidRPr="009C2781">
        <w:rPr>
          <w:rFonts w:eastAsia="Calibri"/>
          <w:lang w:val="ru-RU"/>
        </w:rPr>
        <w:t>1 – кольцо; 2 – цепь; 3 – боёк</w:t>
      </w:r>
    </w:p>
    <w:p w14:paraId="6B6046E3" w14:textId="77777777" w:rsidR="00EB3295" w:rsidRPr="009C2781" w:rsidRDefault="00EB3295" w:rsidP="00332E07">
      <w:pPr>
        <w:ind w:firstLine="709"/>
        <w:jc w:val="both"/>
        <w:rPr>
          <w:rFonts w:eastAsia="Calibri"/>
          <w:sz w:val="20"/>
          <w:szCs w:val="20"/>
          <w:lang w:val="ru-RU"/>
        </w:rPr>
      </w:pPr>
    </w:p>
    <w:p w14:paraId="678C5A2A" w14:textId="77777777" w:rsidR="007503E0" w:rsidRPr="009C2781" w:rsidRDefault="006C626B" w:rsidP="00EB3295">
      <w:pPr>
        <w:jc w:val="center"/>
        <w:rPr>
          <w:rFonts w:eastAsia="Calibri"/>
          <w:sz w:val="28"/>
          <w:szCs w:val="28"/>
          <w:lang w:val="ru-RU"/>
        </w:rPr>
      </w:pPr>
      <w:r w:rsidRPr="009C2781">
        <w:rPr>
          <w:rFonts w:eastAsia="Calibri"/>
          <w:sz w:val="28"/>
          <w:szCs w:val="28"/>
          <w:lang w:val="ru-RU"/>
        </w:rPr>
        <w:t>Рисунок</w:t>
      </w:r>
      <w:r w:rsidR="00F07A18" w:rsidRPr="009C2781">
        <w:rPr>
          <w:rFonts w:eastAsia="Calibri"/>
          <w:sz w:val="28"/>
          <w:szCs w:val="28"/>
          <w:lang w:val="ru-RU"/>
        </w:rPr>
        <w:t xml:space="preserve"> 3.35</w:t>
      </w:r>
      <w:r w:rsidRPr="009C2781">
        <w:rPr>
          <w:rFonts w:eastAsia="Calibri"/>
          <w:sz w:val="28"/>
          <w:szCs w:val="28"/>
          <w:lang w:val="ru-RU"/>
        </w:rPr>
        <w:t xml:space="preserve"> – Съемные секции с бойками различной формы в</w:t>
      </w:r>
      <w:r w:rsidR="00EB3295" w:rsidRPr="009C2781">
        <w:rPr>
          <w:rFonts w:eastAsia="Calibri"/>
          <w:sz w:val="28"/>
          <w:szCs w:val="28"/>
          <w:lang w:val="ru-RU"/>
        </w:rPr>
        <w:t xml:space="preserve"> свободном, нерабочем положении</w:t>
      </w:r>
      <w:r w:rsidRPr="009C2781">
        <w:rPr>
          <w:rFonts w:eastAsia="Calibri"/>
          <w:sz w:val="28"/>
          <w:szCs w:val="28"/>
          <w:lang w:val="ru-RU"/>
        </w:rPr>
        <w:t xml:space="preserve"> </w:t>
      </w:r>
    </w:p>
    <w:p w14:paraId="0E6BFD2A" w14:textId="77777777" w:rsidR="007503E0" w:rsidRPr="009C2781" w:rsidRDefault="006C626B" w:rsidP="00332E07">
      <w:pPr>
        <w:spacing w:after="160"/>
        <w:ind w:firstLine="709"/>
        <w:jc w:val="center"/>
        <w:rPr>
          <w:rFonts w:eastAsia="Calibri"/>
          <w:b/>
          <w:lang w:val="ru-RU"/>
        </w:rPr>
      </w:pPr>
      <w:r w:rsidRPr="009C2781">
        <w:rPr>
          <w:rFonts w:eastAsia="Calibri"/>
          <w:b/>
          <w:lang w:val="ru-RU"/>
        </w:rPr>
        <w:t xml:space="preserve">  </w:t>
      </w:r>
    </w:p>
    <w:p w14:paraId="5FDBEA0E" w14:textId="77777777" w:rsidR="007503E0" w:rsidRPr="009C2781" w:rsidRDefault="006C626B" w:rsidP="00332E07">
      <w:pPr>
        <w:tabs>
          <w:tab w:val="left" w:pos="708"/>
          <w:tab w:val="left" w:pos="1416"/>
          <w:tab w:val="left" w:pos="2124"/>
          <w:tab w:val="left" w:pos="2832"/>
          <w:tab w:val="left" w:pos="3540"/>
          <w:tab w:val="left" w:pos="4248"/>
          <w:tab w:val="center" w:pos="4677"/>
          <w:tab w:val="left" w:pos="4956"/>
          <w:tab w:val="left" w:pos="5664"/>
          <w:tab w:val="left" w:pos="6372"/>
          <w:tab w:val="left" w:pos="7080"/>
          <w:tab w:val="right" w:pos="9355"/>
        </w:tabs>
        <w:ind w:firstLine="709"/>
        <w:rPr>
          <w:rFonts w:eastAsia="Calibri"/>
          <w:sz w:val="28"/>
          <w:szCs w:val="28"/>
          <w:lang w:val="ru-RU"/>
        </w:rPr>
      </w:pPr>
      <w:r w:rsidRPr="009C2781">
        <w:rPr>
          <w:rFonts w:eastAsia="Calibri"/>
          <w:sz w:val="28"/>
          <w:szCs w:val="28"/>
          <w:lang w:val="ru-RU"/>
        </w:rPr>
        <w:tab/>
      </w:r>
      <w:r w:rsidRPr="009C2781">
        <w:rPr>
          <w:rFonts w:eastAsia="Calibri"/>
          <w:sz w:val="28"/>
          <w:szCs w:val="28"/>
          <w:lang w:val="ru-RU"/>
        </w:rPr>
        <w:tab/>
      </w:r>
      <w:r w:rsidRPr="009C2781">
        <w:rPr>
          <w:rFonts w:eastAsia="Calibri"/>
          <w:sz w:val="28"/>
          <w:szCs w:val="28"/>
          <w:lang w:val="ru-RU"/>
        </w:rPr>
        <w:tab/>
      </w:r>
      <w:r w:rsidRPr="009C2781">
        <w:rPr>
          <w:rFonts w:eastAsia="Calibri"/>
          <w:sz w:val="28"/>
          <w:szCs w:val="28"/>
          <w:lang w:val="ru-RU"/>
        </w:rPr>
        <w:tab/>
      </w:r>
      <w:r w:rsidRPr="009C2781">
        <w:rPr>
          <w:rFonts w:eastAsia="Calibri"/>
          <w:noProof/>
          <w:sz w:val="28"/>
          <w:szCs w:val="28"/>
          <w:lang w:val="ru-RU" w:eastAsia="ru-RU"/>
        </w:rPr>
        <w:drawing>
          <wp:inline distT="0" distB="0" distL="0" distR="0" wp14:anchorId="1D57DE7F" wp14:editId="4EFF7279">
            <wp:extent cx="2408526" cy="2219325"/>
            <wp:effectExtent l="0" t="0" r="0" b="0"/>
            <wp:docPr id="494174088" name="Рисунок 33" descr="C:\Users\User\Desktop\л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74088" name="Рисунок 1403" descr="C:\Users\User\Desktop\лл1.jpg"/>
                    <pic:cNvPicPr>
                      <a:picLocks noChangeAspect="1" noChangeArrowheads="1"/>
                    </pic:cNvPicPr>
                  </pic:nvPicPr>
                  <pic:blipFill>
                    <a:blip r:embed="rId413" cstate="print">
                      <a:extLst>
                        <a:ext uri="{28A0092B-C50C-407E-A947-70E740481C1C}">
                          <a14:useLocalDpi xmlns:a14="http://schemas.microsoft.com/office/drawing/2010/main" val="0"/>
                        </a:ext>
                      </a:extLst>
                    </a:blip>
                    <a:stretch>
                      <a:fillRect/>
                    </a:stretch>
                  </pic:blipFill>
                  <pic:spPr bwMode="auto">
                    <a:xfrm>
                      <a:off x="0" y="0"/>
                      <a:ext cx="2418004" cy="2228059"/>
                    </a:xfrm>
                    <a:prstGeom prst="rect">
                      <a:avLst/>
                    </a:prstGeom>
                    <a:noFill/>
                    <a:ln>
                      <a:noFill/>
                    </a:ln>
                  </pic:spPr>
                </pic:pic>
              </a:graphicData>
            </a:graphic>
          </wp:inline>
        </w:drawing>
      </w:r>
      <w:r w:rsidRPr="009C2781">
        <w:rPr>
          <w:rFonts w:eastAsia="Calibri"/>
          <w:sz w:val="28"/>
          <w:szCs w:val="28"/>
          <w:lang w:val="ru-RU"/>
        </w:rPr>
        <w:tab/>
      </w:r>
    </w:p>
    <w:p w14:paraId="12AF04F6" w14:textId="77777777" w:rsidR="003A3143" w:rsidRPr="009C2781" w:rsidRDefault="006C626B" w:rsidP="003A3143">
      <w:pPr>
        <w:ind w:firstLine="709"/>
        <w:jc w:val="both"/>
        <w:rPr>
          <w:rFonts w:eastAsia="Calibri"/>
          <w:lang w:val="ru-RU"/>
        </w:rPr>
      </w:pPr>
      <w:r w:rsidRPr="009C2781">
        <w:rPr>
          <w:rFonts w:eastAsia="Calibri"/>
          <w:lang w:val="ru-RU"/>
        </w:rPr>
        <w:t>а) кольцо; б) боек; в) упор; г) гибкая тяга</w:t>
      </w:r>
    </w:p>
    <w:p w14:paraId="5F5E1E18" w14:textId="77777777" w:rsidR="003A3143" w:rsidRPr="009C2781" w:rsidRDefault="003A3143" w:rsidP="00332E07">
      <w:pPr>
        <w:ind w:firstLine="709"/>
        <w:jc w:val="center"/>
        <w:rPr>
          <w:rFonts w:eastAsia="Calibri"/>
          <w:sz w:val="20"/>
          <w:szCs w:val="20"/>
          <w:lang w:val="ru-RU"/>
        </w:rPr>
      </w:pPr>
    </w:p>
    <w:p w14:paraId="38B5588F" w14:textId="77777777" w:rsidR="007503E0" w:rsidRPr="009C2781" w:rsidRDefault="006C626B" w:rsidP="00332E07">
      <w:pPr>
        <w:ind w:firstLine="709"/>
        <w:jc w:val="center"/>
        <w:rPr>
          <w:rFonts w:eastAsia="Calibri"/>
          <w:sz w:val="28"/>
          <w:szCs w:val="28"/>
          <w:lang w:val="ru-RU"/>
        </w:rPr>
      </w:pPr>
      <w:r w:rsidRPr="009C2781">
        <w:rPr>
          <w:rFonts w:eastAsia="Calibri"/>
          <w:sz w:val="28"/>
          <w:szCs w:val="28"/>
          <w:lang w:val="ru-RU"/>
        </w:rPr>
        <w:t xml:space="preserve"> Рисунок</w:t>
      </w:r>
      <w:r w:rsidR="00F07A18" w:rsidRPr="009C2781">
        <w:rPr>
          <w:rFonts w:eastAsia="Calibri"/>
          <w:sz w:val="28"/>
          <w:szCs w:val="28"/>
          <w:lang w:val="ru-RU"/>
        </w:rPr>
        <w:t xml:space="preserve"> 3.36</w:t>
      </w:r>
      <w:r w:rsidRPr="009C2781">
        <w:rPr>
          <w:rFonts w:eastAsia="Calibri"/>
          <w:sz w:val="28"/>
          <w:szCs w:val="28"/>
          <w:lang w:val="ru-RU"/>
        </w:rPr>
        <w:t xml:space="preserve"> – Детали ударной сменной секции</w:t>
      </w:r>
    </w:p>
    <w:p w14:paraId="201337A0" w14:textId="77777777" w:rsidR="007F11EC" w:rsidRPr="009C2781" w:rsidRDefault="007F11EC" w:rsidP="00EB3295">
      <w:pPr>
        <w:widowControl w:val="0"/>
        <w:ind w:firstLine="709"/>
        <w:jc w:val="both"/>
        <w:rPr>
          <w:sz w:val="28"/>
          <w:szCs w:val="28"/>
          <w:lang w:val="ru-RU" w:eastAsia="ru-RU"/>
        </w:rPr>
      </w:pPr>
    </w:p>
    <w:p w14:paraId="1C49A827" w14:textId="77777777" w:rsidR="00EB3295" w:rsidRPr="009C2781" w:rsidRDefault="006C626B" w:rsidP="00EB3295">
      <w:pPr>
        <w:widowControl w:val="0"/>
        <w:ind w:firstLine="709"/>
        <w:jc w:val="both"/>
        <w:rPr>
          <w:sz w:val="28"/>
          <w:szCs w:val="28"/>
          <w:lang w:val="ru-RU" w:eastAsia="ru-RU"/>
        </w:rPr>
      </w:pPr>
      <w:r w:rsidRPr="009C2781">
        <w:rPr>
          <w:sz w:val="28"/>
          <w:szCs w:val="28"/>
          <w:lang w:val="ru-RU" w:eastAsia="ru-RU"/>
        </w:rPr>
        <w:t>Изображение экспериментального рабочего органа с бойками кубической формы приведено на рисунке 3.37.</w:t>
      </w:r>
    </w:p>
    <w:p w14:paraId="50C4AE64" w14:textId="77777777" w:rsidR="007F11EC" w:rsidRPr="009C2781" w:rsidRDefault="007F11EC" w:rsidP="007F11EC">
      <w:pPr>
        <w:widowControl w:val="0"/>
        <w:ind w:firstLine="709"/>
        <w:jc w:val="both"/>
        <w:rPr>
          <w:sz w:val="28"/>
          <w:szCs w:val="28"/>
          <w:lang w:val="ru-RU" w:eastAsia="ru-RU"/>
        </w:rPr>
      </w:pPr>
      <w:r w:rsidRPr="009C2781">
        <w:rPr>
          <w:sz w:val="28"/>
          <w:szCs w:val="28"/>
          <w:lang w:val="ru-RU" w:eastAsia="ru-RU"/>
        </w:rPr>
        <w:t>На рисунке 3.38 приведен общий вид роторного рабочего органа с инерционными бойками, вращающимися вокруг жесткой оси без использования гибких связей.</w:t>
      </w:r>
    </w:p>
    <w:p w14:paraId="24632472" w14:textId="77777777" w:rsidR="007F11EC" w:rsidRPr="009C2781" w:rsidRDefault="007F11EC" w:rsidP="007F11EC">
      <w:pPr>
        <w:widowControl w:val="0"/>
        <w:ind w:firstLine="709"/>
        <w:contextualSpacing/>
        <w:jc w:val="both"/>
        <w:rPr>
          <w:rFonts w:eastAsia="Calibri"/>
          <w:sz w:val="28"/>
          <w:szCs w:val="28"/>
          <w:lang w:val="ru-RU"/>
        </w:rPr>
      </w:pPr>
      <w:r w:rsidRPr="009C2781">
        <w:rPr>
          <w:rFonts w:eastAsia="Calibri"/>
          <w:sz w:val="28"/>
          <w:szCs w:val="28"/>
          <w:lang w:val="ru-RU"/>
        </w:rPr>
        <w:t>Прежде чем проводить эксперименты на натурном рабочем органе, монтируемом на тракторе МТЗ-82, было решено проверить безопасность его работы в лабораторных условиях. Новые виды разрабатываемой продукции, должны подвергаться испытаниям с использованием различного оборудования и средств контроля для выявления конструктивных, технологических факторов, режимов и условий работы, влияющих на выходные характеристики, ресурс изделий и их функциональность, на показатели надежности изделий [9, с. 6-36].</w:t>
      </w:r>
    </w:p>
    <w:p w14:paraId="0A79F565" w14:textId="77777777" w:rsidR="007503E0" w:rsidRPr="009C2781" w:rsidRDefault="006C626B" w:rsidP="00332E07">
      <w:pPr>
        <w:tabs>
          <w:tab w:val="left" w:pos="2993"/>
        </w:tabs>
        <w:ind w:firstLine="709"/>
        <w:jc w:val="center"/>
        <w:rPr>
          <w:sz w:val="28"/>
          <w:szCs w:val="28"/>
          <w:lang w:val="ru-RU" w:eastAsia="ru-RU"/>
        </w:rPr>
      </w:pPr>
      <w:r w:rsidRPr="009C2781">
        <w:rPr>
          <w:noProof/>
          <w:sz w:val="28"/>
          <w:szCs w:val="28"/>
          <w:lang w:val="ru-RU" w:eastAsia="ru-RU"/>
        </w:rPr>
        <w:lastRenderedPageBreak/>
        <w:drawing>
          <wp:inline distT="0" distB="0" distL="0" distR="0" wp14:anchorId="38D7589C" wp14:editId="386F2B8B">
            <wp:extent cx="3324225" cy="2214880"/>
            <wp:effectExtent l="0" t="0" r="9525" b="0"/>
            <wp:docPr id="18079479" name="Рисунок 34" descr="I:\Роговский\101CANON\IMG_5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479" name="Рисунок 721" descr="I:\Роговский\101CANON\IMG_5250.JPG"/>
                    <pic:cNvPicPr>
                      <a:picLocks noChangeAspect="1" noChangeArrowheads="1"/>
                    </pic:cNvPicPr>
                  </pic:nvPicPr>
                  <pic:blipFill>
                    <a:blip r:embed="rId414" cstate="print">
                      <a:extLst>
                        <a:ext uri="{28A0092B-C50C-407E-A947-70E740481C1C}">
                          <a14:useLocalDpi xmlns:a14="http://schemas.microsoft.com/office/drawing/2010/main" val="0"/>
                        </a:ext>
                      </a:extLst>
                    </a:blip>
                    <a:stretch>
                      <a:fillRect/>
                    </a:stretch>
                  </pic:blipFill>
                  <pic:spPr bwMode="auto">
                    <a:xfrm>
                      <a:off x="0" y="0"/>
                      <a:ext cx="3324225" cy="2214880"/>
                    </a:xfrm>
                    <a:prstGeom prst="rect">
                      <a:avLst/>
                    </a:prstGeom>
                    <a:noFill/>
                    <a:ln>
                      <a:noFill/>
                    </a:ln>
                  </pic:spPr>
                </pic:pic>
              </a:graphicData>
            </a:graphic>
          </wp:inline>
        </w:drawing>
      </w:r>
    </w:p>
    <w:p w14:paraId="03C7DE37" w14:textId="77777777" w:rsidR="007503E0" w:rsidRPr="009C2781" w:rsidRDefault="007503E0" w:rsidP="00332E07">
      <w:pPr>
        <w:tabs>
          <w:tab w:val="left" w:pos="2993"/>
        </w:tabs>
        <w:ind w:firstLine="709"/>
        <w:jc w:val="center"/>
        <w:rPr>
          <w:sz w:val="22"/>
          <w:szCs w:val="22"/>
          <w:lang w:val="ru-RU" w:eastAsia="ru-RU"/>
        </w:rPr>
      </w:pPr>
    </w:p>
    <w:p w14:paraId="25A49223" w14:textId="331282D5" w:rsidR="007503E0" w:rsidRPr="009C2781" w:rsidRDefault="006C626B" w:rsidP="00490F6F">
      <w:pPr>
        <w:tabs>
          <w:tab w:val="left" w:pos="2993"/>
        </w:tabs>
        <w:ind w:firstLine="709"/>
        <w:jc w:val="center"/>
        <w:rPr>
          <w:sz w:val="28"/>
          <w:szCs w:val="28"/>
          <w:lang w:val="ru-RU" w:eastAsia="ru-RU"/>
        </w:rPr>
      </w:pPr>
      <w:r w:rsidRPr="009C2781">
        <w:rPr>
          <w:sz w:val="28"/>
          <w:szCs w:val="28"/>
          <w:lang w:val="ru-RU" w:eastAsia="ru-RU"/>
        </w:rPr>
        <w:t>Рисунок</w:t>
      </w:r>
      <w:r w:rsidR="00F07A18" w:rsidRPr="009C2781">
        <w:rPr>
          <w:sz w:val="28"/>
          <w:szCs w:val="28"/>
          <w:lang w:val="ru-RU" w:eastAsia="ru-RU"/>
        </w:rPr>
        <w:t xml:space="preserve"> 3.37</w:t>
      </w:r>
      <w:r w:rsidRPr="009C2781">
        <w:rPr>
          <w:sz w:val="28"/>
          <w:szCs w:val="28"/>
          <w:lang w:val="ru-RU" w:eastAsia="ru-RU"/>
        </w:rPr>
        <w:t xml:space="preserve"> – Инерционные бойки кубической формы на гибкой цепной связи</w:t>
      </w:r>
    </w:p>
    <w:p w14:paraId="35871E5C" w14:textId="77777777" w:rsidR="007503E0" w:rsidRPr="009C2781" w:rsidRDefault="007503E0" w:rsidP="00332E07">
      <w:pPr>
        <w:tabs>
          <w:tab w:val="left" w:pos="2993"/>
        </w:tabs>
        <w:ind w:firstLine="709"/>
        <w:jc w:val="both"/>
        <w:rPr>
          <w:sz w:val="28"/>
          <w:szCs w:val="28"/>
          <w:lang w:val="ru-RU" w:eastAsia="ru-RU"/>
        </w:rPr>
      </w:pPr>
    </w:p>
    <w:p w14:paraId="1BA47A81" w14:textId="77777777" w:rsidR="007503E0" w:rsidRPr="009C2781" w:rsidRDefault="007503E0" w:rsidP="00332E07">
      <w:pPr>
        <w:widowControl w:val="0"/>
        <w:ind w:firstLine="709"/>
        <w:jc w:val="both"/>
        <w:rPr>
          <w:sz w:val="28"/>
          <w:szCs w:val="28"/>
          <w:lang w:val="ru-RU" w:eastAsia="ru-RU"/>
        </w:rPr>
      </w:pPr>
    </w:p>
    <w:p w14:paraId="0FFC5A7E" w14:textId="77777777" w:rsidR="007503E0" w:rsidRPr="009C2781" w:rsidRDefault="006C626B" w:rsidP="00332E07">
      <w:pPr>
        <w:autoSpaceDE w:val="0"/>
        <w:autoSpaceDN w:val="0"/>
        <w:adjustRightInd w:val="0"/>
        <w:spacing w:after="160"/>
        <w:ind w:firstLine="709"/>
        <w:jc w:val="center"/>
        <w:rPr>
          <w:sz w:val="16"/>
          <w:szCs w:val="16"/>
          <w:lang w:val="ru-RU" w:eastAsia="ru-RU"/>
        </w:rPr>
      </w:pPr>
      <w:r w:rsidRPr="009C2781">
        <w:rPr>
          <w:noProof/>
          <w:sz w:val="16"/>
          <w:szCs w:val="16"/>
          <w:lang w:val="ru-RU" w:eastAsia="ru-RU"/>
        </w:rPr>
        <w:drawing>
          <wp:inline distT="0" distB="0" distL="0" distR="0" wp14:anchorId="1BE6494B" wp14:editId="6C9674E5">
            <wp:extent cx="3081655" cy="2529205"/>
            <wp:effectExtent l="0" t="0" r="4445" b="4445"/>
            <wp:docPr id="1123455815" name="Рисунок 35" descr="F:\Дисс Сидорова Д.В\3Д-1\Рабочий орга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55815" name="Рисунок 722" descr="F:\Дисс Сидорова Д.В\3Д-1\Рабочий орган3.jpg"/>
                    <pic:cNvPicPr>
                      <a:picLocks noChangeAspect="1" noChangeArrowheads="1"/>
                    </pic:cNvPicPr>
                  </pic:nvPicPr>
                  <pic:blipFill>
                    <a:blip r:embed="rId415" cstate="print">
                      <a:extLst>
                        <a:ext uri="{28A0092B-C50C-407E-A947-70E740481C1C}">
                          <a14:useLocalDpi xmlns:a14="http://schemas.microsoft.com/office/drawing/2010/main" val="0"/>
                        </a:ext>
                      </a:extLst>
                    </a:blip>
                    <a:srcRect l="7060" t="8618" r="10811" b="12122"/>
                    <a:stretch>
                      <a:fillRect/>
                    </a:stretch>
                  </pic:blipFill>
                  <pic:spPr bwMode="auto">
                    <a:xfrm>
                      <a:off x="0" y="0"/>
                      <a:ext cx="3081655" cy="2529205"/>
                    </a:xfrm>
                    <a:prstGeom prst="rect">
                      <a:avLst/>
                    </a:prstGeom>
                    <a:noFill/>
                    <a:ln>
                      <a:noFill/>
                    </a:ln>
                  </pic:spPr>
                </pic:pic>
              </a:graphicData>
            </a:graphic>
          </wp:inline>
        </w:drawing>
      </w:r>
    </w:p>
    <w:p w14:paraId="5F284D04" w14:textId="49DE0FAB" w:rsidR="007503E0" w:rsidRPr="009C2781" w:rsidRDefault="006C626B" w:rsidP="00332E07">
      <w:pPr>
        <w:autoSpaceDE w:val="0"/>
        <w:autoSpaceDN w:val="0"/>
        <w:adjustRightInd w:val="0"/>
        <w:ind w:firstLine="709"/>
        <w:jc w:val="center"/>
        <w:rPr>
          <w:sz w:val="28"/>
          <w:szCs w:val="28"/>
          <w:lang w:val="ru-RU" w:eastAsia="ru-RU"/>
        </w:rPr>
      </w:pPr>
      <w:r w:rsidRPr="009C2781">
        <w:rPr>
          <w:sz w:val="28"/>
          <w:szCs w:val="28"/>
          <w:lang w:val="ru-RU" w:eastAsia="ru-RU"/>
        </w:rPr>
        <w:t>Рисунок 3.</w:t>
      </w:r>
      <w:r w:rsidR="00F07A18" w:rsidRPr="009C2781">
        <w:rPr>
          <w:sz w:val="28"/>
          <w:szCs w:val="28"/>
          <w:lang w:val="ru-RU" w:eastAsia="ru-RU"/>
        </w:rPr>
        <w:t>3</w:t>
      </w:r>
      <w:r w:rsidRPr="009C2781">
        <w:rPr>
          <w:sz w:val="28"/>
          <w:szCs w:val="28"/>
          <w:lang w:val="ru-RU" w:eastAsia="ru-RU"/>
        </w:rPr>
        <w:t xml:space="preserve">8 </w:t>
      </w:r>
      <w:r w:rsidR="00281331" w:rsidRPr="009C2781">
        <w:rPr>
          <w:sz w:val="28"/>
          <w:szCs w:val="28"/>
          <w:lang w:val="ru-RU" w:eastAsia="ru-RU"/>
        </w:rPr>
        <w:t>- Цифровая</w:t>
      </w:r>
      <w:r w:rsidRPr="009C2781">
        <w:rPr>
          <w:sz w:val="28"/>
          <w:szCs w:val="28"/>
          <w:lang w:val="ru-RU" w:eastAsia="ru-RU"/>
        </w:rPr>
        <w:t xml:space="preserve"> модель роторного л</w:t>
      </w:r>
      <w:r w:rsidR="00B94731">
        <w:rPr>
          <w:sz w:val="28"/>
          <w:szCs w:val="28"/>
          <w:lang w:val="ru-RU" w:eastAsia="ru-RU"/>
        </w:rPr>
        <w:t>ь</w:t>
      </w:r>
      <w:r w:rsidRPr="009C2781">
        <w:rPr>
          <w:sz w:val="28"/>
          <w:szCs w:val="28"/>
          <w:lang w:val="ru-RU" w:eastAsia="ru-RU"/>
        </w:rPr>
        <w:t>доскал</w:t>
      </w:r>
      <w:r w:rsidR="003C1A4E" w:rsidRPr="009C2781">
        <w:rPr>
          <w:sz w:val="28"/>
          <w:szCs w:val="28"/>
          <w:lang w:val="ru-RU" w:eastAsia="ru-RU"/>
        </w:rPr>
        <w:t>ы</w:t>
      </w:r>
      <w:r w:rsidRPr="009C2781">
        <w:rPr>
          <w:sz w:val="28"/>
          <w:szCs w:val="28"/>
          <w:lang w:val="ru-RU" w:eastAsia="ru-RU"/>
        </w:rPr>
        <w:t>вателя</w:t>
      </w:r>
      <w:r w:rsidR="00DB0282" w:rsidRPr="009C2781">
        <w:rPr>
          <w:sz w:val="28"/>
          <w:szCs w:val="28"/>
          <w:lang w:val="ru-RU" w:eastAsia="ru-RU"/>
        </w:rPr>
        <w:t xml:space="preserve"> без гибкой цепной связи</w:t>
      </w:r>
      <w:r w:rsidRPr="009C2781">
        <w:rPr>
          <w:sz w:val="28"/>
          <w:szCs w:val="28"/>
          <w:lang w:val="ru-RU" w:eastAsia="ru-RU"/>
        </w:rPr>
        <w:t>, вид общий</w:t>
      </w:r>
    </w:p>
    <w:p w14:paraId="281F89F7" w14:textId="77777777" w:rsidR="007503E0" w:rsidRPr="009C2781" w:rsidRDefault="007503E0" w:rsidP="00332E07">
      <w:pPr>
        <w:widowControl w:val="0"/>
        <w:ind w:firstLine="709"/>
        <w:contextualSpacing/>
        <w:jc w:val="both"/>
        <w:rPr>
          <w:rFonts w:eastAsia="Calibri"/>
          <w:lang w:val="ru-RU"/>
        </w:rPr>
      </w:pPr>
    </w:p>
    <w:p w14:paraId="5CFC97B4" w14:textId="77777777" w:rsidR="00C2680C"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 xml:space="preserve">Целью испытаний </w:t>
      </w:r>
      <w:r w:rsidR="007833E0" w:rsidRPr="009C2781">
        <w:rPr>
          <w:rFonts w:eastAsia="Calibri"/>
          <w:sz w:val="28"/>
          <w:szCs w:val="28"/>
          <w:lang w:val="ru-RU"/>
        </w:rPr>
        <w:t>рабочих секций (РС)</w:t>
      </w:r>
      <w:r w:rsidRPr="009C2781">
        <w:rPr>
          <w:rFonts w:eastAsia="Calibri"/>
          <w:sz w:val="28"/>
          <w:szCs w:val="28"/>
          <w:lang w:val="ru-RU"/>
        </w:rPr>
        <w:t xml:space="preserve"> является выяснение </w:t>
      </w:r>
      <w:r w:rsidR="007833E0" w:rsidRPr="009C2781">
        <w:rPr>
          <w:rFonts w:eastAsia="Calibri"/>
          <w:sz w:val="28"/>
          <w:szCs w:val="28"/>
          <w:lang w:val="ru-RU"/>
        </w:rPr>
        <w:t xml:space="preserve">их </w:t>
      </w:r>
      <w:r w:rsidRPr="009C2781">
        <w:rPr>
          <w:rFonts w:eastAsia="Calibri"/>
          <w:sz w:val="28"/>
          <w:szCs w:val="28"/>
          <w:lang w:val="ru-RU"/>
        </w:rPr>
        <w:t>работоспособности и функциональности, безотказности</w:t>
      </w:r>
      <w:r w:rsidR="007833E0" w:rsidRPr="009C2781">
        <w:rPr>
          <w:rFonts w:eastAsia="Calibri"/>
          <w:sz w:val="28"/>
          <w:szCs w:val="28"/>
          <w:lang w:val="ru-RU"/>
        </w:rPr>
        <w:t xml:space="preserve"> и соответствия времени работы </w:t>
      </w:r>
      <w:r w:rsidRPr="009C2781">
        <w:rPr>
          <w:rFonts w:eastAsia="Calibri"/>
          <w:sz w:val="28"/>
          <w:szCs w:val="28"/>
          <w:lang w:val="ru-RU"/>
        </w:rPr>
        <w:t xml:space="preserve">РС требуемому ресурсу; оценка вариантов конструкции объекта; выявление «слабых» мест конструкции; решение вопроса о </w:t>
      </w:r>
      <w:r w:rsidR="007833E0" w:rsidRPr="009C2781">
        <w:rPr>
          <w:rFonts w:eastAsia="Calibri"/>
          <w:sz w:val="28"/>
          <w:szCs w:val="28"/>
          <w:lang w:val="ru-RU"/>
        </w:rPr>
        <w:t xml:space="preserve">возможности передачи </w:t>
      </w:r>
      <w:r w:rsidRPr="009C2781">
        <w:rPr>
          <w:rFonts w:eastAsia="Calibri"/>
          <w:sz w:val="28"/>
          <w:szCs w:val="28"/>
          <w:lang w:val="ru-RU"/>
        </w:rPr>
        <w:t xml:space="preserve">РС в опытное производство и эксплуатацию. </w:t>
      </w:r>
    </w:p>
    <w:p w14:paraId="6154BF76" w14:textId="77777777" w:rsidR="009F1DBB" w:rsidRPr="009C2781" w:rsidRDefault="006C626B" w:rsidP="00332E07">
      <w:pPr>
        <w:widowControl w:val="0"/>
        <w:ind w:firstLine="709"/>
        <w:contextualSpacing/>
        <w:jc w:val="both"/>
        <w:rPr>
          <w:rFonts w:eastAsia="Calibri"/>
          <w:sz w:val="28"/>
          <w:szCs w:val="28"/>
          <w:lang w:val="ru-RU"/>
        </w:rPr>
      </w:pPr>
      <w:r w:rsidRPr="009C2781">
        <w:rPr>
          <w:rFonts w:eastAsia="Calibri"/>
          <w:sz w:val="28"/>
          <w:szCs w:val="28"/>
          <w:lang w:val="ru-RU"/>
        </w:rPr>
        <w:t xml:space="preserve">Результатом испытаний будет </w:t>
      </w:r>
      <w:r w:rsidR="007833E0" w:rsidRPr="009C2781">
        <w:rPr>
          <w:rFonts w:eastAsia="Calibri"/>
          <w:sz w:val="28"/>
          <w:szCs w:val="28"/>
          <w:lang w:val="ru-RU"/>
        </w:rPr>
        <w:t xml:space="preserve">оценка характеристик и свойств </w:t>
      </w:r>
      <w:r w:rsidRPr="009C2781">
        <w:rPr>
          <w:rFonts w:eastAsia="Calibri"/>
          <w:sz w:val="28"/>
          <w:szCs w:val="28"/>
          <w:lang w:val="ru-RU"/>
        </w:rPr>
        <w:t>РС, установление ее соответствия заданным требованиям.</w:t>
      </w:r>
      <w:r w:rsidR="004D64A4" w:rsidRPr="009C2781">
        <w:rPr>
          <w:rFonts w:eastAsia="Calibri"/>
          <w:sz w:val="28"/>
          <w:szCs w:val="28"/>
          <w:lang w:val="ru-RU"/>
        </w:rPr>
        <w:t xml:space="preserve"> [23, с. 266-290].</w:t>
      </w:r>
    </w:p>
    <w:p w14:paraId="0B42015D" w14:textId="77777777" w:rsidR="00465270" w:rsidRPr="009C2781" w:rsidRDefault="00465270" w:rsidP="00332E07">
      <w:pPr>
        <w:widowControl w:val="0"/>
        <w:ind w:firstLine="709"/>
        <w:contextualSpacing/>
        <w:jc w:val="both"/>
        <w:rPr>
          <w:rFonts w:eastAsia="Calibri"/>
          <w:sz w:val="28"/>
          <w:szCs w:val="28"/>
          <w:lang w:val="ru-RU"/>
        </w:rPr>
      </w:pPr>
    </w:p>
    <w:p w14:paraId="7E3B0B0C" w14:textId="77777777" w:rsidR="00465270" w:rsidRPr="009C2781" w:rsidRDefault="006C626B" w:rsidP="00332E07">
      <w:pPr>
        <w:widowControl w:val="0"/>
        <w:ind w:firstLine="709"/>
        <w:contextualSpacing/>
        <w:jc w:val="both"/>
        <w:rPr>
          <w:rFonts w:eastAsia="Calibri"/>
          <w:b/>
          <w:sz w:val="28"/>
          <w:szCs w:val="28"/>
          <w:lang w:val="ru-RU"/>
        </w:rPr>
      </w:pPr>
      <w:r w:rsidRPr="009C2781">
        <w:rPr>
          <w:rFonts w:eastAsia="Calibri"/>
          <w:b/>
          <w:sz w:val="28"/>
          <w:szCs w:val="28"/>
          <w:lang w:val="ru-RU"/>
        </w:rPr>
        <w:t>3.4.1 Лабораторные ресурсные испытания рабочих секций льдоскалывателя на их работоспособность, функциональность</w:t>
      </w:r>
      <w:r w:rsidR="001F5C9E" w:rsidRPr="009C2781">
        <w:rPr>
          <w:rFonts w:eastAsia="Calibri"/>
          <w:b/>
          <w:sz w:val="28"/>
          <w:szCs w:val="28"/>
          <w:lang w:val="ru-RU"/>
        </w:rPr>
        <w:t xml:space="preserve"> и</w:t>
      </w:r>
      <w:r w:rsidRPr="009C2781">
        <w:rPr>
          <w:rFonts w:eastAsia="Calibri"/>
          <w:b/>
          <w:sz w:val="28"/>
          <w:szCs w:val="28"/>
          <w:lang w:val="ru-RU"/>
        </w:rPr>
        <w:t xml:space="preserve"> безотказность </w:t>
      </w:r>
    </w:p>
    <w:p w14:paraId="3A23C964" w14:textId="4E831711" w:rsidR="008671B2" w:rsidRPr="009C2781" w:rsidRDefault="006C626B" w:rsidP="00332E07">
      <w:pPr>
        <w:widowControl w:val="0"/>
        <w:ind w:firstLine="709"/>
        <w:contextualSpacing/>
        <w:jc w:val="both"/>
        <w:rPr>
          <w:color w:val="000000"/>
          <w:sz w:val="28"/>
          <w:szCs w:val="28"/>
          <w:lang w:val="ru-RU" w:eastAsia="ru-RU"/>
        </w:rPr>
      </w:pPr>
      <w:r w:rsidRPr="009C2781">
        <w:rPr>
          <w:color w:val="000000"/>
          <w:sz w:val="28"/>
          <w:szCs w:val="28"/>
          <w:lang w:val="ru-RU" w:eastAsia="ru-RU"/>
        </w:rPr>
        <w:t>Объектом испытаний являлись разрушающие секции л</w:t>
      </w:r>
      <w:r w:rsidR="00B94731">
        <w:rPr>
          <w:color w:val="000000"/>
          <w:sz w:val="28"/>
          <w:szCs w:val="28"/>
          <w:lang w:val="ru-RU" w:eastAsia="ru-RU"/>
        </w:rPr>
        <w:t>ь</w:t>
      </w:r>
      <w:r w:rsidRPr="009C2781">
        <w:rPr>
          <w:color w:val="000000"/>
          <w:sz w:val="28"/>
          <w:szCs w:val="28"/>
          <w:lang w:val="ru-RU" w:eastAsia="ru-RU"/>
        </w:rPr>
        <w:t xml:space="preserve">доскалывателя со сферическими или квадратными бойками на гибкой связи для разрушения </w:t>
      </w:r>
      <w:r w:rsidRPr="009C2781">
        <w:rPr>
          <w:color w:val="000000"/>
          <w:sz w:val="28"/>
          <w:szCs w:val="28"/>
          <w:lang w:val="ru-RU" w:eastAsia="ru-RU"/>
        </w:rPr>
        <w:lastRenderedPageBreak/>
        <w:t xml:space="preserve">льда (комплекта навесного оборудования). </w:t>
      </w:r>
    </w:p>
    <w:p w14:paraId="09F1C8E3" w14:textId="4E91E98C" w:rsidR="001E1647" w:rsidRPr="009C2781" w:rsidRDefault="006C626B" w:rsidP="00332E07">
      <w:pPr>
        <w:widowControl w:val="0"/>
        <w:ind w:firstLine="709"/>
        <w:contextualSpacing/>
        <w:jc w:val="both"/>
        <w:rPr>
          <w:color w:val="000000"/>
          <w:sz w:val="28"/>
          <w:szCs w:val="28"/>
          <w:lang w:val="ru-RU" w:eastAsia="ru-RU"/>
        </w:rPr>
      </w:pPr>
      <w:r w:rsidRPr="009C2781">
        <w:rPr>
          <w:color w:val="000000"/>
          <w:sz w:val="28"/>
          <w:szCs w:val="28"/>
          <w:lang w:val="ru-RU" w:eastAsia="ru-RU"/>
        </w:rPr>
        <w:t>Испытания провод</w:t>
      </w:r>
      <w:r w:rsidR="008671B2" w:rsidRPr="009C2781">
        <w:rPr>
          <w:color w:val="000000"/>
          <w:sz w:val="28"/>
          <w:szCs w:val="28"/>
          <w:lang w:val="ru-RU" w:eastAsia="ru-RU"/>
        </w:rPr>
        <w:t>ились</w:t>
      </w:r>
      <w:r w:rsidRPr="009C2781">
        <w:rPr>
          <w:color w:val="000000"/>
          <w:sz w:val="28"/>
          <w:szCs w:val="28"/>
          <w:lang w:val="ru-RU" w:eastAsia="ru-RU"/>
        </w:rPr>
        <w:t xml:space="preserve"> на образцах (тест-изделиях), конструкция, состав, размеры и технология изготовления которых </w:t>
      </w:r>
      <w:r w:rsidR="00B600C2" w:rsidRPr="009C2781">
        <w:rPr>
          <w:color w:val="000000"/>
          <w:sz w:val="28"/>
          <w:szCs w:val="28"/>
          <w:lang w:val="ru-RU" w:eastAsia="ru-RU"/>
        </w:rPr>
        <w:t>совпадали с</w:t>
      </w:r>
      <w:r w:rsidRPr="009C2781">
        <w:rPr>
          <w:color w:val="000000"/>
          <w:sz w:val="28"/>
          <w:szCs w:val="28"/>
          <w:lang w:val="ru-RU" w:eastAsia="ru-RU"/>
        </w:rPr>
        <w:t xml:space="preserve"> </w:t>
      </w:r>
      <w:r w:rsidR="008671B2" w:rsidRPr="009C2781">
        <w:rPr>
          <w:color w:val="000000"/>
          <w:sz w:val="28"/>
          <w:szCs w:val="28"/>
          <w:lang w:val="ru-RU" w:eastAsia="ru-RU"/>
        </w:rPr>
        <w:t>натурн</w:t>
      </w:r>
      <w:r w:rsidR="00B600C2" w:rsidRPr="009C2781">
        <w:rPr>
          <w:color w:val="000000"/>
          <w:sz w:val="28"/>
          <w:szCs w:val="28"/>
          <w:lang w:val="ru-RU" w:eastAsia="ru-RU"/>
        </w:rPr>
        <w:t>ой</w:t>
      </w:r>
      <w:r w:rsidR="008671B2" w:rsidRPr="009C2781">
        <w:rPr>
          <w:color w:val="000000"/>
          <w:sz w:val="28"/>
          <w:szCs w:val="28"/>
          <w:lang w:val="ru-RU" w:eastAsia="ru-RU"/>
        </w:rPr>
        <w:t xml:space="preserve"> </w:t>
      </w:r>
      <w:r w:rsidRPr="009C2781">
        <w:rPr>
          <w:color w:val="000000"/>
          <w:sz w:val="28"/>
          <w:szCs w:val="28"/>
          <w:lang w:val="ru-RU" w:eastAsia="ru-RU"/>
        </w:rPr>
        <w:t>продукци</w:t>
      </w:r>
      <w:r w:rsidR="00B600C2" w:rsidRPr="009C2781">
        <w:rPr>
          <w:color w:val="000000"/>
          <w:sz w:val="28"/>
          <w:szCs w:val="28"/>
          <w:lang w:val="ru-RU" w:eastAsia="ru-RU"/>
        </w:rPr>
        <w:t>ей</w:t>
      </w:r>
      <w:r w:rsidRPr="009C2781">
        <w:rPr>
          <w:color w:val="000000"/>
          <w:sz w:val="28"/>
          <w:szCs w:val="28"/>
          <w:lang w:val="ru-RU" w:eastAsia="ru-RU"/>
        </w:rPr>
        <w:t xml:space="preserve">, </w:t>
      </w:r>
      <w:r w:rsidR="00B600C2" w:rsidRPr="009C2781">
        <w:rPr>
          <w:color w:val="000000"/>
          <w:sz w:val="28"/>
          <w:szCs w:val="28"/>
          <w:lang w:val="ru-RU" w:eastAsia="ru-RU"/>
        </w:rPr>
        <w:t xml:space="preserve">готовой к </w:t>
      </w:r>
      <w:r w:rsidRPr="009C2781">
        <w:rPr>
          <w:color w:val="000000"/>
          <w:sz w:val="28"/>
          <w:szCs w:val="28"/>
          <w:lang w:val="ru-RU" w:eastAsia="ru-RU"/>
        </w:rPr>
        <w:t>запуск</w:t>
      </w:r>
      <w:r w:rsidR="00B600C2" w:rsidRPr="009C2781">
        <w:rPr>
          <w:color w:val="000000"/>
          <w:sz w:val="28"/>
          <w:szCs w:val="28"/>
          <w:lang w:val="ru-RU" w:eastAsia="ru-RU"/>
        </w:rPr>
        <w:t>у</w:t>
      </w:r>
      <w:r w:rsidRPr="009C2781">
        <w:rPr>
          <w:color w:val="000000"/>
          <w:sz w:val="28"/>
          <w:szCs w:val="28"/>
          <w:lang w:val="ru-RU" w:eastAsia="ru-RU"/>
        </w:rPr>
        <w:t xml:space="preserve"> в производство. </w:t>
      </w:r>
      <w:r w:rsidR="007D18C9" w:rsidRPr="009C2781">
        <w:rPr>
          <w:color w:val="000000"/>
          <w:sz w:val="28"/>
          <w:szCs w:val="28"/>
          <w:lang w:val="ru-RU" w:eastAsia="ru-RU"/>
        </w:rPr>
        <w:t>Рабочий орган л</w:t>
      </w:r>
      <w:r w:rsidR="00B94731">
        <w:rPr>
          <w:color w:val="000000"/>
          <w:sz w:val="28"/>
          <w:szCs w:val="28"/>
          <w:lang w:val="ru-RU" w:eastAsia="ru-RU"/>
        </w:rPr>
        <w:t>ь</w:t>
      </w:r>
      <w:r w:rsidR="007D18C9" w:rsidRPr="009C2781">
        <w:rPr>
          <w:color w:val="000000"/>
          <w:sz w:val="28"/>
          <w:szCs w:val="28"/>
          <w:lang w:val="ru-RU" w:eastAsia="ru-RU"/>
        </w:rPr>
        <w:t xml:space="preserve">доскалывателя состоит из набора </w:t>
      </w:r>
      <w:r w:rsidR="008763B1" w:rsidRPr="009C2781">
        <w:rPr>
          <w:color w:val="000000"/>
          <w:sz w:val="28"/>
          <w:szCs w:val="28"/>
          <w:lang w:val="ru-RU" w:eastAsia="ru-RU"/>
        </w:rPr>
        <w:t>исследуемых</w:t>
      </w:r>
      <w:r w:rsidR="007D18C9" w:rsidRPr="009C2781">
        <w:rPr>
          <w:color w:val="000000"/>
          <w:sz w:val="28"/>
          <w:szCs w:val="28"/>
          <w:lang w:val="ru-RU" w:eastAsia="ru-RU"/>
        </w:rPr>
        <w:t xml:space="preserve"> секций, насаженных в ряд по всей длине приводного вала и зафиксированных с торцов вала цапфами. </w:t>
      </w:r>
      <w:r w:rsidRPr="009C2781">
        <w:rPr>
          <w:color w:val="000000"/>
          <w:sz w:val="28"/>
          <w:szCs w:val="28"/>
          <w:lang w:val="ru-RU" w:eastAsia="ru-RU"/>
        </w:rPr>
        <w:t>В данном случае испытыва</w:t>
      </w:r>
      <w:r w:rsidR="008671B2" w:rsidRPr="009C2781">
        <w:rPr>
          <w:color w:val="000000"/>
          <w:sz w:val="28"/>
          <w:szCs w:val="28"/>
          <w:lang w:val="ru-RU" w:eastAsia="ru-RU"/>
        </w:rPr>
        <w:t>лось</w:t>
      </w:r>
      <w:r w:rsidRPr="009C2781">
        <w:rPr>
          <w:color w:val="000000"/>
          <w:sz w:val="28"/>
          <w:szCs w:val="28"/>
          <w:lang w:val="ru-RU" w:eastAsia="ru-RU"/>
        </w:rPr>
        <w:t xml:space="preserve"> непосредственно изготовленное цельное</w:t>
      </w:r>
      <w:r w:rsidR="008671B2" w:rsidRPr="009C2781">
        <w:rPr>
          <w:color w:val="000000"/>
          <w:sz w:val="28"/>
          <w:szCs w:val="28"/>
          <w:lang w:val="ru-RU" w:eastAsia="ru-RU"/>
        </w:rPr>
        <w:t xml:space="preserve"> натурное</w:t>
      </w:r>
      <w:r w:rsidRPr="009C2781">
        <w:rPr>
          <w:color w:val="000000"/>
          <w:sz w:val="28"/>
          <w:szCs w:val="28"/>
          <w:lang w:val="ru-RU" w:eastAsia="ru-RU"/>
        </w:rPr>
        <w:t xml:space="preserve"> тест-изделие</w:t>
      </w:r>
      <w:r w:rsidR="008671B2" w:rsidRPr="009C2781">
        <w:rPr>
          <w:color w:val="000000"/>
          <w:sz w:val="28"/>
          <w:szCs w:val="28"/>
          <w:lang w:val="ru-RU" w:eastAsia="ru-RU"/>
        </w:rPr>
        <w:t xml:space="preserve"> РС</w:t>
      </w:r>
      <w:r w:rsidR="006A6C13" w:rsidRPr="009C2781">
        <w:rPr>
          <w:color w:val="000000"/>
          <w:sz w:val="28"/>
          <w:szCs w:val="28"/>
          <w:lang w:val="ru-RU" w:eastAsia="ru-RU"/>
        </w:rPr>
        <w:t xml:space="preserve">, состоящее из кольца, упоров, гибких тяг и </w:t>
      </w:r>
      <w:r w:rsidR="00056EAE" w:rsidRPr="009C2781">
        <w:rPr>
          <w:color w:val="000000"/>
          <w:sz w:val="28"/>
          <w:szCs w:val="28"/>
          <w:lang w:val="ru-RU" w:eastAsia="ru-RU"/>
        </w:rPr>
        <w:t xml:space="preserve">кубических </w:t>
      </w:r>
      <w:r w:rsidR="006A6C13" w:rsidRPr="009C2781">
        <w:rPr>
          <w:color w:val="000000"/>
          <w:sz w:val="28"/>
          <w:szCs w:val="28"/>
          <w:lang w:val="ru-RU" w:eastAsia="ru-RU"/>
        </w:rPr>
        <w:t>бойков.</w:t>
      </w:r>
      <w:r w:rsidR="008763B1" w:rsidRPr="009C2781">
        <w:rPr>
          <w:color w:val="000000"/>
          <w:sz w:val="28"/>
          <w:szCs w:val="28"/>
          <w:lang w:val="ru-RU" w:eastAsia="ru-RU"/>
        </w:rPr>
        <w:t xml:space="preserve"> Кубические бойки были выбраны в противовес уже испытываемым и собранным в натурный рабочий орган сферических бойков. При этом кубический боек может подвергаться непредсказуемым соударением с разбиваемой поверхностью, так как содержит грани, плоскость соударения которых может изменить и </w:t>
      </w:r>
      <w:proofErr w:type="gramStart"/>
      <w:r w:rsidR="008763B1" w:rsidRPr="009C2781">
        <w:rPr>
          <w:color w:val="000000"/>
          <w:sz w:val="28"/>
          <w:szCs w:val="28"/>
          <w:lang w:val="ru-RU" w:eastAsia="ru-RU"/>
        </w:rPr>
        <w:t>силу</w:t>
      </w:r>
      <w:proofErr w:type="gramEnd"/>
      <w:r w:rsidR="008763B1" w:rsidRPr="009C2781">
        <w:rPr>
          <w:color w:val="000000"/>
          <w:sz w:val="28"/>
          <w:szCs w:val="28"/>
          <w:lang w:val="ru-RU" w:eastAsia="ru-RU"/>
        </w:rPr>
        <w:t xml:space="preserve"> и площадь контакта.</w:t>
      </w:r>
    </w:p>
    <w:p w14:paraId="1BB471DA" w14:textId="77777777" w:rsidR="00511127" w:rsidRPr="009C2781" w:rsidRDefault="006C626B" w:rsidP="00332E07">
      <w:pPr>
        <w:widowControl w:val="0"/>
        <w:ind w:firstLine="709"/>
        <w:contextualSpacing/>
        <w:jc w:val="both"/>
        <w:rPr>
          <w:color w:val="000000"/>
          <w:sz w:val="28"/>
          <w:szCs w:val="28"/>
          <w:lang w:val="ru-RU" w:eastAsia="ru-RU"/>
        </w:rPr>
      </w:pPr>
      <w:r w:rsidRPr="009C2781">
        <w:rPr>
          <w:color w:val="000000"/>
          <w:sz w:val="28"/>
          <w:szCs w:val="28"/>
          <w:lang w:val="ru-RU" w:eastAsia="ru-RU"/>
        </w:rPr>
        <w:t>На рисунке 3.</w:t>
      </w:r>
      <w:r w:rsidR="00F07A18" w:rsidRPr="009C2781">
        <w:rPr>
          <w:color w:val="000000"/>
          <w:sz w:val="28"/>
          <w:szCs w:val="28"/>
          <w:lang w:val="ru-RU" w:eastAsia="ru-RU"/>
        </w:rPr>
        <w:t>39</w:t>
      </w:r>
      <w:r w:rsidRPr="009C2781">
        <w:rPr>
          <w:color w:val="000000"/>
          <w:sz w:val="28"/>
          <w:szCs w:val="28"/>
          <w:lang w:val="ru-RU" w:eastAsia="ru-RU"/>
        </w:rPr>
        <w:t xml:space="preserve"> дано изображение испытываемого образца РС</w:t>
      </w:r>
    </w:p>
    <w:p w14:paraId="74807350" w14:textId="77777777" w:rsidR="00490F6F" w:rsidRPr="009C2781" w:rsidRDefault="00490F6F" w:rsidP="00332E07">
      <w:pPr>
        <w:widowControl w:val="0"/>
        <w:ind w:firstLine="709"/>
        <w:contextualSpacing/>
        <w:jc w:val="both"/>
        <w:rPr>
          <w:color w:val="000000"/>
          <w:sz w:val="28"/>
          <w:szCs w:val="28"/>
          <w:lang w:val="ru-RU" w:eastAsia="ru-RU"/>
        </w:rPr>
      </w:pPr>
    </w:p>
    <w:p w14:paraId="7ED4A9F6" w14:textId="77777777" w:rsidR="00511127" w:rsidRPr="009C2781" w:rsidRDefault="006C626B" w:rsidP="00332E07">
      <w:pPr>
        <w:widowControl w:val="0"/>
        <w:ind w:firstLine="709"/>
        <w:contextualSpacing/>
        <w:jc w:val="both"/>
        <w:rPr>
          <w:color w:val="000000"/>
          <w:sz w:val="28"/>
          <w:szCs w:val="28"/>
          <w:lang w:val="ru-RU" w:eastAsia="ru-RU"/>
        </w:rPr>
      </w:pPr>
      <w:r w:rsidRPr="009C2781">
        <w:rPr>
          <w:noProof/>
          <w:color w:val="000000"/>
          <w:sz w:val="28"/>
          <w:szCs w:val="28"/>
          <w:lang w:val="ru-RU" w:eastAsia="ru-RU"/>
        </w:rPr>
        <w:drawing>
          <wp:inline distT="0" distB="0" distL="0" distR="0" wp14:anchorId="630F6D4D" wp14:editId="61E10367">
            <wp:extent cx="2436533" cy="2314575"/>
            <wp:effectExtent l="0" t="0" r="1905" b="0"/>
            <wp:docPr id="49940922" name="Рисунок 51" descr="C:\Users\User\Desktop\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0922" name="Picture 81" descr="C:\Users\User\Desktop\а1.jpg"/>
                    <pic:cNvPicPr>
                      <a:picLocks noChangeAspect="1" noChangeArrowheads="1"/>
                    </pic:cNvPicPr>
                  </pic:nvPicPr>
                  <pic:blipFill>
                    <a:blip r:embed="rId416" cstate="print">
                      <a:extLst>
                        <a:ext uri="{28A0092B-C50C-407E-A947-70E740481C1C}">
                          <a14:useLocalDpi xmlns:a14="http://schemas.microsoft.com/office/drawing/2010/main" val="0"/>
                        </a:ext>
                      </a:extLst>
                    </a:blip>
                    <a:stretch>
                      <a:fillRect/>
                    </a:stretch>
                  </pic:blipFill>
                  <pic:spPr bwMode="auto">
                    <a:xfrm>
                      <a:off x="0" y="0"/>
                      <a:ext cx="2458273" cy="2335227"/>
                    </a:xfrm>
                    <a:prstGeom prst="rect">
                      <a:avLst/>
                    </a:prstGeom>
                    <a:noFill/>
                    <a:ln>
                      <a:noFill/>
                    </a:ln>
                  </pic:spPr>
                </pic:pic>
              </a:graphicData>
            </a:graphic>
          </wp:inline>
        </w:drawing>
      </w:r>
      <w:r w:rsidR="00106783" w:rsidRPr="009C2781">
        <w:rPr>
          <w:color w:val="000000"/>
          <w:sz w:val="28"/>
          <w:szCs w:val="28"/>
          <w:lang w:val="ru-RU" w:eastAsia="ru-RU"/>
        </w:rPr>
        <w:t xml:space="preserve"> </w:t>
      </w:r>
      <w:r w:rsidRPr="009C2781">
        <w:rPr>
          <w:noProof/>
          <w:color w:val="000000"/>
          <w:sz w:val="28"/>
          <w:szCs w:val="28"/>
          <w:lang w:val="ru-RU" w:eastAsia="ru-RU"/>
        </w:rPr>
        <w:drawing>
          <wp:inline distT="0" distB="0" distL="0" distR="0" wp14:anchorId="104C7DDB" wp14:editId="61850290">
            <wp:extent cx="2058341" cy="2305050"/>
            <wp:effectExtent l="0" t="0" r="0" b="0"/>
            <wp:docPr id="2077508133" name="Рисунок 58" descr="C:\Users\User\Desktop\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08133" name="Picture 82" descr="C:\Users\User\Desktop\б1.jpg"/>
                    <pic:cNvPicPr>
                      <a:picLocks noChangeAspect="1" noChangeArrowheads="1"/>
                    </pic:cNvPicPr>
                  </pic:nvPicPr>
                  <pic:blipFill>
                    <a:blip r:embed="rId417" cstate="print">
                      <a:extLst>
                        <a:ext uri="{28A0092B-C50C-407E-A947-70E740481C1C}">
                          <a14:useLocalDpi xmlns:a14="http://schemas.microsoft.com/office/drawing/2010/main" val="0"/>
                        </a:ext>
                      </a:extLst>
                    </a:blip>
                    <a:stretch>
                      <a:fillRect/>
                    </a:stretch>
                  </pic:blipFill>
                  <pic:spPr bwMode="auto">
                    <a:xfrm>
                      <a:off x="0" y="0"/>
                      <a:ext cx="2079386" cy="2328618"/>
                    </a:xfrm>
                    <a:prstGeom prst="rect">
                      <a:avLst/>
                    </a:prstGeom>
                    <a:noFill/>
                    <a:ln>
                      <a:noFill/>
                    </a:ln>
                  </pic:spPr>
                </pic:pic>
              </a:graphicData>
            </a:graphic>
          </wp:inline>
        </w:drawing>
      </w:r>
      <w:r w:rsidR="00106783" w:rsidRPr="009C2781">
        <w:rPr>
          <w:color w:val="000000"/>
          <w:sz w:val="28"/>
          <w:szCs w:val="28"/>
          <w:lang w:val="ru-RU" w:eastAsia="ru-RU"/>
        </w:rPr>
        <w:t xml:space="preserve"> </w:t>
      </w:r>
    </w:p>
    <w:p w14:paraId="3F8943C5" w14:textId="77777777" w:rsidR="00490F6F" w:rsidRPr="009C2781" w:rsidRDefault="00490F6F" w:rsidP="00332E07">
      <w:pPr>
        <w:widowControl w:val="0"/>
        <w:ind w:firstLine="709"/>
        <w:contextualSpacing/>
        <w:jc w:val="both"/>
        <w:rPr>
          <w:color w:val="000000"/>
          <w:sz w:val="28"/>
          <w:szCs w:val="28"/>
          <w:lang w:val="ru-RU" w:eastAsia="ru-RU"/>
        </w:rPr>
      </w:pPr>
    </w:p>
    <w:p w14:paraId="0FF9AAB8" w14:textId="77777777" w:rsidR="008763B1" w:rsidRPr="009C2781" w:rsidRDefault="006C626B" w:rsidP="00490F6F">
      <w:pPr>
        <w:widowControl w:val="0"/>
        <w:ind w:firstLine="709"/>
        <w:contextualSpacing/>
        <w:jc w:val="center"/>
        <w:rPr>
          <w:color w:val="000000"/>
          <w:sz w:val="28"/>
          <w:szCs w:val="28"/>
          <w:lang w:val="ru-RU" w:eastAsia="ru-RU"/>
        </w:rPr>
      </w:pPr>
      <w:r w:rsidRPr="009C2781">
        <w:rPr>
          <w:color w:val="000000"/>
          <w:sz w:val="28"/>
          <w:szCs w:val="28"/>
          <w:lang w:val="ru-RU" w:eastAsia="ru-RU"/>
        </w:rPr>
        <w:t>Рисунок</w:t>
      </w:r>
      <w:r w:rsidR="00F07A18" w:rsidRPr="009C2781">
        <w:rPr>
          <w:color w:val="000000"/>
          <w:sz w:val="28"/>
          <w:szCs w:val="28"/>
          <w:lang w:val="ru-RU" w:eastAsia="ru-RU"/>
        </w:rPr>
        <w:t xml:space="preserve"> 3.39</w:t>
      </w:r>
      <w:r w:rsidR="00490F6F" w:rsidRPr="009C2781">
        <w:rPr>
          <w:color w:val="000000"/>
          <w:sz w:val="28"/>
          <w:szCs w:val="28"/>
          <w:lang w:val="ru-RU" w:eastAsia="ru-RU"/>
        </w:rPr>
        <w:t xml:space="preserve"> </w:t>
      </w:r>
      <w:proofErr w:type="gramStart"/>
      <w:r w:rsidR="00490F6F" w:rsidRPr="009C2781">
        <w:rPr>
          <w:color w:val="000000"/>
          <w:sz w:val="28"/>
          <w:szCs w:val="28"/>
          <w:lang w:val="ru-RU" w:eastAsia="ru-RU"/>
        </w:rPr>
        <w:t>-</w:t>
      </w:r>
      <w:r w:rsidRPr="009C2781">
        <w:rPr>
          <w:color w:val="000000"/>
          <w:sz w:val="28"/>
          <w:szCs w:val="28"/>
          <w:lang w:val="ru-RU" w:eastAsia="ru-RU"/>
        </w:rPr>
        <w:t xml:space="preserve">  Внешний</w:t>
      </w:r>
      <w:proofErr w:type="gramEnd"/>
      <w:r w:rsidRPr="009C2781">
        <w:rPr>
          <w:color w:val="000000"/>
          <w:sz w:val="28"/>
          <w:szCs w:val="28"/>
          <w:lang w:val="ru-RU" w:eastAsia="ru-RU"/>
        </w:rPr>
        <w:t xml:space="preserve"> вид испытываемого образца РС в сборе (а) и отдельно (б)</w:t>
      </w:r>
    </w:p>
    <w:p w14:paraId="781719A0" w14:textId="77777777" w:rsidR="009912CA" w:rsidRPr="009C2781" w:rsidRDefault="009912CA" w:rsidP="00490F6F">
      <w:pPr>
        <w:widowControl w:val="0"/>
        <w:ind w:firstLine="709"/>
        <w:contextualSpacing/>
        <w:jc w:val="center"/>
        <w:rPr>
          <w:color w:val="000000"/>
          <w:sz w:val="28"/>
          <w:szCs w:val="28"/>
          <w:lang w:val="ru-RU" w:eastAsia="ru-RU"/>
        </w:rPr>
      </w:pPr>
    </w:p>
    <w:p w14:paraId="293F0597" w14:textId="77777777" w:rsidR="00E00486" w:rsidRPr="009C2781" w:rsidRDefault="006C626B" w:rsidP="00332E07">
      <w:pPr>
        <w:widowControl w:val="0"/>
        <w:ind w:firstLine="709"/>
        <w:contextualSpacing/>
        <w:jc w:val="both"/>
        <w:rPr>
          <w:color w:val="000000"/>
          <w:sz w:val="28"/>
          <w:szCs w:val="28"/>
          <w:lang w:val="ru-RU" w:eastAsia="ru-RU"/>
        </w:rPr>
      </w:pPr>
      <w:r w:rsidRPr="009C2781">
        <w:rPr>
          <w:color w:val="000000"/>
          <w:sz w:val="28"/>
          <w:szCs w:val="28"/>
          <w:lang w:val="ru-RU" w:eastAsia="ru-RU"/>
        </w:rPr>
        <w:t xml:space="preserve">Соответствие конструкции РС техническим требованиям и заявленным характеристикам, было </w:t>
      </w:r>
      <w:r w:rsidR="00C977EE" w:rsidRPr="009C2781">
        <w:rPr>
          <w:color w:val="000000"/>
          <w:sz w:val="28"/>
          <w:szCs w:val="28"/>
          <w:lang w:val="ru-RU" w:eastAsia="ru-RU"/>
        </w:rPr>
        <w:t>обосновано</w:t>
      </w:r>
      <w:r w:rsidRPr="009C2781">
        <w:rPr>
          <w:color w:val="000000"/>
          <w:sz w:val="28"/>
          <w:szCs w:val="28"/>
          <w:lang w:val="ru-RU" w:eastAsia="ru-RU"/>
        </w:rPr>
        <w:t xml:space="preserve"> </w:t>
      </w:r>
      <w:r w:rsidR="008763B1" w:rsidRPr="009C2781">
        <w:rPr>
          <w:color w:val="000000"/>
          <w:sz w:val="28"/>
          <w:szCs w:val="28"/>
          <w:lang w:val="ru-RU" w:eastAsia="ru-RU"/>
        </w:rPr>
        <w:t xml:space="preserve">потребностью в их </w:t>
      </w:r>
      <w:r w:rsidRPr="009C2781">
        <w:rPr>
          <w:color w:val="000000"/>
          <w:sz w:val="28"/>
          <w:szCs w:val="28"/>
          <w:lang w:val="ru-RU" w:eastAsia="ru-RU"/>
        </w:rPr>
        <w:t>экспериментальн</w:t>
      </w:r>
      <w:r w:rsidR="008763B1" w:rsidRPr="009C2781">
        <w:rPr>
          <w:color w:val="000000"/>
          <w:sz w:val="28"/>
          <w:szCs w:val="28"/>
          <w:lang w:val="ru-RU" w:eastAsia="ru-RU"/>
        </w:rPr>
        <w:t>о</w:t>
      </w:r>
      <w:r w:rsidRPr="009C2781">
        <w:rPr>
          <w:color w:val="000000"/>
          <w:sz w:val="28"/>
          <w:szCs w:val="28"/>
          <w:lang w:val="ru-RU" w:eastAsia="ru-RU"/>
        </w:rPr>
        <w:t>м подтверждени</w:t>
      </w:r>
      <w:r w:rsidR="008763B1" w:rsidRPr="009C2781">
        <w:rPr>
          <w:color w:val="000000"/>
          <w:sz w:val="28"/>
          <w:szCs w:val="28"/>
          <w:lang w:val="ru-RU" w:eastAsia="ru-RU"/>
        </w:rPr>
        <w:t>и</w:t>
      </w:r>
      <w:r w:rsidRPr="009C2781">
        <w:rPr>
          <w:color w:val="000000"/>
          <w:sz w:val="28"/>
          <w:szCs w:val="28"/>
          <w:lang w:val="ru-RU" w:eastAsia="ru-RU"/>
        </w:rPr>
        <w:t>.</w:t>
      </w:r>
    </w:p>
    <w:p w14:paraId="71C62C12" w14:textId="77777777" w:rsidR="00E00486" w:rsidRPr="009C2781" w:rsidRDefault="006C626B" w:rsidP="00332E07">
      <w:pPr>
        <w:widowControl w:val="0"/>
        <w:ind w:firstLine="709"/>
        <w:contextualSpacing/>
        <w:jc w:val="both"/>
        <w:rPr>
          <w:color w:val="000000"/>
          <w:sz w:val="28"/>
          <w:szCs w:val="28"/>
          <w:lang w:val="ru-RU" w:eastAsia="ru-RU"/>
        </w:rPr>
      </w:pPr>
      <w:r w:rsidRPr="009C2781">
        <w:rPr>
          <w:color w:val="000000"/>
          <w:sz w:val="28"/>
          <w:szCs w:val="28"/>
          <w:lang w:val="ru-RU" w:eastAsia="ru-RU"/>
        </w:rPr>
        <w:t xml:space="preserve">Экспериментальные испытания проводились с </w:t>
      </w:r>
      <w:r w:rsidR="00E06D82" w:rsidRPr="009C2781">
        <w:rPr>
          <w:color w:val="000000"/>
          <w:sz w:val="28"/>
          <w:szCs w:val="28"/>
          <w:lang w:val="ru-RU" w:eastAsia="ru-RU"/>
        </w:rPr>
        <w:t xml:space="preserve">техническими </w:t>
      </w:r>
      <w:r w:rsidRPr="009C2781">
        <w:rPr>
          <w:color w:val="000000"/>
          <w:sz w:val="28"/>
          <w:szCs w:val="28"/>
          <w:lang w:val="ru-RU" w:eastAsia="ru-RU"/>
        </w:rPr>
        <w:t>перерывами. Продолжительность и срок проведения испытаний определялись временем, необходимым для достижения цели и решения задач испытаний.</w:t>
      </w:r>
    </w:p>
    <w:p w14:paraId="5A95B3E9" w14:textId="77777777" w:rsidR="00E06D82" w:rsidRPr="009C2781" w:rsidRDefault="006C626B" w:rsidP="00332E07">
      <w:pPr>
        <w:widowControl w:val="0"/>
        <w:ind w:firstLine="709"/>
        <w:contextualSpacing/>
        <w:jc w:val="both"/>
        <w:rPr>
          <w:color w:val="000000"/>
          <w:sz w:val="28"/>
          <w:szCs w:val="28"/>
          <w:lang w:val="ru-RU" w:eastAsia="ru-RU"/>
        </w:rPr>
      </w:pPr>
      <w:r w:rsidRPr="009C2781">
        <w:rPr>
          <w:color w:val="000000"/>
          <w:sz w:val="28"/>
          <w:szCs w:val="28"/>
          <w:lang w:val="ru-RU" w:eastAsia="ru-RU"/>
        </w:rPr>
        <w:t>Прежде чем выполнять эксперименты, произведем расчеты на прочность конструкции бойка с тягой.</w:t>
      </w:r>
    </w:p>
    <w:p w14:paraId="3C23D7C6"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Практика показывает, что наибольшую опасность с точки зрения разрушения конструкции представляют центробежные силы инерции от массы бойка при его вращении (рисунок </w:t>
      </w:r>
      <w:r w:rsidR="00F07A18" w:rsidRPr="009C2781">
        <w:rPr>
          <w:sz w:val="28"/>
          <w:szCs w:val="28"/>
          <w:lang w:val="ru-RU" w:eastAsia="ru-RU"/>
        </w:rPr>
        <w:t>3.40</w:t>
      </w:r>
      <w:r w:rsidRPr="009C2781">
        <w:rPr>
          <w:sz w:val="28"/>
          <w:szCs w:val="28"/>
          <w:lang w:val="ru-RU" w:eastAsia="ru-RU"/>
        </w:rPr>
        <w:t xml:space="preserve">). Масса </w:t>
      </w:r>
      <w:r w:rsidR="0072092E" w:rsidRPr="009C2781">
        <w:rPr>
          <w:sz w:val="28"/>
          <w:szCs w:val="28"/>
          <w:lang w:val="ru-RU" w:eastAsia="ru-RU"/>
        </w:rPr>
        <w:t xml:space="preserve">одного </w:t>
      </w:r>
      <w:r w:rsidRPr="009C2781">
        <w:rPr>
          <w:sz w:val="28"/>
          <w:szCs w:val="28"/>
          <w:lang w:val="ru-RU" w:eastAsia="ru-RU"/>
        </w:rPr>
        <w:t>бойка m (кг), раскруч</w:t>
      </w:r>
      <w:r w:rsidR="00562D20" w:rsidRPr="009C2781">
        <w:rPr>
          <w:sz w:val="28"/>
          <w:szCs w:val="28"/>
          <w:lang w:val="ru-RU" w:eastAsia="ru-RU"/>
        </w:rPr>
        <w:t xml:space="preserve">иваясь с угловой скоростью </w:t>
      </w:r>
      <w:r w:rsidRPr="009C2781">
        <w:rPr>
          <w:rFonts w:ascii="Symbol" w:hAnsi="Symbol"/>
          <w:sz w:val="28"/>
          <w:szCs w:val="28"/>
          <w:lang w:eastAsia="ru-RU"/>
        </w:rPr>
        <w:sym w:font="Symbol" w:char="F077"/>
      </w:r>
      <w:r w:rsidRPr="009C2781">
        <w:rPr>
          <w:sz w:val="28"/>
          <w:szCs w:val="28"/>
          <w:lang w:val="ru-RU" w:eastAsia="ru-RU"/>
        </w:rPr>
        <w:t xml:space="preserve"> (с</w:t>
      </w:r>
      <w:r w:rsidRPr="009C2781">
        <w:rPr>
          <w:rFonts w:ascii="Symbol" w:hAnsi="Symbol"/>
          <w:sz w:val="28"/>
          <w:szCs w:val="28"/>
          <w:vertAlign w:val="superscript"/>
          <w:lang w:val="ru-RU" w:eastAsia="ru-RU"/>
        </w:rPr>
        <w:sym w:font="Symbol" w:char="F02D"/>
      </w:r>
      <w:r w:rsidRPr="009C2781">
        <w:rPr>
          <w:sz w:val="28"/>
          <w:szCs w:val="28"/>
          <w:vertAlign w:val="superscript"/>
          <w:lang w:val="ru-RU" w:eastAsia="ru-RU"/>
        </w:rPr>
        <w:t>1</w:t>
      </w:r>
      <w:r w:rsidRPr="009C2781">
        <w:rPr>
          <w:sz w:val="28"/>
          <w:szCs w:val="28"/>
          <w:lang w:val="ru-RU" w:eastAsia="ru-RU"/>
        </w:rPr>
        <w:t>), создает растягивающее усилие С (Н) в гибкой тяге и изгибающие М</w:t>
      </w:r>
      <w:r w:rsidRPr="009C2781">
        <w:rPr>
          <w:sz w:val="28"/>
          <w:szCs w:val="28"/>
          <w:vertAlign w:val="subscript"/>
          <w:lang w:val="ru-RU" w:eastAsia="ru-RU"/>
        </w:rPr>
        <w:t>и</w:t>
      </w:r>
      <w:r w:rsidRPr="009C2781">
        <w:rPr>
          <w:sz w:val="28"/>
          <w:szCs w:val="28"/>
          <w:lang w:val="ru-RU" w:eastAsia="ru-RU"/>
        </w:rPr>
        <w:t xml:space="preserve"> (Н</w:t>
      </w:r>
      <w:r w:rsidRPr="009C2781">
        <w:rPr>
          <w:rFonts w:ascii="Symbol" w:hAnsi="Symbol"/>
          <w:sz w:val="28"/>
          <w:szCs w:val="28"/>
          <w:lang w:val="ru-RU" w:eastAsia="ru-RU"/>
        </w:rPr>
        <w:sym w:font="Symbol" w:char="F0D7"/>
      </w:r>
      <w:r w:rsidRPr="009C2781">
        <w:rPr>
          <w:sz w:val="28"/>
          <w:szCs w:val="28"/>
          <w:lang w:val="ru-RU" w:eastAsia="ru-RU"/>
        </w:rPr>
        <w:t xml:space="preserve">м) и срезающие С (Н) усилия в пальце, соединяющем тягу с бойком. Именно эти два элемента нуждаются в расчете </w:t>
      </w:r>
      <w:r w:rsidRPr="009C2781">
        <w:rPr>
          <w:sz w:val="28"/>
          <w:szCs w:val="28"/>
          <w:lang w:val="ru-RU" w:eastAsia="ru-RU"/>
        </w:rPr>
        <w:lastRenderedPageBreak/>
        <w:t>на прочность. Для стали 10 напряжения: при растяжении [</w:t>
      </w:r>
      <w:r w:rsidRPr="009C2781">
        <w:rPr>
          <w:rFonts w:ascii="Symbol" w:hAnsi="Symbol"/>
          <w:sz w:val="28"/>
          <w:szCs w:val="28"/>
          <w:lang w:val="ru-RU" w:eastAsia="ru-RU"/>
        </w:rPr>
        <w:sym w:font="Symbol" w:char="F073"/>
      </w:r>
      <w:r w:rsidRPr="009C2781">
        <w:rPr>
          <w:sz w:val="28"/>
          <w:szCs w:val="28"/>
          <w:lang w:val="ru-RU" w:eastAsia="ru-RU"/>
        </w:rPr>
        <w:t>]=110...130 МПа; при срезе [</w:t>
      </w:r>
      <w:r w:rsidRPr="009C2781">
        <w:rPr>
          <w:rFonts w:ascii="Symbol" w:hAnsi="Symbol"/>
          <w:sz w:val="28"/>
          <w:szCs w:val="28"/>
          <w:lang w:val="ru-RU" w:eastAsia="ru-RU"/>
        </w:rPr>
        <w:sym w:font="Symbol" w:char="F074"/>
      </w:r>
      <w:r w:rsidRPr="009C2781">
        <w:rPr>
          <w:sz w:val="28"/>
          <w:szCs w:val="28"/>
          <w:lang w:val="ru-RU" w:eastAsia="ru-RU"/>
        </w:rPr>
        <w:t>]=65...70 МПа; при изгибе [</w:t>
      </w:r>
      <w:r w:rsidRPr="009C2781">
        <w:rPr>
          <w:rFonts w:ascii="Symbol" w:hAnsi="Symbol"/>
          <w:sz w:val="28"/>
          <w:szCs w:val="28"/>
          <w:lang w:val="ru-RU" w:eastAsia="ru-RU"/>
        </w:rPr>
        <w:sym w:font="Symbol" w:char="F073"/>
      </w:r>
      <w:proofErr w:type="gramStart"/>
      <w:r w:rsidRPr="009C2781">
        <w:rPr>
          <w:sz w:val="28"/>
          <w:szCs w:val="28"/>
          <w:vertAlign w:val="subscript"/>
          <w:lang w:val="ru-RU" w:eastAsia="ru-RU"/>
        </w:rPr>
        <w:t>и</w:t>
      </w:r>
      <w:r w:rsidRPr="009C2781">
        <w:rPr>
          <w:sz w:val="28"/>
          <w:szCs w:val="28"/>
          <w:lang w:val="ru-RU" w:eastAsia="ru-RU"/>
        </w:rPr>
        <w:t>]=</w:t>
      </w:r>
      <w:proofErr w:type="gramEnd"/>
      <w:r w:rsidRPr="009C2781">
        <w:rPr>
          <w:sz w:val="28"/>
          <w:szCs w:val="28"/>
          <w:lang w:val="ru-RU" w:eastAsia="ru-RU"/>
        </w:rPr>
        <w:t>145...155 МПа.</w:t>
      </w:r>
    </w:p>
    <w:p w14:paraId="46199082"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Растягивающее усилие (центробежная сила):</w:t>
      </w:r>
    </w:p>
    <w:p w14:paraId="5DC9B34D" w14:textId="77777777" w:rsidR="00562D20" w:rsidRPr="009C2781" w:rsidRDefault="00562D20" w:rsidP="00332E07">
      <w:pPr>
        <w:widowControl w:val="0"/>
        <w:ind w:firstLine="709"/>
        <w:contextualSpacing/>
        <w:jc w:val="both"/>
        <w:rPr>
          <w:sz w:val="28"/>
          <w:szCs w:val="28"/>
          <w:lang w:val="ru-RU" w:eastAsia="ru-RU"/>
        </w:rPr>
      </w:pPr>
    </w:p>
    <w:p w14:paraId="1DF07647" w14:textId="77777777" w:rsidR="00E06D82" w:rsidRPr="009C2781" w:rsidRDefault="006C626B" w:rsidP="00332E07">
      <w:pPr>
        <w:widowControl w:val="0"/>
        <w:ind w:firstLine="709"/>
        <w:contextualSpacing/>
        <w:jc w:val="center"/>
        <w:rPr>
          <w:sz w:val="28"/>
          <w:szCs w:val="28"/>
          <w:lang w:val="ru-RU" w:eastAsia="ru-RU"/>
        </w:rPr>
      </w:pPr>
      <w:r w:rsidRPr="009C2781">
        <w:rPr>
          <w:position w:val="-10"/>
          <w:sz w:val="28"/>
          <w:szCs w:val="28"/>
          <w:lang w:eastAsia="ru-RU"/>
        </w:rPr>
        <w:object w:dxaOrig="4650" w:dyaOrig="450" w14:anchorId="46C03D82">
          <v:shape id="_x0000_i1190" type="#_x0000_t75" style="width:232.8pt;height:22.8pt" o:ole="">
            <v:imagedata r:id="rId418" o:title=""/>
          </v:shape>
          <o:OLEObject Type="Embed" ProgID="Equation.3" ShapeID="_x0000_i1190" DrawAspect="Content" ObjectID="_1825672416" r:id="rId419"/>
        </w:object>
      </w:r>
      <w:r w:rsidRPr="009C2781">
        <w:rPr>
          <w:sz w:val="28"/>
          <w:szCs w:val="28"/>
          <w:lang w:val="ru-RU" w:eastAsia="ru-RU"/>
        </w:rPr>
        <w:t>Н</w:t>
      </w:r>
    </w:p>
    <w:p w14:paraId="2CF64B73" w14:textId="77777777" w:rsidR="00562D20" w:rsidRPr="009C2781" w:rsidRDefault="00562D20" w:rsidP="00332E07">
      <w:pPr>
        <w:widowControl w:val="0"/>
        <w:ind w:firstLine="709"/>
        <w:contextualSpacing/>
        <w:jc w:val="center"/>
        <w:rPr>
          <w:lang w:val="ru-RU" w:eastAsia="ru-RU"/>
        </w:rPr>
      </w:pPr>
    </w:p>
    <w:p w14:paraId="7FB94374"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Частоту вращения РС примем равной 1000 об/мин, тогда угловая скорость:</w:t>
      </w:r>
    </w:p>
    <w:p w14:paraId="015DC0B1" w14:textId="77777777" w:rsidR="00E06D82" w:rsidRPr="009C2781" w:rsidRDefault="007F11EC" w:rsidP="00332E07">
      <w:pPr>
        <w:widowControl w:val="0"/>
        <w:ind w:firstLine="709"/>
        <w:contextualSpacing/>
        <w:jc w:val="center"/>
        <w:rPr>
          <w:sz w:val="28"/>
          <w:szCs w:val="28"/>
          <w:lang w:val="ru-RU" w:eastAsia="ru-RU"/>
        </w:rPr>
      </w:pPr>
      <w:r w:rsidRPr="009C2781">
        <w:rPr>
          <w:position w:val="-24"/>
          <w:sz w:val="28"/>
          <w:szCs w:val="28"/>
          <w:lang w:eastAsia="ru-RU"/>
        </w:rPr>
        <w:object w:dxaOrig="3218" w:dyaOrig="810" w14:anchorId="58046CFB">
          <v:shape id="_x0000_i1191" type="#_x0000_t75" style="width:147pt;height:37.2pt" o:ole="">
            <v:imagedata r:id="rId420" o:title=""/>
          </v:shape>
          <o:OLEObject Type="Embed" ProgID="Equation.3" ShapeID="_x0000_i1191" DrawAspect="Content" ObjectID="_1825672417" r:id="rId421"/>
        </w:object>
      </w:r>
      <w:r w:rsidR="006C626B" w:rsidRPr="009C2781">
        <w:rPr>
          <w:sz w:val="28"/>
          <w:szCs w:val="28"/>
          <w:lang w:val="ru-RU" w:eastAsia="ru-RU"/>
        </w:rPr>
        <w:t xml:space="preserve"> с</w:t>
      </w:r>
      <w:r w:rsidR="006C626B" w:rsidRPr="009C2781">
        <w:rPr>
          <w:rFonts w:ascii="Symbol" w:hAnsi="Symbol"/>
          <w:sz w:val="28"/>
          <w:szCs w:val="28"/>
          <w:vertAlign w:val="superscript"/>
          <w:lang w:val="ru-RU" w:eastAsia="ru-RU"/>
        </w:rPr>
        <w:sym w:font="Symbol" w:char="F02D"/>
      </w:r>
      <w:r w:rsidR="006C626B" w:rsidRPr="009C2781">
        <w:rPr>
          <w:sz w:val="28"/>
          <w:szCs w:val="28"/>
          <w:vertAlign w:val="superscript"/>
          <w:lang w:val="ru-RU" w:eastAsia="ru-RU"/>
        </w:rPr>
        <w:t>1</w:t>
      </w:r>
      <w:r w:rsidR="006C626B" w:rsidRPr="009C2781">
        <w:rPr>
          <w:sz w:val="28"/>
          <w:szCs w:val="28"/>
          <w:lang w:val="ru-RU" w:eastAsia="ru-RU"/>
        </w:rPr>
        <w:t>.</w:t>
      </w:r>
    </w:p>
    <w:p w14:paraId="04B5EA0C" w14:textId="77777777" w:rsidR="00C32B46" w:rsidRPr="009C2781" w:rsidRDefault="00C32B46" w:rsidP="00332E07">
      <w:pPr>
        <w:widowControl w:val="0"/>
        <w:ind w:firstLine="709"/>
        <w:contextualSpacing/>
        <w:jc w:val="center"/>
        <w:rPr>
          <w:sz w:val="28"/>
          <w:szCs w:val="28"/>
          <w:lang w:val="ru-RU" w:eastAsia="ru-RU"/>
        </w:rPr>
      </w:pPr>
    </w:p>
    <w:p w14:paraId="51E07420" w14:textId="77777777" w:rsidR="00C32B46"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3CD5C156" wp14:editId="6F66C626">
            <wp:extent cx="4491567" cy="1944092"/>
            <wp:effectExtent l="0" t="0" r="4445" b="0"/>
            <wp:docPr id="404477347" name="Рисунок 60" descr="C:\Users\User\Desktop\Документ-Microsoft-Word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77347" name="Picture 83" descr="C:\Users\User\Desktop\Документ-Microsoft-Word (15).jpg"/>
                    <pic:cNvPicPr>
                      <a:picLocks noChangeAspect="1" noChangeArrowheads="1"/>
                    </pic:cNvPicPr>
                  </pic:nvPicPr>
                  <pic:blipFill>
                    <a:blip r:embed="rId422" cstate="print">
                      <a:extLst>
                        <a:ext uri="{28A0092B-C50C-407E-A947-70E740481C1C}">
                          <a14:useLocalDpi xmlns:a14="http://schemas.microsoft.com/office/drawing/2010/main" val="0"/>
                        </a:ext>
                      </a:extLst>
                    </a:blip>
                    <a:stretch>
                      <a:fillRect/>
                    </a:stretch>
                  </pic:blipFill>
                  <pic:spPr bwMode="auto">
                    <a:xfrm>
                      <a:off x="0" y="0"/>
                      <a:ext cx="4529811" cy="1960645"/>
                    </a:xfrm>
                    <a:prstGeom prst="rect">
                      <a:avLst/>
                    </a:prstGeom>
                    <a:noFill/>
                    <a:ln>
                      <a:noFill/>
                    </a:ln>
                  </pic:spPr>
                </pic:pic>
              </a:graphicData>
            </a:graphic>
          </wp:inline>
        </w:drawing>
      </w:r>
    </w:p>
    <w:p w14:paraId="2AD3C394" w14:textId="77777777" w:rsidR="00E06D82" w:rsidRPr="009C2781" w:rsidRDefault="006C626B" w:rsidP="00332E07">
      <w:pPr>
        <w:widowControl w:val="0"/>
        <w:ind w:firstLine="709"/>
        <w:contextualSpacing/>
        <w:jc w:val="center"/>
        <w:rPr>
          <w:sz w:val="28"/>
          <w:szCs w:val="28"/>
          <w:lang w:val="ru-RU" w:eastAsia="ru-RU"/>
        </w:rPr>
      </w:pPr>
      <w:r w:rsidRPr="009C2781">
        <w:rPr>
          <w:sz w:val="28"/>
          <w:szCs w:val="28"/>
          <w:lang w:val="ru-RU" w:eastAsia="ru-RU"/>
        </w:rPr>
        <w:t>Рисунок</w:t>
      </w:r>
      <w:r w:rsidR="00F07A18" w:rsidRPr="009C2781">
        <w:rPr>
          <w:sz w:val="28"/>
          <w:szCs w:val="28"/>
          <w:lang w:val="ru-RU" w:eastAsia="ru-RU"/>
        </w:rPr>
        <w:t xml:space="preserve"> 3.40</w:t>
      </w:r>
      <w:r w:rsidRPr="009C2781">
        <w:rPr>
          <w:sz w:val="28"/>
          <w:szCs w:val="28"/>
          <w:lang w:val="ru-RU" w:eastAsia="ru-RU"/>
        </w:rPr>
        <w:t xml:space="preserve"> </w:t>
      </w:r>
      <w:r w:rsidR="0037421D" w:rsidRPr="009C2781">
        <w:rPr>
          <w:sz w:val="28"/>
          <w:szCs w:val="28"/>
          <w:lang w:val="ru-RU" w:eastAsia="ru-RU"/>
        </w:rPr>
        <w:t xml:space="preserve">– Расчетная схема нагружения </w:t>
      </w:r>
      <w:r w:rsidRPr="009C2781">
        <w:rPr>
          <w:sz w:val="28"/>
          <w:szCs w:val="28"/>
          <w:lang w:val="ru-RU" w:eastAsia="ru-RU"/>
        </w:rPr>
        <w:t>РС к расчету на прочность</w:t>
      </w:r>
    </w:p>
    <w:p w14:paraId="1902D817" w14:textId="77777777" w:rsidR="00E06D82" w:rsidRPr="009C2781" w:rsidRDefault="00E06D82" w:rsidP="00332E07">
      <w:pPr>
        <w:widowControl w:val="0"/>
        <w:ind w:firstLine="709"/>
        <w:contextualSpacing/>
        <w:jc w:val="both"/>
        <w:rPr>
          <w:sz w:val="28"/>
          <w:szCs w:val="28"/>
          <w:lang w:val="ru-RU" w:eastAsia="ru-RU"/>
        </w:rPr>
      </w:pPr>
    </w:p>
    <w:p w14:paraId="1D289D3C"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Наибольшую массу имеет кубический боек, так как шар или цилиндр того же радиуса, что и длина стороны куба, являются вписанными в куб. Масса бойка:</w:t>
      </w:r>
    </w:p>
    <w:p w14:paraId="3A24C716" w14:textId="77777777" w:rsidR="00E06D82" w:rsidRPr="009C2781" w:rsidRDefault="006C626B" w:rsidP="00332E07">
      <w:pPr>
        <w:widowControl w:val="0"/>
        <w:ind w:firstLine="709"/>
        <w:contextualSpacing/>
        <w:jc w:val="center"/>
        <w:rPr>
          <w:sz w:val="28"/>
          <w:szCs w:val="28"/>
          <w:lang w:val="ru-RU" w:eastAsia="ru-RU"/>
        </w:rPr>
      </w:pPr>
      <w:r w:rsidRPr="009C2781">
        <w:rPr>
          <w:position w:val="-10"/>
          <w:sz w:val="28"/>
          <w:szCs w:val="28"/>
          <w:lang w:eastAsia="ru-RU"/>
        </w:rPr>
        <w:object w:dxaOrig="4028" w:dyaOrig="405" w14:anchorId="54CC8BB3">
          <v:shape id="_x0000_i1192" type="#_x0000_t75" style="width:201.6pt;height:20.4pt" o:ole="">
            <v:imagedata r:id="rId423" o:title=""/>
          </v:shape>
          <o:OLEObject Type="Embed" ProgID="Equation.3" ShapeID="_x0000_i1192" DrawAspect="Content" ObjectID="_1825672418" r:id="rId424"/>
        </w:object>
      </w:r>
      <w:r w:rsidRPr="009C2781">
        <w:rPr>
          <w:sz w:val="28"/>
          <w:szCs w:val="28"/>
          <w:lang w:val="ru-RU" w:eastAsia="ru-RU"/>
        </w:rPr>
        <w:t xml:space="preserve"> кг</w:t>
      </w:r>
    </w:p>
    <w:p w14:paraId="2FF66AFD" w14:textId="77777777" w:rsidR="00562D20" w:rsidRPr="009C2781" w:rsidRDefault="00562D20" w:rsidP="00332E07">
      <w:pPr>
        <w:widowControl w:val="0"/>
        <w:ind w:firstLine="709"/>
        <w:contextualSpacing/>
        <w:jc w:val="center"/>
        <w:rPr>
          <w:sz w:val="20"/>
          <w:szCs w:val="20"/>
          <w:lang w:val="ru-RU" w:eastAsia="ru-RU"/>
        </w:rPr>
      </w:pPr>
    </w:p>
    <w:p w14:paraId="1B733724"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Напряжение при растяжении звена цепи:</w:t>
      </w:r>
    </w:p>
    <w:p w14:paraId="2E1721A4" w14:textId="77777777" w:rsidR="00562D20" w:rsidRPr="009C2781" w:rsidRDefault="00562D20" w:rsidP="00332E07">
      <w:pPr>
        <w:widowControl w:val="0"/>
        <w:ind w:firstLine="709"/>
        <w:contextualSpacing/>
        <w:jc w:val="both"/>
        <w:rPr>
          <w:sz w:val="20"/>
          <w:szCs w:val="20"/>
          <w:lang w:val="ru-RU" w:eastAsia="ru-RU"/>
        </w:rPr>
      </w:pPr>
    </w:p>
    <w:p w14:paraId="487267F2" w14:textId="77777777" w:rsidR="00E06D82" w:rsidRPr="009C2781" w:rsidRDefault="006C626B" w:rsidP="00332E07">
      <w:pPr>
        <w:widowControl w:val="0"/>
        <w:ind w:firstLine="709"/>
        <w:contextualSpacing/>
        <w:jc w:val="center"/>
        <w:rPr>
          <w:sz w:val="28"/>
          <w:szCs w:val="28"/>
          <w:lang w:val="ru-RU" w:eastAsia="ru-RU"/>
        </w:rPr>
      </w:pPr>
      <w:r w:rsidRPr="009C2781">
        <w:rPr>
          <w:position w:val="-24"/>
          <w:sz w:val="28"/>
          <w:szCs w:val="28"/>
          <w:lang w:eastAsia="ru-RU"/>
        </w:rPr>
        <w:object w:dxaOrig="1223" w:dyaOrig="623" w14:anchorId="46184172">
          <v:shape id="_x0000_i1193" type="#_x0000_t75" style="width:61.2pt;height:31.2pt" o:ole="">
            <v:imagedata r:id="rId425" o:title=""/>
          </v:shape>
          <o:OLEObject Type="Embed" ProgID="Equation.3" ShapeID="_x0000_i1193" DrawAspect="Content" ObjectID="_1825672419" r:id="rId426"/>
        </w:object>
      </w:r>
      <w:r w:rsidRPr="009C2781">
        <w:rPr>
          <w:sz w:val="28"/>
          <w:szCs w:val="28"/>
          <w:lang w:val="ru-RU" w:eastAsia="ru-RU"/>
        </w:rPr>
        <w:t>, Па</w:t>
      </w:r>
    </w:p>
    <w:p w14:paraId="680A80CF" w14:textId="77777777" w:rsidR="00562D20" w:rsidRPr="009C2781" w:rsidRDefault="00562D20" w:rsidP="00332E07">
      <w:pPr>
        <w:widowControl w:val="0"/>
        <w:ind w:firstLine="709"/>
        <w:contextualSpacing/>
        <w:jc w:val="center"/>
        <w:rPr>
          <w:sz w:val="20"/>
          <w:szCs w:val="20"/>
          <w:lang w:val="ru-RU" w:eastAsia="ru-RU"/>
        </w:rPr>
      </w:pPr>
    </w:p>
    <w:p w14:paraId="75FC737E"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где</w:t>
      </w:r>
      <w:r w:rsidRPr="009C2781">
        <w:rPr>
          <w:sz w:val="28"/>
          <w:szCs w:val="28"/>
          <w:lang w:val="ru-RU" w:eastAsia="ru-RU"/>
        </w:rPr>
        <w:tab/>
        <w:t>А – площадь поперечного сечения проволоки звена цепи, м</w:t>
      </w:r>
      <w:r w:rsidRPr="009C2781">
        <w:rPr>
          <w:sz w:val="28"/>
          <w:szCs w:val="28"/>
          <w:vertAlign w:val="superscript"/>
          <w:lang w:val="ru-RU" w:eastAsia="ru-RU"/>
        </w:rPr>
        <w:t>2</w:t>
      </w:r>
      <w:r w:rsidRPr="009C2781">
        <w:rPr>
          <w:sz w:val="28"/>
          <w:szCs w:val="28"/>
          <w:lang w:val="ru-RU" w:eastAsia="ru-RU"/>
        </w:rPr>
        <w:t>;</w:t>
      </w:r>
    </w:p>
    <w:p w14:paraId="70E790FF"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w:t>
      </w:r>
      <w:r w:rsidRPr="009C2781">
        <w:rPr>
          <w:rFonts w:ascii="Symbol" w:hAnsi="Symbol"/>
          <w:sz w:val="28"/>
          <w:szCs w:val="28"/>
          <w:lang w:val="ru-RU" w:eastAsia="ru-RU"/>
        </w:rPr>
        <w:sym w:font="Symbol" w:char="F073"/>
      </w:r>
      <w:r w:rsidRPr="009C2781">
        <w:rPr>
          <w:sz w:val="28"/>
          <w:szCs w:val="28"/>
          <w:lang w:val="ru-RU" w:eastAsia="ru-RU"/>
        </w:rPr>
        <w:t>] – допускаемое напряжение при растяжении, Па; [</w:t>
      </w:r>
      <w:r w:rsidRPr="009C2781">
        <w:rPr>
          <w:rFonts w:ascii="Symbol" w:hAnsi="Symbol"/>
          <w:sz w:val="28"/>
          <w:szCs w:val="28"/>
          <w:lang w:val="ru-RU" w:eastAsia="ru-RU"/>
        </w:rPr>
        <w:sym w:font="Symbol" w:char="F073"/>
      </w:r>
      <w:r w:rsidRPr="009C2781">
        <w:rPr>
          <w:sz w:val="28"/>
          <w:szCs w:val="28"/>
          <w:lang w:val="ru-RU" w:eastAsia="ru-RU"/>
        </w:rPr>
        <w:t>]=110...130 МПа.</w:t>
      </w:r>
    </w:p>
    <w:p w14:paraId="7EB279F3"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Откуда потребная для обеспечения прочности площадь сечения проволоки звена цепи:</w:t>
      </w:r>
    </w:p>
    <w:p w14:paraId="1FFD4E19" w14:textId="77777777" w:rsidR="00E06D82" w:rsidRPr="009C2781" w:rsidRDefault="006C626B" w:rsidP="00332E07">
      <w:pPr>
        <w:widowControl w:val="0"/>
        <w:ind w:firstLine="709"/>
        <w:contextualSpacing/>
        <w:jc w:val="center"/>
        <w:rPr>
          <w:sz w:val="28"/>
          <w:szCs w:val="28"/>
          <w:lang w:val="ru-RU" w:eastAsia="ru-RU"/>
        </w:rPr>
      </w:pPr>
      <w:r w:rsidRPr="009C2781">
        <w:rPr>
          <w:position w:val="-28"/>
          <w:sz w:val="28"/>
          <w:szCs w:val="28"/>
          <w:lang w:eastAsia="ru-RU"/>
        </w:rPr>
        <w:object w:dxaOrig="840" w:dyaOrig="660" w14:anchorId="2B939013">
          <v:shape id="_x0000_i1194" type="#_x0000_t75" style="width:42pt;height:33pt" o:ole="">
            <v:imagedata r:id="rId427" o:title=""/>
          </v:shape>
          <o:OLEObject Type="Embed" ProgID="Equation.3" ShapeID="_x0000_i1194" DrawAspect="Content" ObjectID="_1825672420" r:id="rId428"/>
        </w:object>
      </w:r>
      <w:r w:rsidRPr="009C2781">
        <w:rPr>
          <w:sz w:val="28"/>
          <w:szCs w:val="28"/>
          <w:lang w:val="ru-RU" w:eastAsia="ru-RU"/>
        </w:rPr>
        <w:t>, м</w:t>
      </w:r>
      <w:r w:rsidRPr="009C2781">
        <w:rPr>
          <w:sz w:val="28"/>
          <w:szCs w:val="28"/>
          <w:vertAlign w:val="superscript"/>
          <w:lang w:val="ru-RU" w:eastAsia="ru-RU"/>
        </w:rPr>
        <w:t>2</w:t>
      </w:r>
    </w:p>
    <w:p w14:paraId="53A9E16F" w14:textId="77777777" w:rsidR="00562D20" w:rsidRPr="009C2781" w:rsidRDefault="00562D20" w:rsidP="00332E07">
      <w:pPr>
        <w:widowControl w:val="0"/>
        <w:ind w:firstLine="709"/>
        <w:contextualSpacing/>
        <w:jc w:val="both"/>
        <w:rPr>
          <w:sz w:val="28"/>
          <w:szCs w:val="28"/>
          <w:lang w:val="ru-RU" w:eastAsia="ru-RU"/>
        </w:rPr>
      </w:pPr>
    </w:p>
    <w:p w14:paraId="373A3CB0"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Также площадь определяется:</w:t>
      </w:r>
    </w:p>
    <w:p w14:paraId="5036EBDA" w14:textId="77777777" w:rsidR="00562D20" w:rsidRPr="009C2781" w:rsidRDefault="00562D20" w:rsidP="00332E07">
      <w:pPr>
        <w:widowControl w:val="0"/>
        <w:ind w:firstLine="709"/>
        <w:contextualSpacing/>
        <w:jc w:val="both"/>
        <w:rPr>
          <w:sz w:val="28"/>
          <w:szCs w:val="28"/>
          <w:lang w:val="ru-RU" w:eastAsia="ru-RU"/>
        </w:rPr>
      </w:pPr>
    </w:p>
    <w:p w14:paraId="6602E1B6" w14:textId="77777777" w:rsidR="00E06D82" w:rsidRPr="009C2781" w:rsidRDefault="006C626B" w:rsidP="00332E07">
      <w:pPr>
        <w:widowControl w:val="0"/>
        <w:ind w:firstLine="709"/>
        <w:contextualSpacing/>
        <w:jc w:val="center"/>
        <w:rPr>
          <w:sz w:val="28"/>
          <w:szCs w:val="28"/>
          <w:lang w:val="ru-RU" w:eastAsia="ru-RU"/>
        </w:rPr>
      </w:pPr>
      <w:r w:rsidRPr="009C2781">
        <w:rPr>
          <w:position w:val="-24"/>
          <w:sz w:val="28"/>
          <w:szCs w:val="28"/>
          <w:lang w:eastAsia="ru-RU"/>
        </w:rPr>
        <w:object w:dxaOrig="1043" w:dyaOrig="660" w14:anchorId="570B04B0">
          <v:shape id="_x0000_i1195" type="#_x0000_t75" style="width:52.2pt;height:33pt" o:ole="">
            <v:imagedata r:id="rId429" o:title=""/>
          </v:shape>
          <o:OLEObject Type="Embed" ProgID="Equation.3" ShapeID="_x0000_i1195" DrawAspect="Content" ObjectID="_1825672421" r:id="rId430"/>
        </w:object>
      </w:r>
      <w:r w:rsidRPr="009C2781">
        <w:rPr>
          <w:sz w:val="28"/>
          <w:szCs w:val="28"/>
          <w:lang w:val="ru-RU" w:eastAsia="ru-RU"/>
        </w:rPr>
        <w:t>, м</w:t>
      </w:r>
      <w:r w:rsidRPr="009C2781">
        <w:rPr>
          <w:sz w:val="28"/>
          <w:szCs w:val="28"/>
          <w:vertAlign w:val="superscript"/>
          <w:lang w:val="ru-RU" w:eastAsia="ru-RU"/>
        </w:rPr>
        <w:t>2</w:t>
      </w:r>
      <w:r w:rsidRPr="009C2781">
        <w:rPr>
          <w:sz w:val="28"/>
          <w:szCs w:val="28"/>
          <w:lang w:val="ru-RU" w:eastAsia="ru-RU"/>
        </w:rPr>
        <w:t>,</w:t>
      </w:r>
    </w:p>
    <w:p w14:paraId="1799E2F4" w14:textId="77777777" w:rsidR="007F11EC" w:rsidRPr="009C2781" w:rsidRDefault="007F11EC" w:rsidP="00332E07">
      <w:pPr>
        <w:widowControl w:val="0"/>
        <w:ind w:firstLine="709"/>
        <w:contextualSpacing/>
        <w:jc w:val="center"/>
        <w:rPr>
          <w:sz w:val="28"/>
          <w:szCs w:val="28"/>
          <w:lang w:val="ru-RU" w:eastAsia="ru-RU"/>
        </w:rPr>
      </w:pPr>
    </w:p>
    <w:p w14:paraId="05A46A55"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lastRenderedPageBreak/>
        <w:t xml:space="preserve">где </w:t>
      </w:r>
      <w:r w:rsidRPr="009C2781">
        <w:rPr>
          <w:sz w:val="28"/>
          <w:szCs w:val="28"/>
          <w:lang w:val="ru-RU" w:eastAsia="ru-RU"/>
        </w:rPr>
        <w:tab/>
      </w:r>
      <w:r w:rsidRPr="009C2781">
        <w:rPr>
          <w:sz w:val="28"/>
          <w:szCs w:val="28"/>
          <w:lang w:eastAsia="ru-RU"/>
        </w:rPr>
        <w:t>d</w:t>
      </w:r>
      <w:r w:rsidRPr="009C2781">
        <w:rPr>
          <w:sz w:val="28"/>
          <w:szCs w:val="28"/>
          <w:lang w:val="ru-RU" w:eastAsia="ru-RU"/>
        </w:rPr>
        <w:t xml:space="preserve"> – диаметр проволоки звена цепи, м.</w:t>
      </w:r>
    </w:p>
    <w:p w14:paraId="0F90017E"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Откуда диаметр проволоки звена цепи:</w:t>
      </w:r>
    </w:p>
    <w:p w14:paraId="2296049C" w14:textId="77777777" w:rsidR="00562D20" w:rsidRPr="009C2781" w:rsidRDefault="00562D20" w:rsidP="00332E07">
      <w:pPr>
        <w:widowControl w:val="0"/>
        <w:ind w:firstLine="709"/>
        <w:contextualSpacing/>
        <w:jc w:val="both"/>
        <w:rPr>
          <w:sz w:val="28"/>
          <w:szCs w:val="28"/>
          <w:lang w:val="ru-RU" w:eastAsia="ru-RU"/>
        </w:rPr>
      </w:pPr>
    </w:p>
    <w:p w14:paraId="703B933C" w14:textId="77777777" w:rsidR="00E06D82" w:rsidRPr="009C2781" w:rsidRDefault="006C626B" w:rsidP="00332E07">
      <w:pPr>
        <w:widowControl w:val="0"/>
        <w:ind w:firstLine="709"/>
        <w:contextualSpacing/>
        <w:jc w:val="center"/>
        <w:rPr>
          <w:sz w:val="28"/>
          <w:szCs w:val="28"/>
          <w:lang w:val="ru-RU" w:eastAsia="ru-RU"/>
        </w:rPr>
      </w:pPr>
      <w:r w:rsidRPr="009C2781">
        <w:rPr>
          <w:position w:val="-30"/>
          <w:sz w:val="28"/>
          <w:szCs w:val="28"/>
          <w:lang w:eastAsia="ru-RU"/>
        </w:rPr>
        <w:object w:dxaOrig="4523" w:dyaOrig="743" w14:anchorId="5CBFC155">
          <v:shape id="_x0000_i1196" type="#_x0000_t75" style="width:226.2pt;height:37.2pt" o:ole="">
            <v:imagedata r:id="rId431" o:title=""/>
          </v:shape>
          <o:OLEObject Type="Embed" ProgID="Equation.3" ShapeID="_x0000_i1196" DrawAspect="Content" ObjectID="_1825672422" r:id="rId432"/>
        </w:object>
      </w:r>
      <w:r w:rsidRPr="009C2781">
        <w:rPr>
          <w:sz w:val="28"/>
          <w:szCs w:val="28"/>
          <w:lang w:val="ru-RU" w:eastAsia="ru-RU"/>
        </w:rPr>
        <w:t xml:space="preserve"> м = 3,8 мм.</w:t>
      </w:r>
    </w:p>
    <w:p w14:paraId="388C5856" w14:textId="77777777" w:rsidR="00562D20" w:rsidRPr="009C2781" w:rsidRDefault="00562D20" w:rsidP="00332E07">
      <w:pPr>
        <w:widowControl w:val="0"/>
        <w:ind w:firstLine="709"/>
        <w:contextualSpacing/>
        <w:jc w:val="center"/>
        <w:rPr>
          <w:sz w:val="28"/>
          <w:szCs w:val="28"/>
          <w:lang w:val="ru-RU" w:eastAsia="ru-RU"/>
        </w:rPr>
      </w:pPr>
    </w:p>
    <w:p w14:paraId="7B25B8AD"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Учитывая, что в звене круглозвенной цепи напряжения распределяются между двумя ветвями звена, т.е. между двумя площадями, необходимый минимальный диаметр </w:t>
      </w:r>
      <w:proofErr w:type="spellStart"/>
      <w:r w:rsidRPr="009C2781">
        <w:rPr>
          <w:sz w:val="28"/>
          <w:szCs w:val="28"/>
          <w:lang w:val="ru-RU" w:eastAsia="ru-RU"/>
        </w:rPr>
        <w:t>d</w:t>
      </w:r>
      <w:r w:rsidRPr="009C2781">
        <w:rPr>
          <w:sz w:val="28"/>
          <w:szCs w:val="28"/>
          <w:vertAlign w:val="subscript"/>
          <w:lang w:val="ru-RU" w:eastAsia="ru-RU"/>
        </w:rPr>
        <w:t>з</w:t>
      </w:r>
      <w:proofErr w:type="spellEnd"/>
      <w:r w:rsidRPr="009C2781">
        <w:rPr>
          <w:sz w:val="28"/>
          <w:szCs w:val="28"/>
          <w:lang w:val="ru-RU" w:eastAsia="ru-RU"/>
        </w:rPr>
        <w:t xml:space="preserve"> проволоки звена будет:</w:t>
      </w:r>
    </w:p>
    <w:p w14:paraId="712AB217" w14:textId="77777777" w:rsidR="00562D20" w:rsidRPr="009C2781" w:rsidRDefault="00562D20" w:rsidP="00332E07">
      <w:pPr>
        <w:widowControl w:val="0"/>
        <w:ind w:firstLine="709"/>
        <w:contextualSpacing/>
        <w:jc w:val="both"/>
        <w:rPr>
          <w:sz w:val="28"/>
          <w:szCs w:val="28"/>
          <w:lang w:val="ru-RU" w:eastAsia="ru-RU"/>
        </w:rPr>
      </w:pPr>
    </w:p>
    <w:p w14:paraId="0DFF1644" w14:textId="77777777" w:rsidR="00E06D82" w:rsidRPr="009C2781" w:rsidRDefault="006C626B" w:rsidP="00332E07">
      <w:pPr>
        <w:widowControl w:val="0"/>
        <w:ind w:firstLine="709"/>
        <w:contextualSpacing/>
        <w:jc w:val="center"/>
        <w:rPr>
          <w:sz w:val="28"/>
          <w:szCs w:val="28"/>
          <w:lang w:val="ru-RU" w:eastAsia="ru-RU"/>
        </w:rPr>
      </w:pPr>
      <w:r w:rsidRPr="009C2781">
        <w:rPr>
          <w:position w:val="-30"/>
          <w:sz w:val="28"/>
          <w:szCs w:val="28"/>
          <w:lang w:eastAsia="ru-RU"/>
        </w:rPr>
        <w:object w:dxaOrig="5200" w:dyaOrig="743" w14:anchorId="4368BB36">
          <v:shape id="_x0000_i1197" type="#_x0000_t75" style="width:259.8pt;height:37.2pt" o:ole="">
            <v:imagedata r:id="rId433" o:title=""/>
          </v:shape>
          <o:OLEObject Type="Embed" ProgID="Equation.3" ShapeID="_x0000_i1197" DrawAspect="Content" ObjectID="_1825672423" r:id="rId434"/>
        </w:object>
      </w:r>
      <w:r w:rsidRPr="009C2781">
        <w:rPr>
          <w:sz w:val="28"/>
          <w:szCs w:val="28"/>
          <w:lang w:val="ru-RU" w:eastAsia="ru-RU"/>
        </w:rPr>
        <w:t xml:space="preserve"> м = 2,7 мм.</w:t>
      </w:r>
    </w:p>
    <w:p w14:paraId="0E05F690" w14:textId="77777777" w:rsidR="00562D20" w:rsidRPr="009C2781" w:rsidRDefault="00562D20" w:rsidP="00332E07">
      <w:pPr>
        <w:widowControl w:val="0"/>
        <w:ind w:firstLine="709"/>
        <w:contextualSpacing/>
        <w:jc w:val="center"/>
        <w:rPr>
          <w:sz w:val="28"/>
          <w:szCs w:val="28"/>
          <w:lang w:val="ru-RU" w:eastAsia="ru-RU"/>
        </w:rPr>
      </w:pPr>
    </w:p>
    <w:p w14:paraId="15D0AD36"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Подставив в формулы выражение для определения силы С, получим зависимости диаметра проволоки звена цепи от угловой скорости (частоты вращения) рабочего органа:</w:t>
      </w:r>
    </w:p>
    <w:p w14:paraId="01919B41"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для одного сечения звена</w:t>
      </w:r>
    </w:p>
    <w:p w14:paraId="49FDCDA7" w14:textId="77777777" w:rsidR="00562D20" w:rsidRPr="009C2781" w:rsidRDefault="00562D20" w:rsidP="00332E07">
      <w:pPr>
        <w:widowControl w:val="0"/>
        <w:ind w:firstLine="709"/>
        <w:contextualSpacing/>
        <w:jc w:val="both"/>
        <w:rPr>
          <w:lang w:val="ru-RU" w:eastAsia="ru-RU"/>
        </w:rPr>
      </w:pPr>
    </w:p>
    <w:p w14:paraId="28C74C9F" w14:textId="77777777" w:rsidR="00E06D82" w:rsidRPr="009C2781" w:rsidRDefault="006C626B" w:rsidP="00332E07">
      <w:pPr>
        <w:widowControl w:val="0"/>
        <w:ind w:firstLine="709"/>
        <w:contextualSpacing/>
        <w:jc w:val="center"/>
        <w:rPr>
          <w:sz w:val="28"/>
          <w:szCs w:val="28"/>
          <w:lang w:val="ru-RU" w:eastAsia="ru-RU"/>
        </w:rPr>
      </w:pPr>
      <w:r w:rsidRPr="009C2781">
        <w:rPr>
          <w:position w:val="-30"/>
          <w:sz w:val="28"/>
          <w:szCs w:val="28"/>
          <w:lang w:eastAsia="ru-RU"/>
        </w:rPr>
        <w:object w:dxaOrig="1800" w:dyaOrig="758" w14:anchorId="23E2DE96">
          <v:shape id="_x0000_i1198" type="#_x0000_t75" style="width:90pt;height:37.8pt" o:ole="">
            <v:imagedata r:id="rId435" o:title=""/>
          </v:shape>
          <o:OLEObject Type="Embed" ProgID="Equation.3" ShapeID="_x0000_i1198" DrawAspect="Content" ObjectID="_1825672424" r:id="rId436"/>
        </w:object>
      </w:r>
      <w:r w:rsidRPr="009C2781">
        <w:rPr>
          <w:sz w:val="28"/>
          <w:szCs w:val="28"/>
          <w:lang w:val="ru-RU" w:eastAsia="ru-RU"/>
        </w:rPr>
        <w:t>, м.</w:t>
      </w:r>
    </w:p>
    <w:p w14:paraId="00D3439C" w14:textId="77777777" w:rsidR="00562D20" w:rsidRPr="009C2781" w:rsidRDefault="00562D20" w:rsidP="00332E07">
      <w:pPr>
        <w:widowControl w:val="0"/>
        <w:ind w:firstLine="709"/>
        <w:contextualSpacing/>
        <w:jc w:val="center"/>
        <w:rPr>
          <w:sz w:val="28"/>
          <w:szCs w:val="28"/>
          <w:lang w:val="ru-RU" w:eastAsia="ru-RU"/>
        </w:rPr>
      </w:pPr>
    </w:p>
    <w:p w14:paraId="43D574F7"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для двух сечений звена</w:t>
      </w:r>
    </w:p>
    <w:p w14:paraId="6EF4F189" w14:textId="77777777" w:rsidR="00562D20" w:rsidRPr="009C2781" w:rsidRDefault="00562D20" w:rsidP="00332E07">
      <w:pPr>
        <w:widowControl w:val="0"/>
        <w:ind w:firstLine="709"/>
        <w:contextualSpacing/>
        <w:jc w:val="both"/>
        <w:rPr>
          <w:sz w:val="28"/>
          <w:szCs w:val="28"/>
          <w:lang w:val="ru-RU" w:eastAsia="ru-RU"/>
        </w:rPr>
      </w:pPr>
    </w:p>
    <w:p w14:paraId="45E2F6DA" w14:textId="77777777" w:rsidR="00E06D82" w:rsidRPr="009C2781" w:rsidRDefault="006C626B" w:rsidP="00332E07">
      <w:pPr>
        <w:widowControl w:val="0"/>
        <w:ind w:firstLine="709"/>
        <w:contextualSpacing/>
        <w:jc w:val="center"/>
        <w:rPr>
          <w:sz w:val="28"/>
          <w:szCs w:val="28"/>
          <w:lang w:val="ru-RU" w:eastAsia="ru-RU"/>
        </w:rPr>
      </w:pPr>
      <w:r w:rsidRPr="009C2781">
        <w:rPr>
          <w:position w:val="-30"/>
          <w:sz w:val="28"/>
          <w:szCs w:val="28"/>
          <w:lang w:eastAsia="ru-RU"/>
        </w:rPr>
        <w:object w:dxaOrig="1920" w:dyaOrig="758" w14:anchorId="5181DD68">
          <v:shape id="_x0000_i1199" type="#_x0000_t75" style="width:96pt;height:37.8pt" o:ole="">
            <v:imagedata r:id="rId437" o:title=""/>
          </v:shape>
          <o:OLEObject Type="Embed" ProgID="Equation.3" ShapeID="_x0000_i1199" DrawAspect="Content" ObjectID="_1825672425" r:id="rId438"/>
        </w:object>
      </w:r>
      <w:r w:rsidRPr="009C2781">
        <w:rPr>
          <w:sz w:val="28"/>
          <w:szCs w:val="28"/>
          <w:lang w:val="ru-RU" w:eastAsia="ru-RU"/>
        </w:rPr>
        <w:t>, м.</w:t>
      </w:r>
    </w:p>
    <w:p w14:paraId="2F24DA32" w14:textId="77777777" w:rsidR="00562D20" w:rsidRPr="009C2781" w:rsidRDefault="00562D20" w:rsidP="00332E07">
      <w:pPr>
        <w:widowControl w:val="0"/>
        <w:ind w:firstLine="709"/>
        <w:contextualSpacing/>
        <w:jc w:val="center"/>
        <w:rPr>
          <w:sz w:val="28"/>
          <w:szCs w:val="28"/>
          <w:lang w:val="ru-RU" w:eastAsia="ru-RU"/>
        </w:rPr>
      </w:pPr>
    </w:p>
    <w:p w14:paraId="33D37134"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По формулам </w:t>
      </w:r>
      <w:r w:rsidRPr="009C2781">
        <w:rPr>
          <w:position w:val="-30"/>
          <w:sz w:val="28"/>
          <w:szCs w:val="28"/>
          <w:lang w:eastAsia="ru-RU"/>
        </w:rPr>
        <w:object w:dxaOrig="1800" w:dyaOrig="758" w14:anchorId="7E17D278">
          <v:shape id="_x0000_i1200" type="#_x0000_t75" style="width:90pt;height:37.8pt" o:ole="">
            <v:imagedata r:id="rId439" o:title=""/>
          </v:shape>
          <o:OLEObject Type="Embed" ProgID="Equation.3" ShapeID="_x0000_i1200" DrawAspect="Content" ObjectID="_1825672426" r:id="rId440"/>
        </w:object>
      </w:r>
      <w:r w:rsidRPr="009C2781">
        <w:rPr>
          <w:sz w:val="28"/>
          <w:szCs w:val="28"/>
          <w:lang w:val="ru-RU" w:eastAsia="ru-RU"/>
        </w:rPr>
        <w:t xml:space="preserve"> и </w:t>
      </w:r>
      <w:r w:rsidRPr="009C2781">
        <w:rPr>
          <w:position w:val="-30"/>
          <w:sz w:val="28"/>
          <w:szCs w:val="28"/>
          <w:lang w:eastAsia="ru-RU"/>
        </w:rPr>
        <w:object w:dxaOrig="1920" w:dyaOrig="758" w14:anchorId="72F230D0">
          <v:shape id="_x0000_i1201" type="#_x0000_t75" style="width:96pt;height:37.8pt" o:ole="">
            <v:imagedata r:id="rId441" o:title=""/>
          </v:shape>
          <o:OLEObject Type="Embed" ProgID="Equation.3" ShapeID="_x0000_i1201" DrawAspect="Content" ObjectID="_1825672427" r:id="rId442"/>
        </w:object>
      </w:r>
      <w:r w:rsidRPr="009C2781">
        <w:rPr>
          <w:sz w:val="28"/>
          <w:szCs w:val="28"/>
          <w:lang w:val="ru-RU" w:eastAsia="ru-RU"/>
        </w:rPr>
        <w:t xml:space="preserve"> построим графики (рисунок </w:t>
      </w:r>
      <w:r w:rsidR="00F07A18" w:rsidRPr="009C2781">
        <w:rPr>
          <w:sz w:val="28"/>
          <w:szCs w:val="28"/>
          <w:lang w:val="ru-RU" w:eastAsia="ru-RU"/>
        </w:rPr>
        <w:t>3.4</w:t>
      </w:r>
      <w:r w:rsidRPr="009C2781">
        <w:rPr>
          <w:sz w:val="28"/>
          <w:szCs w:val="28"/>
          <w:lang w:val="ru-RU" w:eastAsia="ru-RU"/>
        </w:rPr>
        <w:t>1) зависимости диаметра проволоки звена d от угловой скорости (частоты вращения) рабочего органа.</w:t>
      </w:r>
    </w:p>
    <w:p w14:paraId="51AAA4D7" w14:textId="77777777" w:rsidR="00E06D82" w:rsidRPr="009C2781" w:rsidRDefault="00E06D82" w:rsidP="00332E07">
      <w:pPr>
        <w:widowControl w:val="0"/>
        <w:ind w:firstLine="709"/>
        <w:contextualSpacing/>
        <w:jc w:val="both"/>
        <w:rPr>
          <w:sz w:val="28"/>
          <w:szCs w:val="28"/>
          <w:lang w:val="ru-RU" w:eastAsia="ru-RU"/>
        </w:rPr>
      </w:pPr>
    </w:p>
    <w:p w14:paraId="1A82BADA" w14:textId="77777777" w:rsidR="00E06D82"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50479911" wp14:editId="65C8049B">
            <wp:extent cx="3888105" cy="2157095"/>
            <wp:effectExtent l="0" t="0" r="17145" b="14605"/>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3"/>
              </a:graphicData>
            </a:graphic>
          </wp:inline>
        </w:drawing>
      </w:r>
    </w:p>
    <w:p w14:paraId="24470282" w14:textId="77777777" w:rsidR="00E06D82" w:rsidRPr="009C2781" w:rsidRDefault="006C626B" w:rsidP="00490F6F">
      <w:pPr>
        <w:widowControl w:val="0"/>
        <w:ind w:firstLine="709"/>
        <w:contextualSpacing/>
        <w:jc w:val="center"/>
        <w:rPr>
          <w:sz w:val="28"/>
          <w:szCs w:val="28"/>
          <w:lang w:val="ru-RU" w:eastAsia="ru-RU"/>
        </w:rPr>
      </w:pPr>
      <w:r w:rsidRPr="009C2781">
        <w:rPr>
          <w:sz w:val="28"/>
          <w:szCs w:val="28"/>
          <w:lang w:val="ru-RU" w:eastAsia="ru-RU"/>
        </w:rPr>
        <w:t>Рисунок</w:t>
      </w:r>
      <w:r w:rsidR="00F07A18" w:rsidRPr="009C2781">
        <w:rPr>
          <w:sz w:val="28"/>
          <w:szCs w:val="28"/>
          <w:lang w:val="ru-RU" w:eastAsia="ru-RU"/>
        </w:rPr>
        <w:t xml:space="preserve"> 3.41</w:t>
      </w:r>
      <w:r w:rsidRPr="009C2781">
        <w:rPr>
          <w:sz w:val="28"/>
          <w:szCs w:val="28"/>
          <w:lang w:val="ru-RU" w:eastAsia="ru-RU"/>
        </w:rPr>
        <w:t xml:space="preserve"> – Зависимость диаметра проволоки звена цепи при </w:t>
      </w:r>
      <w:r w:rsidRPr="009C2781">
        <w:rPr>
          <w:sz w:val="28"/>
          <w:szCs w:val="28"/>
          <w:lang w:val="ru-RU" w:eastAsia="ru-RU"/>
        </w:rPr>
        <w:lastRenderedPageBreak/>
        <w:t>растяжении от частоты вращения приводного вала РО</w:t>
      </w:r>
    </w:p>
    <w:p w14:paraId="5337E960"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Произведем расчет на срез пальца для одноопорной (консольной) (рисунок </w:t>
      </w:r>
      <w:r w:rsidR="00F07A18" w:rsidRPr="009C2781">
        <w:rPr>
          <w:sz w:val="28"/>
          <w:szCs w:val="28"/>
          <w:lang w:val="ru-RU" w:eastAsia="ru-RU"/>
        </w:rPr>
        <w:t>3.4</w:t>
      </w:r>
      <w:r w:rsidRPr="009C2781">
        <w:rPr>
          <w:sz w:val="28"/>
          <w:szCs w:val="28"/>
          <w:lang w:val="ru-RU" w:eastAsia="ru-RU"/>
        </w:rPr>
        <w:t xml:space="preserve">2, </w:t>
      </w:r>
      <w:r w:rsidR="00F07A18" w:rsidRPr="009C2781">
        <w:rPr>
          <w:sz w:val="28"/>
          <w:szCs w:val="28"/>
          <w:lang w:val="ru-RU" w:eastAsia="ru-RU"/>
        </w:rPr>
        <w:t>а</w:t>
      </w:r>
      <w:r w:rsidRPr="009C2781">
        <w:rPr>
          <w:sz w:val="28"/>
          <w:szCs w:val="28"/>
          <w:lang w:val="ru-RU" w:eastAsia="ru-RU"/>
        </w:rPr>
        <w:t xml:space="preserve">) и двухопорной (рисунок </w:t>
      </w:r>
      <w:r w:rsidR="00F07A18" w:rsidRPr="009C2781">
        <w:rPr>
          <w:sz w:val="28"/>
          <w:szCs w:val="28"/>
          <w:lang w:val="ru-RU" w:eastAsia="ru-RU"/>
        </w:rPr>
        <w:t>3.4</w:t>
      </w:r>
      <w:r w:rsidRPr="009C2781">
        <w:rPr>
          <w:sz w:val="28"/>
          <w:szCs w:val="28"/>
          <w:lang w:val="ru-RU" w:eastAsia="ru-RU"/>
        </w:rPr>
        <w:t xml:space="preserve">2, </w:t>
      </w:r>
      <w:r w:rsidR="00F07A18" w:rsidRPr="009C2781">
        <w:rPr>
          <w:sz w:val="28"/>
          <w:szCs w:val="28"/>
          <w:lang w:val="ru-RU" w:eastAsia="ru-RU"/>
        </w:rPr>
        <w:t>б</w:t>
      </w:r>
      <w:r w:rsidRPr="009C2781">
        <w:rPr>
          <w:sz w:val="28"/>
          <w:szCs w:val="28"/>
          <w:lang w:val="ru-RU" w:eastAsia="ru-RU"/>
        </w:rPr>
        <w:t>) схемы закрепления бойка на гибкой тяге.</w:t>
      </w:r>
    </w:p>
    <w:p w14:paraId="2300F1E7" w14:textId="77777777" w:rsidR="00E06D82" w:rsidRPr="009C2781" w:rsidRDefault="006C626B" w:rsidP="00332E07">
      <w:pPr>
        <w:widowControl w:val="0"/>
        <w:tabs>
          <w:tab w:val="left" w:pos="720"/>
        </w:tabs>
        <w:ind w:firstLine="709"/>
        <w:jc w:val="both"/>
        <w:rPr>
          <w:sz w:val="28"/>
          <w:szCs w:val="28"/>
          <w:lang w:val="ru-RU" w:eastAsia="ru-RU"/>
        </w:rPr>
      </w:pPr>
      <w:r w:rsidRPr="009C2781">
        <w:rPr>
          <w:sz w:val="28"/>
          <w:szCs w:val="28"/>
          <w:lang w:val="ru-RU" w:eastAsia="ru-RU"/>
        </w:rPr>
        <w:t>Условие прочности на сдвиг (срез) может быть записано в следующем виде:</w:t>
      </w:r>
    </w:p>
    <w:p w14:paraId="764CDF37" w14:textId="77777777" w:rsidR="00E06D82" w:rsidRPr="009C2781" w:rsidRDefault="006C626B" w:rsidP="00332E07">
      <w:pPr>
        <w:widowControl w:val="0"/>
        <w:tabs>
          <w:tab w:val="left" w:pos="720"/>
        </w:tabs>
        <w:ind w:firstLine="709"/>
        <w:jc w:val="center"/>
        <w:rPr>
          <w:sz w:val="28"/>
          <w:szCs w:val="28"/>
          <w:lang w:val="ru-RU" w:eastAsia="ru-RU"/>
        </w:rPr>
      </w:pPr>
      <w:r w:rsidRPr="009C2781">
        <w:rPr>
          <w:position w:val="-24"/>
          <w:sz w:val="28"/>
          <w:szCs w:val="28"/>
          <w:lang w:eastAsia="ru-RU"/>
        </w:rPr>
        <w:object w:dxaOrig="1418" w:dyaOrig="623" w14:anchorId="45658992">
          <v:shape id="_x0000_i1202" type="#_x0000_t75" style="width:70.8pt;height:31.2pt" o:ole="">
            <v:imagedata r:id="rId444" o:title=""/>
          </v:shape>
          <o:OLEObject Type="Embed" ProgID="Equation.3" ShapeID="_x0000_i1202" DrawAspect="Content" ObjectID="_1825672428" r:id="rId445"/>
        </w:object>
      </w:r>
      <w:r w:rsidRPr="009C2781">
        <w:rPr>
          <w:sz w:val="28"/>
          <w:szCs w:val="28"/>
          <w:lang w:val="ru-RU" w:eastAsia="ru-RU"/>
        </w:rPr>
        <w:t>, Па</w:t>
      </w:r>
    </w:p>
    <w:p w14:paraId="7E1C38F0" w14:textId="77777777" w:rsidR="00562D20" w:rsidRPr="009C2781" w:rsidRDefault="00562D20" w:rsidP="00332E07">
      <w:pPr>
        <w:widowControl w:val="0"/>
        <w:tabs>
          <w:tab w:val="left" w:pos="720"/>
        </w:tabs>
        <w:ind w:firstLine="709"/>
        <w:jc w:val="center"/>
        <w:rPr>
          <w:lang w:val="ru-RU" w:eastAsia="ru-RU"/>
        </w:rPr>
      </w:pPr>
    </w:p>
    <w:p w14:paraId="1BC1480D"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где</w:t>
      </w:r>
      <w:r w:rsidRPr="009C2781">
        <w:rPr>
          <w:sz w:val="28"/>
          <w:szCs w:val="28"/>
          <w:lang w:val="ru-RU" w:eastAsia="ru-RU"/>
        </w:rPr>
        <w:tab/>
        <w:t>С – срезающая сила (центробежная сила), Н;</w:t>
      </w:r>
    </w:p>
    <w:p w14:paraId="60F5CDBF"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А – площадь поперечного сечения пальца, м</w:t>
      </w:r>
      <w:r w:rsidRPr="009C2781">
        <w:rPr>
          <w:sz w:val="28"/>
          <w:szCs w:val="28"/>
          <w:vertAlign w:val="superscript"/>
          <w:lang w:val="ru-RU" w:eastAsia="ru-RU"/>
        </w:rPr>
        <w:t>2</w:t>
      </w:r>
      <w:r w:rsidRPr="009C2781">
        <w:rPr>
          <w:sz w:val="28"/>
          <w:szCs w:val="28"/>
          <w:lang w:val="ru-RU" w:eastAsia="ru-RU"/>
        </w:rPr>
        <w:t>;</w:t>
      </w:r>
    </w:p>
    <w:p w14:paraId="50E30CF9"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w:t>
      </w:r>
      <w:r w:rsidRPr="009C2781">
        <w:rPr>
          <w:rFonts w:ascii="Symbol" w:hAnsi="Symbol"/>
          <w:sz w:val="28"/>
          <w:szCs w:val="28"/>
          <w:lang w:val="ru-RU" w:eastAsia="ru-RU"/>
        </w:rPr>
        <w:sym w:font="Symbol" w:char="F074"/>
      </w:r>
      <w:r w:rsidRPr="009C2781">
        <w:rPr>
          <w:sz w:val="28"/>
          <w:szCs w:val="28"/>
          <w:lang w:val="ru-RU" w:eastAsia="ru-RU"/>
        </w:rPr>
        <w:t>] – допускаемое напряжение при срезе, Па; [</w:t>
      </w:r>
      <w:r w:rsidRPr="009C2781">
        <w:rPr>
          <w:rFonts w:ascii="Symbol" w:hAnsi="Symbol"/>
          <w:sz w:val="28"/>
          <w:szCs w:val="28"/>
          <w:lang w:val="ru-RU" w:eastAsia="ru-RU"/>
        </w:rPr>
        <w:sym w:font="Symbol" w:char="F074"/>
      </w:r>
      <w:r w:rsidRPr="009C2781">
        <w:rPr>
          <w:sz w:val="28"/>
          <w:szCs w:val="28"/>
          <w:lang w:val="ru-RU" w:eastAsia="ru-RU"/>
        </w:rPr>
        <w:t>]=65...70 МПа.</w:t>
      </w:r>
    </w:p>
    <w:p w14:paraId="31759E93"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Откуда потребная для обеспечения прочности площадь сечения пальца:</w:t>
      </w:r>
    </w:p>
    <w:p w14:paraId="08513962" w14:textId="77777777" w:rsidR="00562D20" w:rsidRPr="009C2781" w:rsidRDefault="00562D20" w:rsidP="00332E07">
      <w:pPr>
        <w:widowControl w:val="0"/>
        <w:ind w:firstLine="709"/>
        <w:contextualSpacing/>
        <w:jc w:val="center"/>
        <w:rPr>
          <w:sz w:val="28"/>
          <w:szCs w:val="28"/>
          <w:lang w:val="ru-RU" w:eastAsia="ru-RU"/>
        </w:rPr>
      </w:pPr>
    </w:p>
    <w:p w14:paraId="2F131F1F" w14:textId="77777777" w:rsidR="00E06D82" w:rsidRPr="009C2781" w:rsidRDefault="006C626B" w:rsidP="00332E07">
      <w:pPr>
        <w:widowControl w:val="0"/>
        <w:ind w:firstLine="709"/>
        <w:contextualSpacing/>
        <w:jc w:val="center"/>
        <w:rPr>
          <w:sz w:val="28"/>
          <w:szCs w:val="28"/>
          <w:vertAlign w:val="superscript"/>
          <w:lang w:val="ru-RU" w:eastAsia="ru-RU"/>
        </w:rPr>
      </w:pPr>
      <w:r w:rsidRPr="009C2781">
        <w:rPr>
          <w:position w:val="-28"/>
          <w:sz w:val="28"/>
          <w:szCs w:val="28"/>
          <w:lang w:eastAsia="ru-RU"/>
        </w:rPr>
        <w:object w:dxaOrig="803" w:dyaOrig="660" w14:anchorId="635B8904">
          <v:shape id="_x0000_i1203" type="#_x0000_t75" style="width:40.2pt;height:33pt" o:ole="">
            <v:imagedata r:id="rId446" o:title=""/>
          </v:shape>
          <o:OLEObject Type="Embed" ProgID="Equation.3" ShapeID="_x0000_i1203" DrawAspect="Content" ObjectID="_1825672429" r:id="rId447"/>
        </w:object>
      </w:r>
      <w:r w:rsidRPr="009C2781">
        <w:rPr>
          <w:sz w:val="28"/>
          <w:szCs w:val="28"/>
          <w:lang w:val="ru-RU" w:eastAsia="ru-RU"/>
        </w:rPr>
        <w:t>, м</w:t>
      </w:r>
      <w:r w:rsidRPr="009C2781">
        <w:rPr>
          <w:sz w:val="28"/>
          <w:szCs w:val="28"/>
          <w:vertAlign w:val="superscript"/>
          <w:lang w:val="ru-RU" w:eastAsia="ru-RU"/>
        </w:rPr>
        <w:t>2</w:t>
      </w:r>
    </w:p>
    <w:p w14:paraId="0B9DBCC9" w14:textId="77777777" w:rsidR="00562D20" w:rsidRPr="009C2781" w:rsidRDefault="00562D20" w:rsidP="00332E07">
      <w:pPr>
        <w:widowControl w:val="0"/>
        <w:ind w:firstLine="709"/>
        <w:contextualSpacing/>
        <w:jc w:val="center"/>
        <w:rPr>
          <w:lang w:val="ru-RU" w:eastAsia="ru-RU"/>
        </w:rPr>
      </w:pPr>
    </w:p>
    <w:p w14:paraId="3D601A4D"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Также площадь определяется:</w:t>
      </w:r>
    </w:p>
    <w:p w14:paraId="2ADDC70D" w14:textId="77777777" w:rsidR="00562D20" w:rsidRPr="009C2781" w:rsidRDefault="00562D20" w:rsidP="00332E07">
      <w:pPr>
        <w:widowControl w:val="0"/>
        <w:ind w:firstLine="709"/>
        <w:contextualSpacing/>
        <w:jc w:val="both"/>
        <w:rPr>
          <w:lang w:val="ru-RU" w:eastAsia="ru-RU"/>
        </w:rPr>
      </w:pPr>
    </w:p>
    <w:p w14:paraId="192A17B7" w14:textId="77777777" w:rsidR="00E06D82" w:rsidRPr="009C2781" w:rsidRDefault="006C626B" w:rsidP="00332E07">
      <w:pPr>
        <w:widowControl w:val="0"/>
        <w:ind w:firstLine="709"/>
        <w:contextualSpacing/>
        <w:jc w:val="center"/>
        <w:rPr>
          <w:sz w:val="28"/>
          <w:szCs w:val="28"/>
          <w:lang w:val="ru-RU" w:eastAsia="ru-RU"/>
        </w:rPr>
      </w:pPr>
      <w:r w:rsidRPr="009C2781">
        <w:rPr>
          <w:position w:val="-24"/>
          <w:sz w:val="28"/>
          <w:szCs w:val="28"/>
          <w:lang w:eastAsia="ru-RU"/>
        </w:rPr>
        <w:object w:dxaOrig="1043" w:dyaOrig="660" w14:anchorId="49A45CA2">
          <v:shape id="_x0000_i1204" type="#_x0000_t75" style="width:52.2pt;height:33pt" o:ole="">
            <v:imagedata r:id="rId448" o:title=""/>
          </v:shape>
          <o:OLEObject Type="Embed" ProgID="Equation.3" ShapeID="_x0000_i1204" DrawAspect="Content" ObjectID="_1825672430" r:id="rId449"/>
        </w:object>
      </w:r>
      <w:r w:rsidRPr="009C2781">
        <w:rPr>
          <w:sz w:val="28"/>
          <w:szCs w:val="28"/>
          <w:lang w:val="ru-RU" w:eastAsia="ru-RU"/>
        </w:rPr>
        <w:t>, м</w:t>
      </w:r>
      <w:r w:rsidRPr="009C2781">
        <w:rPr>
          <w:sz w:val="28"/>
          <w:szCs w:val="28"/>
          <w:vertAlign w:val="superscript"/>
          <w:lang w:val="ru-RU" w:eastAsia="ru-RU"/>
        </w:rPr>
        <w:t>2</w:t>
      </w:r>
      <w:r w:rsidRPr="009C2781">
        <w:rPr>
          <w:sz w:val="28"/>
          <w:szCs w:val="28"/>
          <w:lang w:val="ru-RU" w:eastAsia="ru-RU"/>
        </w:rPr>
        <w:t>,</w:t>
      </w:r>
    </w:p>
    <w:p w14:paraId="7EDC80B9" w14:textId="77777777" w:rsidR="00562D20" w:rsidRPr="009C2781" w:rsidRDefault="00562D20" w:rsidP="00332E07">
      <w:pPr>
        <w:widowControl w:val="0"/>
        <w:ind w:firstLine="709"/>
        <w:contextualSpacing/>
        <w:jc w:val="center"/>
        <w:rPr>
          <w:lang w:val="ru-RU" w:eastAsia="ru-RU"/>
        </w:rPr>
      </w:pPr>
    </w:p>
    <w:p w14:paraId="6C4330B7"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где </w:t>
      </w:r>
      <w:r w:rsidRPr="009C2781">
        <w:rPr>
          <w:sz w:val="28"/>
          <w:szCs w:val="28"/>
          <w:lang w:val="ru-RU" w:eastAsia="ru-RU"/>
        </w:rPr>
        <w:tab/>
      </w:r>
      <w:r w:rsidRPr="009C2781">
        <w:rPr>
          <w:sz w:val="28"/>
          <w:szCs w:val="28"/>
          <w:lang w:eastAsia="ru-RU"/>
        </w:rPr>
        <w:t>d</w:t>
      </w:r>
      <w:r w:rsidRPr="009C2781">
        <w:rPr>
          <w:sz w:val="28"/>
          <w:szCs w:val="28"/>
          <w:lang w:val="ru-RU" w:eastAsia="ru-RU"/>
        </w:rPr>
        <w:t xml:space="preserve"> – диаметр пальца, м.</w:t>
      </w:r>
    </w:p>
    <w:p w14:paraId="68B0D1E4" w14:textId="77777777" w:rsidR="00562D20" w:rsidRPr="009C2781" w:rsidRDefault="00562D20" w:rsidP="00332E07">
      <w:pPr>
        <w:widowControl w:val="0"/>
        <w:ind w:firstLine="709"/>
        <w:contextualSpacing/>
        <w:jc w:val="both"/>
        <w:rPr>
          <w:sz w:val="28"/>
          <w:szCs w:val="28"/>
          <w:lang w:val="ru-RU" w:eastAsia="ru-RU"/>
        </w:rPr>
      </w:pPr>
    </w:p>
    <w:p w14:paraId="627109F1" w14:textId="77777777" w:rsidR="00E06D82" w:rsidRPr="009C2781" w:rsidRDefault="006C626B" w:rsidP="00332E07">
      <w:pPr>
        <w:widowControl w:val="0"/>
        <w:ind w:firstLine="709"/>
        <w:contextualSpacing/>
        <w:jc w:val="center"/>
        <w:rPr>
          <w:sz w:val="28"/>
          <w:szCs w:val="28"/>
          <w:lang w:val="ru-RU" w:eastAsia="ru-RU"/>
        </w:rPr>
      </w:pPr>
      <w:r w:rsidRPr="009C2781">
        <w:rPr>
          <w:position w:val="-30"/>
          <w:sz w:val="28"/>
          <w:szCs w:val="28"/>
          <w:lang w:eastAsia="ru-RU"/>
        </w:rPr>
        <w:object w:dxaOrig="4380" w:dyaOrig="743" w14:anchorId="41828832">
          <v:shape id="_x0000_i1205" type="#_x0000_t75" style="width:219pt;height:37.2pt" o:ole="">
            <v:imagedata r:id="rId450" o:title=""/>
          </v:shape>
          <o:OLEObject Type="Embed" ProgID="Equation.3" ShapeID="_x0000_i1205" DrawAspect="Content" ObjectID="_1825672431" r:id="rId451"/>
        </w:object>
      </w:r>
      <w:r w:rsidRPr="009C2781">
        <w:rPr>
          <w:sz w:val="28"/>
          <w:szCs w:val="28"/>
          <w:lang w:val="ru-RU" w:eastAsia="ru-RU"/>
        </w:rPr>
        <w:t xml:space="preserve"> м = 5,2 мм.</w:t>
      </w:r>
    </w:p>
    <w:p w14:paraId="259754E5" w14:textId="77777777" w:rsidR="00177494"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47AFBBBB" wp14:editId="3BC1DF68">
            <wp:extent cx="3668236" cy="1797431"/>
            <wp:effectExtent l="0" t="0" r="8890" b="0"/>
            <wp:docPr id="1834258516" name="Рисунок 61" descr="C:\Users\User\Desktop\Документ-Microsoft-Word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258516" name="Picture 84" descr="C:\Users\User\Desktop\Документ-Microsoft-Word (16).jpg"/>
                    <pic:cNvPicPr>
                      <a:picLocks noChangeAspect="1" noChangeArrowheads="1"/>
                    </pic:cNvPicPr>
                  </pic:nvPicPr>
                  <pic:blipFill>
                    <a:blip r:embed="rId452">
                      <a:extLst>
                        <a:ext uri="{28A0092B-C50C-407E-A947-70E740481C1C}">
                          <a14:useLocalDpi xmlns:a14="http://schemas.microsoft.com/office/drawing/2010/main" val="0"/>
                        </a:ext>
                      </a:extLst>
                    </a:blip>
                    <a:stretch>
                      <a:fillRect/>
                    </a:stretch>
                  </pic:blipFill>
                  <pic:spPr bwMode="auto">
                    <a:xfrm>
                      <a:off x="0" y="0"/>
                      <a:ext cx="3712599" cy="1819169"/>
                    </a:xfrm>
                    <a:prstGeom prst="rect">
                      <a:avLst/>
                    </a:prstGeom>
                    <a:noFill/>
                    <a:ln>
                      <a:noFill/>
                    </a:ln>
                  </pic:spPr>
                </pic:pic>
              </a:graphicData>
            </a:graphic>
          </wp:inline>
        </w:drawing>
      </w:r>
    </w:p>
    <w:p w14:paraId="39A08FB6" w14:textId="77777777" w:rsidR="00E06D82" w:rsidRPr="009C2781" w:rsidRDefault="006C626B" w:rsidP="00332E07">
      <w:pPr>
        <w:widowControl w:val="0"/>
        <w:ind w:firstLine="709"/>
        <w:contextualSpacing/>
        <w:jc w:val="center"/>
        <w:rPr>
          <w:sz w:val="28"/>
          <w:szCs w:val="28"/>
          <w:lang w:val="ru-RU" w:eastAsia="ru-RU"/>
        </w:rPr>
      </w:pPr>
      <w:r w:rsidRPr="009C2781">
        <w:rPr>
          <w:sz w:val="28"/>
          <w:szCs w:val="28"/>
          <w:lang w:val="ru-RU" w:eastAsia="ru-RU"/>
        </w:rPr>
        <w:t>Рисунок</w:t>
      </w:r>
      <w:r w:rsidR="009543EB" w:rsidRPr="009C2781">
        <w:rPr>
          <w:sz w:val="28"/>
          <w:szCs w:val="28"/>
          <w:lang w:val="ru-RU" w:eastAsia="ru-RU"/>
        </w:rPr>
        <w:t xml:space="preserve"> 3.42</w:t>
      </w:r>
      <w:r w:rsidRPr="009C2781">
        <w:rPr>
          <w:sz w:val="28"/>
          <w:szCs w:val="28"/>
          <w:lang w:val="ru-RU" w:eastAsia="ru-RU"/>
        </w:rPr>
        <w:t xml:space="preserve"> – Расчетная схема нагружения пальца</w:t>
      </w:r>
      <w:r w:rsidR="0072092E" w:rsidRPr="009C2781">
        <w:rPr>
          <w:sz w:val="28"/>
          <w:szCs w:val="28"/>
          <w:lang w:val="ru-RU" w:eastAsia="ru-RU"/>
        </w:rPr>
        <w:t xml:space="preserve"> бойка</w:t>
      </w:r>
      <w:r w:rsidRPr="009C2781">
        <w:rPr>
          <w:sz w:val="28"/>
          <w:szCs w:val="28"/>
          <w:lang w:val="ru-RU" w:eastAsia="ru-RU"/>
        </w:rPr>
        <w:t xml:space="preserve"> на срез</w:t>
      </w:r>
    </w:p>
    <w:p w14:paraId="5FB60DA2" w14:textId="77777777" w:rsidR="00E06D82" w:rsidRPr="009C2781" w:rsidRDefault="00E06D82" w:rsidP="00332E07">
      <w:pPr>
        <w:widowControl w:val="0"/>
        <w:ind w:firstLine="709"/>
        <w:contextualSpacing/>
        <w:jc w:val="both"/>
        <w:rPr>
          <w:sz w:val="28"/>
          <w:szCs w:val="28"/>
          <w:lang w:val="ru-RU" w:eastAsia="ru-RU"/>
        </w:rPr>
      </w:pPr>
    </w:p>
    <w:p w14:paraId="6635FBDB"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При наличии двух опор (проушин) на бойке площадь среза удваивается, тогда необходимый минимальный диаметр d пальца будет:</w:t>
      </w:r>
    </w:p>
    <w:p w14:paraId="400BF200" w14:textId="77777777" w:rsidR="00562D20" w:rsidRPr="009C2781" w:rsidRDefault="00562D20" w:rsidP="00332E07">
      <w:pPr>
        <w:widowControl w:val="0"/>
        <w:ind w:firstLine="709"/>
        <w:contextualSpacing/>
        <w:jc w:val="both"/>
        <w:rPr>
          <w:sz w:val="28"/>
          <w:szCs w:val="28"/>
          <w:lang w:val="ru-RU" w:eastAsia="ru-RU"/>
        </w:rPr>
      </w:pPr>
    </w:p>
    <w:p w14:paraId="254FC3FE" w14:textId="77777777" w:rsidR="00E06D82" w:rsidRPr="009C2781" w:rsidRDefault="006C626B" w:rsidP="00332E07">
      <w:pPr>
        <w:widowControl w:val="0"/>
        <w:ind w:firstLine="709"/>
        <w:contextualSpacing/>
        <w:jc w:val="center"/>
        <w:rPr>
          <w:sz w:val="28"/>
          <w:szCs w:val="28"/>
          <w:lang w:val="ru-RU" w:eastAsia="ru-RU"/>
        </w:rPr>
      </w:pPr>
      <w:r w:rsidRPr="009C2781">
        <w:rPr>
          <w:position w:val="-30"/>
          <w:sz w:val="28"/>
          <w:szCs w:val="28"/>
          <w:lang w:eastAsia="ru-RU"/>
        </w:rPr>
        <w:object w:dxaOrig="4883" w:dyaOrig="743" w14:anchorId="17A476E5">
          <v:shape id="_x0000_i1206" type="#_x0000_t75" style="width:244.2pt;height:37.2pt" o:ole="">
            <v:imagedata r:id="rId453" o:title=""/>
          </v:shape>
          <o:OLEObject Type="Embed" ProgID="Equation.3" ShapeID="_x0000_i1206" DrawAspect="Content" ObjectID="_1825672432" r:id="rId454"/>
        </w:object>
      </w:r>
      <w:r w:rsidRPr="009C2781">
        <w:rPr>
          <w:sz w:val="28"/>
          <w:szCs w:val="28"/>
          <w:lang w:val="ru-RU" w:eastAsia="ru-RU"/>
        </w:rPr>
        <w:t xml:space="preserve"> м = 3,7 мм.</w:t>
      </w:r>
    </w:p>
    <w:p w14:paraId="001EA086" w14:textId="77777777" w:rsidR="00562D20" w:rsidRPr="009C2781" w:rsidRDefault="00562D20" w:rsidP="00332E07">
      <w:pPr>
        <w:widowControl w:val="0"/>
        <w:ind w:firstLine="709"/>
        <w:contextualSpacing/>
        <w:jc w:val="center"/>
        <w:rPr>
          <w:sz w:val="28"/>
          <w:szCs w:val="28"/>
          <w:lang w:val="ru-RU" w:eastAsia="ru-RU"/>
        </w:rPr>
      </w:pPr>
    </w:p>
    <w:p w14:paraId="3200DF77"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Подставим в формулу выражение для определения силы С, получим </w:t>
      </w:r>
      <w:r w:rsidRPr="009C2781">
        <w:rPr>
          <w:sz w:val="28"/>
          <w:szCs w:val="28"/>
          <w:lang w:val="ru-RU" w:eastAsia="ru-RU"/>
        </w:rPr>
        <w:lastRenderedPageBreak/>
        <w:t>зависимость диаметра пальца от угловой скорости (частоты вращения) рабочего органа:</w:t>
      </w:r>
    </w:p>
    <w:p w14:paraId="6689A734"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для одного сечения пальца (консольная схема)</w:t>
      </w:r>
    </w:p>
    <w:p w14:paraId="49E06F59" w14:textId="77777777" w:rsidR="00562D20" w:rsidRPr="009C2781" w:rsidRDefault="00562D20" w:rsidP="00332E07">
      <w:pPr>
        <w:widowControl w:val="0"/>
        <w:ind w:firstLine="709"/>
        <w:contextualSpacing/>
        <w:jc w:val="both"/>
        <w:rPr>
          <w:sz w:val="28"/>
          <w:szCs w:val="28"/>
          <w:lang w:val="ru-RU" w:eastAsia="ru-RU"/>
        </w:rPr>
      </w:pPr>
    </w:p>
    <w:p w14:paraId="421C9408" w14:textId="77777777" w:rsidR="00E06D82" w:rsidRPr="009C2781" w:rsidRDefault="006C626B" w:rsidP="00332E07">
      <w:pPr>
        <w:widowControl w:val="0"/>
        <w:ind w:firstLine="709"/>
        <w:contextualSpacing/>
        <w:jc w:val="center"/>
        <w:rPr>
          <w:sz w:val="28"/>
          <w:szCs w:val="28"/>
          <w:lang w:val="ru-RU" w:eastAsia="ru-RU"/>
        </w:rPr>
      </w:pPr>
      <w:r w:rsidRPr="009C2781">
        <w:rPr>
          <w:position w:val="-30"/>
          <w:sz w:val="28"/>
          <w:szCs w:val="28"/>
          <w:lang w:eastAsia="ru-RU"/>
        </w:rPr>
        <w:object w:dxaOrig="1800" w:dyaOrig="758" w14:anchorId="1B71E811">
          <v:shape id="_x0000_i1207" type="#_x0000_t75" style="width:90pt;height:37.8pt" o:ole="">
            <v:imagedata r:id="rId455" o:title=""/>
          </v:shape>
          <o:OLEObject Type="Embed" ProgID="Equation.3" ShapeID="_x0000_i1207" DrawAspect="Content" ObjectID="_1825672433" r:id="rId456"/>
        </w:object>
      </w:r>
      <w:r w:rsidRPr="009C2781">
        <w:rPr>
          <w:sz w:val="28"/>
          <w:szCs w:val="28"/>
          <w:lang w:val="ru-RU" w:eastAsia="ru-RU"/>
        </w:rPr>
        <w:t>, м.</w:t>
      </w:r>
    </w:p>
    <w:p w14:paraId="5D67C38E" w14:textId="77777777" w:rsidR="00562D20" w:rsidRPr="009C2781" w:rsidRDefault="00562D20" w:rsidP="00332E07">
      <w:pPr>
        <w:widowControl w:val="0"/>
        <w:ind w:firstLine="709"/>
        <w:contextualSpacing/>
        <w:jc w:val="center"/>
        <w:rPr>
          <w:sz w:val="28"/>
          <w:szCs w:val="28"/>
          <w:lang w:val="ru-RU" w:eastAsia="ru-RU"/>
        </w:rPr>
      </w:pPr>
    </w:p>
    <w:p w14:paraId="70C617D1"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для двух сечений пальца (двухопорная схема)</w:t>
      </w:r>
    </w:p>
    <w:p w14:paraId="7A8CA914" w14:textId="77777777" w:rsidR="00562D20" w:rsidRPr="009C2781" w:rsidRDefault="00562D20" w:rsidP="00332E07">
      <w:pPr>
        <w:widowControl w:val="0"/>
        <w:ind w:firstLine="709"/>
        <w:contextualSpacing/>
        <w:jc w:val="both"/>
        <w:rPr>
          <w:sz w:val="28"/>
          <w:szCs w:val="28"/>
          <w:lang w:val="ru-RU" w:eastAsia="ru-RU"/>
        </w:rPr>
      </w:pPr>
    </w:p>
    <w:p w14:paraId="013F63B9" w14:textId="77777777" w:rsidR="00E06D82" w:rsidRPr="009C2781" w:rsidRDefault="006C626B" w:rsidP="00332E07">
      <w:pPr>
        <w:widowControl w:val="0"/>
        <w:ind w:firstLine="709"/>
        <w:contextualSpacing/>
        <w:jc w:val="center"/>
        <w:rPr>
          <w:sz w:val="28"/>
          <w:szCs w:val="28"/>
          <w:lang w:val="ru-RU" w:eastAsia="ru-RU"/>
        </w:rPr>
      </w:pPr>
      <w:r w:rsidRPr="009C2781">
        <w:rPr>
          <w:position w:val="-30"/>
          <w:sz w:val="28"/>
          <w:szCs w:val="28"/>
          <w:lang w:eastAsia="ru-RU"/>
        </w:rPr>
        <w:object w:dxaOrig="1800" w:dyaOrig="758" w14:anchorId="7BE0827A">
          <v:shape id="_x0000_i1208" type="#_x0000_t75" style="width:90pt;height:37.8pt" o:ole="">
            <v:imagedata r:id="rId457" o:title=""/>
          </v:shape>
          <o:OLEObject Type="Embed" ProgID="Equation.3" ShapeID="_x0000_i1208" DrawAspect="Content" ObjectID="_1825672434" r:id="rId458"/>
        </w:object>
      </w:r>
      <w:r w:rsidRPr="009C2781">
        <w:rPr>
          <w:sz w:val="28"/>
          <w:szCs w:val="28"/>
          <w:lang w:val="ru-RU" w:eastAsia="ru-RU"/>
        </w:rPr>
        <w:t>, м.</w:t>
      </w:r>
    </w:p>
    <w:p w14:paraId="77E162A1" w14:textId="77777777" w:rsidR="00562D20" w:rsidRPr="009C2781" w:rsidRDefault="00562D20" w:rsidP="00332E07">
      <w:pPr>
        <w:widowControl w:val="0"/>
        <w:ind w:firstLine="709"/>
        <w:contextualSpacing/>
        <w:jc w:val="center"/>
        <w:rPr>
          <w:sz w:val="28"/>
          <w:szCs w:val="28"/>
          <w:lang w:val="ru-RU" w:eastAsia="ru-RU"/>
        </w:rPr>
      </w:pPr>
    </w:p>
    <w:p w14:paraId="1C91C40F" w14:textId="77777777" w:rsidR="00E06D82"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6EFA8C43" wp14:editId="1CE3CF9E">
            <wp:extent cx="3898900" cy="2114550"/>
            <wp:effectExtent l="0" t="0" r="6350" b="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9"/>
              </a:graphicData>
            </a:graphic>
          </wp:inline>
        </w:drawing>
      </w:r>
    </w:p>
    <w:p w14:paraId="1F1B4559" w14:textId="77777777" w:rsidR="00A26F46" w:rsidRPr="009C2781" w:rsidRDefault="00A26F46" w:rsidP="00A26F46">
      <w:pPr>
        <w:widowControl w:val="0"/>
        <w:ind w:firstLine="709"/>
        <w:contextualSpacing/>
        <w:jc w:val="center"/>
        <w:rPr>
          <w:sz w:val="28"/>
          <w:szCs w:val="28"/>
          <w:lang w:val="ru-RU" w:eastAsia="ru-RU"/>
        </w:rPr>
      </w:pPr>
    </w:p>
    <w:p w14:paraId="74402F43" w14:textId="77777777" w:rsidR="00E06D82" w:rsidRPr="009C2781" w:rsidRDefault="006C626B" w:rsidP="00A26F46">
      <w:pPr>
        <w:widowControl w:val="0"/>
        <w:ind w:firstLine="709"/>
        <w:contextualSpacing/>
        <w:jc w:val="center"/>
        <w:rPr>
          <w:sz w:val="28"/>
          <w:szCs w:val="28"/>
          <w:lang w:val="ru-RU" w:eastAsia="ru-RU"/>
        </w:rPr>
      </w:pPr>
      <w:r w:rsidRPr="009C2781">
        <w:rPr>
          <w:sz w:val="28"/>
          <w:szCs w:val="28"/>
          <w:lang w:val="ru-RU" w:eastAsia="ru-RU"/>
        </w:rPr>
        <w:t>Рисунок</w:t>
      </w:r>
      <w:r w:rsidR="00CD2326" w:rsidRPr="009C2781">
        <w:rPr>
          <w:sz w:val="28"/>
          <w:szCs w:val="28"/>
          <w:lang w:val="ru-RU" w:eastAsia="ru-RU"/>
        </w:rPr>
        <w:t xml:space="preserve"> 3.43</w:t>
      </w:r>
      <w:r w:rsidRPr="009C2781">
        <w:rPr>
          <w:sz w:val="28"/>
          <w:szCs w:val="28"/>
          <w:lang w:val="ru-RU" w:eastAsia="ru-RU"/>
        </w:rPr>
        <w:t xml:space="preserve"> – Зависимость диаметра пальца при срезе от частоты вращения приводного вала РО</w:t>
      </w:r>
    </w:p>
    <w:p w14:paraId="5D620590" w14:textId="77777777" w:rsidR="00E06D82" w:rsidRPr="009C2781" w:rsidRDefault="00E06D82" w:rsidP="00332E07">
      <w:pPr>
        <w:widowControl w:val="0"/>
        <w:ind w:firstLine="709"/>
        <w:contextualSpacing/>
        <w:jc w:val="both"/>
        <w:rPr>
          <w:sz w:val="28"/>
          <w:szCs w:val="28"/>
          <w:lang w:val="ru-RU" w:eastAsia="ru-RU"/>
        </w:rPr>
      </w:pPr>
    </w:p>
    <w:p w14:paraId="147C58A1" w14:textId="77777777" w:rsidR="00A26F46" w:rsidRPr="009C2781" w:rsidRDefault="006C626B" w:rsidP="00A26F46">
      <w:pPr>
        <w:widowControl w:val="0"/>
        <w:tabs>
          <w:tab w:val="left" w:pos="720"/>
        </w:tabs>
        <w:ind w:firstLine="709"/>
        <w:jc w:val="both"/>
        <w:rPr>
          <w:sz w:val="28"/>
          <w:szCs w:val="28"/>
          <w:lang w:val="ru-RU" w:eastAsia="ru-RU"/>
        </w:rPr>
      </w:pPr>
      <w:r w:rsidRPr="009C2781">
        <w:rPr>
          <w:sz w:val="28"/>
          <w:szCs w:val="28"/>
          <w:lang w:val="ru-RU" w:eastAsia="ru-RU"/>
        </w:rPr>
        <w:t xml:space="preserve">По формулам </w:t>
      </w:r>
      <w:r w:rsidRPr="009C2781">
        <w:rPr>
          <w:position w:val="-30"/>
          <w:sz w:val="28"/>
          <w:szCs w:val="28"/>
          <w:lang w:eastAsia="ru-RU"/>
        </w:rPr>
        <w:object w:dxaOrig="1800" w:dyaOrig="758" w14:anchorId="6AA09BD0">
          <v:shape id="_x0000_i1209" type="#_x0000_t75" style="width:90pt;height:37.8pt" o:ole="">
            <v:imagedata r:id="rId460" o:title=""/>
          </v:shape>
          <o:OLEObject Type="Embed" ProgID="Equation.3" ShapeID="_x0000_i1209" DrawAspect="Content" ObjectID="_1825672435" r:id="rId461"/>
        </w:object>
      </w:r>
      <w:r w:rsidRPr="009C2781">
        <w:rPr>
          <w:sz w:val="28"/>
          <w:szCs w:val="28"/>
          <w:lang w:val="ru-RU" w:eastAsia="ru-RU"/>
        </w:rPr>
        <w:t xml:space="preserve"> и </w:t>
      </w:r>
      <w:r w:rsidRPr="009C2781">
        <w:rPr>
          <w:position w:val="-30"/>
          <w:sz w:val="28"/>
          <w:szCs w:val="28"/>
          <w:lang w:eastAsia="ru-RU"/>
        </w:rPr>
        <w:object w:dxaOrig="1800" w:dyaOrig="758" w14:anchorId="2E867C57">
          <v:shape id="_x0000_i1210" type="#_x0000_t75" style="width:90pt;height:37.8pt" o:ole="">
            <v:imagedata r:id="rId462" o:title=""/>
          </v:shape>
          <o:OLEObject Type="Embed" ProgID="Equation.3" ShapeID="_x0000_i1210" DrawAspect="Content" ObjectID="_1825672436" r:id="rId463"/>
        </w:object>
      </w:r>
      <w:r w:rsidRPr="009C2781">
        <w:rPr>
          <w:sz w:val="28"/>
          <w:szCs w:val="28"/>
          <w:lang w:val="ru-RU" w:eastAsia="ru-RU"/>
        </w:rPr>
        <w:t xml:space="preserve"> построим графики (рисунок 3.43) зависимости диаметра пальца d от угловой скорости (частоты вращения) рабочего органа.</w:t>
      </w:r>
    </w:p>
    <w:p w14:paraId="0160E0E0"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Произведем расчет на изгиб пальца для двухопорной схемы (рисунок </w:t>
      </w:r>
      <w:r w:rsidR="00CD2326" w:rsidRPr="009C2781">
        <w:rPr>
          <w:sz w:val="28"/>
          <w:szCs w:val="28"/>
          <w:lang w:val="ru-RU" w:eastAsia="ru-RU"/>
        </w:rPr>
        <w:t>3.44</w:t>
      </w:r>
      <w:r w:rsidRPr="009C2781">
        <w:rPr>
          <w:sz w:val="28"/>
          <w:szCs w:val="28"/>
          <w:lang w:val="ru-RU" w:eastAsia="ru-RU"/>
        </w:rPr>
        <w:t>) закрепления бойка на гибкой тяге.</w:t>
      </w:r>
    </w:p>
    <w:p w14:paraId="7C9F9051" w14:textId="77777777" w:rsidR="007F11EC" w:rsidRPr="009C2781" w:rsidRDefault="007F11EC" w:rsidP="007F11EC">
      <w:pPr>
        <w:widowControl w:val="0"/>
        <w:ind w:firstLine="709"/>
        <w:contextualSpacing/>
        <w:jc w:val="both"/>
        <w:rPr>
          <w:sz w:val="28"/>
          <w:szCs w:val="28"/>
          <w:lang w:val="ru-RU" w:eastAsia="ru-RU"/>
        </w:rPr>
      </w:pPr>
      <w:r w:rsidRPr="009C2781">
        <w:rPr>
          <w:sz w:val="28"/>
          <w:szCs w:val="28"/>
          <w:lang w:val="ru-RU" w:eastAsia="ru-RU"/>
        </w:rPr>
        <w:t>Напряжения при изгибе определяются:</w:t>
      </w:r>
    </w:p>
    <w:p w14:paraId="1070744F" w14:textId="77777777" w:rsidR="007F11EC" w:rsidRPr="009C2781" w:rsidRDefault="007F11EC" w:rsidP="007F11EC">
      <w:pPr>
        <w:widowControl w:val="0"/>
        <w:ind w:firstLine="709"/>
        <w:contextualSpacing/>
        <w:jc w:val="both"/>
        <w:rPr>
          <w:sz w:val="28"/>
          <w:szCs w:val="28"/>
          <w:lang w:val="ru-RU" w:eastAsia="ru-RU"/>
        </w:rPr>
      </w:pPr>
    </w:p>
    <w:p w14:paraId="452AA389" w14:textId="77777777" w:rsidR="007F11EC" w:rsidRPr="009C2781" w:rsidRDefault="007F11EC" w:rsidP="007F11EC">
      <w:pPr>
        <w:widowControl w:val="0"/>
        <w:ind w:firstLine="709"/>
        <w:contextualSpacing/>
        <w:jc w:val="center"/>
        <w:rPr>
          <w:sz w:val="28"/>
          <w:szCs w:val="28"/>
          <w:lang w:val="ru-RU" w:eastAsia="ru-RU"/>
        </w:rPr>
      </w:pPr>
      <w:r w:rsidRPr="009C2781">
        <w:rPr>
          <w:position w:val="-24"/>
          <w:sz w:val="28"/>
          <w:szCs w:val="28"/>
          <w:lang w:eastAsia="ru-RU"/>
        </w:rPr>
        <w:object w:dxaOrig="1710" w:dyaOrig="653" w14:anchorId="785CE028">
          <v:shape id="_x0000_i1211" type="#_x0000_t75" style="width:85.8pt;height:32.4pt" o:ole="">
            <v:imagedata r:id="rId464" o:title=""/>
          </v:shape>
          <o:OLEObject Type="Embed" ProgID="Equation.3" ShapeID="_x0000_i1211" DrawAspect="Content" ObjectID="_1825672437" r:id="rId465"/>
        </w:object>
      </w:r>
      <w:r w:rsidRPr="009C2781">
        <w:rPr>
          <w:sz w:val="28"/>
          <w:szCs w:val="28"/>
          <w:lang w:val="ru-RU" w:eastAsia="ru-RU"/>
        </w:rPr>
        <w:t>, Па</w:t>
      </w:r>
    </w:p>
    <w:p w14:paraId="0FD09863" w14:textId="77777777" w:rsidR="007F11EC" w:rsidRPr="009C2781" w:rsidRDefault="007F11EC" w:rsidP="007F11EC">
      <w:pPr>
        <w:widowControl w:val="0"/>
        <w:ind w:firstLine="709"/>
        <w:contextualSpacing/>
        <w:jc w:val="center"/>
        <w:rPr>
          <w:sz w:val="28"/>
          <w:szCs w:val="28"/>
          <w:lang w:val="ru-RU" w:eastAsia="ru-RU"/>
        </w:rPr>
      </w:pPr>
    </w:p>
    <w:p w14:paraId="5072CABB" w14:textId="77777777" w:rsidR="007F11EC" w:rsidRPr="009C2781" w:rsidRDefault="007F11EC" w:rsidP="007F11EC">
      <w:pPr>
        <w:widowControl w:val="0"/>
        <w:ind w:firstLine="709"/>
        <w:contextualSpacing/>
        <w:jc w:val="both"/>
        <w:rPr>
          <w:sz w:val="28"/>
          <w:szCs w:val="28"/>
          <w:lang w:val="ru-RU" w:eastAsia="ru-RU"/>
        </w:rPr>
      </w:pPr>
      <w:r w:rsidRPr="009C2781">
        <w:rPr>
          <w:sz w:val="28"/>
          <w:szCs w:val="28"/>
          <w:lang w:val="ru-RU" w:eastAsia="ru-RU"/>
        </w:rPr>
        <w:t>где</w:t>
      </w:r>
      <w:r w:rsidRPr="009C2781">
        <w:rPr>
          <w:sz w:val="28"/>
          <w:szCs w:val="28"/>
          <w:lang w:val="ru-RU" w:eastAsia="ru-RU"/>
        </w:rPr>
        <w:tab/>
        <w:t>М</w:t>
      </w:r>
      <w:r w:rsidRPr="009C2781">
        <w:rPr>
          <w:sz w:val="28"/>
          <w:szCs w:val="28"/>
          <w:vertAlign w:val="subscript"/>
          <w:lang w:val="ru-RU" w:eastAsia="ru-RU"/>
        </w:rPr>
        <w:t xml:space="preserve">и </w:t>
      </w:r>
      <w:r w:rsidRPr="009C2781">
        <w:rPr>
          <w:sz w:val="28"/>
          <w:szCs w:val="28"/>
          <w:vertAlign w:val="subscript"/>
          <w:lang w:eastAsia="ru-RU"/>
        </w:rPr>
        <w:t>max</w:t>
      </w:r>
      <w:r w:rsidRPr="009C2781">
        <w:rPr>
          <w:sz w:val="28"/>
          <w:szCs w:val="28"/>
          <w:lang w:val="ru-RU" w:eastAsia="ru-RU"/>
        </w:rPr>
        <w:t xml:space="preserve"> – максимальный изгибающий момент, Н</w:t>
      </w:r>
      <w:r w:rsidRPr="009C2781">
        <w:rPr>
          <w:rFonts w:ascii="Symbol" w:hAnsi="Symbol"/>
          <w:sz w:val="28"/>
          <w:szCs w:val="28"/>
          <w:lang w:val="ru-RU" w:eastAsia="ru-RU"/>
        </w:rPr>
        <w:sym w:font="Symbol" w:char="F0D7"/>
      </w:r>
      <w:r w:rsidRPr="009C2781">
        <w:rPr>
          <w:sz w:val="28"/>
          <w:szCs w:val="28"/>
          <w:lang w:val="ru-RU" w:eastAsia="ru-RU"/>
        </w:rPr>
        <w:t>м;</w:t>
      </w:r>
    </w:p>
    <w:p w14:paraId="5ED84DAF" w14:textId="77777777" w:rsidR="007F11EC" w:rsidRPr="009C2781" w:rsidRDefault="007F11EC" w:rsidP="007F11EC">
      <w:pPr>
        <w:widowControl w:val="0"/>
        <w:ind w:firstLine="709"/>
        <w:contextualSpacing/>
        <w:jc w:val="both"/>
        <w:rPr>
          <w:sz w:val="28"/>
          <w:szCs w:val="28"/>
          <w:lang w:val="ru-RU" w:eastAsia="ru-RU"/>
        </w:rPr>
      </w:pPr>
      <w:r w:rsidRPr="009C2781">
        <w:rPr>
          <w:sz w:val="28"/>
          <w:szCs w:val="28"/>
          <w:lang w:val="ru-RU" w:eastAsia="ru-RU"/>
        </w:rPr>
        <w:t>[</w:t>
      </w:r>
      <w:r w:rsidRPr="009C2781">
        <w:rPr>
          <w:rFonts w:ascii="Symbol" w:hAnsi="Symbol"/>
          <w:sz w:val="28"/>
          <w:szCs w:val="28"/>
          <w:lang w:val="ru-RU" w:eastAsia="ru-RU"/>
        </w:rPr>
        <w:sym w:font="Symbol" w:char="F073"/>
      </w:r>
      <w:r w:rsidRPr="009C2781">
        <w:rPr>
          <w:sz w:val="28"/>
          <w:szCs w:val="28"/>
          <w:vertAlign w:val="subscript"/>
          <w:lang w:val="ru-RU" w:eastAsia="ru-RU"/>
        </w:rPr>
        <w:t>и</w:t>
      </w:r>
      <w:r w:rsidRPr="009C2781">
        <w:rPr>
          <w:sz w:val="28"/>
          <w:szCs w:val="28"/>
          <w:lang w:val="ru-RU" w:eastAsia="ru-RU"/>
        </w:rPr>
        <w:t>] – допускаемое напряжение при изгибе, Па; [</w:t>
      </w:r>
      <w:r w:rsidRPr="009C2781">
        <w:rPr>
          <w:rFonts w:ascii="Symbol" w:hAnsi="Symbol"/>
          <w:sz w:val="28"/>
          <w:szCs w:val="28"/>
          <w:lang w:val="ru-RU" w:eastAsia="ru-RU"/>
        </w:rPr>
        <w:sym w:font="Symbol" w:char="F073"/>
      </w:r>
      <w:r w:rsidRPr="009C2781">
        <w:rPr>
          <w:sz w:val="28"/>
          <w:szCs w:val="28"/>
          <w:lang w:val="ru-RU" w:eastAsia="ru-RU"/>
        </w:rPr>
        <w:t>]=145...155 МПа.</w:t>
      </w:r>
    </w:p>
    <w:p w14:paraId="2B29260A" w14:textId="77777777" w:rsidR="007F11EC" w:rsidRPr="009C2781" w:rsidRDefault="007F11EC" w:rsidP="007F11EC">
      <w:pPr>
        <w:widowControl w:val="0"/>
        <w:ind w:firstLine="709"/>
        <w:contextualSpacing/>
        <w:jc w:val="both"/>
        <w:rPr>
          <w:sz w:val="28"/>
          <w:szCs w:val="28"/>
          <w:lang w:val="ru-RU" w:eastAsia="ru-RU"/>
        </w:rPr>
      </w:pPr>
      <w:r w:rsidRPr="009C2781">
        <w:rPr>
          <w:sz w:val="28"/>
          <w:szCs w:val="28"/>
          <w:lang w:val="ru-RU" w:eastAsia="ru-RU"/>
        </w:rPr>
        <w:t>W – момент сопротивления сечения пальца при изгибе, м</w:t>
      </w:r>
      <w:r w:rsidRPr="009C2781">
        <w:rPr>
          <w:sz w:val="28"/>
          <w:szCs w:val="28"/>
          <w:vertAlign w:val="superscript"/>
          <w:lang w:val="ru-RU" w:eastAsia="ru-RU"/>
        </w:rPr>
        <w:t>3</w:t>
      </w:r>
      <w:r w:rsidRPr="009C2781">
        <w:rPr>
          <w:sz w:val="28"/>
          <w:szCs w:val="28"/>
          <w:lang w:val="ru-RU" w:eastAsia="ru-RU"/>
        </w:rPr>
        <w:t>;</w:t>
      </w:r>
    </w:p>
    <w:p w14:paraId="64A523F3" w14:textId="77777777" w:rsidR="00E06D82" w:rsidRPr="009C2781" w:rsidRDefault="00E06D82" w:rsidP="00332E07">
      <w:pPr>
        <w:widowControl w:val="0"/>
        <w:ind w:firstLine="709"/>
        <w:contextualSpacing/>
        <w:jc w:val="both"/>
        <w:rPr>
          <w:sz w:val="28"/>
          <w:szCs w:val="28"/>
          <w:lang w:val="ru-RU" w:eastAsia="ru-RU"/>
        </w:rPr>
      </w:pPr>
    </w:p>
    <w:p w14:paraId="2E6104B5" w14:textId="77777777" w:rsidR="00E06D82"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w:lastRenderedPageBreak/>
        <mc:AlternateContent>
          <mc:Choice Requires="wpg">
            <w:drawing>
              <wp:inline distT="0" distB="0" distL="0" distR="0" wp14:anchorId="1E105479" wp14:editId="738555D5">
                <wp:extent cx="1829435" cy="2943225"/>
                <wp:effectExtent l="133350" t="0" r="132715" b="0"/>
                <wp:docPr id="123" name="Группа 123"/>
                <wp:cNvGraphicFramePr/>
                <a:graphic xmlns:a="http://schemas.openxmlformats.org/drawingml/2006/main">
                  <a:graphicData uri="http://schemas.microsoft.com/office/word/2010/wordprocessingGroup">
                    <wpg:wgp>
                      <wpg:cNvGrpSpPr/>
                      <wpg:grpSpPr>
                        <a:xfrm>
                          <a:off x="0" y="0"/>
                          <a:ext cx="1829435" cy="2943225"/>
                          <a:chOff x="4254" y="1920"/>
                          <a:chExt cx="2881" cy="4635"/>
                        </a:xfrm>
                      </wpg:grpSpPr>
                      <wps:wsp>
                        <wps:cNvPr id="124" name="Text Box 103"/>
                        <wps:cNvSpPr txBox="1">
                          <a:spLocks noChangeArrowheads="1"/>
                        </wps:cNvSpPr>
                        <wps:spPr bwMode="auto">
                          <a:xfrm>
                            <a:off x="4875" y="1920"/>
                            <a:ext cx="291"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EAEC9" w14:textId="77777777" w:rsidR="008A0842" w:rsidRPr="009D4FD4" w:rsidRDefault="008A0842" w:rsidP="00E06D82">
                              <w:pPr>
                                <w:jc w:val="center"/>
                                <w:rPr>
                                  <w:sz w:val="28"/>
                                  <w:szCs w:val="28"/>
                                </w:rPr>
                              </w:pPr>
                              <w:r w:rsidRPr="009D4FD4">
                                <w:rPr>
                                  <w:sz w:val="28"/>
                                  <w:szCs w:val="28"/>
                                </w:rPr>
                                <w:t>l</w:t>
                              </w:r>
                            </w:p>
                          </w:txbxContent>
                        </wps:txbx>
                        <wps:bodyPr rot="0" vert="horz" wrap="square" lIns="0" tIns="0" rIns="0" bIns="0" anchor="t" anchorCtr="0" upright="1"/>
                      </wps:wsp>
                      <wps:wsp>
                        <wps:cNvPr id="125" name="AutoShape 104" descr="Широкий диагональный 2"/>
                        <wps:cNvSpPr>
                          <a:spLocks noChangeAspect="1"/>
                        </wps:cNvSpPr>
                        <wps:spPr bwMode="auto">
                          <a:xfrm rot="16200000">
                            <a:off x="4006" y="2986"/>
                            <a:ext cx="795" cy="223"/>
                          </a:xfrm>
                          <a:prstGeom prst="leftBracket">
                            <a:avLst>
                              <a:gd name="adj" fmla="val 0"/>
                            </a:avLst>
                          </a:prstGeom>
                          <a:pattFill prst="wdUpDiag">
                            <a:fgClr>
                              <a:srgbClr val="000000"/>
                            </a:fgClr>
                            <a:bgClr>
                              <a:srgbClr val="FFFFFF"/>
                            </a:bgClr>
                          </a:pattFill>
                          <a:ln w="25400">
                            <a:solidFill>
                              <a:srgbClr val="000000"/>
                            </a:solidFill>
                            <a:round/>
                            <a:headEnd/>
                            <a:tailEnd/>
                          </a:ln>
                        </wps:spPr>
                        <wps:bodyPr rot="0" vert="horz" wrap="square" lIns="91440" tIns="45720" rIns="91440" bIns="45720" anchor="t" anchorCtr="0" upright="1"/>
                      </wps:wsp>
                      <wps:wsp>
                        <wps:cNvPr id="126" name="AutoShape 105" descr="Широкий диагональный 2"/>
                        <wps:cNvSpPr>
                          <a:spLocks noChangeAspect="1"/>
                        </wps:cNvSpPr>
                        <wps:spPr bwMode="auto">
                          <a:xfrm rot="5400000" flipV="1">
                            <a:off x="4001" y="4150"/>
                            <a:ext cx="810" cy="219"/>
                          </a:xfrm>
                          <a:prstGeom prst="leftBracket">
                            <a:avLst>
                              <a:gd name="adj" fmla="val 0"/>
                            </a:avLst>
                          </a:prstGeom>
                          <a:pattFill prst="wdUpDiag">
                            <a:fgClr>
                              <a:srgbClr val="000000"/>
                            </a:fgClr>
                            <a:bgClr>
                              <a:srgbClr val="FFFFFF"/>
                            </a:bgClr>
                          </a:pattFill>
                          <a:ln w="25400">
                            <a:solidFill>
                              <a:srgbClr val="000000"/>
                            </a:solidFill>
                            <a:round/>
                            <a:headEnd/>
                            <a:tailEnd/>
                          </a:ln>
                        </wps:spPr>
                        <wps:bodyPr rot="0" vert="horz" wrap="square" lIns="91440" tIns="45720" rIns="91440" bIns="45720" anchor="t" anchorCtr="0" upright="1"/>
                      </wps:wsp>
                      <wps:wsp>
                        <wps:cNvPr id="127" name="AutoShape 106" descr="Светлый диагональный 1"/>
                        <wps:cNvSpPr>
                          <a:spLocks noChangeAspect="1"/>
                        </wps:cNvSpPr>
                        <wps:spPr bwMode="auto">
                          <a:xfrm rot="16200000">
                            <a:off x="5302" y="2612"/>
                            <a:ext cx="825" cy="762"/>
                          </a:xfrm>
                          <a:prstGeom prst="leftBracket">
                            <a:avLst>
                              <a:gd name="adj" fmla="val 0"/>
                            </a:avLst>
                          </a:prstGeom>
                          <a:blipFill rotWithShape="0">
                            <a:blip r:embed="rId466"/>
                            <a:tile tx="0" ty="0" sx="100000" sy="100000" flip="none" algn="tl"/>
                          </a:blipFill>
                          <a:ln w="25400">
                            <a:solidFill>
                              <a:srgbClr val="000000"/>
                            </a:solidFill>
                            <a:round/>
                            <a:headEnd/>
                            <a:tailEnd/>
                          </a:ln>
                        </wps:spPr>
                        <wps:bodyPr rot="0" vert="horz" wrap="square" lIns="91440" tIns="45720" rIns="91440" bIns="45720" anchor="t" anchorCtr="0" upright="1"/>
                      </wps:wsp>
                      <wps:wsp>
                        <wps:cNvPr id="640" name="AutoShape 107" descr="Светлый диагональный 1"/>
                        <wps:cNvSpPr>
                          <a:spLocks noChangeAspect="1"/>
                        </wps:cNvSpPr>
                        <wps:spPr bwMode="auto">
                          <a:xfrm rot="5400000" flipV="1">
                            <a:off x="5295" y="3969"/>
                            <a:ext cx="840" cy="762"/>
                          </a:xfrm>
                          <a:prstGeom prst="leftBracket">
                            <a:avLst>
                              <a:gd name="adj" fmla="val 0"/>
                            </a:avLst>
                          </a:prstGeom>
                          <a:blipFill rotWithShape="0">
                            <a:blip r:embed="rId466"/>
                            <a:tile tx="0" ty="0" sx="100000" sy="100000" flip="none" algn="tl"/>
                          </a:blipFill>
                          <a:ln w="25400">
                            <a:solidFill>
                              <a:srgbClr val="000000"/>
                            </a:solidFill>
                            <a:round/>
                            <a:headEnd/>
                            <a:tailEnd/>
                          </a:ln>
                        </wps:spPr>
                        <wps:bodyPr rot="0" vert="horz" wrap="square" lIns="91440" tIns="45720" rIns="91440" bIns="45720" anchor="t" anchorCtr="0" upright="1"/>
                      </wps:wsp>
                      <wps:wsp>
                        <wps:cNvPr id="641" name="AutoShape 108"/>
                        <wps:cNvCnPr>
                          <a:cxnSpLocks noChangeShapeType="1"/>
                        </wps:cNvCnPr>
                        <wps:spPr bwMode="auto">
                          <a:xfrm>
                            <a:off x="5706" y="4395"/>
                            <a:ext cx="0" cy="855"/>
                          </a:xfrm>
                          <a:prstGeom prst="straightConnector1">
                            <a:avLst/>
                          </a:prstGeom>
                          <a:noFill/>
                          <a:ln w="38100">
                            <a:solidFill>
                              <a:srgbClr val="000000"/>
                            </a:solidFill>
                            <a:round/>
                            <a:headEnd type="oval" w="sm" len="sm"/>
                            <a:tailEnd type="triangle" len="lg"/>
                          </a:ln>
                          <a:extLst>
                            <a:ext uri="{909E8E84-426E-40DD-AFC4-6F175D3DCCD1}">
                              <a14:hiddenFill xmlns:a14="http://schemas.microsoft.com/office/drawing/2010/main">
                                <a:noFill/>
                              </a14:hiddenFill>
                            </a:ext>
                          </a:extLst>
                        </wps:spPr>
                        <wps:bodyPr/>
                      </wps:wsp>
                      <wps:wsp>
                        <wps:cNvPr id="642" name="Text Box 109"/>
                        <wps:cNvSpPr txBox="1">
                          <a:spLocks noChangeArrowheads="1"/>
                        </wps:cNvSpPr>
                        <wps:spPr bwMode="auto">
                          <a:xfrm>
                            <a:off x="5820" y="4890"/>
                            <a:ext cx="291"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17C8C" w14:textId="77777777" w:rsidR="008A0842" w:rsidRPr="009D4FD4" w:rsidRDefault="008A0842" w:rsidP="00E06D82">
                              <w:pPr>
                                <w:jc w:val="center"/>
                                <w:rPr>
                                  <w:sz w:val="28"/>
                                  <w:szCs w:val="28"/>
                                </w:rPr>
                              </w:pPr>
                              <w:r w:rsidRPr="009D4FD4">
                                <w:rPr>
                                  <w:sz w:val="28"/>
                                  <w:szCs w:val="28"/>
                                </w:rPr>
                                <w:t>С</w:t>
                              </w:r>
                            </w:p>
                          </w:txbxContent>
                        </wps:txbx>
                        <wps:bodyPr rot="0" vert="horz" wrap="square" lIns="0" tIns="0" rIns="0" bIns="0" anchor="t" anchorCtr="0" upright="1"/>
                      </wps:wsp>
                      <wps:wsp>
                        <wps:cNvPr id="643" name="AutoShape 110" descr="Широкий диагональный 2"/>
                        <wps:cNvSpPr>
                          <a:spLocks noChangeAspect="1"/>
                        </wps:cNvSpPr>
                        <wps:spPr bwMode="auto">
                          <a:xfrm rot="16200000">
                            <a:off x="6595" y="2990"/>
                            <a:ext cx="795" cy="216"/>
                          </a:xfrm>
                          <a:prstGeom prst="leftBracket">
                            <a:avLst>
                              <a:gd name="adj" fmla="val 0"/>
                            </a:avLst>
                          </a:prstGeom>
                          <a:pattFill prst="wdUpDiag">
                            <a:fgClr>
                              <a:srgbClr val="000000"/>
                            </a:fgClr>
                            <a:bgClr>
                              <a:srgbClr val="FFFFFF"/>
                            </a:bgClr>
                          </a:pattFill>
                          <a:ln w="25400">
                            <a:solidFill>
                              <a:srgbClr val="000000"/>
                            </a:solidFill>
                            <a:round/>
                            <a:headEnd/>
                            <a:tailEnd/>
                          </a:ln>
                        </wps:spPr>
                        <wps:bodyPr rot="0" vert="horz" wrap="square" lIns="91440" tIns="45720" rIns="91440" bIns="45720" anchor="t" anchorCtr="0" upright="1"/>
                      </wps:wsp>
                      <wps:wsp>
                        <wps:cNvPr id="930977325" name="AutoShape 111" descr="Широкий диагональный 2"/>
                        <wps:cNvSpPr>
                          <a:spLocks noChangeAspect="1"/>
                        </wps:cNvSpPr>
                        <wps:spPr bwMode="auto">
                          <a:xfrm rot="5400000" flipV="1">
                            <a:off x="6588" y="4152"/>
                            <a:ext cx="810" cy="216"/>
                          </a:xfrm>
                          <a:prstGeom prst="leftBracket">
                            <a:avLst>
                              <a:gd name="adj" fmla="val 0"/>
                            </a:avLst>
                          </a:prstGeom>
                          <a:pattFill prst="wdUpDiag">
                            <a:fgClr>
                              <a:srgbClr val="000000"/>
                            </a:fgClr>
                            <a:bgClr>
                              <a:srgbClr val="FFFFFF"/>
                            </a:bgClr>
                          </a:pattFill>
                          <a:ln w="25400">
                            <a:solidFill>
                              <a:srgbClr val="000000"/>
                            </a:solidFill>
                            <a:round/>
                            <a:headEnd/>
                            <a:tailEnd/>
                          </a:ln>
                        </wps:spPr>
                        <wps:bodyPr rot="0" vert="horz" wrap="square" lIns="91440" tIns="45720" rIns="91440" bIns="45720" anchor="t" anchorCtr="0" upright="1"/>
                      </wps:wsp>
                      <wps:wsp>
                        <wps:cNvPr id="1473217198" name="AutoShape 112"/>
                        <wps:cNvCnPr>
                          <a:cxnSpLocks noChangeShapeType="1"/>
                        </wps:cNvCnPr>
                        <wps:spPr bwMode="auto">
                          <a:xfrm>
                            <a:off x="4254" y="3672"/>
                            <a:ext cx="2881" cy="0"/>
                          </a:xfrm>
                          <a:prstGeom prst="straightConnector1">
                            <a:avLst/>
                          </a:prstGeom>
                          <a:noFill/>
                          <a:ln w="254000">
                            <a:solidFill>
                              <a:srgbClr val="000000"/>
                            </a:solidFill>
                            <a:round/>
                            <a:headEnd/>
                            <a:tailEnd/>
                          </a:ln>
                          <a:extLst>
                            <a:ext uri="{909E8E84-426E-40DD-AFC4-6F175D3DCCD1}">
                              <a14:hiddenFill xmlns:a14="http://schemas.microsoft.com/office/drawing/2010/main">
                                <a:noFill/>
                              </a14:hiddenFill>
                            </a:ext>
                          </a:extLst>
                        </wps:spPr>
                        <wps:bodyPr/>
                      </wps:wsp>
                      <wps:wsp>
                        <wps:cNvPr id="1945334201" name="AutoShape 113"/>
                        <wps:cNvCnPr>
                          <a:cxnSpLocks noChangeShapeType="1"/>
                        </wps:cNvCnPr>
                        <wps:spPr bwMode="auto">
                          <a:xfrm flipV="1">
                            <a:off x="4410" y="2205"/>
                            <a:ext cx="0" cy="49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37692351" name="AutoShape 114"/>
                        <wps:cNvCnPr>
                          <a:cxnSpLocks noChangeShapeType="1"/>
                        </wps:cNvCnPr>
                        <wps:spPr bwMode="auto">
                          <a:xfrm flipV="1">
                            <a:off x="5707" y="2100"/>
                            <a:ext cx="0" cy="409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593971894" name="AutoShape 115"/>
                        <wps:cNvCnPr>
                          <a:cxnSpLocks noChangeShapeType="1"/>
                        </wps:cNvCnPr>
                        <wps:spPr bwMode="auto">
                          <a:xfrm flipV="1">
                            <a:off x="6990" y="2205"/>
                            <a:ext cx="0" cy="49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533026167" name="AutoShape 116"/>
                        <wps:cNvCnPr>
                          <a:cxnSpLocks noChangeShapeType="1"/>
                        </wps:cNvCnPr>
                        <wps:spPr bwMode="auto">
                          <a:xfrm>
                            <a:off x="4410" y="2277"/>
                            <a:ext cx="1296" cy="0"/>
                          </a:xfrm>
                          <a:prstGeom prst="straightConnector1">
                            <a:avLst/>
                          </a:prstGeom>
                          <a:noFill/>
                          <a:ln w="6350">
                            <a:solidFill>
                              <a:srgbClr val="000000"/>
                            </a:solidFill>
                            <a:round/>
                            <a:headEnd type="stealth" len="lg"/>
                            <a:tailEnd type="stealth" len="lg"/>
                          </a:ln>
                          <a:extLst>
                            <a:ext uri="{909E8E84-426E-40DD-AFC4-6F175D3DCCD1}">
                              <a14:hiddenFill xmlns:a14="http://schemas.microsoft.com/office/drawing/2010/main">
                                <a:noFill/>
                              </a14:hiddenFill>
                            </a:ext>
                          </a:extLst>
                        </wps:spPr>
                        <wps:bodyPr/>
                      </wps:wsp>
                      <wps:wsp>
                        <wps:cNvPr id="1859281951" name="AutoShape 117"/>
                        <wps:cNvCnPr>
                          <a:cxnSpLocks noChangeShapeType="1"/>
                        </wps:cNvCnPr>
                        <wps:spPr bwMode="auto">
                          <a:xfrm>
                            <a:off x="5706" y="2277"/>
                            <a:ext cx="1296" cy="0"/>
                          </a:xfrm>
                          <a:prstGeom prst="straightConnector1">
                            <a:avLst/>
                          </a:prstGeom>
                          <a:noFill/>
                          <a:ln w="6350">
                            <a:solidFill>
                              <a:srgbClr val="000000"/>
                            </a:solidFill>
                            <a:round/>
                            <a:headEnd type="stealth" len="lg"/>
                            <a:tailEnd type="stealth" len="lg"/>
                          </a:ln>
                          <a:extLst>
                            <a:ext uri="{909E8E84-426E-40DD-AFC4-6F175D3DCCD1}">
                              <a14:hiddenFill xmlns:a14="http://schemas.microsoft.com/office/drawing/2010/main">
                                <a:noFill/>
                              </a14:hiddenFill>
                            </a:ext>
                          </a:extLst>
                        </wps:spPr>
                        <wps:bodyPr/>
                      </wps:wsp>
                      <wps:wsp>
                        <wps:cNvPr id="71722748" name="Text Box 118"/>
                        <wps:cNvSpPr txBox="1">
                          <a:spLocks noChangeArrowheads="1"/>
                        </wps:cNvSpPr>
                        <wps:spPr bwMode="auto">
                          <a:xfrm>
                            <a:off x="6189" y="1935"/>
                            <a:ext cx="291"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AECDA" w14:textId="77777777" w:rsidR="008A0842" w:rsidRPr="009D4FD4" w:rsidRDefault="008A0842" w:rsidP="00E06D82">
                              <w:pPr>
                                <w:jc w:val="center"/>
                                <w:rPr>
                                  <w:sz w:val="28"/>
                                  <w:szCs w:val="28"/>
                                </w:rPr>
                              </w:pPr>
                              <w:r w:rsidRPr="009D4FD4">
                                <w:rPr>
                                  <w:sz w:val="28"/>
                                  <w:szCs w:val="28"/>
                                </w:rPr>
                                <w:t>l</w:t>
                              </w:r>
                            </w:p>
                          </w:txbxContent>
                        </wps:txbx>
                        <wps:bodyPr rot="0" vert="horz" wrap="square" lIns="0" tIns="0" rIns="0" bIns="0" anchor="t" anchorCtr="0" upright="1"/>
                      </wps:wsp>
                      <wps:wsp>
                        <wps:cNvPr id="945930705" name="AutoShape 119"/>
                        <wps:cNvCnPr>
                          <a:cxnSpLocks noChangeShapeType="1"/>
                        </wps:cNvCnPr>
                        <wps:spPr bwMode="auto">
                          <a:xfrm>
                            <a:off x="4410" y="4665"/>
                            <a:ext cx="0" cy="82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21888290" name="AutoShape 120"/>
                        <wps:cNvCnPr>
                          <a:cxnSpLocks noChangeShapeType="1"/>
                        </wps:cNvCnPr>
                        <wps:spPr bwMode="auto">
                          <a:xfrm>
                            <a:off x="6990" y="4665"/>
                            <a:ext cx="0" cy="82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775963794" name="AutoShape 121" descr="Светлый вертикальный"/>
                        <wps:cNvSpPr>
                          <a:spLocks noChangeArrowheads="1"/>
                        </wps:cNvSpPr>
                        <wps:spPr bwMode="auto">
                          <a:xfrm flipV="1">
                            <a:off x="4410" y="5490"/>
                            <a:ext cx="2580" cy="705"/>
                          </a:xfrm>
                          <a:prstGeom prst="triangle">
                            <a:avLst>
                              <a:gd name="adj" fmla="val 50019"/>
                            </a:avLst>
                          </a:prstGeom>
                          <a:pattFill prst="ltVert">
                            <a:fgClr>
                              <a:srgbClr val="000000"/>
                            </a:fgClr>
                            <a:bgClr>
                              <a:srgbClr val="FFFFFF"/>
                            </a:bgClr>
                          </a:pattFill>
                          <a:ln w="25400">
                            <a:solidFill>
                              <a:srgbClr val="000000"/>
                            </a:solidFill>
                            <a:miter lim="800000"/>
                            <a:headEnd/>
                            <a:tailEnd/>
                          </a:ln>
                        </wps:spPr>
                        <wps:bodyPr rot="0" vert="horz" wrap="square" lIns="91440" tIns="45720" rIns="91440" bIns="45720" anchor="t" anchorCtr="0" upright="1"/>
                      </wps:wsp>
                      <wps:wsp>
                        <wps:cNvPr id="838603306" name="Text Box 122"/>
                        <wps:cNvSpPr txBox="1">
                          <a:spLocks noChangeArrowheads="1"/>
                        </wps:cNvSpPr>
                        <wps:spPr bwMode="auto">
                          <a:xfrm>
                            <a:off x="4491" y="5130"/>
                            <a:ext cx="103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DBA52" w14:textId="77777777" w:rsidR="008A0842" w:rsidRPr="009D4FD4" w:rsidRDefault="008A0842" w:rsidP="00E06D82">
                              <w:pPr>
                                <w:jc w:val="center"/>
                                <w:rPr>
                                  <w:sz w:val="28"/>
                                  <w:szCs w:val="28"/>
                                  <w:vertAlign w:val="subscript"/>
                                  <w:lang w:val="kk-KZ"/>
                                </w:rPr>
                              </w:pPr>
                              <w:r w:rsidRPr="009D4FD4">
                                <w:rPr>
                                  <w:sz w:val="28"/>
                                  <w:szCs w:val="28"/>
                                </w:rPr>
                                <w:t>Эп. М</w:t>
                              </w:r>
                              <w:r w:rsidRPr="009D4FD4">
                                <w:rPr>
                                  <w:sz w:val="28"/>
                                  <w:szCs w:val="28"/>
                                  <w:vertAlign w:val="subscript"/>
                                  <w:lang w:val="kk-KZ"/>
                                </w:rPr>
                                <w:t>и</w:t>
                              </w:r>
                            </w:p>
                          </w:txbxContent>
                        </wps:txbx>
                        <wps:bodyPr rot="0" vert="horz" wrap="square" lIns="0" tIns="0" rIns="0" bIns="0" anchor="t" anchorCtr="0" upright="1"/>
                      </wps:wsp>
                      <wps:wsp>
                        <wps:cNvPr id="878472624" name="Text Box 123"/>
                        <wps:cNvSpPr txBox="1">
                          <a:spLocks noChangeArrowheads="1"/>
                        </wps:cNvSpPr>
                        <wps:spPr bwMode="auto">
                          <a:xfrm>
                            <a:off x="5505" y="6195"/>
                            <a:ext cx="8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5F79D" w14:textId="77777777" w:rsidR="008A0842" w:rsidRPr="009D4FD4" w:rsidRDefault="008A0842" w:rsidP="00E06D82">
                              <w:pPr>
                                <w:jc w:val="center"/>
                                <w:rPr>
                                  <w:sz w:val="28"/>
                                  <w:szCs w:val="28"/>
                                  <w:vertAlign w:val="subscript"/>
                                </w:rPr>
                              </w:pPr>
                              <w:r w:rsidRPr="009D4FD4">
                                <w:rPr>
                                  <w:sz w:val="28"/>
                                  <w:szCs w:val="28"/>
                                </w:rPr>
                                <w:t>М</w:t>
                              </w:r>
                              <w:r w:rsidRPr="009D4FD4">
                                <w:rPr>
                                  <w:sz w:val="28"/>
                                  <w:szCs w:val="28"/>
                                  <w:vertAlign w:val="subscript"/>
                                  <w:lang w:val="kk-KZ"/>
                                </w:rPr>
                                <w:t>и max</w:t>
                              </w:r>
                            </w:p>
                          </w:txbxContent>
                        </wps:txbx>
                        <wps:bodyPr rot="0" vert="horz" wrap="square" lIns="0" tIns="0" rIns="0" bIns="0" anchor="t" anchorCtr="0" upright="1"/>
                      </wps:wsp>
                    </wpg:wgp>
                  </a:graphicData>
                </a:graphic>
              </wp:inline>
            </w:drawing>
          </mc:Choice>
          <mc:Fallback>
            <w:pict>
              <v:group w14:anchorId="1E105479" id="Группа 123" o:spid="_x0000_s1423" style="width:144.05pt;height:231.75pt;mso-position-horizontal-relative:char;mso-position-vertical-relative:line" coordorigin="4254,1920" coordsize="2881,4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">
                <v:shape id="Text Box 103" o:spid="_x0000_s1424" type="#_x0000_t202" style="position:absolute;left:4875;top:1920;width:291;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545EAEC9" w14:textId="77777777" w:rsidR="008A0842" w:rsidRPr="009D4FD4" w:rsidRDefault="008A0842" w:rsidP="00E06D82">
                        <w:pPr>
                          <w:jc w:val="center"/>
                          <w:rPr>
                            <w:sz w:val="28"/>
                            <w:szCs w:val="28"/>
                          </w:rPr>
                        </w:pPr>
                        <w:r w:rsidRPr="009D4FD4">
                          <w:rPr>
                            <w:sz w:val="28"/>
                            <w:szCs w:val="28"/>
                          </w:rPr>
                          <w:t>l</w:t>
                        </w:r>
                      </w:p>
                    </w:txbxContent>
                  </v:textbox>
                </v:shape>
                <v:shape id="AutoShape 104" o:spid="_x0000_s1425" type="#_x0000_t85" alt="Широкий диагональный 2" style="position:absolute;left:4006;top:2986;width:795;height:2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" adj="0" filled="t" fillcolor="black" strokeweight="2pt">
                  <v:fill r:id="rId80" o:title="" type="pattern"/>
                  <o:lock v:ext="edit" aspectratio="t"/>
                </v:shape>
                <v:shape id="AutoShape 105" o:spid="_x0000_s1426" type="#_x0000_t85" alt="Широкий диагональный 2" style="position:absolute;left:4001;top:4150;width:810;height:219;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" adj="0" filled="t" fillcolor="black" strokeweight="2pt">
                  <v:fill r:id="rId80" o:title="" type="pattern"/>
                  <o:lock v:ext="edit" aspectratio="t"/>
                </v:shape>
                <v:shape id="AutoShape 106" o:spid="_x0000_s1427" type="#_x0000_t85" alt="Светлый диагональный 1" style="position:absolute;left:5302;top:2612;width:825;height:7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" adj="0" filled="t" strokeweight="2pt">
                  <v:fill r:id="rId467" o:title="Светлый диагональный 1" recolor="t" type="tile"/>
                  <o:lock v:ext="edit" aspectratio="t"/>
                </v:shape>
                <v:shape id="AutoShape 107" o:spid="_x0000_s1428" type="#_x0000_t85" alt="Светлый диагональный 1" style="position:absolute;left:5295;top:3969;width:840;height:762;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" adj="0" filled="t" strokeweight="2pt">
                  <v:fill r:id="rId467" o:title="Светлый диагональный 1" recolor="t" type="tile"/>
                  <o:lock v:ext="edit" aspectratio="t"/>
                </v:shape>
                <v:shape id="AutoShape 108" o:spid="_x0000_s1429" type="#_x0000_t32" style="position:absolute;left:5706;top:4395;width:0;height:8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" strokeweight="3pt">
                  <v:stroke startarrow="oval" startarrowwidth="narrow" startarrowlength="short" endarrow="block" endarrowlength="long"/>
                </v:shape>
                <v:shape id="Text Box 109" o:spid="_x0000_s1430" type="#_x0000_t202" style="position:absolute;left:5820;top:4890;width:291;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6m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CogB6mxQAAANwAAAAP&#10;AAAAAAAAAAAAAAAAAAcCAABkcnMvZG93bnJldi54bWxQSwUGAAAAAAMAAwC3AAAA+QIAAAAA&#10;" filled="f" stroked="f">
                  <v:textbox inset="0,0,0,0">
                    <w:txbxContent>
                      <w:p w14:paraId="54717C8C" w14:textId="77777777" w:rsidR="008A0842" w:rsidRPr="009D4FD4" w:rsidRDefault="008A0842" w:rsidP="00E06D82">
                        <w:pPr>
                          <w:jc w:val="center"/>
                          <w:rPr>
                            <w:sz w:val="28"/>
                            <w:szCs w:val="28"/>
                          </w:rPr>
                        </w:pPr>
                        <w:r w:rsidRPr="009D4FD4">
                          <w:rPr>
                            <w:sz w:val="28"/>
                            <w:szCs w:val="28"/>
                          </w:rPr>
                          <w:t>С</w:t>
                        </w:r>
                      </w:p>
                    </w:txbxContent>
                  </v:textbox>
                </v:shape>
                <v:shape id="AutoShape 110" o:spid="_x0000_s1431" type="#_x0000_t85" alt="Широкий диагональный 2" style="position:absolute;left:6595;top:2990;width:795;height: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" adj="0" filled="t" fillcolor="black" strokeweight="2pt">
                  <v:fill r:id="rId80" o:title="" type="pattern"/>
                  <o:lock v:ext="edit" aspectratio="t"/>
                </v:shape>
                <v:shape id="AutoShape 111" o:spid="_x0000_s1432" type="#_x0000_t85" alt="Широкий диагональный 2" style="position:absolute;left:6588;top:4152;width:810;height:216;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" adj="0" filled="t" fillcolor="black" strokeweight="2pt">
                  <v:fill r:id="rId80" o:title="" type="pattern"/>
                  <o:lock v:ext="edit" aspectratio="t"/>
                </v:shape>
                <v:shape id="AutoShape 112" o:spid="_x0000_s1433" type="#_x0000_t32" style="position:absolute;left:4254;top:3672;width:28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" strokeweight="20pt"/>
                <v:shape id="AutoShape 113" o:spid="_x0000_s1434" type="#_x0000_t32" style="position:absolute;left:4410;top:2205;width:0;height:4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" strokeweight=".25pt"/>
                <v:shape id="AutoShape 114" o:spid="_x0000_s1435" type="#_x0000_t32" style="position:absolute;left:5707;top:2100;width:0;height:40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" strokeweight=".25pt"/>
                <v:shape id="AutoShape 115" o:spid="_x0000_s1436" type="#_x0000_t32" style="position:absolute;left:6990;top:2205;width:0;height:4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" strokeweight=".25pt"/>
                <v:shape id="AutoShape 116" o:spid="_x0000_s1437" type="#_x0000_t32" style="position:absolute;left:4410;top:2277;width:12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" strokeweight=".5pt">
                  <v:stroke startarrow="classic" startarrowlength="long" endarrow="classic" endarrowlength="long"/>
                </v:shape>
                <v:shape id="AutoShape 117" o:spid="_x0000_s1438" type="#_x0000_t32" style="position:absolute;left:5706;top:2277;width:12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" strokeweight=".5pt">
                  <v:stroke startarrow="classic" startarrowlength="long" endarrow="classic" endarrowlength="long"/>
                </v:shape>
                <v:shape id="Text Box 118" o:spid="_x0000_s1439" type="#_x0000_t202" style="position:absolute;left:6189;top:1935;width:291;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" filled="f" stroked="f">
                  <v:textbox inset="0,0,0,0">
                    <w:txbxContent>
                      <w:p w14:paraId="14DAECDA" w14:textId="77777777" w:rsidR="008A0842" w:rsidRPr="009D4FD4" w:rsidRDefault="008A0842" w:rsidP="00E06D82">
                        <w:pPr>
                          <w:jc w:val="center"/>
                          <w:rPr>
                            <w:sz w:val="28"/>
                            <w:szCs w:val="28"/>
                          </w:rPr>
                        </w:pPr>
                        <w:r w:rsidRPr="009D4FD4">
                          <w:rPr>
                            <w:sz w:val="28"/>
                            <w:szCs w:val="28"/>
                          </w:rPr>
                          <w:t>l</w:t>
                        </w:r>
                      </w:p>
                    </w:txbxContent>
                  </v:textbox>
                </v:shape>
                <v:shape id="AutoShape 119" o:spid="_x0000_s1440" type="#_x0000_t32" style="position:absolute;left:4410;top:4665;width:0;height:8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" strokeweight=".25pt"/>
                <v:shape id="AutoShape 120" o:spid="_x0000_s1441" type="#_x0000_t32" style="position:absolute;left:6990;top:4665;width:0;height:8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" strokeweight=".2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21" o:spid="_x0000_s1442" type="#_x0000_t5" alt="Светлый вертикальный" style="position:absolute;left:4410;top:5490;width:2580;height:70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" adj="10804" fillcolor="black" strokeweight="2pt">
                  <v:fill r:id="rId468" o:title="" type="pattern"/>
                </v:shape>
                <v:shape id="Text Box 122" o:spid="_x0000_s1443" type="#_x0000_t202" style="position:absolute;left:4491;top:5130;width:103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" filled="f" stroked="f">
                  <v:textbox inset="0,0,0,0">
                    <w:txbxContent>
                      <w:p w14:paraId="494DBA52" w14:textId="77777777" w:rsidR="008A0842" w:rsidRPr="009D4FD4" w:rsidRDefault="008A0842" w:rsidP="00E06D82">
                        <w:pPr>
                          <w:jc w:val="center"/>
                          <w:rPr>
                            <w:sz w:val="28"/>
                            <w:szCs w:val="28"/>
                            <w:vertAlign w:val="subscript"/>
                            <w:lang w:val="kk-KZ"/>
                          </w:rPr>
                        </w:pPr>
                        <w:proofErr w:type="spellStart"/>
                        <w:r w:rsidRPr="009D4FD4">
                          <w:rPr>
                            <w:sz w:val="28"/>
                            <w:szCs w:val="28"/>
                          </w:rPr>
                          <w:t>Эп</w:t>
                        </w:r>
                        <w:proofErr w:type="spellEnd"/>
                        <w:r w:rsidRPr="009D4FD4">
                          <w:rPr>
                            <w:sz w:val="28"/>
                            <w:szCs w:val="28"/>
                          </w:rPr>
                          <w:t>. М</w:t>
                        </w:r>
                        <w:r w:rsidRPr="009D4FD4">
                          <w:rPr>
                            <w:sz w:val="28"/>
                            <w:szCs w:val="28"/>
                            <w:vertAlign w:val="subscript"/>
                            <w:lang w:val="kk-KZ"/>
                          </w:rPr>
                          <w:t>и</w:t>
                        </w:r>
                      </w:p>
                    </w:txbxContent>
                  </v:textbox>
                </v:shape>
                <v:shape id="Text Box 123" o:spid="_x0000_s1444" type="#_x0000_t202" style="position:absolute;left:5505;top:6195;width:8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" filled="f" stroked="f">
                  <v:textbox inset="0,0,0,0">
                    <w:txbxContent>
                      <w:p w14:paraId="6735F79D" w14:textId="77777777" w:rsidR="008A0842" w:rsidRPr="009D4FD4" w:rsidRDefault="008A0842" w:rsidP="00E06D82">
                        <w:pPr>
                          <w:jc w:val="center"/>
                          <w:rPr>
                            <w:sz w:val="28"/>
                            <w:szCs w:val="28"/>
                            <w:vertAlign w:val="subscript"/>
                          </w:rPr>
                        </w:pPr>
                        <w:r w:rsidRPr="009D4FD4">
                          <w:rPr>
                            <w:sz w:val="28"/>
                            <w:szCs w:val="28"/>
                          </w:rPr>
                          <w:t>М</w:t>
                        </w:r>
                        <w:r w:rsidRPr="009D4FD4">
                          <w:rPr>
                            <w:sz w:val="28"/>
                            <w:szCs w:val="28"/>
                            <w:vertAlign w:val="subscript"/>
                            <w:lang w:val="kk-KZ"/>
                          </w:rPr>
                          <w:t>и max</w:t>
                        </w:r>
                      </w:p>
                    </w:txbxContent>
                  </v:textbox>
                </v:shape>
                <w10:anchorlock/>
              </v:group>
            </w:pict>
          </mc:Fallback>
        </mc:AlternateContent>
      </w:r>
    </w:p>
    <w:p w14:paraId="5AFE6F04" w14:textId="77777777" w:rsidR="00A26F46" w:rsidRPr="009C2781" w:rsidRDefault="00A26F46" w:rsidP="00332E07">
      <w:pPr>
        <w:widowControl w:val="0"/>
        <w:ind w:firstLine="709"/>
        <w:contextualSpacing/>
        <w:jc w:val="center"/>
        <w:rPr>
          <w:sz w:val="28"/>
          <w:szCs w:val="28"/>
          <w:lang w:val="ru-RU" w:eastAsia="ru-RU"/>
        </w:rPr>
      </w:pPr>
    </w:p>
    <w:p w14:paraId="6DF5CF6E" w14:textId="77777777" w:rsidR="00E06D82" w:rsidRPr="009C2781" w:rsidRDefault="006C626B" w:rsidP="00332E07">
      <w:pPr>
        <w:widowControl w:val="0"/>
        <w:ind w:firstLine="709"/>
        <w:contextualSpacing/>
        <w:jc w:val="center"/>
        <w:rPr>
          <w:sz w:val="28"/>
          <w:szCs w:val="28"/>
          <w:lang w:val="ru-RU" w:eastAsia="ru-RU"/>
        </w:rPr>
      </w:pPr>
      <w:r w:rsidRPr="009C2781">
        <w:rPr>
          <w:sz w:val="28"/>
          <w:szCs w:val="28"/>
          <w:lang w:val="ru-RU" w:eastAsia="ru-RU"/>
        </w:rPr>
        <w:t>Рисунок</w:t>
      </w:r>
      <w:r w:rsidR="00CD2326" w:rsidRPr="009C2781">
        <w:rPr>
          <w:sz w:val="28"/>
          <w:szCs w:val="28"/>
          <w:lang w:val="ru-RU" w:eastAsia="ru-RU"/>
        </w:rPr>
        <w:t xml:space="preserve"> 3.44</w:t>
      </w:r>
      <w:r w:rsidRPr="009C2781">
        <w:rPr>
          <w:sz w:val="28"/>
          <w:szCs w:val="28"/>
          <w:lang w:val="ru-RU" w:eastAsia="ru-RU"/>
        </w:rPr>
        <w:t xml:space="preserve"> – Расчетная схема нагружения пальца при изгибе</w:t>
      </w:r>
    </w:p>
    <w:p w14:paraId="0A23AD25" w14:textId="77777777" w:rsidR="00E06D82" w:rsidRPr="009C2781" w:rsidRDefault="00E06D82" w:rsidP="00332E07">
      <w:pPr>
        <w:widowControl w:val="0"/>
        <w:ind w:firstLine="709"/>
        <w:contextualSpacing/>
        <w:jc w:val="both"/>
        <w:rPr>
          <w:sz w:val="28"/>
          <w:szCs w:val="28"/>
          <w:lang w:val="ru-RU" w:eastAsia="ru-RU"/>
        </w:rPr>
      </w:pPr>
    </w:p>
    <w:p w14:paraId="15B6136D"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Изгибающий момент определяется:</w:t>
      </w:r>
    </w:p>
    <w:p w14:paraId="0513EBCE" w14:textId="77777777" w:rsidR="00562D20" w:rsidRPr="009C2781" w:rsidRDefault="00562D20" w:rsidP="00332E07">
      <w:pPr>
        <w:widowControl w:val="0"/>
        <w:ind w:firstLine="709"/>
        <w:contextualSpacing/>
        <w:jc w:val="both"/>
        <w:rPr>
          <w:sz w:val="28"/>
          <w:szCs w:val="28"/>
          <w:lang w:val="ru-RU" w:eastAsia="ru-RU"/>
        </w:rPr>
      </w:pPr>
    </w:p>
    <w:p w14:paraId="684A01F2" w14:textId="77777777" w:rsidR="00E06D82" w:rsidRPr="009C2781" w:rsidRDefault="006C626B" w:rsidP="00332E07">
      <w:pPr>
        <w:widowControl w:val="0"/>
        <w:ind w:firstLine="709"/>
        <w:contextualSpacing/>
        <w:jc w:val="center"/>
        <w:rPr>
          <w:sz w:val="28"/>
          <w:szCs w:val="28"/>
          <w:lang w:val="ru-RU" w:eastAsia="ru-RU"/>
        </w:rPr>
      </w:pPr>
      <w:r w:rsidRPr="009C2781">
        <w:rPr>
          <w:position w:val="-14"/>
          <w:sz w:val="28"/>
          <w:szCs w:val="28"/>
          <w:lang w:eastAsia="ru-RU"/>
        </w:rPr>
        <w:object w:dxaOrig="2858" w:dyaOrig="375" w14:anchorId="5D3ACF34">
          <v:shape id="_x0000_i1212" type="#_x0000_t75" style="width:142.8pt;height:18.6pt" o:ole="">
            <v:imagedata r:id="rId469" o:title=""/>
          </v:shape>
          <o:OLEObject Type="Embed" ProgID="Equation.3" ShapeID="_x0000_i1212" DrawAspect="Content" ObjectID="_1825672438" r:id="rId470"/>
        </w:object>
      </w:r>
      <w:r w:rsidRPr="009C2781">
        <w:rPr>
          <w:sz w:val="28"/>
          <w:szCs w:val="28"/>
          <w:lang w:val="ru-RU" w:eastAsia="ru-RU"/>
        </w:rPr>
        <w:t xml:space="preserve"> Н</w:t>
      </w:r>
      <w:r w:rsidRPr="009C2781">
        <w:rPr>
          <w:rFonts w:ascii="Symbol" w:hAnsi="Symbol"/>
          <w:sz w:val="28"/>
          <w:szCs w:val="28"/>
          <w:lang w:val="ru-RU" w:eastAsia="ru-RU"/>
        </w:rPr>
        <w:sym w:font="Symbol" w:char="F0D7"/>
      </w:r>
      <w:r w:rsidRPr="009C2781">
        <w:rPr>
          <w:sz w:val="28"/>
          <w:szCs w:val="28"/>
          <w:lang w:val="ru-RU" w:eastAsia="ru-RU"/>
        </w:rPr>
        <w:t>м,</w:t>
      </w:r>
    </w:p>
    <w:p w14:paraId="7A397F05" w14:textId="77777777" w:rsidR="00562D20" w:rsidRPr="009C2781" w:rsidRDefault="00562D20" w:rsidP="00332E07">
      <w:pPr>
        <w:widowControl w:val="0"/>
        <w:ind w:firstLine="709"/>
        <w:contextualSpacing/>
        <w:jc w:val="center"/>
        <w:rPr>
          <w:sz w:val="28"/>
          <w:szCs w:val="28"/>
          <w:lang w:val="ru-RU" w:eastAsia="ru-RU"/>
        </w:rPr>
      </w:pPr>
    </w:p>
    <w:p w14:paraId="0ACAE86B"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где</w:t>
      </w:r>
      <w:r w:rsidRPr="009C2781">
        <w:rPr>
          <w:sz w:val="28"/>
          <w:szCs w:val="28"/>
          <w:lang w:val="ru-RU" w:eastAsia="ru-RU"/>
        </w:rPr>
        <w:tab/>
      </w:r>
      <w:r w:rsidRPr="009C2781">
        <w:rPr>
          <w:i/>
          <w:sz w:val="28"/>
          <w:szCs w:val="28"/>
          <w:lang w:val="ru-RU" w:eastAsia="ru-RU"/>
        </w:rPr>
        <w:t>l</w:t>
      </w:r>
      <w:r w:rsidRPr="009C2781">
        <w:rPr>
          <w:sz w:val="28"/>
          <w:szCs w:val="28"/>
          <w:lang w:val="ru-RU" w:eastAsia="ru-RU"/>
        </w:rPr>
        <w:t xml:space="preserve"> – плечо действия силы С, м;</w:t>
      </w:r>
      <w:r w:rsidRPr="009C2781">
        <w:rPr>
          <w:i/>
          <w:sz w:val="28"/>
          <w:szCs w:val="28"/>
          <w:lang w:val="ru-RU" w:eastAsia="ru-RU"/>
        </w:rPr>
        <w:t xml:space="preserve"> l</w:t>
      </w:r>
      <w:r w:rsidRPr="009C2781">
        <w:rPr>
          <w:sz w:val="28"/>
          <w:szCs w:val="28"/>
          <w:lang w:val="ru-RU" w:eastAsia="ru-RU"/>
        </w:rPr>
        <w:t>=10 мм =0,01 м.</w:t>
      </w:r>
    </w:p>
    <w:p w14:paraId="2542FF41"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Момент сопротивления сечения:</w:t>
      </w:r>
    </w:p>
    <w:p w14:paraId="164724CD" w14:textId="77777777" w:rsidR="00562D20" w:rsidRPr="009C2781" w:rsidRDefault="00562D20" w:rsidP="00332E07">
      <w:pPr>
        <w:widowControl w:val="0"/>
        <w:ind w:firstLine="709"/>
        <w:contextualSpacing/>
        <w:jc w:val="both"/>
        <w:rPr>
          <w:sz w:val="28"/>
          <w:szCs w:val="28"/>
          <w:lang w:val="ru-RU" w:eastAsia="ru-RU"/>
        </w:rPr>
      </w:pPr>
    </w:p>
    <w:p w14:paraId="425B8B30" w14:textId="77777777" w:rsidR="00E06D82" w:rsidRPr="009C2781" w:rsidRDefault="006C626B" w:rsidP="00332E07">
      <w:pPr>
        <w:widowControl w:val="0"/>
        <w:ind w:firstLine="709"/>
        <w:contextualSpacing/>
        <w:jc w:val="center"/>
        <w:rPr>
          <w:sz w:val="28"/>
          <w:szCs w:val="28"/>
          <w:vertAlign w:val="superscript"/>
          <w:lang w:val="ru-RU" w:eastAsia="ru-RU"/>
        </w:rPr>
      </w:pPr>
      <w:r w:rsidRPr="009C2781">
        <w:rPr>
          <w:position w:val="-24"/>
          <w:sz w:val="28"/>
          <w:szCs w:val="28"/>
          <w:lang w:eastAsia="ru-RU"/>
        </w:rPr>
        <w:object w:dxaOrig="1748" w:dyaOrig="653" w14:anchorId="342BDD6D">
          <v:shape id="_x0000_i1213" type="#_x0000_t75" style="width:87.6pt;height:32.4pt" o:ole="">
            <v:imagedata r:id="rId471" o:title=""/>
          </v:shape>
          <o:OLEObject Type="Embed" ProgID="Equation.3" ShapeID="_x0000_i1213" DrawAspect="Content" ObjectID="_1825672439" r:id="rId472"/>
        </w:object>
      </w:r>
      <w:r w:rsidRPr="009C2781">
        <w:rPr>
          <w:sz w:val="28"/>
          <w:szCs w:val="28"/>
          <w:lang w:val="ru-RU" w:eastAsia="ru-RU"/>
        </w:rPr>
        <w:t>, м</w:t>
      </w:r>
      <w:r w:rsidRPr="009C2781">
        <w:rPr>
          <w:sz w:val="28"/>
          <w:szCs w:val="28"/>
          <w:vertAlign w:val="superscript"/>
          <w:lang w:val="ru-RU" w:eastAsia="ru-RU"/>
        </w:rPr>
        <w:t>3</w:t>
      </w:r>
    </w:p>
    <w:p w14:paraId="4CF78B8D" w14:textId="77777777" w:rsidR="00562D20" w:rsidRPr="009C2781" w:rsidRDefault="00562D20" w:rsidP="00332E07">
      <w:pPr>
        <w:widowControl w:val="0"/>
        <w:ind w:firstLine="709"/>
        <w:contextualSpacing/>
        <w:jc w:val="center"/>
        <w:rPr>
          <w:sz w:val="28"/>
          <w:szCs w:val="28"/>
          <w:lang w:val="ru-RU" w:eastAsia="ru-RU"/>
        </w:rPr>
      </w:pPr>
    </w:p>
    <w:p w14:paraId="4FB17544"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Тогда напряжения:</w:t>
      </w:r>
    </w:p>
    <w:p w14:paraId="65EC91C2" w14:textId="77777777" w:rsidR="008E6D18" w:rsidRPr="009C2781" w:rsidRDefault="008E6D18" w:rsidP="00332E07">
      <w:pPr>
        <w:widowControl w:val="0"/>
        <w:ind w:firstLine="709"/>
        <w:contextualSpacing/>
        <w:jc w:val="both"/>
        <w:rPr>
          <w:sz w:val="28"/>
          <w:szCs w:val="28"/>
          <w:lang w:val="ru-RU" w:eastAsia="ru-RU"/>
        </w:rPr>
      </w:pPr>
    </w:p>
    <w:p w14:paraId="3FA0BA6F" w14:textId="77777777" w:rsidR="00E06D82" w:rsidRPr="009C2781" w:rsidRDefault="006C626B" w:rsidP="00332E07">
      <w:pPr>
        <w:widowControl w:val="0"/>
        <w:ind w:firstLine="709"/>
        <w:contextualSpacing/>
        <w:jc w:val="center"/>
        <w:rPr>
          <w:sz w:val="28"/>
          <w:szCs w:val="28"/>
          <w:lang w:val="ru-RU" w:eastAsia="ru-RU"/>
        </w:rPr>
      </w:pPr>
      <w:r w:rsidRPr="009C2781">
        <w:rPr>
          <w:position w:val="-24"/>
          <w:sz w:val="28"/>
          <w:szCs w:val="28"/>
          <w:lang w:eastAsia="ru-RU"/>
        </w:rPr>
        <w:object w:dxaOrig="2033" w:dyaOrig="653" w14:anchorId="11DA68C8">
          <v:shape id="_x0000_i1214" type="#_x0000_t75" style="width:101.4pt;height:32.4pt" o:ole="">
            <v:imagedata r:id="rId473" o:title=""/>
          </v:shape>
          <o:OLEObject Type="Embed" ProgID="Equation.3" ShapeID="_x0000_i1214" DrawAspect="Content" ObjectID="_1825672440" r:id="rId474"/>
        </w:object>
      </w:r>
      <w:r w:rsidRPr="009C2781">
        <w:rPr>
          <w:sz w:val="28"/>
          <w:szCs w:val="28"/>
          <w:lang w:val="ru-RU" w:eastAsia="ru-RU"/>
        </w:rPr>
        <w:t>, Па</w:t>
      </w:r>
    </w:p>
    <w:p w14:paraId="141D10F0" w14:textId="77777777" w:rsidR="00562D20" w:rsidRPr="009C2781" w:rsidRDefault="00562D20" w:rsidP="00332E07">
      <w:pPr>
        <w:widowControl w:val="0"/>
        <w:ind w:firstLine="709"/>
        <w:contextualSpacing/>
        <w:jc w:val="center"/>
        <w:rPr>
          <w:sz w:val="28"/>
          <w:szCs w:val="28"/>
          <w:lang w:val="ru-RU" w:eastAsia="ru-RU"/>
        </w:rPr>
      </w:pPr>
    </w:p>
    <w:p w14:paraId="3A1F8E25"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Откуда необходимый минимальный диаметр пальца:</w:t>
      </w:r>
    </w:p>
    <w:p w14:paraId="679CFBCE" w14:textId="77777777" w:rsidR="00562D20" w:rsidRPr="009C2781" w:rsidRDefault="00562D20" w:rsidP="00332E07">
      <w:pPr>
        <w:widowControl w:val="0"/>
        <w:ind w:firstLine="709"/>
        <w:contextualSpacing/>
        <w:jc w:val="both"/>
        <w:rPr>
          <w:sz w:val="28"/>
          <w:szCs w:val="28"/>
          <w:lang w:val="ru-RU" w:eastAsia="ru-RU"/>
        </w:rPr>
      </w:pPr>
    </w:p>
    <w:p w14:paraId="0C74E9ED" w14:textId="77777777" w:rsidR="00E06D82" w:rsidRPr="009C2781" w:rsidRDefault="006C626B" w:rsidP="00332E07">
      <w:pPr>
        <w:widowControl w:val="0"/>
        <w:ind w:firstLine="709"/>
        <w:contextualSpacing/>
        <w:jc w:val="center"/>
        <w:rPr>
          <w:sz w:val="28"/>
          <w:szCs w:val="28"/>
          <w:lang w:val="ru-RU" w:eastAsia="ru-RU"/>
        </w:rPr>
      </w:pPr>
      <w:r w:rsidRPr="009C2781">
        <w:rPr>
          <w:position w:val="-32"/>
          <w:sz w:val="28"/>
          <w:szCs w:val="28"/>
          <w:lang w:eastAsia="ru-RU"/>
        </w:rPr>
        <w:object w:dxaOrig="2558" w:dyaOrig="788" w14:anchorId="02F26D64">
          <v:shape id="_x0000_i1215" type="#_x0000_t75" style="width:127.8pt;height:39.6pt" o:ole="">
            <v:imagedata r:id="rId475" o:title=""/>
          </v:shape>
          <o:OLEObject Type="Embed" ProgID="Equation.3" ShapeID="_x0000_i1215" DrawAspect="Content" ObjectID="_1825672441" r:id="rId476"/>
        </w:object>
      </w:r>
      <w:r w:rsidRPr="009C2781">
        <w:rPr>
          <w:sz w:val="28"/>
          <w:szCs w:val="28"/>
          <w:lang w:val="ru-RU" w:eastAsia="ru-RU"/>
        </w:rPr>
        <w:t>, м</w:t>
      </w:r>
    </w:p>
    <w:p w14:paraId="7C3EE5A3" w14:textId="77777777" w:rsidR="00562D20" w:rsidRPr="009C2781" w:rsidRDefault="00562D20" w:rsidP="00332E07">
      <w:pPr>
        <w:widowControl w:val="0"/>
        <w:ind w:firstLine="709"/>
        <w:contextualSpacing/>
        <w:jc w:val="center"/>
        <w:rPr>
          <w:sz w:val="28"/>
          <w:szCs w:val="28"/>
          <w:lang w:val="ru-RU" w:eastAsia="ru-RU"/>
        </w:rPr>
      </w:pPr>
    </w:p>
    <w:p w14:paraId="13FC956E" w14:textId="77777777" w:rsidR="00E06D82" w:rsidRPr="009C2781" w:rsidRDefault="006C626B" w:rsidP="00332E07">
      <w:pPr>
        <w:widowControl w:val="0"/>
        <w:ind w:firstLine="709"/>
        <w:contextualSpacing/>
        <w:jc w:val="center"/>
        <w:rPr>
          <w:sz w:val="28"/>
          <w:szCs w:val="28"/>
          <w:lang w:val="ru-RU" w:eastAsia="ru-RU"/>
        </w:rPr>
      </w:pPr>
      <w:r w:rsidRPr="009C2781">
        <w:rPr>
          <w:position w:val="-32"/>
          <w:sz w:val="28"/>
          <w:szCs w:val="28"/>
          <w:lang w:eastAsia="ru-RU"/>
        </w:rPr>
        <w:object w:dxaOrig="3600" w:dyaOrig="788" w14:anchorId="295B59AA">
          <v:shape id="_x0000_i1216" type="#_x0000_t75" style="width:180pt;height:39.6pt" o:ole="">
            <v:imagedata r:id="rId477" o:title=""/>
          </v:shape>
          <o:OLEObject Type="Embed" ProgID="Equation.3" ShapeID="_x0000_i1216" DrawAspect="Content" ObjectID="_1825672442" r:id="rId478"/>
        </w:object>
      </w:r>
      <w:r w:rsidRPr="009C2781">
        <w:rPr>
          <w:sz w:val="28"/>
          <w:szCs w:val="28"/>
          <w:lang w:val="ru-RU" w:eastAsia="ru-RU"/>
        </w:rPr>
        <w:t xml:space="preserve"> м = 9,8 мм</w:t>
      </w:r>
    </w:p>
    <w:p w14:paraId="5BFD5023" w14:textId="77777777" w:rsidR="00562D20" w:rsidRPr="009C2781" w:rsidRDefault="00562D20" w:rsidP="00332E07">
      <w:pPr>
        <w:widowControl w:val="0"/>
        <w:ind w:firstLine="709"/>
        <w:contextualSpacing/>
        <w:jc w:val="center"/>
        <w:rPr>
          <w:sz w:val="28"/>
          <w:szCs w:val="28"/>
          <w:lang w:val="ru-RU" w:eastAsia="ru-RU"/>
        </w:rPr>
      </w:pPr>
    </w:p>
    <w:p w14:paraId="1FF82AE1" w14:textId="77777777" w:rsidR="00DB02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По формуле </w:t>
      </w:r>
    </w:p>
    <w:p w14:paraId="0E91BD41" w14:textId="77777777" w:rsidR="00DB0282" w:rsidRPr="009C2781" w:rsidRDefault="006C626B" w:rsidP="00DB0282">
      <w:pPr>
        <w:widowControl w:val="0"/>
        <w:ind w:firstLine="709"/>
        <w:contextualSpacing/>
        <w:jc w:val="center"/>
        <w:rPr>
          <w:sz w:val="28"/>
          <w:szCs w:val="28"/>
          <w:lang w:val="ru-RU" w:eastAsia="ru-RU"/>
        </w:rPr>
      </w:pPr>
      <w:r w:rsidRPr="009C2781">
        <w:rPr>
          <w:position w:val="-32"/>
          <w:sz w:val="28"/>
          <w:szCs w:val="28"/>
          <w:lang w:eastAsia="ru-RU"/>
        </w:rPr>
        <w:object w:dxaOrig="1238" w:dyaOrig="750" w14:anchorId="308B9B6A">
          <v:shape id="_x0000_i1217" type="#_x0000_t75" style="width:61.8pt;height:37.8pt" o:ole="">
            <v:imagedata r:id="rId479" o:title=""/>
          </v:shape>
          <o:OLEObject Type="Embed" ProgID="Equation.3" ShapeID="_x0000_i1217" DrawAspect="Content" ObjectID="_1825672443" r:id="rId480"/>
        </w:object>
      </w:r>
    </w:p>
    <w:p w14:paraId="08160CFB" w14:textId="77777777" w:rsidR="00DB0282" w:rsidRPr="009C2781" w:rsidRDefault="00DB0282" w:rsidP="00332E07">
      <w:pPr>
        <w:widowControl w:val="0"/>
        <w:ind w:firstLine="709"/>
        <w:contextualSpacing/>
        <w:jc w:val="both"/>
        <w:rPr>
          <w:sz w:val="28"/>
          <w:szCs w:val="28"/>
          <w:lang w:val="ru-RU" w:eastAsia="ru-RU"/>
        </w:rPr>
      </w:pPr>
    </w:p>
    <w:p w14:paraId="50FCACA9" w14:textId="77777777" w:rsidR="00E06D82"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 xml:space="preserve">построим график (рисунок </w:t>
      </w:r>
      <w:proofErr w:type="gramStart"/>
      <w:r w:rsidR="00CD2326" w:rsidRPr="009C2781">
        <w:rPr>
          <w:sz w:val="28"/>
          <w:szCs w:val="28"/>
          <w:lang w:val="ru-RU" w:eastAsia="ru-RU"/>
        </w:rPr>
        <w:t>3.45</w:t>
      </w:r>
      <w:r w:rsidR="000A3866" w:rsidRPr="009C2781">
        <w:rPr>
          <w:sz w:val="28"/>
          <w:szCs w:val="28"/>
          <w:lang w:val="ru-RU" w:eastAsia="ru-RU"/>
        </w:rPr>
        <w:t>,а</w:t>
      </w:r>
      <w:proofErr w:type="gramEnd"/>
      <w:r w:rsidRPr="009C2781">
        <w:rPr>
          <w:sz w:val="28"/>
          <w:szCs w:val="28"/>
          <w:lang w:val="ru-RU" w:eastAsia="ru-RU"/>
        </w:rPr>
        <w:t xml:space="preserve">) зависимости диаметра пальца d от плеча </w:t>
      </w:r>
      <w:r w:rsidRPr="009C2781">
        <w:rPr>
          <w:sz w:val="28"/>
          <w:szCs w:val="28"/>
          <w:lang w:eastAsia="ru-RU"/>
        </w:rPr>
        <w:t>l</w:t>
      </w:r>
      <w:r w:rsidRPr="009C2781">
        <w:rPr>
          <w:sz w:val="28"/>
          <w:szCs w:val="28"/>
          <w:lang w:val="ru-RU" w:eastAsia="ru-RU"/>
        </w:rPr>
        <w:t xml:space="preserve"> действия силы С.</w:t>
      </w:r>
    </w:p>
    <w:p w14:paraId="0878A112" w14:textId="77777777" w:rsidR="008E6D18" w:rsidRPr="009C2781" w:rsidRDefault="008E6D18" w:rsidP="008E6D18">
      <w:pPr>
        <w:widowControl w:val="0"/>
        <w:ind w:firstLine="709"/>
        <w:contextualSpacing/>
        <w:jc w:val="both"/>
        <w:rPr>
          <w:sz w:val="28"/>
          <w:szCs w:val="28"/>
          <w:lang w:val="ru-RU" w:eastAsia="ru-RU"/>
        </w:rPr>
      </w:pPr>
      <w:r w:rsidRPr="009C2781">
        <w:rPr>
          <w:sz w:val="28"/>
          <w:szCs w:val="28"/>
          <w:lang w:val="ru-RU" w:eastAsia="ru-RU"/>
        </w:rPr>
        <w:t xml:space="preserve">По формуле </w:t>
      </w:r>
    </w:p>
    <w:p w14:paraId="16C7E291" w14:textId="77777777" w:rsidR="008E6D18" w:rsidRPr="009C2781" w:rsidRDefault="008E6D18" w:rsidP="008E6D18">
      <w:pPr>
        <w:widowControl w:val="0"/>
        <w:ind w:firstLine="709"/>
        <w:contextualSpacing/>
        <w:jc w:val="both"/>
        <w:rPr>
          <w:sz w:val="28"/>
          <w:szCs w:val="28"/>
          <w:lang w:val="ru-RU" w:eastAsia="ru-RU"/>
        </w:rPr>
      </w:pPr>
    </w:p>
    <w:p w14:paraId="0D4BA2E8" w14:textId="77777777" w:rsidR="008E6D18" w:rsidRPr="009C2781" w:rsidRDefault="008E6D18" w:rsidP="008E6D18">
      <w:pPr>
        <w:widowControl w:val="0"/>
        <w:ind w:firstLine="709"/>
        <w:contextualSpacing/>
        <w:jc w:val="center"/>
        <w:rPr>
          <w:sz w:val="28"/>
          <w:szCs w:val="28"/>
          <w:lang w:val="ru-RU" w:eastAsia="ru-RU"/>
        </w:rPr>
      </w:pPr>
      <w:r w:rsidRPr="009C2781">
        <w:rPr>
          <w:position w:val="-32"/>
          <w:sz w:val="28"/>
          <w:szCs w:val="28"/>
          <w:lang w:eastAsia="ru-RU"/>
        </w:rPr>
        <w:object w:dxaOrig="1905" w:dyaOrig="773" w14:anchorId="76D5F504">
          <v:shape id="_x0000_i1218" type="#_x0000_t75" style="width:95.4pt;height:38.4pt" o:ole="">
            <v:imagedata r:id="rId481" o:title=""/>
          </v:shape>
          <o:OLEObject Type="Embed" ProgID="Equation.3" ShapeID="_x0000_i1218" DrawAspect="Content" ObjectID="_1825672444" r:id="rId482"/>
        </w:object>
      </w:r>
    </w:p>
    <w:p w14:paraId="29B543AC" w14:textId="77777777" w:rsidR="008E6D18" w:rsidRPr="009C2781" w:rsidRDefault="008E6D18" w:rsidP="008E6D18">
      <w:pPr>
        <w:widowControl w:val="0"/>
        <w:ind w:firstLine="709"/>
        <w:contextualSpacing/>
        <w:jc w:val="both"/>
        <w:rPr>
          <w:sz w:val="28"/>
          <w:szCs w:val="28"/>
          <w:lang w:val="ru-RU" w:eastAsia="ru-RU"/>
        </w:rPr>
      </w:pPr>
    </w:p>
    <w:p w14:paraId="29F1E977" w14:textId="77777777" w:rsidR="008E6D18" w:rsidRPr="009C2781" w:rsidRDefault="008E6D18" w:rsidP="008E6D18">
      <w:pPr>
        <w:widowControl w:val="0"/>
        <w:ind w:firstLine="709"/>
        <w:contextualSpacing/>
        <w:jc w:val="both"/>
        <w:rPr>
          <w:sz w:val="28"/>
          <w:szCs w:val="28"/>
          <w:lang w:val="ru-RU" w:eastAsia="ru-RU"/>
        </w:rPr>
      </w:pPr>
      <w:r w:rsidRPr="009C2781">
        <w:rPr>
          <w:sz w:val="28"/>
          <w:szCs w:val="28"/>
          <w:lang w:val="ru-RU" w:eastAsia="ru-RU"/>
        </w:rPr>
        <w:t xml:space="preserve">построим график (рисунок </w:t>
      </w:r>
      <w:proofErr w:type="gramStart"/>
      <w:r w:rsidRPr="009C2781">
        <w:rPr>
          <w:sz w:val="28"/>
          <w:szCs w:val="28"/>
          <w:lang w:val="ru-RU" w:eastAsia="ru-RU"/>
        </w:rPr>
        <w:t>3.45,б</w:t>
      </w:r>
      <w:proofErr w:type="gramEnd"/>
      <w:r w:rsidRPr="009C2781">
        <w:rPr>
          <w:sz w:val="28"/>
          <w:szCs w:val="28"/>
          <w:lang w:val="ru-RU" w:eastAsia="ru-RU"/>
        </w:rPr>
        <w:t>) зависимости диаметра пальца d от угловой скорости (частоты вращения) рабочего органа.</w:t>
      </w:r>
    </w:p>
    <w:p w14:paraId="409634C0" w14:textId="77777777" w:rsidR="00494418" w:rsidRPr="009C2781" w:rsidRDefault="00494418" w:rsidP="00332E07">
      <w:pPr>
        <w:widowControl w:val="0"/>
        <w:ind w:firstLine="709"/>
        <w:contextualSpacing/>
        <w:jc w:val="both"/>
        <w:rPr>
          <w:sz w:val="28"/>
          <w:szCs w:val="28"/>
          <w:lang w:val="ru-RU" w:eastAsia="ru-RU"/>
        </w:rPr>
      </w:pPr>
    </w:p>
    <w:p w14:paraId="5D727E45" w14:textId="77777777" w:rsidR="00494418" w:rsidRPr="009C2781" w:rsidRDefault="006C626B" w:rsidP="00494418">
      <w:pPr>
        <w:widowControl w:val="0"/>
        <w:contextualSpacing/>
        <w:jc w:val="center"/>
        <w:rPr>
          <w:sz w:val="28"/>
          <w:szCs w:val="28"/>
          <w:lang w:val="ru-RU" w:eastAsia="ru-RU"/>
        </w:rPr>
      </w:pPr>
      <w:r w:rsidRPr="009C2781">
        <w:rPr>
          <w:noProof/>
          <w:sz w:val="28"/>
          <w:szCs w:val="28"/>
          <w:lang w:val="ru-RU" w:eastAsia="ru-RU"/>
        </w:rPr>
        <w:drawing>
          <wp:inline distT="0" distB="0" distL="0" distR="0" wp14:anchorId="09258D8C" wp14:editId="00B3E757">
            <wp:extent cx="5601900" cy="2337920"/>
            <wp:effectExtent l="0" t="0" r="0" b="5715"/>
            <wp:docPr id="1349" name="Рисунок 1349" descr="C:\Users\User\Desktop\рис-3.4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640" descr="C:\Users\User\Desktop\рис-3.45-3.46.jpg"/>
                    <pic:cNvPicPr>
                      <a:picLocks noChangeAspect="1" noChangeArrowheads="1"/>
                    </pic:cNvPicPr>
                  </pic:nvPicPr>
                  <pic:blipFill>
                    <a:blip r:embed="rId483">
                      <a:extLst>
                        <a:ext uri="{28A0092B-C50C-407E-A947-70E740481C1C}">
                          <a14:useLocalDpi xmlns:a14="http://schemas.microsoft.com/office/drawing/2010/main" val="0"/>
                        </a:ext>
                      </a:extLst>
                    </a:blip>
                    <a:stretch>
                      <a:fillRect/>
                    </a:stretch>
                  </pic:blipFill>
                  <pic:spPr bwMode="auto">
                    <a:xfrm>
                      <a:off x="0" y="0"/>
                      <a:ext cx="5625137" cy="2347618"/>
                    </a:xfrm>
                    <a:prstGeom prst="rect">
                      <a:avLst/>
                    </a:prstGeom>
                    <a:noFill/>
                    <a:ln>
                      <a:noFill/>
                    </a:ln>
                  </pic:spPr>
                </pic:pic>
              </a:graphicData>
            </a:graphic>
          </wp:inline>
        </w:drawing>
      </w:r>
    </w:p>
    <w:p w14:paraId="0C62F2B7" w14:textId="77777777" w:rsidR="00494418" w:rsidRPr="009C2781" w:rsidRDefault="00494418" w:rsidP="00494418">
      <w:pPr>
        <w:widowControl w:val="0"/>
        <w:contextualSpacing/>
        <w:jc w:val="center"/>
        <w:rPr>
          <w:sz w:val="20"/>
          <w:szCs w:val="20"/>
          <w:lang w:val="ru-RU" w:eastAsia="ru-RU"/>
        </w:rPr>
      </w:pPr>
    </w:p>
    <w:p w14:paraId="4B05FB32" w14:textId="77777777" w:rsidR="00EC5BDC" w:rsidRPr="009C2781" w:rsidRDefault="006C626B" w:rsidP="00494418">
      <w:pPr>
        <w:widowControl w:val="0"/>
        <w:contextualSpacing/>
        <w:jc w:val="center"/>
        <w:rPr>
          <w:sz w:val="28"/>
          <w:szCs w:val="28"/>
          <w:lang w:val="ru-RU" w:eastAsia="ru-RU"/>
        </w:rPr>
      </w:pPr>
      <w:r w:rsidRPr="009C2781">
        <w:rPr>
          <w:sz w:val="28"/>
          <w:szCs w:val="28"/>
          <w:lang w:val="ru-RU" w:eastAsia="ru-RU"/>
        </w:rPr>
        <w:t>Рисунок</w:t>
      </w:r>
      <w:r w:rsidR="00CD2326" w:rsidRPr="009C2781">
        <w:rPr>
          <w:sz w:val="28"/>
          <w:szCs w:val="28"/>
          <w:lang w:val="ru-RU" w:eastAsia="ru-RU"/>
        </w:rPr>
        <w:t xml:space="preserve"> 3.45</w:t>
      </w:r>
      <w:r w:rsidRPr="009C2781">
        <w:rPr>
          <w:sz w:val="28"/>
          <w:szCs w:val="28"/>
          <w:lang w:val="ru-RU" w:eastAsia="ru-RU"/>
        </w:rPr>
        <w:t xml:space="preserve"> – Зависимость диаметра пальца при изгибе от плеча действия изгибающей силы</w:t>
      </w:r>
      <w:r w:rsidR="00494418" w:rsidRPr="009C2781">
        <w:rPr>
          <w:sz w:val="28"/>
          <w:szCs w:val="28"/>
          <w:lang w:val="ru-RU" w:eastAsia="ru-RU"/>
        </w:rPr>
        <w:t xml:space="preserve"> (а) и </w:t>
      </w:r>
      <w:r w:rsidRPr="009C2781">
        <w:rPr>
          <w:sz w:val="28"/>
          <w:szCs w:val="28"/>
          <w:lang w:val="ru-RU" w:eastAsia="ru-RU"/>
        </w:rPr>
        <w:t>от частоты вращения приводн</w:t>
      </w:r>
      <w:r w:rsidR="00494418" w:rsidRPr="009C2781">
        <w:rPr>
          <w:sz w:val="28"/>
          <w:szCs w:val="28"/>
          <w:lang w:val="ru-RU" w:eastAsia="ru-RU"/>
        </w:rPr>
        <w:t>ого вала РС</w:t>
      </w:r>
    </w:p>
    <w:bookmarkEnd w:id="12"/>
    <w:p w14:paraId="3F828727" w14:textId="77777777" w:rsidR="00E06D82" w:rsidRPr="009C2781" w:rsidRDefault="00E06D82" w:rsidP="00332E07">
      <w:pPr>
        <w:widowControl w:val="0"/>
        <w:ind w:firstLine="709"/>
        <w:contextualSpacing/>
        <w:jc w:val="both"/>
        <w:rPr>
          <w:sz w:val="28"/>
          <w:szCs w:val="28"/>
          <w:lang w:val="ru-RU" w:eastAsia="ru-RU"/>
        </w:rPr>
      </w:pPr>
    </w:p>
    <w:p w14:paraId="0D87C2C8" w14:textId="77777777" w:rsidR="00E06D82" w:rsidRPr="009C2781" w:rsidRDefault="00E06D82" w:rsidP="00332E07">
      <w:pPr>
        <w:widowControl w:val="0"/>
        <w:ind w:firstLine="709"/>
        <w:contextualSpacing/>
        <w:jc w:val="both"/>
        <w:rPr>
          <w:noProof/>
          <w:sz w:val="20"/>
          <w:szCs w:val="20"/>
          <w:lang w:val="ru-RU" w:eastAsia="ru-RU"/>
        </w:rPr>
      </w:pPr>
    </w:p>
    <w:p w14:paraId="2C481D71" w14:textId="7E228173" w:rsidR="00EA42C9" w:rsidRPr="009C2781" w:rsidRDefault="006C626B" w:rsidP="00332E07">
      <w:pPr>
        <w:widowControl w:val="0"/>
        <w:ind w:firstLine="709"/>
        <w:jc w:val="both"/>
        <w:rPr>
          <w:b/>
          <w:sz w:val="28"/>
          <w:szCs w:val="28"/>
          <w:lang w:val="ru-RU" w:eastAsia="ru-RU"/>
        </w:rPr>
      </w:pPr>
      <w:bookmarkStart w:id="13" w:name="_Hlk213324761"/>
      <w:r w:rsidRPr="009C2781">
        <w:rPr>
          <w:b/>
          <w:sz w:val="28"/>
          <w:szCs w:val="28"/>
          <w:lang w:val="ru-RU" w:eastAsia="ru-RU"/>
        </w:rPr>
        <w:t xml:space="preserve">3.4.2. Стендовые испытания рабочей секции </w:t>
      </w:r>
      <w:proofErr w:type="spellStart"/>
      <w:r w:rsidRPr="009C2781">
        <w:rPr>
          <w:b/>
          <w:sz w:val="28"/>
          <w:szCs w:val="28"/>
          <w:lang w:val="ru-RU" w:eastAsia="ru-RU"/>
        </w:rPr>
        <w:t>л</w:t>
      </w:r>
      <w:r w:rsidR="00281331">
        <w:rPr>
          <w:b/>
          <w:sz w:val="28"/>
          <w:szCs w:val="28"/>
          <w:lang w:val="ru-RU" w:eastAsia="ru-RU"/>
        </w:rPr>
        <w:t>е</w:t>
      </w:r>
      <w:r w:rsidRPr="009C2781">
        <w:rPr>
          <w:b/>
          <w:sz w:val="28"/>
          <w:szCs w:val="28"/>
          <w:lang w:val="ru-RU" w:eastAsia="ru-RU"/>
        </w:rPr>
        <w:t>доскалывателя</w:t>
      </w:r>
      <w:proofErr w:type="spellEnd"/>
      <w:r w:rsidRPr="009C2781">
        <w:rPr>
          <w:b/>
          <w:sz w:val="28"/>
          <w:szCs w:val="28"/>
          <w:lang w:val="ru-RU" w:eastAsia="ru-RU"/>
        </w:rPr>
        <w:t xml:space="preserve"> на прочность, деформацию и циклическую выносливость</w:t>
      </w:r>
    </w:p>
    <w:p w14:paraId="659E4706" w14:textId="46829590" w:rsidR="00511127" w:rsidRPr="009C2781" w:rsidRDefault="006C626B" w:rsidP="00332E07">
      <w:pPr>
        <w:widowControl w:val="0"/>
        <w:ind w:firstLine="709"/>
        <w:contextualSpacing/>
        <w:jc w:val="both"/>
        <w:rPr>
          <w:color w:val="000000"/>
          <w:sz w:val="28"/>
          <w:szCs w:val="28"/>
          <w:lang w:val="ru-RU" w:eastAsia="ru-RU"/>
        </w:rPr>
      </w:pPr>
      <w:r w:rsidRPr="009C2781">
        <w:rPr>
          <w:color w:val="000000"/>
          <w:sz w:val="28"/>
          <w:szCs w:val="28"/>
          <w:lang w:val="ru-RU" w:eastAsia="ru-RU"/>
        </w:rPr>
        <w:t>Следующим этапом стали лабораторные стендовые испытания РС, д</w:t>
      </w:r>
      <w:r w:rsidR="0071597A" w:rsidRPr="009C2781">
        <w:rPr>
          <w:color w:val="000000"/>
          <w:sz w:val="28"/>
          <w:szCs w:val="28"/>
          <w:lang w:val="ru-RU" w:eastAsia="ru-RU"/>
        </w:rPr>
        <w:t>ля проведения</w:t>
      </w:r>
      <w:r w:rsidRPr="009C2781">
        <w:rPr>
          <w:color w:val="000000"/>
          <w:sz w:val="28"/>
          <w:szCs w:val="28"/>
          <w:lang w:val="ru-RU" w:eastAsia="ru-RU"/>
        </w:rPr>
        <w:t xml:space="preserve"> которых</w:t>
      </w:r>
      <w:r w:rsidR="0071597A" w:rsidRPr="009C2781">
        <w:rPr>
          <w:color w:val="000000"/>
          <w:sz w:val="28"/>
          <w:szCs w:val="28"/>
          <w:lang w:val="ru-RU" w:eastAsia="ru-RU"/>
        </w:rPr>
        <w:t xml:space="preserve"> был специально разработан (спроектирован) стенд, состоящий из рамы; камеры - закрытого пространства для размещения испытываемого образца РС, в котором создаются необходимые условия для испытаний</w:t>
      </w:r>
      <w:r w:rsidR="007C4D4D">
        <w:rPr>
          <w:color w:val="000000"/>
          <w:sz w:val="28"/>
          <w:szCs w:val="28"/>
          <w:lang w:val="ru-RU" w:eastAsia="ru-RU"/>
        </w:rPr>
        <w:t>.</w:t>
      </w:r>
      <w:r w:rsidR="0071597A" w:rsidRPr="009C2781">
        <w:rPr>
          <w:color w:val="000000"/>
          <w:sz w:val="28"/>
          <w:szCs w:val="28"/>
          <w:lang w:val="ru-RU" w:eastAsia="ru-RU"/>
        </w:rPr>
        <w:t xml:space="preserve"> </w:t>
      </w:r>
      <w:r w:rsidR="007C4D4D">
        <w:rPr>
          <w:color w:val="000000"/>
          <w:sz w:val="28"/>
          <w:szCs w:val="28"/>
          <w:lang w:val="ru-RU" w:eastAsia="ru-RU"/>
        </w:rPr>
        <w:t>К</w:t>
      </w:r>
      <w:r w:rsidR="0071597A" w:rsidRPr="009C2781">
        <w:rPr>
          <w:color w:val="000000"/>
          <w:sz w:val="28"/>
          <w:szCs w:val="28"/>
          <w:lang w:val="ru-RU" w:eastAsia="ru-RU"/>
        </w:rPr>
        <w:t xml:space="preserve">роме этого, служит для обеспечения безопасности проведения испытаний и снижения уровня шума; </w:t>
      </w:r>
      <w:proofErr w:type="spellStart"/>
      <w:r w:rsidR="00281331" w:rsidRPr="009C2781">
        <w:rPr>
          <w:color w:val="000000"/>
          <w:sz w:val="28"/>
          <w:szCs w:val="28"/>
          <w:lang w:val="ru-RU" w:eastAsia="ru-RU"/>
        </w:rPr>
        <w:t>нагрузочно</w:t>
      </w:r>
      <w:proofErr w:type="spellEnd"/>
      <w:r w:rsidR="0071597A" w:rsidRPr="009C2781">
        <w:rPr>
          <w:color w:val="000000"/>
          <w:sz w:val="28"/>
          <w:szCs w:val="28"/>
          <w:lang w:val="ru-RU" w:eastAsia="ru-RU"/>
        </w:rPr>
        <w:t>-имитирующ</w:t>
      </w:r>
      <w:r w:rsidR="00281331">
        <w:rPr>
          <w:color w:val="000000"/>
          <w:sz w:val="28"/>
          <w:szCs w:val="28"/>
          <w:lang w:val="ru-RU" w:eastAsia="ru-RU"/>
        </w:rPr>
        <w:t>и</w:t>
      </w:r>
      <w:r w:rsidR="0071597A" w:rsidRPr="009C2781">
        <w:rPr>
          <w:color w:val="000000"/>
          <w:sz w:val="28"/>
          <w:szCs w:val="28"/>
          <w:lang w:val="ru-RU" w:eastAsia="ru-RU"/>
        </w:rPr>
        <w:t>е устройств</w:t>
      </w:r>
      <w:r w:rsidR="00281331">
        <w:rPr>
          <w:color w:val="000000"/>
          <w:sz w:val="28"/>
          <w:szCs w:val="28"/>
          <w:lang w:val="ru-RU" w:eastAsia="ru-RU"/>
        </w:rPr>
        <w:t>о</w:t>
      </w:r>
      <w:r w:rsidR="0071597A" w:rsidRPr="009C2781">
        <w:rPr>
          <w:color w:val="000000"/>
          <w:sz w:val="28"/>
          <w:szCs w:val="28"/>
          <w:lang w:val="ru-RU" w:eastAsia="ru-RU"/>
        </w:rPr>
        <w:t xml:space="preserve"> – сменной подложки переменной жесткости (жесткость изменяется путем растяжения (при уменьшении жесткости) или сжатия (при увеличении жесткости) регулировочных пружин), которая имитирует условия работы и нагружения испытываемого образца; электропривода с системой управления, состоящего из электродвигателя (N=2,2 кВт, n=2865 об/мин) с частотным регулятором скорости вращения для приведения в движение (вращение) испытываемого образца РС и создания усилия (крутящего момента), </w:t>
      </w:r>
      <w:r w:rsidR="0071597A" w:rsidRPr="009C2781">
        <w:rPr>
          <w:color w:val="000000"/>
          <w:sz w:val="28"/>
          <w:szCs w:val="28"/>
          <w:lang w:val="ru-RU" w:eastAsia="ru-RU"/>
        </w:rPr>
        <w:lastRenderedPageBreak/>
        <w:t>действующего на образец, кнопок пуска и остановки электродвигателя</w:t>
      </w:r>
      <w:r w:rsidR="006F6F5F" w:rsidRPr="009C2781">
        <w:rPr>
          <w:color w:val="000000"/>
          <w:sz w:val="28"/>
          <w:szCs w:val="28"/>
          <w:lang w:val="ru-RU" w:eastAsia="ru-RU"/>
        </w:rPr>
        <w:t xml:space="preserve"> (рисунок </w:t>
      </w:r>
      <w:r w:rsidR="0052056B" w:rsidRPr="009C2781">
        <w:rPr>
          <w:color w:val="000000"/>
          <w:sz w:val="28"/>
          <w:szCs w:val="28"/>
          <w:lang w:val="ru-RU" w:eastAsia="ru-RU"/>
        </w:rPr>
        <w:t>3.4</w:t>
      </w:r>
      <w:r w:rsidR="000A3866" w:rsidRPr="009C2781">
        <w:rPr>
          <w:color w:val="000000"/>
          <w:sz w:val="28"/>
          <w:szCs w:val="28"/>
          <w:lang w:val="ru-RU" w:eastAsia="ru-RU"/>
        </w:rPr>
        <w:t>6</w:t>
      </w:r>
      <w:r w:rsidR="006F6F5F" w:rsidRPr="009C2781">
        <w:rPr>
          <w:color w:val="000000"/>
          <w:sz w:val="28"/>
          <w:szCs w:val="28"/>
          <w:lang w:val="ru-RU" w:eastAsia="ru-RU"/>
        </w:rPr>
        <w:t>)</w:t>
      </w:r>
      <w:r w:rsidR="0071597A" w:rsidRPr="009C2781">
        <w:rPr>
          <w:color w:val="000000"/>
          <w:sz w:val="28"/>
          <w:szCs w:val="28"/>
          <w:lang w:val="ru-RU" w:eastAsia="ru-RU"/>
        </w:rPr>
        <w:t>.</w:t>
      </w:r>
    </w:p>
    <w:p w14:paraId="04179C42" w14:textId="77777777" w:rsidR="00511127" w:rsidRPr="009C2781" w:rsidRDefault="006C626B" w:rsidP="00332E07">
      <w:pPr>
        <w:widowControl w:val="0"/>
        <w:ind w:firstLine="709"/>
        <w:contextualSpacing/>
        <w:jc w:val="both"/>
        <w:rPr>
          <w:color w:val="000000"/>
          <w:sz w:val="28"/>
          <w:szCs w:val="28"/>
          <w:lang w:val="ru-RU" w:eastAsia="ru-RU"/>
        </w:rPr>
      </w:pPr>
      <w:r w:rsidRPr="009C2781">
        <w:rPr>
          <w:color w:val="000000"/>
          <w:sz w:val="28"/>
          <w:szCs w:val="28"/>
          <w:lang w:val="ru-RU" w:eastAsia="ru-RU"/>
        </w:rPr>
        <w:t>При проведении испытаний натурный образец РС закреплялся на специальную муфту на валу электродвигателя испытательной установки.</w:t>
      </w:r>
    </w:p>
    <w:p w14:paraId="18D232BF" w14:textId="77777777" w:rsidR="00EC5BDC" w:rsidRPr="009C2781" w:rsidRDefault="006C626B" w:rsidP="00EC5BDC">
      <w:pPr>
        <w:widowControl w:val="0"/>
        <w:ind w:firstLine="709"/>
        <w:jc w:val="both"/>
        <w:rPr>
          <w:sz w:val="28"/>
          <w:szCs w:val="28"/>
          <w:lang w:val="ru-RU" w:eastAsia="ru-RU"/>
        </w:rPr>
      </w:pPr>
      <w:r w:rsidRPr="009C2781">
        <w:rPr>
          <w:bCs/>
          <w:sz w:val="28"/>
          <w:szCs w:val="28"/>
          <w:lang w:val="ru-RU" w:eastAsia="ru-RU"/>
        </w:rPr>
        <w:t>Экспериментальное обоснование конструкции и параметров РС подтверждалось на опытном стенде и в натурных условиях и содержало физические испытания с искусственным внешним воздействием на прочность, ресурс и функциональность.</w:t>
      </w:r>
    </w:p>
    <w:p w14:paraId="52F187A7" w14:textId="77777777" w:rsidR="00EC5BDC" w:rsidRPr="009C2781" w:rsidRDefault="006C626B" w:rsidP="00EC5BDC">
      <w:pPr>
        <w:widowControl w:val="0"/>
        <w:autoSpaceDE w:val="0"/>
        <w:autoSpaceDN w:val="0"/>
        <w:adjustRightInd w:val="0"/>
        <w:ind w:firstLine="709"/>
        <w:jc w:val="both"/>
        <w:rPr>
          <w:rFonts w:eastAsia="TimesNewRomanPSMT"/>
          <w:sz w:val="28"/>
          <w:szCs w:val="28"/>
          <w:lang w:val="ru-RU" w:eastAsia="ru-RU"/>
        </w:rPr>
      </w:pPr>
      <w:r w:rsidRPr="009C2781">
        <w:rPr>
          <w:rFonts w:eastAsia="TimesNewRomanPSMT"/>
          <w:sz w:val="28"/>
          <w:szCs w:val="28"/>
          <w:lang w:val="ru-RU" w:eastAsia="ru-RU"/>
        </w:rPr>
        <w:t>Положительным результатом считалось сохранение изделием изначальных эксплуатационных качеств после наработки определенного ресурса.</w:t>
      </w:r>
    </w:p>
    <w:p w14:paraId="16EDE956" w14:textId="77777777" w:rsidR="00EC5BDC" w:rsidRPr="009C2781" w:rsidRDefault="006C626B" w:rsidP="00EC5BDC">
      <w:pPr>
        <w:widowControl w:val="0"/>
        <w:autoSpaceDE w:val="0"/>
        <w:autoSpaceDN w:val="0"/>
        <w:adjustRightInd w:val="0"/>
        <w:ind w:firstLine="709"/>
        <w:jc w:val="both"/>
        <w:rPr>
          <w:sz w:val="28"/>
          <w:szCs w:val="28"/>
          <w:lang w:val="ru-RU" w:eastAsia="ru-RU"/>
        </w:rPr>
      </w:pPr>
      <w:r w:rsidRPr="009C2781">
        <w:rPr>
          <w:rFonts w:eastAsia="TimesNewRomanPSMT"/>
          <w:sz w:val="28"/>
          <w:szCs w:val="28"/>
          <w:lang w:val="ru-RU" w:eastAsia="ru-RU"/>
        </w:rPr>
        <w:t xml:space="preserve">Комплекс внешних воздействий, обуславливающих </w:t>
      </w:r>
      <w:proofErr w:type="spellStart"/>
      <w:r w:rsidRPr="009C2781">
        <w:rPr>
          <w:rFonts w:eastAsia="TimesNewRomanPSMT"/>
          <w:sz w:val="28"/>
          <w:szCs w:val="28"/>
          <w:lang w:val="ru-RU" w:eastAsia="ru-RU"/>
        </w:rPr>
        <w:t>деградационные</w:t>
      </w:r>
      <w:proofErr w:type="spellEnd"/>
      <w:r w:rsidRPr="009C2781">
        <w:rPr>
          <w:rFonts w:eastAsia="TimesNewRomanPSMT"/>
          <w:sz w:val="28"/>
          <w:szCs w:val="28"/>
          <w:lang w:val="ru-RU" w:eastAsia="ru-RU"/>
        </w:rPr>
        <w:t xml:space="preserve"> процессы в испытываемом объекте под действием нагрузок испытательного стенда, количественно и качественно связаны с режимами эксплуатации РС, определяются на основании данных эксплуатационных наблюдений и позволяют оценить параметры </w:t>
      </w:r>
      <w:r w:rsidRPr="009C2781">
        <w:rPr>
          <w:sz w:val="28"/>
          <w:szCs w:val="28"/>
          <w:lang w:val="ru-RU" w:eastAsia="ru-RU"/>
        </w:rPr>
        <w:t>прочности, ресурса и функциональности.</w:t>
      </w:r>
    </w:p>
    <w:p w14:paraId="401D4FA6" w14:textId="77777777" w:rsidR="000A3866" w:rsidRPr="009C2781" w:rsidRDefault="006C626B" w:rsidP="000A3866">
      <w:pPr>
        <w:widowControl w:val="0"/>
        <w:autoSpaceDE w:val="0"/>
        <w:autoSpaceDN w:val="0"/>
        <w:adjustRightInd w:val="0"/>
        <w:ind w:firstLine="709"/>
        <w:jc w:val="both"/>
        <w:rPr>
          <w:rFonts w:eastAsia="TimesNewRomanPSMT"/>
          <w:sz w:val="28"/>
          <w:szCs w:val="28"/>
          <w:lang w:val="ru-RU" w:eastAsia="ru-RU"/>
        </w:rPr>
      </w:pPr>
      <w:r w:rsidRPr="009C2781">
        <w:rPr>
          <w:rFonts w:eastAsia="TimesNewRomanPSMT"/>
          <w:sz w:val="28"/>
          <w:szCs w:val="28"/>
          <w:lang w:val="ru-RU" w:eastAsia="ru-RU"/>
        </w:rPr>
        <w:t>Если какой-либо из параметров при стендовых опытах не подтверждался и был отказ в работе, то считалось, что и в натурных условиях этот отказ обязательно произойдет [</w:t>
      </w:r>
      <w:r w:rsidR="00550C20" w:rsidRPr="009C2781">
        <w:rPr>
          <w:rFonts w:eastAsia="TimesNewRomanPSMT"/>
          <w:sz w:val="28"/>
          <w:szCs w:val="28"/>
          <w:lang w:val="ru-RU" w:eastAsia="ru-RU"/>
        </w:rPr>
        <w:t xml:space="preserve">101 - </w:t>
      </w:r>
      <w:r w:rsidRPr="009C2781">
        <w:rPr>
          <w:rFonts w:eastAsia="TimesNewRomanPSMT"/>
          <w:sz w:val="28"/>
          <w:szCs w:val="28"/>
          <w:lang w:val="ru-RU" w:eastAsia="ru-RU"/>
        </w:rPr>
        <w:t>10</w:t>
      </w:r>
      <w:r w:rsidR="00550C20" w:rsidRPr="009C2781">
        <w:rPr>
          <w:rFonts w:eastAsia="TimesNewRomanPSMT"/>
          <w:sz w:val="28"/>
          <w:szCs w:val="28"/>
          <w:lang w:val="ru-RU" w:eastAsia="ru-RU"/>
        </w:rPr>
        <w:t>3</w:t>
      </w:r>
      <w:r w:rsidRPr="009C2781">
        <w:rPr>
          <w:rFonts w:eastAsia="TimesNewRomanPSMT"/>
          <w:sz w:val="28"/>
          <w:szCs w:val="28"/>
          <w:lang w:val="ru-RU" w:eastAsia="ru-RU"/>
        </w:rPr>
        <w:t xml:space="preserve">]. </w:t>
      </w:r>
    </w:p>
    <w:p w14:paraId="3F85711E" w14:textId="1596779F" w:rsidR="000A3866" w:rsidRPr="009C2781" w:rsidRDefault="006C626B" w:rsidP="000A3866">
      <w:pPr>
        <w:widowControl w:val="0"/>
        <w:ind w:firstLine="709"/>
        <w:jc w:val="both"/>
        <w:rPr>
          <w:sz w:val="28"/>
          <w:szCs w:val="28"/>
          <w:lang w:val="ru-RU" w:eastAsia="ru-RU"/>
        </w:rPr>
      </w:pPr>
      <w:r w:rsidRPr="009C2781">
        <w:rPr>
          <w:sz w:val="28"/>
          <w:szCs w:val="28"/>
          <w:lang w:val="ru-RU" w:eastAsia="ru-RU"/>
        </w:rPr>
        <w:t>Испытания</w:t>
      </w:r>
      <w:r w:rsidRPr="009C2781">
        <w:rPr>
          <w:bCs/>
          <w:sz w:val="28"/>
          <w:szCs w:val="28"/>
          <w:lang w:val="ru-RU" w:eastAsia="ru-RU"/>
        </w:rPr>
        <w:t xml:space="preserve"> для экспериментального обоснования конструкции РС можно охарактеризовать </w:t>
      </w:r>
      <w:r w:rsidRPr="009C2781">
        <w:rPr>
          <w:sz w:val="28"/>
          <w:szCs w:val="28"/>
          <w:lang w:val="ru-RU" w:eastAsia="ru-RU"/>
        </w:rPr>
        <w:t>следующим образом:</w:t>
      </w:r>
      <w:r w:rsidRPr="009C2781">
        <w:rPr>
          <w:rFonts w:eastAsia="HiddenHorzOCR"/>
          <w:sz w:val="28"/>
          <w:szCs w:val="28"/>
          <w:lang w:val="ru-RU" w:eastAsia="ru-RU"/>
        </w:rPr>
        <w:t xml:space="preserve"> </w:t>
      </w:r>
      <w:r w:rsidR="00281331" w:rsidRPr="009C2781">
        <w:rPr>
          <w:rFonts w:eastAsia="HiddenHorzOCR"/>
          <w:sz w:val="28"/>
          <w:szCs w:val="28"/>
          <w:lang w:val="ru-RU" w:eastAsia="ru-RU"/>
        </w:rPr>
        <w:t>мало образцовые</w:t>
      </w:r>
      <w:r w:rsidRPr="009C2781">
        <w:rPr>
          <w:rFonts w:eastAsia="HiddenHorzOCR"/>
          <w:sz w:val="28"/>
          <w:szCs w:val="28"/>
          <w:lang w:val="ru-RU" w:eastAsia="ru-RU"/>
        </w:rPr>
        <w:t xml:space="preserve"> </w:t>
      </w:r>
      <w:r w:rsidRPr="009C2781">
        <w:rPr>
          <w:sz w:val="28"/>
          <w:szCs w:val="28"/>
          <w:lang w:val="ru-RU" w:eastAsia="ru-RU"/>
        </w:rPr>
        <w:t>длительные</w:t>
      </w:r>
      <w:r w:rsidRPr="009C2781">
        <w:rPr>
          <w:rFonts w:eastAsia="HiddenHorzOCR"/>
          <w:sz w:val="28"/>
          <w:szCs w:val="28"/>
          <w:lang w:val="ru-RU" w:eastAsia="ru-RU"/>
        </w:rPr>
        <w:t xml:space="preserve"> </w:t>
      </w:r>
      <w:r w:rsidRPr="009C2781">
        <w:rPr>
          <w:sz w:val="28"/>
          <w:szCs w:val="28"/>
          <w:lang w:val="ru-RU" w:eastAsia="ru-RU"/>
        </w:rPr>
        <w:t>технологические</w:t>
      </w:r>
      <w:r w:rsidRPr="009C2781">
        <w:rPr>
          <w:rFonts w:eastAsia="HiddenHorzOCR"/>
          <w:sz w:val="28"/>
          <w:szCs w:val="28"/>
          <w:lang w:val="ru-RU" w:eastAsia="ru-RU"/>
        </w:rPr>
        <w:t xml:space="preserve"> </w:t>
      </w:r>
      <w:r w:rsidRPr="009C2781">
        <w:rPr>
          <w:sz w:val="28"/>
          <w:szCs w:val="28"/>
          <w:lang w:val="ru-RU" w:eastAsia="ru-RU"/>
        </w:rPr>
        <w:t>натурные</w:t>
      </w:r>
      <w:r w:rsidRPr="009C2781">
        <w:rPr>
          <w:rFonts w:eastAsia="HiddenHorzOCR"/>
          <w:sz w:val="28"/>
          <w:szCs w:val="28"/>
          <w:lang w:val="ru-RU" w:eastAsia="ru-RU"/>
        </w:rPr>
        <w:t xml:space="preserve"> </w:t>
      </w:r>
      <w:r w:rsidRPr="009C2781">
        <w:rPr>
          <w:sz w:val="28"/>
          <w:szCs w:val="28"/>
          <w:lang w:val="ru-RU" w:eastAsia="ru-RU"/>
        </w:rPr>
        <w:t>физические</w:t>
      </w:r>
      <w:r w:rsidRPr="009C2781">
        <w:rPr>
          <w:rFonts w:eastAsia="HiddenHorzOCR"/>
          <w:sz w:val="28"/>
          <w:szCs w:val="28"/>
          <w:lang w:val="ru-RU" w:eastAsia="ru-RU"/>
        </w:rPr>
        <w:t xml:space="preserve"> испытания</w:t>
      </w:r>
      <w:r w:rsidRPr="009C2781">
        <w:rPr>
          <w:sz w:val="28"/>
          <w:szCs w:val="28"/>
          <w:lang w:val="ru-RU" w:eastAsia="ru-RU"/>
        </w:rPr>
        <w:t xml:space="preserve"> на стенде реальных готовых </w:t>
      </w:r>
      <w:r w:rsidRPr="009C2781">
        <w:rPr>
          <w:rFonts w:eastAsia="TimesNewRomanPSMT"/>
          <w:sz w:val="28"/>
          <w:szCs w:val="28"/>
          <w:lang w:val="ru-RU" w:eastAsia="ru-RU"/>
        </w:rPr>
        <w:t>изделий</w:t>
      </w:r>
      <w:r w:rsidRPr="009C2781">
        <w:rPr>
          <w:sz w:val="28"/>
          <w:szCs w:val="28"/>
          <w:lang w:val="ru-RU" w:eastAsia="ru-RU"/>
        </w:rPr>
        <w:t xml:space="preserve"> на прочность, выносливость и функциональность в условиях с</w:t>
      </w:r>
      <w:r w:rsidR="00246644" w:rsidRPr="009C2781">
        <w:rPr>
          <w:sz w:val="28"/>
          <w:szCs w:val="28"/>
          <w:lang w:val="ru-RU" w:eastAsia="ru-RU"/>
        </w:rPr>
        <w:t>ложного напряженного состояния</w:t>
      </w:r>
      <w:r w:rsidRPr="009C2781">
        <w:rPr>
          <w:sz w:val="28"/>
          <w:szCs w:val="28"/>
          <w:lang w:val="ru-RU" w:eastAsia="ru-RU"/>
        </w:rPr>
        <w:t>.</w:t>
      </w:r>
    </w:p>
    <w:p w14:paraId="7D514F41" w14:textId="77777777" w:rsidR="000A3866" w:rsidRPr="009C2781" w:rsidRDefault="006C626B" w:rsidP="000A3866">
      <w:pPr>
        <w:widowControl w:val="0"/>
        <w:ind w:firstLine="709"/>
        <w:jc w:val="both"/>
        <w:rPr>
          <w:bCs/>
          <w:sz w:val="28"/>
          <w:szCs w:val="28"/>
          <w:lang w:val="ru-RU" w:eastAsia="ru-RU"/>
        </w:rPr>
      </w:pPr>
      <w:r w:rsidRPr="009C2781">
        <w:rPr>
          <w:bCs/>
          <w:sz w:val="28"/>
          <w:szCs w:val="28"/>
          <w:lang w:val="ru-RU" w:eastAsia="ru-RU"/>
        </w:rPr>
        <w:t xml:space="preserve">Общими задачами испытаний (экспериментальных исследований) РС </w:t>
      </w:r>
      <w:r w:rsidRPr="009C2781">
        <w:rPr>
          <w:sz w:val="28"/>
          <w:szCs w:val="28"/>
          <w:lang w:val="ru-RU" w:eastAsia="ru-RU"/>
        </w:rPr>
        <w:t>является получение следующих данных:</w:t>
      </w:r>
    </w:p>
    <w:p w14:paraId="335A7C22" w14:textId="77777777" w:rsidR="000A3866" w:rsidRPr="009C2781" w:rsidRDefault="006C626B" w:rsidP="000A3866">
      <w:pPr>
        <w:widowControl w:val="0"/>
        <w:numPr>
          <w:ilvl w:val="0"/>
          <w:numId w:val="14"/>
        </w:numPr>
        <w:tabs>
          <w:tab w:val="left" w:pos="993"/>
        </w:tabs>
        <w:ind w:left="0" w:firstLine="709"/>
        <w:jc w:val="both"/>
        <w:rPr>
          <w:sz w:val="28"/>
          <w:szCs w:val="28"/>
          <w:lang w:val="ru-RU" w:eastAsia="ru-RU"/>
        </w:rPr>
      </w:pPr>
      <w:r w:rsidRPr="009C2781">
        <w:rPr>
          <w:sz w:val="28"/>
          <w:szCs w:val="28"/>
          <w:lang w:val="ru-RU" w:eastAsia="ru-RU"/>
        </w:rPr>
        <w:t xml:space="preserve">оценка функциональности; </w:t>
      </w:r>
    </w:p>
    <w:p w14:paraId="3158E038" w14:textId="77777777" w:rsidR="000A3866" w:rsidRPr="009C2781" w:rsidRDefault="006C626B" w:rsidP="000A3866">
      <w:pPr>
        <w:widowControl w:val="0"/>
        <w:numPr>
          <w:ilvl w:val="0"/>
          <w:numId w:val="14"/>
        </w:numPr>
        <w:tabs>
          <w:tab w:val="left" w:pos="993"/>
        </w:tabs>
        <w:ind w:left="0" w:firstLine="709"/>
        <w:jc w:val="both"/>
        <w:rPr>
          <w:sz w:val="28"/>
          <w:szCs w:val="28"/>
          <w:lang w:val="ru-RU" w:eastAsia="ru-RU"/>
        </w:rPr>
      </w:pPr>
      <w:r w:rsidRPr="009C2781">
        <w:rPr>
          <w:sz w:val="28"/>
          <w:szCs w:val="28"/>
          <w:lang w:val="ru-RU" w:eastAsia="ru-RU"/>
        </w:rPr>
        <w:t>оценка прочности</w:t>
      </w:r>
      <w:r w:rsidRPr="009C2781">
        <w:rPr>
          <w:bCs/>
          <w:sz w:val="28"/>
          <w:szCs w:val="28"/>
          <w:lang w:val="ru-RU" w:eastAsia="ru-RU"/>
        </w:rPr>
        <w:t xml:space="preserve"> и</w:t>
      </w:r>
      <w:r w:rsidRPr="009C2781">
        <w:rPr>
          <w:sz w:val="28"/>
          <w:szCs w:val="28"/>
          <w:lang w:val="ru-RU" w:eastAsia="ru-RU"/>
        </w:rPr>
        <w:t xml:space="preserve"> ресурса (</w:t>
      </w:r>
      <w:r w:rsidRPr="009C2781">
        <w:rPr>
          <w:rFonts w:eastAsia="HiddenHorzOCR"/>
          <w:sz w:val="28"/>
          <w:szCs w:val="28"/>
          <w:lang w:val="ru-RU" w:eastAsia="ru-RU"/>
        </w:rPr>
        <w:t xml:space="preserve">прочность и </w:t>
      </w:r>
      <w:proofErr w:type="spellStart"/>
      <w:r w:rsidRPr="009C2781">
        <w:rPr>
          <w:rFonts w:eastAsia="HiddenHorzOCR"/>
          <w:sz w:val="28"/>
          <w:szCs w:val="28"/>
          <w:lang w:val="ru-RU" w:eastAsia="ru-RU"/>
        </w:rPr>
        <w:t>деформативность</w:t>
      </w:r>
      <w:proofErr w:type="spellEnd"/>
      <w:r w:rsidRPr="009C2781">
        <w:rPr>
          <w:rFonts w:eastAsia="HiddenHorzOCR"/>
          <w:sz w:val="28"/>
          <w:szCs w:val="28"/>
          <w:lang w:val="ru-RU" w:eastAsia="ru-RU"/>
        </w:rPr>
        <w:t xml:space="preserve"> гибких тяг; прочность (отсутствие хрупкого разрушения) и деформации (пластические) при ударном сжатии бойков; контактный износ бойков; прочность и </w:t>
      </w:r>
      <w:proofErr w:type="spellStart"/>
      <w:r w:rsidRPr="009C2781">
        <w:rPr>
          <w:rFonts w:eastAsia="HiddenHorzOCR"/>
          <w:sz w:val="28"/>
          <w:szCs w:val="28"/>
          <w:lang w:val="ru-RU" w:eastAsia="ru-RU"/>
        </w:rPr>
        <w:t>деформативность</w:t>
      </w:r>
      <w:proofErr w:type="spellEnd"/>
      <w:r w:rsidRPr="009C2781">
        <w:rPr>
          <w:rFonts w:eastAsia="HiddenHorzOCR"/>
          <w:sz w:val="28"/>
          <w:szCs w:val="28"/>
          <w:lang w:val="ru-RU" w:eastAsia="ru-RU"/>
        </w:rPr>
        <w:t xml:space="preserve"> соединений; ресурс РС и ее элементов)</w:t>
      </w:r>
      <w:r w:rsidRPr="009C2781">
        <w:rPr>
          <w:sz w:val="28"/>
          <w:szCs w:val="28"/>
          <w:lang w:val="ru-RU" w:eastAsia="ru-RU"/>
        </w:rPr>
        <w:t xml:space="preserve">; </w:t>
      </w:r>
    </w:p>
    <w:p w14:paraId="399EA334" w14:textId="77777777" w:rsidR="000A3866" w:rsidRPr="009C2781" w:rsidRDefault="006C626B" w:rsidP="000A3866">
      <w:pPr>
        <w:widowControl w:val="0"/>
        <w:numPr>
          <w:ilvl w:val="0"/>
          <w:numId w:val="14"/>
        </w:numPr>
        <w:tabs>
          <w:tab w:val="left" w:pos="993"/>
        </w:tabs>
        <w:ind w:left="0" w:firstLine="709"/>
        <w:jc w:val="both"/>
        <w:rPr>
          <w:sz w:val="28"/>
          <w:szCs w:val="28"/>
          <w:lang w:val="ru-RU" w:eastAsia="ru-RU"/>
        </w:rPr>
      </w:pPr>
      <w:r w:rsidRPr="009C2781">
        <w:rPr>
          <w:sz w:val="28"/>
          <w:szCs w:val="28"/>
          <w:lang w:val="ru-RU" w:eastAsia="ru-RU"/>
        </w:rPr>
        <w:t>оценка конструктивной схемы, конструкции элементов; </w:t>
      </w:r>
    </w:p>
    <w:p w14:paraId="15E7DA16" w14:textId="77777777" w:rsidR="000A3866" w:rsidRPr="009C2781" w:rsidRDefault="006C626B" w:rsidP="000A3866">
      <w:pPr>
        <w:widowControl w:val="0"/>
        <w:numPr>
          <w:ilvl w:val="0"/>
          <w:numId w:val="14"/>
        </w:numPr>
        <w:tabs>
          <w:tab w:val="left" w:pos="993"/>
        </w:tabs>
        <w:ind w:left="0" w:firstLine="709"/>
        <w:jc w:val="both"/>
        <w:rPr>
          <w:sz w:val="28"/>
          <w:szCs w:val="28"/>
          <w:lang w:val="ru-RU" w:eastAsia="ru-RU"/>
        </w:rPr>
      </w:pPr>
      <w:r w:rsidRPr="009C2781">
        <w:rPr>
          <w:sz w:val="28"/>
          <w:szCs w:val="28"/>
          <w:lang w:val="ru-RU" w:eastAsia="ru-RU"/>
        </w:rPr>
        <w:t xml:space="preserve">оценка правильности подбора материалов, заготовок, технологий, типов и способов соединения элементов в конструкцию; </w:t>
      </w:r>
    </w:p>
    <w:p w14:paraId="7AA62973" w14:textId="77777777" w:rsidR="000A3866" w:rsidRPr="009C2781" w:rsidRDefault="006C626B" w:rsidP="000A3866">
      <w:pPr>
        <w:widowControl w:val="0"/>
        <w:numPr>
          <w:ilvl w:val="0"/>
          <w:numId w:val="14"/>
        </w:numPr>
        <w:tabs>
          <w:tab w:val="left" w:pos="993"/>
        </w:tabs>
        <w:ind w:left="0" w:firstLine="709"/>
        <w:jc w:val="both"/>
        <w:rPr>
          <w:sz w:val="28"/>
          <w:szCs w:val="28"/>
          <w:lang w:val="ru-RU" w:eastAsia="ru-RU"/>
        </w:rPr>
      </w:pPr>
      <w:r w:rsidRPr="009C2781">
        <w:rPr>
          <w:sz w:val="28"/>
          <w:szCs w:val="28"/>
          <w:lang w:val="ru-RU" w:eastAsia="ru-RU"/>
        </w:rPr>
        <w:t>проверка результатов теоретических расчетов.</w:t>
      </w:r>
    </w:p>
    <w:p w14:paraId="5391081A" w14:textId="77777777" w:rsidR="007F11EC" w:rsidRPr="009C2781" w:rsidRDefault="007F11EC" w:rsidP="007F11EC">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Основные способы определения характеристик изделия при испытаниях – </w:t>
      </w:r>
      <w:r w:rsidRPr="009C2781">
        <w:rPr>
          <w:bCs/>
          <w:iCs/>
          <w:sz w:val="28"/>
          <w:szCs w:val="28"/>
          <w:lang w:val="ru-RU" w:eastAsia="ru-RU"/>
        </w:rPr>
        <w:t xml:space="preserve">визуальный (путем </w:t>
      </w:r>
      <w:r w:rsidRPr="009C2781">
        <w:rPr>
          <w:sz w:val="28"/>
          <w:szCs w:val="28"/>
          <w:lang w:val="ru-RU" w:eastAsia="ru-RU"/>
        </w:rPr>
        <w:t xml:space="preserve">осмотра и фиксации проявления отказа) и </w:t>
      </w:r>
      <w:r w:rsidRPr="009C2781">
        <w:rPr>
          <w:bCs/>
          <w:iCs/>
          <w:sz w:val="28"/>
          <w:szCs w:val="28"/>
          <w:lang w:val="ru-RU" w:eastAsia="ru-RU"/>
        </w:rPr>
        <w:t xml:space="preserve">инструментальный </w:t>
      </w:r>
      <w:r w:rsidRPr="009C2781">
        <w:rPr>
          <w:sz w:val="28"/>
          <w:szCs w:val="28"/>
          <w:lang w:val="ru-RU" w:eastAsia="ru-RU"/>
        </w:rPr>
        <w:t>(путем измерений величин, характеризующих отказ).</w:t>
      </w:r>
    </w:p>
    <w:p w14:paraId="7DF0B9DD" w14:textId="77777777" w:rsidR="007F11EC" w:rsidRPr="009C2781" w:rsidRDefault="007F11EC" w:rsidP="007F11EC">
      <w:pPr>
        <w:widowControl w:val="0"/>
        <w:ind w:firstLine="709"/>
        <w:jc w:val="both"/>
        <w:rPr>
          <w:sz w:val="28"/>
          <w:szCs w:val="28"/>
          <w:lang w:val="ru-RU" w:eastAsia="ru-RU"/>
        </w:rPr>
      </w:pPr>
      <w:r w:rsidRPr="009C2781">
        <w:rPr>
          <w:sz w:val="28"/>
          <w:szCs w:val="28"/>
          <w:lang w:val="ru-RU" w:eastAsia="ru-RU"/>
        </w:rPr>
        <w:t xml:space="preserve">Общая последовательность испытаний </w:t>
      </w:r>
      <w:r w:rsidRPr="009C2781">
        <w:rPr>
          <w:bCs/>
          <w:sz w:val="28"/>
          <w:szCs w:val="28"/>
          <w:lang w:val="ru-RU" w:eastAsia="ru-RU"/>
        </w:rPr>
        <w:t>тест-изделия</w:t>
      </w:r>
      <w:r w:rsidRPr="009C2781">
        <w:rPr>
          <w:sz w:val="28"/>
          <w:szCs w:val="28"/>
          <w:lang w:val="ru-RU" w:eastAsia="ru-RU"/>
        </w:rPr>
        <w:t xml:space="preserve"> РС:</w:t>
      </w:r>
    </w:p>
    <w:p w14:paraId="17174D1F" w14:textId="77777777" w:rsidR="007F11EC" w:rsidRPr="009C2781" w:rsidRDefault="007F11EC" w:rsidP="007F11EC">
      <w:pPr>
        <w:widowControl w:val="0"/>
        <w:numPr>
          <w:ilvl w:val="0"/>
          <w:numId w:val="15"/>
        </w:numPr>
        <w:tabs>
          <w:tab w:val="left" w:pos="993"/>
          <w:tab w:val="left" w:pos="1134"/>
        </w:tabs>
        <w:ind w:left="0" w:firstLine="709"/>
        <w:jc w:val="both"/>
        <w:rPr>
          <w:sz w:val="28"/>
          <w:szCs w:val="28"/>
          <w:lang w:val="ru-RU" w:eastAsia="ru-RU"/>
        </w:rPr>
      </w:pPr>
      <w:r w:rsidRPr="009C2781">
        <w:rPr>
          <w:sz w:val="28"/>
          <w:szCs w:val="28"/>
          <w:lang w:val="ru-RU" w:eastAsia="ru-RU"/>
        </w:rPr>
        <w:t>Произвести подготовительные работы по наладке и испытаниям.</w:t>
      </w:r>
    </w:p>
    <w:p w14:paraId="73F65F39" w14:textId="77777777" w:rsidR="007F11EC" w:rsidRPr="009C2781" w:rsidRDefault="007F11EC" w:rsidP="007F11EC">
      <w:pPr>
        <w:widowControl w:val="0"/>
        <w:numPr>
          <w:ilvl w:val="0"/>
          <w:numId w:val="15"/>
        </w:numPr>
        <w:tabs>
          <w:tab w:val="left" w:pos="993"/>
          <w:tab w:val="left" w:pos="1134"/>
        </w:tabs>
        <w:ind w:left="0" w:firstLine="709"/>
        <w:jc w:val="both"/>
        <w:rPr>
          <w:bCs/>
          <w:sz w:val="28"/>
          <w:szCs w:val="28"/>
          <w:lang w:val="ru-RU" w:eastAsia="ru-RU"/>
        </w:rPr>
      </w:pPr>
      <w:r w:rsidRPr="009C2781">
        <w:rPr>
          <w:sz w:val="28"/>
          <w:szCs w:val="28"/>
          <w:lang w:val="ru-RU" w:eastAsia="ru-RU"/>
        </w:rPr>
        <w:t xml:space="preserve">Произвести </w:t>
      </w:r>
      <w:r w:rsidRPr="009C2781">
        <w:rPr>
          <w:bCs/>
          <w:sz w:val="28"/>
          <w:szCs w:val="28"/>
          <w:lang w:val="ru-RU" w:eastAsia="ru-RU"/>
        </w:rPr>
        <w:t>установку тест-изделия</w:t>
      </w:r>
      <w:r w:rsidRPr="009C2781">
        <w:rPr>
          <w:sz w:val="28"/>
          <w:szCs w:val="28"/>
          <w:lang w:val="ru-RU" w:eastAsia="ru-RU"/>
        </w:rPr>
        <w:t xml:space="preserve"> </w:t>
      </w:r>
      <w:r w:rsidRPr="009C2781">
        <w:rPr>
          <w:bCs/>
          <w:sz w:val="28"/>
          <w:szCs w:val="28"/>
          <w:lang w:val="ru-RU" w:eastAsia="ru-RU"/>
        </w:rPr>
        <w:t>РС на стенд.</w:t>
      </w:r>
    </w:p>
    <w:p w14:paraId="4DAFFA0E" w14:textId="77777777" w:rsidR="007F11EC" w:rsidRPr="009C2781" w:rsidRDefault="007F11EC" w:rsidP="007F11EC">
      <w:pPr>
        <w:widowControl w:val="0"/>
        <w:numPr>
          <w:ilvl w:val="0"/>
          <w:numId w:val="15"/>
        </w:numPr>
        <w:tabs>
          <w:tab w:val="left" w:pos="993"/>
          <w:tab w:val="left" w:pos="1134"/>
        </w:tabs>
        <w:ind w:left="0" w:firstLine="709"/>
        <w:jc w:val="both"/>
        <w:rPr>
          <w:sz w:val="28"/>
          <w:szCs w:val="28"/>
          <w:lang w:val="ru-RU" w:eastAsia="ru-RU"/>
        </w:rPr>
      </w:pPr>
      <w:r w:rsidRPr="009C2781">
        <w:rPr>
          <w:sz w:val="28"/>
          <w:szCs w:val="28"/>
          <w:lang w:val="ru-RU" w:eastAsia="ru-RU"/>
        </w:rPr>
        <w:t xml:space="preserve">Произвести </w:t>
      </w:r>
      <w:r w:rsidRPr="009C2781">
        <w:rPr>
          <w:bCs/>
          <w:sz w:val="28"/>
          <w:szCs w:val="28"/>
          <w:lang w:val="ru-RU" w:eastAsia="ru-RU"/>
        </w:rPr>
        <w:t>испытания тест-изделия</w:t>
      </w:r>
      <w:r w:rsidRPr="009C2781">
        <w:rPr>
          <w:sz w:val="28"/>
          <w:szCs w:val="28"/>
          <w:lang w:val="ru-RU" w:eastAsia="ru-RU"/>
        </w:rPr>
        <w:t xml:space="preserve"> </w:t>
      </w:r>
      <w:r w:rsidRPr="009C2781">
        <w:rPr>
          <w:bCs/>
          <w:sz w:val="28"/>
          <w:szCs w:val="28"/>
          <w:lang w:val="ru-RU" w:eastAsia="ru-RU"/>
        </w:rPr>
        <w:t>РС</w:t>
      </w:r>
      <w:r w:rsidRPr="009C2781">
        <w:rPr>
          <w:sz w:val="28"/>
          <w:szCs w:val="28"/>
          <w:lang w:val="ru-RU" w:eastAsia="ru-RU"/>
        </w:rPr>
        <w:t>.</w:t>
      </w:r>
    </w:p>
    <w:p w14:paraId="7318B7BC" w14:textId="77777777" w:rsidR="007F11EC" w:rsidRPr="009C2781" w:rsidRDefault="007F11EC" w:rsidP="007F11EC">
      <w:pPr>
        <w:widowControl w:val="0"/>
        <w:numPr>
          <w:ilvl w:val="0"/>
          <w:numId w:val="15"/>
        </w:numPr>
        <w:tabs>
          <w:tab w:val="left" w:pos="993"/>
          <w:tab w:val="left" w:pos="1134"/>
        </w:tabs>
        <w:ind w:left="0" w:firstLine="709"/>
        <w:jc w:val="both"/>
        <w:rPr>
          <w:sz w:val="28"/>
          <w:szCs w:val="28"/>
          <w:lang w:val="ru-RU" w:eastAsia="ru-RU"/>
        </w:rPr>
      </w:pPr>
      <w:r w:rsidRPr="009C2781">
        <w:rPr>
          <w:sz w:val="28"/>
          <w:szCs w:val="28"/>
          <w:lang w:val="ru-RU" w:eastAsia="ru-RU"/>
        </w:rPr>
        <w:t xml:space="preserve">Произвести контроль состояния и </w:t>
      </w:r>
      <w:r w:rsidRPr="009C2781">
        <w:rPr>
          <w:bCs/>
          <w:sz w:val="28"/>
          <w:szCs w:val="28"/>
          <w:lang w:val="ru-RU" w:eastAsia="ru-RU"/>
        </w:rPr>
        <w:t>характеристик тест-изделия</w:t>
      </w:r>
      <w:r w:rsidRPr="009C2781">
        <w:rPr>
          <w:sz w:val="28"/>
          <w:szCs w:val="28"/>
          <w:lang w:val="ru-RU" w:eastAsia="ru-RU"/>
        </w:rPr>
        <w:t xml:space="preserve"> РС, ее элементов и соединений после испытаний.</w:t>
      </w:r>
    </w:p>
    <w:p w14:paraId="164DA089" w14:textId="77777777" w:rsidR="007F11EC" w:rsidRPr="009C2781" w:rsidRDefault="007F11EC" w:rsidP="007F11EC">
      <w:pPr>
        <w:widowControl w:val="0"/>
        <w:numPr>
          <w:ilvl w:val="0"/>
          <w:numId w:val="15"/>
        </w:numPr>
        <w:tabs>
          <w:tab w:val="left" w:pos="993"/>
          <w:tab w:val="left" w:pos="1134"/>
        </w:tabs>
        <w:ind w:left="0" w:firstLine="709"/>
        <w:jc w:val="both"/>
        <w:rPr>
          <w:sz w:val="28"/>
          <w:szCs w:val="28"/>
          <w:lang w:val="ru-RU" w:eastAsia="ru-RU"/>
        </w:rPr>
      </w:pPr>
      <w:r w:rsidRPr="009C2781">
        <w:rPr>
          <w:sz w:val="28"/>
          <w:szCs w:val="28"/>
          <w:lang w:val="ru-RU" w:eastAsia="ru-RU"/>
        </w:rPr>
        <w:lastRenderedPageBreak/>
        <w:t xml:space="preserve">Проанализировать результаты испытаний </w:t>
      </w:r>
      <w:r w:rsidRPr="009C2781">
        <w:rPr>
          <w:bCs/>
          <w:sz w:val="28"/>
          <w:szCs w:val="28"/>
          <w:lang w:val="ru-RU" w:eastAsia="ru-RU"/>
        </w:rPr>
        <w:t>тест-изделия</w:t>
      </w:r>
      <w:r w:rsidRPr="009C2781">
        <w:rPr>
          <w:sz w:val="28"/>
          <w:szCs w:val="28"/>
          <w:lang w:val="ru-RU" w:eastAsia="ru-RU"/>
        </w:rPr>
        <w:t xml:space="preserve"> </w:t>
      </w:r>
      <w:r w:rsidRPr="009C2781">
        <w:rPr>
          <w:bCs/>
          <w:sz w:val="28"/>
          <w:szCs w:val="28"/>
          <w:lang w:val="ru-RU" w:eastAsia="ru-RU"/>
        </w:rPr>
        <w:t>РС</w:t>
      </w:r>
      <w:r w:rsidRPr="009C2781">
        <w:rPr>
          <w:sz w:val="28"/>
          <w:szCs w:val="28"/>
          <w:lang w:val="ru-RU" w:eastAsia="ru-RU"/>
        </w:rPr>
        <w:t>, сделать заключение о качестве конструкции и изготовления РС, ее функциональности.</w:t>
      </w:r>
    </w:p>
    <w:p w14:paraId="3B14575A" w14:textId="77777777" w:rsidR="007F11EC" w:rsidRPr="009C2781" w:rsidRDefault="007F11EC" w:rsidP="007F11EC">
      <w:pPr>
        <w:widowControl w:val="0"/>
        <w:numPr>
          <w:ilvl w:val="0"/>
          <w:numId w:val="15"/>
        </w:numPr>
        <w:tabs>
          <w:tab w:val="left" w:pos="993"/>
          <w:tab w:val="left" w:pos="1134"/>
        </w:tabs>
        <w:ind w:left="0" w:firstLine="709"/>
        <w:jc w:val="both"/>
        <w:rPr>
          <w:sz w:val="28"/>
          <w:szCs w:val="28"/>
          <w:lang w:val="ru-RU" w:eastAsia="ru-RU"/>
        </w:rPr>
      </w:pPr>
      <w:r w:rsidRPr="009C2781">
        <w:rPr>
          <w:bCs/>
          <w:sz w:val="28"/>
          <w:szCs w:val="28"/>
          <w:lang w:val="ru-RU" w:eastAsia="ru-RU"/>
        </w:rPr>
        <w:t>При необходимости выявить причины брака тест-изделия</w:t>
      </w:r>
      <w:r w:rsidRPr="009C2781">
        <w:rPr>
          <w:sz w:val="28"/>
          <w:szCs w:val="28"/>
          <w:lang w:val="ru-RU" w:eastAsia="ru-RU"/>
        </w:rPr>
        <w:t xml:space="preserve"> </w:t>
      </w:r>
      <w:r w:rsidRPr="009C2781">
        <w:rPr>
          <w:bCs/>
          <w:sz w:val="28"/>
          <w:szCs w:val="28"/>
          <w:lang w:val="ru-RU" w:eastAsia="ru-RU"/>
        </w:rPr>
        <w:t>РС, разработать меры по предупреждению возможного брака РС.</w:t>
      </w:r>
    </w:p>
    <w:p w14:paraId="1667D849" w14:textId="77777777" w:rsidR="007F11EC" w:rsidRPr="009C2781" w:rsidRDefault="007F11EC" w:rsidP="007F11EC">
      <w:pPr>
        <w:widowControl w:val="0"/>
        <w:numPr>
          <w:ilvl w:val="0"/>
          <w:numId w:val="15"/>
        </w:numPr>
        <w:tabs>
          <w:tab w:val="left" w:pos="993"/>
          <w:tab w:val="left" w:pos="1134"/>
        </w:tabs>
        <w:ind w:left="0" w:firstLine="709"/>
        <w:jc w:val="both"/>
        <w:rPr>
          <w:sz w:val="28"/>
          <w:szCs w:val="28"/>
          <w:lang w:val="ru-RU" w:eastAsia="ru-RU"/>
        </w:rPr>
      </w:pPr>
      <w:r w:rsidRPr="009C2781">
        <w:rPr>
          <w:bCs/>
          <w:sz w:val="28"/>
          <w:szCs w:val="28"/>
          <w:lang w:val="ru-RU" w:eastAsia="ru-RU"/>
        </w:rPr>
        <w:t>При необходимости по результатам испытаний внести изменения в конструкцию РС, ее элементов, выбор материалов и заготовок и в технологический процесс изготовления РС и ее элементов.</w:t>
      </w:r>
    </w:p>
    <w:p w14:paraId="28E13207" w14:textId="77777777" w:rsidR="007F11EC" w:rsidRPr="009C2781" w:rsidRDefault="007F11EC" w:rsidP="007F11EC">
      <w:pPr>
        <w:widowControl w:val="0"/>
        <w:numPr>
          <w:ilvl w:val="0"/>
          <w:numId w:val="15"/>
        </w:numPr>
        <w:tabs>
          <w:tab w:val="left" w:pos="993"/>
          <w:tab w:val="left" w:pos="1134"/>
        </w:tabs>
        <w:ind w:left="0" w:firstLine="709"/>
        <w:jc w:val="both"/>
        <w:rPr>
          <w:sz w:val="28"/>
          <w:szCs w:val="28"/>
          <w:lang w:val="ru-RU" w:eastAsia="ru-RU"/>
        </w:rPr>
      </w:pPr>
      <w:r w:rsidRPr="009C2781">
        <w:rPr>
          <w:bCs/>
          <w:sz w:val="28"/>
          <w:szCs w:val="28"/>
          <w:lang w:val="ru-RU" w:eastAsia="ru-RU"/>
        </w:rPr>
        <w:t>При необходимости по результатам испытаний изменить технические характеристики и режимы работы РС.</w:t>
      </w:r>
    </w:p>
    <w:p w14:paraId="6248F149" w14:textId="77777777" w:rsidR="007F11EC" w:rsidRPr="009C2781" w:rsidRDefault="007F11EC" w:rsidP="007F11EC">
      <w:pPr>
        <w:widowControl w:val="0"/>
        <w:numPr>
          <w:ilvl w:val="0"/>
          <w:numId w:val="15"/>
        </w:numPr>
        <w:tabs>
          <w:tab w:val="left" w:pos="993"/>
          <w:tab w:val="left" w:pos="1134"/>
        </w:tabs>
        <w:ind w:left="0" w:firstLine="709"/>
        <w:jc w:val="both"/>
        <w:rPr>
          <w:sz w:val="28"/>
          <w:szCs w:val="28"/>
          <w:lang w:val="ru-RU" w:eastAsia="ru-RU"/>
        </w:rPr>
      </w:pPr>
      <w:r w:rsidRPr="009C2781">
        <w:rPr>
          <w:bCs/>
          <w:sz w:val="28"/>
          <w:szCs w:val="28"/>
          <w:lang w:val="ru-RU" w:eastAsia="ru-RU"/>
        </w:rPr>
        <w:t>При необходимости по результатам испытаний разработать рекомендации и правила по эксплуатации РС и всего РО.</w:t>
      </w:r>
    </w:p>
    <w:p w14:paraId="235D66F2" w14:textId="77777777" w:rsidR="00511127" w:rsidRPr="009C2781" w:rsidRDefault="00511127" w:rsidP="00332E07">
      <w:pPr>
        <w:widowControl w:val="0"/>
        <w:ind w:firstLine="709"/>
        <w:contextualSpacing/>
        <w:jc w:val="both"/>
        <w:rPr>
          <w:color w:val="000000"/>
          <w:sz w:val="28"/>
          <w:szCs w:val="28"/>
          <w:lang w:val="ru-RU" w:eastAsia="ru-RU"/>
        </w:rPr>
      </w:pPr>
    </w:p>
    <w:p w14:paraId="51431B31" w14:textId="77777777" w:rsidR="0041220B" w:rsidRPr="009C2781" w:rsidRDefault="006C626B" w:rsidP="00EC5BDC">
      <w:pPr>
        <w:widowControl w:val="0"/>
        <w:contextualSpacing/>
        <w:jc w:val="both"/>
        <w:rPr>
          <w:color w:val="000000"/>
          <w:sz w:val="28"/>
          <w:szCs w:val="28"/>
          <w:lang w:val="ru-RU" w:eastAsia="ru-RU"/>
        </w:rPr>
      </w:pPr>
      <w:r w:rsidRPr="009C2781">
        <w:rPr>
          <w:noProof/>
          <w:color w:val="000000"/>
          <w:sz w:val="28"/>
          <w:szCs w:val="28"/>
          <w:lang w:val="ru-RU" w:eastAsia="ru-RU"/>
        </w:rPr>
        <w:drawing>
          <wp:inline distT="0" distB="0" distL="0" distR="0" wp14:anchorId="10BE9FEB" wp14:editId="7C09AD65">
            <wp:extent cx="3627469" cy="2795587"/>
            <wp:effectExtent l="0" t="0" r="0" b="5080"/>
            <wp:docPr id="1177" name="Рисунок 1177"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Picture 102" descr="C:\Users\User\Desktop\1.jpg"/>
                    <pic:cNvPicPr>
                      <a:picLocks noChangeAspect="1" noChangeArrowheads="1"/>
                    </pic:cNvPicPr>
                  </pic:nvPicPr>
                  <pic:blipFill>
                    <a:blip r:embed="rId484">
                      <a:extLst>
                        <a:ext uri="{28A0092B-C50C-407E-A947-70E740481C1C}">
                          <a14:useLocalDpi xmlns:a14="http://schemas.microsoft.com/office/drawing/2010/main" val="0"/>
                        </a:ext>
                      </a:extLst>
                    </a:blip>
                    <a:stretch>
                      <a:fillRect/>
                    </a:stretch>
                  </pic:blipFill>
                  <pic:spPr bwMode="auto">
                    <a:xfrm>
                      <a:off x="0" y="0"/>
                      <a:ext cx="3664501" cy="2824126"/>
                    </a:xfrm>
                    <a:prstGeom prst="rect">
                      <a:avLst/>
                    </a:prstGeom>
                    <a:noFill/>
                    <a:ln>
                      <a:noFill/>
                    </a:ln>
                  </pic:spPr>
                </pic:pic>
              </a:graphicData>
            </a:graphic>
          </wp:inline>
        </w:drawing>
      </w:r>
      <w:r w:rsidRPr="009C2781">
        <w:rPr>
          <w:color w:val="000000"/>
          <w:sz w:val="28"/>
          <w:szCs w:val="28"/>
          <w:lang w:val="ru-RU" w:eastAsia="ru-RU"/>
        </w:rPr>
        <w:t xml:space="preserve"> </w:t>
      </w:r>
      <w:r w:rsidRPr="009C2781">
        <w:rPr>
          <w:noProof/>
          <w:color w:val="000000"/>
          <w:sz w:val="28"/>
          <w:szCs w:val="28"/>
          <w:lang w:val="ru-RU" w:eastAsia="ru-RU"/>
        </w:rPr>
        <w:drawing>
          <wp:inline distT="0" distB="0" distL="0" distR="0" wp14:anchorId="1A4DFBC9" wp14:editId="3CC10218">
            <wp:extent cx="2091220" cy="2794863"/>
            <wp:effectExtent l="0" t="0" r="4445" b="5715"/>
            <wp:docPr id="1178" name="Рисунок 1178" descr="C:\Users\User\Desktop\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103" descr="C:\Users\User\Desktop\б.jpg"/>
                    <pic:cNvPicPr>
                      <a:picLocks noChangeAspect="1" noChangeArrowheads="1"/>
                    </pic:cNvPicPr>
                  </pic:nvPicPr>
                  <pic:blipFill>
                    <a:blip r:embed="rId485">
                      <a:extLst>
                        <a:ext uri="{28A0092B-C50C-407E-A947-70E740481C1C}">
                          <a14:useLocalDpi xmlns:a14="http://schemas.microsoft.com/office/drawing/2010/main" val="0"/>
                        </a:ext>
                      </a:extLst>
                    </a:blip>
                    <a:stretch>
                      <a:fillRect/>
                    </a:stretch>
                  </pic:blipFill>
                  <pic:spPr bwMode="auto">
                    <a:xfrm>
                      <a:off x="0" y="0"/>
                      <a:ext cx="2132572" cy="2850129"/>
                    </a:xfrm>
                    <a:prstGeom prst="rect">
                      <a:avLst/>
                    </a:prstGeom>
                    <a:noFill/>
                    <a:ln>
                      <a:noFill/>
                    </a:ln>
                  </pic:spPr>
                </pic:pic>
              </a:graphicData>
            </a:graphic>
          </wp:inline>
        </w:drawing>
      </w:r>
    </w:p>
    <w:p w14:paraId="1677195E" w14:textId="77777777" w:rsidR="0033014F" w:rsidRPr="009C2781" w:rsidRDefault="0033014F" w:rsidP="00EC5BDC">
      <w:pPr>
        <w:widowControl w:val="0"/>
        <w:contextualSpacing/>
        <w:jc w:val="both"/>
        <w:rPr>
          <w:color w:val="000000"/>
          <w:sz w:val="28"/>
          <w:szCs w:val="28"/>
          <w:lang w:val="ru-RU" w:eastAsia="ru-RU"/>
        </w:rPr>
      </w:pPr>
    </w:p>
    <w:p w14:paraId="7214FA92" w14:textId="77777777" w:rsidR="0041220B" w:rsidRPr="009C2781" w:rsidRDefault="006C626B" w:rsidP="00EC5BDC">
      <w:pPr>
        <w:widowControl w:val="0"/>
        <w:autoSpaceDE w:val="0"/>
        <w:autoSpaceDN w:val="0"/>
        <w:adjustRightInd w:val="0"/>
        <w:jc w:val="both"/>
        <w:rPr>
          <w:rFonts w:eastAsia="Calibri"/>
          <w:lang w:val="ru-RU" w:eastAsia="ru-RU"/>
        </w:rPr>
      </w:pPr>
      <w:r w:rsidRPr="009C2781">
        <w:rPr>
          <w:rFonts w:eastAsia="Calibri"/>
          <w:lang w:val="ru-RU" w:eastAsia="ru-RU"/>
        </w:rPr>
        <w:t xml:space="preserve"> </w:t>
      </w:r>
      <w:r w:rsidR="000C7930" w:rsidRPr="009C2781">
        <w:rPr>
          <w:rFonts w:eastAsia="Calibri"/>
          <w:noProof/>
          <w:lang w:val="ru-RU" w:eastAsia="ru-RU"/>
        </w:rPr>
        <w:drawing>
          <wp:inline distT="0" distB="0" distL="0" distR="0" wp14:anchorId="537A35C6" wp14:editId="126DCBB8">
            <wp:extent cx="2791803" cy="2157412"/>
            <wp:effectExtent l="0" t="0" r="8890" b="0"/>
            <wp:docPr id="1183" name="Рисунок 1183" descr="C:\Users\User\Desktop\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Picture 104" descr="C:\Users\User\Desktop\в.jpg"/>
                    <pic:cNvPicPr>
                      <a:picLocks noChangeAspect="1" noChangeArrowheads="1"/>
                    </pic:cNvPicPr>
                  </pic:nvPicPr>
                  <pic:blipFill>
                    <a:blip r:embed="rId486">
                      <a:extLst>
                        <a:ext uri="{28A0092B-C50C-407E-A947-70E740481C1C}">
                          <a14:useLocalDpi xmlns:a14="http://schemas.microsoft.com/office/drawing/2010/main" val="0"/>
                        </a:ext>
                      </a:extLst>
                    </a:blip>
                    <a:stretch>
                      <a:fillRect/>
                    </a:stretch>
                  </pic:blipFill>
                  <pic:spPr bwMode="auto">
                    <a:xfrm>
                      <a:off x="0" y="0"/>
                      <a:ext cx="2829014" cy="2186167"/>
                    </a:xfrm>
                    <a:prstGeom prst="rect">
                      <a:avLst/>
                    </a:prstGeom>
                    <a:noFill/>
                    <a:ln>
                      <a:noFill/>
                    </a:ln>
                  </pic:spPr>
                </pic:pic>
              </a:graphicData>
            </a:graphic>
          </wp:inline>
        </w:drawing>
      </w:r>
      <w:r w:rsidRPr="009C2781">
        <w:rPr>
          <w:rFonts w:eastAsia="Calibri"/>
          <w:lang w:val="ru-RU" w:eastAsia="ru-RU"/>
        </w:rPr>
        <w:t xml:space="preserve"> </w:t>
      </w:r>
      <w:r w:rsidR="000C7930" w:rsidRPr="009C2781">
        <w:rPr>
          <w:rFonts w:eastAsia="Calibri"/>
          <w:noProof/>
          <w:lang w:val="ru-RU" w:eastAsia="ru-RU"/>
        </w:rPr>
        <w:drawing>
          <wp:inline distT="0" distB="0" distL="0" distR="0" wp14:anchorId="192CFCB5" wp14:editId="6DE75B55">
            <wp:extent cx="2883740" cy="1352550"/>
            <wp:effectExtent l="0" t="0" r="0" b="0"/>
            <wp:docPr id="1184" name="Рисунок 1184" descr="C:\Users\User\Desktop\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Picture 105" descr="C:\Users\User\Desktop\г.jpg"/>
                    <pic:cNvPicPr>
                      <a:picLocks noChangeAspect="1" noChangeArrowheads="1"/>
                    </pic:cNvPicPr>
                  </pic:nvPicPr>
                  <pic:blipFill>
                    <a:blip r:embed="rId487">
                      <a:extLst>
                        <a:ext uri="{28A0092B-C50C-407E-A947-70E740481C1C}">
                          <a14:useLocalDpi xmlns:a14="http://schemas.microsoft.com/office/drawing/2010/main" val="0"/>
                        </a:ext>
                      </a:extLst>
                    </a:blip>
                    <a:stretch>
                      <a:fillRect/>
                    </a:stretch>
                  </pic:blipFill>
                  <pic:spPr bwMode="auto">
                    <a:xfrm>
                      <a:off x="0" y="0"/>
                      <a:ext cx="2929730" cy="1374121"/>
                    </a:xfrm>
                    <a:prstGeom prst="rect">
                      <a:avLst/>
                    </a:prstGeom>
                    <a:noFill/>
                    <a:ln>
                      <a:noFill/>
                    </a:ln>
                  </pic:spPr>
                </pic:pic>
              </a:graphicData>
            </a:graphic>
          </wp:inline>
        </w:drawing>
      </w:r>
    </w:p>
    <w:p w14:paraId="29DDA18F" w14:textId="77777777" w:rsidR="00EC5BDC" w:rsidRPr="009C2781" w:rsidRDefault="00EC5BDC" w:rsidP="00332E07">
      <w:pPr>
        <w:widowControl w:val="0"/>
        <w:autoSpaceDE w:val="0"/>
        <w:autoSpaceDN w:val="0"/>
        <w:adjustRightInd w:val="0"/>
        <w:ind w:firstLine="709"/>
        <w:jc w:val="both"/>
        <w:rPr>
          <w:lang w:val="ru-RU" w:eastAsia="ru-RU"/>
        </w:rPr>
      </w:pPr>
    </w:p>
    <w:p w14:paraId="368BC1CB" w14:textId="77777777" w:rsidR="0041220B" w:rsidRPr="009C2781" w:rsidRDefault="006C626B" w:rsidP="00332E07">
      <w:pPr>
        <w:widowControl w:val="0"/>
        <w:autoSpaceDE w:val="0"/>
        <w:autoSpaceDN w:val="0"/>
        <w:adjustRightInd w:val="0"/>
        <w:ind w:firstLine="709"/>
        <w:jc w:val="both"/>
        <w:rPr>
          <w:lang w:val="ru-RU" w:eastAsia="ru-RU"/>
        </w:rPr>
      </w:pPr>
      <w:r w:rsidRPr="009C2781">
        <w:rPr>
          <w:lang w:val="ru-RU" w:eastAsia="ru-RU"/>
        </w:rPr>
        <w:t xml:space="preserve">а) – общий вид стенда; б) тарировка датчиков; в) - </w:t>
      </w:r>
      <w:r w:rsidRPr="009C2781">
        <w:rPr>
          <w:iCs/>
          <w:lang w:val="ru-RU" w:eastAsia="ru-RU"/>
        </w:rPr>
        <w:t>электр</w:t>
      </w:r>
      <w:r w:rsidR="00CE0A23" w:rsidRPr="009C2781">
        <w:rPr>
          <w:iCs/>
          <w:lang w:val="ru-RU" w:eastAsia="ru-RU"/>
        </w:rPr>
        <w:t>опривод с системой управления; д</w:t>
      </w:r>
      <w:r w:rsidRPr="009C2781">
        <w:rPr>
          <w:iCs/>
          <w:lang w:val="ru-RU" w:eastAsia="ru-RU"/>
        </w:rPr>
        <w:t xml:space="preserve">) - </w:t>
      </w:r>
      <w:proofErr w:type="spellStart"/>
      <w:r w:rsidRPr="009C2781">
        <w:rPr>
          <w:rFonts w:eastAsia="TimesNewRomanPSMT"/>
          <w:lang w:val="ru-RU" w:eastAsia="ru-RU"/>
        </w:rPr>
        <w:t>нагрузочно</w:t>
      </w:r>
      <w:proofErr w:type="spellEnd"/>
      <w:r w:rsidRPr="009C2781">
        <w:rPr>
          <w:rFonts w:eastAsia="TimesNewRomanPSMT"/>
          <w:lang w:val="ru-RU" w:eastAsia="ru-RU"/>
        </w:rPr>
        <w:t xml:space="preserve">-имитирующее устройство: </w:t>
      </w:r>
      <w:r w:rsidRPr="009C2781">
        <w:rPr>
          <w:lang w:val="ru-RU" w:eastAsia="ru-RU"/>
        </w:rPr>
        <w:t xml:space="preserve">1 – рама; 2 – камера; 3 - </w:t>
      </w:r>
      <w:proofErr w:type="spellStart"/>
      <w:r w:rsidRPr="009C2781">
        <w:rPr>
          <w:rFonts w:eastAsia="TimesNewRomanPSMT"/>
          <w:lang w:val="ru-RU" w:eastAsia="ru-RU"/>
        </w:rPr>
        <w:t>нагрузочно</w:t>
      </w:r>
      <w:proofErr w:type="spellEnd"/>
      <w:r w:rsidRPr="009C2781">
        <w:rPr>
          <w:rFonts w:eastAsia="TimesNewRomanPSMT"/>
          <w:lang w:val="ru-RU" w:eastAsia="ru-RU"/>
        </w:rPr>
        <w:t xml:space="preserve">-имитирующее устройство; 4 – электродвигатель; 5 - </w:t>
      </w:r>
      <w:r w:rsidRPr="009C2781">
        <w:rPr>
          <w:lang w:val="ru-RU" w:eastAsia="ru-RU"/>
        </w:rPr>
        <w:t>частотный регулятор скорости вращения электродвигателя; 6 – защитная сетка камеры</w:t>
      </w:r>
      <w:r w:rsidR="003811FD" w:rsidRPr="009C2781">
        <w:rPr>
          <w:lang w:val="ru-RU" w:eastAsia="ru-RU"/>
        </w:rPr>
        <w:t xml:space="preserve">; 7 – испытываемая </w:t>
      </w:r>
      <w:r w:rsidRPr="009C2781">
        <w:rPr>
          <w:lang w:val="ru-RU" w:eastAsia="ru-RU"/>
        </w:rPr>
        <w:t>РС (тест-изделие)</w:t>
      </w:r>
    </w:p>
    <w:p w14:paraId="2A96503B" w14:textId="77777777" w:rsidR="0041220B" w:rsidRPr="009C2781" w:rsidRDefault="006C626B" w:rsidP="00332E07">
      <w:pPr>
        <w:widowControl w:val="0"/>
        <w:autoSpaceDE w:val="0"/>
        <w:autoSpaceDN w:val="0"/>
        <w:adjustRightInd w:val="0"/>
        <w:ind w:firstLine="709"/>
        <w:jc w:val="center"/>
        <w:rPr>
          <w:sz w:val="28"/>
          <w:szCs w:val="28"/>
          <w:lang w:val="ru-RU" w:eastAsia="ru-RU"/>
        </w:rPr>
      </w:pPr>
      <w:r w:rsidRPr="009C2781">
        <w:rPr>
          <w:sz w:val="28"/>
          <w:szCs w:val="28"/>
          <w:lang w:val="ru-RU" w:eastAsia="ru-RU"/>
        </w:rPr>
        <w:t>Рисунок</w:t>
      </w:r>
      <w:r w:rsidR="0052056B" w:rsidRPr="009C2781">
        <w:rPr>
          <w:sz w:val="28"/>
          <w:szCs w:val="28"/>
          <w:lang w:val="ru-RU" w:eastAsia="ru-RU"/>
        </w:rPr>
        <w:t xml:space="preserve"> 3.4</w:t>
      </w:r>
      <w:r w:rsidR="000A3866" w:rsidRPr="009C2781">
        <w:rPr>
          <w:sz w:val="28"/>
          <w:szCs w:val="28"/>
          <w:lang w:val="ru-RU" w:eastAsia="ru-RU"/>
        </w:rPr>
        <w:t>6</w:t>
      </w:r>
      <w:r w:rsidRPr="009C2781">
        <w:rPr>
          <w:sz w:val="28"/>
          <w:szCs w:val="28"/>
          <w:lang w:val="ru-RU" w:eastAsia="ru-RU"/>
        </w:rPr>
        <w:t xml:space="preserve"> – Испытательный стенд</w:t>
      </w:r>
    </w:p>
    <w:p w14:paraId="6390A5D9" w14:textId="77777777" w:rsidR="00EC5BDC" w:rsidRPr="009C2781" w:rsidRDefault="00EC5BDC" w:rsidP="00332E07">
      <w:pPr>
        <w:widowControl w:val="0"/>
        <w:autoSpaceDE w:val="0"/>
        <w:autoSpaceDN w:val="0"/>
        <w:adjustRightInd w:val="0"/>
        <w:ind w:firstLine="709"/>
        <w:jc w:val="center"/>
        <w:rPr>
          <w:sz w:val="28"/>
          <w:szCs w:val="28"/>
          <w:lang w:val="ru-RU" w:eastAsia="ru-RU"/>
        </w:rPr>
      </w:pPr>
    </w:p>
    <w:p w14:paraId="3F375B6F" w14:textId="77777777" w:rsidR="00465837" w:rsidRPr="009C2781" w:rsidRDefault="006C626B" w:rsidP="00332E07">
      <w:pPr>
        <w:widowControl w:val="0"/>
        <w:autoSpaceDE w:val="0"/>
        <w:autoSpaceDN w:val="0"/>
        <w:adjustRightInd w:val="0"/>
        <w:ind w:firstLine="709"/>
        <w:jc w:val="both"/>
        <w:rPr>
          <w:b/>
          <w:sz w:val="28"/>
          <w:szCs w:val="28"/>
          <w:lang w:val="ru-RU" w:eastAsia="ru-RU"/>
        </w:rPr>
      </w:pPr>
      <w:r w:rsidRPr="009C2781">
        <w:rPr>
          <w:b/>
          <w:sz w:val="28"/>
          <w:szCs w:val="28"/>
          <w:lang w:val="ru-RU" w:eastAsia="ru-RU"/>
        </w:rPr>
        <w:lastRenderedPageBreak/>
        <w:t>3.4</w:t>
      </w:r>
      <w:r w:rsidR="000A3866" w:rsidRPr="009C2781">
        <w:rPr>
          <w:b/>
          <w:sz w:val="28"/>
          <w:szCs w:val="28"/>
          <w:lang w:val="ru-RU" w:eastAsia="ru-RU"/>
        </w:rPr>
        <w:t>.3</w:t>
      </w:r>
      <w:r w:rsidR="00EF339E" w:rsidRPr="009C2781">
        <w:rPr>
          <w:b/>
          <w:sz w:val="28"/>
          <w:szCs w:val="28"/>
          <w:lang w:val="ru-RU" w:eastAsia="ru-RU"/>
        </w:rPr>
        <w:t xml:space="preserve"> Испытания </w:t>
      </w:r>
      <w:r w:rsidRPr="009C2781">
        <w:rPr>
          <w:b/>
          <w:sz w:val="28"/>
          <w:szCs w:val="28"/>
          <w:lang w:val="ru-RU" w:eastAsia="ru-RU"/>
        </w:rPr>
        <w:t>РС на прочность</w:t>
      </w:r>
    </w:p>
    <w:p w14:paraId="49BB96DA" w14:textId="77777777" w:rsidR="00465837" w:rsidRPr="009C2781" w:rsidRDefault="006C626B" w:rsidP="00332E07">
      <w:pPr>
        <w:widowControl w:val="0"/>
        <w:ind w:firstLine="709"/>
        <w:jc w:val="both"/>
        <w:rPr>
          <w:sz w:val="28"/>
          <w:szCs w:val="28"/>
          <w:lang w:val="ru-RU" w:eastAsia="ru-RU"/>
        </w:rPr>
      </w:pPr>
      <w:r w:rsidRPr="009C2781">
        <w:rPr>
          <w:sz w:val="28"/>
          <w:szCs w:val="28"/>
          <w:lang w:val="ru-RU" w:eastAsia="ru-RU"/>
        </w:rPr>
        <w:t>Испытания на прочность имели целью выяснить способность конструк</w:t>
      </w:r>
      <w:r w:rsidR="00D23539" w:rsidRPr="009C2781">
        <w:rPr>
          <w:sz w:val="28"/>
          <w:szCs w:val="28"/>
          <w:lang w:val="ru-RU" w:eastAsia="ru-RU"/>
        </w:rPr>
        <w:t xml:space="preserve">ции </w:t>
      </w:r>
      <w:r w:rsidRPr="009C2781">
        <w:rPr>
          <w:sz w:val="28"/>
          <w:szCs w:val="28"/>
          <w:lang w:val="ru-RU" w:eastAsia="ru-RU"/>
        </w:rPr>
        <w:t>РС сопротивляться разрушению и деформациям, вызываемым действием внешней нагрузки, прежде всего центробежными силами, дей</w:t>
      </w:r>
      <w:r w:rsidR="00D23539" w:rsidRPr="009C2781">
        <w:rPr>
          <w:sz w:val="28"/>
          <w:szCs w:val="28"/>
          <w:lang w:val="ru-RU" w:eastAsia="ru-RU"/>
        </w:rPr>
        <w:t xml:space="preserve">ствующими на тяги при вращении </w:t>
      </w:r>
      <w:r w:rsidRPr="009C2781">
        <w:rPr>
          <w:sz w:val="28"/>
          <w:szCs w:val="28"/>
          <w:lang w:val="ru-RU" w:eastAsia="ru-RU"/>
        </w:rPr>
        <w:t>РС, и динамическими силами, вызванными ударами бойков по поверхности взаимодействия</w:t>
      </w:r>
      <w:r w:rsidR="006838A4" w:rsidRPr="009C2781">
        <w:rPr>
          <w:sz w:val="28"/>
          <w:szCs w:val="28"/>
          <w:lang w:val="ru-RU" w:eastAsia="ru-RU"/>
        </w:rPr>
        <w:t xml:space="preserve"> </w:t>
      </w:r>
      <w:r w:rsidR="006838A4" w:rsidRPr="009C2781">
        <w:rPr>
          <w:rFonts w:eastAsia="TimesNewRomanPSMT"/>
          <w:sz w:val="28"/>
          <w:szCs w:val="28"/>
          <w:lang w:val="ru-RU" w:eastAsia="ru-RU"/>
        </w:rPr>
        <w:t>[</w:t>
      </w:r>
      <w:r w:rsidR="007E5B4D" w:rsidRPr="009C2781">
        <w:rPr>
          <w:rFonts w:eastAsia="TimesNewRomanPSMT"/>
          <w:sz w:val="28"/>
          <w:szCs w:val="28"/>
          <w:lang w:val="ru-RU" w:eastAsia="ru-RU"/>
        </w:rPr>
        <w:t>9, с. 8-22;</w:t>
      </w:r>
      <w:r w:rsidR="006838A4" w:rsidRPr="009C2781">
        <w:rPr>
          <w:rFonts w:eastAsia="TimesNewRomanPSMT"/>
          <w:sz w:val="28"/>
          <w:szCs w:val="28"/>
          <w:lang w:val="ru-RU" w:eastAsia="ru-RU"/>
        </w:rPr>
        <w:t xml:space="preserve"> 13</w:t>
      </w:r>
      <w:r w:rsidR="007E5B4D" w:rsidRPr="009C2781">
        <w:rPr>
          <w:rFonts w:eastAsia="TimesNewRomanPSMT"/>
          <w:sz w:val="28"/>
          <w:szCs w:val="28"/>
          <w:lang w:val="ru-RU" w:eastAsia="ru-RU"/>
        </w:rPr>
        <w:t xml:space="preserve">, с. 4-17; </w:t>
      </w:r>
      <w:r w:rsidR="006838A4" w:rsidRPr="009C2781">
        <w:rPr>
          <w:rFonts w:eastAsia="TimesNewRomanPSMT"/>
          <w:sz w:val="28"/>
          <w:szCs w:val="28"/>
          <w:lang w:val="ru-RU" w:eastAsia="ru-RU"/>
        </w:rPr>
        <w:t>16,</w:t>
      </w:r>
      <w:r w:rsidR="007E5B4D" w:rsidRPr="009C2781">
        <w:rPr>
          <w:rFonts w:eastAsia="TimesNewRomanPSMT"/>
          <w:sz w:val="28"/>
          <w:szCs w:val="28"/>
          <w:lang w:val="ru-RU" w:eastAsia="ru-RU"/>
        </w:rPr>
        <w:t xml:space="preserve"> с. 3-20; 36, с. 63-71</w:t>
      </w:r>
      <w:r w:rsidR="006838A4" w:rsidRPr="009C2781">
        <w:rPr>
          <w:rFonts w:eastAsia="TimesNewRomanPSMT"/>
          <w:sz w:val="28"/>
          <w:szCs w:val="28"/>
          <w:lang w:val="ru-RU" w:eastAsia="ru-RU"/>
        </w:rPr>
        <w:t>]</w:t>
      </w:r>
      <w:r w:rsidRPr="009C2781">
        <w:rPr>
          <w:sz w:val="28"/>
          <w:szCs w:val="28"/>
          <w:lang w:val="ru-RU" w:eastAsia="ru-RU"/>
        </w:rPr>
        <w:t>.</w:t>
      </w:r>
    </w:p>
    <w:p w14:paraId="3C9707C1" w14:textId="77777777" w:rsidR="00465837" w:rsidRPr="009C2781" w:rsidRDefault="006C626B" w:rsidP="00332E07">
      <w:pPr>
        <w:widowControl w:val="0"/>
        <w:autoSpaceDE w:val="0"/>
        <w:autoSpaceDN w:val="0"/>
        <w:adjustRightInd w:val="0"/>
        <w:ind w:firstLine="709"/>
        <w:jc w:val="both"/>
        <w:rPr>
          <w:bCs/>
          <w:sz w:val="28"/>
          <w:szCs w:val="28"/>
          <w:lang w:val="ru-RU" w:eastAsia="ru-RU"/>
        </w:rPr>
      </w:pPr>
      <w:r w:rsidRPr="009C2781">
        <w:rPr>
          <w:bCs/>
          <w:sz w:val="28"/>
          <w:szCs w:val="28"/>
          <w:lang w:val="ru-RU" w:eastAsia="ru-RU"/>
        </w:rPr>
        <w:t>Проверка прочности осуществлялась на стенде путем проведения форсированных испытаний. Определялись разрушение или предельная деформация элементов конструкции при работе на режимах нагружения, превышающих нормальные эксплуатационные режимы.</w:t>
      </w:r>
    </w:p>
    <w:p w14:paraId="091159CC" w14:textId="77777777" w:rsidR="00465837" w:rsidRPr="009C2781" w:rsidRDefault="006C626B" w:rsidP="00332E07">
      <w:pPr>
        <w:widowControl w:val="0"/>
        <w:ind w:firstLine="709"/>
        <w:jc w:val="both"/>
        <w:rPr>
          <w:rFonts w:eastAsia="TimesNewRomanPSMT"/>
          <w:sz w:val="28"/>
          <w:szCs w:val="28"/>
          <w:lang w:val="ru-RU" w:eastAsia="ru-RU"/>
        </w:rPr>
      </w:pPr>
      <w:r w:rsidRPr="009C2781">
        <w:rPr>
          <w:sz w:val="28"/>
          <w:szCs w:val="28"/>
          <w:lang w:val="ru-RU" w:eastAsia="ru-RU"/>
        </w:rPr>
        <w:t>Для положительного результата испытаний на прочность конструктивные элемен</w:t>
      </w:r>
      <w:r w:rsidR="00D23539" w:rsidRPr="009C2781">
        <w:rPr>
          <w:sz w:val="28"/>
          <w:szCs w:val="28"/>
          <w:lang w:val="ru-RU" w:eastAsia="ru-RU"/>
        </w:rPr>
        <w:t xml:space="preserve">ты </w:t>
      </w:r>
      <w:r w:rsidRPr="009C2781">
        <w:rPr>
          <w:sz w:val="28"/>
          <w:szCs w:val="28"/>
          <w:lang w:val="ru-RU" w:eastAsia="ru-RU"/>
        </w:rPr>
        <w:t xml:space="preserve">РС и конструкция в целом должны были продемонстрировать: </w:t>
      </w:r>
      <w:r w:rsidRPr="009C2781">
        <w:rPr>
          <w:bCs/>
          <w:iCs/>
          <w:sz w:val="28"/>
          <w:szCs w:val="28"/>
          <w:lang w:val="ru-RU" w:eastAsia="ru-RU"/>
        </w:rPr>
        <w:t>достаточную проч</w:t>
      </w:r>
      <w:r w:rsidR="00D23539" w:rsidRPr="009C2781">
        <w:rPr>
          <w:bCs/>
          <w:iCs/>
          <w:sz w:val="28"/>
          <w:szCs w:val="28"/>
          <w:lang w:val="ru-RU" w:eastAsia="ru-RU"/>
        </w:rPr>
        <w:t xml:space="preserve">ность элементов </w:t>
      </w:r>
      <w:r w:rsidRPr="009C2781">
        <w:rPr>
          <w:bCs/>
          <w:iCs/>
          <w:sz w:val="28"/>
          <w:szCs w:val="28"/>
          <w:lang w:val="ru-RU" w:eastAsia="ru-RU"/>
        </w:rPr>
        <w:t>РС (бойки, гибкие тяги) и их соединений</w:t>
      </w:r>
      <w:r w:rsidRPr="009C2781">
        <w:rPr>
          <w:bCs/>
          <w:sz w:val="28"/>
          <w:szCs w:val="28"/>
          <w:lang w:val="ru-RU" w:eastAsia="ru-RU"/>
        </w:rPr>
        <w:t xml:space="preserve"> </w:t>
      </w:r>
      <w:r w:rsidRPr="009C2781">
        <w:rPr>
          <w:bCs/>
          <w:iCs/>
          <w:sz w:val="28"/>
          <w:szCs w:val="28"/>
          <w:lang w:val="ru-RU" w:eastAsia="ru-RU"/>
        </w:rPr>
        <w:t>при</w:t>
      </w:r>
      <w:r w:rsidRPr="009C2781">
        <w:rPr>
          <w:bCs/>
          <w:sz w:val="28"/>
          <w:szCs w:val="28"/>
          <w:lang w:val="ru-RU" w:eastAsia="ru-RU"/>
        </w:rPr>
        <w:t xml:space="preserve"> действии ударной нагрузки</w:t>
      </w:r>
      <w:r w:rsidRPr="009C2781">
        <w:rPr>
          <w:sz w:val="28"/>
          <w:szCs w:val="28"/>
          <w:lang w:val="ru-RU" w:eastAsia="ru-RU"/>
        </w:rPr>
        <w:t xml:space="preserve">; </w:t>
      </w:r>
      <w:r w:rsidRPr="009C2781">
        <w:rPr>
          <w:bCs/>
          <w:iCs/>
          <w:sz w:val="28"/>
          <w:szCs w:val="28"/>
          <w:lang w:val="ru-RU" w:eastAsia="ru-RU"/>
        </w:rPr>
        <w:t>твердость контактных поверхностей бойков</w:t>
      </w:r>
      <w:r w:rsidRPr="009C2781">
        <w:rPr>
          <w:sz w:val="28"/>
          <w:szCs w:val="28"/>
          <w:lang w:val="ru-RU" w:eastAsia="ru-RU"/>
        </w:rPr>
        <w:t xml:space="preserve"> при местных контактных воздействиях; способность сохранять прочностные свойства в течение длител</w:t>
      </w:r>
      <w:r w:rsidR="004619CE" w:rsidRPr="009C2781">
        <w:rPr>
          <w:sz w:val="28"/>
          <w:szCs w:val="28"/>
          <w:lang w:val="ru-RU" w:eastAsia="ru-RU"/>
        </w:rPr>
        <w:t xml:space="preserve">ьного времени работы. При этом </w:t>
      </w:r>
      <w:r w:rsidRPr="009C2781">
        <w:rPr>
          <w:sz w:val="28"/>
          <w:szCs w:val="28"/>
          <w:lang w:val="ru-RU" w:eastAsia="ru-RU"/>
        </w:rPr>
        <w:t>РС должна была сохранить функциональность.</w:t>
      </w:r>
    </w:p>
    <w:p w14:paraId="79AEA30C" w14:textId="77777777" w:rsidR="00465837" w:rsidRPr="009C2781" w:rsidRDefault="00465837" w:rsidP="00332E07">
      <w:pPr>
        <w:widowControl w:val="0"/>
        <w:autoSpaceDE w:val="0"/>
        <w:autoSpaceDN w:val="0"/>
        <w:adjustRightInd w:val="0"/>
        <w:ind w:firstLine="709"/>
        <w:jc w:val="both"/>
        <w:rPr>
          <w:rFonts w:eastAsia="TimesNewRomanPSMT"/>
          <w:color w:val="C0504D"/>
          <w:sz w:val="28"/>
          <w:szCs w:val="28"/>
          <w:lang w:val="ru-RU" w:eastAsia="ru-RU"/>
        </w:rPr>
      </w:pPr>
    </w:p>
    <w:p w14:paraId="3BB20F8D" w14:textId="77777777" w:rsidR="00465837" w:rsidRPr="009C2781" w:rsidRDefault="006C626B" w:rsidP="00332E07">
      <w:pPr>
        <w:widowControl w:val="0"/>
        <w:ind w:firstLine="709"/>
        <w:jc w:val="both"/>
        <w:rPr>
          <w:b/>
          <w:bCs/>
          <w:sz w:val="28"/>
          <w:szCs w:val="28"/>
          <w:lang w:val="ru-RU" w:eastAsia="ru-RU"/>
        </w:rPr>
      </w:pPr>
      <w:r w:rsidRPr="009C2781">
        <w:rPr>
          <w:b/>
          <w:bCs/>
          <w:sz w:val="28"/>
          <w:szCs w:val="28"/>
          <w:lang w:val="ru-RU" w:eastAsia="ru-RU"/>
        </w:rPr>
        <w:t>3.4</w:t>
      </w:r>
      <w:r w:rsidR="000A3866" w:rsidRPr="009C2781">
        <w:rPr>
          <w:b/>
          <w:bCs/>
          <w:sz w:val="28"/>
          <w:szCs w:val="28"/>
          <w:lang w:val="ru-RU" w:eastAsia="ru-RU"/>
        </w:rPr>
        <w:t xml:space="preserve">.4 </w:t>
      </w:r>
      <w:r w:rsidRPr="009C2781">
        <w:rPr>
          <w:b/>
          <w:bCs/>
          <w:sz w:val="28"/>
          <w:szCs w:val="28"/>
          <w:lang w:val="ru-RU" w:eastAsia="ru-RU"/>
        </w:rPr>
        <w:t>Испытания на прочност</w:t>
      </w:r>
      <w:r w:rsidR="00EF339E" w:rsidRPr="009C2781">
        <w:rPr>
          <w:b/>
          <w:bCs/>
          <w:sz w:val="28"/>
          <w:szCs w:val="28"/>
          <w:lang w:val="ru-RU" w:eastAsia="ru-RU"/>
        </w:rPr>
        <w:t xml:space="preserve">ь и </w:t>
      </w:r>
      <w:proofErr w:type="spellStart"/>
      <w:r w:rsidR="00EF339E" w:rsidRPr="009C2781">
        <w:rPr>
          <w:b/>
          <w:bCs/>
          <w:sz w:val="28"/>
          <w:szCs w:val="28"/>
          <w:lang w:val="ru-RU" w:eastAsia="ru-RU"/>
        </w:rPr>
        <w:t>деформативность</w:t>
      </w:r>
      <w:proofErr w:type="spellEnd"/>
      <w:r w:rsidR="00EF339E" w:rsidRPr="009C2781">
        <w:rPr>
          <w:b/>
          <w:bCs/>
          <w:sz w:val="28"/>
          <w:szCs w:val="28"/>
          <w:lang w:val="ru-RU" w:eastAsia="ru-RU"/>
        </w:rPr>
        <w:t xml:space="preserve"> гибких тяг </w:t>
      </w:r>
      <w:r w:rsidR="000A3866" w:rsidRPr="009C2781">
        <w:rPr>
          <w:b/>
          <w:bCs/>
          <w:sz w:val="28"/>
          <w:szCs w:val="28"/>
          <w:lang w:val="ru-RU" w:eastAsia="ru-RU"/>
        </w:rPr>
        <w:t>РС</w:t>
      </w:r>
    </w:p>
    <w:p w14:paraId="390B685E" w14:textId="77777777" w:rsidR="00465837" w:rsidRPr="009C2781" w:rsidRDefault="006C626B" w:rsidP="00332E07">
      <w:pPr>
        <w:widowControl w:val="0"/>
        <w:ind w:firstLine="709"/>
        <w:jc w:val="both"/>
        <w:rPr>
          <w:sz w:val="28"/>
          <w:szCs w:val="28"/>
          <w:lang w:val="ru-RU" w:eastAsia="ru-RU"/>
        </w:rPr>
      </w:pPr>
      <w:r w:rsidRPr="009C2781">
        <w:rPr>
          <w:sz w:val="28"/>
          <w:szCs w:val="28"/>
          <w:lang w:val="ru-RU" w:eastAsia="ru-RU"/>
        </w:rPr>
        <w:t>Гибкие тяги</w:t>
      </w:r>
      <w:r w:rsidR="00EF339E" w:rsidRPr="009C2781">
        <w:rPr>
          <w:sz w:val="28"/>
          <w:szCs w:val="28"/>
          <w:lang w:val="ru-RU" w:eastAsia="ru-RU"/>
        </w:rPr>
        <w:t xml:space="preserve"> в конструкции </w:t>
      </w:r>
      <w:r w:rsidRPr="009C2781">
        <w:rPr>
          <w:sz w:val="28"/>
          <w:szCs w:val="28"/>
          <w:lang w:val="ru-RU" w:eastAsia="ru-RU"/>
        </w:rPr>
        <w:t xml:space="preserve">РС работают преимущественно под статическими нагрузками, поэтому для оценки их механических свойств были проведены статические испытания на холостом ходу (без контакта бойков с подложкой), которые проводятся при действии на тяги максимальных растягивающих центробежных сил (рисунок </w:t>
      </w:r>
      <w:r w:rsidR="00F8753C" w:rsidRPr="009C2781">
        <w:rPr>
          <w:sz w:val="28"/>
          <w:szCs w:val="28"/>
          <w:lang w:val="ru-RU" w:eastAsia="ru-RU"/>
        </w:rPr>
        <w:t>3.4</w:t>
      </w:r>
      <w:r w:rsidR="000A3866" w:rsidRPr="009C2781">
        <w:rPr>
          <w:sz w:val="28"/>
          <w:szCs w:val="28"/>
          <w:lang w:val="ru-RU" w:eastAsia="ru-RU"/>
        </w:rPr>
        <w:t>7</w:t>
      </w:r>
      <w:r w:rsidRPr="009C2781">
        <w:rPr>
          <w:sz w:val="28"/>
          <w:szCs w:val="28"/>
          <w:lang w:val="ru-RU" w:eastAsia="ru-RU"/>
        </w:rPr>
        <w:t>) от мас</w:t>
      </w:r>
      <w:r w:rsidR="00EF339E" w:rsidRPr="009C2781">
        <w:rPr>
          <w:sz w:val="28"/>
          <w:szCs w:val="28"/>
          <w:lang w:val="ru-RU" w:eastAsia="ru-RU"/>
        </w:rPr>
        <w:t xml:space="preserve">сы бойка при вращении </w:t>
      </w:r>
      <w:r w:rsidRPr="009C2781">
        <w:rPr>
          <w:sz w:val="28"/>
          <w:szCs w:val="28"/>
          <w:lang w:val="ru-RU" w:eastAsia="ru-RU"/>
        </w:rPr>
        <w:t xml:space="preserve">РС. </w:t>
      </w:r>
    </w:p>
    <w:p w14:paraId="05AFB751" w14:textId="77777777" w:rsidR="00465837"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При испытании (рисунок 3.48) РС устанавливалась в камере на валу электродвигателя, таким образом, чтобы при ее вращении исключался контакт бойков с подложкой. Электродвигатель с помощью частотного регулятора устанавливался на частоту вращения 1500 об/мин (частота регулятора 26 Гц) и запускался. РС вращалась с максимальной скоростью в течение длительного времени (100 часов с перерывами (по 10 часов в день) (рисунок 3.48, а).</w:t>
      </w:r>
    </w:p>
    <w:p w14:paraId="411857BF" w14:textId="77777777" w:rsidR="007F11EC" w:rsidRPr="009C2781" w:rsidRDefault="007F11EC" w:rsidP="00332E07">
      <w:pPr>
        <w:widowControl w:val="0"/>
        <w:ind w:firstLine="709"/>
        <w:contextualSpacing/>
        <w:jc w:val="both"/>
        <w:rPr>
          <w:sz w:val="28"/>
          <w:szCs w:val="28"/>
          <w:lang w:val="ru-RU" w:eastAsia="ru-RU"/>
        </w:rPr>
      </w:pPr>
    </w:p>
    <w:p w14:paraId="5DEB1280" w14:textId="77777777" w:rsidR="00465837"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mc:AlternateContent>
          <mc:Choice Requires="wpg">
            <w:drawing>
              <wp:inline distT="0" distB="0" distL="0" distR="0" wp14:anchorId="5FA7B2D4" wp14:editId="3F845F09">
                <wp:extent cx="2952750" cy="1819275"/>
                <wp:effectExtent l="0" t="0" r="38100" b="9525"/>
                <wp:docPr id="755" name="Группа 755"/>
                <wp:cNvGraphicFramePr/>
                <a:graphic xmlns:a="http://schemas.openxmlformats.org/drawingml/2006/main">
                  <a:graphicData uri="http://schemas.microsoft.com/office/word/2010/wordprocessingGroup">
                    <wpg:wgp>
                      <wpg:cNvGrpSpPr/>
                      <wpg:grpSpPr>
                        <a:xfrm>
                          <a:off x="0" y="0"/>
                          <a:ext cx="2952750" cy="1819275"/>
                          <a:chOff x="1418" y="1830"/>
                          <a:chExt cx="5516" cy="3405"/>
                        </a:xfrm>
                      </wpg:grpSpPr>
                      <pic:pic xmlns:pic="http://schemas.openxmlformats.org/drawingml/2006/picture">
                        <pic:nvPicPr>
                          <pic:cNvPr id="756" name="Picture 144" descr="К расчетной схеме 1"/>
                          <pic:cNvPicPr>
                            <a:picLocks noChangeAspect="1" noChangeArrowheads="1"/>
                          </pic:cNvPicPr>
                        </pic:nvPicPr>
                        <pic:blipFill>
                          <a:blip r:embed="rId488" cstate="print">
                            <a:extLst>
                              <a:ext uri="{28A0092B-C50C-407E-A947-70E740481C1C}">
                                <a14:useLocalDpi xmlns:a14="http://schemas.microsoft.com/office/drawing/2010/main" val="0"/>
                              </a:ext>
                            </a:extLst>
                          </a:blip>
                          <a:srcRect t="10365" b="3975"/>
                          <a:stretch>
                            <a:fillRect/>
                          </a:stretch>
                        </pic:blipFill>
                        <pic:spPr bwMode="auto">
                          <a:xfrm>
                            <a:off x="1418" y="1830"/>
                            <a:ext cx="4815" cy="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7" name="AutoShape 145"/>
                        <wps:cNvCnPr>
                          <a:cxnSpLocks noChangeAspect="1" noChangeShapeType="1"/>
                        </wps:cNvCnPr>
                        <wps:spPr bwMode="auto">
                          <a:xfrm>
                            <a:off x="5944" y="3489"/>
                            <a:ext cx="990" cy="0"/>
                          </a:xfrm>
                          <a:prstGeom prst="straightConnector1">
                            <a:avLst/>
                          </a:prstGeom>
                          <a:noFill/>
                          <a:ln w="38100">
                            <a:solidFill>
                              <a:srgbClr val="000000"/>
                            </a:solidFill>
                            <a:round/>
                            <a:headEnd type="oval" w="sm" len="sm"/>
                            <a:tailEnd type="triangle" len="lg"/>
                          </a:ln>
                          <a:extLst>
                            <a:ext uri="{909E8E84-426E-40DD-AFC4-6F175D3DCCD1}">
                              <a14:hiddenFill xmlns:a14="http://schemas.microsoft.com/office/drawing/2010/main">
                                <a:noFill/>
                              </a14:hiddenFill>
                            </a:ext>
                          </a:extLst>
                        </wps:spPr>
                        <wps:bodyPr/>
                      </wps:wsp>
                      <wps:wsp>
                        <wps:cNvPr id="758" name="Arc 146"/>
                        <wps:cNvSpPr>
                          <a:spLocks noChangeAspect="1"/>
                        </wps:cNvSpPr>
                        <wps:spPr bwMode="auto">
                          <a:xfrm>
                            <a:off x="2197" y="2018"/>
                            <a:ext cx="2029" cy="1351"/>
                          </a:xfrm>
                          <a:custGeom>
                            <a:avLst/>
                            <a:gdLst>
                              <a:gd name="G0" fmla="+- 11023 0 0"/>
                              <a:gd name="G1" fmla="+- 21600 0 0"/>
                              <a:gd name="G2" fmla="+- 21600 0 0"/>
                              <a:gd name="T0" fmla="*/ 0 w 31710"/>
                              <a:gd name="T1" fmla="*/ 3024 h 21600"/>
                              <a:gd name="T2" fmla="*/ 31710 w 31710"/>
                              <a:gd name="T3" fmla="*/ 15387 h 21600"/>
                              <a:gd name="T4" fmla="*/ 11023 w 31710"/>
                              <a:gd name="T5" fmla="*/ 21600 h 21600"/>
                            </a:gdLst>
                            <a:ahLst/>
                            <a:cxnLst>
                              <a:cxn ang="0">
                                <a:pos x="T0" y="T1"/>
                              </a:cxn>
                              <a:cxn ang="0">
                                <a:pos x="T2" y="T3"/>
                              </a:cxn>
                              <a:cxn ang="0">
                                <a:pos x="T4" y="T5"/>
                              </a:cxn>
                            </a:cxnLst>
                            <a:rect l="0" t="0" r="r" b="b"/>
                            <a:pathLst>
                              <a:path w="31710" h="21600" fill="none">
                                <a:moveTo>
                                  <a:pt x="0" y="3024"/>
                                </a:moveTo>
                                <a:cubicBezTo>
                                  <a:pt x="3336" y="1044"/>
                                  <a:pt x="7143" y="-1"/>
                                  <a:pt x="11023" y="0"/>
                                </a:cubicBezTo>
                                <a:cubicBezTo>
                                  <a:pt x="20559" y="0"/>
                                  <a:pt x="28967" y="6253"/>
                                  <a:pt x="31710" y="15386"/>
                                </a:cubicBezTo>
                              </a:path>
                              <a:path w="31710" h="21600" stroke="0">
                                <a:moveTo>
                                  <a:pt x="0" y="3024"/>
                                </a:moveTo>
                                <a:cubicBezTo>
                                  <a:pt x="3336" y="1044"/>
                                  <a:pt x="7143" y="-1"/>
                                  <a:pt x="11023" y="0"/>
                                </a:cubicBezTo>
                                <a:cubicBezTo>
                                  <a:pt x="20559" y="0"/>
                                  <a:pt x="28967" y="6253"/>
                                  <a:pt x="31710" y="15386"/>
                                </a:cubicBezTo>
                                <a:lnTo>
                                  <a:pt x="11023" y="21600"/>
                                </a:lnTo>
                                <a:close/>
                              </a:path>
                            </a:pathLst>
                          </a:custGeom>
                          <a:noFill/>
                          <a:ln w="6350">
                            <a:solidFill>
                              <a:srgbClr val="000000"/>
                            </a:solidFill>
                            <a:round/>
                            <a:headEnd/>
                            <a:tailEnd type="stealth"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s:wsp>
                        <wps:cNvPr id="759" name="Text Box 147"/>
                        <wps:cNvSpPr txBox="1">
                          <a:spLocks noChangeAspect="1" noChangeArrowheads="1"/>
                        </wps:cNvSpPr>
                        <wps:spPr bwMode="auto">
                          <a:xfrm>
                            <a:off x="4120" y="2357"/>
                            <a:ext cx="267"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D4AF0" w14:textId="77777777" w:rsidR="008A0842" w:rsidRPr="00E343C0" w:rsidRDefault="008A0842" w:rsidP="00465837">
                              <w:pPr>
                                <w:jc w:val="center"/>
                              </w:pPr>
                              <w:r>
                                <w:rPr>
                                  <w:rFonts w:ascii="Symbol" w:hAnsi="Symbol"/>
                                </w:rPr>
                                <w:sym w:font="Symbol" w:char="F077"/>
                              </w:r>
                            </w:p>
                          </w:txbxContent>
                        </wps:txbx>
                        <wps:bodyPr rot="0" vert="horz" wrap="square" lIns="0" tIns="0" rIns="0" bIns="0" anchor="t" anchorCtr="0" upright="1"/>
                      </wps:wsp>
                      <wps:wsp>
                        <wps:cNvPr id="760" name="Text Box 148"/>
                        <wps:cNvSpPr txBox="1">
                          <a:spLocks noChangeAspect="1" noChangeArrowheads="1"/>
                        </wps:cNvSpPr>
                        <wps:spPr bwMode="auto">
                          <a:xfrm>
                            <a:off x="6421" y="3048"/>
                            <a:ext cx="277"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70221" w14:textId="77777777" w:rsidR="008A0842" w:rsidRDefault="008A0842" w:rsidP="00465837">
                              <w:pPr>
                                <w:jc w:val="center"/>
                              </w:pPr>
                              <w:r>
                                <w:t>С</w:t>
                              </w:r>
                            </w:p>
                          </w:txbxContent>
                        </wps:txbx>
                        <wps:bodyPr rot="0" vert="horz" wrap="square" lIns="0" tIns="0" rIns="0" bIns="0" anchor="t" anchorCtr="0" upright="1"/>
                      </wps:wsp>
                    </wpg:wgp>
                  </a:graphicData>
                </a:graphic>
              </wp:inline>
            </w:drawing>
          </mc:Choice>
          <mc:Fallback>
            <w:pict>
              <v:group w14:anchorId="5FA7B2D4" id="Группа 755" o:spid="_x0000_s1445" style="width:232.5pt;height:143.25pt;mso-position-horizontal-relative:char;mso-position-vertical-relative:line" coordorigin="1418,1830" coordsize="5516,3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">
                <v:shape id="Picture 144" o:spid="_x0000_s1446" type="#_x0000_t75" alt="К расчетной схеме 1" style="position:absolute;left:1418;top:1830;width:4815;height:3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">
                  <v:imagedata r:id="rId489" o:title="К расчетной схеме 1" croptop="6793f" cropbottom="2605f"/>
                </v:shape>
                <v:shape id="AutoShape 145" o:spid="_x0000_s1447" type="#_x0000_t32" style="position:absolute;left:5944;top:3489;width:9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" strokeweight="3pt">
                  <v:stroke startarrow="oval" startarrowwidth="narrow" startarrowlength="short" endarrow="block" endarrowlength="long"/>
                  <o:lock v:ext="edit" aspectratio="t"/>
                </v:shape>
                <v:shape id="Arc 146" o:spid="_x0000_s1448" style="position:absolute;left:2197;top:2018;width:2029;height:1351;visibility:visible;mso-wrap-style:square;v-text-anchor:top" coordsize="3171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" path="m,3024nfc3336,1044,7143,-1,11023,v9536,,17944,6253,20687,15386em,3024nsc3336,1044,7143,-1,11023,v9536,,17944,6253,20687,15386l11023,21600,,3024xe" filled="f" strokeweight=".5pt">
                  <v:stroke endarrow="classic" endarrowlength="long"/>
                  <v:path arrowok="t" o:connecttype="custom" o:connectlocs="0,189;2029,962;705,1351" o:connectangles="0,0,0"/>
                  <o:lock v:ext="edit" aspectratio="t"/>
                </v:shape>
                <v:shape id="Text Box 147" o:spid="_x0000_s1449" type="#_x0000_t202" style="position:absolute;left:4120;top:2357;width:267;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o:lock v:ext="edit" aspectratio="t"/>
                  <v:textbox inset="0,0,0,0">
                    <w:txbxContent>
                      <w:p w14:paraId="07FD4AF0" w14:textId="77777777" w:rsidR="008A0842" w:rsidRPr="00E343C0" w:rsidRDefault="008A0842" w:rsidP="00465837">
                        <w:pPr>
                          <w:jc w:val="center"/>
                        </w:pPr>
                        <w:r>
                          <w:rPr>
                            <w:rFonts w:ascii="Symbol" w:hAnsi="Symbol"/>
                          </w:rPr>
                          <w:sym w:font="Symbol" w:char="F077"/>
                        </w:r>
                      </w:p>
                    </w:txbxContent>
                  </v:textbox>
                </v:shape>
                <v:shape id="Text Box 148" o:spid="_x0000_s1450" type="#_x0000_t202" style="position:absolute;left:6421;top:3048;width:277;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" filled="f" stroked="f">
                  <o:lock v:ext="edit" aspectratio="t"/>
                  <v:textbox inset="0,0,0,0">
                    <w:txbxContent>
                      <w:p w14:paraId="31070221" w14:textId="77777777" w:rsidR="008A0842" w:rsidRDefault="008A0842" w:rsidP="00465837">
                        <w:pPr>
                          <w:jc w:val="center"/>
                        </w:pPr>
                        <w:r>
                          <w:t>С</w:t>
                        </w:r>
                      </w:p>
                    </w:txbxContent>
                  </v:textbox>
                </v:shape>
                <w10:anchorlock/>
              </v:group>
            </w:pict>
          </mc:Fallback>
        </mc:AlternateContent>
      </w:r>
      <w:r w:rsidRPr="009C2781">
        <w:rPr>
          <w:sz w:val="28"/>
          <w:szCs w:val="28"/>
          <w:lang w:val="ru-RU" w:eastAsia="ru-RU"/>
        </w:rPr>
        <w:t xml:space="preserve"> </w:t>
      </w:r>
      <w:r w:rsidRPr="009C2781">
        <w:rPr>
          <w:noProof/>
          <w:sz w:val="28"/>
          <w:szCs w:val="28"/>
          <w:lang w:val="ru-RU" w:eastAsia="ru-RU"/>
        </w:rPr>
        <mc:AlternateContent>
          <mc:Choice Requires="wpg">
            <w:drawing>
              <wp:inline distT="0" distB="0" distL="0" distR="0" wp14:anchorId="543EA4F3" wp14:editId="024ADF77">
                <wp:extent cx="2132965" cy="1451610"/>
                <wp:effectExtent l="34925" t="1905" r="32385" b="0"/>
                <wp:docPr id="749" name="Группа 749"/>
                <wp:cNvGraphicFramePr/>
                <a:graphic xmlns:a="http://schemas.openxmlformats.org/drawingml/2006/main">
                  <a:graphicData uri="http://schemas.microsoft.com/office/word/2010/wordprocessingGroup">
                    <wpg:wgp>
                      <wpg:cNvGrpSpPr/>
                      <wpg:grpSpPr>
                        <a:xfrm>
                          <a:off x="0" y="0"/>
                          <a:ext cx="2132965" cy="1451610"/>
                          <a:chOff x="7011" y="12809"/>
                          <a:chExt cx="3359" cy="2286"/>
                        </a:xfrm>
                      </wpg:grpSpPr>
                      <wps:wsp>
                        <wps:cNvPr id="750" name="Text Box 177"/>
                        <wps:cNvSpPr txBox="1">
                          <a:spLocks noChangeAspect="1" noChangeArrowheads="1"/>
                        </wps:cNvSpPr>
                        <wps:spPr bwMode="auto">
                          <a:xfrm>
                            <a:off x="7095" y="13665"/>
                            <a:ext cx="27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BA33C" w14:textId="77777777" w:rsidR="008A0842" w:rsidRDefault="008A0842" w:rsidP="00465837">
                              <w:pPr>
                                <w:jc w:val="center"/>
                              </w:pPr>
                              <w:r>
                                <w:t>С</w:t>
                              </w:r>
                            </w:p>
                          </w:txbxContent>
                        </wps:txbx>
                        <wps:bodyPr rot="0" vert="horz" wrap="square" lIns="0" tIns="0" rIns="0" bIns="0" anchor="t" anchorCtr="0" upright="1"/>
                      </wps:wsp>
                      <wps:wsp>
                        <wps:cNvPr id="751" name="Text Box 178"/>
                        <wps:cNvSpPr txBox="1">
                          <a:spLocks noChangeAspect="1" noChangeArrowheads="1"/>
                        </wps:cNvSpPr>
                        <wps:spPr bwMode="auto">
                          <a:xfrm>
                            <a:off x="9990" y="13665"/>
                            <a:ext cx="27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A9D6D" w14:textId="77777777" w:rsidR="008A0842" w:rsidRDefault="008A0842" w:rsidP="00465837">
                              <w:pPr>
                                <w:jc w:val="center"/>
                              </w:pPr>
                              <w:r>
                                <w:t>С</w:t>
                              </w:r>
                            </w:p>
                          </w:txbxContent>
                        </wps:txbx>
                        <wps:bodyPr rot="0" vert="horz" wrap="square" lIns="0" tIns="0" rIns="0" bIns="0" anchor="t" anchorCtr="0" upright="1"/>
                      </wps:wsp>
                      <pic:pic xmlns:pic="http://schemas.openxmlformats.org/drawingml/2006/picture">
                        <pic:nvPicPr>
                          <pic:cNvPr id="752" name="Picture 179" descr="Звено цепи"/>
                          <pic:cNvPicPr>
                            <a:picLocks noChangeAspect="1" noChangeArrowheads="1"/>
                          </pic:cNvPicPr>
                        </pic:nvPicPr>
                        <pic:blipFill>
                          <a:blip r:embed="rId490" cstate="print">
                            <a:extLst>
                              <a:ext uri="{28A0092B-C50C-407E-A947-70E740481C1C}">
                                <a14:useLocalDpi xmlns:a14="http://schemas.microsoft.com/office/drawing/2010/main" val="0"/>
                              </a:ext>
                            </a:extLst>
                          </a:blip>
                          <a:stretch>
                            <a:fillRect/>
                          </a:stretch>
                        </pic:blipFill>
                        <pic:spPr bwMode="auto">
                          <a:xfrm>
                            <a:off x="7427" y="12809"/>
                            <a:ext cx="2515" cy="2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3" name="AutoShape 180"/>
                        <wps:cNvCnPr>
                          <a:cxnSpLocks noChangeAspect="1" noChangeShapeType="1"/>
                        </wps:cNvCnPr>
                        <wps:spPr bwMode="auto">
                          <a:xfrm>
                            <a:off x="9548" y="14113"/>
                            <a:ext cx="822" cy="0"/>
                          </a:xfrm>
                          <a:prstGeom prst="straightConnector1">
                            <a:avLst/>
                          </a:prstGeom>
                          <a:noFill/>
                          <a:ln w="38100">
                            <a:solidFill>
                              <a:srgbClr val="000000"/>
                            </a:solidFill>
                            <a:round/>
                            <a:headEnd type="oval" w="sm" len="sm"/>
                            <a:tailEnd type="triangle" len="lg"/>
                          </a:ln>
                          <a:extLst>
                            <a:ext uri="{909E8E84-426E-40DD-AFC4-6F175D3DCCD1}">
                              <a14:hiddenFill xmlns:a14="http://schemas.microsoft.com/office/drawing/2010/main">
                                <a:noFill/>
                              </a14:hiddenFill>
                            </a:ext>
                          </a:extLst>
                        </wps:spPr>
                        <wps:bodyPr/>
                      </wps:wsp>
                      <wps:wsp>
                        <wps:cNvPr id="754" name="AutoShape 181"/>
                        <wps:cNvCnPr>
                          <a:cxnSpLocks noChangeAspect="1" noChangeShapeType="1"/>
                        </wps:cNvCnPr>
                        <wps:spPr bwMode="auto">
                          <a:xfrm flipH="1">
                            <a:off x="7011" y="14113"/>
                            <a:ext cx="822" cy="0"/>
                          </a:xfrm>
                          <a:prstGeom prst="straightConnector1">
                            <a:avLst/>
                          </a:prstGeom>
                          <a:noFill/>
                          <a:ln w="38100">
                            <a:solidFill>
                              <a:srgbClr val="000000"/>
                            </a:solidFill>
                            <a:round/>
                            <a:headEnd type="oval" w="sm" len="sm"/>
                            <a:tailEnd type="triangle" len="lg"/>
                          </a:ln>
                          <a:extLst>
                            <a:ext uri="{909E8E84-426E-40DD-AFC4-6F175D3DCCD1}">
                              <a14:hiddenFill xmlns:a14="http://schemas.microsoft.com/office/drawing/2010/main">
                                <a:noFill/>
                              </a14:hiddenFill>
                            </a:ext>
                          </a:extLst>
                        </wps:spPr>
                        <wps:bodyPr/>
                      </wps:wsp>
                    </wpg:wgp>
                  </a:graphicData>
                </a:graphic>
              </wp:inline>
            </w:drawing>
          </mc:Choice>
          <mc:Fallback>
            <w:pict>
              <v:group w14:anchorId="543EA4F3" id="Группа 749" o:spid="_x0000_s1451" style="width:167.95pt;height:114.3pt;mso-position-horizontal-relative:char;mso-position-vertical-relative:line" coordorigin="7011,12809" coordsize="3359,22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">
                <v:shape id="Text Box 177" o:spid="_x0000_s1452" type="#_x0000_t202" style="position:absolute;left:7095;top:13665;width:27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wKwgAAANwAAAAPAAAAZHJzL2Rvd25yZXYueG1sRE/Pa8Iw&#10;FL4P/B/CE3abqY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DEJrwKwgAAANwAAAAPAAAA&#10;AAAAAAAAAAAAAAcCAABkcnMvZG93bnJldi54bWxQSwUGAAAAAAMAAwC3AAAA9gIAAAAA&#10;" filled="f" stroked="f">
                  <o:lock v:ext="edit" aspectratio="t"/>
                  <v:textbox inset="0,0,0,0">
                    <w:txbxContent>
                      <w:p w14:paraId="3B5BA33C" w14:textId="77777777" w:rsidR="008A0842" w:rsidRDefault="008A0842" w:rsidP="00465837">
                        <w:pPr>
                          <w:jc w:val="center"/>
                        </w:pPr>
                        <w:r>
                          <w:t>С</w:t>
                        </w:r>
                      </w:p>
                    </w:txbxContent>
                  </v:textbox>
                </v:shape>
                <v:shape id="Text Box 178" o:spid="_x0000_s1453" type="#_x0000_t202" style="position:absolute;left:9990;top:13665;width:27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o:lock v:ext="edit" aspectratio="t"/>
                  <v:textbox inset="0,0,0,0">
                    <w:txbxContent>
                      <w:p w14:paraId="0E8A9D6D" w14:textId="77777777" w:rsidR="008A0842" w:rsidRDefault="008A0842" w:rsidP="00465837">
                        <w:pPr>
                          <w:jc w:val="center"/>
                        </w:pPr>
                        <w:r>
                          <w:t>С</w:t>
                        </w:r>
                      </w:p>
                    </w:txbxContent>
                  </v:textbox>
                </v:shape>
                <v:shape id="Picture 179" o:spid="_x0000_s1454" type="#_x0000_t75" alt="Звено цепи" style="position:absolute;left:7427;top:12809;width:2515;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">
                  <v:imagedata r:id="rId491" o:title="Звено цепи"/>
                </v:shape>
                <v:shape id="AutoShape 180" o:spid="_x0000_s1455" type="#_x0000_t32" style="position:absolute;left:9548;top:14113;width: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" strokeweight="3pt">
                  <v:stroke startarrow="oval" startarrowwidth="narrow" startarrowlength="short" endarrow="block" endarrowlength="long"/>
                  <o:lock v:ext="edit" aspectratio="t"/>
                </v:shape>
                <v:shape id="AutoShape 181" o:spid="_x0000_s1456" type="#_x0000_t32" style="position:absolute;left:7011;top:14113;width:82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" strokeweight="3pt">
                  <v:stroke startarrow="oval" startarrowwidth="narrow" startarrowlength="short" endarrow="block" endarrowlength="long"/>
                  <o:lock v:ext="edit" aspectratio="t"/>
                </v:shape>
                <w10:anchorlock/>
              </v:group>
            </w:pict>
          </mc:Fallback>
        </mc:AlternateContent>
      </w:r>
    </w:p>
    <w:p w14:paraId="1E31A9B8" w14:textId="77777777" w:rsidR="00465837" w:rsidRPr="009C2781" w:rsidRDefault="006C626B" w:rsidP="00332E07">
      <w:pPr>
        <w:widowControl w:val="0"/>
        <w:ind w:firstLine="709"/>
        <w:contextualSpacing/>
        <w:jc w:val="center"/>
        <w:rPr>
          <w:sz w:val="28"/>
          <w:szCs w:val="28"/>
          <w:lang w:val="ru-RU" w:eastAsia="ru-RU"/>
        </w:rPr>
      </w:pPr>
      <w:r w:rsidRPr="009C2781">
        <w:rPr>
          <w:sz w:val="28"/>
          <w:szCs w:val="28"/>
          <w:lang w:val="ru-RU" w:eastAsia="ru-RU"/>
        </w:rPr>
        <w:t>Рисунок</w:t>
      </w:r>
      <w:r w:rsidR="00F8753C" w:rsidRPr="009C2781">
        <w:rPr>
          <w:sz w:val="28"/>
          <w:szCs w:val="28"/>
          <w:lang w:val="ru-RU" w:eastAsia="ru-RU"/>
        </w:rPr>
        <w:t xml:space="preserve"> 3.4</w:t>
      </w:r>
      <w:r w:rsidR="000A3866" w:rsidRPr="009C2781">
        <w:rPr>
          <w:sz w:val="28"/>
          <w:szCs w:val="28"/>
          <w:lang w:val="ru-RU" w:eastAsia="ru-RU"/>
        </w:rPr>
        <w:t>7</w:t>
      </w:r>
      <w:r w:rsidRPr="009C2781">
        <w:rPr>
          <w:sz w:val="28"/>
          <w:szCs w:val="28"/>
          <w:lang w:val="ru-RU" w:eastAsia="ru-RU"/>
        </w:rPr>
        <w:t xml:space="preserve"> – Схема действия на гибкие тяги растягивающей центробежной силы</w:t>
      </w:r>
    </w:p>
    <w:p w14:paraId="7248BCED" w14:textId="77777777" w:rsidR="00465837" w:rsidRPr="009C2781" w:rsidRDefault="006C626B" w:rsidP="00332E07">
      <w:pPr>
        <w:widowControl w:val="0"/>
        <w:ind w:firstLine="709"/>
        <w:jc w:val="both"/>
        <w:rPr>
          <w:sz w:val="28"/>
          <w:szCs w:val="28"/>
          <w:lang w:val="ru-RU" w:eastAsia="ru-RU"/>
        </w:rPr>
      </w:pPr>
      <w:r w:rsidRPr="009C2781">
        <w:rPr>
          <w:sz w:val="28"/>
          <w:szCs w:val="28"/>
          <w:lang w:val="ru-RU" w:eastAsia="ru-RU"/>
        </w:rPr>
        <w:lastRenderedPageBreak/>
        <w:t xml:space="preserve">При этом оценивалась прочность гибких тяг, т.е. их способность выдерживать растягивающие усилия в течение времени работы, а также характеристики удлинения гибких тяг и работа сварных соединений при статическом нагружении центробежной силой, значительно превышающей рабочее значение. </w:t>
      </w:r>
    </w:p>
    <w:p w14:paraId="6B84BC11" w14:textId="77777777" w:rsidR="007F11EC" w:rsidRPr="009C2781" w:rsidRDefault="007F11EC" w:rsidP="00332E07">
      <w:pPr>
        <w:widowControl w:val="0"/>
        <w:ind w:firstLine="709"/>
        <w:contextualSpacing/>
        <w:jc w:val="both"/>
        <w:rPr>
          <w:sz w:val="28"/>
          <w:szCs w:val="28"/>
          <w:lang w:val="ru-RU" w:eastAsia="ru-RU"/>
        </w:rPr>
      </w:pPr>
    </w:p>
    <w:p w14:paraId="5E2FCEA3" w14:textId="77777777" w:rsidR="00ED7592"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0D6B7BE6" wp14:editId="6F7CEBB7">
            <wp:extent cx="2100580" cy="2446927"/>
            <wp:effectExtent l="0" t="0" r="0" b="0"/>
            <wp:docPr id="1190" name="Рисунок 1190" descr="C:\Users\User\Desktop\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Picture 106" descr="C:\Users\User\Desktop\а.jpg"/>
                    <pic:cNvPicPr>
                      <a:picLocks noChangeAspect="1" noChangeArrowheads="1"/>
                    </pic:cNvPicPr>
                  </pic:nvPicPr>
                  <pic:blipFill>
                    <a:blip r:embed="rId492">
                      <a:extLst>
                        <a:ext uri="{28A0092B-C50C-407E-A947-70E740481C1C}">
                          <a14:useLocalDpi xmlns:a14="http://schemas.microsoft.com/office/drawing/2010/main" val="0"/>
                        </a:ext>
                      </a:extLst>
                    </a:blip>
                    <a:stretch>
                      <a:fillRect/>
                    </a:stretch>
                  </pic:blipFill>
                  <pic:spPr bwMode="auto">
                    <a:xfrm>
                      <a:off x="0" y="0"/>
                      <a:ext cx="2111057" cy="2459131"/>
                    </a:xfrm>
                    <a:prstGeom prst="rect">
                      <a:avLst/>
                    </a:prstGeom>
                    <a:noFill/>
                    <a:ln>
                      <a:noFill/>
                    </a:ln>
                  </pic:spPr>
                </pic:pic>
              </a:graphicData>
            </a:graphic>
          </wp:inline>
        </w:drawing>
      </w:r>
      <w:r w:rsidRPr="009C2781">
        <w:rPr>
          <w:noProof/>
          <w:sz w:val="28"/>
          <w:szCs w:val="28"/>
          <w:lang w:val="ru-RU" w:eastAsia="ru-RU"/>
        </w:rPr>
        <w:t xml:space="preserve"> </w:t>
      </w:r>
      <w:r w:rsidRPr="009C2781">
        <w:rPr>
          <w:noProof/>
          <w:sz w:val="28"/>
          <w:szCs w:val="28"/>
          <w:lang w:val="ru-RU" w:eastAsia="ru-RU"/>
        </w:rPr>
        <w:drawing>
          <wp:inline distT="0" distB="0" distL="0" distR="0" wp14:anchorId="266BAF10" wp14:editId="0C27BBBA">
            <wp:extent cx="2986087" cy="2073074"/>
            <wp:effectExtent l="0" t="0" r="5080" b="3810"/>
            <wp:docPr id="1194" name="Рисунок 1194" descr="C:\Users\User\Desktop\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Picture 108" descr="C:\Users\User\Desktop\б1.jpg"/>
                    <pic:cNvPicPr>
                      <a:picLocks noChangeAspect="1" noChangeArrowheads="1"/>
                    </pic:cNvPicPr>
                  </pic:nvPicPr>
                  <pic:blipFill>
                    <a:blip r:embed="rId493">
                      <a:extLst>
                        <a:ext uri="{28A0092B-C50C-407E-A947-70E740481C1C}">
                          <a14:useLocalDpi xmlns:a14="http://schemas.microsoft.com/office/drawing/2010/main" val="0"/>
                        </a:ext>
                      </a:extLst>
                    </a:blip>
                    <a:stretch>
                      <a:fillRect/>
                    </a:stretch>
                  </pic:blipFill>
                  <pic:spPr bwMode="auto">
                    <a:xfrm>
                      <a:off x="0" y="0"/>
                      <a:ext cx="3043364" cy="2112838"/>
                    </a:xfrm>
                    <a:prstGeom prst="rect">
                      <a:avLst/>
                    </a:prstGeom>
                    <a:noFill/>
                    <a:ln>
                      <a:noFill/>
                    </a:ln>
                  </pic:spPr>
                </pic:pic>
              </a:graphicData>
            </a:graphic>
          </wp:inline>
        </w:drawing>
      </w:r>
    </w:p>
    <w:p w14:paraId="6B1723CC" w14:textId="77777777" w:rsidR="005713C5" w:rsidRPr="009C2781" w:rsidRDefault="005713C5" w:rsidP="00332E07">
      <w:pPr>
        <w:widowControl w:val="0"/>
        <w:ind w:firstLine="709"/>
        <w:jc w:val="center"/>
        <w:rPr>
          <w:sz w:val="28"/>
          <w:szCs w:val="28"/>
          <w:lang w:val="ru-RU" w:eastAsia="ru-RU"/>
        </w:rPr>
      </w:pPr>
    </w:p>
    <w:p w14:paraId="71C5281E" w14:textId="77777777" w:rsidR="00465837" w:rsidRPr="009C2781" w:rsidRDefault="006C626B" w:rsidP="00332E07">
      <w:pPr>
        <w:widowControl w:val="0"/>
        <w:ind w:firstLine="709"/>
        <w:jc w:val="center"/>
        <w:rPr>
          <w:sz w:val="28"/>
          <w:szCs w:val="28"/>
          <w:lang w:val="ru-RU" w:eastAsia="ru-RU"/>
        </w:rPr>
      </w:pPr>
      <w:r w:rsidRPr="009C2781">
        <w:rPr>
          <w:sz w:val="28"/>
          <w:szCs w:val="28"/>
          <w:lang w:val="ru-RU" w:eastAsia="ru-RU"/>
        </w:rPr>
        <w:t>Рисунок</w:t>
      </w:r>
      <w:r w:rsidR="00F8753C" w:rsidRPr="009C2781">
        <w:rPr>
          <w:sz w:val="28"/>
          <w:szCs w:val="28"/>
          <w:lang w:val="ru-RU" w:eastAsia="ru-RU"/>
        </w:rPr>
        <w:t xml:space="preserve"> 3.4</w:t>
      </w:r>
      <w:r w:rsidR="000A3866" w:rsidRPr="009C2781">
        <w:rPr>
          <w:sz w:val="28"/>
          <w:szCs w:val="28"/>
          <w:lang w:val="ru-RU" w:eastAsia="ru-RU"/>
        </w:rPr>
        <w:t>8</w:t>
      </w:r>
      <w:r w:rsidRPr="009C2781">
        <w:rPr>
          <w:sz w:val="28"/>
          <w:szCs w:val="28"/>
          <w:lang w:val="ru-RU" w:eastAsia="ru-RU"/>
        </w:rPr>
        <w:t xml:space="preserve"> – Испытания гибких тяг на прочность и </w:t>
      </w:r>
      <w:proofErr w:type="spellStart"/>
      <w:r w:rsidRPr="009C2781">
        <w:rPr>
          <w:sz w:val="28"/>
          <w:szCs w:val="28"/>
          <w:lang w:val="ru-RU" w:eastAsia="ru-RU"/>
        </w:rPr>
        <w:t>деформативность</w:t>
      </w:r>
      <w:proofErr w:type="spellEnd"/>
    </w:p>
    <w:p w14:paraId="33A0ED07" w14:textId="77777777" w:rsidR="00465837" w:rsidRPr="009C2781" w:rsidRDefault="00465837" w:rsidP="00332E07">
      <w:pPr>
        <w:widowControl w:val="0"/>
        <w:ind w:firstLine="709"/>
        <w:contextualSpacing/>
        <w:jc w:val="both"/>
        <w:rPr>
          <w:sz w:val="28"/>
          <w:szCs w:val="28"/>
          <w:lang w:val="ru-RU" w:eastAsia="ru-RU"/>
        </w:rPr>
      </w:pPr>
    </w:p>
    <w:p w14:paraId="3FB1EF33" w14:textId="77777777" w:rsidR="00465837" w:rsidRPr="009C2781" w:rsidRDefault="006C626B" w:rsidP="00332E07">
      <w:pPr>
        <w:widowControl w:val="0"/>
        <w:ind w:firstLine="709"/>
        <w:contextualSpacing/>
        <w:jc w:val="center"/>
        <w:rPr>
          <w:sz w:val="28"/>
          <w:szCs w:val="28"/>
          <w:lang w:val="ru-RU" w:eastAsia="ru-RU"/>
        </w:rPr>
      </w:pPr>
      <w:r w:rsidRPr="009C2781">
        <w:rPr>
          <w:noProof/>
          <w:sz w:val="28"/>
          <w:szCs w:val="28"/>
          <w:lang w:val="ru-RU" w:eastAsia="ru-RU"/>
        </w:rPr>
        <w:drawing>
          <wp:inline distT="0" distB="0" distL="0" distR="0" wp14:anchorId="6B5989E9" wp14:editId="650CAA73">
            <wp:extent cx="5076825" cy="2567305"/>
            <wp:effectExtent l="0" t="0" r="9525" b="4445"/>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Диаграмма 1"/>
                    <pic:cNvPicPr>
                      <a:picLocks noChangeAspect="1" noChangeArrowheads="1"/>
                    </pic:cNvPicPr>
                  </pic:nvPicPr>
                  <pic:blipFill>
                    <a:blip r:embed="rId494">
                      <a:extLst>
                        <a:ext uri="{28A0092B-C50C-407E-A947-70E740481C1C}">
                          <a14:useLocalDpi xmlns:a14="http://schemas.microsoft.com/office/drawing/2010/main" val="0"/>
                        </a:ext>
                      </a:extLst>
                    </a:blip>
                    <a:stretch>
                      <a:fillRect/>
                    </a:stretch>
                  </pic:blipFill>
                  <pic:spPr bwMode="auto">
                    <a:xfrm>
                      <a:off x="0" y="0"/>
                      <a:ext cx="5076825" cy="2567305"/>
                    </a:xfrm>
                    <a:prstGeom prst="rect">
                      <a:avLst/>
                    </a:prstGeom>
                    <a:noFill/>
                    <a:ln>
                      <a:noFill/>
                    </a:ln>
                  </pic:spPr>
                </pic:pic>
              </a:graphicData>
            </a:graphic>
          </wp:inline>
        </w:drawing>
      </w:r>
    </w:p>
    <w:p w14:paraId="28324036" w14:textId="77777777" w:rsidR="005713C5" w:rsidRPr="009C2781" w:rsidRDefault="005713C5" w:rsidP="00332E07">
      <w:pPr>
        <w:widowControl w:val="0"/>
        <w:ind w:firstLine="709"/>
        <w:contextualSpacing/>
        <w:jc w:val="center"/>
        <w:rPr>
          <w:sz w:val="28"/>
          <w:szCs w:val="28"/>
          <w:lang w:val="ru-RU" w:eastAsia="ru-RU"/>
        </w:rPr>
      </w:pPr>
    </w:p>
    <w:p w14:paraId="2AD61270" w14:textId="77777777" w:rsidR="00465837" w:rsidRPr="009C2781" w:rsidRDefault="006C626B" w:rsidP="00332E07">
      <w:pPr>
        <w:widowControl w:val="0"/>
        <w:ind w:firstLine="709"/>
        <w:contextualSpacing/>
        <w:jc w:val="center"/>
        <w:rPr>
          <w:sz w:val="28"/>
          <w:szCs w:val="28"/>
          <w:lang w:val="ru-RU" w:eastAsia="ru-RU"/>
        </w:rPr>
      </w:pPr>
      <w:r w:rsidRPr="009C2781">
        <w:rPr>
          <w:sz w:val="28"/>
          <w:szCs w:val="28"/>
          <w:lang w:val="ru-RU" w:eastAsia="ru-RU"/>
        </w:rPr>
        <w:t>Рисунок</w:t>
      </w:r>
      <w:r w:rsidR="00F8753C" w:rsidRPr="009C2781">
        <w:rPr>
          <w:sz w:val="28"/>
          <w:szCs w:val="28"/>
          <w:lang w:val="ru-RU" w:eastAsia="ru-RU"/>
        </w:rPr>
        <w:t xml:space="preserve"> 3.</w:t>
      </w:r>
      <w:r w:rsidR="000A3866" w:rsidRPr="009C2781">
        <w:rPr>
          <w:sz w:val="28"/>
          <w:szCs w:val="28"/>
          <w:lang w:val="ru-RU" w:eastAsia="ru-RU"/>
        </w:rPr>
        <w:t>49</w:t>
      </w:r>
      <w:r w:rsidRPr="009C2781">
        <w:rPr>
          <w:sz w:val="28"/>
          <w:szCs w:val="28"/>
          <w:lang w:val="ru-RU" w:eastAsia="ru-RU"/>
        </w:rPr>
        <w:t xml:space="preserve"> – Расчетная зависимость диаметра проволоки</w:t>
      </w:r>
      <w:r w:rsidR="00EF339E" w:rsidRPr="009C2781">
        <w:rPr>
          <w:sz w:val="28"/>
          <w:szCs w:val="28"/>
          <w:lang w:val="ru-RU" w:eastAsia="ru-RU"/>
        </w:rPr>
        <w:t xml:space="preserve"> звена d от частоты вращения n </w:t>
      </w:r>
      <w:r w:rsidRPr="009C2781">
        <w:rPr>
          <w:sz w:val="28"/>
          <w:szCs w:val="28"/>
          <w:lang w:val="ru-RU" w:eastAsia="ru-RU"/>
        </w:rPr>
        <w:t>РС</w:t>
      </w:r>
    </w:p>
    <w:p w14:paraId="718E1CB7" w14:textId="77777777" w:rsidR="00465837" w:rsidRPr="009C2781" w:rsidRDefault="00465837" w:rsidP="00332E07">
      <w:pPr>
        <w:widowControl w:val="0"/>
        <w:ind w:firstLine="709"/>
        <w:contextualSpacing/>
        <w:jc w:val="center"/>
        <w:rPr>
          <w:sz w:val="28"/>
          <w:szCs w:val="28"/>
          <w:lang w:val="ru-RU" w:eastAsia="ru-RU"/>
        </w:rPr>
      </w:pPr>
    </w:p>
    <w:p w14:paraId="73F08400" w14:textId="77777777" w:rsidR="007F11EC" w:rsidRPr="009C2781" w:rsidRDefault="007F11EC" w:rsidP="007F11EC">
      <w:pPr>
        <w:widowControl w:val="0"/>
        <w:ind w:firstLine="709"/>
        <w:contextualSpacing/>
        <w:jc w:val="both"/>
        <w:rPr>
          <w:sz w:val="28"/>
          <w:szCs w:val="28"/>
          <w:lang w:val="ru-RU" w:eastAsia="ru-RU"/>
        </w:rPr>
      </w:pPr>
      <w:r w:rsidRPr="009C2781">
        <w:rPr>
          <w:sz w:val="28"/>
          <w:szCs w:val="28"/>
          <w:lang w:val="ru-RU" w:eastAsia="ru-RU"/>
        </w:rPr>
        <w:t xml:space="preserve">Испытания гибких тяг РС показали, что расчеты тяг на прочность, проведенные в ходе теоретического обоснования конструкции РС, были выполнены верно. График зависимости диаметра проволоки звена цепи d от частоты вращения n РС показан на рисунке 3.49. </w:t>
      </w:r>
    </w:p>
    <w:p w14:paraId="6D04E703" w14:textId="77777777" w:rsidR="007F11EC" w:rsidRPr="009C2781" w:rsidRDefault="007F11EC" w:rsidP="007F11EC">
      <w:pPr>
        <w:widowControl w:val="0"/>
        <w:ind w:firstLine="709"/>
        <w:contextualSpacing/>
        <w:jc w:val="both"/>
        <w:rPr>
          <w:sz w:val="28"/>
          <w:szCs w:val="28"/>
          <w:lang w:val="ru-RU" w:eastAsia="ru-RU"/>
        </w:rPr>
      </w:pPr>
      <w:r w:rsidRPr="009C2781">
        <w:rPr>
          <w:sz w:val="28"/>
          <w:szCs w:val="28"/>
          <w:lang w:val="ru-RU" w:eastAsia="ru-RU"/>
        </w:rPr>
        <w:t xml:space="preserve">Согласно результатам расчетов и графику диаметр проволоки звеньев гибких тяг (цепи) может быть не более 4 мм. Выбранная цепь с диаметром проволоки 6 мм выдерживает статические растягивающие нагрузки в течение </w:t>
      </w:r>
      <w:r w:rsidRPr="009C2781">
        <w:rPr>
          <w:sz w:val="28"/>
          <w:szCs w:val="28"/>
          <w:lang w:val="ru-RU" w:eastAsia="ru-RU"/>
        </w:rPr>
        <w:lastRenderedPageBreak/>
        <w:t>всего времени испытаний. Разрушений звеньев цепей гибких тяг, а также удлинения тяг не зафиксировано. Также не зафиксировано разрушения сварных соединений гибких тяг с бойками и с кольцом РС, что предварительно свидетельствует о правильности выбора технологии и способа соединения элементов РС между собой.</w:t>
      </w:r>
    </w:p>
    <w:p w14:paraId="701F5765" w14:textId="77777777" w:rsidR="007F11EC" w:rsidRPr="009C2781" w:rsidRDefault="007F11EC" w:rsidP="00332E07">
      <w:pPr>
        <w:widowControl w:val="0"/>
        <w:ind w:firstLine="709"/>
        <w:contextualSpacing/>
        <w:jc w:val="center"/>
        <w:rPr>
          <w:sz w:val="28"/>
          <w:szCs w:val="28"/>
          <w:lang w:val="ru-RU" w:eastAsia="ru-RU"/>
        </w:rPr>
      </w:pPr>
    </w:p>
    <w:p w14:paraId="7D68C0E3" w14:textId="77777777" w:rsidR="00465837" w:rsidRPr="009C2781" w:rsidRDefault="006C626B" w:rsidP="00332E07">
      <w:pPr>
        <w:widowControl w:val="0"/>
        <w:ind w:firstLine="709"/>
        <w:jc w:val="both"/>
        <w:rPr>
          <w:b/>
          <w:bCs/>
          <w:sz w:val="28"/>
          <w:szCs w:val="28"/>
          <w:lang w:val="ru-RU" w:eastAsia="ru-RU"/>
        </w:rPr>
      </w:pPr>
      <w:r w:rsidRPr="009C2781">
        <w:rPr>
          <w:b/>
          <w:bCs/>
          <w:sz w:val="28"/>
          <w:szCs w:val="28"/>
          <w:lang w:val="ru-RU" w:eastAsia="ru-RU"/>
        </w:rPr>
        <w:t>3.4</w:t>
      </w:r>
      <w:r w:rsidR="00AF0780" w:rsidRPr="009C2781">
        <w:rPr>
          <w:b/>
          <w:bCs/>
          <w:sz w:val="28"/>
          <w:szCs w:val="28"/>
          <w:lang w:val="ru-RU" w:eastAsia="ru-RU"/>
        </w:rPr>
        <w:t xml:space="preserve">.5 </w:t>
      </w:r>
      <w:r w:rsidR="00167347" w:rsidRPr="009C2781">
        <w:rPr>
          <w:b/>
          <w:bCs/>
          <w:sz w:val="28"/>
          <w:szCs w:val="28"/>
          <w:lang w:val="ru-RU" w:eastAsia="ru-RU"/>
        </w:rPr>
        <w:t xml:space="preserve">Опытная проверка </w:t>
      </w:r>
      <w:r w:rsidRPr="009C2781">
        <w:rPr>
          <w:b/>
          <w:bCs/>
          <w:sz w:val="28"/>
          <w:szCs w:val="28"/>
          <w:lang w:val="ru-RU" w:eastAsia="ru-RU"/>
        </w:rPr>
        <w:t>РС на прочность под нагрузкой</w:t>
      </w:r>
    </w:p>
    <w:p w14:paraId="36BCC6C4" w14:textId="77777777" w:rsidR="00465837" w:rsidRPr="009C2781" w:rsidRDefault="006C626B" w:rsidP="00332E07">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Конструктивная прочность изделия была целью его опытной проверки на </w:t>
      </w:r>
      <w:r w:rsidRPr="009C2781">
        <w:rPr>
          <w:bCs/>
          <w:sz w:val="28"/>
          <w:szCs w:val="28"/>
          <w:lang w:val="ru-RU" w:eastAsia="ru-RU"/>
        </w:rPr>
        <w:t>прочность под нагрузкой</w:t>
      </w:r>
      <w:r w:rsidRPr="009C2781">
        <w:rPr>
          <w:sz w:val="28"/>
          <w:szCs w:val="28"/>
          <w:lang w:val="ru-RU" w:eastAsia="ru-RU"/>
        </w:rPr>
        <w:t>.</w:t>
      </w:r>
    </w:p>
    <w:p w14:paraId="03222240" w14:textId="77777777" w:rsidR="00465837" w:rsidRPr="009C2781" w:rsidRDefault="006C626B" w:rsidP="00332E07">
      <w:pPr>
        <w:widowControl w:val="0"/>
        <w:autoSpaceDE w:val="0"/>
        <w:autoSpaceDN w:val="0"/>
        <w:adjustRightInd w:val="0"/>
        <w:ind w:firstLine="709"/>
        <w:jc w:val="both"/>
        <w:rPr>
          <w:rFonts w:eastAsia="TimesNewRomanPSMT"/>
          <w:sz w:val="28"/>
          <w:szCs w:val="28"/>
          <w:lang w:val="ru-RU" w:eastAsia="ru-RU"/>
        </w:rPr>
      </w:pPr>
      <w:r w:rsidRPr="009C2781">
        <w:rPr>
          <w:rFonts w:eastAsia="TimesNewRomanPSMT"/>
          <w:sz w:val="28"/>
          <w:szCs w:val="28"/>
          <w:lang w:val="ru-RU" w:eastAsia="ru-RU"/>
        </w:rPr>
        <w:t>Опытная проверка</w:t>
      </w:r>
      <w:r w:rsidR="00EF339E" w:rsidRPr="009C2781">
        <w:rPr>
          <w:rFonts w:eastAsia="TimesNewRomanPSMT"/>
          <w:sz w:val="28"/>
          <w:szCs w:val="28"/>
          <w:lang w:val="ru-RU" w:eastAsia="ru-RU"/>
        </w:rPr>
        <w:t xml:space="preserve"> </w:t>
      </w:r>
      <w:r w:rsidRPr="009C2781">
        <w:rPr>
          <w:rFonts w:eastAsia="TimesNewRomanPSMT"/>
          <w:sz w:val="28"/>
          <w:szCs w:val="28"/>
          <w:lang w:val="ru-RU" w:eastAsia="ru-RU"/>
        </w:rPr>
        <w:t xml:space="preserve">РС на прочность под нагрузкой проводилась в форсированном режиме с включением критических нагрузок, больших, чем в условиях рабочей эксплуатации. </w:t>
      </w:r>
    </w:p>
    <w:p w14:paraId="4F88AAF2" w14:textId="48BAF7B5" w:rsidR="00465837" w:rsidRPr="009C2781" w:rsidRDefault="006C626B" w:rsidP="00BE4D93">
      <w:pPr>
        <w:ind w:firstLine="709"/>
        <w:contextualSpacing/>
        <w:jc w:val="both"/>
        <w:rPr>
          <w:rFonts w:ascii="Calibri" w:eastAsia="Calibri" w:hAnsi="Calibri"/>
          <w:sz w:val="22"/>
          <w:szCs w:val="22"/>
          <w:lang w:val="ru-RU" w:eastAsia="ru-RU"/>
        </w:rPr>
      </w:pPr>
      <w:r w:rsidRPr="009C2781">
        <w:rPr>
          <w:rFonts w:eastAsia="TimesNewRomanPSMT"/>
          <w:sz w:val="28"/>
          <w:szCs w:val="28"/>
          <w:lang w:val="ru-RU" w:eastAsia="ru-RU"/>
        </w:rPr>
        <w:t xml:space="preserve">Для этого на </w:t>
      </w:r>
      <w:r w:rsidRPr="009C2781">
        <w:rPr>
          <w:sz w:val="28"/>
          <w:szCs w:val="28"/>
          <w:lang w:val="ru-RU" w:eastAsia="ru-RU"/>
        </w:rPr>
        <w:t>испытательном стенде</w:t>
      </w:r>
      <w:r w:rsidRPr="009C2781">
        <w:rPr>
          <w:rFonts w:eastAsia="TimesNewRomanPSMT"/>
          <w:sz w:val="28"/>
          <w:szCs w:val="28"/>
          <w:lang w:val="ru-RU" w:eastAsia="ru-RU"/>
        </w:rPr>
        <w:t xml:space="preserve"> установили параметры нагружения, значительно превышающие по значениям условия нормальной эксплуатации, а именно, частоту вращения образца 1000 об/мин (частота регулятора 17,5 Гц), в два раза превышающую рабочую, максимальную жесткость подложки (при максимальном сжатии регулировочных пружин) и твердость и прочность ее материала (материал – Сталь 10 ГОСТ 1050-88). </w:t>
      </w:r>
      <w:r w:rsidRPr="009C2781">
        <w:rPr>
          <w:sz w:val="28"/>
          <w:szCs w:val="28"/>
          <w:lang w:val="ru-RU" w:eastAsia="ru-RU"/>
        </w:rPr>
        <w:t xml:space="preserve">Испытание </w:t>
      </w:r>
      <w:r w:rsidRPr="009C2781">
        <w:rPr>
          <w:rFonts w:eastAsia="TimesNewRomanPSMT"/>
          <w:sz w:val="28"/>
          <w:szCs w:val="28"/>
          <w:lang w:val="ru-RU" w:eastAsia="ru-RU"/>
        </w:rPr>
        <w:t xml:space="preserve">должно было </w:t>
      </w:r>
      <w:r w:rsidRPr="009C2781">
        <w:rPr>
          <w:sz w:val="28"/>
          <w:szCs w:val="28"/>
          <w:lang w:val="ru-RU" w:eastAsia="ru-RU"/>
        </w:rPr>
        <w:t xml:space="preserve">продолжаться </w:t>
      </w:r>
      <w:r w:rsidRPr="009C2781">
        <w:rPr>
          <w:rFonts w:eastAsia="TimesNewRomanPSMT"/>
          <w:sz w:val="28"/>
          <w:szCs w:val="28"/>
          <w:lang w:val="ru-RU" w:eastAsia="ru-RU"/>
        </w:rPr>
        <w:t xml:space="preserve">до момента отказа </w:t>
      </w:r>
      <w:r w:rsidRPr="009C2781">
        <w:rPr>
          <w:sz w:val="28"/>
          <w:szCs w:val="28"/>
          <w:lang w:val="ru-RU" w:eastAsia="ru-RU"/>
        </w:rPr>
        <w:t>тест-</w:t>
      </w:r>
      <w:r w:rsidRPr="009C2781">
        <w:rPr>
          <w:rFonts w:eastAsia="TimesNewRomanPSMT"/>
          <w:sz w:val="28"/>
          <w:szCs w:val="28"/>
          <w:lang w:val="ru-RU" w:eastAsia="ru-RU"/>
        </w:rPr>
        <w:t xml:space="preserve">изделия по исследуемому выходному параметру (разрушение или деформации). </w:t>
      </w:r>
      <w:r w:rsidRPr="009C2781">
        <w:rPr>
          <w:sz w:val="28"/>
          <w:szCs w:val="28"/>
          <w:lang w:val="ru-RU" w:eastAsia="ru-RU"/>
        </w:rPr>
        <w:t xml:space="preserve">Отказом считали первый отказ любого элемента тест-изделия или всего изделия. </w:t>
      </w:r>
      <w:r w:rsidRPr="009C2781">
        <w:rPr>
          <w:rFonts w:eastAsia="TimesNewRomanPSMT"/>
          <w:sz w:val="28"/>
          <w:szCs w:val="28"/>
          <w:lang w:val="ru-RU" w:eastAsia="ru-RU"/>
        </w:rPr>
        <w:t>При отсутствии возникновения отказа</w:t>
      </w:r>
      <w:r w:rsidRPr="009C2781">
        <w:rPr>
          <w:sz w:val="28"/>
          <w:szCs w:val="28"/>
          <w:lang w:val="ru-RU" w:eastAsia="ru-RU"/>
        </w:rPr>
        <w:t xml:space="preserve"> испытания продолжали до достижения определенного времени наработки</w:t>
      </w:r>
      <w:r w:rsidRPr="009C2781">
        <w:rPr>
          <w:rFonts w:eastAsia="TimesNewRomanPSMT"/>
          <w:sz w:val="28"/>
          <w:szCs w:val="28"/>
          <w:lang w:val="ru-RU" w:eastAsia="ru-RU"/>
        </w:rPr>
        <w:t>, а именно, 100 часов</w:t>
      </w:r>
      <w:r w:rsidR="00FC0BE3" w:rsidRPr="009C2781">
        <w:rPr>
          <w:rFonts w:eastAsia="TimesNewRomanPSMT"/>
          <w:sz w:val="28"/>
          <w:szCs w:val="28"/>
          <w:lang w:val="ru-RU" w:eastAsia="ru-RU"/>
        </w:rPr>
        <w:t>.</w:t>
      </w:r>
      <w:r w:rsidR="00927E5D" w:rsidRPr="009C2781">
        <w:rPr>
          <w:rFonts w:eastAsia="TimesNewRomanPSMT"/>
          <w:sz w:val="28"/>
          <w:szCs w:val="28"/>
          <w:lang w:val="ru-RU" w:eastAsia="ru-RU"/>
        </w:rPr>
        <w:t xml:space="preserve"> </w:t>
      </w:r>
    </w:p>
    <w:p w14:paraId="4912DA83" w14:textId="77777777" w:rsidR="008E6D18" w:rsidRPr="009C2781" w:rsidRDefault="006C626B" w:rsidP="00332E07">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При испытаниях под нагрузкой РС устанавливалась в камере на валу электродвигателя таким образом, чтобы при вращении РС в испытательном режиме обеспечивался соответствующий реальным ожидаемым условиям эксплуатации контакт ее бойков с подложкой (рисунок </w:t>
      </w:r>
      <w:r w:rsidR="00F8753C" w:rsidRPr="009C2781">
        <w:rPr>
          <w:sz w:val="28"/>
          <w:szCs w:val="28"/>
          <w:lang w:val="ru-RU" w:eastAsia="ru-RU"/>
        </w:rPr>
        <w:t>3.5</w:t>
      </w:r>
      <w:r w:rsidR="000A3866" w:rsidRPr="009C2781">
        <w:rPr>
          <w:sz w:val="28"/>
          <w:szCs w:val="28"/>
          <w:lang w:val="ru-RU" w:eastAsia="ru-RU"/>
        </w:rPr>
        <w:t>0</w:t>
      </w:r>
      <w:r w:rsidRPr="009C2781">
        <w:rPr>
          <w:sz w:val="28"/>
          <w:szCs w:val="28"/>
          <w:lang w:val="ru-RU" w:eastAsia="ru-RU"/>
        </w:rPr>
        <w:t>). Изделие выводили на рабочую частоту вращения (1000 об/мин) и вводили бойки в контакт с подложкой. Стенд с РС включался в работу на 10 часов в день, при этом периодически (через 2-4 часа работы) производились кратковременные остановки стенда для осмотра и оценки изменения состояния материалов, элементов конструкции и их соединений, проверялись целостность элементов РС и их соединений между собой, отсутствие критических деформаций элементов конструкции, проводились</w:t>
      </w:r>
      <w:r w:rsidRPr="009C2781">
        <w:rPr>
          <w:rFonts w:eastAsia="TimesNewRomanPSMT"/>
          <w:sz w:val="28"/>
          <w:szCs w:val="28"/>
          <w:lang w:val="ru-RU" w:eastAsia="ru-RU"/>
        </w:rPr>
        <w:t xml:space="preserve"> замеры оценочных показателей (рисунок </w:t>
      </w:r>
      <w:r w:rsidR="00F8753C" w:rsidRPr="009C2781">
        <w:rPr>
          <w:rFonts w:eastAsia="TimesNewRomanPSMT"/>
          <w:sz w:val="28"/>
          <w:szCs w:val="28"/>
          <w:lang w:val="ru-RU" w:eastAsia="ru-RU"/>
        </w:rPr>
        <w:t>3.5</w:t>
      </w:r>
      <w:r w:rsidR="000A3866" w:rsidRPr="009C2781">
        <w:rPr>
          <w:rFonts w:eastAsia="TimesNewRomanPSMT"/>
          <w:sz w:val="28"/>
          <w:szCs w:val="28"/>
          <w:lang w:val="ru-RU" w:eastAsia="ru-RU"/>
        </w:rPr>
        <w:t>1</w:t>
      </w:r>
      <w:r w:rsidRPr="009C2781">
        <w:rPr>
          <w:rFonts w:eastAsia="TimesNewRomanPSMT"/>
          <w:sz w:val="28"/>
          <w:szCs w:val="28"/>
          <w:lang w:val="ru-RU" w:eastAsia="ru-RU"/>
        </w:rPr>
        <w:t>)</w:t>
      </w:r>
      <w:r w:rsidRPr="009C2781">
        <w:rPr>
          <w:sz w:val="28"/>
          <w:szCs w:val="28"/>
          <w:lang w:val="ru-RU" w:eastAsia="ru-RU"/>
        </w:rPr>
        <w:t xml:space="preserve"> </w:t>
      </w:r>
      <w:r w:rsidR="00FC0BE3" w:rsidRPr="009C2781">
        <w:rPr>
          <w:rFonts w:eastAsia="TimesNewRomanPSMT" w:cstheme="minorBidi"/>
          <w:sz w:val="28"/>
          <w:szCs w:val="28"/>
          <w:lang w:val="ru-RU"/>
        </w:rPr>
        <w:t>[98, с. 9; 104 - 109].</w:t>
      </w:r>
      <w:r w:rsidR="008E6D18" w:rsidRPr="009C2781">
        <w:rPr>
          <w:sz w:val="28"/>
          <w:szCs w:val="28"/>
          <w:lang w:val="ru-RU" w:eastAsia="ru-RU"/>
        </w:rPr>
        <w:t xml:space="preserve"> </w:t>
      </w:r>
    </w:p>
    <w:p w14:paraId="7355A0D7" w14:textId="77777777" w:rsidR="008E6D18" w:rsidRPr="009C2781" w:rsidRDefault="008E6D18" w:rsidP="00332E07">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Форсированные испытания РС на прочность под нагрузкой показали, что все элементы конструкции выдерживают динамические ударные нагрузки в течение всего времени испытаний, демонстрируя достаточные для безотказной эксплуатации прочность и сопротивление деформациям, в том числе усталостным. </w:t>
      </w:r>
    </w:p>
    <w:p w14:paraId="37083C5C" w14:textId="77777777" w:rsidR="00465837" w:rsidRPr="009C2781" w:rsidRDefault="008E6D18" w:rsidP="00332E07">
      <w:pPr>
        <w:widowControl w:val="0"/>
        <w:autoSpaceDE w:val="0"/>
        <w:autoSpaceDN w:val="0"/>
        <w:adjustRightInd w:val="0"/>
        <w:ind w:firstLine="709"/>
        <w:jc w:val="both"/>
        <w:rPr>
          <w:sz w:val="28"/>
          <w:szCs w:val="28"/>
          <w:lang w:val="ru-RU" w:eastAsia="ru-RU"/>
        </w:rPr>
      </w:pPr>
      <w:r w:rsidRPr="009C2781">
        <w:rPr>
          <w:sz w:val="28"/>
          <w:szCs w:val="28"/>
          <w:lang w:val="ru-RU" w:eastAsia="ru-RU"/>
        </w:rPr>
        <w:t>РС суммарно отработала на стенде при форсированных нагрузках 100 часов. При этом целостность элементов конструкции и соединений не пострадала, разрушений бойков, цепей гибких тяг, а также других, менее нагруженных элементов конструкции, не зафиксировано.</w:t>
      </w:r>
    </w:p>
    <w:p w14:paraId="520070C2" w14:textId="77777777" w:rsidR="007F11EC" w:rsidRPr="009C2781" w:rsidRDefault="007F11EC" w:rsidP="00332E07">
      <w:pPr>
        <w:widowControl w:val="0"/>
        <w:autoSpaceDE w:val="0"/>
        <w:autoSpaceDN w:val="0"/>
        <w:adjustRightInd w:val="0"/>
        <w:ind w:firstLine="709"/>
        <w:jc w:val="both"/>
        <w:rPr>
          <w:sz w:val="28"/>
          <w:szCs w:val="28"/>
          <w:lang w:val="ru-RU" w:eastAsia="ru-RU"/>
        </w:rPr>
      </w:pPr>
    </w:p>
    <w:p w14:paraId="75F2AC6C" w14:textId="77777777" w:rsidR="007F11EC" w:rsidRPr="009C2781" w:rsidRDefault="007F11EC" w:rsidP="007F11EC">
      <w:pPr>
        <w:widowControl w:val="0"/>
        <w:autoSpaceDE w:val="0"/>
        <w:autoSpaceDN w:val="0"/>
        <w:adjustRightInd w:val="0"/>
        <w:ind w:firstLine="709"/>
        <w:jc w:val="center"/>
        <w:rPr>
          <w:sz w:val="28"/>
          <w:szCs w:val="28"/>
          <w:lang w:val="ru-RU" w:eastAsia="ru-RU"/>
        </w:rPr>
      </w:pPr>
      <w:r w:rsidRPr="009C2781">
        <w:rPr>
          <w:noProof/>
          <w:sz w:val="28"/>
          <w:szCs w:val="28"/>
          <w:lang w:val="ru-RU" w:eastAsia="ru-RU"/>
        </w:rPr>
        <w:drawing>
          <wp:inline distT="0" distB="0" distL="0" distR="0" wp14:anchorId="31F3F2E4" wp14:editId="76B9EAFE">
            <wp:extent cx="2791719" cy="2281389"/>
            <wp:effectExtent l="0" t="0" r="8890" b="5080"/>
            <wp:docPr id="1498965636" name="Рисунок 1498965636" descr="C:\Users\User\Desktop\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User\Desktop\3.50.jpg"/>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810532" cy="2296763"/>
                    </a:xfrm>
                    <a:prstGeom prst="rect">
                      <a:avLst/>
                    </a:prstGeom>
                    <a:noFill/>
                    <a:ln>
                      <a:noFill/>
                    </a:ln>
                  </pic:spPr>
                </pic:pic>
              </a:graphicData>
            </a:graphic>
          </wp:inline>
        </w:drawing>
      </w:r>
    </w:p>
    <w:p w14:paraId="79CDA54A" w14:textId="77777777" w:rsidR="00465837" w:rsidRPr="009C2781" w:rsidRDefault="006C626B" w:rsidP="00E835D0">
      <w:pPr>
        <w:widowControl w:val="0"/>
        <w:ind w:firstLine="142"/>
        <w:jc w:val="center"/>
        <w:rPr>
          <w:sz w:val="28"/>
          <w:szCs w:val="28"/>
          <w:lang w:val="ru-RU" w:eastAsia="ru-RU"/>
        </w:rPr>
      </w:pPr>
      <w:r w:rsidRPr="009C2781">
        <w:rPr>
          <w:sz w:val="28"/>
          <w:szCs w:val="28"/>
          <w:lang w:val="ru-RU" w:eastAsia="ru-RU"/>
        </w:rPr>
        <w:t>Рисунок</w:t>
      </w:r>
      <w:r w:rsidR="00F8753C" w:rsidRPr="009C2781">
        <w:rPr>
          <w:sz w:val="28"/>
          <w:szCs w:val="28"/>
          <w:lang w:val="ru-RU" w:eastAsia="ru-RU"/>
        </w:rPr>
        <w:t xml:space="preserve"> </w:t>
      </w:r>
      <w:proofErr w:type="gramStart"/>
      <w:r w:rsidR="00F8753C" w:rsidRPr="009C2781">
        <w:rPr>
          <w:sz w:val="28"/>
          <w:szCs w:val="28"/>
          <w:lang w:val="ru-RU" w:eastAsia="ru-RU"/>
        </w:rPr>
        <w:t>3.5</w:t>
      </w:r>
      <w:r w:rsidR="000A3866" w:rsidRPr="009C2781">
        <w:rPr>
          <w:sz w:val="28"/>
          <w:szCs w:val="28"/>
          <w:lang w:val="ru-RU" w:eastAsia="ru-RU"/>
        </w:rPr>
        <w:t>0</w:t>
      </w:r>
      <w:r w:rsidRPr="009C2781">
        <w:rPr>
          <w:sz w:val="28"/>
          <w:szCs w:val="28"/>
          <w:lang w:val="ru-RU" w:eastAsia="ru-RU"/>
        </w:rPr>
        <w:t xml:space="preserve"> </w:t>
      </w:r>
      <w:r w:rsidR="00EF339E" w:rsidRPr="009C2781">
        <w:rPr>
          <w:sz w:val="28"/>
          <w:szCs w:val="28"/>
          <w:lang w:val="ru-RU" w:eastAsia="ru-RU"/>
        </w:rPr>
        <w:t xml:space="preserve"> –</w:t>
      </w:r>
      <w:proofErr w:type="gramEnd"/>
      <w:r w:rsidR="00EF339E" w:rsidRPr="009C2781">
        <w:rPr>
          <w:sz w:val="28"/>
          <w:szCs w:val="28"/>
          <w:lang w:val="ru-RU" w:eastAsia="ru-RU"/>
        </w:rPr>
        <w:t xml:space="preserve"> Схема взаимодействия бойков </w:t>
      </w:r>
      <w:r w:rsidRPr="009C2781">
        <w:rPr>
          <w:sz w:val="28"/>
          <w:szCs w:val="28"/>
          <w:lang w:val="ru-RU" w:eastAsia="ru-RU"/>
        </w:rPr>
        <w:t xml:space="preserve">РС с </w:t>
      </w:r>
      <w:r w:rsidR="00E835D0" w:rsidRPr="009C2781">
        <w:rPr>
          <w:sz w:val="28"/>
          <w:szCs w:val="28"/>
          <w:lang w:val="ru-RU" w:eastAsia="ru-RU"/>
        </w:rPr>
        <w:t xml:space="preserve">подвижной </w:t>
      </w:r>
      <w:r w:rsidRPr="009C2781">
        <w:rPr>
          <w:sz w:val="28"/>
          <w:szCs w:val="28"/>
          <w:lang w:val="ru-RU" w:eastAsia="ru-RU"/>
        </w:rPr>
        <w:t>подложкой</w:t>
      </w:r>
    </w:p>
    <w:p w14:paraId="614B040A" w14:textId="77777777" w:rsidR="00465837" w:rsidRPr="009C2781" w:rsidRDefault="00465837" w:rsidP="00332E07">
      <w:pPr>
        <w:widowControl w:val="0"/>
        <w:ind w:firstLine="709"/>
        <w:jc w:val="both"/>
        <w:rPr>
          <w:sz w:val="28"/>
          <w:szCs w:val="28"/>
          <w:lang w:val="ru-RU" w:eastAsia="ru-RU"/>
        </w:rPr>
      </w:pPr>
    </w:p>
    <w:p w14:paraId="15E6CCBA" w14:textId="77777777" w:rsidR="00AF0780" w:rsidRPr="009C2781" w:rsidRDefault="006C626B" w:rsidP="00AF0780">
      <w:pPr>
        <w:widowControl w:val="0"/>
        <w:jc w:val="center"/>
        <w:rPr>
          <w:sz w:val="28"/>
          <w:szCs w:val="28"/>
          <w:lang w:val="ru-RU" w:eastAsia="ru-RU"/>
        </w:rPr>
      </w:pPr>
      <w:r w:rsidRPr="009C2781">
        <w:rPr>
          <w:sz w:val="28"/>
          <w:szCs w:val="28"/>
          <w:lang w:val="ru-RU" w:eastAsia="ru-RU"/>
        </w:rPr>
        <w:t xml:space="preserve">  </w:t>
      </w:r>
      <w:r w:rsidR="00A247D1" w:rsidRPr="009C2781">
        <w:rPr>
          <w:noProof/>
          <w:sz w:val="28"/>
          <w:szCs w:val="28"/>
          <w:lang w:val="ru-RU" w:eastAsia="ru-RU"/>
        </w:rPr>
        <w:drawing>
          <wp:inline distT="0" distB="0" distL="0" distR="0" wp14:anchorId="55790E21" wp14:editId="201FEB92">
            <wp:extent cx="2452627" cy="3261229"/>
            <wp:effectExtent l="0" t="0" r="5080" b="0"/>
            <wp:docPr id="1195" name="Рисунок 1195" descr="C:\Users\User\Desktop\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Picture 109" descr="C:\Users\User\Desktop\f1.jpg"/>
                    <pic:cNvPicPr>
                      <a:picLocks noChangeAspect="1" noChangeArrowheads="1"/>
                    </pic:cNvPicPr>
                  </pic:nvPicPr>
                  <pic:blipFill>
                    <a:blip r:embed="rId496" cstate="print">
                      <a:extLst>
                        <a:ext uri="{28A0092B-C50C-407E-A947-70E740481C1C}">
                          <a14:useLocalDpi xmlns:a14="http://schemas.microsoft.com/office/drawing/2010/main" val="0"/>
                        </a:ext>
                      </a:extLst>
                    </a:blip>
                    <a:stretch>
                      <a:fillRect/>
                    </a:stretch>
                  </pic:blipFill>
                  <pic:spPr bwMode="auto">
                    <a:xfrm>
                      <a:off x="0" y="0"/>
                      <a:ext cx="2471708" cy="3286601"/>
                    </a:xfrm>
                    <a:prstGeom prst="rect">
                      <a:avLst/>
                    </a:prstGeom>
                    <a:noFill/>
                    <a:ln>
                      <a:noFill/>
                    </a:ln>
                  </pic:spPr>
                </pic:pic>
              </a:graphicData>
            </a:graphic>
          </wp:inline>
        </w:drawing>
      </w:r>
      <w:r w:rsidRPr="009C2781">
        <w:rPr>
          <w:sz w:val="28"/>
          <w:szCs w:val="28"/>
          <w:lang w:val="ru-RU" w:eastAsia="ru-RU"/>
        </w:rPr>
        <w:t xml:space="preserve">   </w:t>
      </w:r>
      <w:r w:rsidR="00A247D1" w:rsidRPr="009C2781">
        <w:rPr>
          <w:sz w:val="28"/>
          <w:szCs w:val="28"/>
          <w:lang w:val="ru-RU" w:eastAsia="ru-RU"/>
        </w:rPr>
        <w:t xml:space="preserve"> </w:t>
      </w:r>
      <w:r w:rsidR="00A247D1" w:rsidRPr="009C2781">
        <w:rPr>
          <w:noProof/>
          <w:sz w:val="28"/>
          <w:szCs w:val="28"/>
          <w:lang w:val="ru-RU" w:eastAsia="ru-RU"/>
        </w:rPr>
        <w:drawing>
          <wp:inline distT="0" distB="0" distL="0" distR="0" wp14:anchorId="039D02E1" wp14:editId="3984261D">
            <wp:extent cx="2780500" cy="3264066"/>
            <wp:effectExtent l="0" t="0" r="1270" b="0"/>
            <wp:docPr id="1196" name="Рисунок 1196" descr="C:\Users\User\Desktop\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Picture 110" descr="C:\Users\User\Desktop\б1.jpg"/>
                    <pic:cNvPicPr>
                      <a:picLocks noChangeAspect="1" noChangeArrowheads="1"/>
                    </pic:cNvPicPr>
                  </pic:nvPicPr>
                  <pic:blipFill>
                    <a:blip r:embed="rId497">
                      <a:extLst>
                        <a:ext uri="{28A0092B-C50C-407E-A947-70E740481C1C}">
                          <a14:useLocalDpi xmlns:a14="http://schemas.microsoft.com/office/drawing/2010/main" val="0"/>
                        </a:ext>
                      </a:extLst>
                    </a:blip>
                    <a:stretch>
                      <a:fillRect/>
                    </a:stretch>
                  </pic:blipFill>
                  <pic:spPr bwMode="auto">
                    <a:xfrm>
                      <a:off x="0" y="0"/>
                      <a:ext cx="2813308" cy="3302579"/>
                    </a:xfrm>
                    <a:prstGeom prst="rect">
                      <a:avLst/>
                    </a:prstGeom>
                    <a:noFill/>
                    <a:ln>
                      <a:noFill/>
                    </a:ln>
                  </pic:spPr>
                </pic:pic>
              </a:graphicData>
            </a:graphic>
          </wp:inline>
        </w:drawing>
      </w:r>
      <w:r w:rsidRPr="009C2781">
        <w:rPr>
          <w:sz w:val="28"/>
          <w:szCs w:val="28"/>
          <w:lang w:val="ru-RU" w:eastAsia="ru-RU"/>
        </w:rPr>
        <w:t xml:space="preserve"> </w:t>
      </w:r>
    </w:p>
    <w:p w14:paraId="5248ADEC" w14:textId="77777777" w:rsidR="00465837" w:rsidRPr="009C2781" w:rsidRDefault="006C626B" w:rsidP="00AF0780">
      <w:pPr>
        <w:widowControl w:val="0"/>
        <w:jc w:val="center"/>
        <w:rPr>
          <w:sz w:val="28"/>
          <w:szCs w:val="28"/>
          <w:lang w:val="ru-RU" w:eastAsia="ru-RU"/>
        </w:rPr>
      </w:pPr>
      <w:r w:rsidRPr="009C2781">
        <w:rPr>
          <w:sz w:val="28"/>
          <w:szCs w:val="28"/>
          <w:lang w:val="ru-RU" w:eastAsia="ru-RU"/>
        </w:rPr>
        <w:t xml:space="preserve"> </w:t>
      </w:r>
    </w:p>
    <w:p w14:paraId="494512F9" w14:textId="77777777" w:rsidR="00465837" w:rsidRPr="009C2781" w:rsidRDefault="006C626B" w:rsidP="00AF0780">
      <w:pPr>
        <w:widowControl w:val="0"/>
        <w:jc w:val="center"/>
        <w:rPr>
          <w:sz w:val="28"/>
          <w:szCs w:val="28"/>
          <w:lang w:val="ru-RU" w:eastAsia="ru-RU"/>
        </w:rPr>
      </w:pPr>
      <w:r w:rsidRPr="009C2781">
        <w:rPr>
          <w:noProof/>
          <w:sz w:val="28"/>
          <w:szCs w:val="28"/>
          <w:lang w:val="ru-RU" w:eastAsia="ru-RU"/>
        </w:rPr>
        <w:drawing>
          <wp:inline distT="0" distB="0" distL="0" distR="0" wp14:anchorId="1DB6FF1A" wp14:editId="106556C0">
            <wp:extent cx="1310005" cy="1257300"/>
            <wp:effectExtent l="0" t="0" r="4445" b="0"/>
            <wp:docPr id="1197" name="Рисунок 1197" descr="C:\Users\User\Desktop\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Picture 111" descr="C:\Users\User\Desktop\в1.jpg"/>
                    <pic:cNvPicPr>
                      <a:picLocks noChangeAspect="1" noChangeArrowheads="1"/>
                    </pic:cNvPicPr>
                  </pic:nvPicPr>
                  <pic:blipFill>
                    <a:blip r:embed="rId498">
                      <a:extLst>
                        <a:ext uri="{28A0092B-C50C-407E-A947-70E740481C1C}">
                          <a14:useLocalDpi xmlns:a14="http://schemas.microsoft.com/office/drawing/2010/main" val="0"/>
                        </a:ext>
                      </a:extLst>
                    </a:blip>
                    <a:stretch>
                      <a:fillRect/>
                    </a:stretch>
                  </pic:blipFill>
                  <pic:spPr bwMode="auto">
                    <a:xfrm>
                      <a:off x="0" y="0"/>
                      <a:ext cx="1310005" cy="1257300"/>
                    </a:xfrm>
                    <a:prstGeom prst="rect">
                      <a:avLst/>
                    </a:prstGeom>
                    <a:noFill/>
                    <a:ln>
                      <a:noFill/>
                    </a:ln>
                  </pic:spPr>
                </pic:pic>
              </a:graphicData>
            </a:graphic>
          </wp:inline>
        </w:drawing>
      </w:r>
      <w:r w:rsidR="00076B44" w:rsidRPr="009C2781">
        <w:rPr>
          <w:sz w:val="28"/>
          <w:szCs w:val="28"/>
          <w:lang w:val="ru-RU" w:eastAsia="ru-RU"/>
        </w:rPr>
        <w:t xml:space="preserve">   </w:t>
      </w:r>
      <w:r w:rsidR="00076B44" w:rsidRPr="009C2781">
        <w:rPr>
          <w:noProof/>
          <w:sz w:val="28"/>
          <w:szCs w:val="28"/>
          <w:lang w:val="ru-RU" w:eastAsia="ru-RU"/>
        </w:rPr>
        <w:drawing>
          <wp:inline distT="0" distB="0" distL="0" distR="0" wp14:anchorId="1ABDB01C" wp14:editId="7A19EA06">
            <wp:extent cx="2033311" cy="1257300"/>
            <wp:effectExtent l="0" t="0" r="5080" b="0"/>
            <wp:docPr id="1198" name="Рисунок 1198" descr="C:\Users\User\Desktop\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Picture 112" descr="C:\Users\User\Desktop\г1.jpg"/>
                    <pic:cNvPicPr>
                      <a:picLocks noChangeAspect="1" noChangeArrowheads="1"/>
                    </pic:cNvPicPr>
                  </pic:nvPicPr>
                  <pic:blipFill>
                    <a:blip r:embed="rId499">
                      <a:extLst>
                        <a:ext uri="{28A0092B-C50C-407E-A947-70E740481C1C}">
                          <a14:useLocalDpi xmlns:a14="http://schemas.microsoft.com/office/drawing/2010/main" val="0"/>
                        </a:ext>
                      </a:extLst>
                    </a:blip>
                    <a:stretch>
                      <a:fillRect/>
                    </a:stretch>
                  </pic:blipFill>
                  <pic:spPr bwMode="auto">
                    <a:xfrm>
                      <a:off x="0" y="0"/>
                      <a:ext cx="2040916" cy="1262003"/>
                    </a:xfrm>
                    <a:prstGeom prst="rect">
                      <a:avLst/>
                    </a:prstGeom>
                    <a:noFill/>
                    <a:ln>
                      <a:noFill/>
                    </a:ln>
                  </pic:spPr>
                </pic:pic>
              </a:graphicData>
            </a:graphic>
          </wp:inline>
        </w:drawing>
      </w:r>
      <w:r w:rsidR="00076B44" w:rsidRPr="009C2781">
        <w:rPr>
          <w:sz w:val="28"/>
          <w:szCs w:val="28"/>
          <w:lang w:val="ru-RU" w:eastAsia="ru-RU"/>
        </w:rPr>
        <w:t xml:space="preserve">   </w:t>
      </w:r>
      <w:r w:rsidR="00076B44" w:rsidRPr="009C2781">
        <w:rPr>
          <w:noProof/>
          <w:sz w:val="28"/>
          <w:szCs w:val="28"/>
          <w:lang w:val="ru-RU" w:eastAsia="ru-RU"/>
        </w:rPr>
        <w:drawing>
          <wp:inline distT="0" distB="0" distL="0" distR="0" wp14:anchorId="4F33EFCD" wp14:editId="16835C9F">
            <wp:extent cx="2003351" cy="1252855"/>
            <wp:effectExtent l="0" t="0" r="0" b="4445"/>
            <wp:docPr id="1199" name="Рисунок 1199" descr="C:\Users\User\Desktop\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Picture 113" descr="C:\Users\User\Desktop\д1.jpg"/>
                    <pic:cNvPicPr>
                      <a:picLocks noChangeAspect="1" noChangeArrowheads="1"/>
                    </pic:cNvPicPr>
                  </pic:nvPicPr>
                  <pic:blipFill>
                    <a:blip r:embed="rId500">
                      <a:extLst>
                        <a:ext uri="{28A0092B-C50C-407E-A947-70E740481C1C}">
                          <a14:useLocalDpi xmlns:a14="http://schemas.microsoft.com/office/drawing/2010/main" val="0"/>
                        </a:ext>
                      </a:extLst>
                    </a:blip>
                    <a:stretch>
                      <a:fillRect/>
                    </a:stretch>
                  </pic:blipFill>
                  <pic:spPr bwMode="auto">
                    <a:xfrm>
                      <a:off x="0" y="0"/>
                      <a:ext cx="2012385" cy="1258504"/>
                    </a:xfrm>
                    <a:prstGeom prst="rect">
                      <a:avLst/>
                    </a:prstGeom>
                    <a:noFill/>
                    <a:ln>
                      <a:noFill/>
                    </a:ln>
                  </pic:spPr>
                </pic:pic>
              </a:graphicData>
            </a:graphic>
          </wp:inline>
        </w:drawing>
      </w:r>
    </w:p>
    <w:p w14:paraId="79F5A4EF" w14:textId="77777777" w:rsidR="00AF0780" w:rsidRPr="009C2781" w:rsidRDefault="00AF0780" w:rsidP="00332E07">
      <w:pPr>
        <w:widowControl w:val="0"/>
        <w:ind w:firstLine="709"/>
        <w:jc w:val="both"/>
        <w:rPr>
          <w:lang w:val="ru-RU" w:eastAsia="ru-RU"/>
        </w:rPr>
      </w:pPr>
    </w:p>
    <w:p w14:paraId="5FC553CB" w14:textId="77777777" w:rsidR="00465837" w:rsidRPr="009C2781" w:rsidRDefault="006C626B" w:rsidP="00332E07">
      <w:pPr>
        <w:widowControl w:val="0"/>
        <w:ind w:firstLine="709"/>
        <w:jc w:val="both"/>
        <w:rPr>
          <w:lang w:val="ru-RU" w:eastAsia="ru-RU"/>
        </w:rPr>
      </w:pPr>
      <w:r w:rsidRPr="009C2781">
        <w:rPr>
          <w:lang w:val="ru-RU" w:eastAsia="ru-RU"/>
        </w:rPr>
        <w:t>а) – работа стенда при испытаниях; б) – промежуточная остановка стенда; в) - бойки перед испытаниями; г) - износ бойков через 20 часов испытаний; д) - износ бойков в конце испытаний (через 100 часов)</w:t>
      </w:r>
    </w:p>
    <w:p w14:paraId="302C6D09" w14:textId="77777777" w:rsidR="00DE24AB" w:rsidRPr="009C2781" w:rsidRDefault="00DE24AB" w:rsidP="00332E07">
      <w:pPr>
        <w:widowControl w:val="0"/>
        <w:ind w:firstLine="709"/>
        <w:jc w:val="both"/>
        <w:rPr>
          <w:sz w:val="20"/>
          <w:szCs w:val="20"/>
          <w:lang w:val="ru-RU" w:eastAsia="ru-RU"/>
        </w:rPr>
      </w:pPr>
    </w:p>
    <w:p w14:paraId="335FC764" w14:textId="77777777" w:rsidR="00465837" w:rsidRPr="009C2781" w:rsidRDefault="006C626B" w:rsidP="00332E07">
      <w:pPr>
        <w:widowControl w:val="0"/>
        <w:ind w:firstLine="709"/>
        <w:jc w:val="center"/>
        <w:rPr>
          <w:sz w:val="28"/>
          <w:szCs w:val="28"/>
          <w:lang w:val="ru-RU" w:eastAsia="ru-RU"/>
        </w:rPr>
      </w:pPr>
      <w:r w:rsidRPr="009C2781">
        <w:rPr>
          <w:sz w:val="28"/>
          <w:szCs w:val="28"/>
          <w:lang w:val="ru-RU" w:eastAsia="ru-RU"/>
        </w:rPr>
        <w:t>Рисунок</w:t>
      </w:r>
      <w:r w:rsidR="00F8753C" w:rsidRPr="009C2781">
        <w:rPr>
          <w:sz w:val="28"/>
          <w:szCs w:val="28"/>
          <w:lang w:val="ru-RU" w:eastAsia="ru-RU"/>
        </w:rPr>
        <w:t xml:space="preserve"> 3.5</w:t>
      </w:r>
      <w:r w:rsidR="000A3866" w:rsidRPr="009C2781">
        <w:rPr>
          <w:sz w:val="28"/>
          <w:szCs w:val="28"/>
          <w:lang w:val="ru-RU" w:eastAsia="ru-RU"/>
        </w:rPr>
        <w:t>1</w:t>
      </w:r>
      <w:r w:rsidRPr="009C2781">
        <w:rPr>
          <w:sz w:val="28"/>
          <w:szCs w:val="28"/>
          <w:lang w:val="ru-RU" w:eastAsia="ru-RU"/>
        </w:rPr>
        <w:t xml:space="preserve"> </w:t>
      </w:r>
      <w:r w:rsidR="00BE2F18" w:rsidRPr="009C2781">
        <w:rPr>
          <w:sz w:val="28"/>
          <w:szCs w:val="28"/>
          <w:lang w:val="ru-RU" w:eastAsia="ru-RU"/>
        </w:rPr>
        <w:t xml:space="preserve">– Испытания </w:t>
      </w:r>
      <w:r w:rsidRPr="009C2781">
        <w:rPr>
          <w:sz w:val="28"/>
          <w:szCs w:val="28"/>
          <w:lang w:val="ru-RU" w:eastAsia="ru-RU"/>
        </w:rPr>
        <w:t>РС на прочность</w:t>
      </w:r>
    </w:p>
    <w:p w14:paraId="7C7107FD" w14:textId="77777777" w:rsidR="00465837" w:rsidRPr="009C2781" w:rsidRDefault="00465837" w:rsidP="00332E07">
      <w:pPr>
        <w:widowControl w:val="0"/>
        <w:ind w:firstLine="709"/>
        <w:jc w:val="both"/>
        <w:rPr>
          <w:sz w:val="28"/>
          <w:szCs w:val="28"/>
          <w:lang w:val="ru-RU" w:eastAsia="ru-RU"/>
        </w:rPr>
      </w:pPr>
    </w:p>
    <w:p w14:paraId="174C6BC0" w14:textId="3D78AE73" w:rsidR="00465837" w:rsidRPr="009C2781" w:rsidRDefault="008E6D18" w:rsidP="00332E07">
      <w:pPr>
        <w:widowControl w:val="0"/>
        <w:ind w:firstLine="709"/>
        <w:jc w:val="both"/>
        <w:rPr>
          <w:sz w:val="28"/>
          <w:szCs w:val="28"/>
          <w:lang w:val="ru-RU" w:eastAsia="ru-RU"/>
        </w:rPr>
      </w:pPr>
      <w:r w:rsidRPr="009C2781">
        <w:rPr>
          <w:sz w:val="28"/>
          <w:szCs w:val="28"/>
          <w:lang w:val="ru-RU" w:eastAsia="ru-RU"/>
        </w:rPr>
        <w:t>Н</w:t>
      </w:r>
      <w:r w:rsidR="006C626B" w:rsidRPr="009C2781">
        <w:rPr>
          <w:sz w:val="28"/>
          <w:szCs w:val="28"/>
          <w:lang w:val="ru-RU" w:eastAsia="ru-RU"/>
        </w:rPr>
        <w:t>е</w:t>
      </w:r>
      <w:r w:rsidRPr="009C2781">
        <w:rPr>
          <w:sz w:val="28"/>
          <w:szCs w:val="28"/>
          <w:lang w:val="ru-RU" w:eastAsia="ru-RU"/>
        </w:rPr>
        <w:t xml:space="preserve"> </w:t>
      </w:r>
      <w:r w:rsidR="00B94731" w:rsidRPr="009C2781">
        <w:rPr>
          <w:sz w:val="28"/>
          <w:szCs w:val="28"/>
          <w:lang w:val="ru-RU" w:eastAsia="ru-RU"/>
        </w:rPr>
        <w:t>зафиксировано</w:t>
      </w:r>
      <w:r w:rsidRPr="009C2781">
        <w:rPr>
          <w:sz w:val="28"/>
          <w:szCs w:val="28"/>
          <w:lang w:val="ru-RU" w:eastAsia="ru-RU"/>
        </w:rPr>
        <w:t xml:space="preserve"> фактов</w:t>
      </w:r>
      <w:r w:rsidR="006C626B" w:rsidRPr="009C2781">
        <w:rPr>
          <w:sz w:val="28"/>
          <w:szCs w:val="28"/>
          <w:lang w:val="ru-RU" w:eastAsia="ru-RU"/>
        </w:rPr>
        <w:t xml:space="preserve"> разрушения или повреждения сварных </w:t>
      </w:r>
      <w:r w:rsidR="006C626B" w:rsidRPr="009C2781">
        <w:rPr>
          <w:sz w:val="28"/>
          <w:szCs w:val="28"/>
          <w:lang w:val="ru-RU" w:eastAsia="ru-RU"/>
        </w:rPr>
        <w:lastRenderedPageBreak/>
        <w:t>соединений гибких тяг с бойками и с кольцом РС. При этом деформации бойков в конце испытаний оказались невелики и выражаются в смятии и истирании материала бойков на ребрах и углах на величину не более 1,5 мм. При этом заметен износ подложки от контакта с бойками.  Все это свидетельствует о правильности теоретического подбора и обоснования конструкции РС, технологии изготовления, материалов и конструкций деталей, технологии сборки, в частности, вида и режима термообработки бойков, способа соединения элементов РС между собой и т.д.</w:t>
      </w:r>
    </w:p>
    <w:p w14:paraId="69CE5B85" w14:textId="77777777" w:rsidR="00465837" w:rsidRPr="009C2781" w:rsidRDefault="006C626B" w:rsidP="00332E07">
      <w:pPr>
        <w:widowControl w:val="0"/>
        <w:ind w:firstLine="709"/>
        <w:contextualSpacing/>
        <w:jc w:val="both"/>
        <w:rPr>
          <w:sz w:val="28"/>
          <w:szCs w:val="28"/>
          <w:lang w:val="ru-RU" w:eastAsia="ru-RU"/>
        </w:rPr>
      </w:pPr>
      <w:r w:rsidRPr="009C2781">
        <w:rPr>
          <w:sz w:val="28"/>
          <w:szCs w:val="28"/>
          <w:lang w:val="ru-RU" w:eastAsia="ru-RU"/>
        </w:rPr>
        <w:t>Таким образом, испытания на прочность полностью подтвердили теоретические предпосылки по вы</w:t>
      </w:r>
      <w:r w:rsidR="00BE2F18" w:rsidRPr="009C2781">
        <w:rPr>
          <w:sz w:val="28"/>
          <w:szCs w:val="28"/>
          <w:lang w:val="ru-RU" w:eastAsia="ru-RU"/>
        </w:rPr>
        <w:t xml:space="preserve">бору и обоснованию конструкции </w:t>
      </w:r>
      <w:r w:rsidRPr="009C2781">
        <w:rPr>
          <w:sz w:val="28"/>
          <w:szCs w:val="28"/>
          <w:lang w:val="ru-RU" w:eastAsia="ru-RU"/>
        </w:rPr>
        <w:t>РС и доказали возможность и правильность применения именно такой конструкции при производстве рабочих органов ударного действия для разрушения льда.</w:t>
      </w:r>
    </w:p>
    <w:p w14:paraId="2C99F50E" w14:textId="77777777" w:rsidR="00465837" w:rsidRPr="009C2781" w:rsidRDefault="00465837" w:rsidP="00332E07">
      <w:pPr>
        <w:widowControl w:val="0"/>
        <w:ind w:firstLine="709"/>
        <w:contextualSpacing/>
        <w:jc w:val="both"/>
        <w:rPr>
          <w:b/>
          <w:sz w:val="28"/>
          <w:szCs w:val="28"/>
          <w:lang w:val="ru-RU" w:eastAsia="ru-RU"/>
        </w:rPr>
      </w:pPr>
    </w:p>
    <w:p w14:paraId="295AD79B" w14:textId="77777777" w:rsidR="00465837" w:rsidRPr="009C2781" w:rsidRDefault="006C626B" w:rsidP="00332E07">
      <w:pPr>
        <w:widowControl w:val="0"/>
        <w:autoSpaceDE w:val="0"/>
        <w:autoSpaceDN w:val="0"/>
        <w:adjustRightInd w:val="0"/>
        <w:ind w:firstLine="709"/>
        <w:jc w:val="both"/>
        <w:rPr>
          <w:b/>
          <w:bCs/>
          <w:sz w:val="28"/>
          <w:szCs w:val="28"/>
          <w:lang w:val="ru-RU" w:eastAsia="ru-RU"/>
        </w:rPr>
      </w:pPr>
      <w:r w:rsidRPr="009C2781">
        <w:rPr>
          <w:b/>
          <w:bCs/>
          <w:sz w:val="28"/>
          <w:szCs w:val="28"/>
          <w:lang w:val="ru-RU" w:eastAsia="ru-RU"/>
        </w:rPr>
        <w:t>3</w:t>
      </w:r>
      <w:r w:rsidR="00F150F8" w:rsidRPr="009C2781">
        <w:rPr>
          <w:b/>
          <w:bCs/>
          <w:sz w:val="28"/>
          <w:szCs w:val="28"/>
          <w:lang w:val="ru-RU" w:eastAsia="ru-RU"/>
        </w:rPr>
        <w:t>.4</w:t>
      </w:r>
      <w:r w:rsidRPr="009C2781">
        <w:rPr>
          <w:b/>
          <w:bCs/>
          <w:sz w:val="28"/>
          <w:szCs w:val="28"/>
          <w:lang w:val="ru-RU" w:eastAsia="ru-RU"/>
        </w:rPr>
        <w:t>.6</w:t>
      </w:r>
      <w:r w:rsidR="00BE2F18" w:rsidRPr="009C2781">
        <w:rPr>
          <w:b/>
          <w:bCs/>
          <w:sz w:val="28"/>
          <w:szCs w:val="28"/>
          <w:lang w:val="ru-RU" w:eastAsia="ru-RU"/>
        </w:rPr>
        <w:t xml:space="preserve"> Функциональные испытания </w:t>
      </w:r>
      <w:r w:rsidRPr="009C2781">
        <w:rPr>
          <w:b/>
          <w:bCs/>
          <w:sz w:val="28"/>
          <w:szCs w:val="28"/>
          <w:lang w:val="ru-RU" w:eastAsia="ru-RU"/>
        </w:rPr>
        <w:t>РС</w:t>
      </w:r>
    </w:p>
    <w:p w14:paraId="1D0E0DA8" w14:textId="77777777" w:rsidR="00465837" w:rsidRPr="009C2781" w:rsidRDefault="006C626B" w:rsidP="00332E07">
      <w:pPr>
        <w:widowControl w:val="0"/>
        <w:autoSpaceDE w:val="0"/>
        <w:autoSpaceDN w:val="0"/>
        <w:adjustRightInd w:val="0"/>
        <w:ind w:firstLine="709"/>
        <w:jc w:val="both"/>
        <w:rPr>
          <w:sz w:val="28"/>
          <w:szCs w:val="28"/>
          <w:lang w:val="ru-RU" w:eastAsia="ru-RU"/>
        </w:rPr>
      </w:pPr>
      <w:r w:rsidRPr="009C2781">
        <w:rPr>
          <w:sz w:val="28"/>
          <w:szCs w:val="28"/>
          <w:lang w:val="ru-RU" w:eastAsia="ru-RU"/>
        </w:rPr>
        <w:t>Функциональные испытания проводились для подтверждения того, что изделие способно выполнять свои функции с соответствующими показателями в рабочих условиях внешней среды</w:t>
      </w:r>
      <w:r w:rsidR="0099257D" w:rsidRPr="009C2781">
        <w:rPr>
          <w:sz w:val="28"/>
          <w:szCs w:val="28"/>
          <w:lang w:val="ru-RU" w:eastAsia="ru-RU"/>
        </w:rPr>
        <w:t xml:space="preserve"> </w:t>
      </w:r>
      <w:r w:rsidR="0099257D" w:rsidRPr="009C2781">
        <w:rPr>
          <w:rFonts w:eastAsia="TimesNewRomanPSMT"/>
          <w:color w:val="000000"/>
          <w:sz w:val="28"/>
          <w:szCs w:val="28"/>
          <w:lang w:val="ru-RU" w:eastAsia="ru-RU"/>
        </w:rPr>
        <w:t>[1</w:t>
      </w:r>
      <w:r w:rsidR="00550C20" w:rsidRPr="009C2781">
        <w:rPr>
          <w:rFonts w:eastAsia="TimesNewRomanPSMT"/>
          <w:color w:val="000000"/>
          <w:sz w:val="28"/>
          <w:szCs w:val="28"/>
          <w:lang w:val="ru-RU" w:eastAsia="ru-RU"/>
        </w:rPr>
        <w:t>1</w:t>
      </w:r>
      <w:r w:rsidR="0099257D" w:rsidRPr="009C2781">
        <w:rPr>
          <w:rFonts w:eastAsia="TimesNewRomanPSMT"/>
          <w:color w:val="000000"/>
          <w:sz w:val="28"/>
          <w:szCs w:val="28"/>
          <w:lang w:val="ru-RU" w:eastAsia="ru-RU"/>
        </w:rPr>
        <w:t>0]</w:t>
      </w:r>
      <w:r w:rsidRPr="009C2781">
        <w:rPr>
          <w:sz w:val="28"/>
          <w:szCs w:val="28"/>
          <w:lang w:val="ru-RU" w:eastAsia="ru-RU"/>
        </w:rPr>
        <w:t xml:space="preserve">. </w:t>
      </w:r>
    </w:p>
    <w:p w14:paraId="3F2EB049" w14:textId="77777777" w:rsidR="00465837" w:rsidRPr="009C2781" w:rsidRDefault="006C626B" w:rsidP="00332E07">
      <w:pPr>
        <w:widowControl w:val="0"/>
        <w:autoSpaceDE w:val="0"/>
        <w:autoSpaceDN w:val="0"/>
        <w:adjustRightInd w:val="0"/>
        <w:ind w:firstLine="709"/>
        <w:jc w:val="both"/>
        <w:rPr>
          <w:sz w:val="28"/>
          <w:szCs w:val="28"/>
          <w:lang w:val="ru-RU" w:eastAsia="ru-RU"/>
        </w:rPr>
      </w:pPr>
      <w:r w:rsidRPr="009C2781">
        <w:rPr>
          <w:sz w:val="28"/>
          <w:szCs w:val="28"/>
          <w:lang w:val="ru-RU" w:eastAsia="ru-RU"/>
        </w:rPr>
        <w:t>В качестве положительного резул</w:t>
      </w:r>
      <w:r w:rsidR="00BE2F18" w:rsidRPr="009C2781">
        <w:rPr>
          <w:sz w:val="28"/>
          <w:szCs w:val="28"/>
          <w:lang w:val="ru-RU" w:eastAsia="ru-RU"/>
        </w:rPr>
        <w:t xml:space="preserve">ьтата функциональных испытаний </w:t>
      </w:r>
      <w:r w:rsidRPr="009C2781">
        <w:rPr>
          <w:sz w:val="28"/>
          <w:szCs w:val="28"/>
          <w:lang w:val="ru-RU" w:eastAsia="ru-RU"/>
        </w:rPr>
        <w:t xml:space="preserve">РС должна была продемонстрировать следующее: </w:t>
      </w:r>
    </w:p>
    <w:p w14:paraId="7D2DBA94" w14:textId="77777777" w:rsidR="00465837" w:rsidRPr="009C2781" w:rsidRDefault="006C626B" w:rsidP="00332E07">
      <w:pPr>
        <w:widowControl w:val="0"/>
        <w:numPr>
          <w:ilvl w:val="0"/>
          <w:numId w:val="16"/>
        </w:numPr>
        <w:tabs>
          <w:tab w:val="left" w:pos="993"/>
        </w:tabs>
        <w:autoSpaceDE w:val="0"/>
        <w:autoSpaceDN w:val="0"/>
        <w:adjustRightInd w:val="0"/>
        <w:ind w:left="0" w:firstLine="709"/>
        <w:jc w:val="both"/>
        <w:rPr>
          <w:sz w:val="28"/>
          <w:szCs w:val="28"/>
          <w:lang w:val="ru-RU" w:eastAsia="ru-RU"/>
        </w:rPr>
      </w:pPr>
      <w:r w:rsidRPr="009C2781">
        <w:rPr>
          <w:sz w:val="28"/>
          <w:szCs w:val="28"/>
          <w:lang w:val="ru-RU" w:eastAsia="ru-RU"/>
        </w:rPr>
        <w:t xml:space="preserve">обеспечить достаточную для разрушения льда силу удара бойков; </w:t>
      </w:r>
    </w:p>
    <w:p w14:paraId="5E5BCCB4" w14:textId="77777777" w:rsidR="00465837" w:rsidRPr="009C2781" w:rsidRDefault="006C626B" w:rsidP="00332E07">
      <w:pPr>
        <w:widowControl w:val="0"/>
        <w:numPr>
          <w:ilvl w:val="0"/>
          <w:numId w:val="16"/>
        </w:numPr>
        <w:tabs>
          <w:tab w:val="left" w:pos="993"/>
        </w:tabs>
        <w:autoSpaceDE w:val="0"/>
        <w:autoSpaceDN w:val="0"/>
        <w:adjustRightInd w:val="0"/>
        <w:ind w:left="0" w:firstLine="709"/>
        <w:jc w:val="both"/>
        <w:rPr>
          <w:sz w:val="28"/>
          <w:szCs w:val="28"/>
          <w:lang w:val="ru-RU" w:eastAsia="ru-RU"/>
        </w:rPr>
      </w:pPr>
      <w:r w:rsidRPr="009C2781">
        <w:rPr>
          <w:sz w:val="28"/>
          <w:szCs w:val="28"/>
          <w:lang w:val="ru-RU" w:eastAsia="ru-RU"/>
        </w:rPr>
        <w:t xml:space="preserve">обеспечить разрушение льда заданной толщины на твердом основании; </w:t>
      </w:r>
    </w:p>
    <w:p w14:paraId="02C908DC" w14:textId="77777777" w:rsidR="00465837" w:rsidRPr="009C2781" w:rsidRDefault="006C626B" w:rsidP="00332E07">
      <w:pPr>
        <w:widowControl w:val="0"/>
        <w:numPr>
          <w:ilvl w:val="0"/>
          <w:numId w:val="16"/>
        </w:numPr>
        <w:tabs>
          <w:tab w:val="left" w:pos="993"/>
        </w:tabs>
        <w:autoSpaceDE w:val="0"/>
        <w:autoSpaceDN w:val="0"/>
        <w:adjustRightInd w:val="0"/>
        <w:ind w:left="0" w:firstLine="709"/>
        <w:jc w:val="both"/>
        <w:rPr>
          <w:sz w:val="28"/>
          <w:szCs w:val="28"/>
          <w:lang w:val="ru-RU" w:eastAsia="ru-RU"/>
        </w:rPr>
      </w:pPr>
      <w:r w:rsidRPr="009C2781">
        <w:rPr>
          <w:sz w:val="28"/>
          <w:szCs w:val="28"/>
          <w:lang w:val="ru-RU" w:eastAsia="ru-RU"/>
        </w:rPr>
        <w:t xml:space="preserve">обеспечить отсутствие </w:t>
      </w:r>
      <w:r w:rsidR="004619CE" w:rsidRPr="009C2781">
        <w:rPr>
          <w:sz w:val="28"/>
          <w:szCs w:val="28"/>
          <w:lang w:val="ru-RU" w:eastAsia="ru-RU"/>
        </w:rPr>
        <w:t>разруш</w:t>
      </w:r>
      <w:r w:rsidRPr="009C2781">
        <w:rPr>
          <w:sz w:val="28"/>
          <w:szCs w:val="28"/>
          <w:lang w:val="ru-RU" w:eastAsia="ru-RU"/>
        </w:rPr>
        <w:t xml:space="preserve">ения твердого основания. </w:t>
      </w:r>
    </w:p>
    <w:p w14:paraId="75658FE0" w14:textId="77777777" w:rsidR="00465837" w:rsidRPr="009C2781" w:rsidRDefault="006C626B" w:rsidP="00332E07">
      <w:pPr>
        <w:widowControl w:val="0"/>
        <w:ind w:firstLine="709"/>
        <w:jc w:val="both"/>
        <w:rPr>
          <w:bCs/>
          <w:sz w:val="28"/>
          <w:szCs w:val="28"/>
          <w:lang w:val="ru-RU" w:eastAsia="ru-RU"/>
        </w:rPr>
      </w:pPr>
      <w:r w:rsidRPr="009C2781">
        <w:rPr>
          <w:bCs/>
          <w:sz w:val="28"/>
          <w:szCs w:val="28"/>
          <w:lang w:val="ru-RU" w:eastAsia="ru-RU"/>
        </w:rPr>
        <w:t>Проверка функци</w:t>
      </w:r>
      <w:r w:rsidR="00BE2F18" w:rsidRPr="009C2781">
        <w:rPr>
          <w:bCs/>
          <w:sz w:val="28"/>
          <w:szCs w:val="28"/>
          <w:lang w:val="ru-RU" w:eastAsia="ru-RU"/>
        </w:rPr>
        <w:t xml:space="preserve">ональности и работоспособности </w:t>
      </w:r>
      <w:r w:rsidRPr="009C2781">
        <w:rPr>
          <w:bCs/>
          <w:sz w:val="28"/>
          <w:szCs w:val="28"/>
          <w:lang w:val="ru-RU" w:eastAsia="ru-RU"/>
        </w:rPr>
        <w:t>РС осуществл</w:t>
      </w:r>
      <w:r w:rsidR="00996791" w:rsidRPr="009C2781">
        <w:rPr>
          <w:bCs/>
          <w:sz w:val="28"/>
          <w:szCs w:val="28"/>
          <w:lang w:val="ru-RU" w:eastAsia="ru-RU"/>
        </w:rPr>
        <w:t xml:space="preserve">ялась как на стенде, </w:t>
      </w:r>
      <w:r w:rsidRPr="009C2781">
        <w:rPr>
          <w:bCs/>
          <w:sz w:val="28"/>
          <w:szCs w:val="28"/>
          <w:lang w:val="ru-RU" w:eastAsia="ru-RU"/>
        </w:rPr>
        <w:t xml:space="preserve">на искусственно приготовленном льду, так и </w:t>
      </w:r>
      <w:r w:rsidRPr="009C2781">
        <w:rPr>
          <w:sz w:val="28"/>
          <w:szCs w:val="28"/>
          <w:lang w:val="ru-RU" w:eastAsia="ru-RU"/>
        </w:rPr>
        <w:t>в естественных условиях</w:t>
      </w:r>
      <w:r w:rsidRPr="009C2781">
        <w:rPr>
          <w:bCs/>
          <w:sz w:val="28"/>
          <w:szCs w:val="28"/>
          <w:lang w:val="ru-RU" w:eastAsia="ru-RU"/>
        </w:rPr>
        <w:t xml:space="preserve"> на естественном ледяном покрытии на территории, прилегающей к </w:t>
      </w:r>
      <w:r w:rsidR="00996791" w:rsidRPr="009C2781">
        <w:rPr>
          <w:bCs/>
          <w:sz w:val="28"/>
          <w:szCs w:val="28"/>
          <w:lang w:val="ru-RU" w:eastAsia="ru-RU"/>
        </w:rPr>
        <w:t>экспериментальной лаборатории</w:t>
      </w:r>
      <w:r w:rsidR="002B7FD7" w:rsidRPr="009C2781">
        <w:rPr>
          <w:bCs/>
          <w:sz w:val="28"/>
          <w:szCs w:val="28"/>
          <w:lang w:val="ru-RU" w:eastAsia="ru-RU"/>
        </w:rPr>
        <w:t xml:space="preserve"> (рисунок 3.5</w:t>
      </w:r>
      <w:r w:rsidR="000A3866" w:rsidRPr="009C2781">
        <w:rPr>
          <w:bCs/>
          <w:sz w:val="28"/>
          <w:szCs w:val="28"/>
          <w:lang w:val="ru-RU" w:eastAsia="ru-RU"/>
        </w:rPr>
        <w:t>2</w:t>
      </w:r>
      <w:r w:rsidR="002B7FD7" w:rsidRPr="009C2781">
        <w:rPr>
          <w:bCs/>
          <w:sz w:val="28"/>
          <w:szCs w:val="28"/>
          <w:lang w:val="ru-RU" w:eastAsia="ru-RU"/>
        </w:rPr>
        <w:t>)</w:t>
      </w:r>
      <w:r w:rsidRPr="009C2781">
        <w:rPr>
          <w:bCs/>
          <w:sz w:val="28"/>
          <w:szCs w:val="28"/>
          <w:lang w:val="ru-RU" w:eastAsia="ru-RU"/>
        </w:rPr>
        <w:t>.</w:t>
      </w:r>
    </w:p>
    <w:p w14:paraId="544D67CE" w14:textId="77777777" w:rsidR="00465837" w:rsidRPr="009C2781" w:rsidRDefault="006C626B" w:rsidP="00332E07">
      <w:pPr>
        <w:widowControl w:val="0"/>
        <w:tabs>
          <w:tab w:val="left" w:pos="1134"/>
        </w:tabs>
        <w:autoSpaceDE w:val="0"/>
        <w:autoSpaceDN w:val="0"/>
        <w:adjustRightInd w:val="0"/>
        <w:ind w:firstLine="709"/>
        <w:jc w:val="both"/>
        <w:rPr>
          <w:rFonts w:eastAsia="TimesNewRomanPSMT"/>
          <w:sz w:val="28"/>
          <w:szCs w:val="28"/>
          <w:lang w:val="ru-RU" w:eastAsia="ru-RU"/>
        </w:rPr>
      </w:pPr>
      <w:r w:rsidRPr="009C2781">
        <w:rPr>
          <w:rFonts w:eastAsia="TimesNewRomanPSMT"/>
          <w:sz w:val="28"/>
          <w:szCs w:val="28"/>
          <w:lang w:val="ru-RU" w:eastAsia="ru-RU"/>
        </w:rPr>
        <w:t xml:space="preserve">Оцениваемые характеристики объекта испытаний определялись непосредственным наблюдением для фиксации момента наступления функционального отказа. </w:t>
      </w:r>
    </w:p>
    <w:p w14:paraId="38943C1A" w14:textId="77777777" w:rsidR="003D56EA" w:rsidRPr="009C2781" w:rsidRDefault="003D56EA" w:rsidP="003D56EA">
      <w:pPr>
        <w:widowControl w:val="0"/>
        <w:autoSpaceDE w:val="0"/>
        <w:autoSpaceDN w:val="0"/>
        <w:adjustRightInd w:val="0"/>
        <w:ind w:firstLine="709"/>
        <w:jc w:val="both"/>
        <w:rPr>
          <w:sz w:val="28"/>
          <w:szCs w:val="28"/>
          <w:lang w:val="ru-RU" w:eastAsia="ru-RU"/>
        </w:rPr>
      </w:pPr>
      <w:r w:rsidRPr="009C2781">
        <w:rPr>
          <w:rFonts w:eastAsia="TimesNewRomanPSMT"/>
          <w:sz w:val="28"/>
          <w:szCs w:val="28"/>
          <w:lang w:val="ru-RU" w:eastAsia="ru-RU"/>
        </w:rPr>
        <w:t xml:space="preserve">При проведении функциональных испытаний РС применяли </w:t>
      </w:r>
      <w:proofErr w:type="gramStart"/>
      <w:r w:rsidRPr="009C2781">
        <w:rPr>
          <w:rFonts w:eastAsia="TimesNewRomanPSMT"/>
          <w:sz w:val="28"/>
          <w:szCs w:val="28"/>
          <w:lang w:val="ru-RU" w:eastAsia="ru-RU"/>
        </w:rPr>
        <w:t>стендовые и натурные испытания</w:t>
      </w:r>
      <w:proofErr w:type="gramEnd"/>
      <w:r w:rsidRPr="009C2781">
        <w:rPr>
          <w:rFonts w:eastAsia="TimesNewRomanPSMT"/>
          <w:sz w:val="28"/>
          <w:szCs w:val="28"/>
          <w:lang w:val="ru-RU" w:eastAsia="ru-RU"/>
        </w:rPr>
        <w:t xml:space="preserve"> характеризующиеся нагрузками, соответствующими режиму нормальной эксплуатации. Для этого установили значение частоты вращения РС, равное 500 об/мин (частота регулятора 9 Гц), соответствующее рабочей частоте вращения навесного рабочего органа, и максимальную толщину льда до 30 мм. </w:t>
      </w:r>
      <w:r w:rsidRPr="009C2781">
        <w:rPr>
          <w:sz w:val="28"/>
          <w:szCs w:val="28"/>
          <w:lang w:val="ru-RU" w:eastAsia="ru-RU"/>
        </w:rPr>
        <w:t xml:space="preserve">Испытание на стенде </w:t>
      </w:r>
      <w:r w:rsidRPr="009C2781">
        <w:rPr>
          <w:rFonts w:eastAsia="TimesNewRomanPSMT"/>
          <w:sz w:val="28"/>
          <w:szCs w:val="28"/>
          <w:lang w:val="ru-RU" w:eastAsia="ru-RU"/>
        </w:rPr>
        <w:t xml:space="preserve">должно было </w:t>
      </w:r>
      <w:r w:rsidRPr="009C2781">
        <w:rPr>
          <w:sz w:val="28"/>
          <w:szCs w:val="28"/>
          <w:lang w:val="ru-RU" w:eastAsia="ru-RU"/>
        </w:rPr>
        <w:t xml:space="preserve">продолжаться </w:t>
      </w:r>
      <w:r w:rsidRPr="009C2781">
        <w:rPr>
          <w:rFonts w:eastAsia="TimesNewRomanPSMT"/>
          <w:sz w:val="28"/>
          <w:szCs w:val="28"/>
          <w:lang w:val="ru-RU" w:eastAsia="ru-RU"/>
        </w:rPr>
        <w:t>до момента полного разрушения льда, а в натурных условиях – в течение не менее 4 часов с перерывами на перестановку оборудования и анализ процесса разрушения льда. При функциональных испытаниях на стенде (рисунок 3.53) РС устанавливалась в камере на валу электродвигателя таким образом, чтобы при вращении РС в испытательном режиме обеспечивался соответствующий реальным ожидаемым условиям эксплуатации контакт ее бойков со слоем льда определенной толщины.</w:t>
      </w:r>
      <w:r w:rsidRPr="009C2781">
        <w:rPr>
          <w:sz w:val="28"/>
          <w:szCs w:val="28"/>
          <w:lang w:val="ru-RU" w:eastAsia="ru-RU"/>
        </w:rPr>
        <w:t xml:space="preserve"> Слой льда для разрушения предварительно получали путем замораживания воды, налитой слоем необходимой толщины в </w:t>
      </w:r>
      <w:r w:rsidRPr="009C2781">
        <w:rPr>
          <w:sz w:val="28"/>
          <w:szCs w:val="28"/>
          <w:lang w:val="ru-RU" w:eastAsia="ru-RU"/>
        </w:rPr>
        <w:lastRenderedPageBreak/>
        <w:t>специальный поддон. Были подготовлены два поддона со льдом с толщинами слоев 20 мм и 30 мм. Затем поддон со льдом устанавливалась на место демонтированной подложки в рабочую камеру стенда (рисунок 3.53).</w:t>
      </w:r>
    </w:p>
    <w:p w14:paraId="29D28B5C" w14:textId="77777777" w:rsidR="003D56EA" w:rsidRPr="009C2781" w:rsidRDefault="003D56EA" w:rsidP="003D56EA">
      <w:pPr>
        <w:widowControl w:val="0"/>
        <w:autoSpaceDE w:val="0"/>
        <w:autoSpaceDN w:val="0"/>
        <w:adjustRightInd w:val="0"/>
        <w:ind w:firstLine="709"/>
        <w:jc w:val="both"/>
        <w:rPr>
          <w:rFonts w:eastAsia="TimesNewRomanPSMT"/>
          <w:sz w:val="28"/>
          <w:szCs w:val="28"/>
          <w:lang w:val="ru-RU" w:eastAsia="ru-RU"/>
        </w:rPr>
      </w:pPr>
    </w:p>
    <w:p w14:paraId="0D392111" w14:textId="77777777" w:rsidR="00C6173E" w:rsidRPr="009C2781" w:rsidRDefault="006C626B" w:rsidP="00332E07">
      <w:pPr>
        <w:widowControl w:val="0"/>
        <w:tabs>
          <w:tab w:val="left" w:pos="1134"/>
        </w:tabs>
        <w:autoSpaceDE w:val="0"/>
        <w:autoSpaceDN w:val="0"/>
        <w:adjustRightInd w:val="0"/>
        <w:ind w:firstLine="709"/>
        <w:jc w:val="center"/>
        <w:rPr>
          <w:rFonts w:eastAsia="TimesNewRomanPSMT"/>
          <w:sz w:val="28"/>
          <w:szCs w:val="28"/>
          <w:lang w:val="ru-RU" w:eastAsia="ru-RU"/>
        </w:rPr>
      </w:pPr>
      <w:r w:rsidRPr="009C2781">
        <w:rPr>
          <w:rFonts w:eastAsia="TimesNewRomanPSMT"/>
          <w:noProof/>
          <w:sz w:val="28"/>
          <w:szCs w:val="28"/>
          <w:lang w:val="ru-RU" w:eastAsia="ru-RU"/>
        </w:rPr>
        <w:drawing>
          <wp:inline distT="0" distB="0" distL="0" distR="0" wp14:anchorId="48850EBC" wp14:editId="33932D5F">
            <wp:extent cx="2376805" cy="3173306"/>
            <wp:effectExtent l="0" t="0" r="4445" b="8255"/>
            <wp:docPr id="1200" name="Рисунок 1200" descr="C:\Users\User\Desktop\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Picture 114" descr="C:\Users\User\Desktop\а1.jpg"/>
                    <pic:cNvPicPr>
                      <a:picLocks noChangeAspect="1" noChangeArrowheads="1"/>
                    </pic:cNvPicPr>
                  </pic:nvPicPr>
                  <pic:blipFill>
                    <a:blip r:embed="rId501">
                      <a:extLst>
                        <a:ext uri="{28A0092B-C50C-407E-A947-70E740481C1C}">
                          <a14:useLocalDpi xmlns:a14="http://schemas.microsoft.com/office/drawing/2010/main" val="0"/>
                        </a:ext>
                      </a:extLst>
                    </a:blip>
                    <a:stretch>
                      <a:fillRect/>
                    </a:stretch>
                  </pic:blipFill>
                  <pic:spPr bwMode="auto">
                    <a:xfrm>
                      <a:off x="0" y="0"/>
                      <a:ext cx="2382403" cy="3180780"/>
                    </a:xfrm>
                    <a:prstGeom prst="rect">
                      <a:avLst/>
                    </a:prstGeom>
                    <a:noFill/>
                    <a:ln>
                      <a:noFill/>
                    </a:ln>
                  </pic:spPr>
                </pic:pic>
              </a:graphicData>
            </a:graphic>
          </wp:inline>
        </w:drawing>
      </w:r>
      <w:r w:rsidRPr="009C2781">
        <w:rPr>
          <w:rFonts w:eastAsia="TimesNewRomanPSMT"/>
          <w:sz w:val="28"/>
          <w:szCs w:val="28"/>
          <w:lang w:val="ru-RU" w:eastAsia="ru-RU"/>
        </w:rPr>
        <w:t xml:space="preserve">  </w:t>
      </w:r>
      <w:r w:rsidRPr="009C2781">
        <w:rPr>
          <w:rFonts w:eastAsia="TimesNewRomanPSMT"/>
          <w:noProof/>
          <w:sz w:val="28"/>
          <w:szCs w:val="28"/>
          <w:lang w:val="ru-RU" w:eastAsia="ru-RU"/>
        </w:rPr>
        <w:drawing>
          <wp:inline distT="0" distB="0" distL="0" distR="0" wp14:anchorId="30405EA5" wp14:editId="307B9E35">
            <wp:extent cx="2381448" cy="3178023"/>
            <wp:effectExtent l="0" t="0" r="0" b="3810"/>
            <wp:docPr id="1202" name="Рисунок 1202" descr="C:\Users\User\Desktop\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Picture 116" descr="C:\Users\User\Desktop\б1.jpg"/>
                    <pic:cNvPicPr>
                      <a:picLocks noChangeAspect="1" noChangeArrowheads="1"/>
                    </pic:cNvPicPr>
                  </pic:nvPicPr>
                  <pic:blipFill>
                    <a:blip r:embed="rId502">
                      <a:extLst>
                        <a:ext uri="{28A0092B-C50C-407E-A947-70E740481C1C}">
                          <a14:useLocalDpi xmlns:a14="http://schemas.microsoft.com/office/drawing/2010/main" val="0"/>
                        </a:ext>
                      </a:extLst>
                    </a:blip>
                    <a:stretch>
                      <a:fillRect/>
                    </a:stretch>
                  </pic:blipFill>
                  <pic:spPr bwMode="auto">
                    <a:xfrm>
                      <a:off x="0" y="0"/>
                      <a:ext cx="2400628" cy="3203619"/>
                    </a:xfrm>
                    <a:prstGeom prst="rect">
                      <a:avLst/>
                    </a:prstGeom>
                    <a:noFill/>
                    <a:ln>
                      <a:noFill/>
                    </a:ln>
                  </pic:spPr>
                </pic:pic>
              </a:graphicData>
            </a:graphic>
          </wp:inline>
        </w:drawing>
      </w:r>
      <w:r w:rsidRPr="009C2781">
        <w:rPr>
          <w:rFonts w:eastAsia="TimesNewRomanPSMT"/>
          <w:sz w:val="28"/>
          <w:szCs w:val="28"/>
          <w:lang w:val="ru-RU" w:eastAsia="ru-RU"/>
        </w:rPr>
        <w:t xml:space="preserve">   </w:t>
      </w:r>
    </w:p>
    <w:p w14:paraId="63B63814" w14:textId="77777777" w:rsidR="00AF0780" w:rsidRPr="009C2781" w:rsidRDefault="00AF0780" w:rsidP="00332E07">
      <w:pPr>
        <w:widowControl w:val="0"/>
        <w:tabs>
          <w:tab w:val="left" w:pos="1134"/>
        </w:tabs>
        <w:autoSpaceDE w:val="0"/>
        <w:autoSpaceDN w:val="0"/>
        <w:adjustRightInd w:val="0"/>
        <w:ind w:firstLine="709"/>
        <w:jc w:val="both"/>
        <w:rPr>
          <w:rFonts w:eastAsia="TimesNewRomanPSMT"/>
          <w:sz w:val="28"/>
          <w:szCs w:val="28"/>
          <w:lang w:val="ru-RU" w:eastAsia="ru-RU"/>
        </w:rPr>
      </w:pPr>
    </w:p>
    <w:p w14:paraId="60924C3A" w14:textId="77777777" w:rsidR="00C6173E" w:rsidRPr="009C2781" w:rsidRDefault="006C626B" w:rsidP="00AF0780">
      <w:pPr>
        <w:widowControl w:val="0"/>
        <w:tabs>
          <w:tab w:val="left" w:pos="1134"/>
        </w:tabs>
        <w:autoSpaceDE w:val="0"/>
        <w:autoSpaceDN w:val="0"/>
        <w:adjustRightInd w:val="0"/>
        <w:ind w:firstLine="709"/>
        <w:jc w:val="center"/>
        <w:rPr>
          <w:rFonts w:eastAsia="TimesNewRomanPSMT"/>
          <w:sz w:val="28"/>
          <w:szCs w:val="28"/>
          <w:lang w:val="ru-RU" w:eastAsia="ru-RU"/>
        </w:rPr>
      </w:pPr>
      <w:r w:rsidRPr="009C2781">
        <w:rPr>
          <w:rFonts w:eastAsia="TimesNewRomanPSMT"/>
          <w:sz w:val="28"/>
          <w:szCs w:val="28"/>
          <w:lang w:val="ru-RU" w:eastAsia="ru-RU"/>
        </w:rPr>
        <w:t>Рисунок</w:t>
      </w:r>
      <w:r w:rsidR="00F8753C" w:rsidRPr="009C2781">
        <w:rPr>
          <w:rFonts w:eastAsia="TimesNewRomanPSMT"/>
          <w:sz w:val="28"/>
          <w:szCs w:val="28"/>
          <w:lang w:val="ru-RU" w:eastAsia="ru-RU"/>
        </w:rPr>
        <w:t xml:space="preserve"> 3.5</w:t>
      </w:r>
      <w:r w:rsidR="000A3866" w:rsidRPr="009C2781">
        <w:rPr>
          <w:rFonts w:eastAsia="TimesNewRomanPSMT"/>
          <w:sz w:val="28"/>
          <w:szCs w:val="28"/>
          <w:lang w:val="ru-RU" w:eastAsia="ru-RU"/>
        </w:rPr>
        <w:t>2</w:t>
      </w:r>
      <w:r w:rsidRPr="009C2781">
        <w:rPr>
          <w:rFonts w:eastAsia="TimesNewRomanPSMT"/>
          <w:sz w:val="28"/>
          <w:szCs w:val="28"/>
          <w:lang w:val="ru-RU" w:eastAsia="ru-RU"/>
        </w:rPr>
        <w:t xml:space="preserve"> - Установка и тарировка контрольных датчиков на стенде</w:t>
      </w:r>
    </w:p>
    <w:p w14:paraId="67833BAA" w14:textId="77777777" w:rsidR="008E6D18" w:rsidRPr="009C2781" w:rsidRDefault="008E6D18" w:rsidP="00AF0780">
      <w:pPr>
        <w:widowControl w:val="0"/>
        <w:tabs>
          <w:tab w:val="left" w:pos="1134"/>
        </w:tabs>
        <w:autoSpaceDE w:val="0"/>
        <w:autoSpaceDN w:val="0"/>
        <w:adjustRightInd w:val="0"/>
        <w:ind w:firstLine="709"/>
        <w:jc w:val="center"/>
        <w:rPr>
          <w:rFonts w:eastAsia="TimesNewRomanPSMT"/>
          <w:sz w:val="28"/>
          <w:szCs w:val="28"/>
          <w:lang w:val="ru-RU" w:eastAsia="ru-RU"/>
        </w:rPr>
      </w:pPr>
    </w:p>
    <w:p w14:paraId="3094C67F" w14:textId="77777777" w:rsidR="00FE4AFC" w:rsidRPr="009C2781" w:rsidRDefault="00FE4AFC" w:rsidP="00FE4AFC">
      <w:pPr>
        <w:widowControl w:val="0"/>
        <w:autoSpaceDE w:val="0"/>
        <w:autoSpaceDN w:val="0"/>
        <w:adjustRightInd w:val="0"/>
        <w:ind w:firstLine="709"/>
        <w:jc w:val="both"/>
        <w:rPr>
          <w:color w:val="00B050"/>
          <w:sz w:val="20"/>
          <w:szCs w:val="20"/>
          <w:lang w:val="ru-RU" w:eastAsia="ru-RU"/>
        </w:rPr>
      </w:pPr>
    </w:p>
    <w:p w14:paraId="568FB287" w14:textId="77777777" w:rsidR="00FE4AFC" w:rsidRPr="009C2781" w:rsidRDefault="006C626B" w:rsidP="00FE4AFC">
      <w:pPr>
        <w:widowControl w:val="0"/>
        <w:autoSpaceDE w:val="0"/>
        <w:autoSpaceDN w:val="0"/>
        <w:adjustRightInd w:val="0"/>
        <w:jc w:val="center"/>
        <w:rPr>
          <w:sz w:val="28"/>
          <w:szCs w:val="28"/>
          <w:lang w:val="ru-RU" w:eastAsia="ru-RU"/>
        </w:rPr>
      </w:pPr>
      <w:r w:rsidRPr="009C2781">
        <w:rPr>
          <w:sz w:val="28"/>
          <w:szCs w:val="28"/>
          <w:lang w:val="ru-RU" w:eastAsia="ru-RU"/>
        </w:rPr>
        <w:t xml:space="preserve">    </w:t>
      </w:r>
      <w:r w:rsidRPr="009C2781">
        <w:rPr>
          <w:noProof/>
          <w:sz w:val="28"/>
          <w:szCs w:val="28"/>
          <w:lang w:val="ru-RU" w:eastAsia="ru-RU"/>
        </w:rPr>
        <w:drawing>
          <wp:inline distT="0" distB="0" distL="0" distR="0" wp14:anchorId="11712EEC" wp14:editId="3E21DB24">
            <wp:extent cx="2181225" cy="1627010"/>
            <wp:effectExtent l="0" t="0" r="0" b="0"/>
            <wp:docPr id="1203" name="Рисунок 1203"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Picture 117" descr="C:\Users\User\Desktop\1.jpg"/>
                    <pic:cNvPicPr>
                      <a:picLocks noChangeAspect="1" noChangeArrowheads="1"/>
                    </pic:cNvPicPr>
                  </pic:nvPicPr>
                  <pic:blipFill>
                    <a:blip r:embed="rId503" cstate="print">
                      <a:extLst>
                        <a:ext uri="{28A0092B-C50C-407E-A947-70E740481C1C}">
                          <a14:useLocalDpi xmlns:a14="http://schemas.microsoft.com/office/drawing/2010/main" val="0"/>
                        </a:ext>
                      </a:extLst>
                    </a:blip>
                    <a:stretch>
                      <a:fillRect/>
                    </a:stretch>
                  </pic:blipFill>
                  <pic:spPr bwMode="auto">
                    <a:xfrm>
                      <a:off x="0" y="0"/>
                      <a:ext cx="2271026" cy="1693994"/>
                    </a:xfrm>
                    <a:prstGeom prst="rect">
                      <a:avLst/>
                    </a:prstGeom>
                    <a:noFill/>
                    <a:ln>
                      <a:noFill/>
                    </a:ln>
                  </pic:spPr>
                </pic:pic>
              </a:graphicData>
            </a:graphic>
          </wp:inline>
        </w:drawing>
      </w:r>
      <w:r w:rsidRPr="009C2781">
        <w:rPr>
          <w:sz w:val="28"/>
          <w:szCs w:val="28"/>
          <w:lang w:val="ru-RU" w:eastAsia="ru-RU"/>
        </w:rPr>
        <w:t xml:space="preserve">  </w:t>
      </w:r>
      <w:r w:rsidRPr="009C2781">
        <w:rPr>
          <w:noProof/>
          <w:sz w:val="28"/>
          <w:szCs w:val="28"/>
          <w:lang w:val="ru-RU" w:eastAsia="ru-RU"/>
        </w:rPr>
        <w:drawing>
          <wp:inline distT="0" distB="0" distL="0" distR="0" wp14:anchorId="33E0D1E4" wp14:editId="52E0DB30">
            <wp:extent cx="1490663" cy="1624439"/>
            <wp:effectExtent l="0" t="0" r="0" b="0"/>
            <wp:docPr id="1204" name="Рисунок 1204" descr="C:\Users\User\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Picture 118" descr="C:\Users\User\Desktop\21.jpg"/>
                    <pic:cNvPicPr>
                      <a:picLocks noChangeAspect="1" noChangeArrowheads="1"/>
                    </pic:cNvPicPr>
                  </pic:nvPicPr>
                  <pic:blipFill>
                    <a:blip r:embed="rId504" cstate="print">
                      <a:extLst>
                        <a:ext uri="{28A0092B-C50C-407E-A947-70E740481C1C}">
                          <a14:useLocalDpi xmlns:a14="http://schemas.microsoft.com/office/drawing/2010/main" val="0"/>
                        </a:ext>
                      </a:extLst>
                    </a:blip>
                    <a:stretch>
                      <a:fillRect/>
                    </a:stretch>
                  </pic:blipFill>
                  <pic:spPr bwMode="auto">
                    <a:xfrm>
                      <a:off x="0" y="0"/>
                      <a:ext cx="1575627" cy="1717028"/>
                    </a:xfrm>
                    <a:prstGeom prst="rect">
                      <a:avLst/>
                    </a:prstGeom>
                    <a:noFill/>
                    <a:ln>
                      <a:noFill/>
                    </a:ln>
                  </pic:spPr>
                </pic:pic>
              </a:graphicData>
            </a:graphic>
          </wp:inline>
        </w:drawing>
      </w:r>
      <w:r w:rsidRPr="009C2781">
        <w:rPr>
          <w:sz w:val="28"/>
          <w:szCs w:val="28"/>
          <w:lang w:val="ru-RU" w:eastAsia="ru-RU"/>
        </w:rPr>
        <w:t xml:space="preserve">  </w:t>
      </w:r>
      <w:r w:rsidRPr="009C2781">
        <w:rPr>
          <w:noProof/>
          <w:sz w:val="28"/>
          <w:szCs w:val="28"/>
          <w:lang w:val="ru-RU" w:eastAsia="ru-RU"/>
        </w:rPr>
        <w:drawing>
          <wp:inline distT="0" distB="0" distL="0" distR="0" wp14:anchorId="1745A598" wp14:editId="65EE73EF">
            <wp:extent cx="1664185" cy="1613535"/>
            <wp:effectExtent l="0" t="0" r="0" b="5715"/>
            <wp:docPr id="1205" name="Рисунок 1205" descr="C:\Users\User\Deskto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119" descr="C:\Users\User\Desktop\31.jpg"/>
                    <pic:cNvPicPr>
                      <a:picLocks noChangeAspect="1" noChangeArrowheads="1"/>
                    </pic:cNvPicPr>
                  </pic:nvPicPr>
                  <pic:blipFill>
                    <a:blip r:embed="rId505" cstate="print">
                      <a:extLst>
                        <a:ext uri="{28A0092B-C50C-407E-A947-70E740481C1C}">
                          <a14:useLocalDpi xmlns:a14="http://schemas.microsoft.com/office/drawing/2010/main" val="0"/>
                        </a:ext>
                      </a:extLst>
                    </a:blip>
                    <a:stretch>
                      <a:fillRect/>
                    </a:stretch>
                  </pic:blipFill>
                  <pic:spPr bwMode="auto">
                    <a:xfrm>
                      <a:off x="0" y="0"/>
                      <a:ext cx="1705921" cy="1654001"/>
                    </a:xfrm>
                    <a:prstGeom prst="rect">
                      <a:avLst/>
                    </a:prstGeom>
                    <a:noFill/>
                    <a:ln>
                      <a:noFill/>
                    </a:ln>
                  </pic:spPr>
                </pic:pic>
              </a:graphicData>
            </a:graphic>
          </wp:inline>
        </w:drawing>
      </w:r>
      <w:r w:rsidRPr="009C2781">
        <w:rPr>
          <w:sz w:val="28"/>
          <w:szCs w:val="28"/>
          <w:lang w:val="ru-RU" w:eastAsia="ru-RU"/>
        </w:rPr>
        <w:t xml:space="preserve"> </w:t>
      </w:r>
    </w:p>
    <w:p w14:paraId="61C0CE51" w14:textId="77777777" w:rsidR="00FE4AFC" w:rsidRPr="009C2781" w:rsidRDefault="00FE4AFC" w:rsidP="00FE4AFC">
      <w:pPr>
        <w:widowControl w:val="0"/>
        <w:autoSpaceDE w:val="0"/>
        <w:autoSpaceDN w:val="0"/>
        <w:adjustRightInd w:val="0"/>
        <w:jc w:val="center"/>
        <w:rPr>
          <w:sz w:val="8"/>
          <w:szCs w:val="8"/>
          <w:lang w:val="ru-RU" w:eastAsia="ru-RU"/>
        </w:rPr>
      </w:pPr>
    </w:p>
    <w:p w14:paraId="3CB7DB22" w14:textId="77777777" w:rsidR="00FE4AFC" w:rsidRPr="009C2781" w:rsidRDefault="006C626B" w:rsidP="00FE4AFC">
      <w:pPr>
        <w:widowControl w:val="0"/>
        <w:autoSpaceDE w:val="0"/>
        <w:autoSpaceDN w:val="0"/>
        <w:adjustRightInd w:val="0"/>
        <w:jc w:val="center"/>
        <w:rPr>
          <w:sz w:val="28"/>
          <w:szCs w:val="28"/>
          <w:lang w:val="ru-RU" w:eastAsia="ru-RU"/>
        </w:rPr>
      </w:pPr>
      <w:r w:rsidRPr="009C2781">
        <w:rPr>
          <w:sz w:val="28"/>
          <w:szCs w:val="28"/>
          <w:lang w:val="ru-RU" w:eastAsia="ru-RU"/>
        </w:rPr>
        <w:t xml:space="preserve">  </w:t>
      </w:r>
      <w:r w:rsidRPr="009C2781">
        <w:rPr>
          <w:noProof/>
          <w:sz w:val="28"/>
          <w:szCs w:val="28"/>
          <w:lang w:val="ru-RU" w:eastAsia="ru-RU"/>
        </w:rPr>
        <w:drawing>
          <wp:inline distT="0" distB="0" distL="0" distR="0" wp14:anchorId="07E28F1D" wp14:editId="1999059B">
            <wp:extent cx="1853720" cy="1657350"/>
            <wp:effectExtent l="0" t="0" r="0" b="0"/>
            <wp:docPr id="1206" name="Рисунок 1206" descr="C:\Users\User\Desktop\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Picture 120" descr="C:\Users\User\Desktop\41.jpg"/>
                    <pic:cNvPicPr>
                      <a:picLocks noChangeAspect="1" noChangeArrowheads="1"/>
                    </pic:cNvPicPr>
                  </pic:nvPicPr>
                  <pic:blipFill>
                    <a:blip r:embed="rId506" cstate="print">
                      <a:extLst>
                        <a:ext uri="{28A0092B-C50C-407E-A947-70E740481C1C}">
                          <a14:useLocalDpi xmlns:a14="http://schemas.microsoft.com/office/drawing/2010/main" val="0"/>
                        </a:ext>
                      </a:extLst>
                    </a:blip>
                    <a:stretch>
                      <a:fillRect/>
                    </a:stretch>
                  </pic:blipFill>
                  <pic:spPr bwMode="auto">
                    <a:xfrm>
                      <a:off x="0" y="0"/>
                      <a:ext cx="1904878" cy="1703089"/>
                    </a:xfrm>
                    <a:prstGeom prst="rect">
                      <a:avLst/>
                    </a:prstGeom>
                    <a:noFill/>
                    <a:ln>
                      <a:noFill/>
                    </a:ln>
                  </pic:spPr>
                </pic:pic>
              </a:graphicData>
            </a:graphic>
          </wp:inline>
        </w:drawing>
      </w:r>
      <w:r w:rsidRPr="009C2781">
        <w:rPr>
          <w:sz w:val="28"/>
          <w:szCs w:val="28"/>
          <w:lang w:val="ru-RU" w:eastAsia="ru-RU"/>
        </w:rPr>
        <w:t xml:space="preserve"> </w:t>
      </w:r>
      <w:r w:rsidRPr="009C2781">
        <w:rPr>
          <w:noProof/>
          <w:sz w:val="28"/>
          <w:szCs w:val="28"/>
          <w:lang w:val="ru-RU" w:eastAsia="ru-RU"/>
        </w:rPr>
        <w:drawing>
          <wp:inline distT="0" distB="0" distL="0" distR="0" wp14:anchorId="1E78DC62" wp14:editId="1DAB639C">
            <wp:extent cx="1785938" cy="1650108"/>
            <wp:effectExtent l="0" t="0" r="5080" b="7620"/>
            <wp:docPr id="1207" name="Рисунок 1207" descr="C:\Users\User\Desktop\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Picture 121" descr="C:\Users\User\Desktop\51.jpg"/>
                    <pic:cNvPicPr>
                      <a:picLocks noChangeAspect="1" noChangeArrowheads="1"/>
                    </pic:cNvPicPr>
                  </pic:nvPicPr>
                  <pic:blipFill>
                    <a:blip r:embed="rId507" cstate="print">
                      <a:extLst>
                        <a:ext uri="{28A0092B-C50C-407E-A947-70E740481C1C}">
                          <a14:useLocalDpi xmlns:a14="http://schemas.microsoft.com/office/drawing/2010/main" val="0"/>
                        </a:ext>
                      </a:extLst>
                    </a:blip>
                    <a:stretch>
                      <a:fillRect/>
                    </a:stretch>
                  </pic:blipFill>
                  <pic:spPr bwMode="auto">
                    <a:xfrm>
                      <a:off x="0" y="0"/>
                      <a:ext cx="1797461" cy="1660754"/>
                    </a:xfrm>
                    <a:prstGeom prst="rect">
                      <a:avLst/>
                    </a:prstGeom>
                    <a:noFill/>
                    <a:ln>
                      <a:noFill/>
                    </a:ln>
                  </pic:spPr>
                </pic:pic>
              </a:graphicData>
            </a:graphic>
          </wp:inline>
        </w:drawing>
      </w:r>
      <w:r w:rsidRPr="009C2781">
        <w:rPr>
          <w:sz w:val="28"/>
          <w:szCs w:val="28"/>
          <w:lang w:val="ru-RU" w:eastAsia="ru-RU"/>
        </w:rPr>
        <w:t xml:space="preserve"> </w:t>
      </w:r>
      <w:r w:rsidRPr="009C2781">
        <w:rPr>
          <w:noProof/>
          <w:sz w:val="28"/>
          <w:szCs w:val="28"/>
          <w:lang w:val="ru-RU" w:eastAsia="ru-RU"/>
        </w:rPr>
        <w:drawing>
          <wp:inline distT="0" distB="0" distL="0" distR="0" wp14:anchorId="53192080" wp14:editId="0600BD9F">
            <wp:extent cx="1818526" cy="1652270"/>
            <wp:effectExtent l="0" t="0" r="0" b="5080"/>
            <wp:docPr id="1208" name="Рисунок 1208" descr="C:\Users\User\Desktop\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Picture 122" descr="C:\Users\User\Desktop\61.jpg"/>
                    <pic:cNvPicPr>
                      <a:picLocks noChangeAspect="1" noChangeArrowheads="1"/>
                    </pic:cNvPicPr>
                  </pic:nvPicPr>
                  <pic:blipFill>
                    <a:blip r:embed="rId508" cstate="print">
                      <a:extLst>
                        <a:ext uri="{28A0092B-C50C-407E-A947-70E740481C1C}">
                          <a14:useLocalDpi xmlns:a14="http://schemas.microsoft.com/office/drawing/2010/main" val="0"/>
                        </a:ext>
                      </a:extLst>
                    </a:blip>
                    <a:stretch>
                      <a:fillRect/>
                    </a:stretch>
                  </pic:blipFill>
                  <pic:spPr bwMode="auto">
                    <a:xfrm>
                      <a:off x="0" y="0"/>
                      <a:ext cx="1828205" cy="1661064"/>
                    </a:xfrm>
                    <a:prstGeom prst="rect">
                      <a:avLst/>
                    </a:prstGeom>
                    <a:noFill/>
                    <a:ln>
                      <a:noFill/>
                    </a:ln>
                  </pic:spPr>
                </pic:pic>
              </a:graphicData>
            </a:graphic>
          </wp:inline>
        </w:drawing>
      </w:r>
      <w:r w:rsidRPr="009C2781">
        <w:rPr>
          <w:sz w:val="28"/>
          <w:szCs w:val="28"/>
          <w:lang w:val="ru-RU" w:eastAsia="ru-RU"/>
        </w:rPr>
        <w:t xml:space="preserve"> </w:t>
      </w:r>
    </w:p>
    <w:p w14:paraId="745E7BCB" w14:textId="77777777" w:rsidR="00FE4AFC" w:rsidRPr="009C2781" w:rsidRDefault="006C626B" w:rsidP="00FE4AFC">
      <w:pPr>
        <w:widowControl w:val="0"/>
        <w:ind w:firstLine="709"/>
        <w:jc w:val="center"/>
        <w:rPr>
          <w:sz w:val="28"/>
          <w:szCs w:val="28"/>
          <w:lang w:val="ru-RU" w:eastAsia="ru-RU"/>
        </w:rPr>
      </w:pPr>
      <w:r w:rsidRPr="009C2781">
        <w:rPr>
          <w:sz w:val="28"/>
          <w:szCs w:val="28"/>
          <w:lang w:val="ru-RU" w:eastAsia="ru-RU"/>
        </w:rPr>
        <w:t xml:space="preserve">        </w:t>
      </w:r>
    </w:p>
    <w:p w14:paraId="67C00FC8" w14:textId="77777777" w:rsidR="00FE4AFC" w:rsidRPr="009C2781" w:rsidRDefault="006C626B" w:rsidP="00FE4AFC">
      <w:pPr>
        <w:widowControl w:val="0"/>
        <w:ind w:firstLine="709"/>
        <w:jc w:val="center"/>
        <w:rPr>
          <w:lang w:val="ru-RU" w:eastAsia="ru-RU"/>
        </w:rPr>
      </w:pPr>
      <w:r w:rsidRPr="009C2781">
        <w:rPr>
          <w:lang w:val="ru-RU" w:eastAsia="ru-RU"/>
        </w:rPr>
        <w:t>1 – 6 – этапы работы стенда</w:t>
      </w:r>
    </w:p>
    <w:p w14:paraId="4E2A615E" w14:textId="77777777" w:rsidR="00FE4AFC" w:rsidRPr="009C2781" w:rsidRDefault="00FE4AFC" w:rsidP="00FE4AFC">
      <w:pPr>
        <w:widowControl w:val="0"/>
        <w:ind w:firstLine="709"/>
        <w:jc w:val="center"/>
        <w:rPr>
          <w:sz w:val="20"/>
          <w:szCs w:val="20"/>
          <w:lang w:val="ru-RU" w:eastAsia="ru-RU"/>
        </w:rPr>
      </w:pPr>
    </w:p>
    <w:p w14:paraId="4AE63AB3" w14:textId="77777777" w:rsidR="00FE4AFC" w:rsidRPr="009C2781" w:rsidRDefault="006C626B" w:rsidP="00FE4AFC">
      <w:pPr>
        <w:widowControl w:val="0"/>
        <w:autoSpaceDE w:val="0"/>
        <w:autoSpaceDN w:val="0"/>
        <w:adjustRightInd w:val="0"/>
        <w:ind w:firstLine="709"/>
        <w:jc w:val="center"/>
        <w:rPr>
          <w:sz w:val="28"/>
          <w:szCs w:val="28"/>
          <w:lang w:val="ru-RU" w:eastAsia="ru-RU"/>
        </w:rPr>
      </w:pPr>
      <w:r w:rsidRPr="009C2781">
        <w:rPr>
          <w:sz w:val="28"/>
          <w:szCs w:val="28"/>
          <w:lang w:val="ru-RU" w:eastAsia="ru-RU"/>
        </w:rPr>
        <w:t>Рисунок 3.53 – Функциональные испытания РС на стенде в цехе</w:t>
      </w:r>
    </w:p>
    <w:p w14:paraId="7D66BFE9" w14:textId="77777777" w:rsidR="003D56EA" w:rsidRPr="009C2781" w:rsidRDefault="003D56EA" w:rsidP="003D56EA">
      <w:pPr>
        <w:widowControl w:val="0"/>
        <w:autoSpaceDE w:val="0"/>
        <w:autoSpaceDN w:val="0"/>
        <w:adjustRightInd w:val="0"/>
        <w:jc w:val="both"/>
        <w:rPr>
          <w:sz w:val="28"/>
          <w:szCs w:val="28"/>
          <w:lang w:val="ru-RU" w:eastAsia="ru-RU"/>
        </w:rPr>
      </w:pPr>
      <w:r w:rsidRPr="009C2781">
        <w:rPr>
          <w:noProof/>
          <w:sz w:val="28"/>
          <w:szCs w:val="28"/>
          <w:lang w:val="ru-RU" w:eastAsia="ru-RU"/>
        </w:rPr>
        <w:lastRenderedPageBreak/>
        <w:drawing>
          <wp:inline distT="0" distB="0" distL="0" distR="0" wp14:anchorId="65773E8C" wp14:editId="2AA76D22">
            <wp:extent cx="5884144" cy="7286625"/>
            <wp:effectExtent l="0" t="0" r="2540" b="0"/>
            <wp:docPr id="1744624047" name="Рисунок 42" descr="C:\Users\User\Desktop\Документ-Microsoft-Word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24047" name="Picture 77" descr="C:\Users\User\Desktop\Документ-Microsoft-Word (17).jpg"/>
                    <pic:cNvPicPr>
                      <a:picLocks noChangeAspect="1" noChangeArrowheads="1"/>
                    </pic:cNvPicPr>
                  </pic:nvPicPr>
                  <pic:blipFill>
                    <a:blip r:embed="rId509">
                      <a:extLst>
                        <a:ext uri="{28A0092B-C50C-407E-A947-70E740481C1C}">
                          <a14:useLocalDpi xmlns:a14="http://schemas.microsoft.com/office/drawing/2010/main" val="0"/>
                        </a:ext>
                      </a:extLst>
                    </a:blip>
                    <a:stretch>
                      <a:fillRect/>
                    </a:stretch>
                  </pic:blipFill>
                  <pic:spPr bwMode="auto">
                    <a:xfrm>
                      <a:off x="0" y="0"/>
                      <a:ext cx="5903516" cy="7310614"/>
                    </a:xfrm>
                    <a:prstGeom prst="rect">
                      <a:avLst/>
                    </a:prstGeom>
                    <a:noFill/>
                    <a:ln>
                      <a:noFill/>
                    </a:ln>
                  </pic:spPr>
                </pic:pic>
              </a:graphicData>
            </a:graphic>
          </wp:inline>
        </w:drawing>
      </w:r>
    </w:p>
    <w:p w14:paraId="69DD5A82" w14:textId="77777777" w:rsidR="003D56EA" w:rsidRPr="009C2781" w:rsidRDefault="003D56EA" w:rsidP="003D56EA">
      <w:pPr>
        <w:widowControl w:val="0"/>
        <w:autoSpaceDE w:val="0"/>
        <w:autoSpaceDN w:val="0"/>
        <w:adjustRightInd w:val="0"/>
        <w:ind w:firstLine="709"/>
        <w:jc w:val="both"/>
        <w:rPr>
          <w:sz w:val="28"/>
          <w:szCs w:val="28"/>
          <w:lang w:val="ru-RU" w:eastAsia="ru-RU"/>
        </w:rPr>
      </w:pPr>
    </w:p>
    <w:p w14:paraId="6BE619A5" w14:textId="77777777" w:rsidR="003D56EA" w:rsidRPr="009C2781" w:rsidRDefault="003D56EA" w:rsidP="003D56EA">
      <w:pPr>
        <w:widowControl w:val="0"/>
        <w:ind w:firstLine="709"/>
        <w:jc w:val="center"/>
        <w:rPr>
          <w:lang w:val="ru-RU" w:eastAsia="ru-RU"/>
        </w:rPr>
      </w:pPr>
      <w:r w:rsidRPr="009C2781">
        <w:rPr>
          <w:lang w:val="ru-RU" w:eastAsia="ru-RU"/>
        </w:rPr>
        <w:t xml:space="preserve">1 - общий вид стенда для натурных испытаний; 2 – 10 – этапы работы стенда; </w:t>
      </w:r>
    </w:p>
    <w:p w14:paraId="7572C8C6" w14:textId="77777777" w:rsidR="003D56EA" w:rsidRPr="009C2781" w:rsidRDefault="003D56EA" w:rsidP="003D56EA">
      <w:pPr>
        <w:widowControl w:val="0"/>
        <w:ind w:firstLine="709"/>
        <w:jc w:val="center"/>
        <w:rPr>
          <w:lang w:val="ru-RU" w:eastAsia="ru-RU"/>
        </w:rPr>
      </w:pPr>
      <w:r w:rsidRPr="009C2781">
        <w:rPr>
          <w:lang w:val="ru-RU" w:eastAsia="ru-RU"/>
        </w:rPr>
        <w:t>11 - измерение толщины разрушенного льда</w:t>
      </w:r>
    </w:p>
    <w:p w14:paraId="4F8D3B41" w14:textId="77777777" w:rsidR="003D56EA" w:rsidRPr="009C2781" w:rsidRDefault="003D56EA" w:rsidP="003D56EA">
      <w:pPr>
        <w:widowControl w:val="0"/>
        <w:ind w:firstLine="709"/>
        <w:jc w:val="center"/>
        <w:rPr>
          <w:sz w:val="20"/>
          <w:szCs w:val="20"/>
          <w:lang w:val="ru-RU" w:eastAsia="ru-RU"/>
        </w:rPr>
      </w:pPr>
    </w:p>
    <w:p w14:paraId="78271908" w14:textId="77777777" w:rsidR="003D56EA" w:rsidRPr="009C2781" w:rsidRDefault="003D56EA" w:rsidP="003D56EA">
      <w:pPr>
        <w:widowControl w:val="0"/>
        <w:ind w:firstLine="709"/>
        <w:jc w:val="center"/>
        <w:rPr>
          <w:sz w:val="28"/>
          <w:szCs w:val="28"/>
          <w:lang w:val="ru-RU" w:eastAsia="ru-RU"/>
        </w:rPr>
      </w:pPr>
      <w:r w:rsidRPr="009C2781">
        <w:rPr>
          <w:sz w:val="28"/>
          <w:szCs w:val="28"/>
          <w:lang w:val="ru-RU" w:eastAsia="ru-RU"/>
        </w:rPr>
        <w:t>Рисунок 3.54 – Функциональные испытания РС на стенде в естественных условиях</w:t>
      </w:r>
    </w:p>
    <w:p w14:paraId="0EF841BE" w14:textId="77777777" w:rsidR="003D56EA" w:rsidRPr="009C2781" w:rsidRDefault="003D56EA" w:rsidP="003D56EA">
      <w:pPr>
        <w:widowControl w:val="0"/>
        <w:autoSpaceDE w:val="0"/>
        <w:autoSpaceDN w:val="0"/>
        <w:adjustRightInd w:val="0"/>
        <w:ind w:firstLine="709"/>
        <w:jc w:val="both"/>
        <w:rPr>
          <w:sz w:val="28"/>
          <w:szCs w:val="28"/>
          <w:lang w:val="ru-RU" w:eastAsia="ru-RU"/>
        </w:rPr>
      </w:pPr>
    </w:p>
    <w:p w14:paraId="64FED6FC" w14:textId="77777777" w:rsidR="003D56EA" w:rsidRPr="009C2781" w:rsidRDefault="003D56EA" w:rsidP="003D56EA">
      <w:pPr>
        <w:widowControl w:val="0"/>
        <w:autoSpaceDE w:val="0"/>
        <w:autoSpaceDN w:val="0"/>
        <w:adjustRightInd w:val="0"/>
        <w:ind w:firstLine="709"/>
        <w:jc w:val="both"/>
        <w:rPr>
          <w:sz w:val="28"/>
          <w:szCs w:val="28"/>
          <w:lang w:val="ru-RU" w:eastAsia="ru-RU"/>
        </w:rPr>
      </w:pPr>
    </w:p>
    <w:p w14:paraId="1F8A6DE5" w14:textId="77777777" w:rsidR="003D56EA" w:rsidRPr="009C2781" w:rsidRDefault="003D56EA" w:rsidP="003D56EA">
      <w:pPr>
        <w:widowControl w:val="0"/>
        <w:autoSpaceDE w:val="0"/>
        <w:autoSpaceDN w:val="0"/>
        <w:adjustRightInd w:val="0"/>
        <w:ind w:firstLine="709"/>
        <w:jc w:val="both"/>
        <w:rPr>
          <w:sz w:val="28"/>
          <w:szCs w:val="28"/>
          <w:lang w:val="ru-RU" w:eastAsia="ru-RU"/>
        </w:rPr>
      </w:pPr>
    </w:p>
    <w:p w14:paraId="1CA6B6B2" w14:textId="77777777" w:rsidR="003D56EA" w:rsidRPr="009C2781" w:rsidRDefault="003D56EA" w:rsidP="003D56EA">
      <w:pPr>
        <w:widowControl w:val="0"/>
        <w:autoSpaceDE w:val="0"/>
        <w:autoSpaceDN w:val="0"/>
        <w:adjustRightInd w:val="0"/>
        <w:ind w:firstLine="709"/>
        <w:jc w:val="both"/>
        <w:rPr>
          <w:sz w:val="28"/>
          <w:szCs w:val="28"/>
          <w:lang w:val="ru-RU" w:eastAsia="ru-RU"/>
        </w:rPr>
      </w:pPr>
      <w:r w:rsidRPr="009C2781">
        <w:rPr>
          <w:sz w:val="28"/>
          <w:szCs w:val="28"/>
          <w:lang w:val="ru-RU" w:eastAsia="ru-RU"/>
        </w:rPr>
        <w:lastRenderedPageBreak/>
        <w:t xml:space="preserve">РС выводили на рабочую частоту вращения (500 об/мин) и вводили бойки в контакт со льдом и наблюдали за процессом разрушения льда в поддоне, визуально оценивая его эффективность. Эффективность процесса оценивалась по тому, разрушается лед под ударами бойков, или нет, на какую глубину происходит разрушение и имеется ли повреждение основания поддона от контакта с бойками.  </w:t>
      </w:r>
    </w:p>
    <w:p w14:paraId="42BB8F99" w14:textId="77777777" w:rsidR="003D56EA" w:rsidRPr="009C2781" w:rsidRDefault="006C626B" w:rsidP="003D56EA">
      <w:pPr>
        <w:widowControl w:val="0"/>
        <w:autoSpaceDE w:val="0"/>
        <w:autoSpaceDN w:val="0"/>
        <w:adjustRightInd w:val="0"/>
        <w:ind w:firstLine="709"/>
        <w:jc w:val="both"/>
        <w:rPr>
          <w:sz w:val="28"/>
          <w:szCs w:val="28"/>
          <w:lang w:val="ru-RU" w:eastAsia="ru-RU"/>
        </w:rPr>
      </w:pPr>
      <w:r w:rsidRPr="009C2781">
        <w:rPr>
          <w:sz w:val="28"/>
          <w:szCs w:val="28"/>
          <w:lang w:val="ru-RU" w:eastAsia="ru-RU"/>
        </w:rPr>
        <w:t>Для проведения функциональных натурных испытаний был изготовлен имитационный стенд для испытаний РС на естественном ледяном покрытии (рисунок 3.54) и модель РС с одним бойком для обеспечения возможности оценки эффективности воздействия на лед каждого отдельного бойка.</w:t>
      </w:r>
      <w:r w:rsidR="003D56EA" w:rsidRPr="009C2781">
        <w:rPr>
          <w:sz w:val="28"/>
          <w:szCs w:val="28"/>
          <w:lang w:val="ru-RU" w:eastAsia="ru-RU"/>
        </w:rPr>
        <w:t xml:space="preserve"> </w:t>
      </w:r>
    </w:p>
    <w:p w14:paraId="3080BE9E" w14:textId="77777777" w:rsidR="003D56EA" w:rsidRPr="009C2781" w:rsidRDefault="003D56EA" w:rsidP="003D56EA">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РС с одним бойком устанавливалась на валу электродвигателя стенда. Слой льда на асфальтобетонном покрытии дороги образовался естественным путем при низких температурах уличного воздуха в зимний период. Была измерена толщина слоя естественного льда, которая варьировалась в пределах от 10 до 25 мм. РС выводили на рабочую частоту вращения (500 об/мин) и вводили боек в контакт со льдом и наблюдали за процессом разрушения льда, визуально оценивая его эффективность. Эффективность процесса оценивалась по тому, разрушается лед под ударами бойка, или нет, на какую глубину происходит разрушение и имеется ли повреждение покрытия дороги от контакта с бойком.  </w:t>
      </w:r>
    </w:p>
    <w:p w14:paraId="561D8BAA" w14:textId="77777777" w:rsidR="003D56EA" w:rsidRPr="009C2781" w:rsidRDefault="003D56EA" w:rsidP="003D56EA">
      <w:pPr>
        <w:widowControl w:val="0"/>
        <w:autoSpaceDE w:val="0"/>
        <w:autoSpaceDN w:val="0"/>
        <w:adjustRightInd w:val="0"/>
        <w:ind w:firstLine="709"/>
        <w:jc w:val="both"/>
        <w:rPr>
          <w:sz w:val="28"/>
          <w:szCs w:val="28"/>
          <w:lang w:val="ru-RU" w:eastAsia="ru-RU"/>
        </w:rPr>
      </w:pPr>
      <w:r w:rsidRPr="009C2781">
        <w:rPr>
          <w:sz w:val="28"/>
          <w:szCs w:val="28"/>
          <w:lang w:val="ru-RU" w:eastAsia="ru-RU"/>
        </w:rPr>
        <w:t>Функциональные стендовые и натурные испытания РС во всех случаях показали, что конструкция демонстрирует хорошую функциональность и работоспособность, обеспечивая достаточную для разрушения льда силу удара бойков в течение всего времени испытаний, как при стендовых, так и при натурных испытаниях, обеспечивает эффективное разрушение льда толщиной до 30 мм, что достаточно для эффективной эксплуатации, при этом твердое основание (покрытие дороги) под слоем льда не повреждается. При испытаниях также не зафиксировано разрушения бойков, цепей гибких тяг или других элементов конструкции, в том числе сварных соединений, а также деформаций бойков. Это еще раз подтверждает правильность подбора материалов, конструкции и технологии изготовления РС.</w:t>
      </w:r>
    </w:p>
    <w:p w14:paraId="4683D18C" w14:textId="77777777" w:rsidR="003D56EA" w:rsidRPr="009C2781" w:rsidRDefault="003D56EA" w:rsidP="003D56EA">
      <w:pPr>
        <w:widowControl w:val="0"/>
        <w:ind w:firstLine="709"/>
        <w:contextualSpacing/>
        <w:jc w:val="both"/>
        <w:rPr>
          <w:sz w:val="28"/>
          <w:szCs w:val="28"/>
          <w:lang w:val="ru-RU" w:eastAsia="ru-RU"/>
        </w:rPr>
      </w:pPr>
      <w:r w:rsidRPr="009C2781">
        <w:rPr>
          <w:sz w:val="28"/>
          <w:szCs w:val="28"/>
          <w:lang w:val="ru-RU" w:eastAsia="ru-RU"/>
        </w:rPr>
        <w:t>Таким образом, стендовые и натурные функциональные испытания полностью подтвердили теоретические предпосылки по эффективности функционирования и работоспособности конструкции РС и доказали возможность и правильность применения в эксплуатации для разрушения льда именно такой конструкции РС.</w:t>
      </w:r>
    </w:p>
    <w:bookmarkEnd w:id="13"/>
    <w:p w14:paraId="4A0ACB10" w14:textId="77777777" w:rsidR="003D56EA" w:rsidRPr="009C2781" w:rsidRDefault="003D56EA" w:rsidP="00332E07">
      <w:pPr>
        <w:widowControl w:val="0"/>
        <w:autoSpaceDE w:val="0"/>
        <w:autoSpaceDN w:val="0"/>
        <w:adjustRightInd w:val="0"/>
        <w:ind w:firstLine="709"/>
        <w:jc w:val="both"/>
        <w:rPr>
          <w:b/>
          <w:bCs/>
          <w:sz w:val="28"/>
          <w:szCs w:val="28"/>
          <w:lang w:val="ru-RU" w:eastAsia="ru-RU"/>
        </w:rPr>
      </w:pPr>
    </w:p>
    <w:p w14:paraId="1B1D1189" w14:textId="77777777" w:rsidR="00465837" w:rsidRPr="009C2781" w:rsidRDefault="006C626B" w:rsidP="00332E07">
      <w:pPr>
        <w:widowControl w:val="0"/>
        <w:autoSpaceDE w:val="0"/>
        <w:autoSpaceDN w:val="0"/>
        <w:adjustRightInd w:val="0"/>
        <w:ind w:firstLine="709"/>
        <w:jc w:val="both"/>
        <w:rPr>
          <w:b/>
          <w:bCs/>
          <w:sz w:val="28"/>
          <w:szCs w:val="28"/>
          <w:lang w:val="ru-RU" w:eastAsia="ru-RU"/>
        </w:rPr>
      </w:pPr>
      <w:bookmarkStart w:id="14" w:name="_Hlk213325398"/>
      <w:r w:rsidRPr="009C2781">
        <w:rPr>
          <w:b/>
          <w:bCs/>
          <w:sz w:val="28"/>
          <w:szCs w:val="28"/>
          <w:lang w:val="ru-RU" w:eastAsia="ru-RU"/>
        </w:rPr>
        <w:t>3.4</w:t>
      </w:r>
      <w:r w:rsidR="00FE4AFC" w:rsidRPr="009C2781">
        <w:rPr>
          <w:b/>
          <w:bCs/>
          <w:sz w:val="28"/>
          <w:szCs w:val="28"/>
          <w:lang w:val="ru-RU" w:eastAsia="ru-RU"/>
        </w:rPr>
        <w:t>.7</w:t>
      </w:r>
      <w:r w:rsidRPr="009C2781">
        <w:rPr>
          <w:b/>
          <w:bCs/>
          <w:sz w:val="28"/>
          <w:szCs w:val="28"/>
          <w:lang w:val="ru-RU" w:eastAsia="ru-RU"/>
        </w:rPr>
        <w:t xml:space="preserve"> Испытания на ресурс</w:t>
      </w:r>
    </w:p>
    <w:p w14:paraId="45367DC0" w14:textId="77777777" w:rsidR="00465837" w:rsidRPr="009C2781" w:rsidRDefault="006C626B" w:rsidP="00332E07">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Так как РС подвержены заметному износу, ухудшению параметров, усталости материалов вследствие внешних нагрузок, они должны пройти испытания на ресурс </w:t>
      </w:r>
      <w:r w:rsidRPr="009C2781">
        <w:rPr>
          <w:rFonts w:eastAsia="TimesNewRomanPSMT"/>
          <w:color w:val="000000"/>
          <w:sz w:val="28"/>
          <w:szCs w:val="28"/>
          <w:lang w:val="ru-RU" w:eastAsia="ru-RU"/>
        </w:rPr>
        <w:t>[</w:t>
      </w:r>
      <w:r w:rsidR="00927E5D" w:rsidRPr="009C2781">
        <w:rPr>
          <w:rFonts w:eastAsia="TimesNewRomanPSMT"/>
          <w:color w:val="000000"/>
          <w:sz w:val="28"/>
          <w:szCs w:val="28"/>
          <w:lang w:val="ru-RU" w:eastAsia="ru-RU"/>
        </w:rPr>
        <w:t>1</w:t>
      </w:r>
      <w:r w:rsidR="005679C3" w:rsidRPr="009C2781">
        <w:rPr>
          <w:rFonts w:eastAsia="TimesNewRomanPSMT"/>
          <w:color w:val="000000"/>
          <w:sz w:val="28"/>
          <w:szCs w:val="28"/>
          <w:lang w:val="ru-RU" w:eastAsia="ru-RU"/>
        </w:rPr>
        <w:t>1</w:t>
      </w:r>
      <w:r w:rsidR="00927E5D" w:rsidRPr="009C2781">
        <w:rPr>
          <w:rFonts w:eastAsia="TimesNewRomanPSMT"/>
          <w:color w:val="000000"/>
          <w:sz w:val="28"/>
          <w:szCs w:val="28"/>
          <w:lang w:val="ru-RU" w:eastAsia="ru-RU"/>
        </w:rPr>
        <w:t>0</w:t>
      </w:r>
      <w:r w:rsidR="005679C3" w:rsidRPr="009C2781">
        <w:rPr>
          <w:rFonts w:eastAsia="TimesNewRomanPSMT"/>
          <w:color w:val="000000"/>
          <w:sz w:val="28"/>
          <w:szCs w:val="28"/>
          <w:lang w:val="ru-RU" w:eastAsia="ru-RU"/>
        </w:rPr>
        <w:t xml:space="preserve">, с. 3-12; 111; </w:t>
      </w:r>
      <w:r w:rsidR="00D97ECB" w:rsidRPr="009C2781">
        <w:rPr>
          <w:rFonts w:eastAsia="TimesNewRomanPSMT"/>
          <w:color w:val="000000"/>
          <w:sz w:val="28"/>
          <w:szCs w:val="28"/>
          <w:lang w:val="ru-RU" w:eastAsia="ru-RU"/>
        </w:rPr>
        <w:t>11</w:t>
      </w:r>
      <w:r w:rsidR="00B83A6E" w:rsidRPr="009C2781">
        <w:rPr>
          <w:rFonts w:eastAsia="TimesNewRomanPSMT"/>
          <w:color w:val="000000"/>
          <w:sz w:val="28"/>
          <w:szCs w:val="28"/>
          <w:lang w:val="ru-RU" w:eastAsia="ru-RU"/>
        </w:rPr>
        <w:t>2</w:t>
      </w:r>
      <w:r w:rsidRPr="009C2781">
        <w:rPr>
          <w:rFonts w:eastAsia="TimesNewRomanPSMT"/>
          <w:color w:val="000000"/>
          <w:sz w:val="28"/>
          <w:szCs w:val="28"/>
          <w:lang w:val="ru-RU" w:eastAsia="ru-RU"/>
        </w:rPr>
        <w:t>]</w:t>
      </w:r>
      <w:r w:rsidRPr="009C2781">
        <w:rPr>
          <w:sz w:val="28"/>
          <w:szCs w:val="28"/>
          <w:lang w:val="ru-RU" w:eastAsia="ru-RU"/>
        </w:rPr>
        <w:t xml:space="preserve"> в условиях, характерных для их предполагаемого использования. </w:t>
      </w:r>
    </w:p>
    <w:p w14:paraId="56830571" w14:textId="77777777" w:rsidR="00465837" w:rsidRPr="009C2781" w:rsidRDefault="006C626B" w:rsidP="00332E07">
      <w:pPr>
        <w:widowControl w:val="0"/>
        <w:autoSpaceDE w:val="0"/>
        <w:autoSpaceDN w:val="0"/>
        <w:adjustRightInd w:val="0"/>
        <w:ind w:firstLine="709"/>
        <w:jc w:val="both"/>
        <w:rPr>
          <w:rFonts w:eastAsia="TimesNewRomanPSMT"/>
          <w:sz w:val="28"/>
          <w:szCs w:val="28"/>
          <w:lang w:val="ru-RU" w:eastAsia="ru-RU"/>
        </w:rPr>
      </w:pPr>
      <w:r w:rsidRPr="009C2781">
        <w:rPr>
          <w:sz w:val="28"/>
          <w:szCs w:val="28"/>
          <w:lang w:val="ru-RU" w:eastAsia="ru-RU"/>
        </w:rPr>
        <w:t xml:space="preserve">Испытания на ресурс (долговечность) проводят путем экспериментального определения зависимости срока </w:t>
      </w:r>
      <w:r w:rsidRPr="009C2781">
        <w:rPr>
          <w:iCs/>
          <w:sz w:val="28"/>
          <w:szCs w:val="28"/>
          <w:lang w:val="ru-RU" w:eastAsia="ru-RU"/>
        </w:rPr>
        <w:t xml:space="preserve">службы </w:t>
      </w:r>
      <w:r w:rsidRPr="009C2781">
        <w:rPr>
          <w:sz w:val="28"/>
          <w:szCs w:val="28"/>
          <w:lang w:val="ru-RU" w:eastAsia="ru-RU"/>
        </w:rPr>
        <w:t xml:space="preserve">от значений </w:t>
      </w:r>
      <w:r w:rsidRPr="009C2781">
        <w:rPr>
          <w:sz w:val="28"/>
          <w:szCs w:val="28"/>
          <w:lang w:val="ru-RU" w:eastAsia="ru-RU"/>
        </w:rPr>
        <w:lastRenderedPageBreak/>
        <w:t>основных воздействующих внешних факторов.</w:t>
      </w:r>
    </w:p>
    <w:p w14:paraId="7B749FF5" w14:textId="089AD954" w:rsidR="00465837" w:rsidRPr="009C2781" w:rsidRDefault="006C626B" w:rsidP="00332E07">
      <w:pPr>
        <w:widowControl w:val="0"/>
        <w:autoSpaceDE w:val="0"/>
        <w:autoSpaceDN w:val="0"/>
        <w:adjustRightInd w:val="0"/>
        <w:ind w:firstLine="709"/>
        <w:jc w:val="both"/>
        <w:rPr>
          <w:rFonts w:eastAsia="HiddenHorzOCR"/>
          <w:sz w:val="28"/>
          <w:szCs w:val="28"/>
          <w:lang w:val="ru-RU" w:eastAsia="ru-RU"/>
        </w:rPr>
      </w:pPr>
      <w:r w:rsidRPr="009C2781">
        <w:rPr>
          <w:rFonts w:eastAsia="HiddenHorzOCR"/>
          <w:sz w:val="28"/>
          <w:szCs w:val="28"/>
          <w:lang w:val="ru-RU" w:eastAsia="ru-RU"/>
        </w:rPr>
        <w:t xml:space="preserve">При стендовых ресурсных форсированных испытаниях ставится задача выяснить за разумное время лабораторных испытаний способность изделия работать в нормальных эксплуатационных условиях в течение требуемого срока эксплуатации (времени работы), за который было принято ориентировочное количество часов работы навесного рабочего органа для разрушения льда в течение сезона эксплуатации, составляющее 250-300 часов. </w:t>
      </w:r>
    </w:p>
    <w:p w14:paraId="44296706" w14:textId="77777777" w:rsidR="00465837" w:rsidRPr="009C2781" w:rsidRDefault="006C626B" w:rsidP="00332E07">
      <w:pPr>
        <w:widowControl w:val="0"/>
        <w:autoSpaceDE w:val="0"/>
        <w:autoSpaceDN w:val="0"/>
        <w:adjustRightInd w:val="0"/>
        <w:ind w:firstLine="709"/>
        <w:jc w:val="both"/>
        <w:rPr>
          <w:rFonts w:eastAsia="TimesNewRomanPSMT"/>
          <w:sz w:val="28"/>
          <w:szCs w:val="28"/>
          <w:lang w:val="ru-RU" w:eastAsia="ru-RU"/>
        </w:rPr>
      </w:pPr>
      <w:r w:rsidRPr="009C2781">
        <w:rPr>
          <w:rFonts w:eastAsia="TimesNewRomanPS-ItalicMT"/>
          <w:iCs/>
          <w:sz w:val="28"/>
          <w:szCs w:val="28"/>
          <w:lang w:val="ru-RU" w:eastAsia="ru-RU"/>
        </w:rPr>
        <w:t>П</w:t>
      </w:r>
      <w:r w:rsidRPr="009C2781">
        <w:rPr>
          <w:rFonts w:eastAsia="TimesNewRomanPSMT"/>
          <w:sz w:val="28"/>
          <w:szCs w:val="28"/>
          <w:lang w:val="ru-RU" w:eastAsia="ru-RU"/>
        </w:rPr>
        <w:t xml:space="preserve">ри испытании изделия для сокращения времени испытаний </w:t>
      </w:r>
      <w:r w:rsidRPr="009C2781">
        <w:rPr>
          <w:rFonts w:eastAsia="TimesNewRomanPS-ItalicMT"/>
          <w:iCs/>
          <w:sz w:val="28"/>
          <w:szCs w:val="28"/>
          <w:lang w:val="ru-RU" w:eastAsia="ru-RU"/>
        </w:rPr>
        <w:t>применялось уплотнение рабочих циклов, предусматривающее</w:t>
      </w:r>
      <w:r w:rsidRPr="009C2781">
        <w:rPr>
          <w:rFonts w:eastAsia="TimesNewRomanPSMT"/>
          <w:sz w:val="28"/>
          <w:szCs w:val="28"/>
          <w:lang w:val="ru-RU" w:eastAsia="ru-RU"/>
        </w:rPr>
        <w:t xml:space="preserve"> сокращение или устранение перерывов в работе и простоев. Также </w:t>
      </w:r>
      <w:r w:rsidRPr="009C2781">
        <w:rPr>
          <w:rFonts w:eastAsia="TimesNewRomanPS-ItalicMT"/>
          <w:iCs/>
          <w:sz w:val="28"/>
          <w:szCs w:val="28"/>
          <w:lang w:val="ru-RU" w:eastAsia="ru-RU"/>
        </w:rPr>
        <w:t xml:space="preserve">было использовано учащение рабочих циклов, заключающееся </w:t>
      </w:r>
      <w:r w:rsidRPr="009C2781">
        <w:rPr>
          <w:rFonts w:eastAsia="TimesNewRomanPSMT"/>
          <w:sz w:val="28"/>
          <w:szCs w:val="28"/>
          <w:lang w:val="ru-RU" w:eastAsia="ru-RU"/>
        </w:rPr>
        <w:t>в увеличении частоты циклического нагружения испытуемого элемента изделия</w:t>
      </w:r>
      <w:r w:rsidR="00601E71" w:rsidRPr="009C2781">
        <w:rPr>
          <w:rFonts w:eastAsia="TimesNewRomanPSMT"/>
          <w:sz w:val="28"/>
          <w:szCs w:val="28"/>
          <w:lang w:val="ru-RU" w:eastAsia="ru-RU"/>
        </w:rPr>
        <w:t xml:space="preserve"> [11</w:t>
      </w:r>
      <w:r w:rsidR="00550C20" w:rsidRPr="009C2781">
        <w:rPr>
          <w:rFonts w:eastAsia="TimesNewRomanPSMT"/>
          <w:sz w:val="28"/>
          <w:szCs w:val="28"/>
          <w:lang w:val="ru-RU" w:eastAsia="ru-RU"/>
        </w:rPr>
        <w:t>3</w:t>
      </w:r>
      <w:r w:rsidR="00601E71" w:rsidRPr="009C2781">
        <w:rPr>
          <w:rFonts w:eastAsia="TimesNewRomanPSMT"/>
          <w:sz w:val="28"/>
          <w:szCs w:val="28"/>
          <w:lang w:val="ru-RU" w:eastAsia="ru-RU"/>
        </w:rPr>
        <w:t>, 11</w:t>
      </w:r>
      <w:r w:rsidR="00550C20" w:rsidRPr="009C2781">
        <w:rPr>
          <w:rFonts w:eastAsia="TimesNewRomanPSMT"/>
          <w:sz w:val="28"/>
          <w:szCs w:val="28"/>
          <w:lang w:val="ru-RU" w:eastAsia="ru-RU"/>
        </w:rPr>
        <w:t>4</w:t>
      </w:r>
      <w:r w:rsidR="00601E71" w:rsidRPr="009C2781">
        <w:rPr>
          <w:rFonts w:eastAsia="TimesNewRomanPSMT"/>
          <w:sz w:val="28"/>
          <w:szCs w:val="28"/>
          <w:lang w:val="ru-RU" w:eastAsia="ru-RU"/>
        </w:rPr>
        <w:t>]</w:t>
      </w:r>
      <w:r w:rsidRPr="009C2781">
        <w:rPr>
          <w:rFonts w:eastAsia="TimesNewRomanPSMT"/>
          <w:sz w:val="28"/>
          <w:szCs w:val="28"/>
          <w:lang w:val="ru-RU" w:eastAsia="ru-RU"/>
        </w:rPr>
        <w:t xml:space="preserve">. </w:t>
      </w:r>
    </w:p>
    <w:p w14:paraId="0362361D" w14:textId="77777777" w:rsidR="00465837" w:rsidRPr="009C2781" w:rsidRDefault="006C626B" w:rsidP="00332E07">
      <w:pPr>
        <w:widowControl w:val="0"/>
        <w:autoSpaceDE w:val="0"/>
        <w:autoSpaceDN w:val="0"/>
        <w:adjustRightInd w:val="0"/>
        <w:ind w:firstLine="709"/>
        <w:jc w:val="both"/>
        <w:rPr>
          <w:bCs/>
          <w:color w:val="000000"/>
          <w:sz w:val="28"/>
          <w:szCs w:val="28"/>
          <w:lang w:val="ru-RU" w:eastAsia="ru-RU"/>
        </w:rPr>
      </w:pPr>
      <w:r w:rsidRPr="009C2781">
        <w:rPr>
          <w:sz w:val="28"/>
          <w:szCs w:val="28"/>
          <w:lang w:val="ru-RU" w:eastAsia="ru-RU"/>
        </w:rPr>
        <w:t xml:space="preserve">Испытания на ресурс проводились с упором на доминирующие факторы ухудшения параметров - жесткость и твердость материала поверхности подложки, сила и частота ударов бойков. </w:t>
      </w:r>
    </w:p>
    <w:p w14:paraId="69C29D59" w14:textId="77777777" w:rsidR="00465837" w:rsidRPr="009C2781" w:rsidRDefault="006C626B" w:rsidP="00332E07">
      <w:pPr>
        <w:widowControl w:val="0"/>
        <w:ind w:firstLine="709"/>
        <w:jc w:val="both"/>
        <w:rPr>
          <w:bCs/>
          <w:sz w:val="28"/>
          <w:szCs w:val="28"/>
          <w:lang w:val="ru-RU" w:eastAsia="ru-RU"/>
        </w:rPr>
      </w:pPr>
      <w:r w:rsidRPr="009C2781">
        <w:rPr>
          <w:bCs/>
          <w:sz w:val="28"/>
          <w:szCs w:val="28"/>
          <w:lang w:val="ru-RU" w:eastAsia="ru-RU"/>
        </w:rPr>
        <w:t xml:space="preserve">Определялось время работы (наработка) изделия до проявления критерия отказа, а именно, </w:t>
      </w:r>
      <w:r w:rsidRPr="009C2781">
        <w:rPr>
          <w:sz w:val="28"/>
          <w:szCs w:val="28"/>
          <w:lang w:val="ru-RU" w:eastAsia="ru-RU"/>
        </w:rPr>
        <w:t>выхода из строя</w:t>
      </w:r>
      <w:r w:rsidRPr="009C2781">
        <w:rPr>
          <w:bCs/>
          <w:sz w:val="28"/>
          <w:szCs w:val="28"/>
          <w:lang w:val="ru-RU" w:eastAsia="ru-RU"/>
        </w:rPr>
        <w:t xml:space="preserve"> (разрушения) любого из элементов конструкции или накопления предельного износа бойков, либо, при отсутствии проявлений критериев отказа, </w:t>
      </w:r>
      <w:r w:rsidRPr="009C2781">
        <w:rPr>
          <w:sz w:val="28"/>
          <w:szCs w:val="28"/>
          <w:lang w:val="ru-RU" w:eastAsia="ru-RU"/>
        </w:rPr>
        <w:t>до достижения заданного времени наработки (</w:t>
      </w:r>
      <w:r w:rsidRPr="009C2781">
        <w:rPr>
          <w:bCs/>
          <w:sz w:val="28"/>
          <w:szCs w:val="28"/>
          <w:lang w:val="ru-RU" w:eastAsia="ru-RU"/>
        </w:rPr>
        <w:t>не менее 300 часов).</w:t>
      </w:r>
    </w:p>
    <w:p w14:paraId="6A1B3C9E" w14:textId="77777777" w:rsidR="00465837" w:rsidRPr="009C2781" w:rsidRDefault="006C626B" w:rsidP="00332E07">
      <w:pPr>
        <w:widowControl w:val="0"/>
        <w:autoSpaceDE w:val="0"/>
        <w:autoSpaceDN w:val="0"/>
        <w:adjustRightInd w:val="0"/>
        <w:ind w:firstLine="709"/>
        <w:jc w:val="both"/>
        <w:rPr>
          <w:sz w:val="28"/>
          <w:szCs w:val="28"/>
          <w:lang w:val="ru-RU" w:eastAsia="ru-RU"/>
        </w:rPr>
      </w:pPr>
      <w:r w:rsidRPr="009C2781">
        <w:rPr>
          <w:sz w:val="28"/>
          <w:szCs w:val="28"/>
          <w:lang w:val="ru-RU" w:eastAsia="ru-RU"/>
        </w:rPr>
        <w:t>Положительным результатом испытаний являлось достижение изделием р</w:t>
      </w:r>
      <w:r w:rsidRPr="009C2781">
        <w:rPr>
          <w:bCs/>
          <w:sz w:val="28"/>
          <w:szCs w:val="28"/>
          <w:lang w:val="ru-RU" w:eastAsia="ru-RU"/>
        </w:rPr>
        <w:t xml:space="preserve">есурса </w:t>
      </w:r>
      <w:r w:rsidRPr="009C2781">
        <w:rPr>
          <w:rFonts w:eastAsia="TimesNewRomanPSMT"/>
          <w:sz w:val="28"/>
          <w:szCs w:val="28"/>
          <w:lang w:val="ru-RU" w:eastAsia="ru-RU"/>
        </w:rPr>
        <w:t>(наработки до перехода в предельное состояние)</w:t>
      </w:r>
      <w:r w:rsidRPr="009C2781">
        <w:rPr>
          <w:bCs/>
          <w:sz w:val="28"/>
          <w:szCs w:val="28"/>
          <w:lang w:val="ru-RU" w:eastAsia="ru-RU"/>
        </w:rPr>
        <w:t xml:space="preserve"> не менее 300 часов</w:t>
      </w:r>
      <w:r w:rsidRPr="009C2781">
        <w:rPr>
          <w:sz w:val="28"/>
          <w:szCs w:val="28"/>
          <w:lang w:val="ru-RU" w:eastAsia="ru-RU"/>
        </w:rPr>
        <w:t>.</w:t>
      </w:r>
    </w:p>
    <w:p w14:paraId="31F158B5" w14:textId="2FFE83E8" w:rsidR="00465837" w:rsidRPr="009C2781" w:rsidRDefault="006C626B" w:rsidP="00332E07">
      <w:pPr>
        <w:widowControl w:val="0"/>
        <w:autoSpaceDE w:val="0"/>
        <w:autoSpaceDN w:val="0"/>
        <w:adjustRightInd w:val="0"/>
        <w:ind w:firstLine="709"/>
        <w:jc w:val="both"/>
        <w:rPr>
          <w:rFonts w:eastAsia="TimesNewRomanPSMT"/>
          <w:sz w:val="28"/>
          <w:szCs w:val="28"/>
          <w:lang w:val="ru-RU" w:eastAsia="ru-RU"/>
        </w:rPr>
      </w:pPr>
      <w:r w:rsidRPr="009C2781">
        <w:rPr>
          <w:rFonts w:eastAsia="TimesNewRomanPSMT"/>
          <w:sz w:val="28"/>
          <w:szCs w:val="28"/>
          <w:lang w:val="ru-RU" w:eastAsia="ru-RU"/>
        </w:rPr>
        <w:t>Значения параметров нагружения тест-изделия установили с превышением значений нормальной эксплуатац</w:t>
      </w:r>
      <w:r w:rsidR="00BE2F18" w:rsidRPr="009C2781">
        <w:rPr>
          <w:rFonts w:eastAsia="TimesNewRomanPSMT"/>
          <w:sz w:val="28"/>
          <w:szCs w:val="28"/>
          <w:lang w:val="ru-RU" w:eastAsia="ru-RU"/>
        </w:rPr>
        <w:t xml:space="preserve">ии, а именно, частоту вращения </w:t>
      </w:r>
      <w:r w:rsidRPr="009C2781">
        <w:rPr>
          <w:rFonts w:eastAsia="TimesNewRomanPSMT"/>
          <w:sz w:val="28"/>
          <w:szCs w:val="28"/>
          <w:lang w:val="ru-RU" w:eastAsia="ru-RU"/>
        </w:rPr>
        <w:t>РС - 750 об/мин (частота регулятора 13 Гц),</w:t>
      </w:r>
      <w:r w:rsidR="00863386">
        <w:rPr>
          <w:rFonts w:eastAsia="TimesNewRomanPSMT"/>
          <w:sz w:val="28"/>
          <w:szCs w:val="28"/>
          <w:lang w:val="ru-RU" w:eastAsia="ru-RU"/>
        </w:rPr>
        <w:t xml:space="preserve"> </w:t>
      </w:r>
      <w:r w:rsidRPr="009C2781">
        <w:rPr>
          <w:rFonts w:eastAsia="TimesNewRomanPSMT"/>
          <w:sz w:val="28"/>
          <w:szCs w:val="28"/>
          <w:lang w:val="ru-RU" w:eastAsia="ru-RU"/>
        </w:rPr>
        <w:t>т.е.</w:t>
      </w:r>
      <w:r w:rsidR="00863386">
        <w:rPr>
          <w:rFonts w:eastAsia="TimesNewRomanPSMT"/>
          <w:sz w:val="28"/>
          <w:szCs w:val="28"/>
          <w:lang w:val="ru-RU" w:eastAsia="ru-RU"/>
        </w:rPr>
        <w:t xml:space="preserve"> </w:t>
      </w:r>
      <w:r w:rsidRPr="009C2781">
        <w:rPr>
          <w:rFonts w:eastAsia="TimesNewRomanPSMT"/>
          <w:sz w:val="28"/>
          <w:szCs w:val="28"/>
          <w:lang w:val="ru-RU" w:eastAsia="ru-RU"/>
        </w:rPr>
        <w:t xml:space="preserve">в </w:t>
      </w:r>
      <w:r w:rsidR="00863386">
        <w:rPr>
          <w:rFonts w:eastAsia="TimesNewRomanPSMT"/>
          <w:sz w:val="28"/>
          <w:szCs w:val="28"/>
          <w:lang w:val="ru-RU" w:eastAsia="ru-RU"/>
        </w:rPr>
        <w:t>1,5</w:t>
      </w:r>
      <w:r w:rsidRPr="009C2781">
        <w:rPr>
          <w:rFonts w:eastAsia="TimesNewRomanPSMT"/>
          <w:sz w:val="28"/>
          <w:szCs w:val="28"/>
          <w:lang w:val="ru-RU" w:eastAsia="ru-RU"/>
        </w:rPr>
        <w:t xml:space="preserve"> раза превышающую рабочую для учащения рабочих циклов, жесткость подложки установили меньше, чем при испытаниях на прочность, за счет уменьшения сжатия регулировочных пружин, чем обеспечили упругие перемещения подложки при ударах по ней бойков, что имитирует упругие свойства льда, но с повышенной, по сравнению со льдом, упругостью, твердость и прочность материала подложки (материал – </w:t>
      </w:r>
      <w:r w:rsidR="00863386">
        <w:rPr>
          <w:rFonts w:eastAsia="TimesNewRomanPSMT"/>
          <w:sz w:val="28"/>
          <w:szCs w:val="28"/>
          <w:lang w:val="ru-RU" w:eastAsia="ru-RU"/>
        </w:rPr>
        <w:t>с</w:t>
      </w:r>
      <w:r w:rsidRPr="009C2781">
        <w:rPr>
          <w:rFonts w:eastAsia="TimesNewRomanPSMT"/>
          <w:sz w:val="28"/>
          <w:szCs w:val="28"/>
          <w:lang w:val="ru-RU" w:eastAsia="ru-RU"/>
        </w:rPr>
        <w:t>таль 10 ГОСТ 1050-88) оставили существенно превосходящей твердость льда.</w:t>
      </w:r>
    </w:p>
    <w:p w14:paraId="12E4F365" w14:textId="77777777" w:rsidR="008E6D18" w:rsidRPr="009C2781" w:rsidRDefault="006C626B" w:rsidP="008E6D18">
      <w:pPr>
        <w:keepNext/>
        <w:widowControl w:val="0"/>
        <w:ind w:firstLine="709"/>
        <w:jc w:val="both"/>
        <w:outlineLvl w:val="1"/>
        <w:rPr>
          <w:sz w:val="28"/>
          <w:szCs w:val="28"/>
          <w:lang w:val="ru-RU" w:eastAsia="ru-RU"/>
        </w:rPr>
      </w:pPr>
      <w:r w:rsidRPr="009C2781">
        <w:rPr>
          <w:sz w:val="28"/>
          <w:szCs w:val="28"/>
          <w:lang w:val="ru-RU" w:eastAsia="ru-RU"/>
        </w:rPr>
        <w:t xml:space="preserve">При испытаниях на ресурс РС устанавливалась в камере на валу электродвигателя таким образом, чтобы при вращении РС в испытательном режиме обеспечивался соответствующий контакт ее бойков с подложкой (рисунок </w:t>
      </w:r>
      <w:r w:rsidR="005779D9" w:rsidRPr="009C2781">
        <w:rPr>
          <w:sz w:val="28"/>
          <w:szCs w:val="28"/>
          <w:lang w:val="ru-RU" w:eastAsia="ru-RU"/>
        </w:rPr>
        <w:t>3.5</w:t>
      </w:r>
      <w:r w:rsidR="000A3866" w:rsidRPr="009C2781">
        <w:rPr>
          <w:sz w:val="28"/>
          <w:szCs w:val="28"/>
          <w:lang w:val="ru-RU" w:eastAsia="ru-RU"/>
        </w:rPr>
        <w:t>5</w:t>
      </w:r>
      <w:r w:rsidRPr="009C2781">
        <w:rPr>
          <w:sz w:val="28"/>
          <w:szCs w:val="28"/>
          <w:lang w:val="ru-RU" w:eastAsia="ru-RU"/>
        </w:rPr>
        <w:t xml:space="preserve">). Изделие выводили на рабочую частоту вращения (1000 об/мин) и вводили бойки в контакт с подложкой. Стенд с РС включался в работу на 10 часов в день. </w:t>
      </w:r>
      <w:r w:rsidR="008F0B6B" w:rsidRPr="009C2781">
        <w:rPr>
          <w:sz w:val="28"/>
          <w:szCs w:val="28"/>
          <w:lang w:val="ru-RU" w:eastAsia="ru-RU"/>
        </w:rPr>
        <w:t>РС</w:t>
      </w:r>
      <w:r w:rsidRPr="009C2781">
        <w:rPr>
          <w:sz w:val="28"/>
          <w:szCs w:val="28"/>
          <w:lang w:val="ru-RU" w:eastAsia="ru-RU"/>
        </w:rPr>
        <w:t xml:space="preserve"> подвергал</w:t>
      </w:r>
      <w:r w:rsidR="008F0B6B" w:rsidRPr="009C2781">
        <w:rPr>
          <w:sz w:val="28"/>
          <w:szCs w:val="28"/>
          <w:lang w:val="ru-RU" w:eastAsia="ru-RU"/>
        </w:rPr>
        <w:t>а</w:t>
      </w:r>
      <w:r w:rsidRPr="009C2781">
        <w:rPr>
          <w:sz w:val="28"/>
          <w:szCs w:val="28"/>
          <w:lang w:val="ru-RU" w:eastAsia="ru-RU"/>
        </w:rPr>
        <w:t xml:space="preserve">сь осмотру на предмет выявления любых отклонений от нормы и оценки изменения состояния материалов, элементов конструкции и их соединений по окончании дневного цикла работы. </w:t>
      </w:r>
    </w:p>
    <w:p w14:paraId="745A22C9" w14:textId="77777777" w:rsidR="008E6D18" w:rsidRPr="009C2781" w:rsidRDefault="008E6D18" w:rsidP="008E6D18">
      <w:pPr>
        <w:keepNext/>
        <w:widowControl w:val="0"/>
        <w:ind w:firstLine="709"/>
        <w:jc w:val="both"/>
        <w:outlineLvl w:val="1"/>
        <w:rPr>
          <w:rFonts w:eastAsia="Calibri"/>
          <w:bCs/>
          <w:sz w:val="28"/>
          <w:szCs w:val="28"/>
          <w:lang w:val="x-none"/>
        </w:rPr>
      </w:pPr>
      <w:r w:rsidRPr="009C2781">
        <w:rPr>
          <w:rFonts w:eastAsia="Calibri"/>
          <w:bCs/>
          <w:iCs/>
          <w:sz w:val="28"/>
          <w:szCs w:val="28"/>
          <w:lang w:val="ru-RU"/>
        </w:rPr>
        <w:t>Одним из параметров, фиксируемых при испытаниях на ресурс, являлся и</w:t>
      </w:r>
      <w:proofErr w:type="spellStart"/>
      <w:r w:rsidRPr="009C2781">
        <w:rPr>
          <w:rFonts w:eastAsia="Calibri"/>
          <w:bCs/>
          <w:iCs/>
          <w:sz w:val="28"/>
          <w:szCs w:val="28"/>
          <w:lang w:val="x-none"/>
        </w:rPr>
        <w:t>знос</w:t>
      </w:r>
      <w:proofErr w:type="spellEnd"/>
      <w:r w:rsidRPr="009C2781">
        <w:rPr>
          <w:rFonts w:eastAsia="Calibri"/>
          <w:bCs/>
          <w:iCs/>
          <w:sz w:val="28"/>
          <w:szCs w:val="28"/>
          <w:lang w:val="ru-RU"/>
        </w:rPr>
        <w:t xml:space="preserve"> наиболее нагруженных элементов РС - бойков, по которому оценивалась их способность </w:t>
      </w:r>
      <w:r w:rsidRPr="009C2781">
        <w:rPr>
          <w:rFonts w:eastAsia="Calibri"/>
          <w:bCs/>
          <w:iCs/>
          <w:sz w:val="28"/>
          <w:szCs w:val="28"/>
          <w:lang w:val="x-none"/>
        </w:rPr>
        <w:t>сопротивл</w:t>
      </w:r>
      <w:r w:rsidRPr="009C2781">
        <w:rPr>
          <w:rFonts w:eastAsia="Calibri"/>
          <w:bCs/>
          <w:iCs/>
          <w:sz w:val="28"/>
          <w:szCs w:val="28"/>
          <w:lang w:val="ru-RU"/>
        </w:rPr>
        <w:t>яться</w:t>
      </w:r>
      <w:r w:rsidRPr="009C2781">
        <w:rPr>
          <w:rFonts w:eastAsia="Calibri"/>
          <w:bCs/>
          <w:iCs/>
          <w:sz w:val="28"/>
          <w:szCs w:val="28"/>
          <w:lang w:val="x-none"/>
        </w:rPr>
        <w:t xml:space="preserve"> изнашиванию.</w:t>
      </w:r>
      <w:r w:rsidRPr="009C2781">
        <w:rPr>
          <w:rFonts w:eastAsia="Calibri"/>
          <w:bCs/>
          <w:iCs/>
          <w:sz w:val="28"/>
          <w:szCs w:val="28"/>
          <w:lang w:val="ru-RU"/>
        </w:rPr>
        <w:t xml:space="preserve"> </w:t>
      </w:r>
      <w:r w:rsidRPr="009C2781">
        <w:rPr>
          <w:rFonts w:eastAsia="Calibri"/>
          <w:iCs/>
          <w:sz w:val="28"/>
          <w:szCs w:val="28"/>
          <w:lang w:val="x-none"/>
        </w:rPr>
        <w:t xml:space="preserve">Износ определялся по результатам измерения возможного </w:t>
      </w:r>
      <w:r w:rsidRPr="009C2781">
        <w:rPr>
          <w:rFonts w:eastAsia="Calibri"/>
          <w:bCs/>
          <w:sz w:val="28"/>
          <w:szCs w:val="28"/>
          <w:lang w:val="x-none"/>
        </w:rPr>
        <w:t xml:space="preserve">уменьшения размеров бойков и </w:t>
      </w:r>
      <w:r w:rsidRPr="009C2781">
        <w:rPr>
          <w:rFonts w:eastAsia="Calibri"/>
          <w:bCs/>
          <w:sz w:val="28"/>
          <w:szCs w:val="28"/>
          <w:lang w:val="x-none"/>
        </w:rPr>
        <w:lastRenderedPageBreak/>
        <w:t>возможного уменьшения их веса.</w:t>
      </w:r>
    </w:p>
    <w:p w14:paraId="40F56298" w14:textId="77777777" w:rsidR="008E6D18" w:rsidRPr="009C2781" w:rsidRDefault="008E6D18" w:rsidP="008E6D18">
      <w:pPr>
        <w:widowControl w:val="0"/>
        <w:ind w:firstLine="709"/>
        <w:jc w:val="both"/>
        <w:rPr>
          <w:sz w:val="28"/>
          <w:szCs w:val="28"/>
          <w:lang w:val="ru-RU" w:eastAsia="ru-RU"/>
        </w:rPr>
      </w:pPr>
      <w:r w:rsidRPr="009C2781">
        <w:rPr>
          <w:sz w:val="28"/>
          <w:szCs w:val="28"/>
          <w:lang w:val="ru-RU" w:eastAsia="ru-RU"/>
        </w:rPr>
        <w:t xml:space="preserve">Также проводилась проверка </w:t>
      </w:r>
      <w:r w:rsidRPr="009C2781">
        <w:rPr>
          <w:bCs/>
          <w:sz w:val="28"/>
          <w:szCs w:val="28"/>
          <w:lang w:val="ru-RU" w:eastAsia="ru-RU"/>
        </w:rPr>
        <w:t>качества</w:t>
      </w:r>
      <w:r w:rsidRPr="009C2781">
        <w:rPr>
          <w:sz w:val="28"/>
          <w:szCs w:val="28"/>
          <w:lang w:val="ru-RU" w:eastAsia="ru-RU"/>
        </w:rPr>
        <w:t xml:space="preserve"> сборки РС, которая осуществлялась путем визуального осмотра и оценки состояния и текущего качества соединений элементов РС между собой. </w:t>
      </w:r>
    </w:p>
    <w:p w14:paraId="20D43883" w14:textId="77777777" w:rsidR="008E6D18" w:rsidRPr="009C2781" w:rsidRDefault="008E6D18" w:rsidP="008E6D18">
      <w:pPr>
        <w:widowControl w:val="0"/>
        <w:ind w:firstLine="709"/>
        <w:jc w:val="both"/>
        <w:rPr>
          <w:sz w:val="28"/>
          <w:szCs w:val="28"/>
          <w:lang w:val="ru-RU" w:eastAsia="ru-RU"/>
        </w:rPr>
      </w:pPr>
      <w:r w:rsidRPr="009C2781">
        <w:rPr>
          <w:sz w:val="28"/>
          <w:szCs w:val="28"/>
          <w:lang w:val="ru-RU" w:eastAsia="ru-RU"/>
        </w:rPr>
        <w:t>В итоге тест-изделие при форсированных испытаниях на ресурс отработало циклами по 10 часов с перерывами (от 0,5 до 2 суток) суммарно 200 часов, так как иных причин для досрочного прекращения испытаний выявлено не было. Это в совокупности с временем прочностных испытаний дало полный требуемый срок наработки (300 часов).</w:t>
      </w:r>
    </w:p>
    <w:p w14:paraId="0888C486" w14:textId="77777777" w:rsidR="00465837" w:rsidRPr="009C2781" w:rsidRDefault="00465837" w:rsidP="00332E07">
      <w:pPr>
        <w:widowControl w:val="0"/>
        <w:autoSpaceDE w:val="0"/>
        <w:autoSpaceDN w:val="0"/>
        <w:adjustRightInd w:val="0"/>
        <w:ind w:firstLine="709"/>
        <w:jc w:val="both"/>
        <w:rPr>
          <w:sz w:val="20"/>
          <w:szCs w:val="20"/>
          <w:lang w:val="ru-RU" w:eastAsia="ru-RU"/>
        </w:rPr>
      </w:pPr>
    </w:p>
    <w:p w14:paraId="01E7EE5F" w14:textId="77777777" w:rsidR="00465837" w:rsidRPr="009C2781" w:rsidRDefault="006C626B" w:rsidP="00332E07">
      <w:pPr>
        <w:widowControl w:val="0"/>
        <w:autoSpaceDE w:val="0"/>
        <w:autoSpaceDN w:val="0"/>
        <w:adjustRightInd w:val="0"/>
        <w:ind w:firstLine="709"/>
        <w:jc w:val="center"/>
        <w:rPr>
          <w:sz w:val="28"/>
          <w:szCs w:val="28"/>
          <w:lang w:val="ru-RU" w:eastAsia="ru-RU"/>
        </w:rPr>
      </w:pPr>
      <w:r w:rsidRPr="009C2781">
        <w:rPr>
          <w:noProof/>
          <w:sz w:val="28"/>
          <w:szCs w:val="28"/>
          <w:lang w:val="ru-RU" w:eastAsia="ru-RU"/>
        </w:rPr>
        <w:drawing>
          <wp:inline distT="0" distB="0" distL="0" distR="0" wp14:anchorId="741276E2" wp14:editId="0367AB86">
            <wp:extent cx="2527789" cy="2381250"/>
            <wp:effectExtent l="0" t="0" r="0" b="0"/>
            <wp:docPr id="1224" name="Рисунок 1224" descr="C:\Users\User\Desktop\210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Picture 138" descr="C:\Users\User\Desktop\210а.jpg"/>
                    <pic:cNvPicPr>
                      <a:picLocks noChangeAspect="1" noChangeArrowheads="1"/>
                    </pic:cNvPicPr>
                  </pic:nvPicPr>
                  <pic:blipFill>
                    <a:blip r:embed="rId510" cstate="print">
                      <a:extLst>
                        <a:ext uri="{BEBA8EAE-BF5A-486C-A8C5-ECC9F3942E4B}">
                          <a14:imgProps xmlns:a14="http://schemas.microsoft.com/office/drawing/2010/main">
                            <a14:imgLayer r:embed="rId511">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555363" cy="2407226"/>
                    </a:xfrm>
                    <a:prstGeom prst="rect">
                      <a:avLst/>
                    </a:prstGeom>
                    <a:noFill/>
                    <a:ln>
                      <a:noFill/>
                    </a:ln>
                  </pic:spPr>
                </pic:pic>
              </a:graphicData>
            </a:graphic>
          </wp:inline>
        </w:drawing>
      </w:r>
      <w:r w:rsidRPr="009C2781">
        <w:rPr>
          <w:sz w:val="28"/>
          <w:szCs w:val="28"/>
          <w:lang w:val="ru-RU" w:eastAsia="ru-RU"/>
        </w:rPr>
        <w:t xml:space="preserve">     </w:t>
      </w:r>
      <w:r w:rsidRPr="009C2781">
        <w:rPr>
          <w:noProof/>
          <w:sz w:val="28"/>
          <w:szCs w:val="28"/>
          <w:lang w:val="ru-RU" w:eastAsia="ru-RU"/>
        </w:rPr>
        <w:drawing>
          <wp:inline distT="0" distB="0" distL="0" distR="0" wp14:anchorId="3B2BEB0D" wp14:editId="1EE5347B">
            <wp:extent cx="1767668" cy="2386012"/>
            <wp:effectExtent l="0" t="0" r="0" b="0"/>
            <wp:docPr id="1225" name="Рисунок 1225" descr="C:\Users\User\Desktop\210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Picture 139" descr="C:\Users\User\Desktop\210б.jpg"/>
                    <pic:cNvPicPr>
                      <a:picLocks noChangeAspect="1" noChangeArrowheads="1"/>
                    </pic:cNvPicPr>
                  </pic:nvPicPr>
                  <pic:blipFill>
                    <a:blip r:embed="rId512" cstate="print">
                      <a:extLst>
                        <a:ext uri="{BEBA8EAE-BF5A-486C-A8C5-ECC9F3942E4B}">
                          <a14:imgProps xmlns:a14="http://schemas.microsoft.com/office/drawing/2010/main">
                            <a14:imgLayer r:embed="rId51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799428" cy="2428882"/>
                    </a:xfrm>
                    <a:prstGeom prst="rect">
                      <a:avLst/>
                    </a:prstGeom>
                    <a:noFill/>
                    <a:ln>
                      <a:noFill/>
                    </a:ln>
                  </pic:spPr>
                </pic:pic>
              </a:graphicData>
            </a:graphic>
          </wp:inline>
        </w:drawing>
      </w:r>
      <w:r w:rsidRPr="009C2781">
        <w:rPr>
          <w:sz w:val="28"/>
          <w:szCs w:val="28"/>
          <w:lang w:val="ru-RU" w:eastAsia="ru-RU"/>
        </w:rPr>
        <w:t xml:space="preserve">  </w:t>
      </w:r>
    </w:p>
    <w:p w14:paraId="39B07400" w14:textId="77777777" w:rsidR="00410CB4" w:rsidRPr="009C2781" w:rsidRDefault="00410CB4" w:rsidP="00332E07">
      <w:pPr>
        <w:widowControl w:val="0"/>
        <w:autoSpaceDE w:val="0"/>
        <w:autoSpaceDN w:val="0"/>
        <w:adjustRightInd w:val="0"/>
        <w:ind w:firstLine="709"/>
        <w:jc w:val="center"/>
        <w:rPr>
          <w:sz w:val="28"/>
          <w:szCs w:val="28"/>
          <w:lang w:val="ru-RU" w:eastAsia="ru-RU"/>
        </w:rPr>
      </w:pPr>
    </w:p>
    <w:p w14:paraId="415EF467" w14:textId="77777777" w:rsidR="00465837" w:rsidRPr="009C2781" w:rsidRDefault="006C626B" w:rsidP="00332E07">
      <w:pPr>
        <w:widowControl w:val="0"/>
        <w:autoSpaceDE w:val="0"/>
        <w:autoSpaceDN w:val="0"/>
        <w:adjustRightInd w:val="0"/>
        <w:ind w:firstLine="709"/>
        <w:jc w:val="center"/>
        <w:rPr>
          <w:sz w:val="28"/>
          <w:szCs w:val="28"/>
          <w:lang w:val="ru-RU" w:eastAsia="ru-RU"/>
        </w:rPr>
      </w:pPr>
      <w:r w:rsidRPr="009C2781">
        <w:rPr>
          <w:sz w:val="28"/>
          <w:szCs w:val="28"/>
          <w:lang w:val="ru-RU" w:eastAsia="ru-RU"/>
        </w:rPr>
        <w:t>Рисунок</w:t>
      </w:r>
      <w:r w:rsidR="005779D9" w:rsidRPr="009C2781">
        <w:rPr>
          <w:sz w:val="28"/>
          <w:szCs w:val="28"/>
          <w:lang w:val="ru-RU" w:eastAsia="ru-RU"/>
        </w:rPr>
        <w:t xml:space="preserve"> 3.5</w:t>
      </w:r>
      <w:r w:rsidR="000A3866" w:rsidRPr="009C2781">
        <w:rPr>
          <w:sz w:val="28"/>
          <w:szCs w:val="28"/>
          <w:lang w:val="ru-RU" w:eastAsia="ru-RU"/>
        </w:rPr>
        <w:t>5</w:t>
      </w:r>
      <w:r w:rsidRPr="009C2781">
        <w:rPr>
          <w:sz w:val="28"/>
          <w:szCs w:val="28"/>
          <w:lang w:val="ru-RU" w:eastAsia="ru-RU"/>
        </w:rPr>
        <w:t xml:space="preserve"> </w:t>
      </w:r>
      <w:r w:rsidR="00BE2F18" w:rsidRPr="009C2781">
        <w:rPr>
          <w:sz w:val="28"/>
          <w:szCs w:val="28"/>
          <w:lang w:val="ru-RU" w:eastAsia="ru-RU"/>
        </w:rPr>
        <w:t xml:space="preserve">– Испытания </w:t>
      </w:r>
      <w:r w:rsidRPr="009C2781">
        <w:rPr>
          <w:sz w:val="28"/>
          <w:szCs w:val="28"/>
          <w:lang w:val="ru-RU" w:eastAsia="ru-RU"/>
        </w:rPr>
        <w:t>РС на ресурс</w:t>
      </w:r>
    </w:p>
    <w:p w14:paraId="72D2DA13" w14:textId="77777777" w:rsidR="00465837" w:rsidRPr="009C2781" w:rsidRDefault="00465837" w:rsidP="00332E07">
      <w:pPr>
        <w:widowControl w:val="0"/>
        <w:autoSpaceDE w:val="0"/>
        <w:autoSpaceDN w:val="0"/>
        <w:adjustRightInd w:val="0"/>
        <w:ind w:firstLine="709"/>
        <w:jc w:val="center"/>
        <w:rPr>
          <w:sz w:val="28"/>
          <w:szCs w:val="28"/>
          <w:lang w:val="ru-RU" w:eastAsia="ru-RU"/>
        </w:rPr>
      </w:pPr>
    </w:p>
    <w:p w14:paraId="1E04EFC2" w14:textId="4E7898DF" w:rsidR="00465837" w:rsidRPr="009C2781" w:rsidRDefault="006C626B" w:rsidP="00332E07">
      <w:pPr>
        <w:widowControl w:val="0"/>
        <w:ind w:firstLine="709"/>
        <w:jc w:val="both"/>
        <w:rPr>
          <w:sz w:val="28"/>
          <w:szCs w:val="28"/>
          <w:lang w:val="ru-RU" w:eastAsia="ru-RU"/>
        </w:rPr>
      </w:pPr>
      <w:r w:rsidRPr="009C2781">
        <w:rPr>
          <w:sz w:val="28"/>
          <w:szCs w:val="28"/>
          <w:lang w:val="ru-RU" w:eastAsia="ru-RU"/>
        </w:rPr>
        <w:t xml:space="preserve">Испытания РС показали, что все элементы конструкции выдержали внешние форсированные нагрузки в течение всего времени испытаний, продемонстрировав достаточную для длительной эксплуатации наработку (300 часов). При этом целостность элементов конструкции и соединений не пострадала, разрушений бойков, цепей гибких тяг, а также других, элементов конструкции не зафиксировано, как и разрушения или повреждения сварных соединений. Деформации и износ бойков и звеньев гибких тяг оказались невелики. За время испытаний (300 ч) размеры бойков практически не изменились, а вес бойков уменьшился в среднем с </w:t>
      </w:r>
      <w:r w:rsidR="00863386">
        <w:rPr>
          <w:sz w:val="28"/>
          <w:szCs w:val="28"/>
          <w:lang w:val="ru-RU" w:eastAsia="ru-RU"/>
        </w:rPr>
        <w:t xml:space="preserve"> - </w:t>
      </w:r>
      <w:r w:rsidRPr="009C2781">
        <w:rPr>
          <w:sz w:val="28"/>
          <w:szCs w:val="28"/>
          <w:lang w:val="ru-RU" w:eastAsia="ru-RU"/>
        </w:rPr>
        <w:t xml:space="preserve">450 г до 440 г, что составляет 2% от начального веса бойка; диаметр проволоки звеньев гибких тяг в местах их соединений уменьшился в среднем с </w:t>
      </w:r>
      <w:r w:rsidR="00863386">
        <w:rPr>
          <w:sz w:val="28"/>
          <w:szCs w:val="28"/>
          <w:lang w:val="ru-RU" w:eastAsia="ru-RU"/>
        </w:rPr>
        <w:t xml:space="preserve"> - </w:t>
      </w:r>
      <w:r w:rsidRPr="009C2781">
        <w:rPr>
          <w:sz w:val="28"/>
          <w:szCs w:val="28"/>
          <w:lang w:val="ru-RU" w:eastAsia="ru-RU"/>
        </w:rPr>
        <w:t>6 мм до 5,9 мм, что составляет 1,7%) и не превысили величины, критической для нарушения или ухудшения функциональности и надежности изделия. Все это свидетельствует о правильности результатов теоретического обоснования конструкции и технологии изготовления РС.</w:t>
      </w:r>
    </w:p>
    <w:p w14:paraId="3E6EABD6" w14:textId="77777777" w:rsidR="00465837" w:rsidRPr="009C2781" w:rsidRDefault="0040220E" w:rsidP="00332E07">
      <w:pPr>
        <w:widowControl w:val="0"/>
        <w:ind w:firstLine="709"/>
        <w:contextualSpacing/>
        <w:jc w:val="both"/>
        <w:rPr>
          <w:sz w:val="28"/>
          <w:szCs w:val="28"/>
          <w:lang w:val="ru-RU" w:eastAsia="ru-RU"/>
        </w:rPr>
      </w:pPr>
      <w:r w:rsidRPr="009C2781">
        <w:rPr>
          <w:sz w:val="28"/>
          <w:szCs w:val="28"/>
          <w:lang w:val="ru-RU" w:eastAsia="ru-RU"/>
        </w:rPr>
        <w:t xml:space="preserve">  </w:t>
      </w:r>
      <w:r w:rsidR="006C626B" w:rsidRPr="009C2781">
        <w:rPr>
          <w:sz w:val="28"/>
          <w:szCs w:val="28"/>
          <w:lang w:val="ru-RU" w:eastAsia="ru-RU"/>
        </w:rPr>
        <w:t>Таким образом, результаты испытаний на ресурс также подтверждают теоретические предпосылки по вы</w:t>
      </w:r>
      <w:r w:rsidR="00BE2F18" w:rsidRPr="009C2781">
        <w:rPr>
          <w:sz w:val="28"/>
          <w:szCs w:val="28"/>
          <w:lang w:val="ru-RU" w:eastAsia="ru-RU"/>
        </w:rPr>
        <w:t xml:space="preserve">бору и обоснованию конструкции </w:t>
      </w:r>
      <w:r w:rsidR="006C626B" w:rsidRPr="009C2781">
        <w:rPr>
          <w:sz w:val="28"/>
          <w:szCs w:val="28"/>
          <w:lang w:val="ru-RU" w:eastAsia="ru-RU"/>
        </w:rPr>
        <w:t>РС и доказывают необходимость применения именно такой конструкции и технологии ее изготовления при производстве рабочих органов ударного действия для разрушения льда.</w:t>
      </w:r>
    </w:p>
    <w:p w14:paraId="36C2F9B9" w14:textId="77777777" w:rsidR="00E16981" w:rsidRPr="009C2781" w:rsidRDefault="006C626B" w:rsidP="00410CB4">
      <w:pPr>
        <w:widowControl w:val="0"/>
        <w:autoSpaceDE w:val="0"/>
        <w:autoSpaceDN w:val="0"/>
        <w:adjustRightInd w:val="0"/>
        <w:ind w:firstLine="709"/>
        <w:jc w:val="both"/>
        <w:rPr>
          <w:rFonts w:eastAsia="TimesNewRomanPSMT"/>
          <w:sz w:val="28"/>
          <w:szCs w:val="28"/>
          <w:lang w:val="ru-RU" w:eastAsia="ru-RU"/>
        </w:rPr>
      </w:pPr>
      <w:r w:rsidRPr="009C2781">
        <w:rPr>
          <w:rFonts w:eastAsia="Calibri"/>
          <w:b/>
          <w:sz w:val="28"/>
          <w:szCs w:val="28"/>
          <w:lang w:val="ru-RU" w:eastAsia="ru-RU"/>
        </w:rPr>
        <w:lastRenderedPageBreak/>
        <w:t>3.5</w:t>
      </w:r>
      <w:r w:rsidR="00410CB4" w:rsidRPr="009C2781">
        <w:rPr>
          <w:rFonts w:eastAsia="Calibri"/>
          <w:b/>
          <w:sz w:val="28"/>
          <w:szCs w:val="28"/>
          <w:lang w:val="ru-RU" w:eastAsia="ru-RU"/>
        </w:rPr>
        <w:t xml:space="preserve"> </w:t>
      </w:r>
      <w:r w:rsidRPr="009C2781">
        <w:rPr>
          <w:rFonts w:eastAsia="Calibri"/>
          <w:b/>
          <w:bCs/>
          <w:sz w:val="28"/>
          <w:szCs w:val="28"/>
          <w:lang w:val="ru-RU" w:eastAsia="ru-RU"/>
        </w:rPr>
        <w:t>Сравнительные и</w:t>
      </w:r>
      <w:r w:rsidR="000E232B" w:rsidRPr="009C2781">
        <w:rPr>
          <w:rFonts w:eastAsia="Calibri"/>
          <w:b/>
          <w:bCs/>
          <w:sz w:val="28"/>
          <w:szCs w:val="28"/>
          <w:lang w:val="ru-RU" w:eastAsia="ru-RU"/>
        </w:rPr>
        <w:t xml:space="preserve">спытания различных конструкций </w:t>
      </w:r>
      <w:r w:rsidRPr="009C2781">
        <w:rPr>
          <w:rFonts w:eastAsia="Calibri"/>
          <w:b/>
          <w:bCs/>
          <w:sz w:val="28"/>
          <w:szCs w:val="28"/>
          <w:lang w:val="ru-RU" w:eastAsia="ru-RU"/>
        </w:rPr>
        <w:t>РС на надежность, выявление их недостатков</w:t>
      </w:r>
    </w:p>
    <w:p w14:paraId="70F304E5" w14:textId="77777777" w:rsidR="00E16981" w:rsidRPr="009C2781" w:rsidRDefault="006C626B" w:rsidP="00332E07">
      <w:pPr>
        <w:widowControl w:val="0"/>
        <w:autoSpaceDE w:val="0"/>
        <w:autoSpaceDN w:val="0"/>
        <w:adjustRightInd w:val="0"/>
        <w:ind w:firstLine="709"/>
        <w:jc w:val="both"/>
        <w:rPr>
          <w:rFonts w:eastAsia="TimesNewRomanPSMT"/>
          <w:sz w:val="28"/>
          <w:szCs w:val="28"/>
          <w:lang w:val="ru-RU" w:eastAsia="ru-RU"/>
        </w:rPr>
      </w:pPr>
      <w:r w:rsidRPr="009C2781">
        <w:rPr>
          <w:rFonts w:eastAsia="TimesNewRomanPSMT"/>
          <w:sz w:val="28"/>
          <w:szCs w:val="28"/>
          <w:lang w:val="ru-RU" w:eastAsia="ru-RU"/>
        </w:rPr>
        <w:t>На практике при</w:t>
      </w:r>
      <w:r w:rsidR="000E232B" w:rsidRPr="009C2781">
        <w:rPr>
          <w:rFonts w:eastAsia="TimesNewRomanPSMT"/>
          <w:sz w:val="28"/>
          <w:szCs w:val="28"/>
          <w:lang w:val="ru-RU" w:eastAsia="ru-RU"/>
        </w:rPr>
        <w:t xml:space="preserve">чиной ненадежности и выхода </w:t>
      </w:r>
      <w:r w:rsidRPr="009C2781">
        <w:rPr>
          <w:rFonts w:eastAsia="TimesNewRomanPSMT"/>
          <w:sz w:val="28"/>
          <w:szCs w:val="28"/>
          <w:lang w:val="ru-RU" w:eastAsia="ru-RU"/>
        </w:rPr>
        <w:t xml:space="preserve">РС из строя с большой вероятностью может быть не поломка деталей, а разрушение соединений деталей между собой, и прежде всего, соединений бойков с гибкими тягами, как наиболее страдающих от действия динамически ударных нагрузок </w:t>
      </w:r>
    </w:p>
    <w:p w14:paraId="360FCB77" w14:textId="77777777" w:rsidR="00E16981" w:rsidRPr="009C2781" w:rsidRDefault="006C626B" w:rsidP="00332E07">
      <w:pPr>
        <w:widowControl w:val="0"/>
        <w:ind w:firstLine="709"/>
        <w:contextualSpacing/>
        <w:jc w:val="both"/>
        <w:rPr>
          <w:sz w:val="28"/>
          <w:szCs w:val="28"/>
          <w:lang w:val="ru-RU" w:eastAsia="ru-RU"/>
        </w:rPr>
      </w:pPr>
      <w:r w:rsidRPr="009C2781">
        <w:rPr>
          <w:rFonts w:eastAsia="TimesNewRomanPSMT"/>
          <w:sz w:val="28"/>
          <w:szCs w:val="28"/>
          <w:lang w:val="ru-RU" w:eastAsia="ru-RU"/>
        </w:rPr>
        <w:t>В</w:t>
      </w:r>
      <w:r w:rsidRPr="009C2781">
        <w:rPr>
          <w:sz w:val="28"/>
          <w:szCs w:val="28"/>
          <w:lang w:val="ru-RU" w:eastAsia="ru-RU"/>
        </w:rPr>
        <w:t xml:space="preserve"> результате теоретических исследований</w:t>
      </w:r>
      <w:r w:rsidRPr="009C2781">
        <w:rPr>
          <w:rFonts w:eastAsia="TimesNewRomanPSMT"/>
          <w:sz w:val="28"/>
          <w:szCs w:val="28"/>
          <w:lang w:val="ru-RU" w:eastAsia="ru-RU"/>
        </w:rPr>
        <w:t xml:space="preserve"> было разработано несколько, как разъемных, так и неразъемных конструкций соединения</w:t>
      </w:r>
      <w:r w:rsidRPr="009C2781">
        <w:rPr>
          <w:sz w:val="28"/>
          <w:szCs w:val="28"/>
          <w:lang w:val="ru-RU" w:eastAsia="ru-RU"/>
        </w:rPr>
        <w:t xml:space="preserve"> </w:t>
      </w:r>
      <w:r w:rsidRPr="009C2781">
        <w:rPr>
          <w:rFonts w:eastAsia="TimesNewRomanPSMT"/>
          <w:sz w:val="28"/>
          <w:szCs w:val="28"/>
          <w:lang w:val="ru-RU" w:eastAsia="ru-RU"/>
        </w:rPr>
        <w:t>бойков с гибкими тягами.</w:t>
      </w:r>
      <w:r w:rsidRPr="009C2781">
        <w:rPr>
          <w:sz w:val="28"/>
          <w:szCs w:val="28"/>
          <w:lang w:val="ru-RU" w:eastAsia="ru-RU"/>
        </w:rPr>
        <w:t xml:space="preserve"> </w:t>
      </w:r>
    </w:p>
    <w:p w14:paraId="16FD5AE4" w14:textId="77777777" w:rsidR="00E16981" w:rsidRPr="009C2781" w:rsidRDefault="006C626B" w:rsidP="00E723A5">
      <w:pPr>
        <w:widowControl w:val="0"/>
        <w:autoSpaceDE w:val="0"/>
        <w:autoSpaceDN w:val="0"/>
        <w:adjustRightInd w:val="0"/>
        <w:ind w:firstLine="709"/>
        <w:jc w:val="both"/>
        <w:rPr>
          <w:rFonts w:eastAsia="TimesNewRomanPSMT"/>
          <w:sz w:val="28"/>
          <w:szCs w:val="28"/>
          <w:lang w:val="ru-RU" w:eastAsia="ru-RU"/>
        </w:rPr>
      </w:pPr>
      <w:r w:rsidRPr="009C2781">
        <w:rPr>
          <w:rFonts w:eastAsia="TimesNewRomanPSMT"/>
          <w:sz w:val="28"/>
          <w:szCs w:val="28"/>
          <w:lang w:val="ru-RU" w:eastAsia="ru-RU"/>
        </w:rPr>
        <w:t>Для проверки и сравнения по показателям качества и надежности различных конструктивных вариантов соединений бойков с гибкими тягами было проведено одновременное стендовое форсированное испытание нескольких конструктивных решений</w:t>
      </w:r>
      <w:r w:rsidR="00633043" w:rsidRPr="009C2781">
        <w:rPr>
          <w:rFonts w:eastAsia="TimesNewRomanPSMT"/>
          <w:sz w:val="28"/>
          <w:szCs w:val="28"/>
          <w:lang w:val="ru-RU" w:eastAsia="ru-RU"/>
        </w:rPr>
        <w:t xml:space="preserve"> [104, с. 61-112; 111, с. 3-10]</w:t>
      </w:r>
      <w:r w:rsidRPr="009C2781">
        <w:rPr>
          <w:rFonts w:eastAsia="TimesNewRomanPSMT"/>
          <w:sz w:val="28"/>
          <w:szCs w:val="28"/>
          <w:lang w:val="ru-RU" w:eastAsia="ru-RU"/>
        </w:rPr>
        <w:t xml:space="preserve">. </w:t>
      </w:r>
    </w:p>
    <w:p w14:paraId="10949B52" w14:textId="4F5500DE" w:rsidR="003D56EA" w:rsidRPr="009C2781" w:rsidRDefault="006C626B" w:rsidP="00332E07">
      <w:pPr>
        <w:widowControl w:val="0"/>
        <w:autoSpaceDE w:val="0"/>
        <w:autoSpaceDN w:val="0"/>
        <w:adjustRightInd w:val="0"/>
        <w:ind w:firstLine="709"/>
        <w:jc w:val="both"/>
        <w:rPr>
          <w:rFonts w:eastAsia="TimesNewRomanPSMT"/>
          <w:sz w:val="28"/>
          <w:szCs w:val="28"/>
          <w:lang w:val="ru-RU" w:eastAsia="ru-RU"/>
        </w:rPr>
      </w:pPr>
      <w:r w:rsidRPr="009C2781">
        <w:rPr>
          <w:sz w:val="28"/>
          <w:szCs w:val="28"/>
          <w:lang w:val="ru-RU" w:eastAsia="ru-RU"/>
        </w:rPr>
        <w:t xml:space="preserve">Объектом испытаний являлась РС (рисунок </w:t>
      </w:r>
      <w:r w:rsidR="005779D9" w:rsidRPr="009C2781">
        <w:rPr>
          <w:sz w:val="28"/>
          <w:szCs w:val="28"/>
          <w:lang w:val="ru-RU" w:eastAsia="ru-RU"/>
        </w:rPr>
        <w:t>3.5</w:t>
      </w:r>
      <w:r w:rsidR="000A3866" w:rsidRPr="009C2781">
        <w:rPr>
          <w:sz w:val="28"/>
          <w:szCs w:val="28"/>
          <w:lang w:val="ru-RU" w:eastAsia="ru-RU"/>
        </w:rPr>
        <w:t>6</w:t>
      </w:r>
      <w:r w:rsidRPr="009C2781">
        <w:rPr>
          <w:sz w:val="28"/>
          <w:szCs w:val="28"/>
          <w:lang w:val="ru-RU" w:eastAsia="ru-RU"/>
        </w:rPr>
        <w:t>), на которой были установлены бойки, соединенные с гибкими тягами пятью разными способами (по количеству гибких тяг с бойками на одной РС), из которых четыре были разъемными, с соединением тяги с бойком с помощью пальца, а один – неразъемный, с соединением сваркой, как у тест-изделия, испыт</w:t>
      </w:r>
      <w:r w:rsidR="00B94731">
        <w:rPr>
          <w:sz w:val="28"/>
          <w:szCs w:val="28"/>
          <w:lang w:val="ru-RU" w:eastAsia="ru-RU"/>
        </w:rPr>
        <w:t>анного</w:t>
      </w:r>
      <w:r w:rsidRPr="009C2781">
        <w:rPr>
          <w:sz w:val="28"/>
          <w:szCs w:val="28"/>
          <w:lang w:val="ru-RU" w:eastAsia="ru-RU"/>
        </w:rPr>
        <w:t xml:space="preserve"> ранее </w:t>
      </w:r>
      <w:r w:rsidR="00567474" w:rsidRPr="009C2781">
        <w:rPr>
          <w:sz w:val="28"/>
          <w:szCs w:val="28"/>
          <w:lang w:val="ru-RU" w:eastAsia="ru-RU"/>
        </w:rPr>
        <w:t>(таблица 3</w:t>
      </w:r>
      <w:r w:rsidRPr="009C2781">
        <w:rPr>
          <w:sz w:val="28"/>
          <w:szCs w:val="28"/>
          <w:lang w:val="ru-RU" w:eastAsia="ru-RU"/>
        </w:rPr>
        <w:t>.1</w:t>
      </w:r>
      <w:r w:rsidR="00567474" w:rsidRPr="009C2781">
        <w:rPr>
          <w:sz w:val="28"/>
          <w:szCs w:val="28"/>
          <w:lang w:val="ru-RU" w:eastAsia="ru-RU"/>
        </w:rPr>
        <w:t>3</w:t>
      </w:r>
      <w:r w:rsidRPr="009C2781">
        <w:rPr>
          <w:sz w:val="28"/>
          <w:szCs w:val="28"/>
          <w:lang w:val="ru-RU" w:eastAsia="ru-RU"/>
        </w:rPr>
        <w:t xml:space="preserve">). В остальном тест-изделие имело ту же конструкцию и те же характеристики, что и РС, подвергавшаяся испытаниям на прочность, ресурс и функциональность и </w:t>
      </w:r>
      <w:r w:rsidRPr="009C2781">
        <w:rPr>
          <w:bCs/>
          <w:iCs/>
          <w:sz w:val="28"/>
          <w:szCs w:val="28"/>
          <w:lang w:val="ru-RU" w:eastAsia="ru-RU"/>
        </w:rPr>
        <w:t>те же, что и продукция, запускаемая в производство.</w:t>
      </w:r>
      <w:r w:rsidR="003D56EA" w:rsidRPr="009C2781">
        <w:rPr>
          <w:rFonts w:eastAsia="TimesNewRomanPSMT"/>
          <w:sz w:val="28"/>
          <w:szCs w:val="28"/>
          <w:lang w:val="ru-RU" w:eastAsia="ru-RU"/>
        </w:rPr>
        <w:t xml:space="preserve"> </w:t>
      </w:r>
    </w:p>
    <w:p w14:paraId="30175F00" w14:textId="77777777" w:rsidR="00E16981" w:rsidRPr="009C2781" w:rsidRDefault="003D56EA" w:rsidP="00332E07">
      <w:pPr>
        <w:widowControl w:val="0"/>
        <w:autoSpaceDE w:val="0"/>
        <w:autoSpaceDN w:val="0"/>
        <w:adjustRightInd w:val="0"/>
        <w:ind w:firstLine="709"/>
        <w:jc w:val="both"/>
        <w:rPr>
          <w:bCs/>
          <w:iCs/>
          <w:sz w:val="28"/>
          <w:szCs w:val="28"/>
          <w:lang w:val="ru-RU" w:eastAsia="ru-RU"/>
        </w:rPr>
      </w:pPr>
      <w:r w:rsidRPr="009C2781">
        <w:rPr>
          <w:rFonts w:eastAsia="TimesNewRomanPSMT"/>
          <w:sz w:val="28"/>
          <w:szCs w:val="28"/>
          <w:lang w:val="ru-RU" w:eastAsia="ru-RU"/>
        </w:rPr>
        <w:t xml:space="preserve">При проведении сравнительных испытаний соединений РС на надежность под нагрузкой применяли форсированный режим испытаний. Для этого на </w:t>
      </w:r>
      <w:r w:rsidRPr="009C2781">
        <w:rPr>
          <w:sz w:val="28"/>
          <w:szCs w:val="28"/>
          <w:lang w:val="ru-RU" w:eastAsia="ru-RU"/>
        </w:rPr>
        <w:t>испытательном стенде</w:t>
      </w:r>
      <w:r w:rsidRPr="009C2781">
        <w:rPr>
          <w:rFonts w:eastAsia="TimesNewRomanPSMT"/>
          <w:sz w:val="28"/>
          <w:szCs w:val="28"/>
          <w:lang w:val="ru-RU" w:eastAsia="ru-RU"/>
        </w:rPr>
        <w:t xml:space="preserve"> установили параметры нагружения, превышающие по значениям условия нормальной эксплуатации, а именно, частоту вращения образца 1000 об/мин (частота регулятора 17,5 Гц), в два раза превышающую рабочую, среднюю жесткость подложки (при средней величине сжатии регулировочных пружин и возможности перемещение подложки при ударах) и высокую твердость и прочность ее материала (материал – Сталь 10 ГОСТ 1050-88).</w:t>
      </w:r>
    </w:p>
    <w:p w14:paraId="0BA43E0C" w14:textId="77777777" w:rsidR="003D56EA" w:rsidRPr="009C2781" w:rsidRDefault="003D56EA" w:rsidP="003D56EA">
      <w:pPr>
        <w:widowControl w:val="0"/>
        <w:autoSpaceDE w:val="0"/>
        <w:autoSpaceDN w:val="0"/>
        <w:adjustRightInd w:val="0"/>
        <w:ind w:firstLine="709"/>
        <w:jc w:val="both"/>
        <w:rPr>
          <w:rFonts w:eastAsia="TimesNewRomanPSMT"/>
          <w:sz w:val="28"/>
          <w:szCs w:val="28"/>
          <w:lang w:val="ru-RU" w:eastAsia="ru-RU"/>
        </w:rPr>
      </w:pPr>
      <w:r w:rsidRPr="009C2781">
        <w:rPr>
          <w:sz w:val="28"/>
          <w:szCs w:val="28"/>
          <w:lang w:val="ru-RU" w:eastAsia="ru-RU"/>
        </w:rPr>
        <w:t xml:space="preserve">Испытание </w:t>
      </w:r>
      <w:r w:rsidRPr="009C2781">
        <w:rPr>
          <w:rFonts w:eastAsia="TimesNewRomanPSMT"/>
          <w:sz w:val="28"/>
          <w:szCs w:val="28"/>
          <w:lang w:val="ru-RU" w:eastAsia="ru-RU"/>
        </w:rPr>
        <w:t xml:space="preserve">должно было </w:t>
      </w:r>
      <w:r w:rsidRPr="009C2781">
        <w:rPr>
          <w:sz w:val="28"/>
          <w:szCs w:val="28"/>
          <w:lang w:val="ru-RU" w:eastAsia="ru-RU"/>
        </w:rPr>
        <w:t xml:space="preserve">продолжаться </w:t>
      </w:r>
      <w:r w:rsidRPr="009C2781">
        <w:rPr>
          <w:rFonts w:eastAsia="TimesNewRomanPSMT"/>
          <w:sz w:val="28"/>
          <w:szCs w:val="28"/>
          <w:lang w:val="ru-RU" w:eastAsia="ru-RU"/>
        </w:rPr>
        <w:t xml:space="preserve">до момента </w:t>
      </w:r>
      <w:r w:rsidRPr="009C2781">
        <w:rPr>
          <w:sz w:val="28"/>
          <w:szCs w:val="28"/>
          <w:lang w:val="ru-RU" w:eastAsia="ru-RU"/>
        </w:rPr>
        <w:t>наступления</w:t>
      </w:r>
      <w:r w:rsidRPr="009C2781">
        <w:rPr>
          <w:rFonts w:eastAsia="TimesNewRomanPSMT"/>
          <w:sz w:val="28"/>
          <w:szCs w:val="28"/>
          <w:lang w:val="ru-RU" w:eastAsia="ru-RU"/>
        </w:rPr>
        <w:t xml:space="preserve"> отказа </w:t>
      </w:r>
      <w:r w:rsidRPr="009C2781">
        <w:rPr>
          <w:sz w:val="28"/>
          <w:szCs w:val="28"/>
          <w:lang w:val="ru-RU" w:eastAsia="ru-RU"/>
        </w:rPr>
        <w:t>тест-</w:t>
      </w:r>
      <w:r w:rsidRPr="009C2781">
        <w:rPr>
          <w:rFonts w:eastAsia="TimesNewRomanPSMT"/>
          <w:sz w:val="28"/>
          <w:szCs w:val="28"/>
          <w:lang w:val="ru-RU" w:eastAsia="ru-RU"/>
        </w:rPr>
        <w:t xml:space="preserve">изделия по исследуемому выходному параметру (разрушение или повреждение любого из соединений). </w:t>
      </w:r>
      <w:r w:rsidRPr="009C2781">
        <w:rPr>
          <w:sz w:val="28"/>
          <w:szCs w:val="28"/>
          <w:lang w:val="ru-RU" w:eastAsia="ru-RU"/>
        </w:rPr>
        <w:t xml:space="preserve">Отказом считали первый отказ любого элемента тест-изделия или всего изделия. </w:t>
      </w:r>
      <w:r w:rsidRPr="009C2781">
        <w:rPr>
          <w:rFonts w:eastAsia="TimesNewRomanPSMT"/>
          <w:sz w:val="28"/>
          <w:szCs w:val="28"/>
          <w:lang w:val="ru-RU" w:eastAsia="ru-RU"/>
        </w:rPr>
        <w:t>При отсутствии возникновения отказа</w:t>
      </w:r>
      <w:r w:rsidRPr="009C2781">
        <w:rPr>
          <w:sz w:val="28"/>
          <w:szCs w:val="28"/>
          <w:lang w:val="ru-RU" w:eastAsia="ru-RU"/>
        </w:rPr>
        <w:t xml:space="preserve"> испытания продолжали до достижения определенного времени наработки</w:t>
      </w:r>
      <w:r w:rsidRPr="009C2781">
        <w:rPr>
          <w:rFonts w:eastAsia="TimesNewRomanPSMT"/>
          <w:sz w:val="28"/>
          <w:szCs w:val="28"/>
          <w:lang w:val="ru-RU" w:eastAsia="ru-RU"/>
        </w:rPr>
        <w:t xml:space="preserve">, а именно, 50 часов. </w:t>
      </w:r>
    </w:p>
    <w:p w14:paraId="36ED0AEE" w14:textId="77777777" w:rsidR="00410CB4" w:rsidRPr="009C2781" w:rsidRDefault="003D56EA" w:rsidP="00332E07">
      <w:pPr>
        <w:widowControl w:val="0"/>
        <w:autoSpaceDE w:val="0"/>
        <w:autoSpaceDN w:val="0"/>
        <w:adjustRightInd w:val="0"/>
        <w:ind w:firstLine="709"/>
        <w:jc w:val="both"/>
        <w:rPr>
          <w:bCs/>
          <w:iCs/>
          <w:sz w:val="20"/>
          <w:szCs w:val="20"/>
          <w:lang w:val="ru-RU" w:eastAsia="ru-RU"/>
        </w:rPr>
      </w:pPr>
      <w:r w:rsidRPr="009C2781">
        <w:rPr>
          <w:sz w:val="28"/>
          <w:szCs w:val="28"/>
          <w:lang w:val="ru-RU" w:eastAsia="ru-RU"/>
        </w:rPr>
        <w:t>При испытаниях РС устанавливалась в камере на валу электродвигателя таким образом, чтобы при вращении РС в испытательном режиме обеспечивался соответствующий контакт ее бойков с подпружиненной подложкой (рисунок 3.57).</w:t>
      </w:r>
    </w:p>
    <w:p w14:paraId="3EC92B9F" w14:textId="77777777" w:rsidR="003832A6" w:rsidRPr="009C2781" w:rsidRDefault="006C626B" w:rsidP="00410CB4">
      <w:pPr>
        <w:widowControl w:val="0"/>
        <w:autoSpaceDE w:val="0"/>
        <w:autoSpaceDN w:val="0"/>
        <w:adjustRightInd w:val="0"/>
        <w:jc w:val="center"/>
        <w:rPr>
          <w:bCs/>
          <w:iCs/>
          <w:sz w:val="28"/>
          <w:szCs w:val="28"/>
          <w:lang w:val="ru-RU" w:eastAsia="ru-RU"/>
        </w:rPr>
      </w:pPr>
      <w:r w:rsidRPr="009C2781">
        <w:rPr>
          <w:bCs/>
          <w:iCs/>
          <w:noProof/>
          <w:sz w:val="28"/>
          <w:szCs w:val="28"/>
          <w:lang w:val="ru-RU" w:eastAsia="ru-RU"/>
        </w:rPr>
        <w:lastRenderedPageBreak/>
        <w:drawing>
          <wp:inline distT="0" distB="0" distL="0" distR="0" wp14:anchorId="5A1B1598" wp14:editId="5C1849ED">
            <wp:extent cx="2229340" cy="2333615"/>
            <wp:effectExtent l="0" t="0" r="0" b="0"/>
            <wp:docPr id="1546221439" name="Рисунок 31" descr="C:\Users\User\Desktop\211 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21439" name="Picture 85" descr="C:\Users\User\Desktop\211 а1.jpg"/>
                    <pic:cNvPicPr>
                      <a:picLocks noChangeAspect="1" noChangeArrowheads="1"/>
                    </pic:cNvPicPr>
                  </pic:nvPicPr>
                  <pic:blipFill>
                    <a:blip r:embed="rId514" cstate="print">
                      <a:extLst>
                        <a:ext uri="{28A0092B-C50C-407E-A947-70E740481C1C}">
                          <a14:useLocalDpi xmlns:a14="http://schemas.microsoft.com/office/drawing/2010/main" val="0"/>
                        </a:ext>
                      </a:extLst>
                    </a:blip>
                    <a:stretch>
                      <a:fillRect/>
                    </a:stretch>
                  </pic:blipFill>
                  <pic:spPr bwMode="auto">
                    <a:xfrm>
                      <a:off x="0" y="0"/>
                      <a:ext cx="2295096" cy="2402446"/>
                    </a:xfrm>
                    <a:prstGeom prst="rect">
                      <a:avLst/>
                    </a:prstGeom>
                    <a:noFill/>
                    <a:ln>
                      <a:noFill/>
                    </a:ln>
                  </pic:spPr>
                </pic:pic>
              </a:graphicData>
            </a:graphic>
          </wp:inline>
        </w:drawing>
      </w:r>
      <w:r w:rsidRPr="009C2781">
        <w:rPr>
          <w:bCs/>
          <w:iCs/>
          <w:noProof/>
          <w:sz w:val="28"/>
          <w:szCs w:val="28"/>
          <w:lang w:val="ru-RU" w:eastAsia="ru-RU"/>
        </w:rPr>
        <w:drawing>
          <wp:inline distT="0" distB="0" distL="0" distR="0" wp14:anchorId="2AD8DD8B" wp14:editId="5CB7EC2B">
            <wp:extent cx="2257580" cy="2328863"/>
            <wp:effectExtent l="0" t="0" r="0" b="0"/>
            <wp:docPr id="2096207446" name="Рисунок 32" descr="C:\Users\User\Desktop\211 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07446" name="Picture 86" descr="C:\Users\User\Desktop\211 б1.jpg"/>
                    <pic:cNvPicPr>
                      <a:picLocks noChangeAspect="1" noChangeArrowheads="1"/>
                    </pic:cNvPicPr>
                  </pic:nvPicPr>
                  <pic:blipFill>
                    <a:blip r:embed="rId515" cstate="print">
                      <a:extLst>
                        <a:ext uri="{28A0092B-C50C-407E-A947-70E740481C1C}">
                          <a14:useLocalDpi xmlns:a14="http://schemas.microsoft.com/office/drawing/2010/main" val="0"/>
                        </a:ext>
                      </a:extLst>
                    </a:blip>
                    <a:stretch>
                      <a:fillRect/>
                    </a:stretch>
                  </pic:blipFill>
                  <pic:spPr bwMode="auto">
                    <a:xfrm>
                      <a:off x="0" y="0"/>
                      <a:ext cx="2305895" cy="2378704"/>
                    </a:xfrm>
                    <a:prstGeom prst="rect">
                      <a:avLst/>
                    </a:prstGeom>
                    <a:noFill/>
                    <a:ln>
                      <a:noFill/>
                    </a:ln>
                  </pic:spPr>
                </pic:pic>
              </a:graphicData>
            </a:graphic>
          </wp:inline>
        </w:drawing>
      </w:r>
    </w:p>
    <w:p w14:paraId="469B4076" w14:textId="77777777" w:rsidR="00410CB4" w:rsidRPr="009C2781" w:rsidRDefault="00410CB4" w:rsidP="00410CB4">
      <w:pPr>
        <w:widowControl w:val="0"/>
        <w:autoSpaceDE w:val="0"/>
        <w:autoSpaceDN w:val="0"/>
        <w:adjustRightInd w:val="0"/>
        <w:jc w:val="both"/>
        <w:rPr>
          <w:bCs/>
          <w:iCs/>
          <w:sz w:val="16"/>
          <w:szCs w:val="16"/>
          <w:lang w:val="ru-RU" w:eastAsia="ru-RU"/>
        </w:rPr>
      </w:pPr>
    </w:p>
    <w:p w14:paraId="4D04D691" w14:textId="77777777" w:rsidR="003832A6" w:rsidRPr="009C2781" w:rsidRDefault="006C626B" w:rsidP="00410CB4">
      <w:pPr>
        <w:widowControl w:val="0"/>
        <w:contextualSpacing/>
        <w:jc w:val="center"/>
        <w:rPr>
          <w:sz w:val="28"/>
          <w:szCs w:val="28"/>
          <w:lang w:val="ru-RU" w:eastAsia="ru-RU"/>
        </w:rPr>
      </w:pPr>
      <w:r w:rsidRPr="009C2781">
        <w:rPr>
          <w:rFonts w:eastAsia="HiddenHorzOCR"/>
          <w:noProof/>
          <w:sz w:val="28"/>
          <w:szCs w:val="28"/>
          <w:lang w:val="ru-RU" w:eastAsia="ru-RU"/>
        </w:rPr>
        <w:drawing>
          <wp:inline distT="0" distB="0" distL="0" distR="0" wp14:anchorId="16EC2330" wp14:editId="7C0E9BAF">
            <wp:extent cx="1323992" cy="1628775"/>
            <wp:effectExtent l="0" t="0" r="9525" b="0"/>
            <wp:docPr id="1662304698" name="Рисунок 36" descr="C:\Users\User\Desktop\21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04698" name="Picture 88" descr="C:\Users\User\Desktop\211 13.jpg"/>
                    <pic:cNvPicPr>
                      <a:picLocks noChangeAspect="1" noChangeArrowheads="1"/>
                    </pic:cNvPicPr>
                  </pic:nvPicPr>
                  <pic:blipFill>
                    <a:blip r:embed="rId516" cstate="print">
                      <a:extLst>
                        <a:ext uri="{28A0092B-C50C-407E-A947-70E740481C1C}">
                          <a14:useLocalDpi xmlns:a14="http://schemas.microsoft.com/office/drawing/2010/main" val="0"/>
                        </a:ext>
                      </a:extLst>
                    </a:blip>
                    <a:stretch>
                      <a:fillRect/>
                    </a:stretch>
                  </pic:blipFill>
                  <pic:spPr bwMode="auto">
                    <a:xfrm>
                      <a:off x="0" y="0"/>
                      <a:ext cx="1338377" cy="1646472"/>
                    </a:xfrm>
                    <a:prstGeom prst="rect">
                      <a:avLst/>
                    </a:prstGeom>
                    <a:noFill/>
                    <a:ln>
                      <a:noFill/>
                    </a:ln>
                  </pic:spPr>
                </pic:pic>
              </a:graphicData>
            </a:graphic>
          </wp:inline>
        </w:drawing>
      </w:r>
      <w:r w:rsidRPr="009C2781">
        <w:rPr>
          <w:rFonts w:eastAsia="HiddenHorzOCR"/>
          <w:sz w:val="28"/>
          <w:szCs w:val="28"/>
          <w:lang w:val="ru-RU" w:eastAsia="ru-RU"/>
        </w:rPr>
        <w:t xml:space="preserve"> </w:t>
      </w:r>
      <w:r w:rsidRPr="009C2781">
        <w:rPr>
          <w:noProof/>
          <w:sz w:val="28"/>
          <w:szCs w:val="28"/>
          <w:lang w:val="ru-RU" w:eastAsia="ru-RU"/>
        </w:rPr>
        <w:t xml:space="preserve"> </w:t>
      </w:r>
      <w:r w:rsidRPr="009C2781">
        <w:rPr>
          <w:noProof/>
          <w:sz w:val="28"/>
          <w:szCs w:val="28"/>
          <w:lang w:val="ru-RU" w:eastAsia="ru-RU"/>
        </w:rPr>
        <w:drawing>
          <wp:inline distT="0" distB="0" distL="0" distR="0" wp14:anchorId="57779211" wp14:editId="212B7C01">
            <wp:extent cx="1772432" cy="1624330"/>
            <wp:effectExtent l="0" t="0" r="0" b="0"/>
            <wp:docPr id="524474622" name="Рисунок 39" descr="C:\Users\User\Desktop\2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74622" name="Picture 89" descr="C:\Users\User\Desktop\211 22.jpg"/>
                    <pic:cNvPicPr>
                      <a:picLocks noChangeAspect="1" noChangeArrowheads="1"/>
                    </pic:cNvPicPr>
                  </pic:nvPicPr>
                  <pic:blipFill>
                    <a:blip r:embed="rId517" cstate="print">
                      <a:extLst>
                        <a:ext uri="{28A0092B-C50C-407E-A947-70E740481C1C}">
                          <a14:useLocalDpi xmlns:a14="http://schemas.microsoft.com/office/drawing/2010/main" val="0"/>
                        </a:ext>
                      </a:extLst>
                    </a:blip>
                    <a:stretch>
                      <a:fillRect/>
                    </a:stretch>
                  </pic:blipFill>
                  <pic:spPr bwMode="auto">
                    <a:xfrm>
                      <a:off x="0" y="0"/>
                      <a:ext cx="1795000" cy="1645012"/>
                    </a:xfrm>
                    <a:prstGeom prst="rect">
                      <a:avLst/>
                    </a:prstGeom>
                    <a:noFill/>
                    <a:ln>
                      <a:noFill/>
                    </a:ln>
                  </pic:spPr>
                </pic:pic>
              </a:graphicData>
            </a:graphic>
          </wp:inline>
        </w:drawing>
      </w:r>
      <w:r w:rsidRPr="009C2781">
        <w:rPr>
          <w:noProof/>
          <w:sz w:val="28"/>
          <w:szCs w:val="28"/>
          <w:lang w:val="ru-RU" w:eastAsia="ru-RU"/>
        </w:rPr>
        <w:t xml:space="preserve">  </w:t>
      </w:r>
      <w:r w:rsidRPr="009C2781">
        <w:rPr>
          <w:noProof/>
          <w:sz w:val="28"/>
          <w:szCs w:val="28"/>
          <w:lang w:val="ru-RU" w:eastAsia="ru-RU"/>
        </w:rPr>
        <w:drawing>
          <wp:inline distT="0" distB="0" distL="0" distR="0" wp14:anchorId="1C41066F" wp14:editId="05A0A286">
            <wp:extent cx="1443037" cy="1613265"/>
            <wp:effectExtent l="0" t="0" r="5080" b="6350"/>
            <wp:docPr id="1605100566" name="Рисунок 59" descr="C:\Users\User\Desktop\211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00566" name="Picture 90" descr="C:\Users\User\Desktop\211 31.jpg"/>
                    <pic:cNvPicPr>
                      <a:picLocks noChangeAspect="1" noChangeArrowheads="1"/>
                    </pic:cNvPicPr>
                  </pic:nvPicPr>
                  <pic:blipFill>
                    <a:blip r:embed="rId518" cstate="print">
                      <a:extLst>
                        <a:ext uri="{28A0092B-C50C-407E-A947-70E740481C1C}">
                          <a14:useLocalDpi xmlns:a14="http://schemas.microsoft.com/office/drawing/2010/main" val="0"/>
                        </a:ext>
                      </a:extLst>
                    </a:blip>
                    <a:stretch>
                      <a:fillRect/>
                    </a:stretch>
                  </pic:blipFill>
                  <pic:spPr bwMode="auto">
                    <a:xfrm>
                      <a:off x="0" y="0"/>
                      <a:ext cx="1475023" cy="1649024"/>
                    </a:xfrm>
                    <a:prstGeom prst="rect">
                      <a:avLst/>
                    </a:prstGeom>
                    <a:noFill/>
                    <a:ln>
                      <a:noFill/>
                    </a:ln>
                  </pic:spPr>
                </pic:pic>
              </a:graphicData>
            </a:graphic>
          </wp:inline>
        </w:drawing>
      </w:r>
      <w:r w:rsidRPr="009C2781">
        <w:rPr>
          <w:noProof/>
          <w:sz w:val="28"/>
          <w:szCs w:val="28"/>
          <w:lang w:val="ru-RU" w:eastAsia="ru-RU"/>
        </w:rPr>
        <w:t xml:space="preserve">   </w:t>
      </w:r>
      <w:r w:rsidRPr="009C2781">
        <w:rPr>
          <w:sz w:val="28"/>
          <w:szCs w:val="28"/>
          <w:lang w:val="ru-RU" w:eastAsia="ru-RU"/>
        </w:rPr>
        <w:t xml:space="preserve">   </w:t>
      </w:r>
    </w:p>
    <w:p w14:paraId="4DA86180" w14:textId="77777777" w:rsidR="003832A6" w:rsidRPr="009C2781" w:rsidRDefault="006C626B" w:rsidP="00410CB4">
      <w:pPr>
        <w:jc w:val="center"/>
        <w:rPr>
          <w:sz w:val="28"/>
          <w:szCs w:val="28"/>
          <w:lang w:val="ru-RU" w:eastAsia="ru-RU"/>
        </w:rPr>
      </w:pPr>
      <w:r w:rsidRPr="009C2781">
        <w:rPr>
          <w:noProof/>
          <w:sz w:val="28"/>
          <w:szCs w:val="28"/>
          <w:lang w:val="ru-RU" w:eastAsia="ru-RU"/>
        </w:rPr>
        <w:drawing>
          <wp:inline distT="0" distB="0" distL="0" distR="0" wp14:anchorId="7E87AC1E" wp14:editId="35E2F901">
            <wp:extent cx="1487036" cy="1322776"/>
            <wp:effectExtent l="0" t="0" r="0" b="0"/>
            <wp:docPr id="74" name="Рисунок 74" descr="C:\Users\User\Desktop\211 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91" descr="C:\Users\User\Desktop\211 4 1.jpg"/>
                    <pic:cNvPicPr>
                      <a:picLocks noChangeAspect="1" noChangeArrowheads="1"/>
                    </pic:cNvPicPr>
                  </pic:nvPicPr>
                  <pic:blipFill>
                    <a:blip r:embed="rId519" cstate="print">
                      <a:extLst>
                        <a:ext uri="{28A0092B-C50C-407E-A947-70E740481C1C}">
                          <a14:useLocalDpi xmlns:a14="http://schemas.microsoft.com/office/drawing/2010/main" val="0"/>
                        </a:ext>
                      </a:extLst>
                    </a:blip>
                    <a:stretch>
                      <a:fillRect/>
                    </a:stretch>
                  </pic:blipFill>
                  <pic:spPr bwMode="auto">
                    <a:xfrm>
                      <a:off x="0" y="0"/>
                      <a:ext cx="1536626" cy="1366888"/>
                    </a:xfrm>
                    <a:prstGeom prst="rect">
                      <a:avLst/>
                    </a:prstGeom>
                    <a:noFill/>
                    <a:ln>
                      <a:noFill/>
                    </a:ln>
                  </pic:spPr>
                </pic:pic>
              </a:graphicData>
            </a:graphic>
          </wp:inline>
        </w:drawing>
      </w:r>
      <w:r w:rsidRPr="009C2781">
        <w:rPr>
          <w:noProof/>
          <w:sz w:val="28"/>
          <w:szCs w:val="28"/>
          <w:lang w:val="ru-RU" w:eastAsia="ru-RU"/>
        </w:rPr>
        <w:t xml:space="preserve">   </w:t>
      </w:r>
      <w:r w:rsidRPr="009C2781">
        <w:rPr>
          <w:noProof/>
          <w:sz w:val="28"/>
          <w:szCs w:val="28"/>
          <w:lang w:val="ru-RU" w:eastAsia="ru-RU"/>
        </w:rPr>
        <w:drawing>
          <wp:inline distT="0" distB="0" distL="0" distR="0" wp14:anchorId="5F7769D0" wp14:editId="03233139">
            <wp:extent cx="2228984" cy="1355209"/>
            <wp:effectExtent l="0" t="0" r="0" b="0"/>
            <wp:docPr id="75" name="Рисунок 75" descr="C:\Users\User\Desktop\211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92" descr="C:\Users\User\Desktop\211 51.jpg"/>
                    <pic:cNvPicPr>
                      <a:picLocks noChangeAspect="1" noChangeArrowheads="1"/>
                    </pic:cNvPicPr>
                  </pic:nvPicPr>
                  <pic:blipFill>
                    <a:blip r:embed="rId520">
                      <a:extLst>
                        <a:ext uri="{28A0092B-C50C-407E-A947-70E740481C1C}">
                          <a14:useLocalDpi xmlns:a14="http://schemas.microsoft.com/office/drawing/2010/main" val="0"/>
                        </a:ext>
                      </a:extLst>
                    </a:blip>
                    <a:stretch>
                      <a:fillRect/>
                    </a:stretch>
                  </pic:blipFill>
                  <pic:spPr bwMode="auto">
                    <a:xfrm>
                      <a:off x="0" y="0"/>
                      <a:ext cx="2287699" cy="1390907"/>
                    </a:xfrm>
                    <a:prstGeom prst="rect">
                      <a:avLst/>
                    </a:prstGeom>
                    <a:noFill/>
                    <a:ln>
                      <a:noFill/>
                    </a:ln>
                  </pic:spPr>
                </pic:pic>
              </a:graphicData>
            </a:graphic>
          </wp:inline>
        </w:drawing>
      </w:r>
      <w:r w:rsidRPr="009C2781">
        <w:rPr>
          <w:noProof/>
          <w:sz w:val="28"/>
          <w:szCs w:val="28"/>
          <w:lang w:val="ru-RU" w:eastAsia="ru-RU"/>
        </w:rPr>
        <w:t xml:space="preserve">  </w:t>
      </w:r>
    </w:p>
    <w:p w14:paraId="4FB149C2" w14:textId="77777777" w:rsidR="00410CB4" w:rsidRPr="009C2781" w:rsidRDefault="00410CB4" w:rsidP="00410CB4">
      <w:pPr>
        <w:widowControl w:val="0"/>
        <w:autoSpaceDE w:val="0"/>
        <w:autoSpaceDN w:val="0"/>
        <w:adjustRightInd w:val="0"/>
        <w:jc w:val="center"/>
        <w:rPr>
          <w:bCs/>
          <w:iCs/>
          <w:sz w:val="18"/>
          <w:szCs w:val="18"/>
          <w:lang w:val="ru-RU" w:eastAsia="ru-RU"/>
        </w:rPr>
      </w:pPr>
    </w:p>
    <w:p w14:paraId="5F6784A5" w14:textId="77777777" w:rsidR="003832A6" w:rsidRPr="009C2781" w:rsidRDefault="006C626B" w:rsidP="00410CB4">
      <w:pPr>
        <w:widowControl w:val="0"/>
        <w:autoSpaceDE w:val="0"/>
        <w:autoSpaceDN w:val="0"/>
        <w:adjustRightInd w:val="0"/>
        <w:jc w:val="center"/>
        <w:rPr>
          <w:bCs/>
          <w:iCs/>
          <w:lang w:val="ru-RU" w:eastAsia="ru-RU"/>
        </w:rPr>
      </w:pPr>
      <w:r w:rsidRPr="009C2781">
        <w:rPr>
          <w:bCs/>
          <w:iCs/>
          <w:lang w:val="ru-RU" w:eastAsia="ru-RU"/>
        </w:rPr>
        <w:t xml:space="preserve">а) и б) рабочая секция (РС); 1 – 5 – номера соединений из таблицы </w:t>
      </w:r>
      <w:r w:rsidR="00540C02" w:rsidRPr="009C2781">
        <w:rPr>
          <w:bCs/>
          <w:iCs/>
          <w:lang w:val="ru-RU" w:eastAsia="ru-RU"/>
        </w:rPr>
        <w:t>3.13</w:t>
      </w:r>
    </w:p>
    <w:p w14:paraId="2158A0BC" w14:textId="77777777" w:rsidR="0078573C" w:rsidRPr="009C2781" w:rsidRDefault="0078573C" w:rsidP="00332E07">
      <w:pPr>
        <w:widowControl w:val="0"/>
        <w:autoSpaceDE w:val="0"/>
        <w:autoSpaceDN w:val="0"/>
        <w:adjustRightInd w:val="0"/>
        <w:ind w:firstLine="709"/>
        <w:jc w:val="center"/>
        <w:rPr>
          <w:bCs/>
          <w:iCs/>
          <w:sz w:val="20"/>
          <w:szCs w:val="20"/>
          <w:lang w:val="ru-RU" w:eastAsia="ru-RU"/>
        </w:rPr>
      </w:pPr>
    </w:p>
    <w:p w14:paraId="601B0A43" w14:textId="77777777" w:rsidR="00E16981" w:rsidRPr="009C2781" w:rsidRDefault="006C626B" w:rsidP="00332E07">
      <w:pPr>
        <w:widowControl w:val="0"/>
        <w:autoSpaceDE w:val="0"/>
        <w:autoSpaceDN w:val="0"/>
        <w:adjustRightInd w:val="0"/>
        <w:ind w:firstLine="709"/>
        <w:jc w:val="center"/>
        <w:rPr>
          <w:bCs/>
          <w:iCs/>
          <w:sz w:val="28"/>
          <w:szCs w:val="28"/>
          <w:lang w:val="ru-RU" w:eastAsia="ru-RU"/>
        </w:rPr>
      </w:pPr>
      <w:r w:rsidRPr="009C2781">
        <w:rPr>
          <w:bCs/>
          <w:iCs/>
          <w:sz w:val="28"/>
          <w:szCs w:val="28"/>
          <w:lang w:val="ru-RU" w:eastAsia="ru-RU"/>
        </w:rPr>
        <w:t>Рисунок</w:t>
      </w:r>
      <w:r w:rsidR="005779D9" w:rsidRPr="009C2781">
        <w:rPr>
          <w:bCs/>
          <w:iCs/>
          <w:sz w:val="28"/>
          <w:szCs w:val="28"/>
          <w:lang w:val="ru-RU" w:eastAsia="ru-RU"/>
        </w:rPr>
        <w:t xml:space="preserve"> 3.5</w:t>
      </w:r>
      <w:r w:rsidR="000A3866" w:rsidRPr="009C2781">
        <w:rPr>
          <w:bCs/>
          <w:iCs/>
          <w:sz w:val="28"/>
          <w:szCs w:val="28"/>
          <w:lang w:val="ru-RU" w:eastAsia="ru-RU"/>
        </w:rPr>
        <w:t>6</w:t>
      </w:r>
      <w:r w:rsidRPr="009C2781">
        <w:rPr>
          <w:bCs/>
          <w:iCs/>
          <w:sz w:val="28"/>
          <w:szCs w:val="28"/>
          <w:lang w:val="ru-RU" w:eastAsia="ru-RU"/>
        </w:rPr>
        <w:t>– 3D - модель и тест-изделие РС для сравнительных испытаний соединений бойков с гибкими тягами</w:t>
      </w:r>
    </w:p>
    <w:p w14:paraId="08658E80" w14:textId="77777777" w:rsidR="003D56EA" w:rsidRPr="009C2781" w:rsidRDefault="003D56EA" w:rsidP="00332E07">
      <w:pPr>
        <w:widowControl w:val="0"/>
        <w:autoSpaceDE w:val="0"/>
        <w:autoSpaceDN w:val="0"/>
        <w:adjustRightInd w:val="0"/>
        <w:ind w:firstLine="709"/>
        <w:jc w:val="center"/>
        <w:rPr>
          <w:bCs/>
          <w:iCs/>
          <w:sz w:val="28"/>
          <w:szCs w:val="28"/>
          <w:lang w:val="ru-RU" w:eastAsia="ru-RU"/>
        </w:rPr>
      </w:pPr>
    </w:p>
    <w:p w14:paraId="3B187607" w14:textId="77777777" w:rsidR="003D56EA" w:rsidRPr="009C2781" w:rsidRDefault="003D56EA" w:rsidP="003D56EA">
      <w:pPr>
        <w:widowControl w:val="0"/>
        <w:autoSpaceDE w:val="0"/>
        <w:autoSpaceDN w:val="0"/>
        <w:adjustRightInd w:val="0"/>
        <w:ind w:firstLine="709"/>
        <w:jc w:val="both"/>
        <w:rPr>
          <w:sz w:val="28"/>
          <w:szCs w:val="28"/>
          <w:lang w:val="ru-RU" w:eastAsia="ru-RU"/>
        </w:rPr>
      </w:pPr>
      <w:r w:rsidRPr="009C2781">
        <w:rPr>
          <w:sz w:val="28"/>
          <w:szCs w:val="28"/>
          <w:lang w:val="ru-RU" w:eastAsia="ru-RU"/>
        </w:rPr>
        <w:t xml:space="preserve">Изделие выводили на рабочую частоту вращения (1000 об/мин) и вводили бойки в контакт с подложкой. Стенд с РС работал 8 часов в день, при этом периодически (через 2 часа работы) производились </w:t>
      </w:r>
      <w:proofErr w:type="gramStart"/>
      <w:r w:rsidRPr="009C2781">
        <w:rPr>
          <w:sz w:val="28"/>
          <w:szCs w:val="28"/>
          <w:lang w:val="ru-RU" w:eastAsia="ru-RU"/>
        </w:rPr>
        <w:t>кратковременные остановки стенда</w:t>
      </w:r>
      <w:proofErr w:type="gramEnd"/>
      <w:r w:rsidRPr="009C2781">
        <w:rPr>
          <w:sz w:val="28"/>
          <w:szCs w:val="28"/>
          <w:lang w:val="ru-RU" w:eastAsia="ru-RU"/>
        </w:rPr>
        <w:t xml:space="preserve"> при которых производился осмотр и оценка изменения состояния элементов конструкций и их соединений, проверялись целостность элементов РС и их соединений между собой. </w:t>
      </w:r>
    </w:p>
    <w:p w14:paraId="3474C6DB" w14:textId="77777777" w:rsidR="003D56EA" w:rsidRPr="009C2781" w:rsidRDefault="003D56EA" w:rsidP="003D56EA">
      <w:pPr>
        <w:widowControl w:val="0"/>
        <w:ind w:firstLine="709"/>
        <w:jc w:val="both"/>
        <w:rPr>
          <w:sz w:val="28"/>
          <w:szCs w:val="28"/>
          <w:lang w:val="ru-RU" w:eastAsia="ru-RU"/>
        </w:rPr>
      </w:pPr>
      <w:r w:rsidRPr="009C2781">
        <w:rPr>
          <w:sz w:val="28"/>
          <w:szCs w:val="28"/>
          <w:lang w:val="ru-RU" w:eastAsia="ru-RU"/>
        </w:rPr>
        <w:t xml:space="preserve">Сравнительные форсированные испытания на надежность </w:t>
      </w:r>
      <w:r w:rsidRPr="009C2781">
        <w:rPr>
          <w:rFonts w:eastAsia="HiddenHorzOCR"/>
          <w:sz w:val="28"/>
          <w:szCs w:val="28"/>
          <w:lang w:val="ru-RU" w:eastAsia="ru-RU"/>
        </w:rPr>
        <w:t>различных</w:t>
      </w:r>
      <w:r w:rsidRPr="009C2781">
        <w:rPr>
          <w:sz w:val="28"/>
          <w:szCs w:val="28"/>
          <w:lang w:val="ru-RU" w:eastAsia="ru-RU"/>
        </w:rPr>
        <w:t xml:space="preserve"> </w:t>
      </w:r>
      <w:r w:rsidRPr="009C2781">
        <w:rPr>
          <w:rFonts w:eastAsia="HiddenHorzOCR"/>
          <w:sz w:val="28"/>
          <w:szCs w:val="28"/>
          <w:lang w:val="ru-RU" w:eastAsia="ru-RU"/>
        </w:rPr>
        <w:t>конструкций</w:t>
      </w:r>
      <w:r w:rsidRPr="009C2781">
        <w:rPr>
          <w:sz w:val="28"/>
          <w:szCs w:val="28"/>
          <w:lang w:val="ru-RU" w:eastAsia="ru-RU"/>
        </w:rPr>
        <w:t xml:space="preserve"> соединений </w:t>
      </w:r>
      <w:r w:rsidRPr="009C2781">
        <w:rPr>
          <w:rFonts w:eastAsia="HiddenHorzOCR"/>
          <w:sz w:val="28"/>
          <w:szCs w:val="28"/>
          <w:lang w:val="ru-RU" w:eastAsia="ru-RU"/>
        </w:rPr>
        <w:t>бойков</w:t>
      </w:r>
      <w:r w:rsidRPr="009C2781">
        <w:rPr>
          <w:sz w:val="28"/>
          <w:szCs w:val="28"/>
          <w:lang w:val="ru-RU" w:eastAsia="ru-RU"/>
        </w:rPr>
        <w:t xml:space="preserve"> РС </w:t>
      </w:r>
      <w:r w:rsidRPr="009C2781">
        <w:rPr>
          <w:rFonts w:eastAsia="HiddenHorzOCR"/>
          <w:sz w:val="28"/>
          <w:szCs w:val="28"/>
          <w:lang w:val="ru-RU" w:eastAsia="ru-RU"/>
        </w:rPr>
        <w:t>с гибкими тягами</w:t>
      </w:r>
      <w:r w:rsidRPr="009C2781">
        <w:rPr>
          <w:sz w:val="28"/>
          <w:szCs w:val="28"/>
          <w:lang w:val="ru-RU" w:eastAsia="ru-RU"/>
        </w:rPr>
        <w:t xml:space="preserve"> показали, что </w:t>
      </w:r>
      <w:r w:rsidRPr="009C2781">
        <w:rPr>
          <w:rFonts w:eastAsia="HiddenHorzOCR"/>
          <w:sz w:val="28"/>
          <w:szCs w:val="28"/>
          <w:lang w:val="ru-RU" w:eastAsia="ru-RU"/>
        </w:rPr>
        <w:t>наиболее надежным является неразъемное сварное соединение бойков с гибкими тягами, т.к.</w:t>
      </w:r>
      <w:r w:rsidRPr="009C2781">
        <w:rPr>
          <w:sz w:val="28"/>
          <w:szCs w:val="28"/>
          <w:lang w:val="ru-RU" w:eastAsia="ru-RU"/>
        </w:rPr>
        <w:t xml:space="preserve"> неразъемная (сварная) конструкция соединения выдержала динамические ударные нагрузки в течение всего времени испытаний (50 часов) без разрушения или повреждения.</w:t>
      </w:r>
    </w:p>
    <w:p w14:paraId="7EFD9101" w14:textId="77777777" w:rsidR="00E16981" w:rsidRPr="009C2781" w:rsidRDefault="006C626B" w:rsidP="00511FE9">
      <w:pPr>
        <w:widowControl w:val="0"/>
        <w:jc w:val="both"/>
        <w:rPr>
          <w:sz w:val="28"/>
          <w:szCs w:val="28"/>
          <w:lang w:val="ru-RU" w:eastAsia="ru-RU"/>
        </w:rPr>
      </w:pPr>
      <w:r w:rsidRPr="009C2781">
        <w:rPr>
          <w:sz w:val="28"/>
          <w:szCs w:val="28"/>
          <w:lang w:val="ru-RU" w:eastAsia="ru-RU"/>
        </w:rPr>
        <w:lastRenderedPageBreak/>
        <w:t>Таблица 3.13 – Способы соединения бойка с тягой</w:t>
      </w:r>
    </w:p>
    <w:tbl>
      <w:tblPr>
        <w:tblW w:w="935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560"/>
        <w:gridCol w:w="4961"/>
        <w:gridCol w:w="2835"/>
      </w:tblGrid>
      <w:tr w:rsidR="00D97D7B" w:rsidRPr="009C2781" w14:paraId="3C052F93" w14:textId="77777777" w:rsidTr="00E723A5">
        <w:trPr>
          <w:trHeight w:val="77"/>
        </w:trPr>
        <w:tc>
          <w:tcPr>
            <w:tcW w:w="1560" w:type="dxa"/>
          </w:tcPr>
          <w:p w14:paraId="60B0BE36" w14:textId="77777777" w:rsidR="00E16981" w:rsidRPr="009C2781" w:rsidRDefault="006C626B" w:rsidP="00511FE9">
            <w:pPr>
              <w:widowControl w:val="0"/>
              <w:rPr>
                <w:sz w:val="28"/>
                <w:szCs w:val="28"/>
                <w:lang w:val="ru-RU" w:eastAsia="ru-RU"/>
              </w:rPr>
            </w:pPr>
            <w:r w:rsidRPr="009C2781">
              <w:rPr>
                <w:sz w:val="28"/>
                <w:szCs w:val="28"/>
                <w:lang w:val="ru-RU" w:eastAsia="ru-RU"/>
              </w:rPr>
              <w:t>Номер соединения на рисунке</w:t>
            </w:r>
          </w:p>
        </w:tc>
        <w:tc>
          <w:tcPr>
            <w:tcW w:w="4961" w:type="dxa"/>
            <w:vAlign w:val="center"/>
          </w:tcPr>
          <w:p w14:paraId="777DF85A" w14:textId="77777777" w:rsidR="00E16981" w:rsidRPr="009C2781" w:rsidRDefault="006C626B" w:rsidP="00332E07">
            <w:pPr>
              <w:widowControl w:val="0"/>
              <w:ind w:firstLine="709"/>
              <w:jc w:val="center"/>
              <w:rPr>
                <w:sz w:val="28"/>
                <w:szCs w:val="28"/>
                <w:lang w:val="ru-RU" w:eastAsia="ru-RU"/>
              </w:rPr>
            </w:pPr>
            <w:r w:rsidRPr="009C2781">
              <w:rPr>
                <w:sz w:val="28"/>
                <w:szCs w:val="28"/>
                <w:lang w:val="ru-RU" w:eastAsia="ru-RU"/>
              </w:rPr>
              <w:t>Описание соединения</w:t>
            </w:r>
          </w:p>
        </w:tc>
        <w:tc>
          <w:tcPr>
            <w:tcW w:w="2835" w:type="dxa"/>
            <w:vAlign w:val="center"/>
          </w:tcPr>
          <w:p w14:paraId="36AD93A0" w14:textId="77777777" w:rsidR="00E16981" w:rsidRPr="009C2781" w:rsidRDefault="006C626B" w:rsidP="00511FE9">
            <w:pPr>
              <w:widowControl w:val="0"/>
              <w:rPr>
                <w:sz w:val="28"/>
                <w:szCs w:val="28"/>
                <w:lang w:val="ru-RU" w:eastAsia="ru-RU"/>
              </w:rPr>
            </w:pPr>
            <w:r w:rsidRPr="009C2781">
              <w:rPr>
                <w:sz w:val="28"/>
                <w:szCs w:val="28"/>
                <w:lang w:val="ru-RU" w:eastAsia="ru-RU"/>
              </w:rPr>
              <w:t>Схема соединения</w:t>
            </w:r>
          </w:p>
        </w:tc>
      </w:tr>
      <w:tr w:rsidR="00D97D7B" w:rsidRPr="009C2781" w14:paraId="4E32F343" w14:textId="77777777" w:rsidTr="00E723A5">
        <w:trPr>
          <w:trHeight w:val="323"/>
        </w:trPr>
        <w:tc>
          <w:tcPr>
            <w:tcW w:w="1560" w:type="dxa"/>
            <w:vAlign w:val="center"/>
          </w:tcPr>
          <w:p w14:paraId="2DFEFB10" w14:textId="77777777" w:rsidR="00E16981" w:rsidRPr="009C2781" w:rsidRDefault="006C626B" w:rsidP="00511FE9">
            <w:pPr>
              <w:widowControl w:val="0"/>
              <w:ind w:firstLine="23"/>
              <w:jc w:val="center"/>
              <w:rPr>
                <w:sz w:val="28"/>
                <w:szCs w:val="28"/>
                <w:lang w:val="ru-RU" w:eastAsia="ru-RU"/>
              </w:rPr>
            </w:pPr>
            <w:r w:rsidRPr="009C2781">
              <w:rPr>
                <w:sz w:val="28"/>
                <w:szCs w:val="28"/>
                <w:lang w:val="ru-RU" w:eastAsia="ru-RU"/>
              </w:rPr>
              <w:t>1</w:t>
            </w:r>
          </w:p>
        </w:tc>
        <w:tc>
          <w:tcPr>
            <w:tcW w:w="4961" w:type="dxa"/>
            <w:vAlign w:val="center"/>
          </w:tcPr>
          <w:p w14:paraId="29F2546E" w14:textId="77777777" w:rsidR="00E16981" w:rsidRPr="009C2781" w:rsidRDefault="006C626B" w:rsidP="00DB1C33">
            <w:pPr>
              <w:widowControl w:val="0"/>
              <w:ind w:firstLine="52"/>
              <w:rPr>
                <w:sz w:val="28"/>
                <w:szCs w:val="28"/>
                <w:lang w:val="ru-RU" w:eastAsia="ru-RU"/>
              </w:rPr>
            </w:pPr>
            <w:r w:rsidRPr="009C2781">
              <w:rPr>
                <w:sz w:val="28"/>
                <w:szCs w:val="28"/>
                <w:lang w:val="ru-RU" w:eastAsia="ru-RU"/>
              </w:rPr>
              <w:t xml:space="preserve">Неразъемное (сварное) соединение </w:t>
            </w:r>
            <w:r w:rsidR="00DB1C33" w:rsidRPr="009C2781">
              <w:rPr>
                <w:sz w:val="28"/>
                <w:szCs w:val="28"/>
                <w:lang w:val="ru-RU" w:eastAsia="ru-RU"/>
              </w:rPr>
              <w:t xml:space="preserve">звена цепи - тяги с пазом </w:t>
            </w:r>
            <w:r w:rsidRPr="009C2781">
              <w:rPr>
                <w:sz w:val="28"/>
                <w:szCs w:val="28"/>
                <w:lang w:val="ru-RU" w:eastAsia="ru-RU"/>
              </w:rPr>
              <w:t>бойка</w:t>
            </w:r>
            <w:r w:rsidR="00DB1C33" w:rsidRPr="009C2781">
              <w:rPr>
                <w:sz w:val="28"/>
                <w:szCs w:val="28"/>
                <w:lang w:val="ru-RU" w:eastAsia="ru-RU"/>
              </w:rPr>
              <w:t>-ударника</w:t>
            </w:r>
            <w:r w:rsidRPr="009C2781">
              <w:rPr>
                <w:sz w:val="28"/>
                <w:szCs w:val="28"/>
                <w:lang w:val="ru-RU" w:eastAsia="ru-RU"/>
              </w:rPr>
              <w:t xml:space="preserve"> </w:t>
            </w:r>
          </w:p>
        </w:tc>
        <w:tc>
          <w:tcPr>
            <w:tcW w:w="2835" w:type="dxa"/>
            <w:vAlign w:val="center"/>
          </w:tcPr>
          <w:p w14:paraId="509DBB9A" w14:textId="77777777" w:rsidR="00E16981" w:rsidRPr="009C2781" w:rsidRDefault="006C626B" w:rsidP="00511FE9">
            <w:pPr>
              <w:widowControl w:val="0"/>
              <w:ind w:firstLine="23"/>
              <w:jc w:val="center"/>
              <w:rPr>
                <w:sz w:val="28"/>
                <w:szCs w:val="28"/>
                <w:lang w:val="ru-RU" w:eastAsia="ru-RU"/>
              </w:rPr>
            </w:pPr>
            <w:r w:rsidRPr="009C2781">
              <w:rPr>
                <w:noProof/>
                <w:sz w:val="28"/>
                <w:szCs w:val="28"/>
                <w:lang w:val="ru-RU" w:eastAsia="ru-RU"/>
              </w:rPr>
              <w:drawing>
                <wp:inline distT="0" distB="0" distL="0" distR="0" wp14:anchorId="78241751" wp14:editId="1B9F86CD">
                  <wp:extent cx="980916" cy="560524"/>
                  <wp:effectExtent l="0" t="0" r="0" b="0"/>
                  <wp:docPr id="1152" name="Рисунок 1152" descr="Боек%20с%20цепь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Рисунок 1" descr="Боек%20с%20цепью-2"/>
                          <pic:cNvPicPr>
                            <a:picLocks noChangeAspect="1" noChangeArrowheads="1"/>
                          </pic:cNvPicPr>
                        </pic:nvPicPr>
                        <pic:blipFill>
                          <a:blip r:embed="rId521" cstate="print">
                            <a:extLst>
                              <a:ext uri="{28A0092B-C50C-407E-A947-70E740481C1C}">
                                <a14:useLocalDpi xmlns:a14="http://schemas.microsoft.com/office/drawing/2010/main" val="0"/>
                              </a:ext>
                            </a:extLst>
                          </a:blip>
                          <a:srcRect l="3973" t="34557" r="43626" b="14485"/>
                          <a:stretch>
                            <a:fillRect/>
                          </a:stretch>
                        </pic:blipFill>
                        <pic:spPr bwMode="auto">
                          <a:xfrm>
                            <a:off x="0" y="0"/>
                            <a:ext cx="997022" cy="569727"/>
                          </a:xfrm>
                          <a:prstGeom prst="rect">
                            <a:avLst/>
                          </a:prstGeom>
                          <a:noFill/>
                          <a:ln>
                            <a:noFill/>
                          </a:ln>
                        </pic:spPr>
                      </pic:pic>
                    </a:graphicData>
                  </a:graphic>
                </wp:inline>
              </w:drawing>
            </w:r>
          </w:p>
        </w:tc>
      </w:tr>
      <w:tr w:rsidR="00D97D7B" w:rsidRPr="009C2781" w14:paraId="0E0A5F06" w14:textId="77777777" w:rsidTr="00E723A5">
        <w:tc>
          <w:tcPr>
            <w:tcW w:w="1560" w:type="dxa"/>
            <w:vAlign w:val="center"/>
          </w:tcPr>
          <w:p w14:paraId="13AB35E6" w14:textId="77777777" w:rsidR="00E16981" w:rsidRPr="009C2781" w:rsidRDefault="006C626B" w:rsidP="00511FE9">
            <w:pPr>
              <w:widowControl w:val="0"/>
              <w:ind w:firstLine="23"/>
              <w:jc w:val="center"/>
              <w:rPr>
                <w:sz w:val="28"/>
                <w:szCs w:val="28"/>
                <w:lang w:val="ru-RU" w:eastAsia="ru-RU"/>
              </w:rPr>
            </w:pPr>
            <w:r w:rsidRPr="009C2781">
              <w:rPr>
                <w:sz w:val="28"/>
                <w:szCs w:val="28"/>
                <w:lang w:val="ru-RU" w:eastAsia="ru-RU"/>
              </w:rPr>
              <w:t>2</w:t>
            </w:r>
          </w:p>
        </w:tc>
        <w:tc>
          <w:tcPr>
            <w:tcW w:w="4961" w:type="dxa"/>
            <w:vAlign w:val="center"/>
          </w:tcPr>
          <w:p w14:paraId="2A3F62E4" w14:textId="77777777" w:rsidR="00E16981" w:rsidRPr="009C2781" w:rsidRDefault="006C626B" w:rsidP="00511FE9">
            <w:pPr>
              <w:widowControl w:val="0"/>
              <w:ind w:firstLine="52"/>
              <w:rPr>
                <w:sz w:val="28"/>
                <w:szCs w:val="28"/>
                <w:lang w:val="ru-RU" w:eastAsia="ru-RU"/>
              </w:rPr>
            </w:pPr>
            <w:r w:rsidRPr="009C2781">
              <w:rPr>
                <w:sz w:val="28"/>
                <w:szCs w:val="28"/>
                <w:lang w:val="ru-RU" w:eastAsia="ru-RU"/>
              </w:rPr>
              <w:t xml:space="preserve">Разъемное соединение </w:t>
            </w:r>
            <w:r w:rsidR="00DB1C33" w:rsidRPr="009C2781">
              <w:rPr>
                <w:sz w:val="28"/>
                <w:szCs w:val="28"/>
                <w:lang w:val="ru-RU" w:eastAsia="ru-RU"/>
              </w:rPr>
              <w:t xml:space="preserve">звена цепи в виде проушины </w:t>
            </w:r>
            <w:r w:rsidRPr="009C2781">
              <w:rPr>
                <w:sz w:val="28"/>
                <w:szCs w:val="28"/>
                <w:lang w:val="ru-RU" w:eastAsia="ru-RU"/>
              </w:rPr>
              <w:t>бойка</w:t>
            </w:r>
            <w:r w:rsidR="00DB1C33" w:rsidRPr="009C2781">
              <w:rPr>
                <w:sz w:val="28"/>
                <w:szCs w:val="28"/>
                <w:lang w:val="ru-RU" w:eastAsia="ru-RU"/>
              </w:rPr>
              <w:t>,</w:t>
            </w:r>
            <w:r w:rsidRPr="009C2781">
              <w:rPr>
                <w:sz w:val="28"/>
                <w:szCs w:val="28"/>
                <w:lang w:val="ru-RU" w:eastAsia="ru-RU"/>
              </w:rPr>
              <w:t xml:space="preserve"> с </w:t>
            </w:r>
            <w:r w:rsidR="00DB1C33" w:rsidRPr="009C2781">
              <w:rPr>
                <w:sz w:val="28"/>
                <w:szCs w:val="28"/>
                <w:lang w:val="ru-RU" w:eastAsia="ru-RU"/>
              </w:rPr>
              <w:t xml:space="preserve">тяговой </w:t>
            </w:r>
            <w:r w:rsidRPr="009C2781">
              <w:rPr>
                <w:sz w:val="28"/>
                <w:szCs w:val="28"/>
                <w:lang w:val="ru-RU" w:eastAsia="ru-RU"/>
              </w:rPr>
              <w:t>цепью</w:t>
            </w:r>
            <w:r w:rsidR="00DB1C33" w:rsidRPr="009C2781">
              <w:rPr>
                <w:sz w:val="28"/>
                <w:szCs w:val="28"/>
                <w:lang w:val="ru-RU" w:eastAsia="ru-RU"/>
              </w:rPr>
              <w:t>,</w:t>
            </w:r>
            <w:r w:rsidRPr="009C2781">
              <w:rPr>
                <w:sz w:val="28"/>
                <w:szCs w:val="28"/>
                <w:lang w:val="ru-RU" w:eastAsia="ru-RU"/>
              </w:rPr>
              <w:t xml:space="preserve"> </w:t>
            </w:r>
            <w:r w:rsidR="00DB1C33" w:rsidRPr="009C2781">
              <w:rPr>
                <w:sz w:val="28"/>
                <w:szCs w:val="28"/>
                <w:lang w:val="ru-RU" w:eastAsia="ru-RU"/>
              </w:rPr>
              <w:t>при помощи</w:t>
            </w:r>
            <w:r w:rsidRPr="009C2781">
              <w:rPr>
                <w:sz w:val="28"/>
                <w:szCs w:val="28"/>
                <w:lang w:val="ru-RU" w:eastAsia="ru-RU"/>
              </w:rPr>
              <w:t xml:space="preserve"> пальца</w:t>
            </w:r>
          </w:p>
          <w:p w14:paraId="5CC1905B" w14:textId="77777777" w:rsidR="000F30B4" w:rsidRPr="009C2781" w:rsidRDefault="000F30B4" w:rsidP="00511FE9">
            <w:pPr>
              <w:widowControl w:val="0"/>
              <w:ind w:firstLine="52"/>
              <w:rPr>
                <w:sz w:val="28"/>
                <w:szCs w:val="28"/>
                <w:lang w:val="ru-RU" w:eastAsia="ru-RU"/>
              </w:rPr>
            </w:pPr>
          </w:p>
        </w:tc>
        <w:tc>
          <w:tcPr>
            <w:tcW w:w="2835" w:type="dxa"/>
            <w:vAlign w:val="center"/>
          </w:tcPr>
          <w:p w14:paraId="08CBD07F" w14:textId="77777777" w:rsidR="00E16981" w:rsidRPr="009C2781" w:rsidRDefault="006C626B" w:rsidP="00511FE9">
            <w:pPr>
              <w:widowControl w:val="0"/>
              <w:ind w:firstLine="23"/>
              <w:jc w:val="center"/>
              <w:rPr>
                <w:sz w:val="28"/>
                <w:szCs w:val="28"/>
                <w:lang w:val="ru-RU" w:eastAsia="ru-RU"/>
              </w:rPr>
            </w:pPr>
            <w:r w:rsidRPr="009C2781">
              <w:rPr>
                <w:noProof/>
                <w:sz w:val="28"/>
                <w:szCs w:val="28"/>
                <w:lang w:val="ru-RU" w:eastAsia="ru-RU"/>
              </w:rPr>
              <w:drawing>
                <wp:inline distT="0" distB="0" distL="0" distR="0" wp14:anchorId="52032124" wp14:editId="5D1B4488">
                  <wp:extent cx="1194270" cy="647801"/>
                  <wp:effectExtent l="0" t="0" r="6350" b="0"/>
                  <wp:docPr id="767" name="Рисунок 767" descr="Боек%20с%20цепью-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Рисунок 2" descr="Боек%20с%20цепью-4"/>
                          <pic:cNvPicPr>
                            <a:picLocks noChangeAspect="1" noChangeArrowheads="1"/>
                          </pic:cNvPicPr>
                        </pic:nvPicPr>
                        <pic:blipFill>
                          <a:blip r:embed="rId522" cstate="print">
                            <a:extLst>
                              <a:ext uri="{28A0092B-C50C-407E-A947-70E740481C1C}">
                                <a14:useLocalDpi xmlns:a14="http://schemas.microsoft.com/office/drawing/2010/main" val="0"/>
                              </a:ext>
                            </a:extLst>
                          </a:blip>
                          <a:srcRect l="4297" t="38152" r="46210" b="8250"/>
                          <a:stretch>
                            <a:fillRect/>
                          </a:stretch>
                        </pic:blipFill>
                        <pic:spPr bwMode="auto">
                          <a:xfrm>
                            <a:off x="0" y="0"/>
                            <a:ext cx="1215780" cy="659469"/>
                          </a:xfrm>
                          <a:prstGeom prst="rect">
                            <a:avLst/>
                          </a:prstGeom>
                          <a:noFill/>
                          <a:ln>
                            <a:noFill/>
                          </a:ln>
                        </pic:spPr>
                      </pic:pic>
                    </a:graphicData>
                  </a:graphic>
                </wp:inline>
              </w:drawing>
            </w:r>
          </w:p>
        </w:tc>
      </w:tr>
      <w:tr w:rsidR="00D97D7B" w:rsidRPr="009C2781" w14:paraId="6A021972" w14:textId="77777777" w:rsidTr="00E723A5">
        <w:tc>
          <w:tcPr>
            <w:tcW w:w="1560" w:type="dxa"/>
            <w:vAlign w:val="center"/>
          </w:tcPr>
          <w:p w14:paraId="3EEC1636" w14:textId="77777777" w:rsidR="00E16981" w:rsidRPr="009C2781" w:rsidRDefault="006C626B" w:rsidP="00511FE9">
            <w:pPr>
              <w:widowControl w:val="0"/>
              <w:ind w:firstLine="23"/>
              <w:contextualSpacing/>
              <w:jc w:val="center"/>
              <w:rPr>
                <w:sz w:val="28"/>
                <w:szCs w:val="28"/>
                <w:lang w:val="ru-RU" w:eastAsia="ru-RU"/>
              </w:rPr>
            </w:pPr>
            <w:r w:rsidRPr="009C2781">
              <w:rPr>
                <w:sz w:val="28"/>
                <w:szCs w:val="28"/>
                <w:lang w:val="ru-RU" w:eastAsia="ru-RU"/>
              </w:rPr>
              <w:t>3</w:t>
            </w:r>
          </w:p>
        </w:tc>
        <w:tc>
          <w:tcPr>
            <w:tcW w:w="4961" w:type="dxa"/>
            <w:vAlign w:val="center"/>
          </w:tcPr>
          <w:p w14:paraId="021CF5D4" w14:textId="77777777" w:rsidR="00E16981" w:rsidRPr="009C2781" w:rsidRDefault="006C626B" w:rsidP="00C60C16">
            <w:pPr>
              <w:widowControl w:val="0"/>
              <w:ind w:firstLine="52"/>
              <w:contextualSpacing/>
              <w:rPr>
                <w:sz w:val="28"/>
                <w:szCs w:val="28"/>
                <w:lang w:val="ru-RU" w:eastAsia="ru-RU"/>
              </w:rPr>
            </w:pPr>
            <w:r w:rsidRPr="009C2781">
              <w:rPr>
                <w:sz w:val="28"/>
                <w:szCs w:val="28"/>
                <w:lang w:val="ru-RU" w:eastAsia="ru-RU"/>
              </w:rPr>
              <w:t xml:space="preserve">Разъемное соединение бойка с </w:t>
            </w:r>
            <w:r w:rsidR="00C60C16" w:rsidRPr="009C2781">
              <w:rPr>
                <w:sz w:val="28"/>
                <w:szCs w:val="28"/>
                <w:lang w:val="ru-RU" w:eastAsia="ru-RU"/>
              </w:rPr>
              <w:t xml:space="preserve">тяговой цепью при помощи пальца и </w:t>
            </w:r>
            <w:r w:rsidRPr="009C2781">
              <w:rPr>
                <w:sz w:val="28"/>
                <w:szCs w:val="28"/>
                <w:lang w:val="ru-RU" w:eastAsia="ru-RU"/>
              </w:rPr>
              <w:t>проушин</w:t>
            </w:r>
            <w:r w:rsidR="00C60C16" w:rsidRPr="009C2781">
              <w:rPr>
                <w:sz w:val="28"/>
                <w:szCs w:val="28"/>
                <w:lang w:val="ru-RU" w:eastAsia="ru-RU"/>
              </w:rPr>
              <w:t>ы из откидного болта</w:t>
            </w:r>
          </w:p>
        </w:tc>
        <w:tc>
          <w:tcPr>
            <w:tcW w:w="2835" w:type="dxa"/>
            <w:vAlign w:val="center"/>
          </w:tcPr>
          <w:p w14:paraId="2C0F822F" w14:textId="77777777" w:rsidR="00E16981" w:rsidRPr="009C2781" w:rsidRDefault="006C626B" w:rsidP="00511FE9">
            <w:pPr>
              <w:widowControl w:val="0"/>
              <w:ind w:firstLine="23"/>
              <w:jc w:val="center"/>
              <w:rPr>
                <w:sz w:val="28"/>
                <w:szCs w:val="28"/>
                <w:lang w:val="ru-RU" w:eastAsia="ru-RU"/>
              </w:rPr>
            </w:pPr>
            <w:r w:rsidRPr="009C2781">
              <w:rPr>
                <w:noProof/>
                <w:sz w:val="28"/>
                <w:szCs w:val="28"/>
                <w:lang w:val="ru-RU" w:eastAsia="ru-RU"/>
              </w:rPr>
              <w:drawing>
                <wp:inline distT="0" distB="0" distL="0" distR="0" wp14:anchorId="7A21092B" wp14:editId="6069A8CF">
                  <wp:extent cx="1165985" cy="680810"/>
                  <wp:effectExtent l="0" t="0" r="0" b="5080"/>
                  <wp:docPr id="766" name="Рисунок 766" descr="Боек%20с%20анкером%20и%20цеп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Рисунок 3" descr="Боек%20с%20анкером%20и%20цепью"/>
                          <pic:cNvPicPr>
                            <a:picLocks noChangeAspect="1" noChangeArrowheads="1"/>
                          </pic:cNvPicPr>
                        </pic:nvPicPr>
                        <pic:blipFill>
                          <a:blip r:embed="rId523" cstate="print">
                            <a:extLst>
                              <a:ext uri="{28A0092B-C50C-407E-A947-70E740481C1C}">
                                <a14:useLocalDpi xmlns:a14="http://schemas.microsoft.com/office/drawing/2010/main" val="0"/>
                              </a:ext>
                            </a:extLst>
                          </a:blip>
                          <a:srcRect l="9271" t="39667" r="44498" b="9938"/>
                          <a:stretch>
                            <a:fillRect/>
                          </a:stretch>
                        </pic:blipFill>
                        <pic:spPr bwMode="auto">
                          <a:xfrm>
                            <a:off x="0" y="0"/>
                            <a:ext cx="1184749" cy="691766"/>
                          </a:xfrm>
                          <a:prstGeom prst="rect">
                            <a:avLst/>
                          </a:prstGeom>
                          <a:noFill/>
                          <a:ln>
                            <a:noFill/>
                          </a:ln>
                        </pic:spPr>
                      </pic:pic>
                    </a:graphicData>
                  </a:graphic>
                </wp:inline>
              </w:drawing>
            </w:r>
          </w:p>
        </w:tc>
      </w:tr>
      <w:tr w:rsidR="00D97D7B" w:rsidRPr="009C2781" w14:paraId="596955EB" w14:textId="77777777" w:rsidTr="00E723A5">
        <w:trPr>
          <w:trHeight w:val="451"/>
        </w:trPr>
        <w:tc>
          <w:tcPr>
            <w:tcW w:w="1560" w:type="dxa"/>
            <w:vAlign w:val="center"/>
          </w:tcPr>
          <w:p w14:paraId="6D97091F" w14:textId="77777777" w:rsidR="00E16981" w:rsidRPr="009C2781" w:rsidRDefault="006C626B" w:rsidP="00511FE9">
            <w:pPr>
              <w:widowControl w:val="0"/>
              <w:ind w:firstLine="23"/>
              <w:jc w:val="center"/>
              <w:rPr>
                <w:sz w:val="28"/>
                <w:szCs w:val="28"/>
                <w:lang w:val="ru-RU" w:eastAsia="ru-RU"/>
              </w:rPr>
            </w:pPr>
            <w:r w:rsidRPr="009C2781">
              <w:rPr>
                <w:sz w:val="28"/>
                <w:szCs w:val="28"/>
                <w:lang w:val="ru-RU" w:eastAsia="ru-RU"/>
              </w:rPr>
              <w:t>4</w:t>
            </w:r>
          </w:p>
        </w:tc>
        <w:tc>
          <w:tcPr>
            <w:tcW w:w="4961" w:type="dxa"/>
            <w:vAlign w:val="center"/>
          </w:tcPr>
          <w:p w14:paraId="5645DAE1" w14:textId="77777777" w:rsidR="00E16981" w:rsidRPr="009C2781" w:rsidRDefault="006C626B" w:rsidP="003B5F55">
            <w:pPr>
              <w:widowControl w:val="0"/>
              <w:ind w:firstLine="52"/>
              <w:rPr>
                <w:sz w:val="28"/>
                <w:szCs w:val="28"/>
                <w:lang w:val="ru-RU" w:eastAsia="ru-RU"/>
              </w:rPr>
            </w:pPr>
            <w:r w:rsidRPr="009C2781">
              <w:rPr>
                <w:sz w:val="28"/>
                <w:szCs w:val="28"/>
                <w:lang w:val="ru-RU" w:eastAsia="ru-RU"/>
              </w:rPr>
              <w:t xml:space="preserve">Разъемное соединение бойка с </w:t>
            </w:r>
            <w:r w:rsidR="003B5F55" w:rsidRPr="009C2781">
              <w:rPr>
                <w:sz w:val="28"/>
                <w:szCs w:val="28"/>
                <w:lang w:val="ru-RU" w:eastAsia="ru-RU"/>
              </w:rPr>
              <w:t xml:space="preserve">тяговой цепью при помощи пальца, монтируемого в </w:t>
            </w:r>
            <w:r w:rsidRPr="009C2781">
              <w:rPr>
                <w:sz w:val="28"/>
                <w:szCs w:val="28"/>
                <w:lang w:val="ru-RU" w:eastAsia="ru-RU"/>
              </w:rPr>
              <w:t>паз - проушин</w:t>
            </w:r>
            <w:r w:rsidR="003B5F55" w:rsidRPr="009C2781">
              <w:rPr>
                <w:sz w:val="28"/>
                <w:szCs w:val="28"/>
                <w:lang w:val="ru-RU" w:eastAsia="ru-RU"/>
              </w:rPr>
              <w:t>у</w:t>
            </w:r>
          </w:p>
        </w:tc>
        <w:tc>
          <w:tcPr>
            <w:tcW w:w="2835" w:type="dxa"/>
            <w:vAlign w:val="center"/>
          </w:tcPr>
          <w:p w14:paraId="50EAC3E0" w14:textId="77777777" w:rsidR="00E16981" w:rsidRPr="009C2781" w:rsidRDefault="006C626B" w:rsidP="00511FE9">
            <w:pPr>
              <w:widowControl w:val="0"/>
              <w:ind w:firstLine="23"/>
              <w:jc w:val="center"/>
              <w:rPr>
                <w:sz w:val="28"/>
                <w:szCs w:val="28"/>
                <w:lang w:val="ru-RU" w:eastAsia="ru-RU"/>
              </w:rPr>
            </w:pPr>
            <w:r w:rsidRPr="009C2781">
              <w:rPr>
                <w:noProof/>
                <w:sz w:val="28"/>
                <w:szCs w:val="28"/>
                <w:lang w:val="ru-RU" w:eastAsia="ru-RU"/>
              </w:rPr>
              <w:drawing>
                <wp:inline distT="0" distB="0" distL="0" distR="0" wp14:anchorId="507E0682" wp14:editId="0DCC85FE">
                  <wp:extent cx="1066628" cy="607158"/>
                  <wp:effectExtent l="0" t="0" r="635" b="2540"/>
                  <wp:docPr id="765" name="Рисунок 765" descr="Боек%20с%20цепью-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Рисунок 4" descr="Боек%20с%20цепью-3"/>
                          <pic:cNvPicPr>
                            <a:picLocks noChangeAspect="1" noChangeArrowheads="1"/>
                          </pic:cNvPicPr>
                        </pic:nvPicPr>
                        <pic:blipFill>
                          <a:blip r:embed="rId524" cstate="print">
                            <a:extLst>
                              <a:ext uri="{28A0092B-C50C-407E-A947-70E740481C1C}">
                                <a14:useLocalDpi xmlns:a14="http://schemas.microsoft.com/office/drawing/2010/main" val="0"/>
                              </a:ext>
                            </a:extLst>
                          </a:blip>
                          <a:srcRect l="10927" t="14685" r="40933" b="26573"/>
                          <a:stretch>
                            <a:fillRect/>
                          </a:stretch>
                        </pic:blipFill>
                        <pic:spPr bwMode="auto">
                          <a:xfrm>
                            <a:off x="0" y="0"/>
                            <a:ext cx="1079302" cy="614372"/>
                          </a:xfrm>
                          <a:prstGeom prst="rect">
                            <a:avLst/>
                          </a:prstGeom>
                          <a:noFill/>
                          <a:ln>
                            <a:noFill/>
                          </a:ln>
                        </pic:spPr>
                      </pic:pic>
                    </a:graphicData>
                  </a:graphic>
                </wp:inline>
              </w:drawing>
            </w:r>
          </w:p>
        </w:tc>
      </w:tr>
      <w:tr w:rsidR="00D97D7B" w:rsidRPr="009C2781" w14:paraId="5284C0A5" w14:textId="77777777" w:rsidTr="00E723A5">
        <w:tc>
          <w:tcPr>
            <w:tcW w:w="1560" w:type="dxa"/>
            <w:vAlign w:val="center"/>
          </w:tcPr>
          <w:p w14:paraId="391207A4" w14:textId="77777777" w:rsidR="00E16981" w:rsidRPr="009C2781" w:rsidRDefault="006C626B" w:rsidP="00511FE9">
            <w:pPr>
              <w:widowControl w:val="0"/>
              <w:ind w:firstLine="23"/>
              <w:jc w:val="center"/>
              <w:rPr>
                <w:sz w:val="28"/>
                <w:szCs w:val="28"/>
                <w:lang w:val="ru-RU" w:eastAsia="ru-RU"/>
              </w:rPr>
            </w:pPr>
            <w:r w:rsidRPr="009C2781">
              <w:rPr>
                <w:sz w:val="28"/>
                <w:szCs w:val="28"/>
                <w:lang w:val="ru-RU" w:eastAsia="ru-RU"/>
              </w:rPr>
              <w:t>5</w:t>
            </w:r>
          </w:p>
        </w:tc>
        <w:tc>
          <w:tcPr>
            <w:tcW w:w="4961" w:type="dxa"/>
            <w:vAlign w:val="center"/>
          </w:tcPr>
          <w:p w14:paraId="03BBEE4E" w14:textId="77777777" w:rsidR="00E16981" w:rsidRPr="009C2781" w:rsidRDefault="006C626B" w:rsidP="00346291">
            <w:pPr>
              <w:widowControl w:val="0"/>
              <w:ind w:firstLine="52"/>
              <w:rPr>
                <w:sz w:val="28"/>
                <w:szCs w:val="28"/>
                <w:lang w:val="ru-RU" w:eastAsia="ru-RU"/>
              </w:rPr>
            </w:pPr>
            <w:r w:rsidRPr="009C2781">
              <w:rPr>
                <w:sz w:val="28"/>
                <w:szCs w:val="28"/>
                <w:lang w:val="ru-RU" w:eastAsia="ru-RU"/>
              </w:rPr>
              <w:t xml:space="preserve">Разъемное соединение бойка с </w:t>
            </w:r>
            <w:r w:rsidR="00346291" w:rsidRPr="009C2781">
              <w:rPr>
                <w:sz w:val="28"/>
                <w:szCs w:val="28"/>
                <w:lang w:val="ru-RU" w:eastAsia="ru-RU"/>
              </w:rPr>
              <w:t xml:space="preserve">тяговой цепью при помощи пальца и </w:t>
            </w:r>
            <w:r w:rsidRPr="009C2781">
              <w:rPr>
                <w:sz w:val="28"/>
                <w:szCs w:val="28"/>
                <w:lang w:val="ru-RU" w:eastAsia="ru-RU"/>
              </w:rPr>
              <w:t>дву</w:t>
            </w:r>
            <w:r w:rsidR="00346291" w:rsidRPr="009C2781">
              <w:rPr>
                <w:sz w:val="28"/>
                <w:szCs w:val="28"/>
                <w:lang w:val="ru-RU" w:eastAsia="ru-RU"/>
              </w:rPr>
              <w:t>х</w:t>
            </w:r>
            <w:r w:rsidRPr="009C2781">
              <w:rPr>
                <w:sz w:val="28"/>
                <w:szCs w:val="28"/>
                <w:lang w:val="ru-RU" w:eastAsia="ru-RU"/>
              </w:rPr>
              <w:t xml:space="preserve"> проушин из звеньев цепи </w:t>
            </w:r>
          </w:p>
        </w:tc>
        <w:tc>
          <w:tcPr>
            <w:tcW w:w="2835" w:type="dxa"/>
            <w:vAlign w:val="center"/>
          </w:tcPr>
          <w:p w14:paraId="5BB1E400" w14:textId="77777777" w:rsidR="00E16981" w:rsidRPr="009C2781" w:rsidRDefault="006C626B" w:rsidP="00511FE9">
            <w:pPr>
              <w:widowControl w:val="0"/>
              <w:ind w:firstLine="23"/>
              <w:jc w:val="center"/>
              <w:rPr>
                <w:sz w:val="28"/>
                <w:szCs w:val="28"/>
                <w:lang w:val="ru-RU" w:eastAsia="ru-RU"/>
              </w:rPr>
            </w:pPr>
            <w:r w:rsidRPr="009C2781">
              <w:rPr>
                <w:noProof/>
                <w:sz w:val="28"/>
                <w:szCs w:val="28"/>
                <w:lang w:val="ru-RU" w:eastAsia="ru-RU"/>
              </w:rPr>
              <w:drawing>
                <wp:inline distT="0" distB="0" distL="0" distR="0" wp14:anchorId="7A3D0FCD" wp14:editId="139423F6">
                  <wp:extent cx="1113922" cy="575050"/>
                  <wp:effectExtent l="0" t="0" r="0" b="0"/>
                  <wp:docPr id="764" name="Рисунок 764" descr="Боек%20-%20куб%20с%202-я%20звеньями%20и%20цеп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Рисунок 6" descr="Боек%20-%20куб%20с%202-я%20звеньями%20и%20цепью"/>
                          <pic:cNvPicPr>
                            <a:picLocks noChangeAspect="1" noChangeArrowheads="1"/>
                          </pic:cNvPicPr>
                        </pic:nvPicPr>
                        <pic:blipFill>
                          <a:blip r:embed="rId525" cstate="print">
                            <a:extLst>
                              <a:ext uri="{28A0092B-C50C-407E-A947-70E740481C1C}">
                                <a14:useLocalDpi xmlns:a14="http://schemas.microsoft.com/office/drawing/2010/main" val="0"/>
                              </a:ext>
                            </a:extLst>
                          </a:blip>
                          <a:srcRect l="5464" t="39751" r="45946" b="13539"/>
                          <a:stretch>
                            <a:fillRect/>
                          </a:stretch>
                        </pic:blipFill>
                        <pic:spPr bwMode="auto">
                          <a:xfrm>
                            <a:off x="0" y="0"/>
                            <a:ext cx="1130099" cy="583401"/>
                          </a:xfrm>
                          <a:prstGeom prst="rect">
                            <a:avLst/>
                          </a:prstGeom>
                          <a:noFill/>
                          <a:ln>
                            <a:noFill/>
                          </a:ln>
                        </pic:spPr>
                      </pic:pic>
                    </a:graphicData>
                  </a:graphic>
                </wp:inline>
              </w:drawing>
            </w:r>
          </w:p>
        </w:tc>
      </w:tr>
    </w:tbl>
    <w:p w14:paraId="49DF6251" w14:textId="77777777" w:rsidR="00E16981" w:rsidRPr="009C2781" w:rsidRDefault="00E16981" w:rsidP="00332E07">
      <w:pPr>
        <w:widowControl w:val="0"/>
        <w:ind w:firstLine="709"/>
        <w:jc w:val="both"/>
        <w:rPr>
          <w:sz w:val="28"/>
          <w:szCs w:val="28"/>
          <w:lang w:val="ru-RU" w:eastAsia="ru-RU"/>
        </w:rPr>
      </w:pPr>
    </w:p>
    <w:p w14:paraId="19CB983E" w14:textId="77777777" w:rsidR="00200812" w:rsidRPr="009C2781" w:rsidRDefault="006C626B" w:rsidP="00332E07">
      <w:pPr>
        <w:widowControl w:val="0"/>
        <w:ind w:firstLine="709"/>
        <w:jc w:val="center"/>
        <w:rPr>
          <w:sz w:val="28"/>
          <w:szCs w:val="28"/>
          <w:lang w:val="ru-RU" w:eastAsia="ru-RU"/>
        </w:rPr>
      </w:pPr>
      <w:r w:rsidRPr="009C2781">
        <w:rPr>
          <w:noProof/>
          <w:sz w:val="28"/>
          <w:szCs w:val="28"/>
          <w:lang w:val="ru-RU" w:eastAsia="ru-RU"/>
        </w:rPr>
        <w:drawing>
          <wp:inline distT="0" distB="0" distL="0" distR="0" wp14:anchorId="35344AD7" wp14:editId="3227F5F8">
            <wp:extent cx="2175932" cy="2529205"/>
            <wp:effectExtent l="0" t="0" r="0" b="4445"/>
            <wp:docPr id="76" name="Рисунок 76" descr="C:\Users\User\Desktop\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94" descr="C:\Users\User\Desktop\а3.jpg"/>
                    <pic:cNvPicPr>
                      <a:picLocks noChangeAspect="1" noChangeArrowheads="1"/>
                    </pic:cNvPicPr>
                  </pic:nvPicPr>
                  <pic:blipFill>
                    <a:blip r:embed="rId526" cstate="print">
                      <a:extLst>
                        <a:ext uri="{28A0092B-C50C-407E-A947-70E740481C1C}">
                          <a14:useLocalDpi xmlns:a14="http://schemas.microsoft.com/office/drawing/2010/main" val="0"/>
                        </a:ext>
                      </a:extLst>
                    </a:blip>
                    <a:stretch>
                      <a:fillRect/>
                    </a:stretch>
                  </pic:blipFill>
                  <pic:spPr bwMode="auto">
                    <a:xfrm>
                      <a:off x="0" y="0"/>
                      <a:ext cx="2184369" cy="2539011"/>
                    </a:xfrm>
                    <a:prstGeom prst="rect">
                      <a:avLst/>
                    </a:prstGeom>
                    <a:noFill/>
                    <a:ln>
                      <a:noFill/>
                    </a:ln>
                  </pic:spPr>
                </pic:pic>
              </a:graphicData>
            </a:graphic>
          </wp:inline>
        </w:drawing>
      </w:r>
      <w:r w:rsidRPr="009C2781">
        <w:rPr>
          <w:sz w:val="28"/>
          <w:szCs w:val="28"/>
          <w:lang w:val="ru-RU" w:eastAsia="ru-RU"/>
        </w:rPr>
        <w:t xml:space="preserve">    </w:t>
      </w:r>
      <w:r w:rsidRPr="009C2781">
        <w:rPr>
          <w:noProof/>
          <w:sz w:val="28"/>
          <w:szCs w:val="28"/>
          <w:lang w:val="ru-RU" w:eastAsia="ru-RU"/>
        </w:rPr>
        <w:drawing>
          <wp:inline distT="0" distB="0" distL="0" distR="0" wp14:anchorId="4213F918" wp14:editId="1347EAEF">
            <wp:extent cx="1985963" cy="2574687"/>
            <wp:effectExtent l="0" t="0" r="0" b="0"/>
            <wp:docPr id="77" name="Рисунок 77" descr="C:\Users\User\Desktop\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95" descr="C:\Users\User\Desktop\б3.jpg"/>
                    <pic:cNvPicPr>
                      <a:picLocks noChangeAspect="1" noChangeArrowheads="1"/>
                    </pic:cNvPicPr>
                  </pic:nvPicPr>
                  <pic:blipFill>
                    <a:blip r:embed="rId527">
                      <a:extLst>
                        <a:ext uri="{28A0092B-C50C-407E-A947-70E740481C1C}">
                          <a14:useLocalDpi xmlns:a14="http://schemas.microsoft.com/office/drawing/2010/main" val="0"/>
                        </a:ext>
                      </a:extLst>
                    </a:blip>
                    <a:stretch>
                      <a:fillRect/>
                    </a:stretch>
                  </pic:blipFill>
                  <pic:spPr bwMode="auto">
                    <a:xfrm>
                      <a:off x="0" y="0"/>
                      <a:ext cx="1996287" cy="2588071"/>
                    </a:xfrm>
                    <a:prstGeom prst="rect">
                      <a:avLst/>
                    </a:prstGeom>
                    <a:noFill/>
                    <a:ln>
                      <a:noFill/>
                    </a:ln>
                  </pic:spPr>
                </pic:pic>
              </a:graphicData>
            </a:graphic>
          </wp:inline>
        </w:drawing>
      </w:r>
      <w:r w:rsidRPr="009C2781">
        <w:rPr>
          <w:sz w:val="28"/>
          <w:szCs w:val="28"/>
          <w:lang w:val="ru-RU" w:eastAsia="ru-RU"/>
        </w:rPr>
        <w:t xml:space="preserve">           </w:t>
      </w:r>
    </w:p>
    <w:p w14:paraId="329C3BB2" w14:textId="77777777" w:rsidR="00F04FFC" w:rsidRPr="009C2781" w:rsidRDefault="00F04FFC" w:rsidP="00332E07">
      <w:pPr>
        <w:widowControl w:val="0"/>
        <w:ind w:firstLine="709"/>
        <w:jc w:val="center"/>
        <w:rPr>
          <w:sz w:val="28"/>
          <w:szCs w:val="28"/>
          <w:lang w:val="ru-RU" w:eastAsia="ru-RU"/>
        </w:rPr>
      </w:pPr>
    </w:p>
    <w:p w14:paraId="2EAAE5D8" w14:textId="77777777" w:rsidR="00200812" w:rsidRPr="009C2781" w:rsidRDefault="006C626B" w:rsidP="00332E07">
      <w:pPr>
        <w:widowControl w:val="0"/>
        <w:ind w:firstLine="709"/>
        <w:jc w:val="center"/>
        <w:rPr>
          <w:sz w:val="28"/>
          <w:szCs w:val="28"/>
          <w:lang w:val="ru-RU" w:eastAsia="ru-RU"/>
        </w:rPr>
      </w:pPr>
      <w:r w:rsidRPr="009C2781">
        <w:rPr>
          <w:sz w:val="28"/>
          <w:szCs w:val="28"/>
          <w:lang w:val="ru-RU" w:eastAsia="ru-RU"/>
        </w:rPr>
        <w:t>Рисунок</w:t>
      </w:r>
      <w:r w:rsidR="005779D9" w:rsidRPr="009C2781">
        <w:rPr>
          <w:sz w:val="28"/>
          <w:szCs w:val="28"/>
          <w:lang w:val="ru-RU" w:eastAsia="ru-RU"/>
        </w:rPr>
        <w:t xml:space="preserve"> 3.5</w:t>
      </w:r>
      <w:r w:rsidR="000A3866" w:rsidRPr="009C2781">
        <w:rPr>
          <w:sz w:val="28"/>
          <w:szCs w:val="28"/>
          <w:lang w:val="ru-RU" w:eastAsia="ru-RU"/>
        </w:rPr>
        <w:t>7</w:t>
      </w:r>
      <w:r w:rsidRPr="009C2781">
        <w:rPr>
          <w:sz w:val="28"/>
          <w:szCs w:val="28"/>
          <w:lang w:val="ru-RU" w:eastAsia="ru-RU"/>
        </w:rPr>
        <w:t xml:space="preserve"> – Сравнительные испытания соединений РС на надежность</w:t>
      </w:r>
    </w:p>
    <w:p w14:paraId="6D406290" w14:textId="77777777" w:rsidR="00E16981" w:rsidRPr="009C2781" w:rsidRDefault="00E16981" w:rsidP="00332E07">
      <w:pPr>
        <w:widowControl w:val="0"/>
        <w:ind w:firstLine="709"/>
        <w:jc w:val="both"/>
        <w:rPr>
          <w:sz w:val="28"/>
          <w:szCs w:val="28"/>
          <w:lang w:val="ru-RU" w:eastAsia="ru-RU"/>
        </w:rPr>
      </w:pPr>
    </w:p>
    <w:p w14:paraId="5A121902" w14:textId="77777777" w:rsidR="00E16981" w:rsidRPr="009C2781" w:rsidRDefault="006C626B" w:rsidP="00332E07">
      <w:pPr>
        <w:widowControl w:val="0"/>
        <w:ind w:firstLine="709"/>
        <w:jc w:val="both"/>
        <w:rPr>
          <w:sz w:val="28"/>
          <w:szCs w:val="28"/>
          <w:lang w:val="ru-RU" w:eastAsia="ru-RU"/>
        </w:rPr>
      </w:pPr>
      <w:r w:rsidRPr="009C2781">
        <w:rPr>
          <w:sz w:val="28"/>
          <w:szCs w:val="28"/>
          <w:lang w:val="ru-RU" w:eastAsia="ru-RU"/>
        </w:rPr>
        <w:t xml:space="preserve">В то время как целостность разъемных конструкций соединений пострадала. В общем для разъемных конструкций зафиксированы </w:t>
      </w:r>
      <w:r w:rsidRPr="009C2781">
        <w:rPr>
          <w:rFonts w:eastAsia="HiddenHorzOCR"/>
          <w:sz w:val="28"/>
          <w:szCs w:val="28"/>
          <w:lang w:val="ru-RU" w:eastAsia="ru-RU"/>
        </w:rPr>
        <w:t xml:space="preserve">различные деформации, </w:t>
      </w:r>
      <w:r w:rsidRPr="009C2781">
        <w:rPr>
          <w:sz w:val="28"/>
          <w:szCs w:val="28"/>
          <w:lang w:val="ru-RU" w:eastAsia="ru-RU"/>
        </w:rPr>
        <w:t>критическое ослабление и разъединение резьбовых соединений, смятие контактных поверхностей пальцев и др. (рисунок 3</w:t>
      </w:r>
      <w:r w:rsidR="005779D9" w:rsidRPr="009C2781">
        <w:rPr>
          <w:sz w:val="28"/>
          <w:szCs w:val="28"/>
          <w:lang w:val="ru-RU" w:eastAsia="ru-RU"/>
        </w:rPr>
        <w:t>.5</w:t>
      </w:r>
      <w:r w:rsidR="000A3866" w:rsidRPr="009C2781">
        <w:rPr>
          <w:sz w:val="28"/>
          <w:szCs w:val="28"/>
          <w:lang w:val="ru-RU" w:eastAsia="ru-RU"/>
        </w:rPr>
        <w:t>8</w:t>
      </w:r>
      <w:r w:rsidR="00E17C2E" w:rsidRPr="009C2781">
        <w:rPr>
          <w:sz w:val="28"/>
          <w:szCs w:val="28"/>
          <w:lang w:val="ru-RU" w:eastAsia="ru-RU"/>
        </w:rPr>
        <w:t>, 3.</w:t>
      </w:r>
      <w:r w:rsidR="000A3866" w:rsidRPr="009C2781">
        <w:rPr>
          <w:sz w:val="28"/>
          <w:szCs w:val="28"/>
          <w:lang w:val="ru-RU" w:eastAsia="ru-RU"/>
        </w:rPr>
        <w:t>59</w:t>
      </w:r>
      <w:r w:rsidRPr="009C2781">
        <w:rPr>
          <w:sz w:val="28"/>
          <w:szCs w:val="28"/>
          <w:lang w:val="ru-RU" w:eastAsia="ru-RU"/>
        </w:rPr>
        <w:t>).  То есть разъемные соединения проигрывают по надежности неразъемному сварному соединению бойков с тягами.</w:t>
      </w:r>
    </w:p>
    <w:p w14:paraId="035654BF" w14:textId="77777777" w:rsidR="00C04579" w:rsidRPr="009C2781" w:rsidRDefault="006C626B" w:rsidP="00F04FFC">
      <w:pPr>
        <w:widowControl w:val="0"/>
        <w:jc w:val="center"/>
        <w:rPr>
          <w:sz w:val="28"/>
          <w:szCs w:val="28"/>
          <w:lang w:val="ru-RU" w:eastAsia="ru-RU"/>
        </w:rPr>
      </w:pPr>
      <w:r w:rsidRPr="009C2781">
        <w:rPr>
          <w:noProof/>
          <w:sz w:val="28"/>
          <w:szCs w:val="28"/>
          <w:lang w:val="ru-RU" w:eastAsia="ru-RU"/>
        </w:rPr>
        <w:lastRenderedPageBreak/>
        <w:drawing>
          <wp:anchor distT="0" distB="0" distL="114300" distR="114300" simplePos="0" relativeHeight="251594240" behindDoc="0" locked="0" layoutInCell="1" allowOverlap="1" wp14:anchorId="490C84CD" wp14:editId="004F8C3C">
            <wp:simplePos x="0" y="0"/>
            <wp:positionH relativeFrom="column">
              <wp:posOffset>2186940</wp:posOffset>
            </wp:positionH>
            <wp:positionV relativeFrom="paragraph">
              <wp:posOffset>22859</wp:posOffset>
            </wp:positionV>
            <wp:extent cx="1981200" cy="1756111"/>
            <wp:effectExtent l="0" t="0" r="0" b="0"/>
            <wp:wrapNone/>
            <wp:docPr id="86" name="Рисунок 86" descr="C:\Users\User\Desktop\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99" descr="C:\Users\User\Desktop\2 2.jpg"/>
                    <pic:cNvPicPr>
                      <a:picLocks noChangeAspect="1" noChangeArrowheads="1"/>
                    </pic:cNvPicPr>
                  </pic:nvPicPr>
                  <pic:blipFill>
                    <a:blip r:embed="rId528">
                      <a:extLst>
                        <a:ext uri="{28A0092B-C50C-407E-A947-70E740481C1C}">
                          <a14:useLocalDpi xmlns:a14="http://schemas.microsoft.com/office/drawing/2010/main" val="0"/>
                        </a:ext>
                      </a:extLst>
                    </a:blip>
                    <a:stretch>
                      <a:fillRect/>
                    </a:stretch>
                  </pic:blipFill>
                  <pic:spPr bwMode="auto">
                    <a:xfrm>
                      <a:off x="0" y="0"/>
                      <a:ext cx="2000057" cy="1772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2781">
        <w:rPr>
          <w:noProof/>
          <w:sz w:val="28"/>
          <w:szCs w:val="28"/>
          <w:lang w:val="ru-RU" w:eastAsia="ru-RU"/>
        </w:rPr>
        <w:drawing>
          <wp:inline distT="0" distB="0" distL="0" distR="0" wp14:anchorId="06C39285" wp14:editId="17D8BF0E">
            <wp:extent cx="2028825" cy="3568398"/>
            <wp:effectExtent l="0" t="0" r="0" b="0"/>
            <wp:docPr id="89" name="Рисунок 89" descr="C:\Users\User\Desktop\1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98" descr="C:\Users\User\Desktop\1 21.jpg"/>
                    <pic:cNvPicPr>
                      <a:picLocks noChangeAspect="1" noChangeArrowheads="1"/>
                    </pic:cNvPicPr>
                  </pic:nvPicPr>
                  <pic:blipFill>
                    <a:blip r:embed="rId529">
                      <a:extLst>
                        <a:ext uri="{28A0092B-C50C-407E-A947-70E740481C1C}">
                          <a14:useLocalDpi xmlns:a14="http://schemas.microsoft.com/office/drawing/2010/main" val="0"/>
                        </a:ext>
                      </a:extLst>
                    </a:blip>
                    <a:stretch>
                      <a:fillRect/>
                    </a:stretch>
                  </pic:blipFill>
                  <pic:spPr bwMode="auto">
                    <a:xfrm>
                      <a:off x="0" y="0"/>
                      <a:ext cx="2043315" cy="3593884"/>
                    </a:xfrm>
                    <a:prstGeom prst="rect">
                      <a:avLst/>
                    </a:prstGeom>
                    <a:noFill/>
                    <a:ln>
                      <a:noFill/>
                    </a:ln>
                  </pic:spPr>
                </pic:pic>
              </a:graphicData>
            </a:graphic>
          </wp:inline>
        </w:drawing>
      </w:r>
      <w:r w:rsidRPr="009C2781">
        <w:rPr>
          <w:sz w:val="28"/>
          <w:szCs w:val="28"/>
          <w:lang w:val="ru-RU" w:eastAsia="ru-RU"/>
        </w:rPr>
        <w:t xml:space="preserve"> </w:t>
      </w:r>
      <w:r w:rsidRPr="009C2781">
        <w:rPr>
          <w:noProof/>
          <w:sz w:val="28"/>
          <w:szCs w:val="28"/>
          <w:lang w:val="ru-RU" w:eastAsia="ru-RU"/>
        </w:rPr>
        <w:drawing>
          <wp:inline distT="0" distB="0" distL="0" distR="0" wp14:anchorId="7126298E" wp14:editId="6015275B">
            <wp:extent cx="1666875" cy="1688383"/>
            <wp:effectExtent l="0" t="0" r="0" b="7620"/>
            <wp:docPr id="91" name="Рисунок 91" descr="C:\Users\User\Desktop\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100" descr="C:\Users\User\Desktop\3 1.jpg"/>
                    <pic:cNvPicPr>
                      <a:picLocks noChangeAspect="1" noChangeArrowheads="1"/>
                    </pic:cNvPicPr>
                  </pic:nvPicPr>
                  <pic:blipFill>
                    <a:blip r:embed="rId530">
                      <a:extLst>
                        <a:ext uri="{28A0092B-C50C-407E-A947-70E740481C1C}">
                          <a14:useLocalDpi xmlns:a14="http://schemas.microsoft.com/office/drawing/2010/main" val="0"/>
                        </a:ext>
                      </a:extLst>
                    </a:blip>
                    <a:stretch>
                      <a:fillRect/>
                    </a:stretch>
                  </pic:blipFill>
                  <pic:spPr bwMode="auto">
                    <a:xfrm>
                      <a:off x="0" y="0"/>
                      <a:ext cx="1689890" cy="1711695"/>
                    </a:xfrm>
                    <a:prstGeom prst="rect">
                      <a:avLst/>
                    </a:prstGeom>
                    <a:noFill/>
                    <a:ln>
                      <a:noFill/>
                    </a:ln>
                  </pic:spPr>
                </pic:pic>
              </a:graphicData>
            </a:graphic>
          </wp:inline>
        </w:drawing>
      </w:r>
      <w:r w:rsidRPr="009C2781">
        <w:rPr>
          <w:sz w:val="28"/>
          <w:szCs w:val="28"/>
          <w:lang w:val="ru-RU" w:eastAsia="ru-RU"/>
        </w:rPr>
        <w:t xml:space="preserve"> </w:t>
      </w:r>
      <w:r w:rsidRPr="009C2781">
        <w:rPr>
          <w:noProof/>
          <w:sz w:val="28"/>
          <w:szCs w:val="28"/>
          <w:lang w:val="ru-RU" w:eastAsia="ru-RU"/>
        </w:rPr>
        <w:drawing>
          <wp:inline distT="0" distB="0" distL="0" distR="0" wp14:anchorId="2693AC8C" wp14:editId="0A4F2C36">
            <wp:extent cx="1996739" cy="1691590"/>
            <wp:effectExtent l="0" t="0" r="3810" b="4445"/>
            <wp:docPr id="92" name="Рисунок 92" descr="C:\Users\User\Desktop\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01" descr="C:\Users\User\Desktop\4 1.jpg"/>
                    <pic:cNvPicPr>
                      <a:picLocks noChangeAspect="1" noChangeArrowheads="1"/>
                    </pic:cNvPicPr>
                  </pic:nvPicPr>
                  <pic:blipFill>
                    <a:blip r:embed="rId531">
                      <a:extLst>
                        <a:ext uri="{28A0092B-C50C-407E-A947-70E740481C1C}">
                          <a14:useLocalDpi xmlns:a14="http://schemas.microsoft.com/office/drawing/2010/main" val="0"/>
                        </a:ext>
                      </a:extLst>
                    </a:blip>
                    <a:stretch>
                      <a:fillRect/>
                    </a:stretch>
                  </pic:blipFill>
                  <pic:spPr bwMode="auto">
                    <a:xfrm>
                      <a:off x="0" y="0"/>
                      <a:ext cx="2044894" cy="1732386"/>
                    </a:xfrm>
                    <a:prstGeom prst="rect">
                      <a:avLst/>
                    </a:prstGeom>
                    <a:noFill/>
                    <a:ln>
                      <a:noFill/>
                    </a:ln>
                  </pic:spPr>
                </pic:pic>
              </a:graphicData>
            </a:graphic>
          </wp:inline>
        </w:drawing>
      </w:r>
      <w:r w:rsidRPr="009C2781">
        <w:rPr>
          <w:sz w:val="28"/>
          <w:szCs w:val="28"/>
          <w:lang w:val="ru-RU" w:eastAsia="ru-RU"/>
        </w:rPr>
        <w:t xml:space="preserve"> </w:t>
      </w:r>
    </w:p>
    <w:p w14:paraId="21FDCFE5" w14:textId="77777777" w:rsidR="003F4F7B" w:rsidRPr="009C2781" w:rsidRDefault="003F4F7B" w:rsidP="00332E07">
      <w:pPr>
        <w:widowControl w:val="0"/>
        <w:ind w:firstLine="709"/>
        <w:jc w:val="center"/>
        <w:rPr>
          <w:sz w:val="28"/>
          <w:szCs w:val="28"/>
          <w:lang w:val="ru-RU" w:eastAsia="ru-RU"/>
        </w:rPr>
      </w:pPr>
    </w:p>
    <w:p w14:paraId="211D59FD" w14:textId="77777777" w:rsidR="00C04579" w:rsidRPr="009C2781" w:rsidRDefault="006C626B" w:rsidP="00332E07">
      <w:pPr>
        <w:widowControl w:val="0"/>
        <w:ind w:firstLine="709"/>
        <w:jc w:val="center"/>
        <w:rPr>
          <w:sz w:val="28"/>
          <w:szCs w:val="28"/>
          <w:lang w:val="ru-RU" w:eastAsia="ru-RU"/>
        </w:rPr>
      </w:pPr>
      <w:r w:rsidRPr="009C2781">
        <w:rPr>
          <w:sz w:val="28"/>
          <w:szCs w:val="28"/>
          <w:lang w:val="ru-RU" w:eastAsia="ru-RU"/>
        </w:rPr>
        <w:t>Рисунок</w:t>
      </w:r>
      <w:r w:rsidR="005779D9" w:rsidRPr="009C2781">
        <w:rPr>
          <w:sz w:val="28"/>
          <w:szCs w:val="28"/>
          <w:lang w:val="ru-RU" w:eastAsia="ru-RU"/>
        </w:rPr>
        <w:t xml:space="preserve"> 3.5</w:t>
      </w:r>
      <w:r w:rsidR="000A3866" w:rsidRPr="009C2781">
        <w:rPr>
          <w:sz w:val="28"/>
          <w:szCs w:val="28"/>
          <w:lang w:val="ru-RU" w:eastAsia="ru-RU"/>
        </w:rPr>
        <w:t>8</w:t>
      </w:r>
      <w:r w:rsidRPr="009C2781">
        <w:rPr>
          <w:sz w:val="28"/>
          <w:szCs w:val="28"/>
          <w:lang w:val="ru-RU" w:eastAsia="ru-RU"/>
        </w:rPr>
        <w:t xml:space="preserve"> – Повреждения разъемных соединений бойков с гибкими тягами в результате испытаний</w:t>
      </w:r>
    </w:p>
    <w:p w14:paraId="7E11F18F" w14:textId="77777777" w:rsidR="00E16981" w:rsidRPr="009C2781" w:rsidRDefault="00E16981" w:rsidP="00332E07">
      <w:pPr>
        <w:widowControl w:val="0"/>
        <w:ind w:firstLine="709"/>
        <w:jc w:val="both"/>
        <w:rPr>
          <w:sz w:val="28"/>
          <w:szCs w:val="28"/>
          <w:lang w:val="ru-RU" w:eastAsia="ru-RU"/>
        </w:rPr>
      </w:pPr>
    </w:p>
    <w:p w14:paraId="116CF310" w14:textId="77777777" w:rsidR="00E16981" w:rsidRPr="009C2781" w:rsidRDefault="00E16981" w:rsidP="00332E07">
      <w:pPr>
        <w:widowControl w:val="0"/>
        <w:ind w:firstLine="709"/>
        <w:jc w:val="both"/>
        <w:rPr>
          <w:sz w:val="28"/>
          <w:szCs w:val="28"/>
          <w:lang w:val="ru-RU" w:eastAsia="ru-RU"/>
        </w:rPr>
      </w:pPr>
    </w:p>
    <w:p w14:paraId="1BB566E2" w14:textId="77777777" w:rsidR="00906E47" w:rsidRPr="009C2781" w:rsidRDefault="006C626B" w:rsidP="00332E07">
      <w:pPr>
        <w:widowControl w:val="0"/>
        <w:ind w:firstLine="709"/>
        <w:contextualSpacing/>
        <w:jc w:val="both"/>
        <w:rPr>
          <w:lang w:val="ru-RU" w:eastAsia="ru-RU"/>
        </w:rPr>
      </w:pPr>
      <w:r w:rsidRPr="009C2781">
        <w:rPr>
          <w:noProof/>
          <w:lang w:val="ru-RU" w:eastAsia="ru-RU"/>
        </w:rPr>
        <w:drawing>
          <wp:inline distT="0" distB="0" distL="0" distR="0" wp14:anchorId="1A5FD3AF" wp14:editId="69489FA9">
            <wp:extent cx="2386330" cy="3181350"/>
            <wp:effectExtent l="0" t="0" r="0" b="0"/>
            <wp:docPr id="93" name="Рисунок 93" descr="C:\Users\User\Desktop\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102" descr="C:\Users\User\Desktop\а.jpg"/>
                    <pic:cNvPicPr>
                      <a:picLocks noChangeAspect="1" noChangeArrowheads="1"/>
                    </pic:cNvPicPr>
                  </pic:nvPicPr>
                  <pic:blipFill>
                    <a:blip r:embed="rId532">
                      <a:extLst>
                        <a:ext uri="{28A0092B-C50C-407E-A947-70E740481C1C}">
                          <a14:useLocalDpi xmlns:a14="http://schemas.microsoft.com/office/drawing/2010/main" val="0"/>
                        </a:ext>
                      </a:extLst>
                    </a:blip>
                    <a:stretch>
                      <a:fillRect/>
                    </a:stretch>
                  </pic:blipFill>
                  <pic:spPr bwMode="auto">
                    <a:xfrm>
                      <a:off x="0" y="0"/>
                      <a:ext cx="2386330" cy="3181350"/>
                    </a:xfrm>
                    <a:prstGeom prst="rect">
                      <a:avLst/>
                    </a:prstGeom>
                    <a:noFill/>
                    <a:ln>
                      <a:noFill/>
                    </a:ln>
                  </pic:spPr>
                </pic:pic>
              </a:graphicData>
            </a:graphic>
          </wp:inline>
        </w:drawing>
      </w:r>
      <w:r w:rsidRPr="009C2781">
        <w:rPr>
          <w:lang w:val="ru-RU" w:eastAsia="ru-RU"/>
        </w:rPr>
        <w:t xml:space="preserve">            </w:t>
      </w:r>
      <w:r w:rsidRPr="009C2781">
        <w:rPr>
          <w:noProof/>
          <w:lang w:val="ru-RU" w:eastAsia="ru-RU"/>
        </w:rPr>
        <w:drawing>
          <wp:inline distT="0" distB="0" distL="0" distR="0" wp14:anchorId="2222145A" wp14:editId="10738123">
            <wp:extent cx="2069186" cy="3171825"/>
            <wp:effectExtent l="0" t="0" r="7620" b="0"/>
            <wp:docPr id="95" name="Рисунок 95" descr="C:\Users\User\Desktop\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103" descr="C:\Users\User\Desktop\б 1.jpg"/>
                    <pic:cNvPicPr>
                      <a:picLocks noChangeAspect="1" noChangeArrowheads="1"/>
                    </pic:cNvPicPr>
                  </pic:nvPicPr>
                  <pic:blipFill>
                    <a:blip r:embed="rId533">
                      <a:extLst>
                        <a:ext uri="{28A0092B-C50C-407E-A947-70E740481C1C}">
                          <a14:useLocalDpi xmlns:a14="http://schemas.microsoft.com/office/drawing/2010/main" val="0"/>
                        </a:ext>
                      </a:extLst>
                    </a:blip>
                    <a:stretch>
                      <a:fillRect/>
                    </a:stretch>
                  </pic:blipFill>
                  <pic:spPr bwMode="auto">
                    <a:xfrm>
                      <a:off x="0" y="0"/>
                      <a:ext cx="2081805" cy="3191169"/>
                    </a:xfrm>
                    <a:prstGeom prst="rect">
                      <a:avLst/>
                    </a:prstGeom>
                    <a:noFill/>
                    <a:ln>
                      <a:noFill/>
                    </a:ln>
                  </pic:spPr>
                </pic:pic>
              </a:graphicData>
            </a:graphic>
          </wp:inline>
        </w:drawing>
      </w:r>
      <w:r w:rsidRPr="009C2781">
        <w:rPr>
          <w:lang w:val="ru-RU" w:eastAsia="ru-RU"/>
        </w:rPr>
        <w:t xml:space="preserve">  </w:t>
      </w:r>
    </w:p>
    <w:p w14:paraId="1938BD2D" w14:textId="77777777" w:rsidR="00906E47" w:rsidRPr="009C2781" w:rsidRDefault="00906E47" w:rsidP="00332E07">
      <w:pPr>
        <w:autoSpaceDE w:val="0"/>
        <w:autoSpaceDN w:val="0"/>
        <w:adjustRightInd w:val="0"/>
        <w:ind w:firstLine="709"/>
        <w:jc w:val="center"/>
        <w:rPr>
          <w:b/>
          <w:color w:val="000000"/>
          <w:sz w:val="28"/>
          <w:szCs w:val="28"/>
          <w:lang w:val="ru-RU" w:eastAsia="ru-RU"/>
        </w:rPr>
      </w:pPr>
    </w:p>
    <w:p w14:paraId="30BE2F5B" w14:textId="77777777" w:rsidR="00906E47" w:rsidRPr="009C2781" w:rsidRDefault="006C626B" w:rsidP="003F4F7B">
      <w:pPr>
        <w:autoSpaceDE w:val="0"/>
        <w:autoSpaceDN w:val="0"/>
        <w:adjustRightInd w:val="0"/>
        <w:jc w:val="center"/>
        <w:rPr>
          <w:color w:val="000000"/>
          <w:sz w:val="28"/>
          <w:szCs w:val="28"/>
          <w:lang w:val="ru-RU" w:eastAsia="ru-RU"/>
        </w:rPr>
      </w:pPr>
      <w:r w:rsidRPr="009C2781">
        <w:rPr>
          <w:color w:val="000000"/>
          <w:sz w:val="28"/>
          <w:szCs w:val="28"/>
          <w:lang w:val="ru-RU" w:eastAsia="ru-RU"/>
        </w:rPr>
        <w:t>Рисунок</w:t>
      </w:r>
      <w:r w:rsidR="00E17C2E" w:rsidRPr="009C2781">
        <w:rPr>
          <w:color w:val="000000"/>
          <w:sz w:val="28"/>
          <w:szCs w:val="28"/>
          <w:lang w:val="ru-RU" w:eastAsia="ru-RU"/>
        </w:rPr>
        <w:t xml:space="preserve"> 3.</w:t>
      </w:r>
      <w:r w:rsidR="000A3866" w:rsidRPr="009C2781">
        <w:rPr>
          <w:color w:val="000000"/>
          <w:sz w:val="28"/>
          <w:szCs w:val="28"/>
          <w:lang w:val="ru-RU" w:eastAsia="ru-RU"/>
        </w:rPr>
        <w:t>59</w:t>
      </w:r>
      <w:r w:rsidRPr="009C2781">
        <w:rPr>
          <w:color w:val="000000"/>
          <w:sz w:val="28"/>
          <w:szCs w:val="28"/>
          <w:lang w:val="ru-RU" w:eastAsia="ru-RU"/>
        </w:rPr>
        <w:t xml:space="preserve"> – Фиксирование параметров эксперимента</w:t>
      </w:r>
    </w:p>
    <w:p w14:paraId="0B2B7EE4" w14:textId="77777777" w:rsidR="00E454F0" w:rsidRPr="009C2781" w:rsidRDefault="00E454F0" w:rsidP="00332E07">
      <w:pPr>
        <w:autoSpaceDE w:val="0"/>
        <w:autoSpaceDN w:val="0"/>
        <w:adjustRightInd w:val="0"/>
        <w:ind w:firstLine="709"/>
        <w:jc w:val="both"/>
        <w:rPr>
          <w:color w:val="000000"/>
          <w:sz w:val="28"/>
          <w:szCs w:val="28"/>
          <w:lang w:val="ru-RU" w:eastAsia="ru-RU"/>
        </w:rPr>
      </w:pPr>
    </w:p>
    <w:p w14:paraId="1EAFB996" w14:textId="77777777" w:rsidR="003D56EA" w:rsidRPr="009C2781" w:rsidRDefault="003D56EA" w:rsidP="003D56EA">
      <w:pPr>
        <w:widowControl w:val="0"/>
        <w:ind w:firstLine="709"/>
        <w:jc w:val="both"/>
        <w:rPr>
          <w:sz w:val="28"/>
          <w:szCs w:val="28"/>
          <w:lang w:val="ru-RU" w:eastAsia="ru-RU"/>
        </w:rPr>
      </w:pPr>
      <w:r w:rsidRPr="009C2781">
        <w:rPr>
          <w:sz w:val="28"/>
          <w:szCs w:val="28"/>
          <w:lang w:val="ru-RU" w:eastAsia="ru-RU"/>
        </w:rPr>
        <w:t xml:space="preserve">Результаты сравнительных испытаний свидетельствуют о правильности теоретического подбора и обоснования неразъемной (сварной) конструкции соединения бойков РС с гибкими тягами, а также способа выполнения </w:t>
      </w:r>
      <w:r w:rsidRPr="009C2781">
        <w:rPr>
          <w:sz w:val="28"/>
          <w:szCs w:val="28"/>
          <w:lang w:val="ru-RU" w:eastAsia="ru-RU"/>
        </w:rPr>
        <w:lastRenderedPageBreak/>
        <w:t>сварного соединения бойков с тягами.</w:t>
      </w:r>
    </w:p>
    <w:p w14:paraId="566F7147" w14:textId="77777777" w:rsidR="003D56EA" w:rsidRPr="009C2781" w:rsidRDefault="003D56EA" w:rsidP="003D56EA">
      <w:pPr>
        <w:widowControl w:val="0"/>
        <w:ind w:firstLine="709"/>
        <w:contextualSpacing/>
        <w:jc w:val="both"/>
        <w:rPr>
          <w:sz w:val="28"/>
          <w:szCs w:val="28"/>
          <w:lang w:val="ru-RU" w:eastAsia="ru-RU"/>
        </w:rPr>
      </w:pPr>
      <w:r w:rsidRPr="009C2781">
        <w:rPr>
          <w:sz w:val="28"/>
          <w:szCs w:val="28"/>
          <w:lang w:val="ru-RU" w:eastAsia="ru-RU"/>
        </w:rPr>
        <w:t>Таким образом, сравнительные испытания соединений РС на надежность полностью подтвердили теоретические предпосылки по выбору и обоснованию конструкции РС и доказали возможность и правильность применения именно такой конструкции при производстве рабочих органов ударного действия для разрушения льда.</w:t>
      </w:r>
    </w:p>
    <w:bookmarkEnd w:id="14"/>
    <w:p w14:paraId="0C599D11" w14:textId="77777777" w:rsidR="003F4F7B" w:rsidRPr="009C2781" w:rsidRDefault="003F4F7B" w:rsidP="00332E07">
      <w:pPr>
        <w:autoSpaceDE w:val="0"/>
        <w:autoSpaceDN w:val="0"/>
        <w:adjustRightInd w:val="0"/>
        <w:ind w:firstLine="709"/>
        <w:jc w:val="center"/>
        <w:rPr>
          <w:b/>
          <w:color w:val="000000"/>
          <w:sz w:val="28"/>
          <w:szCs w:val="28"/>
          <w:lang w:val="ru-RU" w:eastAsia="ru-RU"/>
        </w:rPr>
      </w:pPr>
    </w:p>
    <w:p w14:paraId="64EB5AB5" w14:textId="613C0E9C" w:rsidR="00CA434B" w:rsidRPr="009C2781" w:rsidRDefault="006C626B" w:rsidP="00F150F8">
      <w:pPr>
        <w:autoSpaceDE w:val="0"/>
        <w:autoSpaceDN w:val="0"/>
        <w:adjustRightInd w:val="0"/>
        <w:ind w:firstLine="709"/>
        <w:jc w:val="both"/>
        <w:rPr>
          <w:b/>
          <w:color w:val="000000"/>
          <w:sz w:val="28"/>
          <w:szCs w:val="28"/>
          <w:lang w:val="ru-RU" w:eastAsia="ru-RU"/>
        </w:rPr>
      </w:pPr>
      <w:bookmarkStart w:id="15" w:name="_Hlk213325900"/>
      <w:r w:rsidRPr="009C2781">
        <w:rPr>
          <w:b/>
          <w:color w:val="000000"/>
          <w:sz w:val="28"/>
          <w:szCs w:val="28"/>
          <w:lang w:val="ru-RU" w:eastAsia="ru-RU"/>
        </w:rPr>
        <w:t>3.</w:t>
      </w:r>
      <w:r w:rsidR="00F150F8" w:rsidRPr="009C2781">
        <w:rPr>
          <w:b/>
          <w:color w:val="000000"/>
          <w:sz w:val="28"/>
          <w:szCs w:val="28"/>
          <w:lang w:val="ru-RU" w:eastAsia="ru-RU"/>
        </w:rPr>
        <w:t>6</w:t>
      </w:r>
      <w:r w:rsidRPr="009C2781">
        <w:rPr>
          <w:color w:val="000000"/>
          <w:sz w:val="28"/>
          <w:szCs w:val="28"/>
          <w:lang w:val="ru-RU" w:eastAsia="ru-RU"/>
        </w:rPr>
        <w:t xml:space="preserve"> </w:t>
      </w:r>
      <w:r w:rsidRPr="009C2781">
        <w:rPr>
          <w:b/>
          <w:color w:val="000000"/>
          <w:sz w:val="28"/>
          <w:szCs w:val="28"/>
          <w:lang w:val="ru-RU" w:eastAsia="ru-RU"/>
        </w:rPr>
        <w:t>Натурные экспериментальные исследования навесного рабочего оборудования л</w:t>
      </w:r>
      <w:r w:rsidR="00B94731">
        <w:rPr>
          <w:b/>
          <w:color w:val="000000"/>
          <w:sz w:val="28"/>
          <w:szCs w:val="28"/>
          <w:lang w:val="ru-RU" w:eastAsia="ru-RU"/>
        </w:rPr>
        <w:t>ь</w:t>
      </w:r>
      <w:r w:rsidRPr="009C2781">
        <w:rPr>
          <w:b/>
          <w:color w:val="000000"/>
          <w:sz w:val="28"/>
          <w:szCs w:val="28"/>
          <w:lang w:val="ru-RU" w:eastAsia="ru-RU"/>
        </w:rPr>
        <w:t>доскалывателя с</w:t>
      </w:r>
      <w:r w:rsidR="009E639C">
        <w:rPr>
          <w:b/>
          <w:color w:val="000000"/>
          <w:sz w:val="28"/>
          <w:szCs w:val="28"/>
          <w:lang w:val="ru-RU" w:eastAsia="ru-RU"/>
        </w:rPr>
        <w:t>о</w:t>
      </w:r>
      <w:r w:rsidRPr="009C2781">
        <w:rPr>
          <w:b/>
          <w:color w:val="000000"/>
          <w:sz w:val="28"/>
          <w:szCs w:val="28"/>
          <w:lang w:val="ru-RU" w:eastAsia="ru-RU"/>
        </w:rPr>
        <w:t xml:space="preserve"> </w:t>
      </w:r>
      <w:r w:rsidR="00131CC3" w:rsidRPr="009C2781">
        <w:rPr>
          <w:b/>
          <w:color w:val="000000"/>
          <w:sz w:val="28"/>
          <w:szCs w:val="28"/>
          <w:lang w:val="ru-RU" w:eastAsia="ru-RU"/>
        </w:rPr>
        <w:t xml:space="preserve">сферическими </w:t>
      </w:r>
      <w:r w:rsidRPr="009C2781">
        <w:rPr>
          <w:b/>
          <w:color w:val="000000"/>
          <w:sz w:val="28"/>
          <w:szCs w:val="28"/>
          <w:lang w:val="ru-RU" w:eastAsia="ru-RU"/>
        </w:rPr>
        <w:t>бойками</w:t>
      </w:r>
    </w:p>
    <w:p w14:paraId="3403C12C" w14:textId="7C61D538" w:rsidR="00CA434B" w:rsidRPr="009C2781" w:rsidRDefault="006C626B" w:rsidP="00332E07">
      <w:pPr>
        <w:ind w:firstLine="709"/>
        <w:jc w:val="both"/>
        <w:rPr>
          <w:color w:val="000000"/>
          <w:sz w:val="28"/>
          <w:szCs w:val="28"/>
          <w:lang w:val="ru-RU" w:eastAsia="ru-RU"/>
        </w:rPr>
      </w:pPr>
      <w:r w:rsidRPr="009C2781">
        <w:rPr>
          <w:color w:val="000000"/>
          <w:sz w:val="28"/>
          <w:szCs w:val="28"/>
          <w:lang w:val="ru-RU" w:eastAsia="ru-RU"/>
        </w:rPr>
        <w:t>В связи с тем, что разрабатываемое оборудование для зимнего содержания дорог и тротуаров предполагается использовать как навесное оборудование, принято решение выбрать в качестве основной базовой машины трактор МТЗ-82, как самой распространенной базовой машины коммунальных служб города, на которую навешивается коммунальная щетка для летнего и зимнего содержания дорог и городских территорий, а крепление и привод коммунальной щетки - как основное крепление и привод вновь разрабатываемого оборудования. Таким образом, внешними параметрами льдоуборочной машины являются параметры навесной коммунальной щетки, так как привод л</w:t>
      </w:r>
      <w:r w:rsidR="009E639C">
        <w:rPr>
          <w:color w:val="000000"/>
          <w:sz w:val="28"/>
          <w:szCs w:val="28"/>
          <w:lang w:val="ru-RU" w:eastAsia="ru-RU"/>
        </w:rPr>
        <w:t>ь</w:t>
      </w:r>
      <w:r w:rsidRPr="009C2781">
        <w:rPr>
          <w:color w:val="000000"/>
          <w:sz w:val="28"/>
          <w:szCs w:val="28"/>
          <w:lang w:val="ru-RU" w:eastAsia="ru-RU"/>
        </w:rPr>
        <w:t>доуборочной машины совпадает с приводом коммунальной щетки МКЩ-1,5-4 (рисунок 3.</w:t>
      </w:r>
      <w:r w:rsidR="004D25C6" w:rsidRPr="009C2781">
        <w:rPr>
          <w:color w:val="000000"/>
          <w:sz w:val="28"/>
          <w:szCs w:val="28"/>
          <w:lang w:val="ru-RU" w:eastAsia="ru-RU"/>
        </w:rPr>
        <w:t>6</w:t>
      </w:r>
      <w:r w:rsidR="000A3866" w:rsidRPr="009C2781">
        <w:rPr>
          <w:color w:val="000000"/>
          <w:sz w:val="28"/>
          <w:szCs w:val="28"/>
          <w:lang w:val="ru-RU" w:eastAsia="ru-RU"/>
        </w:rPr>
        <w:t>0</w:t>
      </w:r>
      <w:r w:rsidRPr="009C2781">
        <w:rPr>
          <w:color w:val="000000"/>
          <w:sz w:val="28"/>
          <w:szCs w:val="28"/>
          <w:lang w:val="ru-RU" w:eastAsia="ru-RU"/>
        </w:rPr>
        <w:t>). На базовую машину л</w:t>
      </w:r>
      <w:r w:rsidR="00B94731">
        <w:rPr>
          <w:color w:val="000000"/>
          <w:sz w:val="28"/>
          <w:szCs w:val="28"/>
          <w:lang w:val="ru-RU" w:eastAsia="ru-RU"/>
        </w:rPr>
        <w:t>ь</w:t>
      </w:r>
      <w:r w:rsidRPr="009C2781">
        <w:rPr>
          <w:color w:val="000000"/>
          <w:sz w:val="28"/>
          <w:szCs w:val="28"/>
          <w:lang w:val="ru-RU" w:eastAsia="ru-RU"/>
        </w:rPr>
        <w:t>доскалыватель навешивался на штатное крепление (рисунок 3.</w:t>
      </w:r>
      <w:r w:rsidR="004D25C6" w:rsidRPr="009C2781">
        <w:rPr>
          <w:color w:val="000000"/>
          <w:sz w:val="28"/>
          <w:szCs w:val="28"/>
          <w:lang w:val="ru-RU" w:eastAsia="ru-RU"/>
        </w:rPr>
        <w:t>6</w:t>
      </w:r>
      <w:r w:rsidR="000A3866" w:rsidRPr="009C2781">
        <w:rPr>
          <w:color w:val="000000"/>
          <w:sz w:val="28"/>
          <w:szCs w:val="28"/>
          <w:lang w:val="ru-RU" w:eastAsia="ru-RU"/>
        </w:rPr>
        <w:t>1</w:t>
      </w:r>
      <w:r w:rsidRPr="009C2781">
        <w:rPr>
          <w:color w:val="000000"/>
          <w:sz w:val="28"/>
          <w:szCs w:val="28"/>
          <w:lang w:val="ru-RU" w:eastAsia="ru-RU"/>
        </w:rPr>
        <w:t>)</w:t>
      </w:r>
      <w:r w:rsidR="00470107" w:rsidRPr="009C2781">
        <w:rPr>
          <w:color w:val="000000"/>
          <w:sz w:val="28"/>
          <w:szCs w:val="28"/>
          <w:lang w:val="ru-RU" w:eastAsia="ru-RU"/>
        </w:rPr>
        <w:t xml:space="preserve"> [115]</w:t>
      </w:r>
      <w:r w:rsidRPr="009C2781">
        <w:rPr>
          <w:color w:val="000000"/>
          <w:sz w:val="28"/>
          <w:szCs w:val="28"/>
          <w:lang w:val="ru-RU" w:eastAsia="ru-RU"/>
        </w:rPr>
        <w:t>.</w:t>
      </w:r>
    </w:p>
    <w:p w14:paraId="0F1692A6" w14:textId="77777777" w:rsidR="0068344B" w:rsidRPr="009C2781" w:rsidRDefault="0068344B" w:rsidP="00332E07">
      <w:pPr>
        <w:ind w:firstLine="709"/>
        <w:jc w:val="both"/>
        <w:rPr>
          <w:color w:val="000000"/>
          <w:sz w:val="28"/>
          <w:szCs w:val="28"/>
          <w:lang w:val="ru-RU" w:eastAsia="ru-RU"/>
        </w:rPr>
      </w:pPr>
    </w:p>
    <w:p w14:paraId="70049FBA" w14:textId="77777777" w:rsidR="0068344B" w:rsidRPr="009C2781" w:rsidRDefault="006C626B" w:rsidP="0068344B">
      <w:pPr>
        <w:ind w:firstLine="709"/>
        <w:jc w:val="center"/>
        <w:rPr>
          <w:rFonts w:eastAsia="Calibri"/>
          <w:color w:val="000000"/>
          <w:lang w:val="ru-RU"/>
        </w:rPr>
      </w:pPr>
      <w:r w:rsidRPr="009C2781">
        <w:rPr>
          <w:rFonts w:eastAsia="Calibri"/>
          <w:noProof/>
          <w:color w:val="000000"/>
          <w:lang w:val="ru-RU" w:eastAsia="ru-RU"/>
        </w:rPr>
        <w:drawing>
          <wp:inline distT="0" distB="0" distL="0" distR="0" wp14:anchorId="3A2DD749" wp14:editId="0BA8CE82">
            <wp:extent cx="4424680" cy="2814955"/>
            <wp:effectExtent l="0" t="0" r="0" b="4445"/>
            <wp:docPr id="1347" name="Рисунок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Рисунок 762"/>
                    <pic:cNvPicPr>
                      <a:picLocks noChangeAspect="1" noChangeArrowheads="1"/>
                    </pic:cNvPicPr>
                  </pic:nvPicPr>
                  <pic:blipFill>
                    <a:blip r:embed="rId534" cstate="print">
                      <a:extLst>
                        <a:ext uri="{28A0092B-C50C-407E-A947-70E740481C1C}">
                          <a14:useLocalDpi xmlns:a14="http://schemas.microsoft.com/office/drawing/2010/main" val="0"/>
                        </a:ext>
                      </a:extLst>
                    </a:blip>
                    <a:srcRect l="3615" t="6374" b="2190"/>
                    <a:stretch>
                      <a:fillRect/>
                    </a:stretch>
                  </pic:blipFill>
                  <pic:spPr bwMode="auto">
                    <a:xfrm>
                      <a:off x="0" y="0"/>
                      <a:ext cx="4424680" cy="2814955"/>
                    </a:xfrm>
                    <a:prstGeom prst="rect">
                      <a:avLst/>
                    </a:prstGeom>
                    <a:noFill/>
                    <a:ln>
                      <a:noFill/>
                    </a:ln>
                  </pic:spPr>
                </pic:pic>
              </a:graphicData>
            </a:graphic>
          </wp:inline>
        </w:drawing>
      </w:r>
    </w:p>
    <w:p w14:paraId="7C708FF6" w14:textId="77777777" w:rsidR="0068344B" w:rsidRPr="009C2781" w:rsidRDefault="0068344B" w:rsidP="0068344B">
      <w:pPr>
        <w:ind w:firstLine="709"/>
        <w:jc w:val="center"/>
        <w:rPr>
          <w:rFonts w:eastAsia="Calibri"/>
          <w:color w:val="000000"/>
          <w:lang w:val="ru-RU"/>
        </w:rPr>
      </w:pPr>
    </w:p>
    <w:p w14:paraId="054FD811" w14:textId="6B5AAE6B" w:rsidR="0068344B" w:rsidRPr="009C2781" w:rsidRDefault="006C626B" w:rsidP="0068344B">
      <w:pPr>
        <w:ind w:firstLine="709"/>
        <w:jc w:val="center"/>
        <w:rPr>
          <w:rFonts w:eastAsia="Calibri"/>
          <w:color w:val="000000"/>
          <w:lang w:val="ru-RU"/>
        </w:rPr>
      </w:pPr>
      <w:r w:rsidRPr="009C2781">
        <w:rPr>
          <w:rFonts w:eastAsia="Calibri"/>
          <w:color w:val="000000"/>
          <w:lang w:val="ru-RU"/>
        </w:rPr>
        <w:t>1 - навеска, 2 - рама, 3 - узел приводной звездочки, 4 - козырёк, 5 - рабочий орган л</w:t>
      </w:r>
      <w:r w:rsidR="00B94731">
        <w:rPr>
          <w:rFonts w:eastAsia="Calibri"/>
          <w:color w:val="000000"/>
          <w:lang w:val="ru-RU"/>
        </w:rPr>
        <w:t>ь</w:t>
      </w:r>
      <w:r w:rsidRPr="009C2781">
        <w:rPr>
          <w:rFonts w:eastAsia="Calibri"/>
          <w:color w:val="000000"/>
          <w:lang w:val="ru-RU"/>
        </w:rPr>
        <w:t xml:space="preserve">доскалывателя, приводной 6 и опорный 7 фланцы, 9 - колеса в сборе </w:t>
      </w:r>
    </w:p>
    <w:p w14:paraId="6320B5DA" w14:textId="77777777" w:rsidR="0068344B" w:rsidRPr="009C2781" w:rsidRDefault="0068344B" w:rsidP="0068344B">
      <w:pPr>
        <w:ind w:firstLine="709"/>
        <w:jc w:val="both"/>
        <w:rPr>
          <w:rFonts w:eastAsia="Calibri"/>
          <w:color w:val="000000"/>
          <w:sz w:val="20"/>
          <w:szCs w:val="20"/>
          <w:lang w:val="ru-RU"/>
        </w:rPr>
      </w:pPr>
    </w:p>
    <w:p w14:paraId="78ED5671" w14:textId="4DA126DD" w:rsidR="0068344B" w:rsidRPr="009C2781" w:rsidRDefault="006C626B" w:rsidP="0068344B">
      <w:pPr>
        <w:jc w:val="center"/>
        <w:rPr>
          <w:rFonts w:eastAsia="Calibri"/>
          <w:color w:val="000000"/>
          <w:sz w:val="28"/>
          <w:szCs w:val="28"/>
          <w:lang w:val="ru-RU"/>
        </w:rPr>
      </w:pPr>
      <w:r w:rsidRPr="009C2781">
        <w:rPr>
          <w:rFonts w:eastAsia="Calibri"/>
          <w:color w:val="000000"/>
          <w:sz w:val="28"/>
          <w:szCs w:val="28"/>
          <w:lang w:val="ru-RU"/>
        </w:rPr>
        <w:t>Рисунок 3.60 - Л</w:t>
      </w:r>
      <w:r w:rsidR="00B94731">
        <w:rPr>
          <w:rFonts w:eastAsia="Calibri"/>
          <w:color w:val="000000"/>
          <w:sz w:val="28"/>
          <w:szCs w:val="28"/>
          <w:lang w:val="ru-RU"/>
        </w:rPr>
        <w:t>ь</w:t>
      </w:r>
      <w:r w:rsidRPr="009C2781">
        <w:rPr>
          <w:rFonts w:eastAsia="Calibri"/>
          <w:color w:val="000000"/>
          <w:sz w:val="28"/>
          <w:szCs w:val="28"/>
          <w:lang w:val="ru-RU"/>
        </w:rPr>
        <w:t>доскалыватель навесной</w:t>
      </w:r>
      <w:r w:rsidR="00E723A5" w:rsidRPr="009C2781">
        <w:rPr>
          <w:rFonts w:eastAsia="Calibri"/>
          <w:color w:val="000000"/>
          <w:sz w:val="28"/>
          <w:szCs w:val="28"/>
          <w:lang w:val="ru-RU"/>
        </w:rPr>
        <w:t>,</w:t>
      </w:r>
      <w:r w:rsidRPr="009C2781">
        <w:rPr>
          <w:rFonts w:eastAsia="Calibri"/>
          <w:color w:val="000000"/>
          <w:sz w:val="28"/>
          <w:szCs w:val="28"/>
          <w:lang w:val="ru-RU"/>
        </w:rPr>
        <w:t xml:space="preserve"> без привода от ВОМ трактора</w:t>
      </w:r>
    </w:p>
    <w:p w14:paraId="441A1C9E" w14:textId="77777777" w:rsidR="0068344B" w:rsidRPr="009C2781" w:rsidRDefault="0068344B" w:rsidP="00332E07">
      <w:pPr>
        <w:ind w:firstLine="709"/>
        <w:jc w:val="both"/>
        <w:rPr>
          <w:color w:val="000000"/>
          <w:sz w:val="28"/>
          <w:szCs w:val="28"/>
          <w:lang w:val="ru-RU" w:eastAsia="ru-RU"/>
        </w:rPr>
      </w:pPr>
    </w:p>
    <w:p w14:paraId="38C8C512" w14:textId="7613C692" w:rsidR="00CA434B" w:rsidRPr="009C2781" w:rsidRDefault="006C626B" w:rsidP="00332E07">
      <w:pPr>
        <w:ind w:firstLine="709"/>
        <w:jc w:val="both"/>
        <w:rPr>
          <w:color w:val="000000"/>
          <w:sz w:val="28"/>
          <w:szCs w:val="28"/>
          <w:lang w:val="ru-RU" w:eastAsia="ru-RU"/>
        </w:rPr>
      </w:pPr>
      <w:r w:rsidRPr="009C2781">
        <w:rPr>
          <w:color w:val="000000"/>
          <w:sz w:val="28"/>
          <w:szCs w:val="28"/>
          <w:lang w:val="ru-RU" w:eastAsia="ru-RU"/>
        </w:rPr>
        <w:t xml:space="preserve">Также предлагается использовать конструкцию коммунальной щетки как основу для поэтапной модернизации и </w:t>
      </w:r>
      <w:r w:rsidR="00E11ADB" w:rsidRPr="009C2781">
        <w:rPr>
          <w:color w:val="000000"/>
          <w:sz w:val="28"/>
          <w:szCs w:val="28"/>
          <w:lang w:val="ru-RU" w:eastAsia="ru-RU"/>
        </w:rPr>
        <w:t xml:space="preserve">сезонную </w:t>
      </w:r>
      <w:r w:rsidRPr="009C2781">
        <w:rPr>
          <w:color w:val="000000"/>
          <w:sz w:val="28"/>
          <w:szCs w:val="28"/>
          <w:lang w:val="ru-RU" w:eastAsia="ru-RU"/>
        </w:rPr>
        <w:t xml:space="preserve">замену ее щеточного оборудования на вновь создаваемые образцы рабочих органов для зимнего </w:t>
      </w:r>
      <w:r w:rsidRPr="009C2781">
        <w:rPr>
          <w:color w:val="000000"/>
          <w:sz w:val="28"/>
          <w:szCs w:val="28"/>
          <w:lang w:val="ru-RU" w:eastAsia="ru-RU"/>
        </w:rPr>
        <w:lastRenderedPageBreak/>
        <w:t>содержания дорог и тротуаров. Практически вся конструкция коммунальной щетки применялась в эксперименте без переделки или модернизации. Полностью заменялись щеточные секции (рисунок 3.</w:t>
      </w:r>
      <w:r w:rsidR="004D25C6" w:rsidRPr="009C2781">
        <w:rPr>
          <w:color w:val="000000"/>
          <w:sz w:val="28"/>
          <w:szCs w:val="28"/>
          <w:lang w:val="ru-RU" w:eastAsia="ru-RU"/>
        </w:rPr>
        <w:t>6</w:t>
      </w:r>
      <w:r w:rsidR="000A3866" w:rsidRPr="009C2781">
        <w:rPr>
          <w:color w:val="000000"/>
          <w:sz w:val="28"/>
          <w:szCs w:val="28"/>
          <w:lang w:val="ru-RU" w:eastAsia="ru-RU"/>
        </w:rPr>
        <w:t>2</w:t>
      </w:r>
      <w:r w:rsidRPr="009C2781">
        <w:rPr>
          <w:color w:val="000000"/>
          <w:sz w:val="28"/>
          <w:szCs w:val="28"/>
          <w:lang w:val="ru-RU" w:eastAsia="ru-RU"/>
        </w:rPr>
        <w:t>) на съемные секции с инерционными бойками, которые одевались на тот</w:t>
      </w:r>
      <w:r w:rsidR="009E639C">
        <w:rPr>
          <w:color w:val="000000"/>
          <w:sz w:val="28"/>
          <w:szCs w:val="28"/>
          <w:lang w:val="ru-RU" w:eastAsia="ru-RU"/>
        </w:rPr>
        <w:t xml:space="preserve"> </w:t>
      </w:r>
      <w:r w:rsidRPr="009C2781">
        <w:rPr>
          <w:color w:val="000000"/>
          <w:sz w:val="28"/>
          <w:szCs w:val="28"/>
          <w:lang w:val="ru-RU" w:eastAsia="ru-RU"/>
        </w:rPr>
        <w:t xml:space="preserve">же вал привода и фиксировались опорным фланцем. </w:t>
      </w:r>
    </w:p>
    <w:p w14:paraId="093D1E0E" w14:textId="77777777" w:rsidR="00CA434B" w:rsidRPr="009C2781" w:rsidRDefault="006C626B" w:rsidP="00332E07">
      <w:pPr>
        <w:ind w:firstLine="709"/>
        <w:jc w:val="both"/>
        <w:rPr>
          <w:color w:val="000000"/>
          <w:sz w:val="28"/>
          <w:szCs w:val="28"/>
          <w:lang w:val="ru-RU" w:eastAsia="ru-RU"/>
        </w:rPr>
      </w:pPr>
      <w:r w:rsidRPr="009C2781">
        <w:rPr>
          <w:color w:val="000000"/>
          <w:sz w:val="28"/>
          <w:szCs w:val="28"/>
          <w:lang w:val="ru-RU" w:eastAsia="ru-RU"/>
        </w:rPr>
        <w:t xml:space="preserve">Высота положения рабочего органа регулировалась в зависимости от длины гибкой связи и заранее выставлялась так, чтобы бойки заглублялись на заданную глубину, для которой рассчитывалась скорость передвижения базовой машины и частота вращения приводного вала от ВОМ трактора. </w:t>
      </w:r>
    </w:p>
    <w:p w14:paraId="08B6C2C0" w14:textId="77777777" w:rsidR="00CA434B" w:rsidRPr="009C2781" w:rsidRDefault="006C626B" w:rsidP="00332E07">
      <w:pPr>
        <w:ind w:firstLine="709"/>
        <w:jc w:val="both"/>
        <w:rPr>
          <w:color w:val="000000"/>
          <w:sz w:val="28"/>
          <w:szCs w:val="28"/>
          <w:lang w:val="ru-RU" w:eastAsia="ru-RU"/>
        </w:rPr>
      </w:pPr>
      <w:r w:rsidRPr="009C2781">
        <w:rPr>
          <w:color w:val="000000"/>
          <w:sz w:val="28"/>
          <w:szCs w:val="28"/>
          <w:lang w:val="ru-RU" w:eastAsia="ru-RU"/>
        </w:rPr>
        <w:t xml:space="preserve">Экспериментальные исследования взаимодействия специального щеточного рабочего органа ударного действия со льдом и снежным накатом проводились в зимний период </w:t>
      </w:r>
      <w:r w:rsidR="00E11ADB" w:rsidRPr="009C2781">
        <w:rPr>
          <w:color w:val="000000"/>
          <w:sz w:val="28"/>
          <w:szCs w:val="28"/>
          <w:lang w:val="ru-RU" w:eastAsia="ru-RU"/>
        </w:rPr>
        <w:t>2020-202</w:t>
      </w:r>
      <w:r w:rsidR="00992789" w:rsidRPr="009C2781">
        <w:rPr>
          <w:color w:val="000000"/>
          <w:sz w:val="28"/>
          <w:szCs w:val="28"/>
          <w:lang w:val="ru-RU" w:eastAsia="ru-RU"/>
        </w:rPr>
        <w:t>2</w:t>
      </w:r>
      <w:r w:rsidRPr="009C2781">
        <w:rPr>
          <w:color w:val="000000"/>
          <w:sz w:val="28"/>
          <w:szCs w:val="28"/>
          <w:lang w:val="ru-RU" w:eastAsia="ru-RU"/>
        </w:rPr>
        <w:t xml:space="preserve"> годов. Эти испытания проводились на физических моделях и на натурных щеточных элементах рабочих органов, специально изготовленных для этих экспериментов, рисунок </w:t>
      </w:r>
      <w:r w:rsidR="004D25C6" w:rsidRPr="009C2781">
        <w:rPr>
          <w:color w:val="000000"/>
          <w:sz w:val="28"/>
          <w:szCs w:val="28"/>
          <w:lang w:val="ru-RU" w:eastAsia="ru-RU"/>
        </w:rPr>
        <w:t>3.5</w:t>
      </w:r>
      <w:r w:rsidR="00AE1B24" w:rsidRPr="009C2781">
        <w:rPr>
          <w:color w:val="000000"/>
          <w:sz w:val="28"/>
          <w:szCs w:val="28"/>
          <w:lang w:val="ru-RU" w:eastAsia="ru-RU"/>
        </w:rPr>
        <w:t>6</w:t>
      </w:r>
      <w:r w:rsidR="004D25C6" w:rsidRPr="009C2781">
        <w:rPr>
          <w:color w:val="000000"/>
          <w:sz w:val="28"/>
          <w:szCs w:val="28"/>
          <w:lang w:val="ru-RU" w:eastAsia="ru-RU"/>
        </w:rPr>
        <w:t>, 3.5</w:t>
      </w:r>
      <w:r w:rsidR="00AE1B24" w:rsidRPr="009C2781">
        <w:rPr>
          <w:color w:val="000000"/>
          <w:sz w:val="28"/>
          <w:szCs w:val="28"/>
          <w:lang w:val="ru-RU" w:eastAsia="ru-RU"/>
        </w:rPr>
        <w:t>8</w:t>
      </w:r>
      <w:r w:rsidRPr="009C2781">
        <w:rPr>
          <w:color w:val="000000"/>
          <w:sz w:val="28"/>
          <w:szCs w:val="28"/>
          <w:lang w:val="ru-RU" w:eastAsia="ru-RU"/>
        </w:rPr>
        <w:t>.</w:t>
      </w:r>
    </w:p>
    <w:p w14:paraId="6659F40C" w14:textId="77777777" w:rsidR="007707AB" w:rsidRPr="009C2781" w:rsidRDefault="006C626B" w:rsidP="007707AB">
      <w:pPr>
        <w:ind w:firstLine="709"/>
        <w:jc w:val="both"/>
        <w:rPr>
          <w:color w:val="000000"/>
          <w:sz w:val="28"/>
          <w:szCs w:val="28"/>
          <w:lang w:val="ru-RU" w:eastAsia="ru-RU"/>
        </w:rPr>
      </w:pPr>
      <w:r w:rsidRPr="009C2781">
        <w:rPr>
          <w:color w:val="000000"/>
          <w:sz w:val="28"/>
          <w:szCs w:val="28"/>
          <w:lang w:val="ru-RU" w:eastAsia="ru-RU"/>
        </w:rPr>
        <w:t xml:space="preserve">Кроме того, в эксперименте были использованы наработки и оборудование, полученные </w:t>
      </w:r>
      <w:r w:rsidR="00E97CB6" w:rsidRPr="009C2781">
        <w:rPr>
          <w:color w:val="000000"/>
          <w:sz w:val="28"/>
          <w:szCs w:val="28"/>
          <w:lang w:val="ru-RU" w:eastAsia="ru-RU"/>
        </w:rPr>
        <w:t xml:space="preserve">и опубликованные </w:t>
      </w:r>
      <w:r w:rsidRPr="009C2781">
        <w:rPr>
          <w:color w:val="000000"/>
          <w:sz w:val="28"/>
          <w:szCs w:val="28"/>
          <w:lang w:val="ru-RU" w:eastAsia="ru-RU"/>
        </w:rPr>
        <w:t>в результате предыдущих поисковых испытаний льдоуборочных машин</w:t>
      </w:r>
      <w:r w:rsidR="00E97CB6" w:rsidRPr="009C2781">
        <w:rPr>
          <w:color w:val="000000"/>
          <w:sz w:val="28"/>
          <w:szCs w:val="28"/>
          <w:lang w:val="ru-RU" w:eastAsia="ru-RU"/>
        </w:rPr>
        <w:t xml:space="preserve"> (Приложение В)</w:t>
      </w:r>
      <w:r w:rsidRPr="009C2781">
        <w:rPr>
          <w:color w:val="000000"/>
          <w:sz w:val="28"/>
          <w:szCs w:val="28"/>
          <w:lang w:val="ru-RU" w:eastAsia="ru-RU"/>
        </w:rPr>
        <w:t>.</w:t>
      </w:r>
    </w:p>
    <w:p w14:paraId="23F46852" w14:textId="77777777" w:rsidR="0068344B" w:rsidRPr="009C2781" w:rsidRDefault="0068344B" w:rsidP="00332E07">
      <w:pPr>
        <w:ind w:firstLine="709"/>
        <w:jc w:val="both"/>
        <w:rPr>
          <w:color w:val="000000"/>
          <w:sz w:val="28"/>
          <w:szCs w:val="28"/>
          <w:lang w:val="ru-RU" w:eastAsia="ru-RU"/>
        </w:rPr>
      </w:pPr>
    </w:p>
    <w:p w14:paraId="7252E435" w14:textId="77777777" w:rsidR="0068344B" w:rsidRPr="009C2781" w:rsidRDefault="006C626B" w:rsidP="0068344B">
      <w:pPr>
        <w:ind w:firstLine="709"/>
        <w:jc w:val="center"/>
        <w:rPr>
          <w:color w:val="000000"/>
          <w:sz w:val="28"/>
          <w:szCs w:val="28"/>
          <w:lang w:val="ru-RU" w:eastAsia="ru-RU"/>
        </w:rPr>
      </w:pPr>
      <w:r w:rsidRPr="009C2781">
        <w:rPr>
          <w:noProof/>
          <w:color w:val="000000"/>
          <w:lang w:val="ru-RU" w:eastAsia="ru-RU"/>
        </w:rPr>
        <w:drawing>
          <wp:inline distT="0" distB="0" distL="0" distR="0" wp14:anchorId="66071389" wp14:editId="38856575">
            <wp:extent cx="3510922" cy="2571750"/>
            <wp:effectExtent l="0" t="0" r="0" b="0"/>
            <wp:docPr id="205461131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11314" name="Рисунок 763"/>
                    <pic:cNvPicPr>
                      <a:picLocks noChangeAspect="1" noChangeArrowheads="1"/>
                    </pic:cNvPicPr>
                  </pic:nvPicPr>
                  <pic:blipFill>
                    <a:blip r:embed="rId535">
                      <a:extLst>
                        <a:ext uri="{28A0092B-C50C-407E-A947-70E740481C1C}">
                          <a14:useLocalDpi xmlns:a14="http://schemas.microsoft.com/office/drawing/2010/main" val="0"/>
                        </a:ext>
                      </a:extLst>
                    </a:blip>
                    <a:srcRect l="16510" t="9567" r="8597" b="38432"/>
                    <a:stretch>
                      <a:fillRect/>
                    </a:stretch>
                  </pic:blipFill>
                  <pic:spPr bwMode="auto">
                    <a:xfrm>
                      <a:off x="0" y="0"/>
                      <a:ext cx="3511523" cy="2572190"/>
                    </a:xfrm>
                    <a:prstGeom prst="rect">
                      <a:avLst/>
                    </a:prstGeom>
                    <a:noFill/>
                    <a:ln>
                      <a:noFill/>
                    </a:ln>
                  </pic:spPr>
                </pic:pic>
              </a:graphicData>
            </a:graphic>
          </wp:inline>
        </w:drawing>
      </w:r>
    </w:p>
    <w:p w14:paraId="7109BDF6" w14:textId="77777777" w:rsidR="0068344B" w:rsidRPr="009C2781" w:rsidRDefault="0068344B" w:rsidP="00332E07">
      <w:pPr>
        <w:ind w:firstLine="709"/>
        <w:jc w:val="both"/>
        <w:rPr>
          <w:color w:val="000000"/>
          <w:sz w:val="28"/>
          <w:szCs w:val="28"/>
          <w:lang w:val="ru-RU" w:eastAsia="ru-RU"/>
        </w:rPr>
      </w:pPr>
    </w:p>
    <w:p w14:paraId="1DC97830" w14:textId="77777777" w:rsidR="0068344B" w:rsidRPr="009C2781" w:rsidRDefault="006C626B" w:rsidP="0068344B">
      <w:pPr>
        <w:ind w:firstLine="709"/>
        <w:jc w:val="center"/>
        <w:rPr>
          <w:color w:val="000000"/>
          <w:sz w:val="28"/>
          <w:szCs w:val="28"/>
          <w:lang w:val="ru-RU" w:eastAsia="ru-RU"/>
        </w:rPr>
      </w:pPr>
      <w:r w:rsidRPr="009C2781">
        <w:rPr>
          <w:color w:val="000000"/>
          <w:sz w:val="28"/>
          <w:szCs w:val="28"/>
          <w:lang w:val="ru-RU" w:eastAsia="ru-RU"/>
        </w:rPr>
        <w:t>Рисунок 3.61 - Крепление и привод навесного оборудования на базовый трактор МТЗ-82</w:t>
      </w:r>
    </w:p>
    <w:p w14:paraId="5514799E" w14:textId="77777777" w:rsidR="003D56EA" w:rsidRPr="009C2781" w:rsidRDefault="003D56EA" w:rsidP="003D56EA">
      <w:pPr>
        <w:autoSpaceDE w:val="0"/>
        <w:autoSpaceDN w:val="0"/>
        <w:adjustRightInd w:val="0"/>
        <w:ind w:firstLine="709"/>
        <w:jc w:val="both"/>
        <w:rPr>
          <w:color w:val="000000"/>
          <w:sz w:val="28"/>
          <w:szCs w:val="28"/>
          <w:lang w:val="ru-RU" w:eastAsia="ru-RU"/>
        </w:rPr>
      </w:pPr>
    </w:p>
    <w:p w14:paraId="0D8A7460" w14:textId="17798526" w:rsidR="003D56EA" w:rsidRPr="009C2781" w:rsidRDefault="003D56EA" w:rsidP="003D56EA">
      <w:pPr>
        <w:autoSpaceDE w:val="0"/>
        <w:autoSpaceDN w:val="0"/>
        <w:adjustRightInd w:val="0"/>
        <w:ind w:firstLine="709"/>
        <w:jc w:val="both"/>
        <w:rPr>
          <w:color w:val="000000"/>
          <w:sz w:val="28"/>
          <w:szCs w:val="28"/>
          <w:lang w:val="ru-RU" w:eastAsia="ru-RU"/>
        </w:rPr>
      </w:pPr>
      <w:proofErr w:type="spellStart"/>
      <w:r w:rsidRPr="009C2781">
        <w:rPr>
          <w:color w:val="000000"/>
          <w:sz w:val="28"/>
          <w:szCs w:val="28"/>
          <w:lang w:val="ru-RU" w:eastAsia="ru-RU"/>
        </w:rPr>
        <w:t>Л</w:t>
      </w:r>
      <w:r w:rsidR="00B94731">
        <w:rPr>
          <w:color w:val="000000"/>
          <w:sz w:val="28"/>
          <w:szCs w:val="28"/>
          <w:lang w:val="ru-RU" w:eastAsia="ru-RU"/>
        </w:rPr>
        <w:t>ь</w:t>
      </w:r>
      <w:r w:rsidRPr="009C2781">
        <w:rPr>
          <w:color w:val="000000"/>
          <w:sz w:val="28"/>
          <w:szCs w:val="28"/>
          <w:lang w:val="ru-RU" w:eastAsia="ru-RU"/>
        </w:rPr>
        <w:t>доскалывающее</w:t>
      </w:r>
      <w:proofErr w:type="spellEnd"/>
      <w:r w:rsidRPr="009C2781">
        <w:rPr>
          <w:color w:val="000000"/>
          <w:sz w:val="28"/>
          <w:szCs w:val="28"/>
          <w:lang w:val="ru-RU" w:eastAsia="ru-RU"/>
        </w:rPr>
        <w:t xml:space="preserve"> оборудование разрабатывалось сразу как натурное, так как были известны все габариты и другие параметры навесного натурного рабочего органа – коммунальной щетки с механическим приводом. </w:t>
      </w:r>
    </w:p>
    <w:p w14:paraId="139F2F6A" w14:textId="77777777" w:rsidR="003D56EA" w:rsidRPr="009C2781" w:rsidRDefault="003D56EA" w:rsidP="003D56EA">
      <w:pPr>
        <w:widowControl w:val="0"/>
        <w:ind w:firstLine="709"/>
        <w:jc w:val="both"/>
        <w:rPr>
          <w:color w:val="000000"/>
          <w:sz w:val="28"/>
          <w:szCs w:val="28"/>
          <w:lang w:val="ru-RU" w:eastAsia="ru-RU"/>
        </w:rPr>
      </w:pPr>
      <w:r w:rsidRPr="009C2781">
        <w:rPr>
          <w:color w:val="000000"/>
          <w:sz w:val="28"/>
          <w:szCs w:val="28"/>
          <w:lang w:val="ru-RU" w:eastAsia="ru-RU"/>
        </w:rPr>
        <w:t xml:space="preserve">Экспериментальные исследования выполнялись в соответствии с разработанными для их проведения программой и методиками. </w:t>
      </w:r>
    </w:p>
    <w:p w14:paraId="5CEAB33F" w14:textId="77777777" w:rsidR="003D56EA" w:rsidRPr="009C2781" w:rsidRDefault="006B71F4" w:rsidP="003D56EA">
      <w:pPr>
        <w:widowControl w:val="0"/>
        <w:ind w:firstLine="709"/>
        <w:jc w:val="both"/>
        <w:rPr>
          <w:color w:val="000000"/>
          <w:sz w:val="28"/>
          <w:szCs w:val="28"/>
          <w:lang w:val="ru-RU" w:eastAsia="ru-RU"/>
        </w:rPr>
      </w:pPr>
      <w:r w:rsidRPr="009C2781">
        <w:rPr>
          <w:color w:val="000000"/>
          <w:sz w:val="28"/>
          <w:szCs w:val="28"/>
          <w:lang w:val="ru-RU" w:eastAsia="ru-RU"/>
        </w:rPr>
        <w:t xml:space="preserve">Метеорологические условия, предшествующие испытаниям, были различны. </w:t>
      </w:r>
      <w:r w:rsidR="003D56EA" w:rsidRPr="009C2781">
        <w:rPr>
          <w:color w:val="000000"/>
          <w:sz w:val="28"/>
          <w:szCs w:val="28"/>
          <w:lang w:val="ru-RU" w:eastAsia="ru-RU"/>
        </w:rPr>
        <w:t>В связи с температурными скачками погодные условия во время опытов были стабильными, но разными.</w:t>
      </w:r>
    </w:p>
    <w:p w14:paraId="32EB6B81" w14:textId="77777777" w:rsidR="0068344B" w:rsidRPr="009C2781" w:rsidRDefault="0068344B" w:rsidP="0068344B">
      <w:pPr>
        <w:jc w:val="center"/>
        <w:rPr>
          <w:color w:val="000000"/>
          <w:sz w:val="28"/>
          <w:szCs w:val="28"/>
          <w:lang w:val="ru-RU" w:eastAsia="ru-RU"/>
        </w:rPr>
      </w:pPr>
    </w:p>
    <w:p w14:paraId="0C87F1C2" w14:textId="77777777" w:rsidR="0068344B" w:rsidRPr="009C2781" w:rsidRDefault="006C626B" w:rsidP="0068344B">
      <w:pPr>
        <w:spacing w:after="160"/>
        <w:jc w:val="center"/>
        <w:rPr>
          <w:rFonts w:eastAsia="Calibri"/>
          <w:b/>
          <w:color w:val="000000"/>
          <w:sz w:val="28"/>
          <w:szCs w:val="28"/>
          <w:lang w:val="ru-RU"/>
        </w:rPr>
      </w:pPr>
      <w:r w:rsidRPr="009C2781">
        <w:rPr>
          <w:rFonts w:eastAsia="Calibri"/>
          <w:b/>
          <w:noProof/>
          <w:color w:val="000000"/>
          <w:sz w:val="28"/>
          <w:szCs w:val="28"/>
          <w:lang w:val="ru-RU" w:eastAsia="ru-RU"/>
        </w:rPr>
        <w:lastRenderedPageBreak/>
        <w:drawing>
          <wp:inline distT="0" distB="0" distL="0" distR="0" wp14:anchorId="7092088D" wp14:editId="2D5EFB44">
            <wp:extent cx="4763879" cy="1847850"/>
            <wp:effectExtent l="0" t="0" r="0" b="0"/>
            <wp:docPr id="1348" name="Рисунок 1348" descr="C:\Users\Мурат\Desktop\Ледоскалыватель дудкину\Ледоруб с п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Рисунок 764" descr="C:\Users\Мурат\Desktop\Ледоскалыватель дудкину\Ледоруб с поз.jpg"/>
                    <pic:cNvPicPr>
                      <a:picLocks noChangeAspect="1" noChangeArrowheads="1"/>
                    </pic:cNvPicPr>
                  </pic:nvPicPr>
                  <pic:blipFill>
                    <a:blip r:embed="rId536">
                      <a:extLst>
                        <a:ext uri="{28A0092B-C50C-407E-A947-70E740481C1C}">
                          <a14:useLocalDpi xmlns:a14="http://schemas.microsoft.com/office/drawing/2010/main" val="0"/>
                        </a:ext>
                      </a:extLst>
                    </a:blip>
                    <a:srcRect t="18201" b="21201"/>
                    <a:stretch>
                      <a:fillRect/>
                    </a:stretch>
                  </pic:blipFill>
                  <pic:spPr bwMode="auto">
                    <a:xfrm>
                      <a:off x="0" y="0"/>
                      <a:ext cx="4803828" cy="1863346"/>
                    </a:xfrm>
                    <a:prstGeom prst="rect">
                      <a:avLst/>
                    </a:prstGeom>
                    <a:noFill/>
                    <a:ln>
                      <a:noFill/>
                    </a:ln>
                  </pic:spPr>
                </pic:pic>
              </a:graphicData>
            </a:graphic>
          </wp:inline>
        </w:drawing>
      </w:r>
    </w:p>
    <w:p w14:paraId="5652544D" w14:textId="77777777" w:rsidR="0068344B" w:rsidRPr="009C2781" w:rsidRDefault="006C626B" w:rsidP="0068344B">
      <w:pPr>
        <w:spacing w:after="160"/>
        <w:ind w:firstLine="709"/>
        <w:jc w:val="both"/>
        <w:rPr>
          <w:rFonts w:eastAsia="Calibri"/>
          <w:b/>
          <w:color w:val="000000"/>
          <w:lang w:val="ru-RU"/>
        </w:rPr>
      </w:pPr>
      <w:r w:rsidRPr="009C2781">
        <w:rPr>
          <w:rFonts w:eastAsia="Calibri"/>
          <w:color w:val="000000"/>
          <w:lang w:val="ru-RU"/>
        </w:rPr>
        <w:t>1 – вал; 2 – диск; 3 – фланец прижимной; 4 – болт.</w:t>
      </w:r>
    </w:p>
    <w:p w14:paraId="2F78E9FC" w14:textId="0E16860B" w:rsidR="0068344B" w:rsidRPr="009C2781" w:rsidRDefault="006C626B" w:rsidP="0061222D">
      <w:pPr>
        <w:jc w:val="center"/>
        <w:rPr>
          <w:rFonts w:eastAsia="Calibri"/>
          <w:color w:val="000000"/>
          <w:sz w:val="28"/>
          <w:szCs w:val="28"/>
          <w:lang w:val="ru-RU"/>
        </w:rPr>
      </w:pPr>
      <w:r w:rsidRPr="009C2781">
        <w:rPr>
          <w:rFonts w:eastAsia="Calibri"/>
          <w:color w:val="000000"/>
          <w:sz w:val="28"/>
          <w:szCs w:val="28"/>
          <w:lang w:val="ru-RU"/>
        </w:rPr>
        <w:t>Рисунок 3.62 – Рабочий орган л</w:t>
      </w:r>
      <w:r w:rsidR="00B94731">
        <w:rPr>
          <w:rFonts w:eastAsia="Calibri"/>
          <w:color w:val="000000"/>
          <w:sz w:val="28"/>
          <w:szCs w:val="28"/>
          <w:lang w:val="ru-RU"/>
        </w:rPr>
        <w:t>ь</w:t>
      </w:r>
      <w:r w:rsidRPr="009C2781">
        <w:rPr>
          <w:rFonts w:eastAsia="Calibri"/>
          <w:color w:val="000000"/>
          <w:sz w:val="28"/>
          <w:szCs w:val="28"/>
          <w:lang w:val="ru-RU"/>
        </w:rPr>
        <w:t>доскалывателя, собранный без промежуточных колец, в свободном, нерабочем состоянии:</w:t>
      </w:r>
    </w:p>
    <w:p w14:paraId="4CB5447C" w14:textId="77777777" w:rsidR="0068344B" w:rsidRPr="009C2781" w:rsidRDefault="0068344B" w:rsidP="0061222D">
      <w:pPr>
        <w:jc w:val="center"/>
        <w:rPr>
          <w:color w:val="000000"/>
          <w:sz w:val="28"/>
          <w:szCs w:val="28"/>
          <w:lang w:val="ru-RU" w:eastAsia="ru-RU"/>
        </w:rPr>
      </w:pPr>
    </w:p>
    <w:p w14:paraId="61111E04" w14:textId="2B891E88" w:rsidR="005337C4" w:rsidRPr="009C2781" w:rsidRDefault="006C626B" w:rsidP="0061222D">
      <w:pPr>
        <w:widowControl w:val="0"/>
        <w:ind w:firstLine="709"/>
        <w:jc w:val="both"/>
        <w:rPr>
          <w:color w:val="000000"/>
          <w:sz w:val="28"/>
          <w:szCs w:val="28"/>
          <w:lang w:val="ru-RU" w:eastAsia="ru-RU"/>
        </w:rPr>
      </w:pPr>
      <w:r w:rsidRPr="009C2781">
        <w:rPr>
          <w:color w:val="000000"/>
          <w:sz w:val="28"/>
          <w:szCs w:val="28"/>
          <w:lang w:val="ru-RU" w:eastAsia="ru-RU"/>
        </w:rPr>
        <w:t xml:space="preserve">Чтобы исключить среднестатистическую непоправимую ошибку, согласно методике, опыты повторялись на наиболее схожих по покрытию площадках в 3-4 захода. </w:t>
      </w:r>
    </w:p>
    <w:p w14:paraId="68B9588A" w14:textId="3E55FA08"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Для экспериментальных исследований коммунальный щеточный рабочий орган был переоборудован в л</w:t>
      </w:r>
      <w:r w:rsidR="00B94731">
        <w:rPr>
          <w:color w:val="000000"/>
          <w:sz w:val="28"/>
          <w:szCs w:val="28"/>
          <w:lang w:val="ru-RU" w:eastAsia="ru-RU"/>
        </w:rPr>
        <w:t>ь</w:t>
      </w:r>
      <w:r w:rsidRPr="009C2781">
        <w:rPr>
          <w:color w:val="000000"/>
          <w:sz w:val="28"/>
          <w:szCs w:val="28"/>
          <w:lang w:val="ru-RU" w:eastAsia="ru-RU"/>
        </w:rPr>
        <w:t>доскалыватель путем нехитр</w:t>
      </w:r>
      <w:r w:rsidR="009F1DBB" w:rsidRPr="009C2781">
        <w:rPr>
          <w:color w:val="000000"/>
          <w:sz w:val="28"/>
          <w:szCs w:val="28"/>
          <w:lang w:val="ru-RU" w:eastAsia="ru-RU"/>
        </w:rPr>
        <w:t>ого перемонтажа</w:t>
      </w:r>
      <w:r w:rsidRPr="009C2781">
        <w:rPr>
          <w:color w:val="000000"/>
          <w:sz w:val="28"/>
          <w:szCs w:val="28"/>
          <w:lang w:val="ru-RU" w:eastAsia="ru-RU"/>
        </w:rPr>
        <w:t xml:space="preserve"> и добавления инерционной массы в виде различной форм</w:t>
      </w:r>
      <w:r w:rsidR="009F1DBB" w:rsidRPr="009C2781">
        <w:rPr>
          <w:color w:val="000000"/>
          <w:sz w:val="28"/>
          <w:szCs w:val="28"/>
          <w:lang w:val="ru-RU" w:eastAsia="ru-RU"/>
        </w:rPr>
        <w:t>ы колющих и скалывающих бойков на</w:t>
      </w:r>
      <w:r w:rsidRPr="009C2781">
        <w:rPr>
          <w:color w:val="000000"/>
          <w:sz w:val="28"/>
          <w:szCs w:val="28"/>
          <w:lang w:val="ru-RU" w:eastAsia="ru-RU"/>
        </w:rPr>
        <w:t xml:space="preserve"> промышленную секцию щеточного органа (рисунок 3.</w:t>
      </w:r>
      <w:r w:rsidR="004D25C6" w:rsidRPr="009C2781">
        <w:rPr>
          <w:color w:val="000000"/>
          <w:sz w:val="28"/>
          <w:szCs w:val="28"/>
          <w:lang w:val="ru-RU" w:eastAsia="ru-RU"/>
        </w:rPr>
        <w:t>6</w:t>
      </w:r>
      <w:r w:rsidR="00AE1B24" w:rsidRPr="009C2781">
        <w:rPr>
          <w:color w:val="000000"/>
          <w:sz w:val="28"/>
          <w:szCs w:val="28"/>
          <w:lang w:val="ru-RU" w:eastAsia="ru-RU"/>
        </w:rPr>
        <w:t>3</w:t>
      </w:r>
      <w:r w:rsidRPr="009C2781">
        <w:rPr>
          <w:color w:val="000000"/>
          <w:sz w:val="28"/>
          <w:szCs w:val="28"/>
          <w:lang w:val="ru-RU" w:eastAsia="ru-RU"/>
        </w:rPr>
        <w:t>)</w:t>
      </w:r>
      <w:r w:rsidR="00B013FE" w:rsidRPr="009C2781">
        <w:rPr>
          <w:color w:val="000000"/>
          <w:sz w:val="28"/>
          <w:szCs w:val="28"/>
          <w:lang w:val="ru-RU" w:eastAsia="ru-RU"/>
        </w:rPr>
        <w:t xml:space="preserve"> [73,</w:t>
      </w:r>
      <w:r w:rsidR="004B73F6" w:rsidRPr="009C2781">
        <w:rPr>
          <w:color w:val="000000"/>
          <w:sz w:val="28"/>
          <w:szCs w:val="28"/>
          <w:lang w:val="ru-RU" w:eastAsia="ru-RU"/>
        </w:rPr>
        <w:t xml:space="preserve"> с. 8-36;</w:t>
      </w:r>
      <w:r w:rsidR="00B013FE" w:rsidRPr="009C2781">
        <w:rPr>
          <w:color w:val="000000"/>
          <w:sz w:val="28"/>
          <w:szCs w:val="28"/>
          <w:lang w:val="ru-RU" w:eastAsia="ru-RU"/>
        </w:rPr>
        <w:t xml:space="preserve"> 9</w:t>
      </w:r>
      <w:r w:rsidRPr="009C2781">
        <w:rPr>
          <w:color w:val="000000"/>
          <w:sz w:val="28"/>
          <w:szCs w:val="28"/>
          <w:lang w:val="ru-RU" w:eastAsia="ru-RU"/>
        </w:rPr>
        <w:t>6,</w:t>
      </w:r>
      <w:r w:rsidR="004B73F6" w:rsidRPr="009C2781">
        <w:rPr>
          <w:color w:val="000000"/>
          <w:sz w:val="28"/>
          <w:szCs w:val="28"/>
          <w:lang w:val="ru-RU" w:eastAsia="ru-RU"/>
        </w:rPr>
        <w:t xml:space="preserve"> с. 356-358;</w:t>
      </w:r>
      <w:r w:rsidRPr="009C2781">
        <w:rPr>
          <w:color w:val="000000"/>
          <w:sz w:val="28"/>
          <w:szCs w:val="28"/>
          <w:lang w:val="ru-RU" w:eastAsia="ru-RU"/>
        </w:rPr>
        <w:t xml:space="preserve"> 11</w:t>
      </w:r>
      <w:r w:rsidR="00B83A6E" w:rsidRPr="009C2781">
        <w:rPr>
          <w:color w:val="000000"/>
          <w:sz w:val="28"/>
          <w:szCs w:val="28"/>
          <w:lang w:val="ru-RU" w:eastAsia="ru-RU"/>
        </w:rPr>
        <w:t>5</w:t>
      </w:r>
      <w:r w:rsidR="004B73F6" w:rsidRPr="009C2781">
        <w:rPr>
          <w:color w:val="000000"/>
          <w:sz w:val="28"/>
          <w:szCs w:val="28"/>
          <w:lang w:val="ru-RU" w:eastAsia="ru-RU"/>
        </w:rPr>
        <w:t>, с. 3-14</w:t>
      </w:r>
      <w:r w:rsidRPr="009C2781">
        <w:rPr>
          <w:color w:val="000000"/>
          <w:sz w:val="28"/>
          <w:szCs w:val="28"/>
          <w:lang w:val="ru-RU" w:eastAsia="ru-RU"/>
        </w:rPr>
        <w:t>].</w:t>
      </w:r>
    </w:p>
    <w:p w14:paraId="2986A536" w14:textId="77777777" w:rsidR="002F4D7D" w:rsidRPr="009C2781" w:rsidRDefault="002F4D7D" w:rsidP="00332E07">
      <w:pPr>
        <w:autoSpaceDE w:val="0"/>
        <w:autoSpaceDN w:val="0"/>
        <w:adjustRightInd w:val="0"/>
        <w:ind w:firstLine="709"/>
        <w:jc w:val="both"/>
        <w:rPr>
          <w:color w:val="000000"/>
          <w:sz w:val="28"/>
          <w:szCs w:val="28"/>
          <w:lang w:val="ru-RU" w:eastAsia="ru-RU"/>
        </w:rPr>
      </w:pPr>
    </w:p>
    <w:p w14:paraId="2D7CE4DB" w14:textId="77777777" w:rsidR="002F4D7D" w:rsidRPr="009C2781" w:rsidRDefault="006C626B" w:rsidP="00285C91">
      <w:pPr>
        <w:spacing w:after="160"/>
        <w:jc w:val="center"/>
        <w:rPr>
          <w:rFonts w:eastAsia="Calibri"/>
          <w:color w:val="000000"/>
          <w:sz w:val="28"/>
          <w:szCs w:val="28"/>
          <w:lang w:val="ru-RU"/>
        </w:rPr>
      </w:pPr>
      <w:r w:rsidRPr="009C2781">
        <w:rPr>
          <w:rFonts w:eastAsia="Calibri"/>
          <w:noProof/>
          <w:color w:val="000000"/>
          <w:sz w:val="28"/>
          <w:szCs w:val="28"/>
          <w:lang w:val="ru-RU" w:eastAsia="ru-RU"/>
        </w:rPr>
        <w:drawing>
          <wp:inline distT="0" distB="0" distL="0" distR="0" wp14:anchorId="2FDA24DD" wp14:editId="5EC4FEDC">
            <wp:extent cx="3686175" cy="2092778"/>
            <wp:effectExtent l="0" t="0" r="0" b="3175"/>
            <wp:docPr id="588346047" name="Рисунок 25" descr="C:\Users\VMDoudkin\Desktop\05-03-2019_17-26-33\Сборка 1 в корпус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46047" name="Рисунок 765" descr="C:\Users\VMDoudkin\Desktop\05-03-2019_17-26-33\Сборка 1 в корпусе.jpg"/>
                    <pic:cNvPicPr>
                      <a:picLocks noChangeAspect="1" noChangeArrowheads="1"/>
                    </pic:cNvPicPr>
                  </pic:nvPicPr>
                  <pic:blipFill>
                    <a:blip r:embed="rId537" cstate="print">
                      <a:extLst>
                        <a:ext uri="{28A0092B-C50C-407E-A947-70E740481C1C}">
                          <a14:useLocalDpi xmlns:a14="http://schemas.microsoft.com/office/drawing/2010/main" val="0"/>
                        </a:ext>
                      </a:extLst>
                    </a:blip>
                    <a:stretch>
                      <a:fillRect/>
                    </a:stretch>
                  </pic:blipFill>
                  <pic:spPr bwMode="auto">
                    <a:xfrm>
                      <a:off x="0" y="0"/>
                      <a:ext cx="3712808" cy="2107898"/>
                    </a:xfrm>
                    <a:prstGeom prst="rect">
                      <a:avLst/>
                    </a:prstGeom>
                    <a:noFill/>
                    <a:ln>
                      <a:noFill/>
                    </a:ln>
                  </pic:spPr>
                </pic:pic>
              </a:graphicData>
            </a:graphic>
          </wp:inline>
        </w:drawing>
      </w:r>
    </w:p>
    <w:p w14:paraId="2B64700A" w14:textId="73C09258" w:rsidR="002F4D7D" w:rsidRPr="009C2781" w:rsidRDefault="006C626B" w:rsidP="00285C91">
      <w:pPr>
        <w:jc w:val="center"/>
        <w:rPr>
          <w:rFonts w:eastAsia="Calibri"/>
          <w:color w:val="000000"/>
          <w:sz w:val="28"/>
          <w:szCs w:val="28"/>
          <w:lang w:val="ru-RU"/>
        </w:rPr>
      </w:pPr>
      <w:r w:rsidRPr="009C2781">
        <w:rPr>
          <w:rFonts w:eastAsia="Calibri"/>
          <w:color w:val="000000"/>
          <w:sz w:val="28"/>
          <w:szCs w:val="28"/>
          <w:lang w:val="ru-RU"/>
        </w:rPr>
        <w:t>Рисунок 3.63 - Вариант комплектации рабочего органа л</w:t>
      </w:r>
      <w:r w:rsidR="00B94731">
        <w:rPr>
          <w:rFonts w:eastAsia="Calibri"/>
          <w:color w:val="000000"/>
          <w:sz w:val="28"/>
          <w:szCs w:val="28"/>
          <w:lang w:val="ru-RU"/>
        </w:rPr>
        <w:t>ь</w:t>
      </w:r>
      <w:r w:rsidRPr="009C2781">
        <w:rPr>
          <w:rFonts w:eastAsia="Calibri"/>
          <w:color w:val="000000"/>
          <w:sz w:val="28"/>
          <w:szCs w:val="28"/>
          <w:lang w:val="ru-RU"/>
        </w:rPr>
        <w:t>доскалывателя съемными дисками со сферическими бойками-ударниками в 5 рядов бойков</w:t>
      </w:r>
    </w:p>
    <w:p w14:paraId="472AF83D" w14:textId="77777777" w:rsidR="002F4D7D" w:rsidRPr="009C2781" w:rsidRDefault="002F4D7D" w:rsidP="00332E07">
      <w:pPr>
        <w:autoSpaceDE w:val="0"/>
        <w:autoSpaceDN w:val="0"/>
        <w:adjustRightInd w:val="0"/>
        <w:ind w:firstLine="709"/>
        <w:jc w:val="both"/>
        <w:rPr>
          <w:color w:val="000000"/>
          <w:sz w:val="28"/>
          <w:szCs w:val="28"/>
          <w:lang w:val="ru-RU" w:eastAsia="ru-RU"/>
        </w:rPr>
      </w:pPr>
    </w:p>
    <w:p w14:paraId="5682165F" w14:textId="77777777" w:rsidR="00CA434B" w:rsidRPr="009C2781" w:rsidRDefault="006C626B" w:rsidP="00332E07">
      <w:pPr>
        <w:ind w:firstLine="709"/>
        <w:jc w:val="both"/>
        <w:rPr>
          <w:rFonts w:eastAsia="Calibri"/>
          <w:color w:val="000000"/>
          <w:sz w:val="28"/>
          <w:szCs w:val="28"/>
          <w:lang w:val="ru-RU"/>
        </w:rPr>
      </w:pPr>
      <w:r w:rsidRPr="009C2781">
        <w:rPr>
          <w:rFonts w:eastAsia="Calibri"/>
          <w:color w:val="000000"/>
          <w:sz w:val="28"/>
          <w:szCs w:val="28"/>
          <w:lang w:val="ru-RU"/>
        </w:rPr>
        <w:t>На рисунках 3.</w:t>
      </w:r>
      <w:r w:rsidR="004D25C6" w:rsidRPr="009C2781">
        <w:rPr>
          <w:rFonts w:eastAsia="Calibri"/>
          <w:color w:val="000000"/>
          <w:sz w:val="28"/>
          <w:szCs w:val="28"/>
          <w:lang w:val="ru-RU"/>
        </w:rPr>
        <w:t>6</w:t>
      </w:r>
      <w:r w:rsidR="00AE1B24" w:rsidRPr="009C2781">
        <w:rPr>
          <w:rFonts w:eastAsia="Calibri"/>
          <w:color w:val="000000"/>
          <w:sz w:val="28"/>
          <w:szCs w:val="28"/>
          <w:lang w:val="ru-RU"/>
        </w:rPr>
        <w:t>2</w:t>
      </w:r>
      <w:r w:rsidR="004D25C6" w:rsidRPr="009C2781">
        <w:rPr>
          <w:rFonts w:eastAsia="Calibri"/>
          <w:color w:val="000000"/>
          <w:sz w:val="28"/>
          <w:szCs w:val="28"/>
          <w:lang w:val="ru-RU"/>
        </w:rPr>
        <w:t xml:space="preserve"> -</w:t>
      </w:r>
      <w:r w:rsidRPr="009C2781">
        <w:rPr>
          <w:rFonts w:eastAsia="Calibri"/>
          <w:color w:val="000000"/>
          <w:sz w:val="28"/>
          <w:szCs w:val="28"/>
          <w:lang w:val="ru-RU"/>
        </w:rPr>
        <w:t xml:space="preserve"> 3.</w:t>
      </w:r>
      <w:r w:rsidR="004D25C6" w:rsidRPr="009C2781">
        <w:rPr>
          <w:rFonts w:eastAsia="Calibri"/>
          <w:color w:val="000000"/>
          <w:sz w:val="28"/>
          <w:szCs w:val="28"/>
          <w:lang w:val="ru-RU"/>
        </w:rPr>
        <w:t>6</w:t>
      </w:r>
      <w:r w:rsidR="00AE1B24" w:rsidRPr="009C2781">
        <w:rPr>
          <w:rFonts w:eastAsia="Calibri"/>
          <w:color w:val="000000"/>
          <w:sz w:val="28"/>
          <w:szCs w:val="28"/>
          <w:lang w:val="ru-RU"/>
        </w:rPr>
        <w:t>7</w:t>
      </w:r>
      <w:r w:rsidRPr="009C2781">
        <w:rPr>
          <w:rFonts w:eastAsia="Calibri"/>
          <w:color w:val="000000"/>
          <w:sz w:val="28"/>
          <w:szCs w:val="28"/>
          <w:lang w:val="ru-RU"/>
        </w:rPr>
        <w:t xml:space="preserve"> показаны специальные рабочие органы ударного действия, представляющие собой щетку, содержащую, кроме обычных наборных дисков с ворсом, наборные диски с установленными на них клиновидными или цилиндрическими бойками на гибкой связи </w:t>
      </w:r>
      <w:r w:rsidR="002B4550" w:rsidRPr="009C2781">
        <w:rPr>
          <w:color w:val="000000"/>
          <w:sz w:val="28"/>
          <w:szCs w:val="28"/>
          <w:lang w:val="ru-RU" w:eastAsia="ru-RU"/>
        </w:rPr>
        <w:t>[96</w:t>
      </w:r>
      <w:r w:rsidR="004B73F6" w:rsidRPr="009C2781">
        <w:rPr>
          <w:color w:val="000000"/>
          <w:sz w:val="28"/>
          <w:szCs w:val="28"/>
          <w:lang w:val="ru-RU" w:eastAsia="ru-RU"/>
        </w:rPr>
        <w:t>, с.356-358</w:t>
      </w:r>
      <w:r w:rsidR="002B4550" w:rsidRPr="009C2781">
        <w:rPr>
          <w:color w:val="000000"/>
          <w:sz w:val="28"/>
          <w:szCs w:val="28"/>
          <w:lang w:val="ru-RU" w:eastAsia="ru-RU"/>
        </w:rPr>
        <w:t>].</w:t>
      </w:r>
    </w:p>
    <w:p w14:paraId="57A12F06" w14:textId="77777777" w:rsidR="00CA434B" w:rsidRPr="009C2781" w:rsidRDefault="006C626B" w:rsidP="00332E07">
      <w:pPr>
        <w:ind w:firstLine="709"/>
        <w:jc w:val="both"/>
        <w:rPr>
          <w:rFonts w:eastAsia="Calibri"/>
          <w:sz w:val="28"/>
          <w:szCs w:val="28"/>
          <w:lang w:val="ru-RU"/>
        </w:rPr>
      </w:pPr>
      <w:r w:rsidRPr="009C2781">
        <w:rPr>
          <w:rFonts w:eastAsia="Calibri"/>
          <w:sz w:val="28"/>
          <w:szCs w:val="28"/>
          <w:lang w:val="ru-RU"/>
        </w:rPr>
        <w:t>Причем, если клиновидные бойки наваривались на отдельный металлический тросик, установленный между ворсом, то на первом этапе эксперимента цилиндрические бойки устанавливались прямо на существующий ворс щетки (рисунок 3.</w:t>
      </w:r>
      <w:r w:rsidR="004D25C6" w:rsidRPr="009C2781">
        <w:rPr>
          <w:rFonts w:eastAsia="Calibri"/>
          <w:sz w:val="28"/>
          <w:szCs w:val="28"/>
          <w:lang w:val="ru-RU"/>
        </w:rPr>
        <w:t>6</w:t>
      </w:r>
      <w:r w:rsidR="00AE1B24" w:rsidRPr="009C2781">
        <w:rPr>
          <w:rFonts w:eastAsia="Calibri"/>
          <w:sz w:val="28"/>
          <w:szCs w:val="28"/>
          <w:lang w:val="ru-RU"/>
        </w:rPr>
        <w:t>4</w:t>
      </w:r>
      <w:r w:rsidRPr="009C2781">
        <w:rPr>
          <w:rFonts w:eastAsia="Calibri"/>
          <w:sz w:val="28"/>
          <w:szCs w:val="28"/>
          <w:lang w:val="ru-RU"/>
        </w:rPr>
        <w:t>).</w:t>
      </w:r>
    </w:p>
    <w:p w14:paraId="5D95E453" w14:textId="77777777" w:rsidR="00CA434B" w:rsidRPr="009C2781" w:rsidRDefault="006C626B" w:rsidP="00332E07">
      <w:pPr>
        <w:ind w:firstLine="709"/>
        <w:jc w:val="both"/>
        <w:rPr>
          <w:rFonts w:eastAsia="Calibri"/>
          <w:sz w:val="28"/>
          <w:szCs w:val="28"/>
          <w:lang w:val="ru-RU"/>
        </w:rPr>
      </w:pPr>
      <w:r w:rsidRPr="009C2781">
        <w:rPr>
          <w:rFonts w:eastAsia="Calibri"/>
          <w:sz w:val="28"/>
          <w:szCs w:val="28"/>
          <w:lang w:val="ru-RU"/>
        </w:rPr>
        <w:lastRenderedPageBreak/>
        <w:t xml:space="preserve">Бойки были изготовлены из инструментальной стали У8А, с последующей закалкой до 55 HRC. Гибкая связь была выполнена из проволоки рессорно-пружинной стали. </w:t>
      </w:r>
    </w:p>
    <w:p w14:paraId="5A653A9D" w14:textId="77777777" w:rsidR="00CA434B" w:rsidRPr="009C2781" w:rsidRDefault="006C626B" w:rsidP="00332E07">
      <w:pPr>
        <w:ind w:firstLine="709"/>
        <w:jc w:val="both"/>
        <w:rPr>
          <w:rFonts w:eastAsia="Calibri"/>
          <w:sz w:val="28"/>
          <w:szCs w:val="28"/>
          <w:lang w:val="ru-RU"/>
        </w:rPr>
      </w:pPr>
      <w:r w:rsidRPr="009C2781">
        <w:rPr>
          <w:rFonts w:eastAsia="Calibri"/>
          <w:sz w:val="28"/>
          <w:szCs w:val="28"/>
          <w:lang w:val="ru-RU"/>
        </w:rPr>
        <w:t>Частота вращения уборочной щетки с механическим приводом достигала допустимые для данной модели 840 об/мин.</w:t>
      </w:r>
    </w:p>
    <w:p w14:paraId="7886798A" w14:textId="77777777" w:rsidR="00CA434B" w:rsidRPr="009C2781" w:rsidRDefault="006C626B" w:rsidP="00332E07">
      <w:pPr>
        <w:ind w:firstLine="709"/>
        <w:jc w:val="both"/>
        <w:rPr>
          <w:rFonts w:eastAsia="Calibri"/>
          <w:sz w:val="28"/>
          <w:szCs w:val="28"/>
          <w:lang w:val="ru-RU"/>
        </w:rPr>
      </w:pPr>
      <w:r w:rsidRPr="009C2781">
        <w:rPr>
          <w:rFonts w:eastAsia="Calibri"/>
          <w:sz w:val="28"/>
          <w:szCs w:val="28"/>
          <w:lang w:val="ru-RU"/>
        </w:rPr>
        <w:t>Экспериментальные исследования ледяного покрова, как разрабатываемой среды, заключалось в определении статистических характеристик толщин обледенения дорог в пределах г. Усть-Каменогорска, а также на его тротуарах и площадях</w:t>
      </w:r>
      <w:r w:rsidR="00F86540" w:rsidRPr="009C2781">
        <w:rPr>
          <w:rFonts w:eastAsia="Calibri"/>
          <w:sz w:val="28"/>
          <w:szCs w:val="28"/>
          <w:lang w:val="ru-RU"/>
        </w:rPr>
        <w:t xml:space="preserve"> (Приложение Г)</w:t>
      </w:r>
      <w:r w:rsidRPr="009C2781">
        <w:rPr>
          <w:rFonts w:eastAsia="Calibri"/>
          <w:sz w:val="28"/>
          <w:szCs w:val="28"/>
          <w:lang w:val="ru-RU"/>
        </w:rPr>
        <w:t>.</w:t>
      </w:r>
    </w:p>
    <w:p w14:paraId="59F1A189" w14:textId="77777777" w:rsidR="00CA434B" w:rsidRPr="009C2781" w:rsidRDefault="006C626B" w:rsidP="00332E07">
      <w:pPr>
        <w:ind w:firstLine="709"/>
        <w:jc w:val="both"/>
        <w:rPr>
          <w:color w:val="000000"/>
          <w:sz w:val="28"/>
          <w:szCs w:val="28"/>
          <w:lang w:val="ru-RU" w:eastAsia="ru-RU"/>
        </w:rPr>
      </w:pPr>
      <w:r w:rsidRPr="009C2781">
        <w:rPr>
          <w:color w:val="000000"/>
          <w:sz w:val="28"/>
          <w:szCs w:val="28"/>
          <w:lang w:val="ru-RU" w:eastAsia="ru-RU"/>
        </w:rPr>
        <w:t>Общий подход к экспериментальным испытаниям состоял в нахождении значения усилия разрушения ледяного покрытия, возникающего на разработанном рабочем оборудовании инерционно-ударного действия в совокупности для разных технологий разбивания ледяного покрытия, так как измерить величины нагрузки на одиночном сменном сегменте рабочего оборудования представляется проблематичным</w:t>
      </w:r>
      <w:r w:rsidR="009B19D8" w:rsidRPr="009C2781">
        <w:rPr>
          <w:color w:val="000000"/>
          <w:sz w:val="28"/>
          <w:szCs w:val="28"/>
          <w:lang w:val="ru-RU" w:eastAsia="ru-RU"/>
        </w:rPr>
        <w:t xml:space="preserve"> [97,</w:t>
      </w:r>
      <w:r w:rsidR="001C5E27" w:rsidRPr="009C2781">
        <w:rPr>
          <w:color w:val="000000"/>
          <w:sz w:val="28"/>
          <w:szCs w:val="28"/>
          <w:lang w:val="ru-RU" w:eastAsia="ru-RU"/>
        </w:rPr>
        <w:t xml:space="preserve"> с. 258-267;</w:t>
      </w:r>
      <w:r w:rsidR="009B19D8" w:rsidRPr="009C2781">
        <w:rPr>
          <w:color w:val="000000"/>
          <w:sz w:val="28"/>
          <w:szCs w:val="28"/>
          <w:lang w:val="ru-RU" w:eastAsia="ru-RU"/>
        </w:rPr>
        <w:t xml:space="preserve"> 11</w:t>
      </w:r>
      <w:r w:rsidR="00B83A6E" w:rsidRPr="009C2781">
        <w:rPr>
          <w:color w:val="000000"/>
          <w:sz w:val="28"/>
          <w:szCs w:val="28"/>
          <w:lang w:val="ru-RU" w:eastAsia="ru-RU"/>
        </w:rPr>
        <w:t>6</w:t>
      </w:r>
      <w:r w:rsidR="009B19D8" w:rsidRPr="009C2781">
        <w:rPr>
          <w:color w:val="000000"/>
          <w:sz w:val="28"/>
          <w:szCs w:val="28"/>
          <w:lang w:val="ru-RU" w:eastAsia="ru-RU"/>
        </w:rPr>
        <w:t>, 11</w:t>
      </w:r>
      <w:r w:rsidR="00B83A6E" w:rsidRPr="009C2781">
        <w:rPr>
          <w:color w:val="000000"/>
          <w:sz w:val="28"/>
          <w:szCs w:val="28"/>
          <w:lang w:val="ru-RU" w:eastAsia="ru-RU"/>
        </w:rPr>
        <w:t>7</w:t>
      </w:r>
      <w:r w:rsidR="009B19D8" w:rsidRPr="009C2781">
        <w:rPr>
          <w:color w:val="000000"/>
          <w:sz w:val="28"/>
          <w:szCs w:val="28"/>
          <w:lang w:val="ru-RU" w:eastAsia="ru-RU"/>
        </w:rPr>
        <w:t>].</w:t>
      </w:r>
    </w:p>
    <w:p w14:paraId="25CEEF18" w14:textId="77777777" w:rsidR="00F84578" w:rsidRPr="009C2781" w:rsidRDefault="00F84578" w:rsidP="00332E07">
      <w:pPr>
        <w:ind w:firstLine="709"/>
        <w:jc w:val="both"/>
        <w:rPr>
          <w:color w:val="000000"/>
          <w:sz w:val="28"/>
          <w:szCs w:val="28"/>
          <w:lang w:val="ru-RU" w:eastAsia="ru-RU"/>
        </w:rPr>
      </w:pPr>
    </w:p>
    <w:p w14:paraId="0EB73BE5" w14:textId="77777777" w:rsidR="00F84578" w:rsidRPr="009C2781" w:rsidRDefault="006C626B" w:rsidP="00F84578">
      <w:pPr>
        <w:autoSpaceDE w:val="0"/>
        <w:autoSpaceDN w:val="0"/>
        <w:adjustRightInd w:val="0"/>
        <w:jc w:val="center"/>
        <w:rPr>
          <w:noProof/>
          <w:color w:val="000000"/>
          <w:sz w:val="28"/>
          <w:szCs w:val="28"/>
          <w:lang w:val="ru-RU" w:eastAsia="ru-RU"/>
        </w:rPr>
      </w:pPr>
      <w:r w:rsidRPr="009C2781">
        <w:rPr>
          <w:noProof/>
          <w:color w:val="000000"/>
          <w:sz w:val="28"/>
          <w:szCs w:val="28"/>
          <w:lang w:val="ru-RU" w:eastAsia="ru-RU"/>
        </w:rPr>
        <w:drawing>
          <wp:inline distT="0" distB="0" distL="0" distR="0" wp14:anchorId="46723030" wp14:editId="25AF7B5A">
            <wp:extent cx="2171700" cy="2405380"/>
            <wp:effectExtent l="0" t="0" r="0" b="0"/>
            <wp:docPr id="97" name="Рисунок 97" descr="C:\Users\User\Desktop\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104" descr="C:\Users\User\Desktop\а1.jpg"/>
                    <pic:cNvPicPr>
                      <a:picLocks noChangeAspect="1" noChangeArrowheads="1"/>
                    </pic:cNvPicPr>
                  </pic:nvPicPr>
                  <pic:blipFill>
                    <a:blip r:embed="rId538">
                      <a:extLst>
                        <a:ext uri="{28A0092B-C50C-407E-A947-70E740481C1C}">
                          <a14:useLocalDpi xmlns:a14="http://schemas.microsoft.com/office/drawing/2010/main" val="0"/>
                        </a:ext>
                      </a:extLst>
                    </a:blip>
                    <a:stretch>
                      <a:fillRect/>
                    </a:stretch>
                  </pic:blipFill>
                  <pic:spPr bwMode="auto">
                    <a:xfrm>
                      <a:off x="0" y="0"/>
                      <a:ext cx="2171700" cy="2405380"/>
                    </a:xfrm>
                    <a:prstGeom prst="rect">
                      <a:avLst/>
                    </a:prstGeom>
                    <a:noFill/>
                    <a:ln>
                      <a:noFill/>
                    </a:ln>
                  </pic:spPr>
                </pic:pic>
              </a:graphicData>
            </a:graphic>
          </wp:inline>
        </w:drawing>
      </w:r>
      <w:r w:rsidRPr="009C2781">
        <w:rPr>
          <w:noProof/>
          <w:color w:val="000000"/>
          <w:sz w:val="28"/>
          <w:szCs w:val="28"/>
          <w:lang w:val="ru-RU" w:eastAsia="ru-RU"/>
        </w:rPr>
        <w:t xml:space="preserve">  </w:t>
      </w:r>
      <w:r w:rsidRPr="009C2781">
        <w:rPr>
          <w:noProof/>
          <w:color w:val="000000"/>
          <w:sz w:val="28"/>
          <w:szCs w:val="28"/>
          <w:lang w:val="ru-RU" w:eastAsia="ru-RU"/>
        </w:rPr>
        <w:drawing>
          <wp:inline distT="0" distB="0" distL="0" distR="0" wp14:anchorId="581C0456" wp14:editId="45DF2C83">
            <wp:extent cx="3067303" cy="2395538"/>
            <wp:effectExtent l="0" t="0" r="0" b="5080"/>
            <wp:docPr id="98" name="Рисунок 98" descr="C:\Users\User\Desktop\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105" descr="C:\Users\User\Desktop\б1.jpg"/>
                    <pic:cNvPicPr>
                      <a:picLocks noChangeAspect="1" noChangeArrowheads="1"/>
                    </pic:cNvPicPr>
                  </pic:nvPicPr>
                  <pic:blipFill>
                    <a:blip r:embed="rId539">
                      <a:extLst>
                        <a:ext uri="{28A0092B-C50C-407E-A947-70E740481C1C}">
                          <a14:useLocalDpi xmlns:a14="http://schemas.microsoft.com/office/drawing/2010/main" val="0"/>
                        </a:ext>
                      </a:extLst>
                    </a:blip>
                    <a:stretch>
                      <a:fillRect/>
                    </a:stretch>
                  </pic:blipFill>
                  <pic:spPr bwMode="auto">
                    <a:xfrm>
                      <a:off x="0" y="0"/>
                      <a:ext cx="3091687" cy="2414582"/>
                    </a:xfrm>
                    <a:prstGeom prst="rect">
                      <a:avLst/>
                    </a:prstGeom>
                    <a:noFill/>
                    <a:ln>
                      <a:noFill/>
                    </a:ln>
                  </pic:spPr>
                </pic:pic>
              </a:graphicData>
            </a:graphic>
          </wp:inline>
        </w:drawing>
      </w:r>
    </w:p>
    <w:p w14:paraId="2681814E" w14:textId="77777777" w:rsidR="00F84578" w:rsidRPr="009C2781" w:rsidRDefault="006C626B" w:rsidP="00F84578">
      <w:pPr>
        <w:autoSpaceDE w:val="0"/>
        <w:autoSpaceDN w:val="0"/>
        <w:adjustRightInd w:val="0"/>
        <w:jc w:val="center"/>
        <w:rPr>
          <w:color w:val="000000"/>
          <w:sz w:val="16"/>
          <w:szCs w:val="16"/>
          <w:lang w:val="ru-RU" w:eastAsia="ru-RU"/>
        </w:rPr>
      </w:pPr>
      <w:r w:rsidRPr="009C2781">
        <w:rPr>
          <w:color w:val="000000"/>
          <w:sz w:val="16"/>
          <w:szCs w:val="16"/>
          <w:lang w:val="ru-RU" w:eastAsia="ru-RU"/>
        </w:rPr>
        <w:t xml:space="preserve"> </w:t>
      </w:r>
    </w:p>
    <w:p w14:paraId="514A6141" w14:textId="77777777" w:rsidR="00534991" w:rsidRPr="009C2781" w:rsidRDefault="006C626B" w:rsidP="00F84578">
      <w:pPr>
        <w:autoSpaceDE w:val="0"/>
        <w:autoSpaceDN w:val="0"/>
        <w:adjustRightInd w:val="0"/>
        <w:jc w:val="center"/>
        <w:rPr>
          <w:color w:val="000000"/>
          <w:sz w:val="28"/>
          <w:szCs w:val="28"/>
          <w:lang w:val="ru-RU" w:eastAsia="ru-RU"/>
        </w:rPr>
      </w:pPr>
      <w:r w:rsidRPr="009C2781">
        <w:rPr>
          <w:noProof/>
          <w:color w:val="000000"/>
          <w:sz w:val="28"/>
          <w:szCs w:val="28"/>
          <w:lang w:val="ru-RU" w:eastAsia="ru-RU"/>
        </w:rPr>
        <w:drawing>
          <wp:inline distT="0" distB="0" distL="0" distR="0" wp14:anchorId="1DBB6C31" wp14:editId="3A325C08">
            <wp:extent cx="2366963" cy="2380113"/>
            <wp:effectExtent l="0" t="0" r="0" b="1270"/>
            <wp:docPr id="116" name="Рисунок 116" descr="C:\Users\User\Desktop\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06" descr="C:\Users\User\Desktop\в 1.jpg"/>
                    <pic:cNvPicPr>
                      <a:picLocks noChangeAspect="1" noChangeArrowheads="1"/>
                    </pic:cNvPicPr>
                  </pic:nvPicPr>
                  <pic:blipFill>
                    <a:blip r:embed="rId540">
                      <a:extLst>
                        <a:ext uri="{28A0092B-C50C-407E-A947-70E740481C1C}">
                          <a14:useLocalDpi xmlns:a14="http://schemas.microsoft.com/office/drawing/2010/main" val="0"/>
                        </a:ext>
                      </a:extLst>
                    </a:blip>
                    <a:stretch>
                      <a:fillRect/>
                    </a:stretch>
                  </pic:blipFill>
                  <pic:spPr bwMode="auto">
                    <a:xfrm>
                      <a:off x="0" y="0"/>
                      <a:ext cx="2382267" cy="2395502"/>
                    </a:xfrm>
                    <a:prstGeom prst="rect">
                      <a:avLst/>
                    </a:prstGeom>
                    <a:noFill/>
                    <a:ln>
                      <a:noFill/>
                    </a:ln>
                  </pic:spPr>
                </pic:pic>
              </a:graphicData>
            </a:graphic>
          </wp:inline>
        </w:drawing>
      </w:r>
      <w:r w:rsidRPr="009C2781">
        <w:rPr>
          <w:color w:val="000000"/>
          <w:sz w:val="28"/>
          <w:szCs w:val="28"/>
          <w:lang w:val="ru-RU" w:eastAsia="ru-RU"/>
        </w:rPr>
        <w:t xml:space="preserve">   </w:t>
      </w:r>
      <w:r w:rsidRPr="009C2781">
        <w:rPr>
          <w:noProof/>
          <w:color w:val="000000"/>
          <w:sz w:val="28"/>
          <w:szCs w:val="28"/>
          <w:lang w:val="ru-RU" w:eastAsia="ru-RU"/>
        </w:rPr>
        <w:drawing>
          <wp:inline distT="0" distB="0" distL="0" distR="0" wp14:anchorId="39017CA4" wp14:editId="09178256">
            <wp:extent cx="2946217" cy="2400300"/>
            <wp:effectExtent l="0" t="0" r="6985" b="0"/>
            <wp:docPr id="118" name="Рисунок 118" descr="C:\Users\User\Desktop\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07" descr="C:\Users\User\Desktop\г1.jpg"/>
                    <pic:cNvPicPr>
                      <a:picLocks noChangeAspect="1" noChangeArrowheads="1"/>
                    </pic:cNvPicPr>
                  </pic:nvPicPr>
                  <pic:blipFill>
                    <a:blip r:embed="rId541">
                      <a:extLst>
                        <a:ext uri="{28A0092B-C50C-407E-A947-70E740481C1C}">
                          <a14:useLocalDpi xmlns:a14="http://schemas.microsoft.com/office/drawing/2010/main" val="0"/>
                        </a:ext>
                      </a:extLst>
                    </a:blip>
                    <a:stretch>
                      <a:fillRect/>
                    </a:stretch>
                  </pic:blipFill>
                  <pic:spPr bwMode="auto">
                    <a:xfrm>
                      <a:off x="0" y="0"/>
                      <a:ext cx="2957196" cy="2409244"/>
                    </a:xfrm>
                    <a:prstGeom prst="rect">
                      <a:avLst/>
                    </a:prstGeom>
                    <a:noFill/>
                    <a:ln>
                      <a:noFill/>
                    </a:ln>
                  </pic:spPr>
                </pic:pic>
              </a:graphicData>
            </a:graphic>
          </wp:inline>
        </w:drawing>
      </w:r>
    </w:p>
    <w:p w14:paraId="2D81E53D" w14:textId="77777777" w:rsidR="00F84578" w:rsidRPr="009C2781" w:rsidRDefault="00F84578" w:rsidP="00332E07">
      <w:pPr>
        <w:autoSpaceDE w:val="0"/>
        <w:autoSpaceDN w:val="0"/>
        <w:adjustRightInd w:val="0"/>
        <w:ind w:firstLine="709"/>
        <w:jc w:val="both"/>
        <w:rPr>
          <w:color w:val="000000"/>
          <w:sz w:val="28"/>
          <w:szCs w:val="28"/>
          <w:lang w:val="ru-RU" w:eastAsia="ru-RU"/>
        </w:rPr>
      </w:pPr>
    </w:p>
    <w:p w14:paraId="6B441AD7" w14:textId="50B6B2B2" w:rsidR="00275408" w:rsidRPr="009C2781" w:rsidRDefault="006C626B" w:rsidP="00761620">
      <w:pPr>
        <w:autoSpaceDE w:val="0"/>
        <w:autoSpaceDN w:val="0"/>
        <w:adjustRightInd w:val="0"/>
        <w:ind w:firstLine="709"/>
        <w:jc w:val="center"/>
        <w:rPr>
          <w:color w:val="000000"/>
          <w:sz w:val="28"/>
          <w:szCs w:val="28"/>
          <w:lang w:val="ru-RU" w:eastAsia="ru-RU"/>
        </w:rPr>
      </w:pPr>
      <w:r w:rsidRPr="009C2781">
        <w:rPr>
          <w:color w:val="000000"/>
          <w:sz w:val="28"/>
          <w:szCs w:val="28"/>
          <w:lang w:val="ru-RU" w:eastAsia="ru-RU"/>
        </w:rPr>
        <w:t>Рисунок</w:t>
      </w:r>
      <w:r w:rsidR="004D25C6" w:rsidRPr="009C2781">
        <w:rPr>
          <w:color w:val="000000"/>
          <w:sz w:val="28"/>
          <w:szCs w:val="28"/>
          <w:lang w:val="ru-RU" w:eastAsia="ru-RU"/>
        </w:rPr>
        <w:t xml:space="preserve"> 3.6</w:t>
      </w:r>
      <w:r w:rsidR="00AE1B24" w:rsidRPr="009C2781">
        <w:rPr>
          <w:color w:val="000000"/>
          <w:sz w:val="28"/>
          <w:szCs w:val="28"/>
          <w:lang w:val="ru-RU" w:eastAsia="ru-RU"/>
        </w:rPr>
        <w:t>4</w:t>
      </w:r>
      <w:r w:rsidRPr="009C2781">
        <w:rPr>
          <w:color w:val="000000"/>
          <w:sz w:val="28"/>
          <w:szCs w:val="28"/>
          <w:lang w:val="ru-RU" w:eastAsia="ru-RU"/>
        </w:rPr>
        <w:t xml:space="preserve"> – Вариации изготовления рабочих секций ударного л</w:t>
      </w:r>
      <w:r w:rsidR="00B94731">
        <w:rPr>
          <w:color w:val="000000"/>
          <w:sz w:val="28"/>
          <w:szCs w:val="28"/>
          <w:lang w:val="ru-RU" w:eastAsia="ru-RU"/>
        </w:rPr>
        <w:t>ь</w:t>
      </w:r>
      <w:r w:rsidRPr="009C2781">
        <w:rPr>
          <w:color w:val="000000"/>
          <w:sz w:val="28"/>
          <w:szCs w:val="28"/>
          <w:lang w:val="ru-RU" w:eastAsia="ru-RU"/>
        </w:rPr>
        <w:t>доскалывателя с различными бойками: а) косоугольными, б, в – легкими, цилиндрическими, г – тяжелыми, бочкообразными</w:t>
      </w:r>
    </w:p>
    <w:p w14:paraId="2EC6A776" w14:textId="77777777" w:rsidR="00284D1F" w:rsidRPr="009C2781" w:rsidRDefault="006C626B" w:rsidP="00284D1F">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lastRenderedPageBreak/>
        <w:t xml:space="preserve">При соприкосновении рабочего оборудования с ледяным покрытием определялись вертикальная и горизонтальная реакции на рабочем оборудовании, а вместе с ними и величина деформации ледяного покрова. </w:t>
      </w:r>
    </w:p>
    <w:p w14:paraId="16132F5D" w14:textId="77777777" w:rsidR="00284D1F" w:rsidRPr="009C2781" w:rsidRDefault="006C626B" w:rsidP="00284D1F">
      <w:pPr>
        <w:ind w:firstLine="709"/>
        <w:jc w:val="both"/>
        <w:rPr>
          <w:color w:val="000000"/>
          <w:sz w:val="28"/>
          <w:szCs w:val="28"/>
          <w:lang w:val="ru-RU" w:eastAsia="ru-RU"/>
        </w:rPr>
      </w:pPr>
      <w:r w:rsidRPr="009C2781">
        <w:rPr>
          <w:color w:val="000000"/>
          <w:sz w:val="28"/>
          <w:szCs w:val="28"/>
          <w:lang w:val="ru-RU" w:eastAsia="ru-RU"/>
        </w:rPr>
        <w:t>Детали конструкции рабочего оборудования в различных случаях статически нагружались при помощи соответствующего домкрата, действующего вдоль горизонтального вала привода инерционного ротора.</w:t>
      </w:r>
    </w:p>
    <w:p w14:paraId="790CBFEC" w14:textId="77777777" w:rsidR="000F7E8F" w:rsidRPr="009C2781" w:rsidRDefault="006C626B" w:rsidP="000F7E8F">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 xml:space="preserve">Креплением грузов определенной массы вдоль вертикальной оси вала привода рабочего оборудования имитировалось вертикальное усилие. </w:t>
      </w:r>
    </w:p>
    <w:p w14:paraId="792BC953" w14:textId="77777777" w:rsidR="002F433E" w:rsidRPr="009C2781" w:rsidRDefault="002F433E" w:rsidP="00332E07">
      <w:pPr>
        <w:autoSpaceDE w:val="0"/>
        <w:autoSpaceDN w:val="0"/>
        <w:adjustRightInd w:val="0"/>
        <w:ind w:firstLine="709"/>
        <w:jc w:val="both"/>
        <w:rPr>
          <w:color w:val="000000"/>
          <w:sz w:val="28"/>
          <w:szCs w:val="28"/>
          <w:lang w:val="ru-RU" w:eastAsia="ru-RU"/>
        </w:rPr>
      </w:pPr>
    </w:p>
    <w:p w14:paraId="1FD77A74" w14:textId="77777777" w:rsidR="00CA434B" w:rsidRPr="009C2781" w:rsidRDefault="006C626B" w:rsidP="00332E07">
      <w:pPr>
        <w:ind w:firstLine="709"/>
        <w:jc w:val="center"/>
        <w:rPr>
          <w:color w:val="000000"/>
          <w:sz w:val="28"/>
          <w:szCs w:val="28"/>
          <w:lang w:val="ru-RU" w:eastAsia="ru-RU"/>
        </w:rPr>
      </w:pPr>
      <w:r w:rsidRPr="009C2781">
        <w:rPr>
          <w:noProof/>
          <w:color w:val="000000"/>
          <w:sz w:val="28"/>
          <w:szCs w:val="28"/>
          <w:lang w:val="ru-RU" w:eastAsia="ru-RU"/>
        </w:rPr>
        <w:drawing>
          <wp:inline distT="0" distB="0" distL="0" distR="0" wp14:anchorId="65EFE027" wp14:editId="3E7719E0">
            <wp:extent cx="4491355" cy="2638425"/>
            <wp:effectExtent l="0" t="0" r="4445" b="9525"/>
            <wp:docPr id="82401760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017605" name="Рисунок 1272"/>
                    <pic:cNvPicPr>
                      <a:picLocks noChangeAspect="1" noChangeArrowheads="1"/>
                    </pic:cNvPicPr>
                  </pic:nvPicPr>
                  <pic:blipFill>
                    <a:blip r:embed="rId542">
                      <a:extLst>
                        <a:ext uri="{28A0092B-C50C-407E-A947-70E740481C1C}">
                          <a14:useLocalDpi xmlns:a14="http://schemas.microsoft.com/office/drawing/2010/main" val="0"/>
                        </a:ext>
                      </a:extLst>
                    </a:blip>
                    <a:stretch>
                      <a:fillRect/>
                    </a:stretch>
                  </pic:blipFill>
                  <pic:spPr bwMode="auto">
                    <a:xfrm>
                      <a:off x="0" y="0"/>
                      <a:ext cx="4491355" cy="2638425"/>
                    </a:xfrm>
                    <a:prstGeom prst="rect">
                      <a:avLst/>
                    </a:prstGeom>
                    <a:noFill/>
                    <a:ln>
                      <a:noFill/>
                    </a:ln>
                  </pic:spPr>
                </pic:pic>
              </a:graphicData>
            </a:graphic>
          </wp:inline>
        </w:drawing>
      </w:r>
    </w:p>
    <w:p w14:paraId="28816D03" w14:textId="77777777" w:rsidR="00F84578" w:rsidRPr="009C2781" w:rsidRDefault="00F84578" w:rsidP="00332E07">
      <w:pPr>
        <w:autoSpaceDE w:val="0"/>
        <w:autoSpaceDN w:val="0"/>
        <w:adjustRightInd w:val="0"/>
        <w:ind w:firstLine="709"/>
        <w:jc w:val="center"/>
        <w:rPr>
          <w:color w:val="000000"/>
          <w:sz w:val="20"/>
          <w:szCs w:val="20"/>
          <w:lang w:val="ru-RU" w:eastAsia="ru-RU"/>
        </w:rPr>
      </w:pPr>
    </w:p>
    <w:p w14:paraId="083FE0C3" w14:textId="67551E59" w:rsidR="00CA434B" w:rsidRPr="009C2781" w:rsidRDefault="006C626B" w:rsidP="00332E07">
      <w:pPr>
        <w:autoSpaceDE w:val="0"/>
        <w:autoSpaceDN w:val="0"/>
        <w:adjustRightInd w:val="0"/>
        <w:ind w:firstLine="709"/>
        <w:jc w:val="center"/>
        <w:rPr>
          <w:color w:val="000000"/>
          <w:sz w:val="28"/>
          <w:szCs w:val="28"/>
          <w:lang w:val="ru-RU" w:eastAsia="ru-RU"/>
        </w:rPr>
      </w:pPr>
      <w:r w:rsidRPr="009C2781">
        <w:rPr>
          <w:color w:val="000000"/>
          <w:sz w:val="28"/>
          <w:szCs w:val="28"/>
          <w:lang w:val="ru-RU" w:eastAsia="ru-RU"/>
        </w:rPr>
        <w:t xml:space="preserve">Рисунок </w:t>
      </w:r>
      <w:r w:rsidR="004D25C6" w:rsidRPr="009C2781">
        <w:rPr>
          <w:color w:val="000000"/>
          <w:sz w:val="28"/>
          <w:szCs w:val="28"/>
          <w:lang w:val="ru-RU" w:eastAsia="ru-RU"/>
        </w:rPr>
        <w:t>3.6</w:t>
      </w:r>
      <w:r w:rsidR="00AE1B24" w:rsidRPr="009C2781">
        <w:rPr>
          <w:color w:val="000000"/>
          <w:sz w:val="28"/>
          <w:szCs w:val="28"/>
          <w:lang w:val="ru-RU" w:eastAsia="ru-RU"/>
        </w:rPr>
        <w:t>5</w:t>
      </w:r>
      <w:r w:rsidR="004D25C6" w:rsidRPr="009C2781">
        <w:rPr>
          <w:color w:val="000000"/>
          <w:sz w:val="28"/>
          <w:szCs w:val="28"/>
          <w:lang w:val="ru-RU" w:eastAsia="ru-RU"/>
        </w:rPr>
        <w:t xml:space="preserve"> </w:t>
      </w:r>
      <w:r w:rsidRPr="009C2781">
        <w:rPr>
          <w:color w:val="000000"/>
          <w:sz w:val="28"/>
          <w:szCs w:val="28"/>
          <w:lang w:val="ru-RU" w:eastAsia="ru-RU"/>
        </w:rPr>
        <w:t xml:space="preserve">– </w:t>
      </w:r>
      <w:r w:rsidR="00575850" w:rsidRPr="009C2781">
        <w:rPr>
          <w:color w:val="000000"/>
          <w:sz w:val="28"/>
          <w:szCs w:val="28"/>
          <w:lang w:val="ru-RU" w:eastAsia="ru-RU"/>
        </w:rPr>
        <w:t>Набор различных рабочих секций л</w:t>
      </w:r>
      <w:r w:rsidR="00B94731">
        <w:rPr>
          <w:color w:val="000000"/>
          <w:sz w:val="28"/>
          <w:szCs w:val="28"/>
          <w:lang w:val="ru-RU" w:eastAsia="ru-RU"/>
        </w:rPr>
        <w:t>ь</w:t>
      </w:r>
      <w:r w:rsidR="00575850" w:rsidRPr="009C2781">
        <w:rPr>
          <w:color w:val="000000"/>
          <w:sz w:val="28"/>
          <w:szCs w:val="28"/>
          <w:lang w:val="ru-RU" w:eastAsia="ru-RU"/>
        </w:rPr>
        <w:t xml:space="preserve">доскалывателя, смонтированных как </w:t>
      </w:r>
      <w:r w:rsidRPr="009C2781">
        <w:rPr>
          <w:color w:val="000000"/>
          <w:sz w:val="28"/>
          <w:szCs w:val="28"/>
          <w:lang w:val="ru-RU" w:eastAsia="ru-RU"/>
        </w:rPr>
        <w:t>комбинированны</w:t>
      </w:r>
      <w:r w:rsidR="00575850" w:rsidRPr="009C2781">
        <w:rPr>
          <w:color w:val="000000"/>
          <w:sz w:val="28"/>
          <w:szCs w:val="28"/>
          <w:lang w:val="ru-RU" w:eastAsia="ru-RU"/>
        </w:rPr>
        <w:t>й рабочий орган</w:t>
      </w:r>
      <w:r w:rsidRPr="009C2781">
        <w:rPr>
          <w:color w:val="000000"/>
          <w:sz w:val="28"/>
          <w:szCs w:val="28"/>
          <w:lang w:val="ru-RU" w:eastAsia="ru-RU"/>
        </w:rPr>
        <w:t xml:space="preserve"> </w:t>
      </w:r>
    </w:p>
    <w:p w14:paraId="159E560F" w14:textId="77777777" w:rsidR="00F84578" w:rsidRPr="009C2781" w:rsidRDefault="00F84578" w:rsidP="00332E07">
      <w:pPr>
        <w:autoSpaceDE w:val="0"/>
        <w:autoSpaceDN w:val="0"/>
        <w:adjustRightInd w:val="0"/>
        <w:ind w:firstLine="709"/>
        <w:jc w:val="center"/>
        <w:rPr>
          <w:color w:val="000000"/>
          <w:lang w:val="ru-RU" w:eastAsia="ru-RU"/>
        </w:rPr>
      </w:pPr>
    </w:p>
    <w:p w14:paraId="76584048" w14:textId="77777777" w:rsidR="00CA434B" w:rsidRPr="009C2781" w:rsidRDefault="006C626B" w:rsidP="00332E07">
      <w:pPr>
        <w:ind w:firstLine="709"/>
        <w:jc w:val="center"/>
        <w:rPr>
          <w:color w:val="000000"/>
          <w:sz w:val="28"/>
          <w:szCs w:val="28"/>
          <w:lang w:val="ru-RU" w:eastAsia="ru-RU"/>
        </w:rPr>
      </w:pPr>
      <w:r w:rsidRPr="009C2781">
        <w:rPr>
          <w:noProof/>
          <w:color w:val="000000"/>
          <w:sz w:val="28"/>
          <w:szCs w:val="28"/>
          <w:lang w:val="ru-RU" w:eastAsia="ru-RU"/>
        </w:rPr>
        <w:drawing>
          <wp:inline distT="0" distB="0" distL="0" distR="0" wp14:anchorId="7A287AD1" wp14:editId="7DFC98F6">
            <wp:extent cx="4086225" cy="2752725"/>
            <wp:effectExtent l="0" t="0" r="9525" b="9525"/>
            <wp:docPr id="564450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5070" name="Рисунок 1273"/>
                    <pic:cNvPicPr>
                      <a:picLocks noChangeAspect="1" noChangeArrowheads="1"/>
                    </pic:cNvPicPr>
                  </pic:nvPicPr>
                  <pic:blipFill>
                    <a:blip r:embed="rId543">
                      <a:extLst>
                        <a:ext uri="{28A0092B-C50C-407E-A947-70E740481C1C}">
                          <a14:useLocalDpi xmlns:a14="http://schemas.microsoft.com/office/drawing/2010/main" val="0"/>
                        </a:ext>
                      </a:extLst>
                    </a:blip>
                    <a:stretch>
                      <a:fillRect/>
                    </a:stretch>
                  </pic:blipFill>
                  <pic:spPr bwMode="auto">
                    <a:xfrm>
                      <a:off x="0" y="0"/>
                      <a:ext cx="4086225" cy="2752725"/>
                    </a:xfrm>
                    <a:prstGeom prst="rect">
                      <a:avLst/>
                    </a:prstGeom>
                    <a:noFill/>
                    <a:ln>
                      <a:noFill/>
                    </a:ln>
                  </pic:spPr>
                </pic:pic>
              </a:graphicData>
            </a:graphic>
          </wp:inline>
        </w:drawing>
      </w:r>
    </w:p>
    <w:p w14:paraId="32A70B42" w14:textId="77777777" w:rsidR="00F84578" w:rsidRPr="009C2781" w:rsidRDefault="00F84578" w:rsidP="00332E07">
      <w:pPr>
        <w:ind w:firstLine="709"/>
        <w:jc w:val="center"/>
        <w:rPr>
          <w:color w:val="000000"/>
          <w:sz w:val="20"/>
          <w:szCs w:val="20"/>
          <w:lang w:val="ru-RU" w:eastAsia="ru-RU"/>
        </w:rPr>
      </w:pPr>
    </w:p>
    <w:p w14:paraId="4D67BB9E" w14:textId="36DE8C0A" w:rsidR="00CA434B" w:rsidRPr="009C2781" w:rsidRDefault="006C626B" w:rsidP="00332E07">
      <w:pPr>
        <w:ind w:firstLine="709"/>
        <w:jc w:val="center"/>
        <w:rPr>
          <w:color w:val="000000"/>
          <w:sz w:val="28"/>
          <w:szCs w:val="28"/>
          <w:lang w:val="ru-RU" w:eastAsia="ru-RU"/>
        </w:rPr>
      </w:pPr>
      <w:r w:rsidRPr="009C2781">
        <w:rPr>
          <w:color w:val="000000"/>
          <w:sz w:val="28"/>
          <w:szCs w:val="28"/>
          <w:lang w:val="ru-RU" w:eastAsia="ru-RU"/>
        </w:rPr>
        <w:t>Рисунок</w:t>
      </w:r>
      <w:r w:rsidR="004D25C6" w:rsidRPr="009C2781">
        <w:rPr>
          <w:color w:val="000000"/>
          <w:sz w:val="28"/>
          <w:szCs w:val="28"/>
          <w:lang w:val="ru-RU" w:eastAsia="ru-RU"/>
        </w:rPr>
        <w:t xml:space="preserve"> 3.6</w:t>
      </w:r>
      <w:r w:rsidR="00AE1B24" w:rsidRPr="009C2781">
        <w:rPr>
          <w:color w:val="000000"/>
          <w:sz w:val="28"/>
          <w:szCs w:val="28"/>
          <w:lang w:val="ru-RU" w:eastAsia="ru-RU"/>
        </w:rPr>
        <w:t>6</w:t>
      </w:r>
      <w:r w:rsidRPr="009C2781">
        <w:rPr>
          <w:color w:val="000000"/>
          <w:sz w:val="28"/>
          <w:szCs w:val="28"/>
          <w:lang w:val="ru-RU" w:eastAsia="ru-RU"/>
        </w:rPr>
        <w:t xml:space="preserve"> – </w:t>
      </w:r>
      <w:proofErr w:type="spellStart"/>
      <w:r w:rsidR="00BE174B" w:rsidRPr="009C2781">
        <w:rPr>
          <w:color w:val="000000"/>
          <w:sz w:val="28"/>
          <w:szCs w:val="28"/>
          <w:lang w:val="ru-RU" w:eastAsia="ru-RU"/>
        </w:rPr>
        <w:t>Дробяще</w:t>
      </w:r>
      <w:proofErr w:type="spellEnd"/>
      <w:r w:rsidR="00BE174B" w:rsidRPr="009C2781">
        <w:rPr>
          <w:color w:val="000000"/>
          <w:sz w:val="28"/>
          <w:szCs w:val="28"/>
          <w:lang w:val="ru-RU" w:eastAsia="ru-RU"/>
        </w:rPr>
        <w:t>-сметающий набор рабочих секций</w:t>
      </w:r>
      <w:r w:rsidRPr="009C2781">
        <w:rPr>
          <w:color w:val="000000"/>
          <w:sz w:val="28"/>
          <w:szCs w:val="28"/>
          <w:lang w:val="ru-RU" w:eastAsia="ru-RU"/>
        </w:rPr>
        <w:t xml:space="preserve"> навесного л</w:t>
      </w:r>
      <w:r w:rsidR="00B94731">
        <w:rPr>
          <w:color w:val="000000"/>
          <w:sz w:val="28"/>
          <w:szCs w:val="28"/>
          <w:lang w:val="ru-RU" w:eastAsia="ru-RU"/>
        </w:rPr>
        <w:t>ь</w:t>
      </w:r>
      <w:r w:rsidRPr="009C2781">
        <w:rPr>
          <w:color w:val="000000"/>
          <w:sz w:val="28"/>
          <w:szCs w:val="28"/>
          <w:lang w:val="ru-RU" w:eastAsia="ru-RU"/>
        </w:rPr>
        <w:t>доскалывателя в сборе</w:t>
      </w:r>
    </w:p>
    <w:p w14:paraId="1F9571AB" w14:textId="77777777" w:rsidR="00462EFB" w:rsidRPr="009C2781" w:rsidRDefault="00462EFB" w:rsidP="00332E07">
      <w:pPr>
        <w:ind w:firstLine="709"/>
        <w:jc w:val="center"/>
        <w:rPr>
          <w:color w:val="000000"/>
          <w:sz w:val="28"/>
          <w:szCs w:val="28"/>
          <w:lang w:val="ru-RU" w:eastAsia="ru-RU"/>
        </w:rPr>
      </w:pPr>
    </w:p>
    <w:p w14:paraId="43367BB9"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lastRenderedPageBreak/>
        <w:t>Натяжением троса, натянутого на уровне верхних граней бойков, осуществлялось нагрузка рабочего оборудования крутящим моментом.</w:t>
      </w:r>
    </w:p>
    <w:p w14:paraId="1C353071" w14:textId="77777777" w:rsidR="00B744C8"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Толщина ледового покрытия замерялась электронным штангенциркулем как в ходе опытов, так и перед их проведением, при нахождении средней толщины намерзшего на дороге льда [11</w:t>
      </w:r>
      <w:r w:rsidR="009D5EF1" w:rsidRPr="009C2781">
        <w:rPr>
          <w:color w:val="000000"/>
          <w:sz w:val="28"/>
          <w:szCs w:val="28"/>
          <w:lang w:val="ru-RU" w:eastAsia="ru-RU"/>
        </w:rPr>
        <w:t>8</w:t>
      </w:r>
      <w:r w:rsidRPr="009C2781">
        <w:rPr>
          <w:color w:val="000000"/>
          <w:sz w:val="28"/>
          <w:szCs w:val="28"/>
          <w:lang w:val="ru-RU" w:eastAsia="ru-RU"/>
        </w:rPr>
        <w:t>].</w:t>
      </w:r>
    </w:p>
    <w:p w14:paraId="3F90166C" w14:textId="77777777" w:rsidR="00E723A5" w:rsidRPr="009C2781" w:rsidRDefault="00E723A5" w:rsidP="00332E07">
      <w:pPr>
        <w:autoSpaceDE w:val="0"/>
        <w:autoSpaceDN w:val="0"/>
        <w:adjustRightInd w:val="0"/>
        <w:ind w:firstLine="709"/>
        <w:jc w:val="both"/>
        <w:rPr>
          <w:color w:val="000000"/>
          <w:sz w:val="28"/>
          <w:szCs w:val="28"/>
          <w:lang w:val="ru-RU" w:eastAsia="ru-RU"/>
        </w:rPr>
      </w:pPr>
    </w:p>
    <w:p w14:paraId="15B90FFE" w14:textId="77777777" w:rsidR="00CA434B" w:rsidRPr="009C2781" w:rsidRDefault="006C626B" w:rsidP="00332E07">
      <w:pPr>
        <w:autoSpaceDE w:val="0"/>
        <w:autoSpaceDN w:val="0"/>
        <w:adjustRightInd w:val="0"/>
        <w:ind w:firstLine="709"/>
        <w:jc w:val="center"/>
        <w:rPr>
          <w:noProof/>
          <w:color w:val="000000"/>
          <w:sz w:val="28"/>
          <w:szCs w:val="28"/>
          <w:lang w:val="ru-RU" w:eastAsia="ru-RU"/>
        </w:rPr>
      </w:pPr>
      <w:r w:rsidRPr="009C2781">
        <w:rPr>
          <w:noProof/>
          <w:color w:val="000000"/>
          <w:sz w:val="28"/>
          <w:szCs w:val="28"/>
          <w:lang w:val="ru-RU" w:eastAsia="ru-RU"/>
        </w:rPr>
        <w:drawing>
          <wp:inline distT="0" distB="0" distL="0" distR="0" wp14:anchorId="5E850B14" wp14:editId="3106E5E5">
            <wp:extent cx="4367212" cy="2384551"/>
            <wp:effectExtent l="0" t="0" r="0" b="0"/>
            <wp:docPr id="87228871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88716" name="Рисунок 1274"/>
                    <pic:cNvPicPr>
                      <a:picLocks noChangeAspect="1" noChangeArrowheads="1"/>
                    </pic:cNvPicPr>
                  </pic:nvPicPr>
                  <pic:blipFill>
                    <a:blip r:embed="rId544">
                      <a:extLst>
                        <a:ext uri="{28A0092B-C50C-407E-A947-70E740481C1C}">
                          <a14:useLocalDpi xmlns:a14="http://schemas.microsoft.com/office/drawing/2010/main" val="0"/>
                        </a:ext>
                      </a:extLst>
                    </a:blip>
                    <a:stretch>
                      <a:fillRect/>
                    </a:stretch>
                  </pic:blipFill>
                  <pic:spPr bwMode="auto">
                    <a:xfrm>
                      <a:off x="0" y="0"/>
                      <a:ext cx="4368511" cy="2385260"/>
                    </a:xfrm>
                    <a:prstGeom prst="rect">
                      <a:avLst/>
                    </a:prstGeom>
                    <a:noFill/>
                    <a:ln>
                      <a:noFill/>
                    </a:ln>
                  </pic:spPr>
                </pic:pic>
              </a:graphicData>
            </a:graphic>
          </wp:inline>
        </w:drawing>
      </w:r>
    </w:p>
    <w:p w14:paraId="77A7462E" w14:textId="77777777" w:rsidR="00761620" w:rsidRPr="009C2781" w:rsidRDefault="00761620" w:rsidP="00332E07">
      <w:pPr>
        <w:autoSpaceDE w:val="0"/>
        <w:autoSpaceDN w:val="0"/>
        <w:adjustRightInd w:val="0"/>
        <w:ind w:firstLine="709"/>
        <w:jc w:val="both"/>
        <w:rPr>
          <w:color w:val="000000"/>
          <w:lang w:val="ru-RU" w:eastAsia="ru-RU"/>
        </w:rPr>
      </w:pPr>
    </w:p>
    <w:p w14:paraId="673C5AC7" w14:textId="77777777" w:rsidR="00CA434B" w:rsidRPr="009C2781" w:rsidRDefault="006C626B" w:rsidP="00761620">
      <w:pPr>
        <w:autoSpaceDE w:val="0"/>
        <w:autoSpaceDN w:val="0"/>
        <w:adjustRightInd w:val="0"/>
        <w:ind w:firstLine="709"/>
        <w:jc w:val="center"/>
        <w:rPr>
          <w:color w:val="000000"/>
          <w:sz w:val="28"/>
          <w:szCs w:val="28"/>
          <w:lang w:val="ru-RU" w:eastAsia="ru-RU"/>
        </w:rPr>
      </w:pPr>
      <w:r w:rsidRPr="009C2781">
        <w:rPr>
          <w:color w:val="000000"/>
          <w:sz w:val="28"/>
          <w:szCs w:val="28"/>
          <w:lang w:val="ru-RU" w:eastAsia="ru-RU"/>
        </w:rPr>
        <w:t>Рисунок</w:t>
      </w:r>
      <w:r w:rsidR="004D25C6" w:rsidRPr="009C2781">
        <w:rPr>
          <w:color w:val="000000"/>
          <w:sz w:val="28"/>
          <w:szCs w:val="28"/>
          <w:lang w:val="ru-RU" w:eastAsia="ru-RU"/>
        </w:rPr>
        <w:t xml:space="preserve"> 3.6</w:t>
      </w:r>
      <w:r w:rsidR="00AE1B24" w:rsidRPr="009C2781">
        <w:rPr>
          <w:color w:val="000000"/>
          <w:sz w:val="28"/>
          <w:szCs w:val="28"/>
          <w:lang w:val="ru-RU" w:eastAsia="ru-RU"/>
        </w:rPr>
        <w:t>7</w:t>
      </w:r>
      <w:r w:rsidRPr="009C2781">
        <w:rPr>
          <w:color w:val="000000"/>
          <w:sz w:val="28"/>
          <w:szCs w:val="28"/>
          <w:lang w:val="ru-RU" w:eastAsia="ru-RU"/>
        </w:rPr>
        <w:t xml:space="preserve"> - Чередование </w:t>
      </w:r>
      <w:r w:rsidR="006A5A07" w:rsidRPr="009C2781">
        <w:rPr>
          <w:color w:val="000000"/>
          <w:sz w:val="28"/>
          <w:szCs w:val="28"/>
          <w:lang w:val="ru-RU" w:eastAsia="ru-RU"/>
        </w:rPr>
        <w:t xml:space="preserve">рабочих секций с </w:t>
      </w:r>
      <w:r w:rsidRPr="009C2781">
        <w:rPr>
          <w:color w:val="000000"/>
          <w:sz w:val="28"/>
          <w:szCs w:val="28"/>
          <w:lang w:val="ru-RU" w:eastAsia="ru-RU"/>
        </w:rPr>
        <w:t>ударны</w:t>
      </w:r>
      <w:r w:rsidR="006A5A07" w:rsidRPr="009C2781">
        <w:rPr>
          <w:color w:val="000000"/>
          <w:sz w:val="28"/>
          <w:szCs w:val="28"/>
          <w:lang w:val="ru-RU" w:eastAsia="ru-RU"/>
        </w:rPr>
        <w:t>ми</w:t>
      </w:r>
      <w:r w:rsidRPr="009C2781">
        <w:rPr>
          <w:color w:val="000000"/>
          <w:sz w:val="28"/>
          <w:szCs w:val="28"/>
          <w:lang w:val="ru-RU" w:eastAsia="ru-RU"/>
        </w:rPr>
        <w:t xml:space="preserve"> сферически</w:t>
      </w:r>
      <w:r w:rsidR="006A5A07" w:rsidRPr="009C2781">
        <w:rPr>
          <w:color w:val="000000"/>
          <w:sz w:val="28"/>
          <w:szCs w:val="28"/>
          <w:lang w:val="ru-RU" w:eastAsia="ru-RU"/>
        </w:rPr>
        <w:t>ми элементами и</w:t>
      </w:r>
      <w:r w:rsidRPr="009C2781">
        <w:rPr>
          <w:color w:val="000000"/>
          <w:sz w:val="28"/>
          <w:szCs w:val="28"/>
          <w:lang w:val="ru-RU" w:eastAsia="ru-RU"/>
        </w:rPr>
        <w:t xml:space="preserve"> сметающими сегментами</w:t>
      </w:r>
    </w:p>
    <w:p w14:paraId="11737F1B" w14:textId="77777777" w:rsidR="00CA434B" w:rsidRPr="009C2781" w:rsidRDefault="00CA434B" w:rsidP="00332E07">
      <w:pPr>
        <w:autoSpaceDE w:val="0"/>
        <w:autoSpaceDN w:val="0"/>
        <w:adjustRightInd w:val="0"/>
        <w:ind w:firstLine="709"/>
        <w:jc w:val="both"/>
        <w:rPr>
          <w:color w:val="000000"/>
          <w:sz w:val="28"/>
          <w:szCs w:val="28"/>
          <w:lang w:val="ru-RU" w:eastAsia="ru-RU"/>
        </w:rPr>
      </w:pPr>
    </w:p>
    <w:p w14:paraId="16DFD71F"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 xml:space="preserve">Опытные замеры осуществлялись при разных погодных условиях зимних месяцев и при разном состоянии ледового покрытия на поверхностях автодорог, тротуаров и других территорий города Усть-Каменогорска. </w:t>
      </w:r>
    </w:p>
    <w:p w14:paraId="244C8F77" w14:textId="77777777" w:rsidR="008A0E69"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Ярко выраженные отклонения температурного режима во время проводимых опытов фиксировались с декабря по февраль 202</w:t>
      </w:r>
      <w:r w:rsidR="00992789" w:rsidRPr="009C2781">
        <w:rPr>
          <w:color w:val="000000"/>
          <w:sz w:val="28"/>
          <w:szCs w:val="28"/>
          <w:lang w:val="ru-RU" w:eastAsia="ru-RU"/>
        </w:rPr>
        <w:t>0 и 202</w:t>
      </w:r>
      <w:r w:rsidRPr="009C2781">
        <w:rPr>
          <w:color w:val="000000"/>
          <w:sz w:val="28"/>
          <w:szCs w:val="28"/>
          <w:lang w:val="ru-RU" w:eastAsia="ru-RU"/>
        </w:rPr>
        <w:t>1 года, и могли отличаться на протяжении 3-х дней перепадами в 15 – 20 градусов Цельсия.</w:t>
      </w:r>
    </w:p>
    <w:p w14:paraId="28287B7C" w14:textId="77777777" w:rsidR="008A0E69"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 xml:space="preserve">Если в ноябре и декабре температура была ниже обычной на 5…10 градусов, то в январе-феврале температура редко опускалась ниже </w:t>
      </w:r>
      <w:r w:rsidRPr="009C2781">
        <w:rPr>
          <w:rFonts w:ascii="Symbol" w:hAnsi="Symbol"/>
          <w:color w:val="000000"/>
          <w:sz w:val="28"/>
          <w:szCs w:val="28"/>
          <w:lang w:val="ru-RU" w:eastAsia="ru-RU"/>
        </w:rPr>
        <w:sym w:font="Symbol" w:char="F02D"/>
      </w:r>
      <w:r w:rsidRPr="009C2781">
        <w:rPr>
          <w:color w:val="000000"/>
          <w:sz w:val="28"/>
          <w:szCs w:val="28"/>
          <w:lang w:val="ru-RU" w:eastAsia="ru-RU"/>
        </w:rPr>
        <w:t>20</w:t>
      </w:r>
      <w:r w:rsidRPr="009C2781">
        <w:rPr>
          <w:color w:val="000000"/>
          <w:sz w:val="28"/>
          <w:szCs w:val="28"/>
          <w:vertAlign w:val="superscript"/>
          <w:lang w:val="ru-RU" w:eastAsia="ru-RU"/>
        </w:rPr>
        <w:t>0</w:t>
      </w:r>
      <w:r w:rsidRPr="009C2781">
        <w:rPr>
          <w:color w:val="000000"/>
          <w:sz w:val="28"/>
          <w:szCs w:val="28"/>
          <w:lang w:val="ru-RU" w:eastAsia="ru-RU"/>
        </w:rPr>
        <w:t xml:space="preserve">С. </w:t>
      </w:r>
    </w:p>
    <w:p w14:paraId="341600D1" w14:textId="77777777" w:rsidR="008A0E69"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 xml:space="preserve">Зима была малоснежная, за исключением 3-х снегопадов в феврале, и достаточно суровая. Среднемесячные температуры декабря, января и февраля после относительно теплого климата, в среднем достигали </w:t>
      </w:r>
      <w:r w:rsidRPr="009C2781">
        <w:rPr>
          <w:rFonts w:ascii="Symbol" w:hAnsi="Symbol"/>
          <w:color w:val="000000"/>
          <w:sz w:val="28"/>
          <w:szCs w:val="28"/>
          <w:lang w:val="ru-RU" w:eastAsia="ru-RU"/>
        </w:rPr>
        <w:sym w:font="Symbol" w:char="F02D"/>
      </w:r>
      <w:r w:rsidRPr="009C2781">
        <w:rPr>
          <w:color w:val="000000"/>
          <w:sz w:val="28"/>
          <w:szCs w:val="28"/>
          <w:lang w:val="ru-RU" w:eastAsia="ru-RU"/>
        </w:rPr>
        <w:t>20</w:t>
      </w:r>
      <w:r w:rsidRPr="009C2781">
        <w:rPr>
          <w:rFonts w:ascii="Symbol" w:hAnsi="Symbol"/>
          <w:color w:val="000000"/>
          <w:sz w:val="28"/>
          <w:szCs w:val="28"/>
          <w:lang w:val="ru-RU" w:eastAsia="ru-RU"/>
        </w:rPr>
        <w:sym w:font="Symbol" w:char="F0B0"/>
      </w:r>
      <w:r w:rsidRPr="009C2781">
        <w:rPr>
          <w:color w:val="000000"/>
          <w:sz w:val="28"/>
          <w:szCs w:val="28"/>
          <w:lang w:val="ru-RU" w:eastAsia="ru-RU"/>
        </w:rPr>
        <w:t>С. Высота снежного покрова на момент начала таяния составляла 0,25-0,35 метра. С середины января и весь февраль наблюдалась довольно низкая средняя температура для этого времени (20…25</w:t>
      </w:r>
      <w:r w:rsidRPr="009C2781">
        <w:rPr>
          <w:rFonts w:ascii="Symbol" w:hAnsi="Symbol"/>
          <w:color w:val="000000"/>
          <w:sz w:val="28"/>
          <w:szCs w:val="28"/>
          <w:lang w:val="ru-RU" w:eastAsia="ru-RU"/>
        </w:rPr>
        <w:sym w:font="Symbol" w:char="F0B0"/>
      </w:r>
      <w:r w:rsidRPr="009C2781">
        <w:rPr>
          <w:color w:val="000000"/>
          <w:sz w:val="28"/>
          <w:szCs w:val="28"/>
          <w:lang w:val="ru-RU" w:eastAsia="ru-RU"/>
        </w:rPr>
        <w:t xml:space="preserve">С ниже нуля) с небольшим количеством осадков. Снегопады наблюдались в феврале. Высота снежного покрова на начало таяния в Восточно-Казахстанской области составляла 0,4…0,6 метра на ровных участках. </w:t>
      </w:r>
    </w:p>
    <w:p w14:paraId="4B2A1151"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 xml:space="preserve">Разрушаемый ледовый покров полностью был естественного происхождения, но различного возраста, структуры и температуры. </w:t>
      </w:r>
    </w:p>
    <w:p w14:paraId="27E71D87" w14:textId="77777777" w:rsidR="00DC62A5"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 xml:space="preserve">Так получилось, что проводимые опыты постоянно подпитывались новыми СЛО, образуемыми в результате погодных перепадов и перемешивающихся снегопадов, таяния и заморозков. </w:t>
      </w:r>
    </w:p>
    <w:p w14:paraId="68649A5C" w14:textId="77777777" w:rsidR="00DC62A5"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lastRenderedPageBreak/>
        <w:t>Некоторые участки были готовы к проведению на них повторных опытов уже через 3 дня после исследования.</w:t>
      </w:r>
    </w:p>
    <w:p w14:paraId="76829ED9" w14:textId="77777777" w:rsidR="00DC62A5" w:rsidRPr="009C2781" w:rsidRDefault="006C626B" w:rsidP="00332E07">
      <w:pPr>
        <w:widowControl w:val="0"/>
        <w:ind w:firstLine="709"/>
        <w:jc w:val="both"/>
        <w:rPr>
          <w:color w:val="000000"/>
          <w:sz w:val="28"/>
          <w:szCs w:val="28"/>
          <w:lang w:val="ru-RU" w:eastAsia="ru-RU"/>
        </w:rPr>
      </w:pPr>
      <w:r w:rsidRPr="009C2781">
        <w:rPr>
          <w:color w:val="000000"/>
          <w:sz w:val="28"/>
          <w:szCs w:val="28"/>
          <w:lang w:val="ru-RU" w:eastAsia="ru-RU"/>
        </w:rPr>
        <w:t>Все опыты проводились за одну смену, чаще в дообеденное время, наиболее стабильное с точки зрения состояния СЛО. По площади участков для опытов старались находить примерно одинаковые площадки примерно 200</w:t>
      </w:r>
      <w:r w:rsidRPr="009C2781">
        <w:rPr>
          <w:rFonts w:ascii="Symbol" w:hAnsi="Symbol"/>
          <w:color w:val="000000"/>
          <w:sz w:val="28"/>
          <w:szCs w:val="28"/>
          <w:lang w:val="ru-RU" w:eastAsia="ru-RU"/>
        </w:rPr>
        <w:sym w:font="Symbol" w:char="F0B4"/>
      </w:r>
      <w:r w:rsidRPr="009C2781">
        <w:rPr>
          <w:color w:val="000000"/>
          <w:sz w:val="28"/>
          <w:szCs w:val="28"/>
          <w:lang w:val="ru-RU" w:eastAsia="ru-RU"/>
        </w:rPr>
        <w:t>5 метров, на трассах обледенелых участков больше, но возникают проблемы с огораживанием площадки для предотвращения возможного заезда автомобилей, иногда участки дорог для опытов составляли полосу 300</w:t>
      </w:r>
      <w:r w:rsidRPr="009C2781">
        <w:rPr>
          <w:rFonts w:ascii="Symbol" w:hAnsi="Symbol"/>
          <w:color w:val="000000"/>
          <w:sz w:val="28"/>
          <w:szCs w:val="28"/>
          <w:lang w:val="ru-RU" w:eastAsia="ru-RU"/>
        </w:rPr>
        <w:sym w:font="Symbol" w:char="F0B4"/>
      </w:r>
      <w:r w:rsidRPr="009C2781">
        <w:rPr>
          <w:color w:val="000000"/>
          <w:sz w:val="28"/>
          <w:szCs w:val="28"/>
          <w:lang w:val="ru-RU" w:eastAsia="ru-RU"/>
        </w:rPr>
        <w:t>6 метров. Средняя точность показаний достигалась пяти-, шестикратным проведением опытов, что одновременно снижало искажение результатов от случайных погрешностей.</w:t>
      </w:r>
    </w:p>
    <w:p w14:paraId="0C14EC76"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Важным показателем экспериментов было получение опытных значений силы удара бойков, которая действовала и на разрушаемый лед, и на детали инерционно-ударного рабочего оборудования. Фиксация значений силы удара происходила на основе сигналов тензодатчиков, закрепленных на раме, бойках, элементах креплен</w:t>
      </w:r>
      <w:r w:rsidR="007707AB" w:rsidRPr="009C2781">
        <w:rPr>
          <w:color w:val="000000"/>
          <w:sz w:val="28"/>
          <w:szCs w:val="28"/>
          <w:lang w:val="ru-RU" w:eastAsia="ru-RU"/>
        </w:rPr>
        <w:t>ия и вращающихся валах. П</w:t>
      </w:r>
      <w:r w:rsidRPr="009C2781">
        <w:rPr>
          <w:color w:val="000000"/>
          <w:sz w:val="28"/>
          <w:szCs w:val="28"/>
          <w:lang w:val="ru-RU" w:eastAsia="ru-RU"/>
        </w:rPr>
        <w:t xml:space="preserve">оказатели заносились в таблицу и по известной методике сравнивались с теоретическими данными. </w:t>
      </w:r>
    </w:p>
    <w:p w14:paraId="19C027A3" w14:textId="77777777" w:rsidR="00CA434B" w:rsidRPr="009C2781" w:rsidRDefault="006C626B" w:rsidP="00332E07">
      <w:pPr>
        <w:ind w:firstLine="709"/>
        <w:jc w:val="both"/>
        <w:rPr>
          <w:color w:val="000000"/>
          <w:sz w:val="28"/>
          <w:szCs w:val="28"/>
          <w:lang w:val="ru-RU" w:eastAsia="ru-RU"/>
        </w:rPr>
      </w:pPr>
      <w:r w:rsidRPr="009C2781">
        <w:rPr>
          <w:color w:val="000000"/>
          <w:sz w:val="28"/>
          <w:szCs w:val="28"/>
          <w:lang w:val="ru-RU" w:eastAsia="ru-RU"/>
        </w:rPr>
        <w:t>Для учета равномерного перекатывания ходовой части инерционно-ударного рабочего оборудования, а также предотвращения буксования самой льдоуборочной машины, измерялся коэффициент сцепления колес с очищаемой поверхностью дороги.</w:t>
      </w:r>
    </w:p>
    <w:p w14:paraId="7BBD579A" w14:textId="77777777" w:rsidR="00D02BD9" w:rsidRPr="009C2781" w:rsidRDefault="006C626B" w:rsidP="00332E07">
      <w:pPr>
        <w:ind w:firstLine="709"/>
        <w:jc w:val="both"/>
        <w:rPr>
          <w:color w:val="000000"/>
          <w:sz w:val="28"/>
          <w:szCs w:val="28"/>
          <w:lang w:val="ru-RU" w:eastAsia="ru-RU"/>
        </w:rPr>
      </w:pPr>
      <w:r w:rsidRPr="009C2781">
        <w:rPr>
          <w:color w:val="000000"/>
          <w:sz w:val="28"/>
          <w:szCs w:val="28"/>
          <w:lang w:val="ru-RU" w:eastAsia="ru-RU"/>
        </w:rPr>
        <w:t>Необходимая нагрузка на элементы рабочего оборудования обеспечивалась непосредственным управлением льдоуборочной техники.</w:t>
      </w:r>
    </w:p>
    <w:p w14:paraId="29D6A269" w14:textId="5A047433" w:rsidR="00D02BD9" w:rsidRPr="009C2781" w:rsidRDefault="0025038B" w:rsidP="00332E07">
      <w:pPr>
        <w:ind w:firstLine="709"/>
        <w:jc w:val="both"/>
        <w:rPr>
          <w:color w:val="000000"/>
          <w:sz w:val="28"/>
          <w:szCs w:val="28"/>
          <w:lang w:val="ru-RU" w:eastAsia="ru-RU"/>
        </w:rPr>
      </w:pPr>
      <w:r w:rsidRPr="0025038B">
        <w:rPr>
          <w:color w:val="000000"/>
          <w:sz w:val="28"/>
          <w:szCs w:val="28"/>
          <w:lang w:val="ru-RU" w:eastAsia="ru-RU"/>
        </w:rPr>
        <w:t>В ходе экспериментальных исследований в качестве приводного вала инерционно-ударного рабочего органа использовались стандартные приводные валы коммунальной щетки, на которые устанавливали наборные диски с бойками вместе с дисками щеточного рабочего органа (рисунки 3.64–3.68). При этом выбор приводного вала осуществлялся с учётом длины гибкой связи инерционно-ударного оборудования.</w:t>
      </w:r>
      <w:r w:rsidR="006C626B" w:rsidRPr="009C2781">
        <w:rPr>
          <w:color w:val="000000"/>
          <w:sz w:val="28"/>
          <w:szCs w:val="28"/>
          <w:lang w:val="ru-RU" w:eastAsia="ru-RU"/>
        </w:rPr>
        <w:t xml:space="preserve"> </w:t>
      </w:r>
    </w:p>
    <w:p w14:paraId="2A216C8A" w14:textId="77777777" w:rsidR="00D02BD9" w:rsidRPr="009C2781" w:rsidRDefault="006C626B" w:rsidP="00332E07">
      <w:pPr>
        <w:ind w:firstLine="709"/>
        <w:jc w:val="both"/>
        <w:rPr>
          <w:color w:val="000000"/>
          <w:sz w:val="28"/>
          <w:szCs w:val="28"/>
          <w:lang w:val="ru-RU" w:eastAsia="ru-RU"/>
        </w:rPr>
      </w:pPr>
      <w:r w:rsidRPr="009C2781">
        <w:rPr>
          <w:color w:val="000000"/>
          <w:sz w:val="28"/>
          <w:szCs w:val="28"/>
          <w:lang w:val="ru-RU" w:eastAsia="ru-RU"/>
        </w:rPr>
        <w:t>Длина гибкой связи, с учетом крепления бойка, соответствовала длинам ворса существующих щеточных секций щетки коммунальной.</w:t>
      </w:r>
    </w:p>
    <w:p w14:paraId="5F4DAE2B" w14:textId="4FB9479C" w:rsidR="00BD70C5" w:rsidRPr="009C2781" w:rsidRDefault="006C626B" w:rsidP="00D61C1C">
      <w:pPr>
        <w:ind w:firstLine="709"/>
        <w:jc w:val="both"/>
        <w:rPr>
          <w:color w:val="000000"/>
          <w:sz w:val="28"/>
          <w:szCs w:val="28"/>
          <w:lang w:val="ru-RU" w:eastAsia="ru-RU"/>
        </w:rPr>
      </w:pPr>
      <w:r w:rsidRPr="009C2781">
        <w:rPr>
          <w:color w:val="000000"/>
          <w:sz w:val="28"/>
          <w:szCs w:val="28"/>
          <w:lang w:val="ru-RU" w:eastAsia="ru-RU"/>
        </w:rPr>
        <w:t xml:space="preserve">Перед проведением экспериментов проверялась работоспособность всех контрольных датчиков и аппаратуры </w:t>
      </w:r>
      <w:r w:rsidR="00FF1770" w:rsidRPr="009C2781">
        <w:rPr>
          <w:color w:val="000000"/>
          <w:sz w:val="28"/>
          <w:szCs w:val="28"/>
          <w:lang w:val="ru-RU" w:eastAsia="ru-RU"/>
        </w:rPr>
        <w:t xml:space="preserve">фиксирования </w:t>
      </w:r>
      <w:r w:rsidRPr="009C2781">
        <w:rPr>
          <w:color w:val="000000"/>
          <w:sz w:val="28"/>
          <w:szCs w:val="28"/>
          <w:lang w:val="ru-RU" w:eastAsia="ru-RU"/>
        </w:rPr>
        <w:t>их</w:t>
      </w:r>
      <w:r w:rsidR="00FF1770" w:rsidRPr="009C2781">
        <w:rPr>
          <w:color w:val="000000"/>
          <w:sz w:val="28"/>
          <w:szCs w:val="28"/>
          <w:lang w:val="ru-RU" w:eastAsia="ru-RU"/>
        </w:rPr>
        <w:t xml:space="preserve"> показаний. Не перемещая базовую машину, на месте, максимально нагружался л</w:t>
      </w:r>
      <w:r w:rsidR="00B94731">
        <w:rPr>
          <w:color w:val="000000"/>
          <w:sz w:val="28"/>
          <w:szCs w:val="28"/>
          <w:lang w:val="ru-RU" w:eastAsia="ru-RU"/>
        </w:rPr>
        <w:t>ь</w:t>
      </w:r>
      <w:r w:rsidR="00FF1770" w:rsidRPr="009C2781">
        <w:rPr>
          <w:color w:val="000000"/>
          <w:sz w:val="28"/>
          <w:szCs w:val="28"/>
          <w:lang w:val="ru-RU" w:eastAsia="ru-RU"/>
        </w:rPr>
        <w:t xml:space="preserve">доскалыватель прижимающим усилием и скоростью вращения приводного вала. В этом режиме проверялась работоспособность регистрирующих приборов и датчиков. При </w:t>
      </w:r>
      <w:proofErr w:type="spellStart"/>
      <w:r w:rsidR="00FF1770" w:rsidRPr="009C2781">
        <w:rPr>
          <w:color w:val="000000"/>
          <w:sz w:val="28"/>
          <w:szCs w:val="28"/>
          <w:lang w:val="ru-RU" w:eastAsia="ru-RU"/>
        </w:rPr>
        <w:t>зашкаливании</w:t>
      </w:r>
      <w:proofErr w:type="spellEnd"/>
      <w:r w:rsidR="00FF1770" w:rsidRPr="009C2781">
        <w:rPr>
          <w:color w:val="000000"/>
          <w:sz w:val="28"/>
          <w:szCs w:val="28"/>
          <w:lang w:val="ru-RU" w:eastAsia="ru-RU"/>
        </w:rPr>
        <w:t xml:space="preserve"> показателей датчиков их чувствительность корректировалас</w:t>
      </w:r>
      <w:r w:rsidR="000577C0" w:rsidRPr="009C2781">
        <w:rPr>
          <w:color w:val="000000"/>
          <w:sz w:val="28"/>
          <w:szCs w:val="28"/>
          <w:lang w:val="ru-RU" w:eastAsia="ru-RU"/>
        </w:rPr>
        <w:t>ь</w:t>
      </w:r>
      <w:r w:rsidR="00FF1770" w:rsidRPr="009C2781">
        <w:rPr>
          <w:color w:val="000000"/>
          <w:sz w:val="28"/>
          <w:szCs w:val="28"/>
          <w:lang w:val="ru-RU" w:eastAsia="ru-RU"/>
        </w:rPr>
        <w:t xml:space="preserve"> путем прим</w:t>
      </w:r>
      <w:r w:rsidR="00A2560E">
        <w:rPr>
          <w:color w:val="000000"/>
          <w:sz w:val="28"/>
          <w:szCs w:val="28"/>
          <w:lang w:val="ru-RU" w:eastAsia="ru-RU"/>
        </w:rPr>
        <w:t>е</w:t>
      </w:r>
      <w:r w:rsidR="00FF1770" w:rsidRPr="009C2781">
        <w:rPr>
          <w:color w:val="000000"/>
          <w:sz w:val="28"/>
          <w:szCs w:val="28"/>
          <w:lang w:val="ru-RU" w:eastAsia="ru-RU"/>
        </w:rPr>
        <w:t>не</w:t>
      </w:r>
      <w:r w:rsidR="00A2560E">
        <w:rPr>
          <w:color w:val="000000"/>
          <w:sz w:val="28"/>
          <w:szCs w:val="28"/>
          <w:lang w:val="ru-RU" w:eastAsia="ru-RU"/>
        </w:rPr>
        <w:t>н</w:t>
      </w:r>
      <w:r w:rsidR="00FF1770" w:rsidRPr="009C2781">
        <w:rPr>
          <w:color w:val="000000"/>
          <w:sz w:val="28"/>
          <w:szCs w:val="28"/>
          <w:lang w:val="ru-RU" w:eastAsia="ru-RU"/>
        </w:rPr>
        <w:t>ия возможнос</w:t>
      </w:r>
      <w:r w:rsidR="00D61C1C" w:rsidRPr="009C2781">
        <w:rPr>
          <w:color w:val="000000"/>
          <w:sz w:val="28"/>
          <w:szCs w:val="28"/>
          <w:lang w:val="ru-RU" w:eastAsia="ru-RU"/>
        </w:rPr>
        <w:t>тей обрабатывающей программы ПК, после чего корректировалась рациональная рабочая скорость л</w:t>
      </w:r>
      <w:r w:rsidR="00B94731">
        <w:rPr>
          <w:color w:val="000000"/>
          <w:sz w:val="28"/>
          <w:szCs w:val="28"/>
          <w:lang w:val="ru-RU" w:eastAsia="ru-RU"/>
        </w:rPr>
        <w:t>ь</w:t>
      </w:r>
      <w:r w:rsidR="00D61C1C" w:rsidRPr="009C2781">
        <w:rPr>
          <w:color w:val="000000"/>
          <w:sz w:val="28"/>
          <w:szCs w:val="28"/>
          <w:lang w:val="ru-RU" w:eastAsia="ru-RU"/>
        </w:rPr>
        <w:t xml:space="preserve">доскалывателя и </w:t>
      </w:r>
      <w:r w:rsidRPr="009C2781">
        <w:rPr>
          <w:color w:val="000000"/>
          <w:sz w:val="28"/>
          <w:szCs w:val="28"/>
          <w:lang w:val="ru-RU" w:eastAsia="ru-RU"/>
        </w:rPr>
        <w:t xml:space="preserve">частота вращения вала привода, для проверки зависимости разрушающей силы от скорости вращения </w:t>
      </w:r>
      <w:r w:rsidR="00D61C1C" w:rsidRPr="009C2781">
        <w:rPr>
          <w:color w:val="000000"/>
          <w:sz w:val="28"/>
          <w:szCs w:val="28"/>
          <w:lang w:val="ru-RU" w:eastAsia="ru-RU"/>
        </w:rPr>
        <w:t xml:space="preserve">приводного вала рабочих секций с </w:t>
      </w:r>
      <w:r w:rsidRPr="009C2781">
        <w:rPr>
          <w:color w:val="000000"/>
          <w:sz w:val="28"/>
          <w:szCs w:val="28"/>
          <w:lang w:val="ru-RU" w:eastAsia="ru-RU"/>
        </w:rPr>
        <w:t>инерционны</w:t>
      </w:r>
      <w:r w:rsidR="00D61C1C" w:rsidRPr="009C2781">
        <w:rPr>
          <w:color w:val="000000"/>
          <w:sz w:val="28"/>
          <w:szCs w:val="28"/>
          <w:lang w:val="ru-RU" w:eastAsia="ru-RU"/>
        </w:rPr>
        <w:t>ми</w:t>
      </w:r>
      <w:r w:rsidRPr="009C2781">
        <w:rPr>
          <w:color w:val="000000"/>
          <w:sz w:val="28"/>
          <w:szCs w:val="28"/>
          <w:lang w:val="ru-RU" w:eastAsia="ru-RU"/>
        </w:rPr>
        <w:t xml:space="preserve"> бойк</w:t>
      </w:r>
      <w:r w:rsidR="00D61C1C" w:rsidRPr="009C2781">
        <w:rPr>
          <w:color w:val="000000"/>
          <w:sz w:val="28"/>
          <w:szCs w:val="28"/>
          <w:lang w:val="ru-RU" w:eastAsia="ru-RU"/>
        </w:rPr>
        <w:t>ами</w:t>
      </w:r>
      <w:r w:rsidRPr="009C2781">
        <w:rPr>
          <w:color w:val="000000"/>
          <w:sz w:val="28"/>
          <w:szCs w:val="28"/>
          <w:lang w:val="ru-RU" w:eastAsia="ru-RU"/>
        </w:rPr>
        <w:t xml:space="preserve"> (рисунок</w:t>
      </w:r>
      <w:r w:rsidR="00D02BD9" w:rsidRPr="009C2781">
        <w:rPr>
          <w:color w:val="000000"/>
          <w:sz w:val="28"/>
          <w:szCs w:val="28"/>
          <w:lang w:val="ru-RU" w:eastAsia="ru-RU"/>
        </w:rPr>
        <w:t xml:space="preserve"> 3.6</w:t>
      </w:r>
      <w:r w:rsidR="00AE1B24" w:rsidRPr="009C2781">
        <w:rPr>
          <w:color w:val="000000"/>
          <w:sz w:val="28"/>
          <w:szCs w:val="28"/>
          <w:lang w:val="ru-RU" w:eastAsia="ru-RU"/>
        </w:rPr>
        <w:t>8</w:t>
      </w:r>
      <w:r w:rsidRPr="009C2781">
        <w:rPr>
          <w:color w:val="000000"/>
          <w:sz w:val="28"/>
          <w:szCs w:val="28"/>
          <w:lang w:val="ru-RU" w:eastAsia="ru-RU"/>
        </w:rPr>
        <w:t xml:space="preserve">). </w:t>
      </w:r>
    </w:p>
    <w:p w14:paraId="421F7EC3"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Испытания опытно-промышленного образца (ОПО) проводились на обледенелых участках действующих дорог, с поверхностью 200</w:t>
      </w:r>
      <w:r w:rsidRPr="009C2781">
        <w:rPr>
          <w:rFonts w:ascii="Symbol" w:hAnsi="Symbol"/>
          <w:color w:val="000000"/>
          <w:sz w:val="28"/>
          <w:szCs w:val="28"/>
          <w:lang w:val="ru-RU" w:eastAsia="ru-RU"/>
        </w:rPr>
        <w:sym w:font="Symbol" w:char="F0B4"/>
      </w:r>
      <w:r w:rsidRPr="009C2781">
        <w:rPr>
          <w:color w:val="000000"/>
          <w:sz w:val="28"/>
          <w:szCs w:val="28"/>
          <w:lang w:val="ru-RU" w:eastAsia="ru-RU"/>
        </w:rPr>
        <w:t xml:space="preserve">5 метров. </w:t>
      </w:r>
    </w:p>
    <w:p w14:paraId="4D4EE232" w14:textId="14BECB3F"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lastRenderedPageBreak/>
        <w:t>В случаях определения производительности л</w:t>
      </w:r>
      <w:r w:rsidR="00A2560E">
        <w:rPr>
          <w:color w:val="000000"/>
          <w:sz w:val="28"/>
          <w:szCs w:val="28"/>
          <w:lang w:val="ru-RU" w:eastAsia="ru-RU"/>
        </w:rPr>
        <w:t>ь</w:t>
      </w:r>
      <w:r w:rsidRPr="009C2781">
        <w:rPr>
          <w:color w:val="000000"/>
          <w:sz w:val="28"/>
          <w:szCs w:val="28"/>
          <w:lang w:val="ru-RU" w:eastAsia="ru-RU"/>
        </w:rPr>
        <w:t>доуборочной машины длина очищаемых участков увеличивалась до полосы с размерами 1000</w:t>
      </w:r>
      <w:r w:rsidRPr="009C2781">
        <w:rPr>
          <w:rFonts w:ascii="Symbol" w:hAnsi="Symbol"/>
          <w:color w:val="000000"/>
          <w:sz w:val="28"/>
          <w:szCs w:val="28"/>
          <w:lang w:val="ru-RU" w:eastAsia="ru-RU"/>
        </w:rPr>
        <w:sym w:font="Symbol" w:char="F0B4"/>
      </w:r>
      <w:r w:rsidRPr="009C2781">
        <w:rPr>
          <w:color w:val="000000"/>
          <w:sz w:val="28"/>
          <w:szCs w:val="28"/>
          <w:lang w:val="ru-RU" w:eastAsia="ru-RU"/>
        </w:rPr>
        <w:t xml:space="preserve">5 метров. </w:t>
      </w:r>
    </w:p>
    <w:p w14:paraId="66486C75"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 xml:space="preserve">Длина тротуаров составляла 50...100 метров, при ширине 1,5 м. Для уменьшения влияния случайных погрешностей на результаты экспериментов, проводимых к тому же при минусовой температуре, опыты повторялись 5-6 раз с переездом на новый участок, что повышало точность эксперимента. </w:t>
      </w:r>
    </w:p>
    <w:p w14:paraId="0375AB9C"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 xml:space="preserve">Одновременно выполнялись измерения необходимых физических параметров ледового покрытия, и фиксировалось изменение температуры опытов и льда, адгезии с дорожной поверхностью, средней толщины ледового налета и его прочности. </w:t>
      </w:r>
    </w:p>
    <w:p w14:paraId="544530C0"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 xml:space="preserve">Высотные и прочностные параметры ледяного покрова выбирались примерно одинаковыми для каждой серии опытов, затем переходили с поправочным размерным шагом к другой серии. </w:t>
      </w:r>
    </w:p>
    <w:p w14:paraId="7D6C0E9D"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Разрушение ледового покрытия фиксировалось в 10-20 точках для получени</w:t>
      </w:r>
      <w:r w:rsidR="00AF2D73" w:rsidRPr="009C2781">
        <w:rPr>
          <w:color w:val="000000"/>
          <w:sz w:val="28"/>
          <w:szCs w:val="28"/>
          <w:lang w:val="ru-RU" w:eastAsia="ru-RU"/>
        </w:rPr>
        <w:t>я более полной картины процесса</w:t>
      </w:r>
      <w:r w:rsidRPr="009C2781">
        <w:rPr>
          <w:color w:val="000000"/>
          <w:sz w:val="28"/>
          <w:szCs w:val="28"/>
          <w:lang w:val="ru-RU" w:eastAsia="ru-RU"/>
        </w:rPr>
        <w:t xml:space="preserve"> </w:t>
      </w:r>
      <w:r w:rsidR="00AF2D73" w:rsidRPr="009C2781">
        <w:rPr>
          <w:color w:val="000000"/>
          <w:sz w:val="28"/>
          <w:szCs w:val="28"/>
          <w:lang w:val="ru-RU" w:eastAsia="ru-RU"/>
        </w:rPr>
        <w:t>(рисунок 3.68).</w:t>
      </w:r>
    </w:p>
    <w:p w14:paraId="35798736" w14:textId="77777777" w:rsidR="00AF2D73" w:rsidRPr="009C2781" w:rsidRDefault="006C626B" w:rsidP="00AF2D73">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Работу по разрушению льда щеточным рабочим органом с инерционными вставками можно визуально оценить на рисунке 3.69.</w:t>
      </w:r>
    </w:p>
    <w:p w14:paraId="1244E4EF" w14:textId="77777777" w:rsidR="00AF2D73" w:rsidRPr="009C2781" w:rsidRDefault="006C626B" w:rsidP="00AF2D73">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Следует отметить, что важнейшим параметром, характеризующим процесс удаления льда с поверхности дорог, тротуаров и других городских территорий является величина затрат энергии на осуществление данного процесса</w:t>
      </w:r>
      <w:r w:rsidR="009D5EF1" w:rsidRPr="009C2781">
        <w:rPr>
          <w:color w:val="000000"/>
          <w:sz w:val="28"/>
          <w:szCs w:val="28"/>
          <w:lang w:val="ru-RU" w:eastAsia="ru-RU"/>
        </w:rPr>
        <w:t xml:space="preserve"> [119]</w:t>
      </w:r>
      <w:r w:rsidRPr="009C2781">
        <w:rPr>
          <w:color w:val="000000"/>
          <w:sz w:val="28"/>
          <w:szCs w:val="28"/>
          <w:lang w:val="ru-RU" w:eastAsia="ru-RU"/>
        </w:rPr>
        <w:t>.</w:t>
      </w:r>
    </w:p>
    <w:p w14:paraId="780F4EC8" w14:textId="77777777" w:rsidR="00AF2D73"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На рисунке 3.70 показана зависимость изменения мощности разработки от толщины ледяного покрова.</w:t>
      </w:r>
    </w:p>
    <w:p w14:paraId="7E4E4411" w14:textId="77777777" w:rsidR="009351D5" w:rsidRPr="009C2781" w:rsidRDefault="009351D5" w:rsidP="00332E07">
      <w:pPr>
        <w:autoSpaceDE w:val="0"/>
        <w:autoSpaceDN w:val="0"/>
        <w:adjustRightInd w:val="0"/>
        <w:ind w:firstLine="709"/>
        <w:jc w:val="both"/>
        <w:rPr>
          <w:color w:val="000000"/>
          <w:sz w:val="28"/>
          <w:szCs w:val="28"/>
          <w:lang w:val="ru-RU" w:eastAsia="ru-RU"/>
        </w:rPr>
      </w:pPr>
    </w:p>
    <w:p w14:paraId="1B96324B" w14:textId="77777777" w:rsidR="00AF2D73" w:rsidRPr="009C2781" w:rsidRDefault="006C626B" w:rsidP="00AF2D73">
      <w:pPr>
        <w:ind w:firstLine="709"/>
        <w:jc w:val="center"/>
        <w:rPr>
          <w:noProof/>
          <w:color w:val="000000"/>
          <w:sz w:val="28"/>
          <w:szCs w:val="28"/>
          <w:lang w:val="ru-RU" w:eastAsia="ru-RU"/>
        </w:rPr>
      </w:pPr>
      <w:r w:rsidRPr="009C2781">
        <w:rPr>
          <w:noProof/>
          <w:color w:val="000000"/>
          <w:sz w:val="28"/>
          <w:szCs w:val="28"/>
          <w:lang w:val="ru-RU" w:eastAsia="ru-RU"/>
        </w:rPr>
        <w:drawing>
          <wp:inline distT="0" distB="0" distL="0" distR="0" wp14:anchorId="70AE3DAF" wp14:editId="678144F4">
            <wp:extent cx="3319780" cy="2205020"/>
            <wp:effectExtent l="0" t="0" r="0" b="0"/>
            <wp:docPr id="96133873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38730" name="Рисунок 1275"/>
                    <pic:cNvPicPr>
                      <a:picLocks noChangeAspect="1" noChangeArrowheads="1"/>
                    </pic:cNvPicPr>
                  </pic:nvPicPr>
                  <pic:blipFill>
                    <a:blip r:embed="rId545" cstate="print">
                      <a:extLst>
                        <a:ext uri="{28A0092B-C50C-407E-A947-70E740481C1C}">
                          <a14:useLocalDpi xmlns:a14="http://schemas.microsoft.com/office/drawing/2010/main" val="0"/>
                        </a:ext>
                      </a:extLst>
                    </a:blip>
                    <a:stretch>
                      <a:fillRect/>
                    </a:stretch>
                  </pic:blipFill>
                  <pic:spPr bwMode="auto">
                    <a:xfrm>
                      <a:off x="0" y="0"/>
                      <a:ext cx="3321784" cy="2206351"/>
                    </a:xfrm>
                    <a:prstGeom prst="rect">
                      <a:avLst/>
                    </a:prstGeom>
                    <a:noFill/>
                    <a:ln>
                      <a:noFill/>
                    </a:ln>
                  </pic:spPr>
                </pic:pic>
              </a:graphicData>
            </a:graphic>
          </wp:inline>
        </w:drawing>
      </w:r>
    </w:p>
    <w:p w14:paraId="6C14334C" w14:textId="77777777" w:rsidR="00AF2D73" w:rsidRPr="009C2781" w:rsidRDefault="00AF2D73" w:rsidP="00AF2D73">
      <w:pPr>
        <w:ind w:firstLine="709"/>
        <w:jc w:val="both"/>
        <w:rPr>
          <w:color w:val="000000"/>
          <w:sz w:val="20"/>
          <w:szCs w:val="20"/>
          <w:lang w:val="ru-RU" w:eastAsia="ru-RU"/>
        </w:rPr>
      </w:pPr>
    </w:p>
    <w:p w14:paraId="5E00D275" w14:textId="77777777" w:rsidR="00AF2D73" w:rsidRPr="009C2781" w:rsidRDefault="006C626B" w:rsidP="00AF2D73">
      <w:pPr>
        <w:jc w:val="center"/>
        <w:rPr>
          <w:color w:val="000000"/>
          <w:sz w:val="28"/>
          <w:szCs w:val="28"/>
          <w:lang w:val="ru-RU" w:eastAsia="ru-RU"/>
        </w:rPr>
      </w:pPr>
      <w:r w:rsidRPr="009C2781">
        <w:rPr>
          <w:color w:val="000000"/>
          <w:sz w:val="28"/>
          <w:szCs w:val="28"/>
          <w:lang w:val="ru-RU" w:eastAsia="ru-RU"/>
        </w:rPr>
        <w:t>Рисунок 3.68 – Фрагмент работы инерционно-ударного рабочего оборудования по разрушению СЛО и ледяного покрытия дорог</w:t>
      </w:r>
    </w:p>
    <w:p w14:paraId="6096C96A" w14:textId="77777777" w:rsidR="00462EFB" w:rsidRPr="009C2781" w:rsidRDefault="00462EFB" w:rsidP="00AF2D73">
      <w:pPr>
        <w:jc w:val="center"/>
        <w:rPr>
          <w:color w:val="000000"/>
          <w:sz w:val="28"/>
          <w:szCs w:val="28"/>
          <w:lang w:val="ru-RU" w:eastAsia="ru-RU"/>
        </w:rPr>
      </w:pPr>
    </w:p>
    <w:p w14:paraId="13B9CB77" w14:textId="77777777" w:rsidR="0044520F" w:rsidRPr="009C2781" w:rsidRDefault="006C626B" w:rsidP="00AF2D73">
      <w:pPr>
        <w:jc w:val="center"/>
        <w:rPr>
          <w:color w:val="000000"/>
          <w:sz w:val="28"/>
          <w:szCs w:val="28"/>
          <w:lang w:val="ru-RU" w:eastAsia="ru-RU"/>
        </w:rPr>
      </w:pPr>
      <w:r w:rsidRPr="009C2781">
        <w:rPr>
          <w:noProof/>
          <w:color w:val="000000"/>
          <w:sz w:val="28"/>
          <w:szCs w:val="28"/>
          <w:lang w:val="ru-RU" w:eastAsia="ru-RU"/>
        </w:rPr>
        <w:lastRenderedPageBreak/>
        <w:drawing>
          <wp:inline distT="0" distB="0" distL="0" distR="0" wp14:anchorId="653F3182" wp14:editId="445B4582">
            <wp:extent cx="2491151" cy="2072005"/>
            <wp:effectExtent l="0" t="0" r="4445" b="4445"/>
            <wp:docPr id="790647253" name="Рисунок 677" descr="C:\Users\User\Desktop\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47253" name="Picture 108" descr="C:\Users\User\Desktop\а.jpg"/>
                    <pic:cNvPicPr>
                      <a:picLocks noChangeAspect="1" noChangeArrowheads="1"/>
                    </pic:cNvPicPr>
                  </pic:nvPicPr>
                  <pic:blipFill>
                    <a:blip r:embed="rId546">
                      <a:extLst>
                        <a:ext uri="{28A0092B-C50C-407E-A947-70E740481C1C}">
                          <a14:useLocalDpi xmlns:a14="http://schemas.microsoft.com/office/drawing/2010/main" val="0"/>
                        </a:ext>
                      </a:extLst>
                    </a:blip>
                    <a:stretch>
                      <a:fillRect/>
                    </a:stretch>
                  </pic:blipFill>
                  <pic:spPr bwMode="auto">
                    <a:xfrm>
                      <a:off x="0" y="0"/>
                      <a:ext cx="2493993" cy="2074369"/>
                    </a:xfrm>
                    <a:prstGeom prst="rect">
                      <a:avLst/>
                    </a:prstGeom>
                    <a:noFill/>
                    <a:ln>
                      <a:noFill/>
                    </a:ln>
                  </pic:spPr>
                </pic:pic>
              </a:graphicData>
            </a:graphic>
          </wp:inline>
        </w:drawing>
      </w:r>
      <w:r w:rsidRPr="009C2781">
        <w:rPr>
          <w:noProof/>
          <w:color w:val="000000"/>
          <w:sz w:val="28"/>
          <w:szCs w:val="28"/>
          <w:lang w:val="ru-RU" w:eastAsia="ru-RU"/>
        </w:rPr>
        <w:t xml:space="preserve"> </w:t>
      </w:r>
      <w:r w:rsidRPr="009C2781">
        <w:rPr>
          <w:noProof/>
          <w:color w:val="000000"/>
          <w:sz w:val="28"/>
          <w:szCs w:val="28"/>
          <w:lang w:val="ru-RU" w:eastAsia="ru-RU"/>
        </w:rPr>
        <w:drawing>
          <wp:inline distT="0" distB="0" distL="0" distR="0" wp14:anchorId="7C865AAC" wp14:editId="49517F81">
            <wp:extent cx="3133220" cy="2085975"/>
            <wp:effectExtent l="0" t="0" r="0" b="0"/>
            <wp:docPr id="1942404949" name="Рисунок 678" descr="C:\Users\User\Desktop\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04949" name="Picture 109" descr="C:\Users\User\Desktop\б1.jpg"/>
                    <pic:cNvPicPr>
                      <a:picLocks noChangeAspect="1" noChangeArrowheads="1"/>
                    </pic:cNvPicPr>
                  </pic:nvPicPr>
                  <pic:blipFill>
                    <a:blip r:embed="rId547">
                      <a:extLst>
                        <a:ext uri="{28A0092B-C50C-407E-A947-70E740481C1C}">
                          <a14:useLocalDpi xmlns:a14="http://schemas.microsoft.com/office/drawing/2010/main" val="0"/>
                        </a:ext>
                      </a:extLst>
                    </a:blip>
                    <a:stretch>
                      <a:fillRect/>
                    </a:stretch>
                  </pic:blipFill>
                  <pic:spPr bwMode="auto">
                    <a:xfrm>
                      <a:off x="0" y="0"/>
                      <a:ext cx="3144003" cy="2093154"/>
                    </a:xfrm>
                    <a:prstGeom prst="rect">
                      <a:avLst/>
                    </a:prstGeom>
                    <a:noFill/>
                    <a:ln>
                      <a:noFill/>
                    </a:ln>
                  </pic:spPr>
                </pic:pic>
              </a:graphicData>
            </a:graphic>
          </wp:inline>
        </w:drawing>
      </w:r>
    </w:p>
    <w:p w14:paraId="59BF538B" w14:textId="77777777" w:rsidR="00AF2D73" w:rsidRPr="009C2781" w:rsidRDefault="00AF2D73" w:rsidP="00332E07">
      <w:pPr>
        <w:autoSpaceDE w:val="0"/>
        <w:autoSpaceDN w:val="0"/>
        <w:adjustRightInd w:val="0"/>
        <w:ind w:firstLine="709"/>
        <w:jc w:val="both"/>
        <w:rPr>
          <w:color w:val="000000"/>
          <w:sz w:val="20"/>
          <w:szCs w:val="20"/>
          <w:lang w:val="ru-RU" w:eastAsia="ru-RU"/>
        </w:rPr>
      </w:pPr>
    </w:p>
    <w:p w14:paraId="1BF4E7FF" w14:textId="3105F891" w:rsidR="0044520F" w:rsidRPr="009C2781" w:rsidRDefault="006C626B" w:rsidP="00462EFB">
      <w:pPr>
        <w:autoSpaceDE w:val="0"/>
        <w:autoSpaceDN w:val="0"/>
        <w:adjustRightInd w:val="0"/>
        <w:ind w:firstLine="709"/>
        <w:jc w:val="center"/>
        <w:rPr>
          <w:color w:val="000000"/>
          <w:sz w:val="28"/>
          <w:szCs w:val="28"/>
          <w:lang w:val="ru-RU" w:eastAsia="ru-RU"/>
        </w:rPr>
      </w:pPr>
      <w:r w:rsidRPr="009C2781">
        <w:rPr>
          <w:color w:val="000000"/>
          <w:sz w:val="28"/>
          <w:szCs w:val="28"/>
          <w:lang w:val="ru-RU" w:eastAsia="ru-RU"/>
        </w:rPr>
        <w:t>Рисунок</w:t>
      </w:r>
      <w:r w:rsidR="00AE1B24" w:rsidRPr="009C2781">
        <w:rPr>
          <w:color w:val="000000"/>
          <w:sz w:val="28"/>
          <w:szCs w:val="28"/>
          <w:lang w:val="ru-RU" w:eastAsia="ru-RU"/>
        </w:rPr>
        <w:t xml:space="preserve"> 3.69</w:t>
      </w:r>
      <w:r w:rsidRPr="009C2781">
        <w:rPr>
          <w:color w:val="000000"/>
          <w:sz w:val="28"/>
          <w:szCs w:val="28"/>
          <w:lang w:val="ru-RU" w:eastAsia="ru-RU"/>
        </w:rPr>
        <w:t xml:space="preserve"> - Участок автомобильной дороги, покрытый льдом и СЛО, после прохода л</w:t>
      </w:r>
      <w:r w:rsidR="00B94731">
        <w:rPr>
          <w:color w:val="000000"/>
          <w:sz w:val="28"/>
          <w:szCs w:val="28"/>
          <w:lang w:val="ru-RU" w:eastAsia="ru-RU"/>
        </w:rPr>
        <w:t>ь</w:t>
      </w:r>
      <w:r w:rsidRPr="009C2781">
        <w:rPr>
          <w:color w:val="000000"/>
          <w:sz w:val="28"/>
          <w:szCs w:val="28"/>
          <w:lang w:val="ru-RU" w:eastAsia="ru-RU"/>
        </w:rPr>
        <w:t>доскалывателя</w:t>
      </w:r>
    </w:p>
    <w:p w14:paraId="1D74D5B7" w14:textId="77777777" w:rsidR="00AF2D73" w:rsidRPr="009C2781" w:rsidRDefault="00AF2D73" w:rsidP="00332E07">
      <w:pPr>
        <w:ind w:firstLine="709"/>
        <w:jc w:val="both"/>
        <w:rPr>
          <w:color w:val="000000"/>
          <w:sz w:val="28"/>
          <w:szCs w:val="28"/>
          <w:lang w:val="ru-RU" w:eastAsia="ru-RU"/>
        </w:rPr>
      </w:pPr>
    </w:p>
    <w:p w14:paraId="26378A2D" w14:textId="77777777" w:rsidR="00CA434B" w:rsidRPr="009C2781" w:rsidRDefault="006C626B" w:rsidP="000F7E8F">
      <w:pPr>
        <w:ind w:firstLine="709"/>
        <w:jc w:val="center"/>
        <w:rPr>
          <w:color w:val="000000"/>
          <w:sz w:val="28"/>
          <w:szCs w:val="28"/>
          <w:lang w:val="ru-RU" w:eastAsia="ru-RU"/>
        </w:rPr>
      </w:pPr>
      <w:r w:rsidRPr="009C2781">
        <w:rPr>
          <w:noProof/>
          <w:color w:val="000000"/>
          <w:sz w:val="28"/>
          <w:szCs w:val="28"/>
          <w:lang w:val="ru-RU" w:eastAsia="ru-RU"/>
        </w:rPr>
        <w:drawing>
          <wp:inline distT="0" distB="0" distL="0" distR="0" wp14:anchorId="56955DFD" wp14:editId="3B43A2DB">
            <wp:extent cx="3529624" cy="3995737"/>
            <wp:effectExtent l="0" t="0" r="0" b="0"/>
            <wp:docPr id="1413" name="Рисунок 1413" descr="C:\Users\User\Desktop\рис.-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Picture 77" descr="C:\Users\User\Desktop\рис.-3.70.jpg"/>
                    <pic:cNvPicPr>
                      <a:picLocks noChangeAspect="1" noChangeArrowheads="1"/>
                    </pic:cNvPicPr>
                  </pic:nvPicPr>
                  <pic:blipFill>
                    <a:blip r:embed="rId548" cstate="print">
                      <a:extLst>
                        <a:ext uri="{28A0092B-C50C-407E-A947-70E740481C1C}">
                          <a14:useLocalDpi xmlns:a14="http://schemas.microsoft.com/office/drawing/2010/main" val="0"/>
                        </a:ext>
                      </a:extLst>
                    </a:blip>
                    <a:stretch>
                      <a:fillRect/>
                    </a:stretch>
                  </pic:blipFill>
                  <pic:spPr bwMode="auto">
                    <a:xfrm>
                      <a:off x="0" y="0"/>
                      <a:ext cx="3577542" cy="4049983"/>
                    </a:xfrm>
                    <a:prstGeom prst="rect">
                      <a:avLst/>
                    </a:prstGeom>
                    <a:noFill/>
                    <a:ln>
                      <a:noFill/>
                    </a:ln>
                  </pic:spPr>
                </pic:pic>
              </a:graphicData>
            </a:graphic>
          </wp:inline>
        </w:drawing>
      </w:r>
    </w:p>
    <w:p w14:paraId="3BBC98C5" w14:textId="77777777" w:rsidR="00CA434B" w:rsidRPr="009C2781" w:rsidRDefault="00CA434B" w:rsidP="00332E07">
      <w:pPr>
        <w:ind w:firstLine="709"/>
        <w:jc w:val="both"/>
        <w:rPr>
          <w:color w:val="000000"/>
          <w:lang w:val="ru-RU" w:eastAsia="ru-RU"/>
        </w:rPr>
      </w:pPr>
    </w:p>
    <w:p w14:paraId="4D3D8ECA" w14:textId="77777777" w:rsidR="00CA434B" w:rsidRPr="009C2781" w:rsidRDefault="006C626B" w:rsidP="00332E07">
      <w:pPr>
        <w:ind w:firstLine="709"/>
        <w:jc w:val="center"/>
        <w:rPr>
          <w:color w:val="000000"/>
          <w:sz w:val="28"/>
          <w:szCs w:val="28"/>
          <w:lang w:val="ru-RU" w:eastAsia="ru-RU"/>
        </w:rPr>
      </w:pPr>
      <w:r w:rsidRPr="009C2781">
        <w:rPr>
          <w:color w:val="000000"/>
          <w:sz w:val="28"/>
          <w:szCs w:val="28"/>
          <w:lang w:val="ru-RU" w:eastAsia="ru-RU"/>
        </w:rPr>
        <w:t>Рисунок</w:t>
      </w:r>
      <w:r w:rsidR="00D02BD9" w:rsidRPr="009C2781">
        <w:rPr>
          <w:color w:val="000000"/>
          <w:sz w:val="28"/>
          <w:szCs w:val="28"/>
          <w:lang w:val="ru-RU" w:eastAsia="ru-RU"/>
        </w:rPr>
        <w:t xml:space="preserve"> 3.7</w:t>
      </w:r>
      <w:r w:rsidR="00AE1B24" w:rsidRPr="009C2781">
        <w:rPr>
          <w:color w:val="000000"/>
          <w:sz w:val="28"/>
          <w:szCs w:val="28"/>
          <w:lang w:val="ru-RU" w:eastAsia="ru-RU"/>
        </w:rPr>
        <w:t>0</w:t>
      </w:r>
      <w:r w:rsidRPr="009C2781">
        <w:rPr>
          <w:color w:val="000000"/>
          <w:sz w:val="28"/>
          <w:szCs w:val="28"/>
          <w:lang w:val="ru-RU" w:eastAsia="ru-RU"/>
        </w:rPr>
        <w:t xml:space="preserve"> - Зависимость изменения мощности дробления ледяного покрытия от его толщины и температуры</w:t>
      </w:r>
    </w:p>
    <w:p w14:paraId="4D9BB153" w14:textId="77777777" w:rsidR="00BF0720" w:rsidRPr="009C2781" w:rsidRDefault="00BF0720" w:rsidP="00332E07">
      <w:pPr>
        <w:ind w:firstLine="709"/>
        <w:jc w:val="center"/>
        <w:rPr>
          <w:color w:val="000000"/>
          <w:sz w:val="28"/>
          <w:szCs w:val="28"/>
          <w:lang w:val="ru-RU" w:eastAsia="ru-RU"/>
        </w:rPr>
      </w:pPr>
    </w:p>
    <w:p w14:paraId="68EEA41A" w14:textId="05987F54" w:rsidR="00BF0720" w:rsidRPr="009C2781" w:rsidRDefault="00BF0720" w:rsidP="00BF0720">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Экспериментальная проверка данных потребления мощности цикла дробления показала, что ее значительная часть, 98%, достается процессу механического ударного разрушения, а оставшиеся 2% - на продвижение л</w:t>
      </w:r>
      <w:r w:rsidR="00B94731">
        <w:rPr>
          <w:color w:val="000000"/>
          <w:sz w:val="28"/>
          <w:szCs w:val="28"/>
          <w:lang w:val="ru-RU" w:eastAsia="ru-RU"/>
        </w:rPr>
        <w:t>ь</w:t>
      </w:r>
      <w:r w:rsidRPr="009C2781">
        <w:rPr>
          <w:color w:val="000000"/>
          <w:sz w:val="28"/>
          <w:szCs w:val="28"/>
          <w:lang w:val="ru-RU" w:eastAsia="ru-RU"/>
        </w:rPr>
        <w:t>доскалывателя.</w:t>
      </w:r>
    </w:p>
    <w:bookmarkEnd w:id="15"/>
    <w:p w14:paraId="5E47032B" w14:textId="32232932" w:rsidR="00CA434B" w:rsidRDefault="00BE5C8E" w:rsidP="00332E07">
      <w:pPr>
        <w:ind w:firstLine="709"/>
        <w:jc w:val="both"/>
        <w:rPr>
          <w:color w:val="000000"/>
          <w:sz w:val="28"/>
          <w:szCs w:val="28"/>
          <w:lang w:val="ru-RU" w:eastAsia="ru-RU"/>
        </w:rPr>
      </w:pPr>
      <w:r w:rsidRPr="00BE5C8E">
        <w:rPr>
          <w:color w:val="000000"/>
          <w:sz w:val="28"/>
          <w:szCs w:val="28"/>
          <w:lang w:val="ru-RU" w:eastAsia="ru-RU"/>
        </w:rPr>
        <w:t xml:space="preserve">Согласно экспериментальной зависимости изменения мощности, затрачиваемой на разрушение ледяного покрытия, от его температуры, представленной на рисунке 3.70, можно отметить, что влияние температуры, </w:t>
      </w:r>
      <w:r w:rsidRPr="00BE5C8E">
        <w:rPr>
          <w:color w:val="000000"/>
          <w:sz w:val="28"/>
          <w:szCs w:val="28"/>
          <w:lang w:val="ru-RU" w:eastAsia="ru-RU"/>
        </w:rPr>
        <w:lastRenderedPageBreak/>
        <w:t>аналогично влиянию толщины льда, на энергоёмкость процесса разрушения носит прямо пропорциональный характер. В последующих расчётах и обработке экспериментальных данных температура дневной поверхности ледяного покрова для расхода мощности 30 кВт принимается равной −5 °C.</w:t>
      </w:r>
    </w:p>
    <w:p w14:paraId="09F021BC" w14:textId="77777777" w:rsidR="00BE5C8E" w:rsidRPr="009C2781" w:rsidRDefault="00BE5C8E" w:rsidP="00332E07">
      <w:pPr>
        <w:ind w:firstLine="709"/>
        <w:jc w:val="both"/>
        <w:rPr>
          <w:color w:val="000000"/>
          <w:sz w:val="28"/>
          <w:szCs w:val="28"/>
          <w:lang w:val="ru-RU" w:eastAsia="ru-RU"/>
        </w:rPr>
      </w:pPr>
    </w:p>
    <w:p w14:paraId="6551720B" w14:textId="77777777" w:rsidR="00CA434B" w:rsidRPr="009C2781" w:rsidRDefault="006C626B" w:rsidP="00332E07">
      <w:pPr>
        <w:autoSpaceDE w:val="0"/>
        <w:autoSpaceDN w:val="0"/>
        <w:adjustRightInd w:val="0"/>
        <w:ind w:firstLine="709"/>
        <w:jc w:val="both"/>
        <w:rPr>
          <w:b/>
          <w:color w:val="000000"/>
          <w:sz w:val="28"/>
          <w:szCs w:val="28"/>
          <w:lang w:val="ru-RU" w:eastAsia="ru-RU"/>
        </w:rPr>
      </w:pPr>
      <w:bookmarkStart w:id="16" w:name="_Hlk213327143"/>
      <w:r w:rsidRPr="009C2781">
        <w:rPr>
          <w:b/>
          <w:color w:val="000000"/>
          <w:sz w:val="28"/>
          <w:szCs w:val="28"/>
          <w:lang w:val="ru-RU" w:eastAsia="ru-RU"/>
        </w:rPr>
        <w:t>3.7 Проверка соответствия теоретической модели соударения СЛО с инерционно-ударными бойками рабочего оборудования льдоскалывателя теоретико-опытным путем</w:t>
      </w:r>
    </w:p>
    <w:p w14:paraId="0090FFA5" w14:textId="1C48013A"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Получение теоретической модели соударения СЛО с инерционно-ударными бойками рабочего оборудования л</w:t>
      </w:r>
      <w:r w:rsidR="00B94731">
        <w:rPr>
          <w:color w:val="000000"/>
          <w:sz w:val="28"/>
          <w:szCs w:val="28"/>
          <w:lang w:val="ru-RU" w:eastAsia="ru-RU"/>
        </w:rPr>
        <w:t>ь</w:t>
      </w:r>
      <w:r w:rsidRPr="009C2781">
        <w:rPr>
          <w:color w:val="000000"/>
          <w:sz w:val="28"/>
          <w:szCs w:val="28"/>
          <w:lang w:val="ru-RU" w:eastAsia="ru-RU"/>
        </w:rPr>
        <w:t>доскалывателя, за основу формирования усилий, действующих непосредственно на это оборудование, учитывало факторы, связанные с конструктивными особенностями его узлов, зависящими, например, от диаметра внешней окружности инерционного разлета бойков, смонтированных в сменные секции, от количества сменных секций, составляющих ширину л</w:t>
      </w:r>
      <w:r w:rsidR="00B94731">
        <w:rPr>
          <w:color w:val="000000"/>
          <w:sz w:val="28"/>
          <w:szCs w:val="28"/>
          <w:lang w:val="ru-RU" w:eastAsia="ru-RU"/>
        </w:rPr>
        <w:t>ь</w:t>
      </w:r>
      <w:r w:rsidRPr="009C2781">
        <w:rPr>
          <w:color w:val="000000"/>
          <w:sz w:val="28"/>
          <w:szCs w:val="28"/>
          <w:lang w:val="ru-RU" w:eastAsia="ru-RU"/>
        </w:rPr>
        <w:t xml:space="preserve">доскалывателя, от направления вращения и скорости приводного вала вместе с секциями и бойками, от передвижения базовой машины, от предельно возможных величин вертикального перемещения всего рабочего оборудования с учетом анализа известных конструкций коммунальных машин. </w:t>
      </w:r>
    </w:p>
    <w:p w14:paraId="345FDF12" w14:textId="77777777" w:rsidR="007072F2" w:rsidRPr="007072F2" w:rsidRDefault="007072F2" w:rsidP="007072F2">
      <w:pPr>
        <w:autoSpaceDE w:val="0"/>
        <w:autoSpaceDN w:val="0"/>
        <w:adjustRightInd w:val="0"/>
        <w:ind w:firstLine="709"/>
        <w:jc w:val="both"/>
        <w:rPr>
          <w:color w:val="000000"/>
          <w:sz w:val="28"/>
          <w:szCs w:val="28"/>
          <w:lang w:val="ru-RU" w:eastAsia="ru-RU"/>
        </w:rPr>
      </w:pPr>
      <w:r w:rsidRPr="007072F2">
        <w:rPr>
          <w:color w:val="000000"/>
          <w:sz w:val="28"/>
          <w:szCs w:val="28"/>
          <w:lang w:val="ru-RU" w:eastAsia="ru-RU"/>
        </w:rPr>
        <w:t>Все перечисленные факторы были учтены посредством математических зависимостей, описывающих величину нагрузок, приходящихся на единичный боёк, а также особенности изменения геометрических параметров ворса в процессе работы. На основе совокупного анализа указанных уравнений было получено обобщённое выражение, позволяющее определять результирующие усилия, действующие на рабочий орган льдоуборочной машины при разработке ледяного покрытия.</w:t>
      </w:r>
    </w:p>
    <w:p w14:paraId="55AC02C7" w14:textId="05333C45" w:rsidR="00CA434B" w:rsidRPr="009C2781" w:rsidRDefault="007072F2" w:rsidP="007072F2">
      <w:pPr>
        <w:autoSpaceDE w:val="0"/>
        <w:autoSpaceDN w:val="0"/>
        <w:adjustRightInd w:val="0"/>
        <w:ind w:firstLine="709"/>
        <w:jc w:val="both"/>
        <w:rPr>
          <w:color w:val="000000"/>
          <w:sz w:val="28"/>
          <w:szCs w:val="28"/>
          <w:lang w:val="ru-RU" w:eastAsia="ru-RU"/>
        </w:rPr>
      </w:pPr>
      <w:r w:rsidRPr="007072F2">
        <w:rPr>
          <w:color w:val="000000"/>
          <w:sz w:val="28"/>
          <w:szCs w:val="28"/>
          <w:lang w:val="ru-RU" w:eastAsia="ru-RU"/>
        </w:rPr>
        <w:t xml:space="preserve">Следует отметить, что итоговая математическая модель включает более двадцати пяти исходных параметров, что существенно усложняет аналитическое решение. В связи с этим расчётная процедура была автоматизирована и реализована на электронной вычислительной машине посредством специализированной программы, разработанной в среде </w:t>
      </w:r>
      <w:proofErr w:type="spellStart"/>
      <w:r w:rsidRPr="007072F2">
        <w:rPr>
          <w:color w:val="000000"/>
          <w:sz w:val="28"/>
          <w:szCs w:val="28"/>
          <w:lang w:val="ru-RU" w:eastAsia="ru-RU"/>
        </w:rPr>
        <w:t>MatLab</w:t>
      </w:r>
      <w:proofErr w:type="spellEnd"/>
      <w:r w:rsidRPr="007072F2">
        <w:rPr>
          <w:color w:val="000000"/>
          <w:sz w:val="28"/>
          <w:szCs w:val="28"/>
          <w:lang w:val="ru-RU" w:eastAsia="ru-RU"/>
        </w:rPr>
        <w:t>.</w:t>
      </w:r>
      <w:r w:rsidR="006C626B" w:rsidRPr="009C2781">
        <w:rPr>
          <w:color w:val="000000"/>
          <w:sz w:val="28"/>
          <w:szCs w:val="28"/>
          <w:lang w:val="ru-RU" w:eastAsia="ru-RU"/>
        </w:rPr>
        <w:t xml:space="preserve">. Полученные с ее использованием результаты приведены на рисунках </w:t>
      </w:r>
      <w:r w:rsidR="00236265" w:rsidRPr="009C2781">
        <w:rPr>
          <w:color w:val="000000"/>
          <w:sz w:val="28"/>
          <w:szCs w:val="28"/>
          <w:lang w:val="ru-RU" w:eastAsia="ru-RU"/>
        </w:rPr>
        <w:t>3.7</w:t>
      </w:r>
      <w:r w:rsidR="00AE1B24" w:rsidRPr="009C2781">
        <w:rPr>
          <w:color w:val="000000"/>
          <w:sz w:val="28"/>
          <w:szCs w:val="28"/>
          <w:lang w:val="ru-RU" w:eastAsia="ru-RU"/>
        </w:rPr>
        <w:t>1</w:t>
      </w:r>
      <w:r w:rsidR="006C626B" w:rsidRPr="009C2781">
        <w:rPr>
          <w:color w:val="000000"/>
          <w:sz w:val="28"/>
          <w:szCs w:val="28"/>
          <w:lang w:val="ru-RU" w:eastAsia="ru-RU"/>
        </w:rPr>
        <w:t xml:space="preserve"> и </w:t>
      </w:r>
      <w:r w:rsidR="00236265" w:rsidRPr="009C2781">
        <w:rPr>
          <w:color w:val="000000"/>
          <w:sz w:val="28"/>
          <w:szCs w:val="28"/>
          <w:lang w:val="ru-RU" w:eastAsia="ru-RU"/>
        </w:rPr>
        <w:t>3.7</w:t>
      </w:r>
      <w:r w:rsidR="00AE1B24" w:rsidRPr="009C2781">
        <w:rPr>
          <w:color w:val="000000"/>
          <w:sz w:val="28"/>
          <w:szCs w:val="28"/>
          <w:lang w:val="ru-RU" w:eastAsia="ru-RU"/>
        </w:rPr>
        <w:t>2</w:t>
      </w:r>
      <w:r w:rsidR="006C626B" w:rsidRPr="009C2781">
        <w:rPr>
          <w:color w:val="000000"/>
          <w:sz w:val="28"/>
          <w:szCs w:val="28"/>
          <w:lang w:val="ru-RU" w:eastAsia="ru-RU"/>
        </w:rPr>
        <w:t xml:space="preserve">. Упрощенный вид рассчитываемой зависимости имеет вид: </w:t>
      </w:r>
    </w:p>
    <w:p w14:paraId="42F38215" w14:textId="77777777" w:rsidR="00CA434B" w:rsidRPr="009C2781" w:rsidRDefault="00CA434B" w:rsidP="00332E07">
      <w:pPr>
        <w:autoSpaceDE w:val="0"/>
        <w:autoSpaceDN w:val="0"/>
        <w:adjustRightInd w:val="0"/>
        <w:ind w:firstLine="709"/>
        <w:jc w:val="both"/>
        <w:rPr>
          <w:color w:val="000000"/>
          <w:lang w:val="ru-RU" w:eastAsia="ru-RU"/>
        </w:rPr>
      </w:pPr>
    </w:p>
    <w:p w14:paraId="12D23341" w14:textId="77777777" w:rsidR="00CA434B" w:rsidRPr="009C2781" w:rsidRDefault="006C626B" w:rsidP="001B0908">
      <w:pPr>
        <w:autoSpaceDE w:val="0"/>
        <w:autoSpaceDN w:val="0"/>
        <w:adjustRightInd w:val="0"/>
        <w:jc w:val="right"/>
        <w:rPr>
          <w:color w:val="000000"/>
          <w:sz w:val="28"/>
          <w:szCs w:val="28"/>
          <w:lang w:val="ru-RU" w:eastAsia="ru-RU"/>
        </w:rPr>
      </w:pPr>
      <w:r w:rsidRPr="009C2781">
        <w:rPr>
          <w:color w:val="000000"/>
          <w:sz w:val="28"/>
          <w:szCs w:val="28"/>
          <w:lang w:val="ru-RU" w:eastAsia="ru-RU"/>
        </w:rPr>
        <w:t xml:space="preserve"> </w:t>
      </w:r>
      <w:r w:rsidRPr="009C2781">
        <w:rPr>
          <w:color w:val="000000"/>
          <w:position w:val="-56"/>
          <w:sz w:val="28"/>
          <w:szCs w:val="28"/>
          <w:lang w:eastAsia="ru-RU"/>
        </w:rPr>
        <w:object w:dxaOrig="8080" w:dyaOrig="1260" w14:anchorId="2CCB6D46">
          <v:shape id="_x0000_i1219" type="#_x0000_t75" style="width:403.8pt;height:63pt" o:ole="">
            <v:imagedata r:id="rId549" o:title=""/>
          </v:shape>
          <o:OLEObject Type="Embed" ProgID="Equation.3" ShapeID="_x0000_i1219" DrawAspect="Content" ObjectID="_1825672445" r:id="rId550"/>
        </w:object>
      </w:r>
      <w:r w:rsidR="00C633DC" w:rsidRPr="009C2781">
        <w:rPr>
          <w:color w:val="000000"/>
          <w:sz w:val="28"/>
          <w:szCs w:val="28"/>
          <w:lang w:val="ru-RU" w:eastAsia="ru-RU"/>
        </w:rPr>
        <w:t xml:space="preserve">    </w:t>
      </w:r>
      <w:r w:rsidRPr="009C2781">
        <w:rPr>
          <w:color w:val="000000"/>
          <w:sz w:val="28"/>
          <w:szCs w:val="28"/>
          <w:lang w:val="ru-RU" w:eastAsia="ru-RU"/>
        </w:rPr>
        <w:t xml:space="preserve"> </w:t>
      </w:r>
      <w:r w:rsidR="00B07112" w:rsidRPr="009C2781">
        <w:rPr>
          <w:color w:val="000000"/>
          <w:sz w:val="28"/>
          <w:szCs w:val="28"/>
          <w:lang w:val="ru-RU" w:eastAsia="ru-RU"/>
        </w:rPr>
        <w:t>(3.31)</w:t>
      </w:r>
    </w:p>
    <w:p w14:paraId="2504ED00" w14:textId="77777777" w:rsidR="00CA434B" w:rsidRPr="009C2781" w:rsidRDefault="00CA434B" w:rsidP="00332E07">
      <w:pPr>
        <w:autoSpaceDE w:val="0"/>
        <w:autoSpaceDN w:val="0"/>
        <w:adjustRightInd w:val="0"/>
        <w:ind w:firstLine="709"/>
        <w:jc w:val="right"/>
        <w:rPr>
          <w:color w:val="000000"/>
          <w:lang w:val="ru-RU" w:eastAsia="ru-RU"/>
        </w:rPr>
      </w:pPr>
    </w:p>
    <w:p w14:paraId="4904EF2B" w14:textId="77777777" w:rsidR="00CA434B" w:rsidRPr="009C2781" w:rsidRDefault="006C626B" w:rsidP="001B0908">
      <w:pPr>
        <w:autoSpaceDE w:val="0"/>
        <w:autoSpaceDN w:val="0"/>
        <w:adjustRightInd w:val="0"/>
        <w:jc w:val="right"/>
        <w:rPr>
          <w:color w:val="000000"/>
          <w:sz w:val="28"/>
          <w:szCs w:val="28"/>
          <w:lang w:val="ru-RU" w:eastAsia="ru-RU"/>
        </w:rPr>
      </w:pPr>
      <w:r w:rsidRPr="009C2781">
        <w:rPr>
          <w:color w:val="000000"/>
          <w:position w:val="-32"/>
          <w:sz w:val="28"/>
          <w:szCs w:val="28"/>
          <w:lang w:eastAsia="ru-RU"/>
        </w:rPr>
        <w:object w:dxaOrig="6540" w:dyaOrig="780" w14:anchorId="132BD55F">
          <v:shape id="_x0000_i1220" type="#_x0000_t75" style="width:327pt;height:39pt" o:ole="">
            <v:imagedata r:id="rId551" o:title=""/>
          </v:shape>
          <o:OLEObject Type="Embed" ProgID="Equation.3" ShapeID="_x0000_i1220" DrawAspect="Content" ObjectID="_1825672446" r:id="rId552"/>
        </w:object>
      </w:r>
      <w:r w:rsidRPr="009C2781">
        <w:rPr>
          <w:color w:val="000000"/>
          <w:sz w:val="28"/>
          <w:szCs w:val="28"/>
          <w:lang w:val="ru-RU" w:eastAsia="ru-RU"/>
        </w:rPr>
        <w:t xml:space="preserve">                     </w:t>
      </w:r>
      <w:r w:rsidR="00FB2735" w:rsidRPr="009C2781">
        <w:rPr>
          <w:color w:val="000000"/>
          <w:sz w:val="28"/>
          <w:szCs w:val="28"/>
          <w:lang w:val="ru-RU" w:eastAsia="ru-RU"/>
        </w:rPr>
        <w:t xml:space="preserve"> (3.32)</w:t>
      </w:r>
    </w:p>
    <w:p w14:paraId="5D581A1D" w14:textId="77777777" w:rsidR="00CA434B" w:rsidRPr="009C2781" w:rsidRDefault="00CA434B" w:rsidP="00332E07">
      <w:pPr>
        <w:autoSpaceDE w:val="0"/>
        <w:autoSpaceDN w:val="0"/>
        <w:adjustRightInd w:val="0"/>
        <w:ind w:firstLine="709"/>
        <w:jc w:val="right"/>
        <w:rPr>
          <w:color w:val="000000"/>
          <w:lang w:val="ru-RU" w:eastAsia="ru-RU"/>
        </w:rPr>
      </w:pPr>
    </w:p>
    <w:p w14:paraId="17EEAE0B" w14:textId="77777777" w:rsidR="00FB2735" w:rsidRPr="009C2781" w:rsidRDefault="006C626B" w:rsidP="001B0908">
      <w:pPr>
        <w:autoSpaceDE w:val="0"/>
        <w:autoSpaceDN w:val="0"/>
        <w:adjustRightInd w:val="0"/>
        <w:jc w:val="right"/>
        <w:rPr>
          <w:color w:val="000000"/>
          <w:sz w:val="28"/>
          <w:szCs w:val="28"/>
          <w:lang w:val="ru-RU" w:eastAsia="ru-RU"/>
        </w:rPr>
      </w:pPr>
      <w:r w:rsidRPr="009C2781">
        <w:rPr>
          <w:color w:val="000000"/>
          <w:position w:val="-32"/>
          <w:sz w:val="28"/>
          <w:szCs w:val="28"/>
          <w:lang w:eastAsia="ru-RU"/>
        </w:rPr>
        <w:object w:dxaOrig="7418" w:dyaOrig="780" w14:anchorId="13A5672B">
          <v:shape id="_x0000_i1221" type="#_x0000_t75" style="width:370.8pt;height:39pt" o:ole="">
            <v:imagedata r:id="rId553" o:title=""/>
          </v:shape>
          <o:OLEObject Type="Embed" ProgID="Equation.3" ShapeID="_x0000_i1221" DrawAspect="Content" ObjectID="_1825672447" r:id="rId554"/>
        </w:object>
      </w:r>
      <w:r w:rsidRPr="009C2781">
        <w:rPr>
          <w:color w:val="000000"/>
          <w:sz w:val="28"/>
          <w:szCs w:val="28"/>
          <w:lang w:val="ru-RU" w:eastAsia="ru-RU"/>
        </w:rPr>
        <w:t xml:space="preserve">         (3.33)</w:t>
      </w:r>
    </w:p>
    <w:p w14:paraId="3A9797DD" w14:textId="77777777" w:rsidR="00CA434B" w:rsidRPr="009C2781" w:rsidRDefault="00CA434B" w:rsidP="00332E07">
      <w:pPr>
        <w:autoSpaceDE w:val="0"/>
        <w:autoSpaceDN w:val="0"/>
        <w:adjustRightInd w:val="0"/>
        <w:ind w:firstLine="709"/>
        <w:jc w:val="right"/>
        <w:rPr>
          <w:color w:val="000000"/>
          <w:lang w:val="ru-RU" w:eastAsia="ru-RU"/>
        </w:rPr>
      </w:pPr>
    </w:p>
    <w:p w14:paraId="64A9D824"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 xml:space="preserve">где: n – число инерционных бойков-ударников, одновременно соударяющихся с СЛО; </w:t>
      </w:r>
    </w:p>
    <w:p w14:paraId="62D5DBA1" w14:textId="3E046700" w:rsidR="00CA434B" w:rsidRPr="009C2781" w:rsidRDefault="006C626B" w:rsidP="00332E07">
      <w:pPr>
        <w:autoSpaceDE w:val="0"/>
        <w:autoSpaceDN w:val="0"/>
        <w:adjustRightInd w:val="0"/>
        <w:ind w:firstLine="709"/>
        <w:jc w:val="both"/>
        <w:rPr>
          <w:color w:val="000000"/>
          <w:sz w:val="28"/>
          <w:szCs w:val="28"/>
          <w:lang w:val="ru-RU" w:eastAsia="ru-RU"/>
        </w:rPr>
      </w:pPr>
      <w:proofErr w:type="spellStart"/>
      <w:r w:rsidRPr="009C2781">
        <w:rPr>
          <w:color w:val="000000"/>
          <w:sz w:val="28"/>
          <w:szCs w:val="28"/>
          <w:lang w:val="ru-RU" w:eastAsia="ru-RU"/>
        </w:rPr>
        <w:t>φ</w:t>
      </w:r>
      <w:r w:rsidRPr="009C2781">
        <w:rPr>
          <w:color w:val="000000"/>
          <w:sz w:val="28"/>
          <w:szCs w:val="28"/>
          <w:vertAlign w:val="subscript"/>
          <w:lang w:val="ru-RU" w:eastAsia="ru-RU"/>
        </w:rPr>
        <w:t>i</w:t>
      </w:r>
      <w:proofErr w:type="spellEnd"/>
      <w:r w:rsidRPr="009C2781">
        <w:rPr>
          <w:color w:val="000000"/>
          <w:sz w:val="28"/>
          <w:szCs w:val="28"/>
          <w:lang w:val="ru-RU" w:eastAsia="ru-RU"/>
        </w:rPr>
        <w:t xml:space="preserve"> – угол текущего поворота вала привода л</w:t>
      </w:r>
      <w:r w:rsidR="00B94731">
        <w:rPr>
          <w:color w:val="000000"/>
          <w:sz w:val="28"/>
          <w:szCs w:val="28"/>
          <w:lang w:val="ru-RU" w:eastAsia="ru-RU"/>
        </w:rPr>
        <w:t>ь</w:t>
      </w:r>
      <w:r w:rsidRPr="009C2781">
        <w:rPr>
          <w:color w:val="000000"/>
          <w:sz w:val="28"/>
          <w:szCs w:val="28"/>
          <w:lang w:val="ru-RU" w:eastAsia="ru-RU"/>
        </w:rPr>
        <w:t>доскалывателя и сменной секции с бойками соответствующий процессу разрушения СЛО.</w:t>
      </w:r>
    </w:p>
    <w:p w14:paraId="221C651D" w14:textId="1521A864" w:rsidR="007072F2" w:rsidRPr="007072F2" w:rsidRDefault="006C626B" w:rsidP="007072F2">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На рисунке 3.</w:t>
      </w:r>
      <w:r w:rsidR="00236265" w:rsidRPr="009C2781">
        <w:rPr>
          <w:color w:val="000000"/>
          <w:sz w:val="28"/>
          <w:szCs w:val="28"/>
          <w:lang w:val="ru-RU" w:eastAsia="ru-RU"/>
        </w:rPr>
        <w:t>7</w:t>
      </w:r>
      <w:r w:rsidR="00AE1B24" w:rsidRPr="009C2781">
        <w:rPr>
          <w:color w:val="000000"/>
          <w:sz w:val="28"/>
          <w:szCs w:val="28"/>
          <w:lang w:val="ru-RU" w:eastAsia="ru-RU"/>
        </w:rPr>
        <w:t>1</w:t>
      </w:r>
      <w:r w:rsidRPr="009C2781">
        <w:rPr>
          <w:color w:val="000000"/>
          <w:sz w:val="28"/>
          <w:szCs w:val="28"/>
          <w:lang w:val="ru-RU" w:eastAsia="ru-RU"/>
        </w:rPr>
        <w:t xml:space="preserve"> приведен график изменения крутящего момента М</w:t>
      </w:r>
      <w:r w:rsidRPr="009C2781">
        <w:rPr>
          <w:color w:val="000000"/>
          <w:sz w:val="28"/>
          <w:szCs w:val="28"/>
          <w:vertAlign w:val="subscript"/>
          <w:lang w:val="ru-RU" w:eastAsia="ru-RU"/>
        </w:rPr>
        <w:t>КР</w:t>
      </w:r>
      <w:r w:rsidRPr="009C2781">
        <w:rPr>
          <w:color w:val="000000"/>
          <w:sz w:val="28"/>
          <w:szCs w:val="28"/>
          <w:lang w:val="ru-RU" w:eastAsia="ru-RU"/>
        </w:rPr>
        <w:t xml:space="preserve">, за один оборот вала привода рабочего оборудования, с расположением клиновидных бойков по диаметру 0,7 метра с 6 симметрично расположенными бойками массой каждого 0,05 кг, выполненных из инструментальной стали. </w:t>
      </w:r>
      <w:r w:rsidR="007072F2" w:rsidRPr="007072F2">
        <w:rPr>
          <w:color w:val="000000"/>
          <w:sz w:val="28"/>
          <w:szCs w:val="28"/>
          <w:lang w:val="ru-RU" w:eastAsia="ru-RU"/>
        </w:rPr>
        <w:t>Бойки устанавливались на гибкой подвеске из рессорно-пружинной проволоки диаметром 0,005 м и свободной длиной 0,2 м. Расстояние от ударной кромки до центра тяжести бойка составляло 0,012 м, при ширине бойка 0,01 м.</w:t>
      </w:r>
    </w:p>
    <w:p w14:paraId="5303E98B" w14:textId="365FD2AB" w:rsidR="00CA434B" w:rsidRPr="009C2781" w:rsidRDefault="007072F2" w:rsidP="007072F2">
      <w:pPr>
        <w:autoSpaceDE w:val="0"/>
        <w:autoSpaceDN w:val="0"/>
        <w:adjustRightInd w:val="0"/>
        <w:ind w:firstLine="709"/>
        <w:jc w:val="both"/>
        <w:rPr>
          <w:color w:val="000000"/>
          <w:sz w:val="28"/>
          <w:szCs w:val="28"/>
          <w:lang w:val="ru-RU" w:eastAsia="ru-RU"/>
        </w:rPr>
      </w:pPr>
      <w:r w:rsidRPr="007072F2">
        <w:rPr>
          <w:color w:val="000000"/>
          <w:sz w:val="28"/>
          <w:szCs w:val="28"/>
          <w:lang w:val="ru-RU" w:eastAsia="ru-RU"/>
        </w:rPr>
        <w:t xml:space="preserve">В проведённых исследованиях начальный угол резания принимался равным 90°. Скорость движения базовой машины с навесным </w:t>
      </w:r>
      <w:proofErr w:type="spellStart"/>
      <w:r w:rsidRPr="007072F2">
        <w:rPr>
          <w:color w:val="000000"/>
          <w:sz w:val="28"/>
          <w:szCs w:val="28"/>
          <w:lang w:val="ru-RU" w:eastAsia="ru-RU"/>
        </w:rPr>
        <w:t>льдоскалывателем</w:t>
      </w:r>
      <w:proofErr w:type="spellEnd"/>
      <w:r w:rsidRPr="007072F2">
        <w:rPr>
          <w:color w:val="000000"/>
          <w:sz w:val="28"/>
          <w:szCs w:val="28"/>
          <w:lang w:val="ru-RU" w:eastAsia="ru-RU"/>
        </w:rPr>
        <w:t xml:space="preserve"> составляла 1,67 м/с, а угловая скорость приводного вала достигала 0,8 рад/с. Толщина снежно-ледяного образования составляла 0,05 м, температура воздуха — минус 5 °</w:t>
      </w:r>
      <w:proofErr w:type="spellStart"/>
      <w:r w:rsidRPr="007072F2">
        <w:rPr>
          <w:color w:val="000000"/>
          <w:sz w:val="28"/>
          <w:szCs w:val="28"/>
          <w:lang w:val="ru-RU" w:eastAsia="ru-RU"/>
        </w:rPr>
        <w:t>С.</w:t>
      </w:r>
      <w:r w:rsidR="006C626B" w:rsidRPr="009C2781">
        <w:rPr>
          <w:color w:val="000000"/>
          <w:sz w:val="28"/>
          <w:szCs w:val="28"/>
          <w:lang w:val="ru-RU" w:eastAsia="ru-RU"/>
        </w:rPr>
        <w:t>Рабочая</w:t>
      </w:r>
      <w:proofErr w:type="spellEnd"/>
      <w:r w:rsidR="006C626B" w:rsidRPr="009C2781">
        <w:rPr>
          <w:color w:val="000000"/>
          <w:sz w:val="28"/>
          <w:szCs w:val="28"/>
          <w:lang w:val="ru-RU" w:eastAsia="ru-RU"/>
        </w:rPr>
        <w:t xml:space="preserve"> ширина комплекта сменных секций на приводном валу – 1 метр, величина предварительной деформации гибкой связи 0,05 метра.</w:t>
      </w:r>
    </w:p>
    <w:p w14:paraId="58236C5C"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На рисунке 3.</w:t>
      </w:r>
      <w:r w:rsidR="00236265" w:rsidRPr="009C2781">
        <w:rPr>
          <w:color w:val="000000"/>
          <w:sz w:val="28"/>
          <w:szCs w:val="28"/>
          <w:lang w:val="ru-RU" w:eastAsia="ru-RU"/>
        </w:rPr>
        <w:t>7</w:t>
      </w:r>
      <w:r w:rsidR="00AE1B24" w:rsidRPr="009C2781">
        <w:rPr>
          <w:color w:val="000000"/>
          <w:sz w:val="28"/>
          <w:szCs w:val="28"/>
          <w:lang w:val="ru-RU" w:eastAsia="ru-RU"/>
        </w:rPr>
        <w:t>2</w:t>
      </w:r>
      <w:r w:rsidRPr="009C2781">
        <w:rPr>
          <w:color w:val="000000"/>
          <w:sz w:val="28"/>
          <w:szCs w:val="28"/>
          <w:lang w:val="ru-RU" w:eastAsia="ru-RU"/>
        </w:rPr>
        <w:t xml:space="preserve"> приведены дополнительные зависимости, </w:t>
      </w:r>
      <w:r w:rsidR="006D5F41" w:rsidRPr="009C2781">
        <w:rPr>
          <w:color w:val="000000"/>
          <w:sz w:val="28"/>
          <w:szCs w:val="28"/>
          <w:lang w:val="ru-RU" w:eastAsia="ru-RU"/>
        </w:rPr>
        <w:t>характеризующие</w:t>
      </w:r>
      <w:r w:rsidRPr="009C2781">
        <w:rPr>
          <w:color w:val="000000"/>
          <w:sz w:val="28"/>
          <w:szCs w:val="28"/>
          <w:lang w:val="ru-RU" w:eastAsia="ru-RU"/>
        </w:rPr>
        <w:t xml:space="preserve"> тот же процесс, например, показано изменение вертикальной силы Р</w:t>
      </w:r>
      <w:r w:rsidRPr="009C2781">
        <w:rPr>
          <w:color w:val="000000"/>
          <w:sz w:val="28"/>
          <w:szCs w:val="28"/>
          <w:vertAlign w:val="subscript"/>
          <w:lang w:val="ru-RU" w:eastAsia="ru-RU"/>
        </w:rPr>
        <w:t>В</w:t>
      </w:r>
      <w:r w:rsidRPr="009C2781">
        <w:rPr>
          <w:color w:val="000000"/>
          <w:sz w:val="28"/>
          <w:szCs w:val="28"/>
          <w:lang w:val="ru-RU" w:eastAsia="ru-RU"/>
        </w:rPr>
        <w:t>, действующей на рабочее оборудование, в зависимости от угла поворота приводного вала и сменных секций с инерционными бойками, а на рисунке 3.</w:t>
      </w:r>
      <w:r w:rsidR="00C16849" w:rsidRPr="009C2781">
        <w:rPr>
          <w:color w:val="000000"/>
          <w:sz w:val="28"/>
          <w:szCs w:val="28"/>
          <w:lang w:val="ru-RU" w:eastAsia="ru-RU"/>
        </w:rPr>
        <w:t>7</w:t>
      </w:r>
      <w:r w:rsidR="00AE1B24" w:rsidRPr="009C2781">
        <w:rPr>
          <w:color w:val="000000"/>
          <w:sz w:val="28"/>
          <w:szCs w:val="28"/>
          <w:lang w:val="ru-RU" w:eastAsia="ru-RU"/>
        </w:rPr>
        <w:t>3</w:t>
      </w:r>
      <w:r w:rsidRPr="009C2781">
        <w:rPr>
          <w:color w:val="000000"/>
          <w:sz w:val="28"/>
          <w:szCs w:val="28"/>
          <w:lang w:val="ru-RU" w:eastAsia="ru-RU"/>
        </w:rPr>
        <w:t xml:space="preserve"> дана зависимость усилия подачи Р</w:t>
      </w:r>
      <w:r w:rsidRPr="009C2781">
        <w:rPr>
          <w:color w:val="000000"/>
          <w:sz w:val="28"/>
          <w:szCs w:val="28"/>
          <w:vertAlign w:val="subscript"/>
          <w:lang w:val="ru-RU" w:eastAsia="ru-RU"/>
        </w:rPr>
        <w:t>Г</w:t>
      </w:r>
      <w:r w:rsidRPr="009C2781">
        <w:rPr>
          <w:color w:val="000000"/>
          <w:sz w:val="28"/>
          <w:szCs w:val="28"/>
          <w:lang w:val="ru-RU" w:eastAsia="ru-RU"/>
        </w:rPr>
        <w:t xml:space="preserve"> (перемещения) от угла поворота сменных секций с бойками. Из рисунков видно, что для инерционно-ударного оборудования, оснащенного значительным количеством бойков, характерна стабильность значений основных характеристик взаимодействия с ледяным покрытием, таких, как крутящий момент, тяговое и прижимное усилие.</w:t>
      </w:r>
    </w:p>
    <w:p w14:paraId="6200F0B8" w14:textId="77777777" w:rsidR="00CA434B" w:rsidRPr="009C2781" w:rsidRDefault="006C626B" w:rsidP="00332E07">
      <w:pPr>
        <w:autoSpaceDE w:val="0"/>
        <w:autoSpaceDN w:val="0"/>
        <w:adjustRightInd w:val="0"/>
        <w:ind w:firstLine="709"/>
        <w:jc w:val="both"/>
        <w:rPr>
          <w:color w:val="000000"/>
          <w:sz w:val="28"/>
          <w:szCs w:val="28"/>
          <w:lang w:val="ru-RU" w:eastAsia="ru-RU"/>
        </w:rPr>
      </w:pPr>
      <w:r w:rsidRPr="009C2781">
        <w:rPr>
          <w:color w:val="000000"/>
          <w:sz w:val="28"/>
          <w:szCs w:val="28"/>
          <w:lang w:val="ru-RU" w:eastAsia="ru-RU"/>
        </w:rPr>
        <w:t>Так как энергозатраты, связанные с разрушением ледового основания, имеют две составляющие, то существует необходимость параллельного расчета затрат мощности как на фрезерование льда и разрушение ледяного покрова, так и на создание тягового усилия.</w:t>
      </w:r>
    </w:p>
    <w:p w14:paraId="591FA0E1" w14:textId="4C616701" w:rsidR="00CA434B" w:rsidRPr="009C2781" w:rsidRDefault="00EE43D7" w:rsidP="00332E07">
      <w:pPr>
        <w:ind w:firstLine="709"/>
        <w:jc w:val="both"/>
        <w:rPr>
          <w:color w:val="000000"/>
          <w:sz w:val="28"/>
          <w:szCs w:val="28"/>
          <w:lang w:val="ru-RU" w:eastAsia="ru-RU"/>
        </w:rPr>
      </w:pPr>
      <w:r w:rsidRPr="00EE43D7">
        <w:rPr>
          <w:color w:val="000000"/>
          <w:sz w:val="28"/>
          <w:szCs w:val="28"/>
          <w:lang w:val="ru-RU" w:eastAsia="ru-RU"/>
        </w:rPr>
        <w:t>Мощность, затрачиваемая на разрушение СЛО, вычисляется как произведение скорости вращения разрушающего оборудования на крутящий момент, а мощность, расходуемая на тяговое усилие, — как произведение силы тяги на скорость движения</w:t>
      </w:r>
      <w:r w:rsidR="006C626B" w:rsidRPr="009C2781">
        <w:rPr>
          <w:color w:val="000000"/>
          <w:sz w:val="28"/>
          <w:szCs w:val="28"/>
          <w:lang w:val="ru-RU" w:eastAsia="ru-RU"/>
        </w:rPr>
        <w:t xml:space="preserve">: </w:t>
      </w:r>
    </w:p>
    <w:p w14:paraId="2D6BB001" w14:textId="77777777" w:rsidR="00E159F7" w:rsidRPr="009C2781" w:rsidRDefault="00E159F7" w:rsidP="00332E07">
      <w:pPr>
        <w:ind w:firstLine="709"/>
        <w:jc w:val="both"/>
        <w:rPr>
          <w:color w:val="000000"/>
          <w:sz w:val="28"/>
          <w:szCs w:val="28"/>
          <w:lang w:val="ru-RU" w:eastAsia="ru-RU"/>
        </w:rPr>
      </w:pPr>
    </w:p>
    <w:p w14:paraId="174BEF28" w14:textId="77777777" w:rsidR="00FB2735" w:rsidRPr="009C2781" w:rsidRDefault="006C626B" w:rsidP="00332E07">
      <w:pPr>
        <w:tabs>
          <w:tab w:val="left" w:pos="2895"/>
        </w:tabs>
        <w:autoSpaceDE w:val="0"/>
        <w:autoSpaceDN w:val="0"/>
        <w:adjustRightInd w:val="0"/>
        <w:ind w:firstLine="709"/>
        <w:jc w:val="right"/>
        <w:rPr>
          <w:color w:val="000000"/>
          <w:sz w:val="28"/>
          <w:szCs w:val="28"/>
          <w:lang w:val="ru-RU" w:eastAsia="ru-RU"/>
        </w:rPr>
      </w:pPr>
      <w:r w:rsidRPr="009C2781">
        <w:rPr>
          <w:color w:val="000000"/>
          <w:position w:val="-36"/>
          <w:sz w:val="28"/>
          <w:szCs w:val="28"/>
          <w:lang w:eastAsia="ru-RU"/>
        </w:rPr>
        <w:object w:dxaOrig="4860" w:dyaOrig="863" w14:anchorId="4B73A54D">
          <v:shape id="_x0000_i1222" type="#_x0000_t75" style="width:243pt;height:43.2pt" o:ole="">
            <v:imagedata r:id="rId555" o:title=""/>
          </v:shape>
          <o:OLEObject Type="Embed" ProgID="Equation.3" ShapeID="_x0000_i1222" DrawAspect="Content" ObjectID="_1825672448" r:id="rId556"/>
        </w:object>
      </w:r>
      <w:r w:rsidR="00BF0720" w:rsidRPr="009C2781">
        <w:rPr>
          <w:color w:val="000000"/>
          <w:sz w:val="28"/>
          <w:szCs w:val="28"/>
          <w:lang w:val="ru-RU" w:eastAsia="ru-RU"/>
        </w:rPr>
        <w:t xml:space="preserve">, </w:t>
      </w:r>
      <w:proofErr w:type="gramStart"/>
      <w:r w:rsidR="00BF0720" w:rsidRPr="009C2781">
        <w:rPr>
          <w:color w:val="000000"/>
          <w:sz w:val="28"/>
          <w:szCs w:val="28"/>
          <w:lang w:val="ru-RU" w:eastAsia="ru-RU"/>
        </w:rPr>
        <w:t>Вт,</w:t>
      </w:r>
      <w:r w:rsidRPr="009C2781">
        <w:rPr>
          <w:color w:val="000000"/>
          <w:sz w:val="28"/>
          <w:szCs w:val="28"/>
          <w:lang w:val="ru-RU" w:eastAsia="ru-RU"/>
        </w:rPr>
        <w:t xml:space="preserve">   </w:t>
      </w:r>
      <w:proofErr w:type="gramEnd"/>
      <w:r w:rsidRPr="009C2781">
        <w:rPr>
          <w:color w:val="000000"/>
          <w:sz w:val="28"/>
          <w:szCs w:val="28"/>
          <w:lang w:val="ru-RU" w:eastAsia="ru-RU"/>
        </w:rPr>
        <w:t xml:space="preserve">                (3.34)</w:t>
      </w:r>
    </w:p>
    <w:p w14:paraId="57228E5F" w14:textId="77777777" w:rsidR="00CA434B" w:rsidRPr="009C2781" w:rsidRDefault="00CA434B" w:rsidP="00332E07">
      <w:pPr>
        <w:autoSpaceDE w:val="0"/>
        <w:autoSpaceDN w:val="0"/>
        <w:adjustRightInd w:val="0"/>
        <w:ind w:firstLine="709"/>
        <w:jc w:val="both"/>
        <w:rPr>
          <w:color w:val="000000"/>
          <w:sz w:val="28"/>
          <w:szCs w:val="28"/>
          <w:lang w:val="ru-RU" w:eastAsia="ru-RU"/>
        </w:rPr>
      </w:pPr>
    </w:p>
    <w:p w14:paraId="63BCBF3B" w14:textId="1298AD69" w:rsidR="00CA434B" w:rsidRPr="009C2781" w:rsidRDefault="00EE43D7" w:rsidP="00332E07">
      <w:pPr>
        <w:autoSpaceDE w:val="0"/>
        <w:autoSpaceDN w:val="0"/>
        <w:adjustRightInd w:val="0"/>
        <w:ind w:firstLine="709"/>
        <w:jc w:val="both"/>
        <w:rPr>
          <w:color w:val="000000"/>
          <w:sz w:val="28"/>
          <w:szCs w:val="28"/>
          <w:lang w:val="ru-RU" w:eastAsia="ru-RU"/>
        </w:rPr>
      </w:pPr>
      <w:r w:rsidRPr="00EE43D7">
        <w:rPr>
          <w:color w:val="000000"/>
          <w:sz w:val="28"/>
          <w:szCs w:val="28"/>
          <w:lang w:val="ru-RU" w:eastAsia="ru-RU"/>
        </w:rPr>
        <w:t>Для расчёта мощности, затрачиваемой на разрушение ледяного покрытия различных толщин, используется приведённое уравнени</w:t>
      </w:r>
      <w:r>
        <w:rPr>
          <w:color w:val="000000"/>
          <w:sz w:val="28"/>
          <w:szCs w:val="28"/>
          <w:lang w:val="ru-RU" w:eastAsia="ru-RU"/>
        </w:rPr>
        <w:t>и</w:t>
      </w:r>
      <w:r w:rsidR="006C626B" w:rsidRPr="009C2781">
        <w:rPr>
          <w:color w:val="000000"/>
          <w:sz w:val="28"/>
          <w:szCs w:val="28"/>
          <w:lang w:val="ru-RU" w:eastAsia="ru-RU"/>
        </w:rPr>
        <w:t xml:space="preserve">: </w:t>
      </w:r>
    </w:p>
    <w:p w14:paraId="5B0129C7" w14:textId="77777777" w:rsidR="00CA434B" w:rsidRPr="009C2781" w:rsidRDefault="00CA434B" w:rsidP="00332E07">
      <w:pPr>
        <w:autoSpaceDE w:val="0"/>
        <w:autoSpaceDN w:val="0"/>
        <w:adjustRightInd w:val="0"/>
        <w:ind w:firstLine="709"/>
        <w:jc w:val="both"/>
        <w:rPr>
          <w:color w:val="000000"/>
          <w:sz w:val="28"/>
          <w:szCs w:val="28"/>
          <w:lang w:val="ru-RU" w:eastAsia="ru-RU"/>
        </w:rPr>
      </w:pPr>
    </w:p>
    <w:p w14:paraId="56AC8DFC" w14:textId="77777777" w:rsidR="00FB2735" w:rsidRPr="009C2781" w:rsidRDefault="006C626B" w:rsidP="00332E07">
      <w:pPr>
        <w:autoSpaceDE w:val="0"/>
        <w:autoSpaceDN w:val="0"/>
        <w:adjustRightInd w:val="0"/>
        <w:ind w:firstLine="709"/>
        <w:jc w:val="right"/>
        <w:rPr>
          <w:color w:val="000000"/>
          <w:sz w:val="28"/>
          <w:szCs w:val="28"/>
          <w:lang w:val="ru-RU" w:eastAsia="ru-RU"/>
        </w:rPr>
      </w:pPr>
      <w:r w:rsidRPr="009C2781">
        <w:rPr>
          <w:color w:val="000000"/>
          <w:position w:val="-32"/>
          <w:sz w:val="28"/>
          <w:szCs w:val="28"/>
          <w:lang w:eastAsia="ru-RU"/>
        </w:rPr>
        <w:object w:dxaOrig="2903" w:dyaOrig="803" w14:anchorId="2E995C28">
          <v:shape id="_x0000_i1223" type="#_x0000_t75" style="width:145.2pt;height:40.2pt" o:ole="">
            <v:imagedata r:id="rId557" o:title=""/>
          </v:shape>
          <o:OLEObject Type="Embed" ProgID="Equation.3" ShapeID="_x0000_i1223" DrawAspect="Content" ObjectID="_1825672449" r:id="rId558"/>
        </w:object>
      </w:r>
      <w:proofErr w:type="gramStart"/>
      <w:r w:rsidRPr="009C2781">
        <w:rPr>
          <w:color w:val="000000"/>
          <w:sz w:val="28"/>
          <w:szCs w:val="28"/>
          <w:lang w:val="ru-RU" w:eastAsia="ru-RU"/>
        </w:rPr>
        <w:t xml:space="preserve">,  </w:t>
      </w:r>
      <w:r w:rsidR="00BF0720" w:rsidRPr="009C2781">
        <w:rPr>
          <w:color w:val="000000"/>
          <w:sz w:val="28"/>
          <w:szCs w:val="28"/>
          <w:lang w:val="ru-RU" w:eastAsia="ru-RU"/>
        </w:rPr>
        <w:t>Вт</w:t>
      </w:r>
      <w:proofErr w:type="gramEnd"/>
      <w:r w:rsidR="00BF0720" w:rsidRPr="009C2781">
        <w:rPr>
          <w:color w:val="000000"/>
          <w:sz w:val="28"/>
          <w:szCs w:val="28"/>
          <w:lang w:val="ru-RU" w:eastAsia="ru-RU"/>
        </w:rPr>
        <w:t>,</w:t>
      </w:r>
      <w:r w:rsidRPr="009C2781">
        <w:rPr>
          <w:color w:val="000000"/>
          <w:sz w:val="28"/>
          <w:szCs w:val="28"/>
          <w:lang w:val="ru-RU" w:eastAsia="ru-RU"/>
        </w:rPr>
        <w:t xml:space="preserve">                                (3.35)</w:t>
      </w:r>
    </w:p>
    <w:p w14:paraId="34CFDC75" w14:textId="77777777" w:rsidR="00CA434B" w:rsidRPr="009C2781" w:rsidRDefault="00CA434B" w:rsidP="00332E07">
      <w:pPr>
        <w:autoSpaceDE w:val="0"/>
        <w:autoSpaceDN w:val="0"/>
        <w:adjustRightInd w:val="0"/>
        <w:ind w:firstLine="709"/>
        <w:jc w:val="both"/>
        <w:rPr>
          <w:color w:val="000000"/>
          <w:sz w:val="28"/>
          <w:szCs w:val="28"/>
          <w:lang w:val="ru-RU" w:eastAsia="ru-RU"/>
        </w:rPr>
      </w:pPr>
    </w:p>
    <w:p w14:paraId="25493B2A" w14:textId="0862BC4E" w:rsidR="00CA434B" w:rsidRPr="009C2781" w:rsidRDefault="00EE43D7" w:rsidP="00332E07">
      <w:pPr>
        <w:autoSpaceDE w:val="0"/>
        <w:autoSpaceDN w:val="0"/>
        <w:adjustRightInd w:val="0"/>
        <w:ind w:firstLine="709"/>
        <w:jc w:val="both"/>
        <w:rPr>
          <w:color w:val="000000"/>
          <w:sz w:val="28"/>
          <w:szCs w:val="28"/>
          <w:lang w:val="ru-RU" w:eastAsia="ru-RU"/>
        </w:rPr>
      </w:pPr>
      <w:r w:rsidRPr="00EE43D7">
        <w:rPr>
          <w:color w:val="000000"/>
          <w:sz w:val="28"/>
          <w:szCs w:val="28"/>
          <w:lang w:val="ru-RU" w:eastAsia="ru-RU"/>
        </w:rPr>
        <w:t>Мощность разработки при температурах льда, отличных от 0 °C, рассчитывается по приведённому выражению</w:t>
      </w:r>
      <w:r w:rsidR="006C626B" w:rsidRPr="009C2781">
        <w:rPr>
          <w:color w:val="000000"/>
          <w:sz w:val="28"/>
          <w:szCs w:val="28"/>
          <w:lang w:val="ru-RU" w:eastAsia="ru-RU"/>
        </w:rPr>
        <w:t xml:space="preserve">: </w:t>
      </w:r>
    </w:p>
    <w:p w14:paraId="056F78C0" w14:textId="77777777" w:rsidR="00FB2735" w:rsidRPr="009C2781" w:rsidRDefault="006C626B" w:rsidP="00332E07">
      <w:pPr>
        <w:autoSpaceDE w:val="0"/>
        <w:autoSpaceDN w:val="0"/>
        <w:adjustRightInd w:val="0"/>
        <w:ind w:firstLine="709"/>
        <w:jc w:val="right"/>
        <w:rPr>
          <w:color w:val="000000"/>
          <w:sz w:val="28"/>
          <w:szCs w:val="28"/>
          <w:lang w:val="ru-RU" w:eastAsia="ru-RU"/>
        </w:rPr>
      </w:pPr>
      <w:r w:rsidRPr="009C2781">
        <w:rPr>
          <w:color w:val="000000"/>
          <w:position w:val="-28"/>
          <w:sz w:val="28"/>
          <w:szCs w:val="28"/>
          <w:lang w:eastAsia="ru-RU"/>
        </w:rPr>
        <w:object w:dxaOrig="3180" w:dyaOrig="758" w14:anchorId="4C71348F">
          <v:shape id="_x0000_i1224" type="#_x0000_t75" style="width:159pt;height:37.8pt" o:ole="">
            <v:imagedata r:id="rId559" o:title=""/>
          </v:shape>
          <o:OLEObject Type="Embed" ProgID="Equation.3" ShapeID="_x0000_i1224" DrawAspect="Content" ObjectID="_1825672450" r:id="rId560"/>
        </w:object>
      </w:r>
      <w:r w:rsidR="00BF0720" w:rsidRPr="009C2781">
        <w:rPr>
          <w:color w:val="000000"/>
          <w:sz w:val="28"/>
          <w:szCs w:val="28"/>
          <w:lang w:val="ru-RU" w:eastAsia="ru-RU"/>
        </w:rPr>
        <w:t xml:space="preserve">, </w:t>
      </w:r>
      <w:proofErr w:type="gramStart"/>
      <w:r w:rsidR="00BF0720" w:rsidRPr="009C2781">
        <w:rPr>
          <w:color w:val="000000"/>
          <w:sz w:val="28"/>
          <w:szCs w:val="28"/>
          <w:lang w:val="ru-RU" w:eastAsia="ru-RU"/>
        </w:rPr>
        <w:t>Вт,</w:t>
      </w:r>
      <w:r w:rsidRPr="009C2781">
        <w:rPr>
          <w:color w:val="000000"/>
          <w:sz w:val="28"/>
          <w:szCs w:val="28"/>
          <w:lang w:val="ru-RU" w:eastAsia="ru-RU"/>
        </w:rPr>
        <w:t xml:space="preserve">   </w:t>
      </w:r>
      <w:proofErr w:type="gramEnd"/>
      <w:r w:rsidRPr="009C2781">
        <w:rPr>
          <w:color w:val="000000"/>
          <w:sz w:val="28"/>
          <w:szCs w:val="28"/>
          <w:lang w:val="ru-RU" w:eastAsia="ru-RU"/>
        </w:rPr>
        <w:t xml:space="preserve">                             (3.36)</w:t>
      </w:r>
    </w:p>
    <w:p w14:paraId="3C084F69" w14:textId="496210E2" w:rsidR="001B0908" w:rsidRPr="009C2781" w:rsidRDefault="006C626B" w:rsidP="00332E07">
      <w:pPr>
        <w:ind w:firstLine="709"/>
        <w:jc w:val="both"/>
        <w:rPr>
          <w:color w:val="000000"/>
          <w:sz w:val="28"/>
          <w:szCs w:val="28"/>
          <w:lang w:val="ru-RU" w:eastAsia="ru-RU"/>
        </w:rPr>
      </w:pPr>
      <w:r w:rsidRPr="009C2781">
        <w:rPr>
          <w:rFonts w:ascii="Calibri" w:eastAsia="Calibri" w:hAnsi="Calibri"/>
          <w:noProof/>
          <w:lang w:val="ru-RU" w:eastAsia="ru-RU"/>
        </w:rPr>
        <w:drawing>
          <wp:anchor distT="0" distB="0" distL="114300" distR="114300" simplePos="0" relativeHeight="251590144" behindDoc="0" locked="0" layoutInCell="1" allowOverlap="1" wp14:anchorId="2DFA3D79" wp14:editId="74151788">
            <wp:simplePos x="0" y="0"/>
            <wp:positionH relativeFrom="column">
              <wp:posOffset>124460</wp:posOffset>
            </wp:positionH>
            <wp:positionV relativeFrom="paragraph">
              <wp:posOffset>32385</wp:posOffset>
            </wp:positionV>
            <wp:extent cx="5633720" cy="3009900"/>
            <wp:effectExtent l="0" t="0" r="0" b="0"/>
            <wp:wrapSquare wrapText="bothSides"/>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1"/>
              </a:graphicData>
            </a:graphic>
            <wp14:sizeRelH relativeFrom="margin">
              <wp14:pctWidth>0</wp14:pctWidth>
            </wp14:sizeRelH>
            <wp14:sizeRelV relativeFrom="margin">
              <wp14:pctHeight>0</wp14:pctHeight>
            </wp14:sizeRelV>
          </wp:anchor>
        </w:drawing>
      </w:r>
      <w:r w:rsidRPr="009C2781">
        <w:rPr>
          <w:color w:val="000000"/>
          <w:sz w:val="28"/>
          <w:szCs w:val="28"/>
          <w:lang w:val="ru-RU" w:eastAsia="ru-RU"/>
        </w:rPr>
        <w:t>Рисунок</w:t>
      </w:r>
      <w:r w:rsidR="00236265" w:rsidRPr="009C2781">
        <w:rPr>
          <w:color w:val="000000"/>
          <w:sz w:val="28"/>
          <w:szCs w:val="28"/>
          <w:lang w:val="ru-RU" w:eastAsia="ru-RU"/>
        </w:rPr>
        <w:t xml:space="preserve"> 3.7</w:t>
      </w:r>
      <w:r w:rsidR="00AE1B24" w:rsidRPr="009C2781">
        <w:rPr>
          <w:color w:val="000000"/>
          <w:sz w:val="28"/>
          <w:szCs w:val="28"/>
          <w:lang w:val="ru-RU" w:eastAsia="ru-RU"/>
        </w:rPr>
        <w:t>1</w:t>
      </w:r>
      <w:r w:rsidRPr="009C2781">
        <w:rPr>
          <w:color w:val="000000"/>
          <w:sz w:val="28"/>
          <w:szCs w:val="28"/>
          <w:lang w:val="ru-RU" w:eastAsia="ru-RU"/>
        </w:rPr>
        <w:t xml:space="preserve"> - </w:t>
      </w:r>
      <w:r w:rsidR="00EE43D7" w:rsidRPr="00EE43D7">
        <w:rPr>
          <w:color w:val="000000"/>
          <w:sz w:val="28"/>
          <w:szCs w:val="28"/>
          <w:lang w:val="ru-RU" w:eastAsia="ru-RU"/>
        </w:rPr>
        <w:t>Соотношение между крутящим моментом на рабочем органе и углом поворота приводного вала</w:t>
      </w:r>
    </w:p>
    <w:p w14:paraId="25DB4E15" w14:textId="77777777" w:rsidR="00CA434B" w:rsidRPr="009C2781" w:rsidRDefault="006C626B" w:rsidP="00332E07">
      <w:pPr>
        <w:autoSpaceDE w:val="0"/>
        <w:autoSpaceDN w:val="0"/>
        <w:adjustRightInd w:val="0"/>
        <w:ind w:firstLine="709"/>
        <w:jc w:val="center"/>
        <w:rPr>
          <w:color w:val="000000"/>
          <w:sz w:val="28"/>
          <w:szCs w:val="28"/>
          <w:lang w:val="ru-RU" w:eastAsia="ru-RU"/>
        </w:rPr>
      </w:pPr>
      <w:r w:rsidRPr="009C2781">
        <w:rPr>
          <w:rFonts w:ascii="Calibri" w:eastAsia="Calibri" w:hAnsi="Calibri"/>
          <w:noProof/>
          <w:color w:val="000000"/>
          <w:lang w:val="ru-RU" w:eastAsia="ru-RU"/>
        </w:rPr>
        <w:drawing>
          <wp:inline distT="0" distB="0" distL="0" distR="0" wp14:anchorId="6834AEAB" wp14:editId="481DD679">
            <wp:extent cx="5428933" cy="3690937"/>
            <wp:effectExtent l="0" t="0" r="635" b="5080"/>
            <wp:docPr id="1642942765"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2"/>
              </a:graphicData>
            </a:graphic>
          </wp:inline>
        </w:drawing>
      </w:r>
    </w:p>
    <w:p w14:paraId="400272D5" w14:textId="38FC1BF6" w:rsidR="00EE43D7" w:rsidRDefault="006C626B" w:rsidP="00EE43D7">
      <w:pPr>
        <w:ind w:firstLine="709"/>
        <w:jc w:val="center"/>
        <w:rPr>
          <w:color w:val="000000"/>
          <w:sz w:val="28"/>
          <w:szCs w:val="28"/>
          <w:lang w:val="ru-RU" w:eastAsia="ru-RU"/>
        </w:rPr>
      </w:pPr>
      <w:r w:rsidRPr="009C2781">
        <w:rPr>
          <w:color w:val="000000"/>
          <w:sz w:val="28"/>
          <w:szCs w:val="28"/>
          <w:lang w:val="ru-RU" w:eastAsia="ru-RU"/>
        </w:rPr>
        <w:lastRenderedPageBreak/>
        <w:t>Рисунок</w:t>
      </w:r>
      <w:r w:rsidR="00236265" w:rsidRPr="009C2781">
        <w:rPr>
          <w:color w:val="000000"/>
          <w:sz w:val="28"/>
          <w:szCs w:val="28"/>
          <w:lang w:val="ru-RU" w:eastAsia="ru-RU"/>
        </w:rPr>
        <w:t xml:space="preserve"> 3.7</w:t>
      </w:r>
      <w:r w:rsidR="00AE1B24" w:rsidRPr="009C2781">
        <w:rPr>
          <w:color w:val="000000"/>
          <w:sz w:val="28"/>
          <w:szCs w:val="28"/>
          <w:lang w:val="ru-RU" w:eastAsia="ru-RU"/>
        </w:rPr>
        <w:t>2</w:t>
      </w:r>
      <w:r w:rsidRPr="009C2781">
        <w:rPr>
          <w:color w:val="000000"/>
          <w:sz w:val="28"/>
          <w:szCs w:val="28"/>
          <w:lang w:val="ru-RU" w:eastAsia="ru-RU"/>
        </w:rPr>
        <w:t xml:space="preserve"> - </w:t>
      </w:r>
      <w:r w:rsidR="00EE43D7" w:rsidRPr="00EE43D7">
        <w:rPr>
          <w:color w:val="000000"/>
          <w:sz w:val="28"/>
          <w:szCs w:val="28"/>
          <w:lang w:val="ru-RU" w:eastAsia="ru-RU"/>
        </w:rPr>
        <w:t>Соотношение между вертикальной силой на СЛО и углом поворота ударных секций рабочего органа</w:t>
      </w:r>
      <w:r w:rsidR="00EE43D7">
        <w:rPr>
          <w:color w:val="000000"/>
          <w:sz w:val="28"/>
          <w:szCs w:val="28"/>
          <w:lang w:val="ru-RU" w:eastAsia="ru-RU"/>
        </w:rPr>
        <w:t>.</w:t>
      </w:r>
    </w:p>
    <w:p w14:paraId="3AC98A41" w14:textId="77777777" w:rsidR="00EE43D7" w:rsidRDefault="00EE43D7" w:rsidP="00EE43D7">
      <w:pPr>
        <w:ind w:firstLine="709"/>
        <w:jc w:val="center"/>
        <w:rPr>
          <w:color w:val="000000"/>
          <w:sz w:val="28"/>
          <w:szCs w:val="28"/>
          <w:lang w:val="ru-RU" w:eastAsia="ru-RU"/>
        </w:rPr>
      </w:pPr>
    </w:p>
    <w:p w14:paraId="42F17D86" w14:textId="39B5F5E7" w:rsidR="00CA434B" w:rsidRPr="009C2781" w:rsidRDefault="00EE43D7" w:rsidP="00332E07">
      <w:pPr>
        <w:ind w:firstLine="709"/>
        <w:jc w:val="both"/>
        <w:rPr>
          <w:color w:val="000000"/>
          <w:sz w:val="28"/>
          <w:szCs w:val="28"/>
          <w:lang w:val="ru-RU" w:eastAsia="ru-RU"/>
        </w:rPr>
      </w:pPr>
      <w:r w:rsidRPr="00EE43D7">
        <w:rPr>
          <w:color w:val="000000"/>
          <w:sz w:val="28"/>
          <w:szCs w:val="28"/>
          <w:lang w:val="ru-RU" w:eastAsia="ru-RU"/>
        </w:rPr>
        <w:t>Методика проведения экспериментов и обработки полученных результатов, включая построение многофакторного эксперимента и расчёты по ортогональному композиционному плану Хартли, выполнена в соответствии с установленными стандартами. В диссертации эти материалы не представлены из-за их значительного объёма.</w:t>
      </w:r>
      <w:r>
        <w:rPr>
          <w:color w:val="000000"/>
          <w:sz w:val="28"/>
          <w:szCs w:val="28"/>
          <w:lang w:val="ru-RU" w:eastAsia="ru-RU"/>
        </w:rPr>
        <w:t xml:space="preserve">   </w:t>
      </w:r>
      <w:r w:rsidR="006C626B" w:rsidRPr="009C2781">
        <w:rPr>
          <w:rFonts w:ascii="Calibri" w:eastAsia="Calibri" w:hAnsi="Calibri"/>
          <w:noProof/>
          <w:color w:val="000000"/>
          <w:lang w:val="ru-RU" w:eastAsia="ru-RU"/>
        </w:rPr>
        <w:drawing>
          <wp:inline distT="0" distB="0" distL="0" distR="0" wp14:anchorId="3BB9BF91" wp14:editId="5FF6EED2">
            <wp:extent cx="5405755" cy="2657475"/>
            <wp:effectExtent l="0" t="0" r="4445" b="9525"/>
            <wp:docPr id="21253049"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3"/>
              </a:graphicData>
            </a:graphic>
          </wp:inline>
        </w:drawing>
      </w:r>
    </w:p>
    <w:p w14:paraId="45695BF1" w14:textId="0B357C3C" w:rsidR="00CA434B" w:rsidRPr="009C2781" w:rsidRDefault="006C626B" w:rsidP="00332E07">
      <w:pPr>
        <w:ind w:firstLine="709"/>
        <w:jc w:val="both"/>
        <w:rPr>
          <w:color w:val="000000"/>
          <w:sz w:val="28"/>
          <w:szCs w:val="28"/>
          <w:lang w:val="ru-RU" w:eastAsia="ru-RU"/>
        </w:rPr>
      </w:pPr>
      <w:r w:rsidRPr="009C2781">
        <w:rPr>
          <w:color w:val="000000"/>
          <w:sz w:val="28"/>
          <w:szCs w:val="28"/>
          <w:lang w:val="ru-RU" w:eastAsia="ru-RU"/>
        </w:rPr>
        <w:t>Рисунок</w:t>
      </w:r>
      <w:r w:rsidR="00236265" w:rsidRPr="009C2781">
        <w:rPr>
          <w:color w:val="000000"/>
          <w:sz w:val="28"/>
          <w:szCs w:val="28"/>
          <w:lang w:val="ru-RU" w:eastAsia="ru-RU"/>
        </w:rPr>
        <w:t xml:space="preserve"> 3.7</w:t>
      </w:r>
      <w:r w:rsidR="00AE1B24" w:rsidRPr="009C2781">
        <w:rPr>
          <w:color w:val="000000"/>
          <w:sz w:val="28"/>
          <w:szCs w:val="28"/>
          <w:lang w:val="ru-RU" w:eastAsia="ru-RU"/>
        </w:rPr>
        <w:t>3</w:t>
      </w:r>
      <w:r w:rsidRPr="009C2781">
        <w:rPr>
          <w:color w:val="000000"/>
          <w:sz w:val="28"/>
          <w:szCs w:val="28"/>
          <w:lang w:val="ru-RU" w:eastAsia="ru-RU"/>
        </w:rPr>
        <w:t xml:space="preserve"> - Зависимость величины усилия подачи навесного л</w:t>
      </w:r>
      <w:r w:rsidR="00B94731">
        <w:rPr>
          <w:color w:val="000000"/>
          <w:sz w:val="28"/>
          <w:szCs w:val="28"/>
          <w:lang w:val="ru-RU" w:eastAsia="ru-RU"/>
        </w:rPr>
        <w:t>ь</w:t>
      </w:r>
      <w:r w:rsidRPr="009C2781">
        <w:rPr>
          <w:color w:val="000000"/>
          <w:sz w:val="28"/>
          <w:szCs w:val="28"/>
          <w:lang w:val="ru-RU" w:eastAsia="ru-RU"/>
        </w:rPr>
        <w:t>доскалывателя от угла поворота вала привода с</w:t>
      </w:r>
      <w:r w:rsidR="00D00DFF">
        <w:rPr>
          <w:color w:val="000000"/>
          <w:sz w:val="28"/>
          <w:szCs w:val="28"/>
          <w:lang w:val="ru-RU" w:eastAsia="ru-RU"/>
        </w:rPr>
        <w:t>о</w:t>
      </w:r>
      <w:r w:rsidRPr="009C2781">
        <w:rPr>
          <w:color w:val="000000"/>
          <w:sz w:val="28"/>
          <w:szCs w:val="28"/>
          <w:lang w:val="ru-RU" w:eastAsia="ru-RU"/>
        </w:rPr>
        <w:t xml:space="preserve"> сменными секциями бойков </w:t>
      </w:r>
    </w:p>
    <w:p w14:paraId="75F8F35B" w14:textId="77777777" w:rsidR="00CA434B" w:rsidRPr="009C2781" w:rsidRDefault="00CA434B" w:rsidP="00332E07">
      <w:pPr>
        <w:ind w:firstLine="709"/>
        <w:jc w:val="both"/>
        <w:rPr>
          <w:color w:val="000000"/>
          <w:sz w:val="28"/>
          <w:szCs w:val="28"/>
          <w:lang w:val="ru-RU" w:eastAsia="ru-RU"/>
        </w:rPr>
      </w:pPr>
    </w:p>
    <w:p w14:paraId="6A9CDCD9" w14:textId="77777777" w:rsidR="00CA434B" w:rsidRPr="009C2781" w:rsidRDefault="006C626B" w:rsidP="00332E07">
      <w:pPr>
        <w:widowControl w:val="0"/>
        <w:ind w:firstLine="709"/>
        <w:jc w:val="both"/>
        <w:rPr>
          <w:rFonts w:eastAsia="Calibri"/>
          <w:b/>
          <w:color w:val="000000"/>
          <w:sz w:val="28"/>
          <w:szCs w:val="28"/>
          <w:lang w:val="ru-RU" w:eastAsia="ru-RU"/>
        </w:rPr>
      </w:pPr>
      <w:r w:rsidRPr="009C2781">
        <w:rPr>
          <w:rFonts w:eastAsia="Calibri"/>
          <w:b/>
          <w:color w:val="000000"/>
          <w:sz w:val="28"/>
          <w:szCs w:val="28"/>
          <w:lang w:val="ru-RU" w:eastAsia="ru-RU"/>
        </w:rPr>
        <w:t>3.7</w:t>
      </w:r>
      <w:r w:rsidR="001B0908" w:rsidRPr="009C2781">
        <w:rPr>
          <w:rFonts w:eastAsia="Calibri"/>
          <w:b/>
          <w:color w:val="000000"/>
          <w:sz w:val="28"/>
          <w:szCs w:val="28"/>
          <w:lang w:val="ru-RU" w:eastAsia="ru-RU"/>
        </w:rPr>
        <w:t>.1</w:t>
      </w:r>
      <w:r w:rsidRPr="009C2781">
        <w:rPr>
          <w:rFonts w:eastAsia="Calibri"/>
          <w:b/>
          <w:color w:val="000000"/>
          <w:sz w:val="28"/>
          <w:szCs w:val="28"/>
          <w:lang w:val="ru-RU" w:eastAsia="ru-RU"/>
        </w:rPr>
        <w:t xml:space="preserve"> Результаты экспериментального исследования</w:t>
      </w:r>
    </w:p>
    <w:p w14:paraId="1ED1552A"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 xml:space="preserve">Проверим </w:t>
      </w:r>
      <w:r w:rsidRPr="009C2781">
        <w:rPr>
          <w:color w:val="000000"/>
          <w:sz w:val="28"/>
          <w:szCs w:val="28"/>
          <w:lang w:val="ru-RU" w:eastAsia="ru-RU"/>
        </w:rPr>
        <w:t>приведенное выше утверждение экспериментально</w:t>
      </w:r>
      <w:r w:rsidRPr="009C2781">
        <w:rPr>
          <w:rFonts w:eastAsia="Calibri"/>
          <w:color w:val="000000"/>
          <w:sz w:val="28"/>
          <w:szCs w:val="28"/>
          <w:lang w:val="ru-RU" w:eastAsia="ru-RU"/>
        </w:rPr>
        <w:t xml:space="preserve">. </w:t>
      </w:r>
    </w:p>
    <w:p w14:paraId="5FBCE80D" w14:textId="764D892B"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С помощью опытной модели л</w:t>
      </w:r>
      <w:r w:rsidR="00B94731">
        <w:rPr>
          <w:rFonts w:eastAsia="Calibri"/>
          <w:color w:val="000000"/>
          <w:sz w:val="28"/>
          <w:szCs w:val="28"/>
          <w:lang w:val="ru-RU" w:eastAsia="ru-RU"/>
        </w:rPr>
        <w:t>ь</w:t>
      </w:r>
      <w:r w:rsidRPr="009C2781">
        <w:rPr>
          <w:rFonts w:eastAsia="Calibri"/>
          <w:color w:val="000000"/>
          <w:sz w:val="28"/>
          <w:szCs w:val="28"/>
          <w:lang w:val="ru-RU" w:eastAsia="ru-RU"/>
        </w:rPr>
        <w:t xml:space="preserve">доскалывателя, путем механического воздействия его сферических бойков-ударников на СЛО и асфальтобетон, напряжения в их слоях определим, после появления признаков явного нарушения прочности: остаточных заметных деформаций при превышении предела текучести и образование трещин и сколов при превышении предела прочности. </w:t>
      </w:r>
    </w:p>
    <w:p w14:paraId="6D1F129C"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Напряжения, приводящие к любому разрушению СЛО в результате превышения прочности, являются недопустимыми относительно асфальтобетона и остаются приемлемыми для СЛО (льда).</w:t>
      </w:r>
    </w:p>
    <w:p w14:paraId="144E93BB" w14:textId="77777777" w:rsidR="00B370D7" w:rsidRDefault="00B370D7" w:rsidP="00332E07">
      <w:pPr>
        <w:widowControl w:val="0"/>
        <w:ind w:firstLine="709"/>
        <w:jc w:val="both"/>
        <w:rPr>
          <w:rFonts w:eastAsia="Calibri"/>
          <w:color w:val="000000"/>
          <w:sz w:val="28"/>
          <w:szCs w:val="28"/>
          <w:lang w:val="ru-RU" w:eastAsia="ru-RU"/>
        </w:rPr>
      </w:pPr>
      <w:r w:rsidRPr="00B370D7">
        <w:rPr>
          <w:rFonts w:eastAsia="Calibri"/>
          <w:color w:val="000000"/>
          <w:sz w:val="28"/>
          <w:szCs w:val="28"/>
          <w:lang w:val="ru-RU" w:eastAsia="ru-RU"/>
        </w:rPr>
        <w:t>Экспериментальные испытания опытно-промышленного рабочего органа льдоскалывателя по скалыванию льда, проведённые в зимних метеорологических условиях на обледенелых дорогах, тротуарах и городских территориях Усть-Каменогорска при различных минусовых температурах, подтвердили достоверность математического и конечно-элементного моделирования.</w:t>
      </w:r>
    </w:p>
    <w:p w14:paraId="69B340C7" w14:textId="6014AD70"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Обрабатываемый ледовый покров был естественного залегания с различной структурой и возрастом ледяного покрытия</w:t>
      </w:r>
      <w:r w:rsidR="006D5F41" w:rsidRPr="009C2781">
        <w:rPr>
          <w:rFonts w:eastAsia="Calibri"/>
          <w:color w:val="000000"/>
          <w:sz w:val="28"/>
          <w:szCs w:val="28"/>
          <w:lang w:val="ru-RU" w:eastAsia="ru-RU"/>
        </w:rPr>
        <w:t xml:space="preserve"> [71, с. 1-8]</w:t>
      </w:r>
      <w:r w:rsidRPr="009C2781">
        <w:rPr>
          <w:rFonts w:eastAsia="Calibri"/>
          <w:color w:val="000000"/>
          <w:sz w:val="28"/>
          <w:szCs w:val="28"/>
          <w:lang w:val="ru-RU" w:eastAsia="ru-RU"/>
        </w:rPr>
        <w:t>.</w:t>
      </w:r>
    </w:p>
    <w:p w14:paraId="1CC8FD25" w14:textId="34B9810D" w:rsidR="00CA434B" w:rsidRPr="009C2781" w:rsidRDefault="004E035D"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lastRenderedPageBreak/>
        <w:t>Принятая</w:t>
      </w:r>
      <w:r w:rsidR="006C626B" w:rsidRPr="009C2781">
        <w:rPr>
          <w:rFonts w:eastAsia="Calibri"/>
          <w:color w:val="000000"/>
          <w:sz w:val="28"/>
          <w:szCs w:val="28"/>
          <w:lang w:val="ru-RU" w:eastAsia="ru-RU"/>
        </w:rPr>
        <w:t xml:space="preserve"> метод</w:t>
      </w:r>
      <w:r w:rsidRPr="009C2781">
        <w:rPr>
          <w:rFonts w:eastAsia="Calibri"/>
          <w:color w:val="000000"/>
          <w:sz w:val="28"/>
          <w:szCs w:val="28"/>
          <w:lang w:val="ru-RU" w:eastAsia="ru-RU"/>
        </w:rPr>
        <w:t>ика</w:t>
      </w:r>
      <w:r w:rsidR="006C626B" w:rsidRPr="009C2781">
        <w:rPr>
          <w:rFonts w:eastAsia="Calibri"/>
          <w:color w:val="000000"/>
          <w:sz w:val="28"/>
          <w:szCs w:val="28"/>
          <w:lang w:val="ru-RU" w:eastAsia="ru-RU"/>
        </w:rPr>
        <w:t xml:space="preserve"> эксперимента </w:t>
      </w:r>
      <w:r w:rsidRPr="009C2781">
        <w:rPr>
          <w:rFonts w:eastAsia="Calibri"/>
          <w:color w:val="000000"/>
          <w:sz w:val="28"/>
          <w:szCs w:val="28"/>
          <w:lang w:val="ru-RU" w:eastAsia="ru-RU"/>
        </w:rPr>
        <w:t>включала</w:t>
      </w:r>
      <w:r w:rsidR="006C626B" w:rsidRPr="009C2781">
        <w:rPr>
          <w:rFonts w:eastAsia="Calibri"/>
          <w:color w:val="000000"/>
          <w:sz w:val="28"/>
          <w:szCs w:val="28"/>
          <w:lang w:val="ru-RU" w:eastAsia="ru-RU"/>
        </w:rPr>
        <w:t xml:space="preserve"> определени</w:t>
      </w:r>
      <w:r w:rsidRPr="009C2781">
        <w:rPr>
          <w:rFonts w:eastAsia="Calibri"/>
          <w:color w:val="000000"/>
          <w:sz w:val="28"/>
          <w:szCs w:val="28"/>
          <w:lang w:val="ru-RU" w:eastAsia="ru-RU"/>
        </w:rPr>
        <w:t>е</w:t>
      </w:r>
      <w:r w:rsidR="006C626B" w:rsidRPr="009C2781">
        <w:rPr>
          <w:rFonts w:eastAsia="Calibri"/>
          <w:color w:val="000000"/>
          <w:sz w:val="28"/>
          <w:szCs w:val="28"/>
          <w:lang w:val="ru-RU" w:eastAsia="ru-RU"/>
        </w:rPr>
        <w:t xml:space="preserve"> </w:t>
      </w:r>
      <w:r w:rsidRPr="009C2781">
        <w:rPr>
          <w:rFonts w:eastAsia="Calibri"/>
          <w:color w:val="000000"/>
          <w:sz w:val="28"/>
          <w:szCs w:val="28"/>
          <w:lang w:val="ru-RU" w:eastAsia="ru-RU"/>
        </w:rPr>
        <w:t>значения силы, достаточной для</w:t>
      </w:r>
      <w:r w:rsidR="006C626B" w:rsidRPr="009C2781">
        <w:rPr>
          <w:rFonts w:eastAsia="Calibri"/>
          <w:color w:val="000000"/>
          <w:sz w:val="28"/>
          <w:szCs w:val="28"/>
          <w:lang w:val="ru-RU" w:eastAsia="ru-RU"/>
        </w:rPr>
        <w:t xml:space="preserve"> раз</w:t>
      </w:r>
      <w:r w:rsidRPr="009C2781">
        <w:rPr>
          <w:rFonts w:eastAsia="Calibri"/>
          <w:color w:val="000000"/>
          <w:sz w:val="28"/>
          <w:szCs w:val="28"/>
          <w:lang w:val="ru-RU" w:eastAsia="ru-RU"/>
        </w:rPr>
        <w:t>бивания</w:t>
      </w:r>
      <w:r w:rsidR="006C626B" w:rsidRPr="009C2781">
        <w:rPr>
          <w:rFonts w:eastAsia="Calibri"/>
          <w:color w:val="000000"/>
          <w:sz w:val="28"/>
          <w:szCs w:val="28"/>
          <w:lang w:val="ru-RU" w:eastAsia="ru-RU"/>
        </w:rPr>
        <w:t xml:space="preserve"> л</w:t>
      </w:r>
      <w:r w:rsidRPr="009C2781">
        <w:rPr>
          <w:rFonts w:eastAsia="Calibri"/>
          <w:color w:val="000000"/>
          <w:sz w:val="28"/>
          <w:szCs w:val="28"/>
          <w:lang w:val="ru-RU" w:eastAsia="ru-RU"/>
        </w:rPr>
        <w:t>едяных наплывов</w:t>
      </w:r>
      <w:r w:rsidR="006C626B" w:rsidRPr="009C2781">
        <w:rPr>
          <w:rFonts w:eastAsia="Calibri"/>
          <w:color w:val="000000"/>
          <w:sz w:val="28"/>
          <w:szCs w:val="28"/>
          <w:lang w:val="ru-RU" w:eastAsia="ru-RU"/>
        </w:rPr>
        <w:t xml:space="preserve"> до 150 мм, генерируемой различными с</w:t>
      </w:r>
      <w:r w:rsidRPr="009C2781">
        <w:rPr>
          <w:rFonts w:eastAsia="Calibri"/>
          <w:color w:val="000000"/>
          <w:sz w:val="28"/>
          <w:szCs w:val="28"/>
          <w:lang w:val="ru-RU" w:eastAsia="ru-RU"/>
        </w:rPr>
        <w:t>очетаниями параметров РО и РС</w:t>
      </w:r>
      <w:r w:rsidR="006C626B" w:rsidRPr="009C2781">
        <w:rPr>
          <w:rFonts w:eastAsia="Calibri"/>
          <w:color w:val="000000"/>
          <w:sz w:val="28"/>
          <w:szCs w:val="28"/>
          <w:lang w:val="ru-RU" w:eastAsia="ru-RU"/>
        </w:rPr>
        <w:t xml:space="preserve"> л</w:t>
      </w:r>
      <w:r w:rsidR="00B94731">
        <w:rPr>
          <w:rFonts w:eastAsia="Calibri"/>
          <w:color w:val="000000"/>
          <w:sz w:val="28"/>
          <w:szCs w:val="28"/>
          <w:lang w:val="ru-RU" w:eastAsia="ru-RU"/>
        </w:rPr>
        <w:t>ь</w:t>
      </w:r>
      <w:r w:rsidR="006C626B" w:rsidRPr="009C2781">
        <w:rPr>
          <w:rFonts w:eastAsia="Calibri"/>
          <w:color w:val="000000"/>
          <w:sz w:val="28"/>
          <w:szCs w:val="28"/>
          <w:lang w:val="ru-RU" w:eastAsia="ru-RU"/>
        </w:rPr>
        <w:t>доскалывателя со сферическими</w:t>
      </w:r>
      <w:r w:rsidRPr="009C2781">
        <w:rPr>
          <w:rFonts w:eastAsia="Calibri"/>
          <w:color w:val="000000"/>
          <w:sz w:val="28"/>
          <w:szCs w:val="28"/>
          <w:lang w:val="ru-RU" w:eastAsia="ru-RU"/>
        </w:rPr>
        <w:t xml:space="preserve"> или другими</w:t>
      </w:r>
      <w:r w:rsidR="006C626B" w:rsidRPr="009C2781">
        <w:rPr>
          <w:rFonts w:eastAsia="Calibri"/>
          <w:color w:val="000000"/>
          <w:sz w:val="28"/>
          <w:szCs w:val="28"/>
          <w:lang w:val="ru-RU" w:eastAsia="ru-RU"/>
        </w:rPr>
        <w:t xml:space="preserve"> бойками, при</w:t>
      </w:r>
      <w:r w:rsidRPr="009C2781">
        <w:rPr>
          <w:rFonts w:eastAsia="Calibri"/>
          <w:color w:val="000000"/>
          <w:sz w:val="28"/>
          <w:szCs w:val="28"/>
          <w:lang w:val="ru-RU" w:eastAsia="ru-RU"/>
        </w:rPr>
        <w:t xml:space="preserve"> его</w:t>
      </w:r>
      <w:r w:rsidR="00F11D38" w:rsidRPr="009C2781">
        <w:rPr>
          <w:rFonts w:eastAsia="Calibri"/>
          <w:color w:val="000000"/>
          <w:sz w:val="28"/>
          <w:szCs w:val="28"/>
          <w:lang w:val="ru-RU" w:eastAsia="ru-RU"/>
        </w:rPr>
        <w:t xml:space="preserve"> стабильно одинаковом рабочем передвижении</w:t>
      </w:r>
      <w:r w:rsidR="006C626B" w:rsidRPr="009C2781">
        <w:rPr>
          <w:rFonts w:eastAsia="Calibri"/>
          <w:color w:val="000000"/>
          <w:sz w:val="28"/>
          <w:szCs w:val="28"/>
          <w:lang w:val="ru-RU" w:eastAsia="ru-RU"/>
        </w:rPr>
        <w:t>.</w:t>
      </w:r>
    </w:p>
    <w:p w14:paraId="2FAE6A9E" w14:textId="77777777" w:rsidR="00B370D7" w:rsidRDefault="006C626B" w:rsidP="00B370D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 xml:space="preserve"> </w:t>
      </w:r>
      <w:r w:rsidR="00B370D7" w:rsidRPr="00B370D7">
        <w:rPr>
          <w:rFonts w:eastAsia="Calibri"/>
          <w:color w:val="000000"/>
          <w:sz w:val="28"/>
          <w:szCs w:val="28"/>
          <w:lang w:val="ru-RU" w:eastAsia="ru-RU"/>
        </w:rPr>
        <w:t>При работе РС льдоскалывателя с льдом регистрировались горизонтальная и вертикальная составляющие реакций на секциях рабочего органа, а также степень деформации или разрушения ледяного покрытия. Крутящий момент валу привода обеспечивался через наружный вал отбора мощности трактора МТЗ-82. Толщина льда, лунки и сколы определялись с помощью электронного штангенциркуля и обычной линейки.</w:t>
      </w:r>
    </w:p>
    <w:p w14:paraId="2F3144E0" w14:textId="56A2694C" w:rsidR="0025038B" w:rsidRPr="0025038B" w:rsidRDefault="006C626B" w:rsidP="00B370D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 xml:space="preserve"> </w:t>
      </w:r>
      <w:r w:rsidR="0025038B" w:rsidRPr="0025038B">
        <w:rPr>
          <w:rFonts w:eastAsia="Calibri"/>
          <w:color w:val="000000"/>
          <w:sz w:val="28"/>
          <w:szCs w:val="28"/>
          <w:lang w:val="ru-RU" w:eastAsia="ru-RU"/>
        </w:rPr>
        <w:t>Перед проведением экспериментов фиксировалась общая толщина ледяного покрова, в среднем составлявшая 100–150 мм. Сравнение расчётных и фактических значений ударных сил на элементы рабочего органа и на раму льдоскалывателя осуществлялось с использованием сигналов тензодатчиков, установленных на рабочем органе.</w:t>
      </w:r>
    </w:p>
    <w:p w14:paraId="245E31A2" w14:textId="049A167B" w:rsidR="001B0908" w:rsidRPr="009C2781" w:rsidRDefault="0025038B" w:rsidP="0025038B">
      <w:pPr>
        <w:widowControl w:val="0"/>
        <w:ind w:firstLine="709"/>
        <w:jc w:val="both"/>
        <w:rPr>
          <w:rFonts w:eastAsia="Calibri"/>
          <w:color w:val="000000"/>
          <w:sz w:val="28"/>
          <w:szCs w:val="28"/>
          <w:lang w:val="ru-RU" w:eastAsia="ru-RU"/>
        </w:rPr>
      </w:pPr>
      <w:r w:rsidRPr="0025038B">
        <w:rPr>
          <w:rFonts w:eastAsia="Calibri"/>
          <w:color w:val="000000"/>
          <w:sz w:val="28"/>
          <w:szCs w:val="28"/>
          <w:lang w:val="ru-RU" w:eastAsia="ru-RU"/>
        </w:rPr>
        <w:t>В качестве приводного вала ударного рабочего органа применялись стандартные валы коммунальной щетки, на которые монтировались наборные диски с цепями, соединёнными со сферическими бойками (рисунок 3.74). Длина гибкой связи дисков с учётом крепления бойка соответствовала стандартной длине ворса щёточных рабочих органов (рисунки 3.74–3.78).</w:t>
      </w:r>
    </w:p>
    <w:p w14:paraId="4CA2D809" w14:textId="77777777" w:rsidR="001B0908" w:rsidRPr="009C2781" w:rsidRDefault="006C626B" w:rsidP="001B0908">
      <w:pPr>
        <w:ind w:firstLine="709"/>
        <w:jc w:val="center"/>
        <w:rPr>
          <w:rFonts w:eastAsia="Calibri"/>
          <w:b/>
          <w:color w:val="000000"/>
          <w:sz w:val="32"/>
          <w:szCs w:val="32"/>
          <w:lang w:val="ru-RU" w:eastAsia="ru-RU"/>
        </w:rPr>
      </w:pPr>
      <w:r w:rsidRPr="009C2781">
        <w:rPr>
          <w:rFonts w:eastAsia="Calibri"/>
          <w:noProof/>
          <w:color w:val="000000"/>
          <w:lang w:val="ru-RU" w:eastAsia="ru-RU"/>
        </w:rPr>
        <w:drawing>
          <wp:inline distT="0" distB="0" distL="0" distR="0" wp14:anchorId="1F34E3A1" wp14:editId="4B0D5C32">
            <wp:extent cx="2967355" cy="2967355"/>
            <wp:effectExtent l="0" t="0" r="4445" b="4445"/>
            <wp:docPr id="1561451531" name="Рисунок 12" descr="G:\Елеукенов 2\цепной рабочий орган на тракто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51531" name="Рисунок 833" descr="G:\Елеукенов 2\цепной рабочий орган на трактор2.jpg"/>
                    <pic:cNvPicPr>
                      <a:picLocks noChangeAspect="1" noChangeArrowheads="1"/>
                    </pic:cNvPicPr>
                  </pic:nvPicPr>
                  <pic:blipFill>
                    <a:blip r:embed="rId564">
                      <a:extLst>
                        <a:ext uri="{28A0092B-C50C-407E-A947-70E740481C1C}">
                          <a14:useLocalDpi xmlns:a14="http://schemas.microsoft.com/office/drawing/2010/main" val="0"/>
                        </a:ext>
                      </a:extLst>
                    </a:blip>
                    <a:srcRect r="26273" b="18796"/>
                    <a:stretch>
                      <a:fillRect/>
                    </a:stretch>
                  </pic:blipFill>
                  <pic:spPr bwMode="auto">
                    <a:xfrm>
                      <a:off x="0" y="0"/>
                      <a:ext cx="2967355" cy="2967355"/>
                    </a:xfrm>
                    <a:prstGeom prst="rect">
                      <a:avLst/>
                    </a:prstGeom>
                    <a:noFill/>
                    <a:ln>
                      <a:noFill/>
                    </a:ln>
                  </pic:spPr>
                </pic:pic>
              </a:graphicData>
            </a:graphic>
          </wp:inline>
        </w:drawing>
      </w:r>
    </w:p>
    <w:p w14:paraId="1E46B65A" w14:textId="4A8EF889" w:rsidR="001B0908" w:rsidRPr="009C2781" w:rsidRDefault="006C626B" w:rsidP="001B0908">
      <w:pPr>
        <w:widowControl w:val="0"/>
        <w:ind w:firstLine="709"/>
        <w:jc w:val="center"/>
        <w:rPr>
          <w:rFonts w:eastAsia="Calibri"/>
          <w:color w:val="000000"/>
          <w:sz w:val="28"/>
          <w:szCs w:val="28"/>
          <w:lang w:val="ru-RU" w:eastAsia="ru-RU"/>
        </w:rPr>
      </w:pPr>
      <w:r w:rsidRPr="009C2781">
        <w:rPr>
          <w:rFonts w:eastAsia="Calibri"/>
          <w:color w:val="000000"/>
          <w:sz w:val="28"/>
          <w:szCs w:val="28"/>
          <w:lang w:val="ru-RU" w:eastAsia="ru-RU"/>
        </w:rPr>
        <w:t>Рисунок 3.74 – Эскиз сменной секции л</w:t>
      </w:r>
      <w:r w:rsidR="00B94731">
        <w:rPr>
          <w:rFonts w:eastAsia="Calibri"/>
          <w:color w:val="000000"/>
          <w:sz w:val="28"/>
          <w:szCs w:val="28"/>
          <w:lang w:val="ru-RU" w:eastAsia="ru-RU"/>
        </w:rPr>
        <w:t>ь</w:t>
      </w:r>
      <w:r w:rsidRPr="009C2781">
        <w:rPr>
          <w:rFonts w:eastAsia="Calibri"/>
          <w:color w:val="000000"/>
          <w:sz w:val="28"/>
          <w:szCs w:val="28"/>
          <w:lang w:val="ru-RU" w:eastAsia="ru-RU"/>
        </w:rPr>
        <w:t xml:space="preserve">доскалывателя с гибкими связями (цепями) и сферическими бойками-ударниками </w:t>
      </w:r>
    </w:p>
    <w:p w14:paraId="19CE4F73" w14:textId="77777777" w:rsidR="001B0908" w:rsidRPr="009C2781" w:rsidRDefault="001B0908" w:rsidP="00332E07">
      <w:pPr>
        <w:widowControl w:val="0"/>
        <w:ind w:firstLine="709"/>
        <w:jc w:val="both"/>
        <w:rPr>
          <w:rFonts w:eastAsia="Calibri"/>
          <w:color w:val="000000"/>
          <w:sz w:val="28"/>
          <w:szCs w:val="28"/>
          <w:lang w:val="ru-RU" w:eastAsia="ru-RU"/>
        </w:rPr>
      </w:pPr>
    </w:p>
    <w:p w14:paraId="1ACA9D76" w14:textId="0B7036EC"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Результаты проведенного эксперимента (рисунки 3.</w:t>
      </w:r>
      <w:r w:rsidR="007B0381" w:rsidRPr="009C2781">
        <w:rPr>
          <w:rFonts w:eastAsia="Calibri"/>
          <w:color w:val="000000"/>
          <w:sz w:val="28"/>
          <w:szCs w:val="28"/>
          <w:lang w:val="ru-RU" w:eastAsia="ru-RU"/>
        </w:rPr>
        <w:t>7</w:t>
      </w:r>
      <w:r w:rsidR="00AE1B24" w:rsidRPr="009C2781">
        <w:rPr>
          <w:rFonts w:eastAsia="Calibri"/>
          <w:color w:val="000000"/>
          <w:sz w:val="28"/>
          <w:szCs w:val="28"/>
          <w:lang w:val="ru-RU" w:eastAsia="ru-RU"/>
        </w:rPr>
        <w:t>5</w:t>
      </w:r>
      <w:r w:rsidR="007B0381" w:rsidRPr="009C2781">
        <w:rPr>
          <w:rFonts w:eastAsia="Calibri"/>
          <w:color w:val="000000"/>
          <w:sz w:val="28"/>
          <w:szCs w:val="28"/>
          <w:lang w:val="ru-RU" w:eastAsia="ru-RU"/>
        </w:rPr>
        <w:t xml:space="preserve"> – 3.</w:t>
      </w:r>
      <w:r w:rsidRPr="009C2781">
        <w:rPr>
          <w:rFonts w:eastAsia="Calibri"/>
          <w:color w:val="000000"/>
          <w:sz w:val="28"/>
          <w:szCs w:val="28"/>
          <w:lang w:val="ru-RU" w:eastAsia="ru-RU"/>
        </w:rPr>
        <w:t>7</w:t>
      </w:r>
      <w:r w:rsidR="00AE1B24" w:rsidRPr="009C2781">
        <w:rPr>
          <w:rFonts w:eastAsia="Calibri"/>
          <w:color w:val="000000"/>
          <w:sz w:val="28"/>
          <w:szCs w:val="28"/>
          <w:lang w:val="ru-RU" w:eastAsia="ru-RU"/>
        </w:rPr>
        <w:t>8</w:t>
      </w:r>
      <w:r w:rsidRPr="009C2781">
        <w:rPr>
          <w:rFonts w:eastAsia="Calibri"/>
          <w:color w:val="000000"/>
          <w:sz w:val="28"/>
          <w:szCs w:val="28"/>
          <w:lang w:val="ru-RU" w:eastAsia="ru-RU"/>
        </w:rPr>
        <w:t>) по определению глубины лунки и формы ее кратера при ударе сферического бойка по льду качественно согласуются с результатами моделирования методом конечных элементов, рассмотренных ранее– глубина лунки 8 мм при 240 об/мин вала привода рабочего органа л</w:t>
      </w:r>
      <w:r w:rsidR="00B94731">
        <w:rPr>
          <w:rFonts w:eastAsia="Calibri"/>
          <w:color w:val="000000"/>
          <w:sz w:val="28"/>
          <w:szCs w:val="28"/>
          <w:lang w:val="ru-RU" w:eastAsia="ru-RU"/>
        </w:rPr>
        <w:t>ь</w:t>
      </w:r>
      <w:r w:rsidRPr="009C2781">
        <w:rPr>
          <w:rFonts w:eastAsia="Calibri"/>
          <w:color w:val="000000"/>
          <w:sz w:val="28"/>
          <w:szCs w:val="28"/>
          <w:lang w:val="ru-RU" w:eastAsia="ru-RU"/>
        </w:rPr>
        <w:t>доскалывателя</w:t>
      </w:r>
      <w:r w:rsidR="00C37631" w:rsidRPr="009C2781">
        <w:rPr>
          <w:rFonts w:eastAsia="Calibri"/>
          <w:color w:val="000000"/>
          <w:sz w:val="28"/>
          <w:szCs w:val="28"/>
          <w:lang w:val="ru-RU" w:eastAsia="ru-RU"/>
        </w:rPr>
        <w:t xml:space="preserve"> [71</w:t>
      </w:r>
      <w:r w:rsidR="006D5F41" w:rsidRPr="009C2781">
        <w:rPr>
          <w:rFonts w:eastAsia="Calibri"/>
          <w:color w:val="000000"/>
          <w:sz w:val="28"/>
          <w:szCs w:val="28"/>
          <w:lang w:val="ru-RU" w:eastAsia="ru-RU"/>
        </w:rPr>
        <w:t>, с. 1-8</w:t>
      </w:r>
      <w:r w:rsidR="00C37631" w:rsidRPr="009C2781">
        <w:rPr>
          <w:rFonts w:eastAsia="Calibri"/>
          <w:color w:val="000000"/>
          <w:sz w:val="28"/>
          <w:szCs w:val="28"/>
          <w:lang w:val="ru-RU" w:eastAsia="ru-RU"/>
        </w:rPr>
        <w:t>]</w:t>
      </w:r>
      <w:r w:rsidRPr="009C2781">
        <w:rPr>
          <w:rFonts w:eastAsia="Calibri"/>
          <w:color w:val="000000"/>
          <w:sz w:val="28"/>
          <w:szCs w:val="28"/>
          <w:lang w:val="ru-RU" w:eastAsia="ru-RU"/>
        </w:rPr>
        <w:t>.</w:t>
      </w:r>
    </w:p>
    <w:p w14:paraId="6A07718F"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 xml:space="preserve">Экспериментально подтверждена взаимозависимость скорости действия </w:t>
      </w:r>
      <w:r w:rsidRPr="009C2781">
        <w:rPr>
          <w:rFonts w:eastAsia="Calibri"/>
          <w:color w:val="000000"/>
          <w:sz w:val="28"/>
          <w:szCs w:val="28"/>
          <w:lang w:val="ru-RU" w:eastAsia="ru-RU"/>
        </w:rPr>
        <w:lastRenderedPageBreak/>
        <w:t>нагрузки (удара) и характера деформации льда при инерционном ударе бойком.</w:t>
      </w:r>
      <w:r w:rsidRPr="009C2781">
        <w:rPr>
          <w:rFonts w:eastAsia="Calibri"/>
          <w:noProof/>
          <w:color w:val="000000"/>
          <w:sz w:val="28"/>
          <w:szCs w:val="28"/>
          <w:lang w:val="ru-RU" w:eastAsia="ru-RU"/>
        </w:rPr>
        <w:t xml:space="preserve"> Проведение экспериментальных опытов выполнялось на предоставленных предприятиями ТОО «ЮА Трансстрой» и ТОО «Оскемен Тазалык» рабочих площадках и подъезных путях, с применением их же базовых машин.</w:t>
      </w:r>
      <w:r w:rsidRPr="009C2781">
        <w:rPr>
          <w:rFonts w:eastAsia="Calibri"/>
          <w:color w:val="000000"/>
          <w:sz w:val="28"/>
          <w:szCs w:val="28"/>
          <w:lang w:val="ru-RU" w:eastAsia="ru-RU"/>
        </w:rPr>
        <w:t xml:space="preserve"> Ниже (рисунки 3.</w:t>
      </w:r>
      <w:r w:rsidR="008B0C22" w:rsidRPr="009C2781">
        <w:rPr>
          <w:rFonts w:eastAsia="Calibri"/>
          <w:color w:val="000000"/>
          <w:sz w:val="28"/>
          <w:szCs w:val="28"/>
          <w:lang w:val="ru-RU" w:eastAsia="ru-RU"/>
        </w:rPr>
        <w:t>7</w:t>
      </w:r>
      <w:r w:rsidR="00AE1B24" w:rsidRPr="009C2781">
        <w:rPr>
          <w:rFonts w:eastAsia="Calibri"/>
          <w:color w:val="000000"/>
          <w:sz w:val="28"/>
          <w:szCs w:val="28"/>
          <w:lang w:val="ru-RU" w:eastAsia="ru-RU"/>
        </w:rPr>
        <w:t>6</w:t>
      </w:r>
      <w:r w:rsidR="008B0C22" w:rsidRPr="009C2781">
        <w:rPr>
          <w:rFonts w:eastAsia="Calibri"/>
          <w:color w:val="000000"/>
          <w:sz w:val="28"/>
          <w:szCs w:val="28"/>
          <w:lang w:val="ru-RU" w:eastAsia="ru-RU"/>
        </w:rPr>
        <w:t>- 3.</w:t>
      </w:r>
      <w:r w:rsidR="00AE1B24" w:rsidRPr="009C2781">
        <w:rPr>
          <w:rFonts w:eastAsia="Calibri"/>
          <w:color w:val="000000"/>
          <w:sz w:val="28"/>
          <w:szCs w:val="28"/>
          <w:lang w:val="ru-RU" w:eastAsia="ru-RU"/>
        </w:rPr>
        <w:t>79</w:t>
      </w:r>
      <w:r w:rsidRPr="009C2781">
        <w:rPr>
          <w:rFonts w:eastAsia="Calibri"/>
          <w:color w:val="000000"/>
          <w:sz w:val="28"/>
          <w:szCs w:val="28"/>
          <w:lang w:val="ru-RU" w:eastAsia="ru-RU"/>
        </w:rPr>
        <w:t>) приведена фототека эксперимента.</w:t>
      </w:r>
    </w:p>
    <w:p w14:paraId="07426598" w14:textId="77777777" w:rsidR="00B370D7" w:rsidRPr="00B370D7" w:rsidRDefault="00B370D7" w:rsidP="00B370D7">
      <w:pPr>
        <w:widowControl w:val="0"/>
        <w:ind w:firstLine="709"/>
        <w:jc w:val="both"/>
        <w:rPr>
          <w:rFonts w:eastAsia="Calibri"/>
          <w:color w:val="000000"/>
          <w:sz w:val="28"/>
          <w:szCs w:val="28"/>
          <w:lang w:val="ru-RU" w:eastAsia="ru-RU"/>
        </w:rPr>
      </w:pPr>
      <w:r w:rsidRPr="00B370D7">
        <w:rPr>
          <w:rFonts w:eastAsia="Calibri"/>
          <w:color w:val="000000"/>
          <w:sz w:val="28"/>
          <w:szCs w:val="28"/>
          <w:lang w:val="ru-RU" w:eastAsia="ru-RU"/>
        </w:rPr>
        <w:t>Малые скорости удара сферического бойка по ледяному покрытию вызывают только упругие деформации. С увеличением скорости вращения рабочего органа до 540 об/мин возникают упругопластические деформации и начинается разрушение льда.</w:t>
      </w:r>
    </w:p>
    <w:p w14:paraId="29B92D2B" w14:textId="4CF8E76C" w:rsidR="00BF0720" w:rsidRPr="009C2781" w:rsidRDefault="00B370D7" w:rsidP="00B370D7">
      <w:pPr>
        <w:widowControl w:val="0"/>
        <w:ind w:firstLine="709"/>
        <w:jc w:val="both"/>
        <w:rPr>
          <w:rFonts w:eastAsia="Calibri"/>
          <w:color w:val="000000"/>
          <w:sz w:val="28"/>
          <w:szCs w:val="28"/>
          <w:lang w:val="ru-RU" w:eastAsia="ru-RU"/>
        </w:rPr>
      </w:pPr>
      <w:r w:rsidRPr="00B370D7">
        <w:rPr>
          <w:rFonts w:eastAsia="Calibri"/>
          <w:color w:val="000000"/>
          <w:sz w:val="28"/>
          <w:szCs w:val="28"/>
          <w:lang w:val="ru-RU" w:eastAsia="ru-RU"/>
        </w:rPr>
        <w:t>При экспериментальной проверке работы навесного льдоскалывателя с вращающимися сферическими бойками гидравлический привод базовой машины обеспечивал различные значения скорости вращения рабочего органа: 240, 420, 540, 840 и 1200 об/</w:t>
      </w:r>
      <w:proofErr w:type="spellStart"/>
      <w:r w:rsidRPr="00B370D7">
        <w:rPr>
          <w:rFonts w:eastAsia="Calibri"/>
          <w:color w:val="000000"/>
          <w:sz w:val="28"/>
          <w:szCs w:val="28"/>
          <w:lang w:val="ru-RU" w:eastAsia="ru-RU"/>
        </w:rPr>
        <w:t>мин.</w:t>
      </w:r>
      <w:r w:rsidR="006C626B" w:rsidRPr="009C2781">
        <w:rPr>
          <w:rFonts w:eastAsia="Calibri"/>
          <w:color w:val="000000"/>
          <w:sz w:val="28"/>
          <w:szCs w:val="28"/>
          <w:lang w:val="ru-RU" w:eastAsia="ru-RU"/>
        </w:rPr>
        <w:t>На</w:t>
      </w:r>
      <w:proofErr w:type="spellEnd"/>
      <w:r w:rsidR="006C626B" w:rsidRPr="009C2781">
        <w:rPr>
          <w:rFonts w:eastAsia="Calibri"/>
          <w:color w:val="000000"/>
          <w:sz w:val="28"/>
          <w:szCs w:val="28"/>
          <w:lang w:val="ru-RU" w:eastAsia="ru-RU"/>
        </w:rPr>
        <w:t xml:space="preserve"> рисунках 3.69 и 3.79</w:t>
      </w:r>
      <w:r w:rsidR="00D37B71">
        <w:rPr>
          <w:rFonts w:eastAsia="Calibri"/>
          <w:color w:val="000000"/>
          <w:sz w:val="28"/>
          <w:szCs w:val="28"/>
          <w:lang w:val="ru-RU" w:eastAsia="ru-RU"/>
        </w:rPr>
        <w:t xml:space="preserve"> </w:t>
      </w:r>
      <w:r w:rsidR="006C626B" w:rsidRPr="009C2781">
        <w:rPr>
          <w:rFonts w:eastAsia="Calibri"/>
          <w:color w:val="000000"/>
          <w:sz w:val="28"/>
          <w:szCs w:val="28"/>
          <w:lang w:val="ru-RU" w:eastAsia="ru-RU"/>
        </w:rPr>
        <w:t>а</w:t>
      </w:r>
      <w:r w:rsidR="00442809">
        <w:rPr>
          <w:rFonts w:eastAsia="Calibri"/>
          <w:color w:val="000000"/>
          <w:sz w:val="28"/>
          <w:szCs w:val="28"/>
          <w:lang w:val="ru-RU" w:eastAsia="ru-RU"/>
        </w:rPr>
        <w:t>,</w:t>
      </w:r>
      <w:r w:rsidR="006C626B" w:rsidRPr="009C2781">
        <w:rPr>
          <w:rFonts w:eastAsia="Calibri"/>
          <w:color w:val="000000"/>
          <w:sz w:val="28"/>
          <w:szCs w:val="28"/>
          <w:lang w:val="ru-RU" w:eastAsia="ru-RU"/>
        </w:rPr>
        <w:t xml:space="preserve"> </w:t>
      </w:r>
      <w:r w:rsidR="0025038B">
        <w:rPr>
          <w:rFonts w:eastAsia="Calibri"/>
          <w:color w:val="000000"/>
          <w:sz w:val="28"/>
          <w:szCs w:val="28"/>
          <w:lang w:val="ru-RU" w:eastAsia="ru-RU"/>
        </w:rPr>
        <w:t>с</w:t>
      </w:r>
      <w:r w:rsidR="0025038B" w:rsidRPr="0025038B">
        <w:rPr>
          <w:rFonts w:eastAsia="Calibri"/>
          <w:color w:val="000000"/>
          <w:sz w:val="28"/>
          <w:szCs w:val="28"/>
          <w:lang w:val="ru-RU" w:eastAsia="ru-RU"/>
        </w:rPr>
        <w:t>удя по визуальным наблюдениям, при скорости вращения 240 об/мин ударные силы бойка недостаточны для глубокого разрушения ледяного покрытия, ограничиваясь образованием борозд на поверхности. Таким образом, увеличение силы удара возможно за счёт повышения скорости вращения рабочего органа или увеличения массы сферического бойка.</w:t>
      </w:r>
      <w:r w:rsidR="0025038B">
        <w:rPr>
          <w:rFonts w:eastAsia="Calibri"/>
          <w:color w:val="000000"/>
          <w:sz w:val="28"/>
          <w:szCs w:val="28"/>
          <w:lang w:val="ru-RU" w:eastAsia="ru-RU"/>
        </w:rPr>
        <w:t xml:space="preserve"> </w:t>
      </w:r>
      <w:r w:rsidR="00BF0720" w:rsidRPr="009C2781">
        <w:rPr>
          <w:rFonts w:eastAsia="Calibri"/>
          <w:color w:val="000000"/>
          <w:sz w:val="28"/>
          <w:szCs w:val="28"/>
          <w:lang w:val="ru-RU" w:eastAsia="ru-RU"/>
        </w:rPr>
        <w:t>Полученные опытные данные, такие, как глубина лунки или высота скалываемого слоя льда (рисунки 3.79 (а и б), 3.80), замерялись и сравнивались с показателями соответствующего моделирования МКЭ [71, с. 1-8].</w:t>
      </w:r>
    </w:p>
    <w:p w14:paraId="4006A6B5" w14:textId="77777777" w:rsidR="00CA434B" w:rsidRPr="009C2781" w:rsidRDefault="00CA434B" w:rsidP="00332E07">
      <w:pPr>
        <w:widowControl w:val="0"/>
        <w:ind w:firstLine="709"/>
        <w:jc w:val="center"/>
        <w:rPr>
          <w:rFonts w:eastAsia="Calibri"/>
          <w:color w:val="000000"/>
          <w:sz w:val="28"/>
          <w:szCs w:val="28"/>
          <w:lang w:val="ru-RU" w:eastAsia="ru-RU"/>
        </w:rPr>
      </w:pPr>
    </w:p>
    <w:p w14:paraId="5A3650A8" w14:textId="77777777" w:rsidR="00CA434B" w:rsidRPr="009C2781" w:rsidRDefault="006C626B" w:rsidP="00332E07">
      <w:pPr>
        <w:widowControl w:val="0"/>
        <w:ind w:firstLine="709"/>
        <w:jc w:val="center"/>
        <w:rPr>
          <w:rFonts w:eastAsia="Calibri"/>
          <w:noProof/>
          <w:color w:val="000000"/>
          <w:sz w:val="28"/>
          <w:szCs w:val="28"/>
          <w:lang w:val="ru-RU" w:eastAsia="ru-RU"/>
        </w:rPr>
      </w:pPr>
      <w:r w:rsidRPr="009C2781">
        <w:rPr>
          <w:rFonts w:eastAsia="Calibri"/>
          <w:noProof/>
          <w:color w:val="000000"/>
          <w:sz w:val="28"/>
          <w:szCs w:val="28"/>
          <w:lang w:val="ru-RU" w:eastAsia="ru-RU"/>
        </w:rPr>
        <w:drawing>
          <wp:inline distT="0" distB="0" distL="0" distR="0" wp14:anchorId="5A96D9A8" wp14:editId="6828E6A8">
            <wp:extent cx="4879553" cy="2019300"/>
            <wp:effectExtent l="0" t="0" r="0" b="0"/>
            <wp:docPr id="855278955" name="Рисунок 11" descr="C:\Users\User\Desktop\ГЛАВА 3\алгоритм зая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78955" name="Рисунок 834" descr="C:\Users\User\Desktop\ГЛАВА 3\алгоритм заявки.jpg"/>
                    <pic:cNvPicPr>
                      <a:picLocks noChangeAspect="1" noChangeArrowheads="1"/>
                    </pic:cNvPicPr>
                  </pic:nvPicPr>
                  <pic:blipFill>
                    <a:blip r:embed="rId565">
                      <a:extLst>
                        <a:ext uri="{28A0092B-C50C-407E-A947-70E740481C1C}">
                          <a14:useLocalDpi xmlns:a14="http://schemas.microsoft.com/office/drawing/2010/main" val="0"/>
                        </a:ext>
                      </a:extLst>
                    </a:blip>
                    <a:stretch>
                      <a:fillRect/>
                    </a:stretch>
                  </pic:blipFill>
                  <pic:spPr bwMode="auto">
                    <a:xfrm>
                      <a:off x="0" y="0"/>
                      <a:ext cx="4889139" cy="2023267"/>
                    </a:xfrm>
                    <a:prstGeom prst="rect">
                      <a:avLst/>
                    </a:prstGeom>
                    <a:noFill/>
                    <a:ln>
                      <a:noFill/>
                    </a:ln>
                  </pic:spPr>
                </pic:pic>
              </a:graphicData>
            </a:graphic>
          </wp:inline>
        </w:drawing>
      </w:r>
    </w:p>
    <w:p w14:paraId="70C1343D" w14:textId="77777777" w:rsidR="00C67EEA" w:rsidRPr="009C2781" w:rsidRDefault="00C67EEA" w:rsidP="00332E07">
      <w:pPr>
        <w:widowControl w:val="0"/>
        <w:ind w:firstLine="709"/>
        <w:jc w:val="center"/>
        <w:rPr>
          <w:rFonts w:eastAsia="Calibri"/>
          <w:color w:val="000000"/>
          <w:lang w:val="ru-RU" w:eastAsia="ru-RU"/>
        </w:rPr>
      </w:pPr>
    </w:p>
    <w:p w14:paraId="3EFE07FD" w14:textId="76BB27C1" w:rsidR="00CA434B" w:rsidRPr="009C2781" w:rsidRDefault="006C626B" w:rsidP="00C67EEA">
      <w:pPr>
        <w:widowControl w:val="0"/>
        <w:jc w:val="center"/>
        <w:rPr>
          <w:rFonts w:eastAsia="Calibri"/>
          <w:color w:val="000000"/>
          <w:sz w:val="28"/>
          <w:szCs w:val="28"/>
          <w:lang w:val="ru-RU" w:eastAsia="ru-RU"/>
        </w:rPr>
      </w:pPr>
      <w:r w:rsidRPr="009C2781">
        <w:rPr>
          <w:rFonts w:eastAsia="Calibri"/>
          <w:color w:val="000000"/>
          <w:sz w:val="28"/>
          <w:szCs w:val="28"/>
          <w:lang w:val="ru-RU" w:eastAsia="ru-RU"/>
        </w:rPr>
        <w:t>Рисунок</w:t>
      </w:r>
      <w:r w:rsidR="007B0381" w:rsidRPr="009C2781">
        <w:rPr>
          <w:rFonts w:eastAsia="Calibri"/>
          <w:color w:val="000000"/>
          <w:sz w:val="28"/>
          <w:szCs w:val="28"/>
          <w:lang w:val="ru-RU" w:eastAsia="ru-RU"/>
        </w:rPr>
        <w:t xml:space="preserve"> 3.7</w:t>
      </w:r>
      <w:r w:rsidR="00AE1B24" w:rsidRPr="009C2781">
        <w:rPr>
          <w:rFonts w:eastAsia="Calibri"/>
          <w:color w:val="000000"/>
          <w:sz w:val="28"/>
          <w:szCs w:val="28"/>
          <w:lang w:val="ru-RU" w:eastAsia="ru-RU"/>
        </w:rPr>
        <w:t>5</w:t>
      </w:r>
      <w:r w:rsidRPr="009C2781">
        <w:rPr>
          <w:rFonts w:eastAsia="Calibri"/>
          <w:color w:val="000000"/>
          <w:sz w:val="28"/>
          <w:szCs w:val="28"/>
          <w:lang w:val="ru-RU" w:eastAsia="ru-RU"/>
        </w:rPr>
        <w:t xml:space="preserve"> – Подбор экспериментальных звеньев л</w:t>
      </w:r>
      <w:r w:rsidR="00442809">
        <w:rPr>
          <w:rFonts w:eastAsia="Calibri"/>
          <w:color w:val="000000"/>
          <w:sz w:val="28"/>
          <w:szCs w:val="28"/>
          <w:lang w:val="ru-RU" w:eastAsia="ru-RU"/>
        </w:rPr>
        <w:t>ь</w:t>
      </w:r>
      <w:r w:rsidRPr="009C2781">
        <w:rPr>
          <w:rFonts w:eastAsia="Calibri"/>
          <w:color w:val="000000"/>
          <w:sz w:val="28"/>
          <w:szCs w:val="28"/>
          <w:lang w:val="ru-RU" w:eastAsia="ru-RU"/>
        </w:rPr>
        <w:t>доскалывателя для сборки в навесной РО (на производственной базе ТОО «ЮА Трансстрой»)</w:t>
      </w:r>
    </w:p>
    <w:p w14:paraId="32854A41" w14:textId="77777777" w:rsidR="00BF0720" w:rsidRPr="009C2781" w:rsidRDefault="00BF0720" w:rsidP="00BF0720">
      <w:pPr>
        <w:widowControl w:val="0"/>
        <w:ind w:firstLine="709"/>
        <w:jc w:val="both"/>
        <w:rPr>
          <w:rFonts w:eastAsia="Calibri"/>
          <w:color w:val="000000"/>
          <w:sz w:val="28"/>
          <w:szCs w:val="28"/>
          <w:lang w:val="ru-RU" w:eastAsia="ru-RU"/>
        </w:rPr>
      </w:pPr>
    </w:p>
    <w:p w14:paraId="3E7E752F" w14:textId="77777777" w:rsidR="00BF0720" w:rsidRPr="009C2781" w:rsidRDefault="00BF0720" w:rsidP="00BF0720">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В процессе эксперимента фиксировались данные и по другим параметрам, характеризующим процесс удаления льда с поверхности дорог, тротуаров и других городских территорий, например, величина затрат энергии на осуществление данного процесса.</w:t>
      </w:r>
    </w:p>
    <w:p w14:paraId="14625030" w14:textId="53D54295" w:rsidR="006B71F4" w:rsidRPr="009C2781" w:rsidRDefault="00BF0720" w:rsidP="006B71F4">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Теоретически, затраченная на разбивание СЛО мощность можно найти из произведени</w:t>
      </w:r>
      <w:r w:rsidR="00D00DFF">
        <w:rPr>
          <w:rFonts w:eastAsia="Calibri"/>
          <w:color w:val="000000"/>
          <w:sz w:val="28"/>
          <w:szCs w:val="28"/>
          <w:lang w:val="ru-RU" w:eastAsia="ru-RU"/>
        </w:rPr>
        <w:t>я</w:t>
      </w:r>
      <w:r w:rsidRPr="009C2781">
        <w:rPr>
          <w:rFonts w:eastAsia="Calibri"/>
          <w:color w:val="000000"/>
          <w:sz w:val="28"/>
          <w:szCs w:val="28"/>
          <w:lang w:val="ru-RU" w:eastAsia="ru-RU"/>
        </w:rPr>
        <w:t xml:space="preserve"> скорости ω (с</w:t>
      </w:r>
      <w:r w:rsidRPr="009C2781">
        <w:rPr>
          <w:rFonts w:ascii="Symbol" w:eastAsia="Calibri" w:hAnsi="Symbol"/>
          <w:color w:val="000000"/>
          <w:sz w:val="28"/>
          <w:szCs w:val="28"/>
          <w:vertAlign w:val="superscript"/>
          <w:lang w:val="ru-RU" w:eastAsia="ru-RU"/>
        </w:rPr>
        <w:sym w:font="Symbol" w:char="F02D"/>
      </w:r>
      <w:r w:rsidRPr="009C2781">
        <w:rPr>
          <w:rFonts w:eastAsia="Calibri"/>
          <w:color w:val="000000"/>
          <w:sz w:val="28"/>
          <w:szCs w:val="28"/>
          <w:vertAlign w:val="superscript"/>
          <w:lang w:val="ru-RU" w:eastAsia="ru-RU"/>
        </w:rPr>
        <w:t>1</w:t>
      </w:r>
      <w:r w:rsidRPr="009C2781">
        <w:rPr>
          <w:rFonts w:eastAsia="Calibri"/>
          <w:color w:val="000000"/>
          <w:sz w:val="28"/>
          <w:szCs w:val="28"/>
          <w:lang w:val="ru-RU" w:eastAsia="ru-RU"/>
        </w:rPr>
        <w:t xml:space="preserve">) вращения приводного вала со сменными секциями с бойками на крутящий момент </w:t>
      </w:r>
      <w:proofErr w:type="spellStart"/>
      <w:r w:rsidRPr="009C2781">
        <w:rPr>
          <w:rFonts w:eastAsia="Calibri"/>
          <w:color w:val="000000"/>
          <w:sz w:val="28"/>
          <w:szCs w:val="28"/>
          <w:lang w:val="ru-RU" w:eastAsia="ru-RU"/>
        </w:rPr>
        <w:t>М</w:t>
      </w:r>
      <w:r w:rsidRPr="009C2781">
        <w:rPr>
          <w:rFonts w:eastAsia="Calibri"/>
          <w:color w:val="000000"/>
          <w:sz w:val="28"/>
          <w:szCs w:val="28"/>
          <w:vertAlign w:val="subscript"/>
          <w:lang w:val="ru-RU" w:eastAsia="ru-RU"/>
        </w:rPr>
        <w:t>кр</w:t>
      </w:r>
      <w:proofErr w:type="spellEnd"/>
      <w:r w:rsidRPr="009C2781">
        <w:rPr>
          <w:rFonts w:eastAsia="Calibri"/>
          <w:color w:val="000000"/>
          <w:sz w:val="28"/>
          <w:szCs w:val="28"/>
          <w:lang w:val="ru-RU" w:eastAsia="ru-RU"/>
        </w:rPr>
        <w:t xml:space="preserve"> (Н</w:t>
      </w:r>
      <w:r w:rsidRPr="009C2781">
        <w:rPr>
          <w:rFonts w:eastAsia="Calibri"/>
          <w:color w:val="000000"/>
          <w:sz w:val="28"/>
          <w:szCs w:val="28"/>
          <w:lang w:val="ru-RU" w:eastAsia="ru-RU"/>
        </w:rPr>
        <w:sym w:font="Symbol" w:char="F0D7"/>
      </w:r>
      <w:r w:rsidRPr="009C2781">
        <w:rPr>
          <w:rFonts w:eastAsia="Calibri"/>
          <w:color w:val="000000"/>
          <w:sz w:val="28"/>
          <w:szCs w:val="28"/>
          <w:lang w:val="ru-RU" w:eastAsia="ru-RU"/>
        </w:rPr>
        <w:t xml:space="preserve">м), а мощность, обеспечивающая тяговую силу </w:t>
      </w:r>
      <w:proofErr w:type="spellStart"/>
      <w:r w:rsidRPr="009C2781">
        <w:rPr>
          <w:rFonts w:eastAsia="Calibri"/>
          <w:color w:val="000000"/>
          <w:sz w:val="28"/>
          <w:szCs w:val="28"/>
          <w:lang w:val="ru-RU" w:eastAsia="ru-RU"/>
        </w:rPr>
        <w:t>Р</w:t>
      </w:r>
      <w:r w:rsidRPr="009C2781">
        <w:rPr>
          <w:rFonts w:eastAsia="Calibri"/>
          <w:color w:val="000000"/>
          <w:sz w:val="28"/>
          <w:szCs w:val="28"/>
          <w:vertAlign w:val="subscript"/>
          <w:lang w:val="ru-RU" w:eastAsia="ru-RU"/>
        </w:rPr>
        <w:t>т</w:t>
      </w:r>
      <w:proofErr w:type="spellEnd"/>
      <w:r w:rsidRPr="009C2781">
        <w:rPr>
          <w:rFonts w:eastAsia="Calibri"/>
          <w:color w:val="000000"/>
          <w:sz w:val="28"/>
          <w:szCs w:val="28"/>
          <w:lang w:val="ru-RU" w:eastAsia="ru-RU"/>
        </w:rPr>
        <w:t xml:space="preserve"> (Н) – как умножение этой силы на скорости </w:t>
      </w:r>
      <w:r w:rsidRPr="009C2781">
        <w:rPr>
          <w:rFonts w:eastAsia="Calibri"/>
          <w:color w:val="000000"/>
          <w:sz w:val="28"/>
          <w:szCs w:val="28"/>
          <w:lang w:eastAsia="ru-RU"/>
        </w:rPr>
        <w:lastRenderedPageBreak/>
        <w:t>v</w:t>
      </w:r>
      <w:r w:rsidRPr="009C2781">
        <w:rPr>
          <w:rFonts w:eastAsia="Calibri"/>
          <w:color w:val="000000"/>
          <w:sz w:val="28"/>
          <w:szCs w:val="28"/>
          <w:vertAlign w:val="subscript"/>
          <w:lang w:val="ru-RU" w:eastAsia="ru-RU"/>
        </w:rPr>
        <w:t>п</w:t>
      </w:r>
      <w:r w:rsidRPr="009C2781">
        <w:rPr>
          <w:rFonts w:eastAsia="Calibri"/>
          <w:color w:val="000000"/>
          <w:sz w:val="28"/>
          <w:szCs w:val="28"/>
          <w:lang w:val="ru-RU" w:eastAsia="ru-RU"/>
        </w:rPr>
        <w:t xml:space="preserve"> (м/</w:t>
      </w:r>
      <w:r w:rsidRPr="009C2781">
        <w:rPr>
          <w:rFonts w:eastAsia="Calibri"/>
          <w:color w:val="000000"/>
          <w:sz w:val="28"/>
          <w:szCs w:val="28"/>
          <w:lang w:eastAsia="ru-RU"/>
        </w:rPr>
        <w:t>c</w:t>
      </w:r>
      <w:r w:rsidRPr="009C2781">
        <w:rPr>
          <w:rFonts w:eastAsia="Calibri"/>
          <w:color w:val="000000"/>
          <w:sz w:val="28"/>
          <w:szCs w:val="28"/>
          <w:lang w:val="ru-RU" w:eastAsia="ru-RU"/>
        </w:rPr>
        <w:t xml:space="preserve">) перемещения базовой техники. </w:t>
      </w:r>
    </w:p>
    <w:p w14:paraId="1AAAF930" w14:textId="77777777" w:rsidR="006B71F4" w:rsidRPr="009C2781" w:rsidRDefault="006B71F4" w:rsidP="006B71F4">
      <w:pPr>
        <w:widowControl w:val="0"/>
        <w:ind w:firstLine="709"/>
        <w:jc w:val="both"/>
        <w:rPr>
          <w:color w:val="000000"/>
          <w:sz w:val="28"/>
          <w:szCs w:val="28"/>
          <w:lang w:val="ru-RU" w:eastAsia="ru-RU"/>
        </w:rPr>
      </w:pPr>
    </w:p>
    <w:p w14:paraId="2C265F4F" w14:textId="77777777" w:rsidR="00BF0720" w:rsidRPr="009C2781" w:rsidRDefault="00BF0720" w:rsidP="006B71F4">
      <w:pPr>
        <w:widowControl w:val="0"/>
        <w:ind w:firstLine="709"/>
        <w:jc w:val="right"/>
        <w:rPr>
          <w:color w:val="000000"/>
          <w:sz w:val="28"/>
          <w:szCs w:val="28"/>
          <w:lang w:val="ru-RU" w:eastAsia="ru-RU"/>
        </w:rPr>
      </w:pPr>
      <w:r w:rsidRPr="009C2781">
        <w:rPr>
          <w:color w:val="000000"/>
          <w:position w:val="-16"/>
          <w:sz w:val="28"/>
          <w:szCs w:val="28"/>
          <w:lang w:eastAsia="ru-RU"/>
        </w:rPr>
        <w:object w:dxaOrig="2745" w:dyaOrig="420" w14:anchorId="0425B911">
          <v:shape id="_x0000_i1225" type="#_x0000_t75" style="width:137.4pt;height:21pt" o:ole="">
            <v:imagedata r:id="rId566" o:title=""/>
          </v:shape>
          <o:OLEObject Type="Embed" ProgID="Equation.3" ShapeID="_x0000_i1225" DrawAspect="Content" ObjectID="_1825672451" r:id="rId567"/>
        </w:object>
      </w:r>
      <w:r w:rsidRPr="009C2781">
        <w:rPr>
          <w:color w:val="000000"/>
          <w:sz w:val="28"/>
          <w:szCs w:val="28"/>
          <w:lang w:val="ru-RU" w:eastAsia="ru-RU"/>
        </w:rPr>
        <w:t>, Вт.                              (3.37)</w:t>
      </w:r>
    </w:p>
    <w:p w14:paraId="57232E5E" w14:textId="77777777" w:rsidR="00BF0720" w:rsidRPr="009C2781" w:rsidRDefault="00BF0720" w:rsidP="00BF0720">
      <w:pPr>
        <w:widowControl w:val="0"/>
        <w:ind w:firstLine="709"/>
        <w:jc w:val="both"/>
        <w:rPr>
          <w:rFonts w:eastAsia="Calibri"/>
          <w:color w:val="000000"/>
          <w:sz w:val="28"/>
          <w:szCs w:val="28"/>
          <w:lang w:val="ru-RU" w:eastAsia="ru-RU"/>
        </w:rPr>
      </w:pPr>
    </w:p>
    <w:p w14:paraId="7BB6AFBA" w14:textId="77777777" w:rsidR="00CA434B" w:rsidRPr="009C2781" w:rsidRDefault="006C626B" w:rsidP="00332E07">
      <w:pPr>
        <w:widowControl w:val="0"/>
        <w:ind w:firstLine="709"/>
        <w:jc w:val="center"/>
        <w:rPr>
          <w:rFonts w:eastAsia="Calibri"/>
          <w:noProof/>
          <w:color w:val="000000"/>
          <w:sz w:val="28"/>
          <w:szCs w:val="28"/>
          <w:lang w:val="ru-RU" w:eastAsia="ru-RU"/>
        </w:rPr>
      </w:pPr>
      <w:r w:rsidRPr="009C2781">
        <w:rPr>
          <w:rFonts w:eastAsia="Calibri"/>
          <w:noProof/>
          <w:color w:val="000000"/>
          <w:sz w:val="28"/>
          <w:szCs w:val="28"/>
          <w:lang w:val="ru-RU" w:eastAsia="ru-RU"/>
        </w:rPr>
        <w:drawing>
          <wp:inline distT="0" distB="0" distL="0" distR="0" wp14:anchorId="36396238" wp14:editId="5279DC27">
            <wp:extent cx="3905250" cy="2414905"/>
            <wp:effectExtent l="0" t="0" r="0" b="4445"/>
            <wp:docPr id="1104800809" name="Рисунок 10" descr="G:\Лед Кэнон\IMG_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00809" name="Рисунок 835" descr="G:\Лед Кэнон\IMG_5159.JPG"/>
                    <pic:cNvPicPr>
                      <a:picLocks noChangeAspect="1" noChangeArrowheads="1"/>
                    </pic:cNvPicPr>
                  </pic:nvPicPr>
                  <pic:blipFill>
                    <a:blip r:embed="rId568" cstate="print">
                      <a:extLst>
                        <a:ext uri="{28A0092B-C50C-407E-A947-70E740481C1C}">
                          <a14:useLocalDpi xmlns:a14="http://schemas.microsoft.com/office/drawing/2010/main" val="0"/>
                        </a:ext>
                      </a:extLst>
                    </a:blip>
                    <a:srcRect b="7216"/>
                    <a:stretch>
                      <a:fillRect/>
                    </a:stretch>
                  </pic:blipFill>
                  <pic:spPr bwMode="auto">
                    <a:xfrm>
                      <a:off x="0" y="0"/>
                      <a:ext cx="3905250" cy="2414905"/>
                    </a:xfrm>
                    <a:prstGeom prst="rect">
                      <a:avLst/>
                    </a:prstGeom>
                    <a:noFill/>
                    <a:ln>
                      <a:noFill/>
                    </a:ln>
                  </pic:spPr>
                </pic:pic>
              </a:graphicData>
            </a:graphic>
          </wp:inline>
        </w:drawing>
      </w:r>
    </w:p>
    <w:p w14:paraId="2A805BC5" w14:textId="77777777" w:rsidR="00C67EEA" w:rsidRPr="009C2781" w:rsidRDefault="00C67EEA" w:rsidP="00C67EEA">
      <w:pPr>
        <w:widowControl w:val="0"/>
        <w:jc w:val="center"/>
        <w:rPr>
          <w:rFonts w:eastAsia="Calibri"/>
          <w:color w:val="000000"/>
          <w:lang w:val="ru-RU" w:eastAsia="ru-RU"/>
        </w:rPr>
      </w:pPr>
    </w:p>
    <w:p w14:paraId="194D6F4F" w14:textId="2C7AB9D1" w:rsidR="00CA434B" w:rsidRPr="009C2781" w:rsidRDefault="006C626B" w:rsidP="00C67EEA">
      <w:pPr>
        <w:widowControl w:val="0"/>
        <w:jc w:val="center"/>
        <w:rPr>
          <w:rFonts w:eastAsia="Calibri"/>
          <w:color w:val="000000"/>
          <w:sz w:val="28"/>
          <w:szCs w:val="28"/>
          <w:lang w:val="ru-RU" w:eastAsia="ru-RU"/>
        </w:rPr>
      </w:pPr>
      <w:r w:rsidRPr="009C2781">
        <w:rPr>
          <w:rFonts w:eastAsia="Calibri"/>
          <w:color w:val="000000"/>
          <w:sz w:val="28"/>
          <w:szCs w:val="28"/>
          <w:lang w:val="ru-RU" w:eastAsia="ru-RU"/>
        </w:rPr>
        <w:t>Рисунок</w:t>
      </w:r>
      <w:r w:rsidR="007B0381" w:rsidRPr="009C2781">
        <w:rPr>
          <w:rFonts w:eastAsia="Calibri"/>
          <w:color w:val="000000"/>
          <w:sz w:val="28"/>
          <w:szCs w:val="28"/>
          <w:lang w:val="ru-RU" w:eastAsia="ru-RU"/>
        </w:rPr>
        <w:t xml:space="preserve"> 3.7</w:t>
      </w:r>
      <w:r w:rsidR="00AE1B24" w:rsidRPr="009C2781">
        <w:rPr>
          <w:rFonts w:eastAsia="Calibri"/>
          <w:color w:val="000000"/>
          <w:sz w:val="28"/>
          <w:szCs w:val="28"/>
          <w:lang w:val="ru-RU" w:eastAsia="ru-RU"/>
        </w:rPr>
        <w:t>6</w:t>
      </w:r>
      <w:r w:rsidRPr="009C2781">
        <w:rPr>
          <w:rFonts w:eastAsia="Calibri"/>
          <w:color w:val="000000"/>
          <w:sz w:val="28"/>
          <w:szCs w:val="28"/>
          <w:lang w:val="ru-RU" w:eastAsia="ru-RU"/>
        </w:rPr>
        <w:t xml:space="preserve"> – Вариант опытно-промышленного образца л</w:t>
      </w:r>
      <w:r w:rsidR="00442809">
        <w:rPr>
          <w:rFonts w:eastAsia="Calibri"/>
          <w:color w:val="000000"/>
          <w:sz w:val="28"/>
          <w:szCs w:val="28"/>
          <w:lang w:val="ru-RU" w:eastAsia="ru-RU"/>
        </w:rPr>
        <w:t>ь</w:t>
      </w:r>
      <w:r w:rsidRPr="009C2781">
        <w:rPr>
          <w:rFonts w:eastAsia="Calibri"/>
          <w:color w:val="000000"/>
          <w:sz w:val="28"/>
          <w:szCs w:val="28"/>
          <w:lang w:val="ru-RU" w:eastAsia="ru-RU"/>
        </w:rPr>
        <w:t>доскалывателя, сочетающий в своей конструкции ударные звенья со щеточными</w:t>
      </w:r>
    </w:p>
    <w:p w14:paraId="4AB3DBE7" w14:textId="77777777" w:rsidR="006B71F4" w:rsidRPr="009C2781" w:rsidRDefault="006B71F4" w:rsidP="00C67EEA">
      <w:pPr>
        <w:widowControl w:val="0"/>
        <w:jc w:val="center"/>
        <w:rPr>
          <w:rFonts w:eastAsia="Calibri"/>
          <w:color w:val="000000"/>
          <w:sz w:val="28"/>
          <w:szCs w:val="28"/>
          <w:lang w:val="ru-RU" w:eastAsia="ru-RU"/>
        </w:rPr>
      </w:pPr>
    </w:p>
    <w:p w14:paraId="7107FB37" w14:textId="77777777" w:rsidR="00CA434B" w:rsidRPr="009C2781" w:rsidRDefault="00CA434B" w:rsidP="00332E07">
      <w:pPr>
        <w:widowControl w:val="0"/>
        <w:ind w:firstLine="709"/>
        <w:jc w:val="center"/>
        <w:rPr>
          <w:rFonts w:eastAsia="Calibri"/>
          <w:color w:val="000000"/>
          <w:lang w:val="ru-RU" w:eastAsia="ru-RU"/>
        </w:rPr>
      </w:pPr>
    </w:p>
    <w:p w14:paraId="5A3D6610" w14:textId="77777777" w:rsidR="00CA434B" w:rsidRPr="009C2781" w:rsidRDefault="006C626B" w:rsidP="00332E07">
      <w:pPr>
        <w:widowControl w:val="0"/>
        <w:ind w:firstLine="709"/>
        <w:jc w:val="center"/>
        <w:rPr>
          <w:rFonts w:eastAsia="Calibri"/>
          <w:color w:val="000000"/>
          <w:sz w:val="28"/>
          <w:szCs w:val="28"/>
          <w:lang w:val="ru-RU" w:eastAsia="ru-RU"/>
        </w:rPr>
      </w:pPr>
      <w:r w:rsidRPr="009C2781">
        <w:rPr>
          <w:rFonts w:eastAsia="Calibri"/>
          <w:noProof/>
          <w:color w:val="000000"/>
          <w:sz w:val="28"/>
          <w:szCs w:val="28"/>
          <w:lang w:val="ru-RU" w:eastAsia="ru-RU"/>
        </w:rPr>
        <w:drawing>
          <wp:inline distT="0" distB="0" distL="0" distR="0" wp14:anchorId="27FFADE5" wp14:editId="16BEE8FC">
            <wp:extent cx="3926813" cy="2619375"/>
            <wp:effectExtent l="0" t="0" r="0" b="0"/>
            <wp:docPr id="47250396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03968" name="Рисунок 836"/>
                    <pic:cNvPicPr>
                      <a:picLocks noChangeAspect="1" noChangeArrowheads="1"/>
                    </pic:cNvPicPr>
                  </pic:nvPicPr>
                  <pic:blipFill>
                    <a:blip r:embed="rId569">
                      <a:extLst>
                        <a:ext uri="{28A0092B-C50C-407E-A947-70E740481C1C}">
                          <a14:useLocalDpi xmlns:a14="http://schemas.microsoft.com/office/drawing/2010/main" val="0"/>
                        </a:ext>
                      </a:extLst>
                    </a:blip>
                    <a:srcRect t="11023"/>
                    <a:stretch>
                      <a:fillRect/>
                    </a:stretch>
                  </pic:blipFill>
                  <pic:spPr bwMode="auto">
                    <a:xfrm>
                      <a:off x="0" y="0"/>
                      <a:ext cx="3945556" cy="2631877"/>
                    </a:xfrm>
                    <a:prstGeom prst="rect">
                      <a:avLst/>
                    </a:prstGeom>
                    <a:noFill/>
                    <a:ln>
                      <a:noFill/>
                    </a:ln>
                  </pic:spPr>
                </pic:pic>
              </a:graphicData>
            </a:graphic>
          </wp:inline>
        </w:drawing>
      </w:r>
    </w:p>
    <w:p w14:paraId="00816209" w14:textId="77777777" w:rsidR="00C67EEA" w:rsidRPr="009C2781" w:rsidRDefault="00C67EEA" w:rsidP="00332E07">
      <w:pPr>
        <w:widowControl w:val="0"/>
        <w:ind w:firstLine="709"/>
        <w:jc w:val="both"/>
        <w:rPr>
          <w:rFonts w:eastAsia="Calibri"/>
          <w:color w:val="000000"/>
          <w:sz w:val="28"/>
          <w:szCs w:val="28"/>
          <w:lang w:val="ru-RU" w:eastAsia="ru-RU"/>
        </w:rPr>
      </w:pPr>
    </w:p>
    <w:p w14:paraId="7E9AAE29" w14:textId="152680C9" w:rsidR="00CA434B" w:rsidRPr="009C2781" w:rsidRDefault="006C626B" w:rsidP="00C67EEA">
      <w:pPr>
        <w:widowControl w:val="0"/>
        <w:jc w:val="center"/>
        <w:rPr>
          <w:rFonts w:eastAsia="Calibri"/>
          <w:color w:val="000000"/>
          <w:sz w:val="28"/>
          <w:szCs w:val="28"/>
          <w:lang w:val="ru-RU" w:eastAsia="ru-RU"/>
        </w:rPr>
      </w:pPr>
      <w:r w:rsidRPr="009C2781">
        <w:rPr>
          <w:rFonts w:eastAsia="Calibri"/>
          <w:color w:val="000000"/>
          <w:sz w:val="28"/>
          <w:szCs w:val="28"/>
          <w:lang w:val="ru-RU" w:eastAsia="ru-RU"/>
        </w:rPr>
        <w:t>Рисунок</w:t>
      </w:r>
      <w:r w:rsidR="007B0381" w:rsidRPr="009C2781">
        <w:rPr>
          <w:rFonts w:eastAsia="Calibri"/>
          <w:color w:val="000000"/>
          <w:sz w:val="28"/>
          <w:szCs w:val="28"/>
          <w:lang w:val="ru-RU" w:eastAsia="ru-RU"/>
        </w:rPr>
        <w:t xml:space="preserve"> 3.7</w:t>
      </w:r>
      <w:r w:rsidR="00AE1B24" w:rsidRPr="009C2781">
        <w:rPr>
          <w:rFonts w:eastAsia="Calibri"/>
          <w:color w:val="000000"/>
          <w:sz w:val="28"/>
          <w:szCs w:val="28"/>
          <w:lang w:val="ru-RU" w:eastAsia="ru-RU"/>
        </w:rPr>
        <w:t>7</w:t>
      </w:r>
      <w:r w:rsidRPr="009C2781">
        <w:rPr>
          <w:rFonts w:eastAsia="Calibri"/>
          <w:color w:val="000000"/>
          <w:sz w:val="28"/>
          <w:szCs w:val="28"/>
          <w:lang w:val="ru-RU" w:eastAsia="ru-RU"/>
        </w:rPr>
        <w:t xml:space="preserve"> – Рабочий орган л</w:t>
      </w:r>
      <w:r w:rsidR="00442809">
        <w:rPr>
          <w:rFonts w:eastAsia="Calibri"/>
          <w:color w:val="000000"/>
          <w:sz w:val="28"/>
          <w:szCs w:val="28"/>
          <w:lang w:val="ru-RU" w:eastAsia="ru-RU"/>
        </w:rPr>
        <w:t>ь</w:t>
      </w:r>
      <w:r w:rsidRPr="009C2781">
        <w:rPr>
          <w:rFonts w:eastAsia="Calibri"/>
          <w:color w:val="000000"/>
          <w:sz w:val="28"/>
          <w:szCs w:val="28"/>
          <w:lang w:val="ru-RU" w:eastAsia="ru-RU"/>
        </w:rPr>
        <w:t xml:space="preserve">доскалывателя (базовая машина ТОО «ЮА Трансстрой») с гибкими цепями и </w:t>
      </w:r>
      <w:r w:rsidR="00F86540" w:rsidRPr="009C2781">
        <w:rPr>
          <w:rFonts w:eastAsia="Calibri"/>
          <w:color w:val="000000"/>
          <w:sz w:val="28"/>
          <w:szCs w:val="28"/>
          <w:lang w:val="ru-RU" w:eastAsia="ru-RU"/>
        </w:rPr>
        <w:t>п</w:t>
      </w:r>
      <w:r w:rsidRPr="009C2781">
        <w:rPr>
          <w:rFonts w:eastAsia="Calibri"/>
          <w:color w:val="000000"/>
          <w:sz w:val="28"/>
          <w:szCs w:val="28"/>
          <w:lang w:val="ru-RU" w:eastAsia="ru-RU"/>
        </w:rPr>
        <w:t>о</w:t>
      </w:r>
      <w:r w:rsidR="00F86540" w:rsidRPr="009C2781">
        <w:rPr>
          <w:rFonts w:eastAsia="Calibri"/>
          <w:color w:val="000000"/>
          <w:sz w:val="28"/>
          <w:szCs w:val="28"/>
          <w:lang w:val="ru-RU" w:eastAsia="ru-RU"/>
        </w:rPr>
        <w:t>лу</w:t>
      </w:r>
      <w:r w:rsidRPr="009C2781">
        <w:rPr>
          <w:rFonts w:eastAsia="Calibri"/>
          <w:color w:val="000000"/>
          <w:sz w:val="28"/>
          <w:szCs w:val="28"/>
          <w:lang w:val="ru-RU" w:eastAsia="ru-RU"/>
        </w:rPr>
        <w:t>сферическими ударниками в нерабочем, свободном состоянии</w:t>
      </w:r>
    </w:p>
    <w:p w14:paraId="0F185243" w14:textId="77777777" w:rsidR="00CA434B" w:rsidRPr="009C2781" w:rsidRDefault="006C626B" w:rsidP="00332E07">
      <w:pPr>
        <w:widowControl w:val="0"/>
        <w:ind w:firstLine="709"/>
        <w:jc w:val="center"/>
        <w:rPr>
          <w:rFonts w:eastAsia="Calibri"/>
          <w:color w:val="000000"/>
          <w:sz w:val="28"/>
          <w:szCs w:val="28"/>
          <w:lang w:val="ru-RU" w:eastAsia="ru-RU"/>
        </w:rPr>
      </w:pPr>
      <w:r w:rsidRPr="009C2781">
        <w:rPr>
          <w:rFonts w:eastAsia="Calibri"/>
          <w:noProof/>
          <w:color w:val="000000"/>
          <w:sz w:val="28"/>
          <w:szCs w:val="28"/>
          <w:lang w:val="ru-RU" w:eastAsia="ru-RU"/>
        </w:rPr>
        <w:lastRenderedPageBreak/>
        <w:drawing>
          <wp:inline distT="0" distB="0" distL="0" distR="0" wp14:anchorId="34FCC744" wp14:editId="60754CA0">
            <wp:extent cx="3934142" cy="2886676"/>
            <wp:effectExtent l="0" t="0" r="0" b="0"/>
            <wp:docPr id="8682809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80974" name="Рисунок 837"/>
                    <pic:cNvPicPr>
                      <a:picLocks noChangeAspect="1" noChangeArrowheads="1"/>
                    </pic:cNvPicPr>
                  </pic:nvPicPr>
                  <pic:blipFill>
                    <a:blip r:embed="rId570" cstate="print">
                      <a:extLst>
                        <a:ext uri="{28A0092B-C50C-407E-A947-70E740481C1C}">
                          <a14:useLocalDpi xmlns:a14="http://schemas.microsoft.com/office/drawing/2010/main" val="0"/>
                        </a:ext>
                      </a:extLst>
                    </a:blip>
                    <a:srcRect l="25789" t="5460" b="12903"/>
                    <a:stretch>
                      <a:fillRect/>
                    </a:stretch>
                  </pic:blipFill>
                  <pic:spPr bwMode="auto">
                    <a:xfrm>
                      <a:off x="0" y="0"/>
                      <a:ext cx="3942401" cy="2892736"/>
                    </a:xfrm>
                    <a:prstGeom prst="rect">
                      <a:avLst/>
                    </a:prstGeom>
                    <a:noFill/>
                    <a:ln>
                      <a:noFill/>
                    </a:ln>
                  </pic:spPr>
                </pic:pic>
              </a:graphicData>
            </a:graphic>
          </wp:inline>
        </w:drawing>
      </w:r>
    </w:p>
    <w:p w14:paraId="33187AA1" w14:textId="77777777" w:rsidR="00C67EEA" w:rsidRPr="009C2781" w:rsidRDefault="00C67EEA" w:rsidP="00332E07">
      <w:pPr>
        <w:widowControl w:val="0"/>
        <w:ind w:firstLine="709"/>
        <w:jc w:val="both"/>
        <w:rPr>
          <w:rFonts w:eastAsia="Calibri"/>
          <w:color w:val="000000"/>
          <w:sz w:val="28"/>
          <w:szCs w:val="28"/>
          <w:lang w:val="ru-RU" w:eastAsia="ru-RU"/>
        </w:rPr>
      </w:pPr>
    </w:p>
    <w:p w14:paraId="4D25455C" w14:textId="5DBF965B" w:rsidR="00CA434B" w:rsidRPr="009C2781" w:rsidRDefault="006C626B" w:rsidP="00C67EEA">
      <w:pPr>
        <w:widowControl w:val="0"/>
        <w:jc w:val="center"/>
        <w:rPr>
          <w:color w:val="000000"/>
          <w:sz w:val="28"/>
          <w:szCs w:val="28"/>
          <w:lang w:val="ru-RU" w:eastAsia="ru-RU"/>
        </w:rPr>
      </w:pPr>
      <w:r w:rsidRPr="009C2781">
        <w:rPr>
          <w:rFonts w:eastAsia="Calibri"/>
          <w:color w:val="000000"/>
          <w:sz w:val="28"/>
          <w:szCs w:val="28"/>
          <w:lang w:val="ru-RU" w:eastAsia="ru-RU"/>
        </w:rPr>
        <w:t>Рисунок</w:t>
      </w:r>
      <w:r w:rsidR="007B0381" w:rsidRPr="009C2781">
        <w:rPr>
          <w:rFonts w:eastAsia="Calibri"/>
          <w:color w:val="000000"/>
          <w:sz w:val="28"/>
          <w:szCs w:val="28"/>
          <w:lang w:val="ru-RU" w:eastAsia="ru-RU"/>
        </w:rPr>
        <w:t xml:space="preserve"> 3.7</w:t>
      </w:r>
      <w:r w:rsidR="00AE1B24" w:rsidRPr="009C2781">
        <w:rPr>
          <w:rFonts w:eastAsia="Calibri"/>
          <w:color w:val="000000"/>
          <w:sz w:val="28"/>
          <w:szCs w:val="28"/>
          <w:lang w:val="ru-RU" w:eastAsia="ru-RU"/>
        </w:rPr>
        <w:t>8</w:t>
      </w:r>
      <w:r w:rsidRPr="009C2781">
        <w:rPr>
          <w:rFonts w:eastAsia="Calibri"/>
          <w:color w:val="000000"/>
          <w:sz w:val="28"/>
          <w:szCs w:val="28"/>
          <w:lang w:val="ru-RU" w:eastAsia="ru-RU"/>
        </w:rPr>
        <w:t xml:space="preserve"> – Опытно-промышленный образец инерционного л</w:t>
      </w:r>
      <w:r w:rsidR="00442809">
        <w:rPr>
          <w:rFonts w:eastAsia="Calibri"/>
          <w:color w:val="000000"/>
          <w:sz w:val="28"/>
          <w:szCs w:val="28"/>
          <w:lang w:val="ru-RU" w:eastAsia="ru-RU"/>
        </w:rPr>
        <w:t>ь</w:t>
      </w:r>
      <w:r w:rsidRPr="009C2781">
        <w:rPr>
          <w:rFonts w:eastAsia="Calibri"/>
          <w:color w:val="000000"/>
          <w:sz w:val="28"/>
          <w:szCs w:val="28"/>
          <w:lang w:val="ru-RU" w:eastAsia="ru-RU"/>
        </w:rPr>
        <w:t xml:space="preserve">доскалывателя ударного действия, установленный на базовой машине (ТОО «ЮА Трансстрой»), в работе </w:t>
      </w:r>
      <w:r w:rsidRPr="009C2781">
        <w:rPr>
          <w:color w:val="000000"/>
          <w:sz w:val="28"/>
          <w:szCs w:val="28"/>
          <w:lang w:val="ru-RU" w:eastAsia="ru-RU"/>
        </w:rPr>
        <w:t>при 240 об/мин</w:t>
      </w:r>
    </w:p>
    <w:p w14:paraId="29E2B037" w14:textId="77777777" w:rsidR="00CA434B" w:rsidRPr="009C2781" w:rsidRDefault="00CA434B" w:rsidP="00332E07">
      <w:pPr>
        <w:widowControl w:val="0"/>
        <w:ind w:firstLine="709"/>
        <w:jc w:val="both"/>
        <w:rPr>
          <w:color w:val="000000"/>
          <w:sz w:val="28"/>
          <w:szCs w:val="28"/>
          <w:lang w:val="ru-RU" w:eastAsia="ru-RU"/>
        </w:rPr>
      </w:pPr>
    </w:p>
    <w:p w14:paraId="788F06FE" w14:textId="77777777" w:rsidR="001B3A42" w:rsidRPr="009C2781" w:rsidRDefault="006C626B" w:rsidP="004206A3">
      <w:pPr>
        <w:jc w:val="center"/>
        <w:rPr>
          <w:noProof/>
          <w:color w:val="000000"/>
          <w:w w:val="0"/>
          <w:sz w:val="28"/>
          <w:szCs w:val="28"/>
          <w:u w:color="000000"/>
          <w:bdr w:val="nil"/>
          <w:shd w:val="clear" w:color="000000" w:fill="000000"/>
          <w:lang w:val="ru-RU" w:eastAsia="ru-RU"/>
        </w:rPr>
      </w:pPr>
      <w:r w:rsidRPr="009C2781">
        <w:rPr>
          <w:noProof/>
          <w:color w:val="000000"/>
          <w:lang w:val="ru-RU" w:eastAsia="ru-RU"/>
        </w:rPr>
        <w:drawing>
          <wp:inline distT="0" distB="0" distL="0" distR="0" wp14:anchorId="0F097690" wp14:editId="79161D05">
            <wp:extent cx="2862164" cy="1847850"/>
            <wp:effectExtent l="0" t="0" r="0" b="0"/>
            <wp:docPr id="928416481" name="Рисунок 679" descr="C:\Users\User\Desktop\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16481" name="Picture 110" descr="C:\Users\User\Desktop\а1.jpg"/>
                    <pic:cNvPicPr>
                      <a:picLocks noChangeAspect="1" noChangeArrowheads="1"/>
                    </pic:cNvPicPr>
                  </pic:nvPicPr>
                  <pic:blipFill>
                    <a:blip r:embed="rId571">
                      <a:extLst>
                        <a:ext uri="{28A0092B-C50C-407E-A947-70E740481C1C}">
                          <a14:useLocalDpi xmlns:a14="http://schemas.microsoft.com/office/drawing/2010/main" val="0"/>
                        </a:ext>
                      </a:extLst>
                    </a:blip>
                    <a:stretch>
                      <a:fillRect/>
                    </a:stretch>
                  </pic:blipFill>
                  <pic:spPr bwMode="auto">
                    <a:xfrm>
                      <a:off x="0" y="0"/>
                      <a:ext cx="2892997" cy="1867756"/>
                    </a:xfrm>
                    <a:prstGeom prst="rect">
                      <a:avLst/>
                    </a:prstGeom>
                    <a:noFill/>
                    <a:ln>
                      <a:noFill/>
                    </a:ln>
                  </pic:spPr>
                </pic:pic>
              </a:graphicData>
            </a:graphic>
          </wp:inline>
        </w:drawing>
      </w:r>
      <w:r w:rsidRPr="009C2781">
        <w:rPr>
          <w:noProof/>
          <w:color w:val="000000"/>
          <w:lang w:val="ru-RU" w:eastAsia="ru-RU"/>
        </w:rPr>
        <w:t xml:space="preserve"> </w:t>
      </w:r>
      <w:r w:rsidRPr="009C2781">
        <w:rPr>
          <w:noProof/>
          <w:color w:val="000000"/>
          <w:lang w:val="ru-RU" w:eastAsia="ru-RU"/>
        </w:rPr>
        <w:drawing>
          <wp:inline distT="0" distB="0" distL="0" distR="0" wp14:anchorId="6064372F" wp14:editId="7FA5F557">
            <wp:extent cx="2772823" cy="1847533"/>
            <wp:effectExtent l="0" t="0" r="8890" b="635"/>
            <wp:docPr id="1692559841" name="Рисунок 680" descr="C:\Users\User\Desktop\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59841" name="Picture 111" descr="C:\Users\User\Desktop\б2.jpg"/>
                    <pic:cNvPicPr>
                      <a:picLocks noChangeAspect="1" noChangeArrowheads="1"/>
                    </pic:cNvPicPr>
                  </pic:nvPicPr>
                  <pic:blipFill>
                    <a:blip r:embed="rId572" cstate="print">
                      <a:extLst>
                        <a:ext uri="{28A0092B-C50C-407E-A947-70E740481C1C}">
                          <a14:useLocalDpi xmlns:a14="http://schemas.microsoft.com/office/drawing/2010/main" val="0"/>
                        </a:ext>
                      </a:extLst>
                    </a:blip>
                    <a:stretch>
                      <a:fillRect/>
                    </a:stretch>
                  </pic:blipFill>
                  <pic:spPr bwMode="auto">
                    <a:xfrm>
                      <a:off x="0" y="0"/>
                      <a:ext cx="2799391" cy="1865235"/>
                    </a:xfrm>
                    <a:prstGeom prst="rect">
                      <a:avLst/>
                    </a:prstGeom>
                    <a:noFill/>
                    <a:ln>
                      <a:noFill/>
                    </a:ln>
                  </pic:spPr>
                </pic:pic>
              </a:graphicData>
            </a:graphic>
          </wp:inline>
        </w:drawing>
      </w:r>
    </w:p>
    <w:p w14:paraId="220C3663" w14:textId="77777777" w:rsidR="004206A3" w:rsidRPr="009C2781" w:rsidRDefault="004206A3" w:rsidP="00332E07">
      <w:pPr>
        <w:widowControl w:val="0"/>
        <w:tabs>
          <w:tab w:val="left" w:pos="2348"/>
        </w:tabs>
        <w:ind w:firstLine="709"/>
        <w:jc w:val="both"/>
        <w:rPr>
          <w:rFonts w:eastAsia="Calibri"/>
          <w:color w:val="000000"/>
          <w:sz w:val="28"/>
          <w:szCs w:val="28"/>
          <w:lang w:val="ru-RU" w:eastAsia="ru-RU"/>
        </w:rPr>
      </w:pPr>
    </w:p>
    <w:p w14:paraId="498F2E09" w14:textId="5E12B0A1" w:rsidR="001B3A42" w:rsidRPr="009C2781" w:rsidRDefault="006C626B" w:rsidP="004206A3">
      <w:pPr>
        <w:widowControl w:val="0"/>
        <w:tabs>
          <w:tab w:val="left" w:pos="2348"/>
        </w:tabs>
        <w:ind w:firstLine="709"/>
        <w:jc w:val="center"/>
        <w:rPr>
          <w:rFonts w:eastAsia="Calibri"/>
          <w:color w:val="000000"/>
          <w:sz w:val="28"/>
          <w:szCs w:val="28"/>
          <w:lang w:val="ru-RU" w:eastAsia="ru-RU"/>
        </w:rPr>
      </w:pPr>
      <w:r w:rsidRPr="009C2781">
        <w:rPr>
          <w:rFonts w:eastAsia="Calibri"/>
          <w:color w:val="000000"/>
          <w:sz w:val="28"/>
          <w:szCs w:val="28"/>
          <w:lang w:val="ru-RU" w:eastAsia="ru-RU"/>
        </w:rPr>
        <w:t>Рисунок</w:t>
      </w:r>
      <w:r w:rsidR="007B0381" w:rsidRPr="009C2781">
        <w:rPr>
          <w:rFonts w:eastAsia="Calibri"/>
          <w:color w:val="000000"/>
          <w:sz w:val="28"/>
          <w:szCs w:val="28"/>
          <w:lang w:val="ru-RU" w:eastAsia="ru-RU"/>
        </w:rPr>
        <w:t xml:space="preserve"> 3.</w:t>
      </w:r>
      <w:r w:rsidR="00AE1B24" w:rsidRPr="009C2781">
        <w:rPr>
          <w:rFonts w:eastAsia="Calibri"/>
          <w:color w:val="000000"/>
          <w:sz w:val="28"/>
          <w:szCs w:val="28"/>
          <w:lang w:val="ru-RU" w:eastAsia="ru-RU"/>
        </w:rPr>
        <w:t>79</w:t>
      </w:r>
      <w:r w:rsidRPr="009C2781">
        <w:rPr>
          <w:rFonts w:eastAsia="Calibri"/>
          <w:color w:val="000000"/>
          <w:sz w:val="28"/>
          <w:szCs w:val="28"/>
          <w:lang w:val="ru-RU" w:eastAsia="ru-RU"/>
        </w:rPr>
        <w:t xml:space="preserve"> – Участки дорожного полотна, очищенные ото льда при работе л</w:t>
      </w:r>
      <w:r w:rsidR="00442809">
        <w:rPr>
          <w:rFonts w:eastAsia="Calibri"/>
          <w:color w:val="000000"/>
          <w:sz w:val="28"/>
          <w:szCs w:val="28"/>
          <w:lang w:val="ru-RU" w:eastAsia="ru-RU"/>
        </w:rPr>
        <w:t>ь</w:t>
      </w:r>
      <w:r w:rsidRPr="009C2781">
        <w:rPr>
          <w:rFonts w:eastAsia="Calibri"/>
          <w:color w:val="000000"/>
          <w:sz w:val="28"/>
          <w:szCs w:val="28"/>
          <w:lang w:val="ru-RU" w:eastAsia="ru-RU"/>
        </w:rPr>
        <w:t>доскалывателя со сферическими бойками при 540 об/мин (а) и 840 об/мин (б) вращения его рабочего органа</w:t>
      </w:r>
    </w:p>
    <w:p w14:paraId="14E5E058" w14:textId="77777777" w:rsidR="00CA434B" w:rsidRPr="009C2781" w:rsidRDefault="00CA434B" w:rsidP="00332E07">
      <w:pPr>
        <w:widowControl w:val="0"/>
        <w:ind w:firstLine="709"/>
        <w:jc w:val="both"/>
        <w:rPr>
          <w:rFonts w:eastAsia="Calibri"/>
          <w:color w:val="000000"/>
          <w:sz w:val="20"/>
          <w:szCs w:val="20"/>
          <w:lang w:val="ru-RU" w:eastAsia="ru-RU"/>
        </w:rPr>
      </w:pPr>
    </w:p>
    <w:p w14:paraId="51DC57F9" w14:textId="77777777" w:rsidR="00CA434B" w:rsidRPr="009C2781" w:rsidRDefault="006C626B" w:rsidP="00332E07">
      <w:pPr>
        <w:widowControl w:val="0"/>
        <w:ind w:firstLine="709"/>
        <w:jc w:val="center"/>
        <w:rPr>
          <w:rFonts w:eastAsia="Calibri"/>
          <w:color w:val="000000"/>
          <w:sz w:val="28"/>
          <w:szCs w:val="28"/>
          <w:lang w:val="ru-RU" w:eastAsia="ru-RU"/>
        </w:rPr>
      </w:pPr>
      <w:r w:rsidRPr="009C2781">
        <w:rPr>
          <w:rFonts w:eastAsia="Calibri"/>
          <w:noProof/>
          <w:color w:val="000000"/>
          <w:sz w:val="28"/>
          <w:szCs w:val="28"/>
          <w:lang w:val="ru-RU" w:eastAsia="ru-RU"/>
        </w:rPr>
        <w:drawing>
          <wp:inline distT="0" distB="0" distL="0" distR="0" wp14:anchorId="1CC200B2" wp14:editId="59A16A54">
            <wp:extent cx="3210243" cy="1969000"/>
            <wp:effectExtent l="0" t="0" r="0" b="0"/>
            <wp:docPr id="17532854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85431" name="Рисунок 840"/>
                    <pic:cNvPicPr>
                      <a:picLocks noChangeAspect="1" noChangeArrowheads="1"/>
                    </pic:cNvPicPr>
                  </pic:nvPicPr>
                  <pic:blipFill>
                    <a:blip r:embed="rId573" cstate="print">
                      <a:extLst>
                        <a:ext uri="{28A0092B-C50C-407E-A947-70E740481C1C}">
                          <a14:useLocalDpi xmlns:a14="http://schemas.microsoft.com/office/drawing/2010/main" val="0"/>
                        </a:ext>
                      </a:extLst>
                    </a:blip>
                    <a:srcRect t="8081"/>
                    <a:stretch>
                      <a:fillRect/>
                    </a:stretch>
                  </pic:blipFill>
                  <pic:spPr bwMode="auto">
                    <a:xfrm>
                      <a:off x="0" y="0"/>
                      <a:ext cx="3225351" cy="1978266"/>
                    </a:xfrm>
                    <a:prstGeom prst="rect">
                      <a:avLst/>
                    </a:prstGeom>
                    <a:noFill/>
                    <a:ln>
                      <a:noFill/>
                    </a:ln>
                  </pic:spPr>
                </pic:pic>
              </a:graphicData>
            </a:graphic>
          </wp:inline>
        </w:drawing>
      </w:r>
    </w:p>
    <w:p w14:paraId="0D27DAA7" w14:textId="77777777" w:rsidR="004206A3" w:rsidRPr="009C2781" w:rsidRDefault="004206A3" w:rsidP="00332E07">
      <w:pPr>
        <w:widowControl w:val="0"/>
        <w:ind w:firstLine="709"/>
        <w:jc w:val="center"/>
        <w:rPr>
          <w:rFonts w:eastAsia="Calibri"/>
          <w:color w:val="000000"/>
          <w:sz w:val="28"/>
          <w:szCs w:val="28"/>
          <w:lang w:val="ru-RU" w:eastAsia="ru-RU"/>
        </w:rPr>
      </w:pPr>
    </w:p>
    <w:p w14:paraId="4CFC016C" w14:textId="77777777" w:rsidR="00CA434B" w:rsidRPr="009C2781" w:rsidRDefault="006C626B" w:rsidP="00332E07">
      <w:pPr>
        <w:widowControl w:val="0"/>
        <w:ind w:firstLine="709"/>
        <w:jc w:val="center"/>
        <w:rPr>
          <w:rFonts w:eastAsia="Calibri"/>
          <w:color w:val="000000"/>
          <w:sz w:val="28"/>
          <w:szCs w:val="28"/>
          <w:lang w:val="ru-RU" w:eastAsia="ru-RU"/>
        </w:rPr>
      </w:pPr>
      <w:r w:rsidRPr="009C2781">
        <w:rPr>
          <w:rFonts w:eastAsia="Calibri"/>
          <w:color w:val="000000"/>
          <w:sz w:val="28"/>
          <w:szCs w:val="28"/>
          <w:lang w:val="ru-RU" w:eastAsia="ru-RU"/>
        </w:rPr>
        <w:t>Рисунок</w:t>
      </w:r>
      <w:r w:rsidR="00BC6B16" w:rsidRPr="009C2781">
        <w:rPr>
          <w:rFonts w:eastAsia="Calibri"/>
          <w:color w:val="000000"/>
          <w:sz w:val="28"/>
          <w:szCs w:val="28"/>
          <w:lang w:val="ru-RU" w:eastAsia="ru-RU"/>
        </w:rPr>
        <w:t xml:space="preserve"> 3.8</w:t>
      </w:r>
      <w:r w:rsidR="00AE1B24" w:rsidRPr="009C2781">
        <w:rPr>
          <w:rFonts w:eastAsia="Calibri"/>
          <w:color w:val="000000"/>
          <w:sz w:val="28"/>
          <w:szCs w:val="28"/>
          <w:lang w:val="ru-RU" w:eastAsia="ru-RU"/>
        </w:rPr>
        <w:t>0</w:t>
      </w:r>
      <w:r w:rsidRPr="009C2781">
        <w:rPr>
          <w:rFonts w:eastAsia="Calibri"/>
          <w:color w:val="000000"/>
          <w:sz w:val="28"/>
          <w:szCs w:val="28"/>
          <w:lang w:val="ru-RU" w:eastAsia="ru-RU"/>
        </w:rPr>
        <w:t xml:space="preserve"> – Результат работы ударно-щеточного РО </w:t>
      </w:r>
    </w:p>
    <w:p w14:paraId="7ACF7462"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lastRenderedPageBreak/>
        <w:t>Удельный расход энергии определяется зависимостью:</w:t>
      </w:r>
    </w:p>
    <w:p w14:paraId="03B0BFE1" w14:textId="77777777" w:rsidR="00CA434B" w:rsidRPr="009C2781" w:rsidRDefault="00CA434B" w:rsidP="00332E07">
      <w:pPr>
        <w:widowControl w:val="0"/>
        <w:ind w:firstLine="709"/>
        <w:jc w:val="center"/>
        <w:rPr>
          <w:rFonts w:eastAsia="Calibri"/>
          <w:color w:val="000000"/>
          <w:lang w:val="ru-RU" w:eastAsia="ru-RU"/>
        </w:rPr>
      </w:pPr>
    </w:p>
    <w:p w14:paraId="2EBDB9FC" w14:textId="77777777" w:rsidR="00CA434B" w:rsidRPr="009C2781" w:rsidRDefault="006C626B" w:rsidP="00332E07">
      <w:pPr>
        <w:widowControl w:val="0"/>
        <w:ind w:firstLine="709"/>
        <w:jc w:val="right"/>
        <w:rPr>
          <w:color w:val="000000"/>
          <w:sz w:val="28"/>
          <w:szCs w:val="28"/>
          <w:lang w:val="ru-RU" w:eastAsia="ru-RU"/>
        </w:rPr>
      </w:pPr>
      <w:r w:rsidRPr="009C2781">
        <w:rPr>
          <w:color w:val="000000"/>
          <w:position w:val="-34"/>
          <w:sz w:val="28"/>
          <w:szCs w:val="28"/>
          <w:lang w:eastAsia="ru-RU"/>
        </w:rPr>
        <w:object w:dxaOrig="1665" w:dyaOrig="825" w14:anchorId="2079052A">
          <v:shape id="_x0000_i1226" type="#_x0000_t75" style="width:83.4pt;height:41.4pt" o:ole="">
            <v:imagedata r:id="rId574" o:title=""/>
          </v:shape>
          <o:OLEObject Type="Embed" ProgID="Equation.3" ShapeID="_x0000_i1226" DrawAspect="Content" ObjectID="_1825672452" r:id="rId575"/>
        </w:object>
      </w:r>
      <w:r w:rsidRPr="009C2781">
        <w:rPr>
          <w:color w:val="000000"/>
          <w:sz w:val="28"/>
          <w:szCs w:val="28"/>
          <w:lang w:val="ru-RU" w:eastAsia="ru-RU"/>
        </w:rPr>
        <w:t>, Вт/(м</w:t>
      </w:r>
      <w:r w:rsidRPr="009C2781">
        <w:rPr>
          <w:color w:val="000000"/>
          <w:sz w:val="28"/>
          <w:szCs w:val="28"/>
          <w:vertAlign w:val="superscript"/>
          <w:lang w:val="ru-RU" w:eastAsia="ru-RU"/>
        </w:rPr>
        <w:t>3</w:t>
      </w:r>
      <w:r w:rsidRPr="009C2781">
        <w:rPr>
          <w:color w:val="000000"/>
          <w:sz w:val="28"/>
          <w:szCs w:val="28"/>
          <w:lang w:val="ru-RU" w:eastAsia="ru-RU"/>
        </w:rPr>
        <w:t xml:space="preserve">/с).                              </w:t>
      </w:r>
      <w:r w:rsidR="00FB2735" w:rsidRPr="009C2781">
        <w:rPr>
          <w:color w:val="000000"/>
          <w:sz w:val="28"/>
          <w:szCs w:val="28"/>
          <w:lang w:val="ru-RU" w:eastAsia="ru-RU"/>
        </w:rPr>
        <w:t>(3.38)</w:t>
      </w:r>
    </w:p>
    <w:p w14:paraId="3F94C892" w14:textId="77777777" w:rsidR="00CA434B" w:rsidRPr="009C2781" w:rsidRDefault="00CA434B" w:rsidP="00332E07">
      <w:pPr>
        <w:widowControl w:val="0"/>
        <w:ind w:firstLine="709"/>
        <w:jc w:val="both"/>
        <w:rPr>
          <w:rFonts w:eastAsia="Calibri"/>
          <w:color w:val="000000"/>
          <w:sz w:val="20"/>
          <w:szCs w:val="20"/>
          <w:lang w:val="ru-RU" w:eastAsia="ru-RU"/>
        </w:rPr>
      </w:pPr>
    </w:p>
    <w:p w14:paraId="49DF6294"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где</w:t>
      </w:r>
      <w:r w:rsidRPr="009C2781">
        <w:rPr>
          <w:rFonts w:eastAsia="Calibri"/>
          <w:color w:val="000000"/>
          <w:sz w:val="28"/>
          <w:szCs w:val="28"/>
          <w:lang w:val="ru-RU" w:eastAsia="ru-RU"/>
        </w:rPr>
        <w:tab/>
      </w:r>
      <w:r w:rsidRPr="009C2781">
        <w:rPr>
          <w:rFonts w:eastAsia="Calibri"/>
          <w:color w:val="000000"/>
          <w:sz w:val="28"/>
          <w:szCs w:val="28"/>
          <w:lang w:eastAsia="ru-RU"/>
        </w:rPr>
        <w:t>v</w:t>
      </w:r>
      <w:r w:rsidRPr="009C2781">
        <w:rPr>
          <w:rFonts w:eastAsia="Calibri"/>
          <w:color w:val="000000"/>
          <w:sz w:val="28"/>
          <w:szCs w:val="28"/>
          <w:vertAlign w:val="subscript"/>
          <w:lang w:val="ru-RU" w:eastAsia="ru-RU"/>
        </w:rPr>
        <w:t>п</w:t>
      </w:r>
      <w:r w:rsidRPr="009C2781">
        <w:rPr>
          <w:rFonts w:eastAsia="Calibri"/>
          <w:color w:val="000000"/>
          <w:sz w:val="28"/>
          <w:szCs w:val="28"/>
          <w:lang w:val="ru-RU" w:eastAsia="ru-RU"/>
        </w:rPr>
        <w:t xml:space="preserve"> - скорость подачи рабочего органа ударного действия, м/с;</w:t>
      </w:r>
    </w:p>
    <w:p w14:paraId="19D5A3EE"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 xml:space="preserve">В - ширина рабочего органа, м; </w:t>
      </w:r>
    </w:p>
    <w:p w14:paraId="33FEA4F9"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eastAsia="ru-RU"/>
        </w:rPr>
        <w:t>h</w:t>
      </w:r>
      <w:r w:rsidRPr="009C2781">
        <w:rPr>
          <w:rFonts w:eastAsia="Calibri"/>
          <w:color w:val="000000"/>
          <w:sz w:val="28"/>
          <w:szCs w:val="28"/>
          <w:vertAlign w:val="subscript"/>
          <w:lang w:val="ru-RU" w:eastAsia="ru-RU"/>
        </w:rPr>
        <w:t>л</w:t>
      </w:r>
      <w:r w:rsidRPr="009C2781">
        <w:rPr>
          <w:rFonts w:eastAsia="Calibri"/>
          <w:color w:val="000000"/>
          <w:sz w:val="28"/>
          <w:szCs w:val="28"/>
          <w:lang w:val="ru-RU" w:eastAsia="ru-RU"/>
        </w:rPr>
        <w:t xml:space="preserve"> – толщина слоя разрушаемого льда, м.</w:t>
      </w:r>
    </w:p>
    <w:p w14:paraId="4B0BB12F" w14:textId="724B101E"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 xml:space="preserve">Анализ экспериментальных данных расхода мощности разработки показывает, что во время уборки льда навесным </w:t>
      </w:r>
      <w:proofErr w:type="spellStart"/>
      <w:r w:rsidRPr="009C2781">
        <w:rPr>
          <w:rFonts w:eastAsia="Calibri"/>
          <w:color w:val="000000"/>
          <w:sz w:val="28"/>
          <w:szCs w:val="28"/>
          <w:lang w:val="ru-RU" w:eastAsia="ru-RU"/>
        </w:rPr>
        <w:t>л</w:t>
      </w:r>
      <w:r w:rsidR="00442809">
        <w:rPr>
          <w:rFonts w:eastAsia="Calibri"/>
          <w:color w:val="000000"/>
          <w:sz w:val="28"/>
          <w:szCs w:val="28"/>
          <w:lang w:val="ru-RU" w:eastAsia="ru-RU"/>
        </w:rPr>
        <w:t>ь</w:t>
      </w:r>
      <w:r w:rsidRPr="009C2781">
        <w:rPr>
          <w:rFonts w:eastAsia="Calibri"/>
          <w:color w:val="000000"/>
          <w:sz w:val="28"/>
          <w:szCs w:val="28"/>
          <w:lang w:val="ru-RU" w:eastAsia="ru-RU"/>
        </w:rPr>
        <w:t>доскалывателем</w:t>
      </w:r>
      <w:proofErr w:type="spellEnd"/>
      <w:r w:rsidRPr="009C2781">
        <w:rPr>
          <w:rFonts w:eastAsia="Calibri"/>
          <w:color w:val="000000"/>
          <w:sz w:val="28"/>
          <w:szCs w:val="28"/>
          <w:lang w:val="ru-RU" w:eastAsia="ru-RU"/>
        </w:rPr>
        <w:t xml:space="preserve"> с рабочим органом ударного действия, всего 14% мощности базовой машины тратится на перемещение, а 86% – на разрушение льда. </w:t>
      </w:r>
    </w:p>
    <w:p w14:paraId="1A9931EA" w14:textId="1F9E1A6F" w:rsidR="00CA434B" w:rsidRPr="009C2781" w:rsidRDefault="006C626B" w:rsidP="00332E07">
      <w:pPr>
        <w:ind w:firstLine="709"/>
        <w:jc w:val="both"/>
        <w:rPr>
          <w:color w:val="000000"/>
          <w:sz w:val="28"/>
          <w:szCs w:val="28"/>
          <w:lang w:val="ru-RU" w:eastAsia="ru-RU"/>
        </w:rPr>
      </w:pPr>
      <w:r w:rsidRPr="009C2781">
        <w:rPr>
          <w:color w:val="000000"/>
          <w:sz w:val="28"/>
          <w:szCs w:val="28"/>
          <w:lang w:val="ru-RU" w:eastAsia="ru-RU"/>
        </w:rPr>
        <w:t>Ниже (рисунки</w:t>
      </w:r>
      <w:r w:rsidR="00BC6B16" w:rsidRPr="009C2781">
        <w:rPr>
          <w:color w:val="000000"/>
          <w:sz w:val="28"/>
          <w:szCs w:val="28"/>
          <w:lang w:val="ru-RU" w:eastAsia="ru-RU"/>
        </w:rPr>
        <w:t xml:space="preserve"> 3.8</w:t>
      </w:r>
      <w:r w:rsidR="00AE1B24" w:rsidRPr="009C2781">
        <w:rPr>
          <w:color w:val="000000"/>
          <w:sz w:val="28"/>
          <w:szCs w:val="28"/>
          <w:lang w:val="ru-RU" w:eastAsia="ru-RU"/>
        </w:rPr>
        <w:t>1</w:t>
      </w:r>
      <w:r w:rsidR="00BC6B16" w:rsidRPr="009C2781">
        <w:rPr>
          <w:color w:val="000000"/>
          <w:sz w:val="28"/>
          <w:szCs w:val="28"/>
          <w:lang w:val="ru-RU" w:eastAsia="ru-RU"/>
        </w:rPr>
        <w:t xml:space="preserve"> – 3.8</w:t>
      </w:r>
      <w:r w:rsidR="00AE1B24" w:rsidRPr="009C2781">
        <w:rPr>
          <w:color w:val="000000"/>
          <w:sz w:val="28"/>
          <w:szCs w:val="28"/>
          <w:lang w:val="ru-RU" w:eastAsia="ru-RU"/>
        </w:rPr>
        <w:t>7</w:t>
      </w:r>
      <w:r w:rsidRPr="009C2781">
        <w:rPr>
          <w:color w:val="000000"/>
          <w:sz w:val="28"/>
          <w:szCs w:val="28"/>
          <w:lang w:val="ru-RU" w:eastAsia="ru-RU"/>
        </w:rPr>
        <w:t xml:space="preserve">) представлены зависимости сравнения теоретических и полученных экспериментальных данных процесса </w:t>
      </w:r>
      <w:proofErr w:type="spellStart"/>
      <w:r w:rsidRPr="009C2781">
        <w:rPr>
          <w:color w:val="000000"/>
          <w:sz w:val="28"/>
          <w:szCs w:val="28"/>
          <w:lang w:val="ru-RU" w:eastAsia="ru-RU"/>
        </w:rPr>
        <w:t>л</w:t>
      </w:r>
      <w:r w:rsidR="00442809">
        <w:rPr>
          <w:color w:val="000000"/>
          <w:sz w:val="28"/>
          <w:szCs w:val="28"/>
          <w:lang w:val="ru-RU" w:eastAsia="ru-RU"/>
        </w:rPr>
        <w:t>ь</w:t>
      </w:r>
      <w:r w:rsidRPr="009C2781">
        <w:rPr>
          <w:color w:val="000000"/>
          <w:sz w:val="28"/>
          <w:szCs w:val="28"/>
          <w:lang w:val="ru-RU" w:eastAsia="ru-RU"/>
        </w:rPr>
        <w:t>доскалывания</w:t>
      </w:r>
      <w:proofErr w:type="spellEnd"/>
      <w:r w:rsidRPr="009C2781">
        <w:rPr>
          <w:color w:val="000000"/>
          <w:sz w:val="28"/>
          <w:szCs w:val="28"/>
          <w:lang w:val="ru-RU" w:eastAsia="ru-RU"/>
        </w:rPr>
        <w:t>, подтверждающие их незначительное, в пределах нормы, отклонение друг от друга.</w:t>
      </w:r>
    </w:p>
    <w:p w14:paraId="021CAFAF" w14:textId="77777777" w:rsidR="00CA434B" w:rsidRPr="009C2781" w:rsidRDefault="006C626B" w:rsidP="00332E07">
      <w:pPr>
        <w:ind w:firstLine="709"/>
        <w:jc w:val="both"/>
        <w:rPr>
          <w:color w:val="000000"/>
          <w:sz w:val="28"/>
          <w:szCs w:val="28"/>
          <w:lang w:val="ru-RU" w:eastAsia="ru-RU"/>
        </w:rPr>
      </w:pPr>
      <w:r w:rsidRPr="009C2781">
        <w:rPr>
          <w:rFonts w:ascii="Calibri" w:eastAsia="Calibri" w:hAnsi="Calibri"/>
          <w:noProof/>
          <w:color w:val="00B050"/>
          <w:lang w:val="ru-RU" w:eastAsia="ru-RU"/>
        </w:rPr>
        <w:drawing>
          <wp:anchor distT="6096" distB="5080" distL="120396" distR="120015" simplePos="0" relativeHeight="251591168" behindDoc="0" locked="0" layoutInCell="1" allowOverlap="1" wp14:anchorId="5DC7DE45" wp14:editId="57A6D7E1">
            <wp:simplePos x="0" y="0"/>
            <wp:positionH relativeFrom="column">
              <wp:posOffset>488696</wp:posOffset>
            </wp:positionH>
            <wp:positionV relativeFrom="paragraph">
              <wp:posOffset>211201</wp:posOffset>
            </wp:positionV>
            <wp:extent cx="4962525" cy="3804920"/>
            <wp:effectExtent l="0" t="0" r="9525" b="5080"/>
            <wp:wrapSquare wrapText="bothSides"/>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6"/>
              </a:graphicData>
            </a:graphic>
            <wp14:sizeRelH relativeFrom="page">
              <wp14:pctWidth>0</wp14:pctWidth>
            </wp14:sizeRelH>
            <wp14:sizeRelV relativeFrom="page">
              <wp14:pctHeight>0</wp14:pctHeight>
            </wp14:sizeRelV>
          </wp:anchor>
        </w:drawing>
      </w:r>
    </w:p>
    <w:p w14:paraId="218C7F9A" w14:textId="77777777" w:rsidR="00CA434B" w:rsidRPr="009C2781" w:rsidRDefault="00CA434B" w:rsidP="00332E07">
      <w:pPr>
        <w:ind w:firstLine="709"/>
        <w:rPr>
          <w:color w:val="000000"/>
          <w:sz w:val="20"/>
          <w:szCs w:val="20"/>
          <w:lang w:val="ru-RU" w:eastAsia="ru-RU"/>
        </w:rPr>
      </w:pPr>
    </w:p>
    <w:p w14:paraId="2608052D" w14:textId="77777777" w:rsidR="00CA434B" w:rsidRPr="009C2781" w:rsidRDefault="006C626B" w:rsidP="004206A3">
      <w:pPr>
        <w:jc w:val="center"/>
        <w:rPr>
          <w:color w:val="000000"/>
          <w:sz w:val="28"/>
          <w:szCs w:val="28"/>
          <w:lang w:val="ru-RU" w:eastAsia="ru-RU"/>
        </w:rPr>
      </w:pPr>
      <w:r w:rsidRPr="009C2781">
        <w:rPr>
          <w:color w:val="000000"/>
          <w:sz w:val="28"/>
          <w:szCs w:val="28"/>
          <w:lang w:val="ru-RU" w:eastAsia="ru-RU"/>
        </w:rPr>
        <w:t>Рисунок</w:t>
      </w:r>
      <w:r w:rsidR="00BC6B16" w:rsidRPr="009C2781">
        <w:rPr>
          <w:color w:val="000000"/>
          <w:sz w:val="28"/>
          <w:szCs w:val="28"/>
          <w:lang w:val="ru-RU" w:eastAsia="ru-RU"/>
        </w:rPr>
        <w:t xml:space="preserve"> 3.8</w:t>
      </w:r>
      <w:r w:rsidR="00AE1B24" w:rsidRPr="009C2781">
        <w:rPr>
          <w:color w:val="000000"/>
          <w:sz w:val="28"/>
          <w:szCs w:val="28"/>
          <w:lang w:val="ru-RU" w:eastAsia="ru-RU"/>
        </w:rPr>
        <w:t>1</w:t>
      </w:r>
      <w:r w:rsidRPr="009C2781">
        <w:rPr>
          <w:color w:val="000000"/>
          <w:sz w:val="28"/>
          <w:szCs w:val="28"/>
          <w:lang w:val="ru-RU" w:eastAsia="ru-RU"/>
        </w:rPr>
        <w:t xml:space="preserve"> - Изменение величины динамической силы (удара), требуемой для разрушения льда, в зависимости от массы сферического бойка</w:t>
      </w:r>
    </w:p>
    <w:p w14:paraId="1CBB4BBE" w14:textId="77777777" w:rsidR="00CA434B" w:rsidRPr="009C2781" w:rsidRDefault="00CA434B" w:rsidP="00332E07">
      <w:pPr>
        <w:ind w:firstLine="709"/>
        <w:jc w:val="both"/>
        <w:rPr>
          <w:color w:val="000000"/>
          <w:sz w:val="28"/>
          <w:szCs w:val="28"/>
          <w:lang w:val="ru-RU" w:eastAsia="ru-RU"/>
        </w:rPr>
      </w:pPr>
    </w:p>
    <w:p w14:paraId="625A0487" w14:textId="7C352DDA" w:rsidR="00CA434B" w:rsidRPr="009C2781" w:rsidRDefault="006C626B" w:rsidP="00B370D7">
      <w:pPr>
        <w:widowControl w:val="0"/>
        <w:ind w:firstLine="709"/>
        <w:jc w:val="both"/>
        <w:rPr>
          <w:rFonts w:eastAsia="Calibri"/>
          <w:color w:val="000000"/>
          <w:lang w:val="ru-RU" w:eastAsia="ru-RU"/>
        </w:rPr>
      </w:pPr>
      <w:r w:rsidRPr="009C2781">
        <w:rPr>
          <w:rFonts w:eastAsia="Calibri"/>
          <w:color w:val="000000"/>
          <w:sz w:val="28"/>
          <w:szCs w:val="28"/>
          <w:lang w:val="ru-RU" w:eastAsia="ru-RU"/>
        </w:rPr>
        <w:t xml:space="preserve">Несмотря на уменьшение затрат мощности на разработку льда (крутящий момент с уменьшением толщины льда уменьшается) общие энергозатраты значительно увеличиваются. Критическими точками являются два значения толщины льда. Первое – когда толщина льда большей части очищаемой поверхности становится равной нулю. </w:t>
      </w:r>
      <w:r w:rsidR="00B370D7" w:rsidRPr="00B370D7">
        <w:rPr>
          <w:rFonts w:eastAsia="Calibri"/>
          <w:color w:val="000000"/>
          <w:sz w:val="28"/>
          <w:szCs w:val="28"/>
          <w:lang w:val="ru-RU" w:eastAsia="ru-RU"/>
        </w:rPr>
        <w:t xml:space="preserve">В случае, если силы удара </w:t>
      </w:r>
      <w:r w:rsidR="00B370D7" w:rsidRPr="00B370D7">
        <w:rPr>
          <w:rFonts w:eastAsia="Calibri"/>
          <w:color w:val="000000"/>
          <w:sz w:val="28"/>
          <w:szCs w:val="28"/>
          <w:lang w:val="ru-RU" w:eastAsia="ru-RU"/>
        </w:rPr>
        <w:lastRenderedPageBreak/>
        <w:t>сферического бойка недостаточны для разрушения асфальтобетона, поверхность дороги остаётся нетронутой, а энергозатраты достигают максимального значения. При этом, когда базовая машина обеспечивает максимально возможное усилие разработки льда, суммарные энергозатраты минимальны.</w:t>
      </w:r>
      <w:r w:rsidRPr="009C2781">
        <w:rPr>
          <w:rFonts w:eastAsia="Calibri"/>
          <w:color w:val="000000"/>
          <w:sz w:val="28"/>
          <w:szCs w:val="28"/>
          <w:lang w:val="ru-RU" w:eastAsia="ru-RU"/>
        </w:rPr>
        <w:tab/>
      </w:r>
    </w:p>
    <w:p w14:paraId="326CA9DA" w14:textId="77777777" w:rsidR="00CA434B" w:rsidRPr="009C2781" w:rsidRDefault="006C626B" w:rsidP="00332E07">
      <w:pPr>
        <w:ind w:firstLine="709"/>
        <w:rPr>
          <w:color w:val="000000"/>
          <w:sz w:val="28"/>
          <w:szCs w:val="28"/>
          <w:lang w:val="ru-RU" w:eastAsia="ru-RU"/>
        </w:rPr>
      </w:pPr>
      <w:r w:rsidRPr="009C2781">
        <w:rPr>
          <w:rFonts w:ascii="Calibri" w:eastAsia="Calibri" w:hAnsi="Calibri"/>
          <w:noProof/>
          <w:color w:val="000000"/>
          <w:lang w:val="ru-RU" w:eastAsia="ru-RU"/>
        </w:rPr>
        <w:drawing>
          <wp:inline distT="0" distB="0" distL="0" distR="0" wp14:anchorId="36B4B246" wp14:editId="4D27F19C">
            <wp:extent cx="5810250" cy="2657475"/>
            <wp:effectExtent l="0" t="0" r="0" b="9525"/>
            <wp:docPr id="10059918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7"/>
              </a:graphicData>
            </a:graphic>
          </wp:inline>
        </w:drawing>
      </w:r>
    </w:p>
    <w:p w14:paraId="0DBCDEE0" w14:textId="77777777" w:rsidR="00CA434B" w:rsidRPr="009C2781" w:rsidRDefault="006C626B" w:rsidP="004206A3">
      <w:pPr>
        <w:jc w:val="center"/>
        <w:rPr>
          <w:color w:val="000000"/>
          <w:sz w:val="28"/>
          <w:szCs w:val="28"/>
          <w:lang w:val="ru-RU" w:eastAsia="ru-RU"/>
        </w:rPr>
      </w:pPr>
      <w:r w:rsidRPr="009C2781">
        <w:rPr>
          <w:color w:val="000000"/>
          <w:sz w:val="28"/>
          <w:szCs w:val="28"/>
          <w:lang w:val="ru-RU" w:eastAsia="ru-RU"/>
        </w:rPr>
        <w:t>Рисунок</w:t>
      </w:r>
      <w:r w:rsidR="00BC6B16" w:rsidRPr="009C2781">
        <w:rPr>
          <w:color w:val="000000"/>
          <w:sz w:val="28"/>
          <w:szCs w:val="28"/>
          <w:lang w:val="ru-RU" w:eastAsia="ru-RU"/>
        </w:rPr>
        <w:t xml:space="preserve"> 3.8</w:t>
      </w:r>
      <w:r w:rsidR="00AE1B24" w:rsidRPr="009C2781">
        <w:rPr>
          <w:color w:val="000000"/>
          <w:sz w:val="28"/>
          <w:szCs w:val="28"/>
          <w:lang w:val="ru-RU" w:eastAsia="ru-RU"/>
        </w:rPr>
        <w:t>2</w:t>
      </w:r>
      <w:r w:rsidRPr="009C2781">
        <w:rPr>
          <w:color w:val="000000"/>
          <w:sz w:val="28"/>
          <w:szCs w:val="28"/>
          <w:lang w:val="ru-RU" w:eastAsia="ru-RU"/>
        </w:rPr>
        <w:t xml:space="preserve"> – Расхождение теоретических и экспериментальных значений определения силы разрушающего удара в зависимости от массы бойка</w:t>
      </w:r>
    </w:p>
    <w:p w14:paraId="21BEE037" w14:textId="77777777" w:rsidR="00CA434B" w:rsidRPr="009C2781" w:rsidRDefault="006C626B" w:rsidP="004206A3">
      <w:pPr>
        <w:widowControl w:val="0"/>
        <w:ind w:firstLine="709"/>
        <w:jc w:val="both"/>
        <w:rPr>
          <w:rFonts w:eastAsia="Calibri"/>
          <w:color w:val="000000"/>
          <w:sz w:val="28"/>
          <w:szCs w:val="28"/>
          <w:lang w:val="ru-RU" w:eastAsia="ru-RU"/>
        </w:rPr>
      </w:pPr>
      <w:r w:rsidRPr="009C2781">
        <w:rPr>
          <w:rFonts w:ascii="Calibri" w:eastAsia="Calibri" w:hAnsi="Calibri"/>
          <w:noProof/>
          <w:lang w:val="ru-RU" w:eastAsia="ru-RU"/>
        </w:rPr>
        <w:drawing>
          <wp:anchor distT="0" distB="0" distL="114300" distR="114300" simplePos="0" relativeHeight="251592192" behindDoc="0" locked="0" layoutInCell="1" allowOverlap="1" wp14:anchorId="106CC0C5" wp14:editId="372C09E7">
            <wp:simplePos x="0" y="0"/>
            <wp:positionH relativeFrom="column">
              <wp:posOffset>105410</wp:posOffset>
            </wp:positionH>
            <wp:positionV relativeFrom="paragraph">
              <wp:posOffset>139065</wp:posOffset>
            </wp:positionV>
            <wp:extent cx="5005070" cy="3475990"/>
            <wp:effectExtent l="0" t="0" r="5080" b="0"/>
            <wp:wrapSquare wrapText="bothSides"/>
            <wp:docPr id="66" name="Диаграмма 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8"/>
              </a:graphicData>
            </a:graphic>
            <wp14:sizeRelH relativeFrom="margin">
              <wp14:pctWidth>0</wp14:pctWidth>
            </wp14:sizeRelH>
            <wp14:sizeRelV relativeFrom="margin">
              <wp14:pctHeight>0</wp14:pctHeight>
            </wp14:sizeRelV>
          </wp:anchor>
        </w:drawing>
      </w:r>
    </w:p>
    <w:p w14:paraId="32AC513C" w14:textId="77777777" w:rsidR="00CA434B" w:rsidRPr="009C2781" w:rsidRDefault="00CA434B" w:rsidP="004206A3">
      <w:pPr>
        <w:ind w:firstLine="709"/>
        <w:jc w:val="both"/>
        <w:rPr>
          <w:color w:val="000000"/>
          <w:sz w:val="28"/>
          <w:szCs w:val="28"/>
          <w:lang w:val="ru-RU" w:eastAsia="ru-RU"/>
        </w:rPr>
      </w:pPr>
    </w:p>
    <w:p w14:paraId="17B52791" w14:textId="77777777" w:rsidR="00CA434B" w:rsidRPr="009C2781" w:rsidRDefault="00CA434B" w:rsidP="004206A3">
      <w:pPr>
        <w:widowControl w:val="0"/>
        <w:ind w:firstLine="709"/>
        <w:rPr>
          <w:color w:val="000000"/>
          <w:sz w:val="28"/>
          <w:szCs w:val="28"/>
          <w:lang w:val="ru-RU" w:eastAsia="ru-RU"/>
        </w:rPr>
      </w:pPr>
    </w:p>
    <w:p w14:paraId="1BBBA511" w14:textId="77777777" w:rsidR="00CA434B" w:rsidRPr="009C2781" w:rsidRDefault="00CA434B" w:rsidP="004206A3">
      <w:pPr>
        <w:ind w:firstLine="709"/>
        <w:rPr>
          <w:sz w:val="28"/>
          <w:szCs w:val="28"/>
          <w:lang w:val="ru-RU" w:eastAsia="ru-RU"/>
        </w:rPr>
      </w:pPr>
    </w:p>
    <w:p w14:paraId="08B84A48" w14:textId="77777777" w:rsidR="00CA434B" w:rsidRPr="009C2781" w:rsidRDefault="00CA434B" w:rsidP="004206A3">
      <w:pPr>
        <w:ind w:firstLine="709"/>
        <w:rPr>
          <w:sz w:val="28"/>
          <w:szCs w:val="28"/>
          <w:lang w:val="ru-RU" w:eastAsia="ru-RU"/>
        </w:rPr>
      </w:pPr>
    </w:p>
    <w:p w14:paraId="21065C1D" w14:textId="77777777" w:rsidR="00CA434B" w:rsidRPr="009C2781" w:rsidRDefault="00CA434B" w:rsidP="004206A3">
      <w:pPr>
        <w:ind w:firstLine="709"/>
        <w:rPr>
          <w:sz w:val="28"/>
          <w:szCs w:val="28"/>
          <w:lang w:val="ru-RU" w:eastAsia="ru-RU"/>
        </w:rPr>
      </w:pPr>
    </w:p>
    <w:p w14:paraId="0C08819B" w14:textId="77777777" w:rsidR="00CA434B" w:rsidRPr="009C2781" w:rsidRDefault="00CA434B" w:rsidP="004206A3">
      <w:pPr>
        <w:ind w:firstLine="709"/>
        <w:rPr>
          <w:sz w:val="28"/>
          <w:szCs w:val="28"/>
          <w:lang w:val="ru-RU" w:eastAsia="ru-RU"/>
        </w:rPr>
      </w:pPr>
    </w:p>
    <w:p w14:paraId="3D60CC35" w14:textId="77777777" w:rsidR="00CA434B" w:rsidRPr="009C2781" w:rsidRDefault="00CA434B" w:rsidP="004206A3">
      <w:pPr>
        <w:ind w:firstLine="709"/>
        <w:rPr>
          <w:sz w:val="28"/>
          <w:szCs w:val="28"/>
          <w:lang w:val="ru-RU" w:eastAsia="ru-RU"/>
        </w:rPr>
      </w:pPr>
    </w:p>
    <w:p w14:paraId="4586F03C" w14:textId="77777777" w:rsidR="00CA434B" w:rsidRPr="009C2781" w:rsidRDefault="00CA434B" w:rsidP="004206A3">
      <w:pPr>
        <w:widowControl w:val="0"/>
        <w:ind w:firstLine="709"/>
        <w:jc w:val="both"/>
        <w:rPr>
          <w:color w:val="000000"/>
          <w:sz w:val="28"/>
          <w:szCs w:val="28"/>
          <w:lang w:val="ru-RU" w:eastAsia="ru-RU"/>
        </w:rPr>
      </w:pPr>
    </w:p>
    <w:p w14:paraId="64BB059C" w14:textId="77777777" w:rsidR="00CA434B" w:rsidRPr="009C2781" w:rsidRDefault="00CA434B" w:rsidP="004206A3">
      <w:pPr>
        <w:widowControl w:val="0"/>
        <w:ind w:firstLine="709"/>
        <w:jc w:val="both"/>
        <w:rPr>
          <w:color w:val="000000"/>
          <w:sz w:val="28"/>
          <w:szCs w:val="28"/>
          <w:lang w:val="ru-RU" w:eastAsia="ru-RU"/>
        </w:rPr>
      </w:pPr>
    </w:p>
    <w:p w14:paraId="75D32D60" w14:textId="77777777" w:rsidR="00CA434B" w:rsidRPr="009C2781" w:rsidRDefault="00CA434B" w:rsidP="004206A3">
      <w:pPr>
        <w:widowControl w:val="0"/>
        <w:ind w:firstLine="709"/>
        <w:jc w:val="both"/>
        <w:rPr>
          <w:color w:val="000000"/>
          <w:sz w:val="28"/>
          <w:szCs w:val="28"/>
          <w:lang w:val="ru-RU" w:eastAsia="ru-RU"/>
        </w:rPr>
      </w:pPr>
    </w:p>
    <w:p w14:paraId="4180B7CE" w14:textId="77777777" w:rsidR="00CA434B" w:rsidRPr="009C2781" w:rsidRDefault="00CA434B" w:rsidP="004206A3">
      <w:pPr>
        <w:widowControl w:val="0"/>
        <w:ind w:firstLine="709"/>
        <w:jc w:val="both"/>
        <w:rPr>
          <w:color w:val="000000"/>
          <w:sz w:val="28"/>
          <w:szCs w:val="28"/>
          <w:lang w:val="ru-RU" w:eastAsia="ru-RU"/>
        </w:rPr>
      </w:pPr>
    </w:p>
    <w:p w14:paraId="02184477" w14:textId="77777777" w:rsidR="000F792A" w:rsidRPr="009C2781" w:rsidRDefault="000F792A" w:rsidP="004206A3">
      <w:pPr>
        <w:widowControl w:val="0"/>
        <w:ind w:firstLine="709"/>
        <w:jc w:val="center"/>
        <w:rPr>
          <w:color w:val="000000"/>
          <w:sz w:val="28"/>
          <w:szCs w:val="28"/>
          <w:lang w:val="ru-RU" w:eastAsia="ru-RU"/>
        </w:rPr>
      </w:pPr>
    </w:p>
    <w:p w14:paraId="7807288C" w14:textId="77777777" w:rsidR="000F792A" w:rsidRPr="009C2781" w:rsidRDefault="000F792A" w:rsidP="004206A3">
      <w:pPr>
        <w:widowControl w:val="0"/>
        <w:ind w:firstLine="709"/>
        <w:jc w:val="center"/>
        <w:rPr>
          <w:color w:val="000000"/>
          <w:sz w:val="28"/>
          <w:szCs w:val="28"/>
          <w:lang w:val="ru-RU" w:eastAsia="ru-RU"/>
        </w:rPr>
      </w:pPr>
    </w:p>
    <w:p w14:paraId="45AB8037" w14:textId="77777777" w:rsidR="000F792A" w:rsidRPr="009C2781" w:rsidRDefault="000F792A" w:rsidP="004206A3">
      <w:pPr>
        <w:widowControl w:val="0"/>
        <w:ind w:firstLine="709"/>
        <w:jc w:val="center"/>
        <w:rPr>
          <w:color w:val="000000"/>
          <w:sz w:val="28"/>
          <w:szCs w:val="28"/>
          <w:lang w:val="ru-RU" w:eastAsia="ru-RU"/>
        </w:rPr>
      </w:pPr>
    </w:p>
    <w:p w14:paraId="5F62AA66" w14:textId="77777777" w:rsidR="000F792A" w:rsidRPr="009C2781" w:rsidRDefault="000F792A" w:rsidP="004206A3">
      <w:pPr>
        <w:widowControl w:val="0"/>
        <w:ind w:firstLine="709"/>
        <w:jc w:val="center"/>
        <w:rPr>
          <w:color w:val="000000"/>
          <w:sz w:val="28"/>
          <w:szCs w:val="28"/>
          <w:lang w:val="ru-RU" w:eastAsia="ru-RU"/>
        </w:rPr>
      </w:pPr>
    </w:p>
    <w:p w14:paraId="673004E3" w14:textId="77777777" w:rsidR="000F792A" w:rsidRPr="009C2781" w:rsidRDefault="000F792A" w:rsidP="004206A3">
      <w:pPr>
        <w:widowControl w:val="0"/>
        <w:ind w:firstLine="709"/>
        <w:jc w:val="center"/>
        <w:rPr>
          <w:color w:val="000000"/>
          <w:sz w:val="28"/>
          <w:szCs w:val="28"/>
          <w:lang w:val="ru-RU" w:eastAsia="ru-RU"/>
        </w:rPr>
      </w:pPr>
    </w:p>
    <w:p w14:paraId="38385FA4" w14:textId="77777777" w:rsidR="000F792A" w:rsidRPr="009C2781" w:rsidRDefault="000F792A" w:rsidP="004206A3">
      <w:pPr>
        <w:widowControl w:val="0"/>
        <w:ind w:firstLine="709"/>
        <w:jc w:val="center"/>
        <w:rPr>
          <w:color w:val="000000"/>
          <w:sz w:val="28"/>
          <w:szCs w:val="28"/>
          <w:lang w:val="ru-RU" w:eastAsia="ru-RU"/>
        </w:rPr>
      </w:pPr>
    </w:p>
    <w:p w14:paraId="65B9F4FC" w14:textId="77777777" w:rsidR="00CA434B" w:rsidRPr="009C2781" w:rsidRDefault="006C626B" w:rsidP="004206A3">
      <w:pPr>
        <w:widowControl w:val="0"/>
        <w:ind w:firstLine="709"/>
        <w:jc w:val="center"/>
        <w:rPr>
          <w:color w:val="000000"/>
          <w:sz w:val="28"/>
          <w:szCs w:val="28"/>
          <w:lang w:val="ru-RU" w:eastAsia="ru-RU"/>
        </w:rPr>
      </w:pPr>
      <w:r w:rsidRPr="009C2781">
        <w:rPr>
          <w:color w:val="000000"/>
          <w:sz w:val="28"/>
          <w:szCs w:val="28"/>
          <w:lang w:val="ru-RU" w:eastAsia="ru-RU"/>
        </w:rPr>
        <w:t>Рисунок</w:t>
      </w:r>
      <w:r w:rsidR="00BC6B16" w:rsidRPr="009C2781">
        <w:rPr>
          <w:color w:val="000000"/>
          <w:sz w:val="28"/>
          <w:szCs w:val="28"/>
          <w:lang w:val="ru-RU" w:eastAsia="ru-RU"/>
        </w:rPr>
        <w:t xml:space="preserve"> 3.8</w:t>
      </w:r>
      <w:r w:rsidR="00AE1B24" w:rsidRPr="009C2781">
        <w:rPr>
          <w:color w:val="000000"/>
          <w:sz w:val="28"/>
          <w:szCs w:val="28"/>
          <w:lang w:val="ru-RU" w:eastAsia="ru-RU"/>
        </w:rPr>
        <w:t>3</w:t>
      </w:r>
      <w:r w:rsidRPr="009C2781">
        <w:rPr>
          <w:color w:val="000000"/>
          <w:sz w:val="28"/>
          <w:szCs w:val="28"/>
          <w:lang w:val="ru-RU" w:eastAsia="ru-RU"/>
        </w:rPr>
        <w:t xml:space="preserve"> - </w:t>
      </w:r>
      <w:proofErr w:type="gramStart"/>
      <w:r w:rsidRPr="009C2781">
        <w:rPr>
          <w:color w:val="000000"/>
          <w:sz w:val="28"/>
          <w:szCs w:val="28"/>
          <w:lang w:val="ru-RU" w:eastAsia="ru-RU"/>
        </w:rPr>
        <w:t>Изменение величины</w:t>
      </w:r>
      <w:proofErr w:type="gramEnd"/>
      <w:r w:rsidRPr="009C2781">
        <w:rPr>
          <w:color w:val="000000"/>
          <w:sz w:val="28"/>
          <w:szCs w:val="28"/>
          <w:lang w:val="ru-RU" w:eastAsia="ru-RU"/>
        </w:rPr>
        <w:t xml:space="preserve"> </w:t>
      </w:r>
      <w:r w:rsidR="00101E30" w:rsidRPr="009C2781">
        <w:rPr>
          <w:color w:val="000000"/>
          <w:sz w:val="28"/>
          <w:szCs w:val="28"/>
          <w:lang w:val="ru-RU" w:eastAsia="ru-RU"/>
        </w:rPr>
        <w:t xml:space="preserve">разрушающей лед </w:t>
      </w:r>
      <w:r w:rsidRPr="009C2781">
        <w:rPr>
          <w:color w:val="000000"/>
          <w:sz w:val="28"/>
          <w:szCs w:val="28"/>
          <w:lang w:val="ru-RU" w:eastAsia="ru-RU"/>
        </w:rPr>
        <w:t xml:space="preserve">силы </w:t>
      </w:r>
      <w:r w:rsidR="00101E30" w:rsidRPr="009C2781">
        <w:rPr>
          <w:color w:val="000000"/>
          <w:sz w:val="28"/>
          <w:szCs w:val="28"/>
          <w:lang w:val="ru-RU" w:eastAsia="ru-RU"/>
        </w:rPr>
        <w:t>механического удара при различной</w:t>
      </w:r>
      <w:r w:rsidRPr="009C2781">
        <w:rPr>
          <w:color w:val="000000"/>
          <w:sz w:val="28"/>
          <w:szCs w:val="28"/>
          <w:lang w:val="ru-RU" w:eastAsia="ru-RU"/>
        </w:rPr>
        <w:t xml:space="preserve"> скорости </w:t>
      </w:r>
      <w:r w:rsidR="00101E30" w:rsidRPr="009C2781">
        <w:rPr>
          <w:color w:val="000000"/>
          <w:sz w:val="28"/>
          <w:szCs w:val="28"/>
          <w:lang w:val="ru-RU" w:eastAsia="ru-RU"/>
        </w:rPr>
        <w:t>перемещения</w:t>
      </w:r>
    </w:p>
    <w:p w14:paraId="29F862A8" w14:textId="77777777" w:rsidR="00C53699" w:rsidRPr="009C2781" w:rsidRDefault="00C53699" w:rsidP="004206A3">
      <w:pPr>
        <w:widowControl w:val="0"/>
        <w:ind w:firstLine="709"/>
        <w:jc w:val="both"/>
        <w:rPr>
          <w:rFonts w:eastAsia="Calibri"/>
          <w:color w:val="000000"/>
          <w:sz w:val="28"/>
          <w:szCs w:val="28"/>
          <w:lang w:val="ru-RU" w:eastAsia="ru-RU"/>
        </w:rPr>
      </w:pPr>
    </w:p>
    <w:p w14:paraId="38ED8B37" w14:textId="6D394B81" w:rsidR="00FB4C6D" w:rsidRPr="009C2781" w:rsidRDefault="006C626B" w:rsidP="004206A3">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 xml:space="preserve">В работе следует учитывать </w:t>
      </w:r>
      <w:r w:rsidR="00B0677C" w:rsidRPr="009C2781">
        <w:rPr>
          <w:rFonts w:eastAsia="Calibri"/>
          <w:color w:val="000000"/>
          <w:sz w:val="28"/>
          <w:szCs w:val="28"/>
          <w:lang w:val="ru-RU" w:eastAsia="ru-RU"/>
        </w:rPr>
        <w:t>наибольшие</w:t>
      </w:r>
      <w:r w:rsidRPr="009C2781">
        <w:rPr>
          <w:rFonts w:eastAsia="Calibri"/>
          <w:color w:val="000000"/>
          <w:sz w:val="28"/>
          <w:szCs w:val="28"/>
          <w:lang w:val="ru-RU" w:eastAsia="ru-RU"/>
        </w:rPr>
        <w:t xml:space="preserve"> энергозатраты при не движущемся </w:t>
      </w:r>
      <w:proofErr w:type="spellStart"/>
      <w:r w:rsidRPr="009C2781">
        <w:rPr>
          <w:rFonts w:eastAsia="Calibri"/>
          <w:color w:val="000000"/>
          <w:sz w:val="28"/>
          <w:szCs w:val="28"/>
          <w:lang w:val="ru-RU" w:eastAsia="ru-RU"/>
        </w:rPr>
        <w:t>л</w:t>
      </w:r>
      <w:r w:rsidR="00442809">
        <w:rPr>
          <w:rFonts w:eastAsia="Calibri"/>
          <w:color w:val="000000"/>
          <w:sz w:val="28"/>
          <w:szCs w:val="28"/>
          <w:lang w:val="ru-RU" w:eastAsia="ru-RU"/>
        </w:rPr>
        <w:t>ь</w:t>
      </w:r>
      <w:r w:rsidRPr="009C2781">
        <w:rPr>
          <w:rFonts w:eastAsia="Calibri"/>
          <w:color w:val="000000"/>
          <w:sz w:val="28"/>
          <w:szCs w:val="28"/>
          <w:lang w:val="ru-RU" w:eastAsia="ru-RU"/>
        </w:rPr>
        <w:t>доскалывателе</w:t>
      </w:r>
      <w:proofErr w:type="spellEnd"/>
      <w:r w:rsidRPr="009C2781">
        <w:rPr>
          <w:rFonts w:eastAsia="Calibri"/>
          <w:color w:val="000000"/>
          <w:sz w:val="28"/>
          <w:szCs w:val="28"/>
          <w:lang w:val="ru-RU" w:eastAsia="ru-RU"/>
        </w:rPr>
        <w:t xml:space="preserve"> и их минимальный </w:t>
      </w:r>
      <w:r w:rsidR="00B0677C" w:rsidRPr="009C2781">
        <w:rPr>
          <w:rFonts w:eastAsia="Calibri"/>
          <w:color w:val="000000"/>
          <w:sz w:val="28"/>
          <w:szCs w:val="28"/>
          <w:lang w:val="ru-RU" w:eastAsia="ru-RU"/>
        </w:rPr>
        <w:t xml:space="preserve">суммарный </w:t>
      </w:r>
      <w:r w:rsidRPr="009C2781">
        <w:rPr>
          <w:rFonts w:eastAsia="Calibri"/>
          <w:color w:val="000000"/>
          <w:sz w:val="28"/>
          <w:szCs w:val="28"/>
          <w:lang w:val="ru-RU" w:eastAsia="ru-RU"/>
        </w:rPr>
        <w:t>расход при</w:t>
      </w:r>
      <w:r w:rsidR="00B0677C" w:rsidRPr="009C2781">
        <w:rPr>
          <w:rFonts w:eastAsia="Calibri"/>
          <w:color w:val="000000"/>
          <w:sz w:val="28"/>
          <w:szCs w:val="28"/>
          <w:lang w:val="ru-RU" w:eastAsia="ru-RU"/>
        </w:rPr>
        <w:t xml:space="preserve"> наибольшей скорости перемещения работающего л</w:t>
      </w:r>
      <w:r w:rsidR="00442809">
        <w:rPr>
          <w:rFonts w:eastAsia="Calibri"/>
          <w:color w:val="000000"/>
          <w:sz w:val="28"/>
          <w:szCs w:val="28"/>
          <w:lang w:val="ru-RU" w:eastAsia="ru-RU"/>
        </w:rPr>
        <w:t>ь</w:t>
      </w:r>
      <w:r w:rsidR="00B0677C" w:rsidRPr="009C2781">
        <w:rPr>
          <w:rFonts w:eastAsia="Calibri"/>
          <w:color w:val="000000"/>
          <w:sz w:val="28"/>
          <w:szCs w:val="28"/>
          <w:lang w:val="ru-RU" w:eastAsia="ru-RU"/>
        </w:rPr>
        <w:t>доскалывателя.</w:t>
      </w:r>
    </w:p>
    <w:p w14:paraId="0C02A210"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lastRenderedPageBreak/>
        <w:t>Ранее, на рисунке 3.</w:t>
      </w:r>
      <w:r w:rsidR="00BC6B16" w:rsidRPr="009C2781">
        <w:rPr>
          <w:rFonts w:eastAsia="Calibri"/>
          <w:color w:val="000000"/>
          <w:sz w:val="28"/>
          <w:szCs w:val="28"/>
          <w:lang w:val="ru-RU" w:eastAsia="ru-RU"/>
        </w:rPr>
        <w:t>7</w:t>
      </w:r>
      <w:r w:rsidR="00AE1B24" w:rsidRPr="009C2781">
        <w:rPr>
          <w:rFonts w:eastAsia="Calibri"/>
          <w:color w:val="000000"/>
          <w:sz w:val="28"/>
          <w:szCs w:val="28"/>
          <w:lang w:val="ru-RU" w:eastAsia="ru-RU"/>
        </w:rPr>
        <w:t>0</w:t>
      </w:r>
      <w:r w:rsidRPr="009C2781">
        <w:rPr>
          <w:rFonts w:eastAsia="Calibri"/>
          <w:color w:val="000000"/>
          <w:sz w:val="28"/>
          <w:szCs w:val="28"/>
          <w:lang w:val="ru-RU" w:eastAsia="ru-RU"/>
        </w:rPr>
        <w:t xml:space="preserve">, одной из прямых показана зависимость изменения мощности разработки от толщины ледяного покрова дорожного покрытия. </w:t>
      </w:r>
    </w:p>
    <w:p w14:paraId="5C0FF490" w14:textId="2F124F55" w:rsidR="00CA434B" w:rsidRPr="009C2781" w:rsidRDefault="006C626B" w:rsidP="00332E07">
      <w:pPr>
        <w:widowControl w:val="0"/>
        <w:ind w:firstLine="709"/>
        <w:jc w:val="both"/>
        <w:rPr>
          <w:rFonts w:eastAsia="Calibri"/>
          <w:sz w:val="28"/>
          <w:szCs w:val="28"/>
          <w:lang w:val="ru-RU" w:eastAsia="ru-RU"/>
        </w:rPr>
      </w:pPr>
      <w:r w:rsidRPr="009C2781">
        <w:rPr>
          <w:rFonts w:eastAsia="Calibri"/>
          <w:color w:val="000000"/>
          <w:sz w:val="28"/>
          <w:szCs w:val="28"/>
          <w:lang w:val="ru-RU" w:eastAsia="ru-RU"/>
        </w:rPr>
        <w:t xml:space="preserve">Данная зависимость затрачиваемой мощности дробления от толщины льда носит ярко выраженный линейный характер. </w:t>
      </w:r>
      <w:r w:rsidR="00B370D7" w:rsidRPr="00B370D7">
        <w:rPr>
          <w:rFonts w:eastAsia="Calibri"/>
          <w:color w:val="000000"/>
          <w:sz w:val="28"/>
          <w:szCs w:val="28"/>
          <w:lang w:val="ru-RU" w:eastAsia="ru-RU"/>
        </w:rPr>
        <w:t>В качестве исходных параметров для последующих расчётов и обработки экспериментальных данных принимаются средний расход мощности 30 кВт и толщина ледяного слоя 0,05–0,15 м.</w:t>
      </w:r>
    </w:p>
    <w:p w14:paraId="6B260D5B" w14:textId="77777777" w:rsidR="00CA434B" w:rsidRPr="009C2781" w:rsidRDefault="00CA434B" w:rsidP="00332E07">
      <w:pPr>
        <w:widowControl w:val="0"/>
        <w:ind w:firstLine="709"/>
        <w:jc w:val="both"/>
        <w:rPr>
          <w:rFonts w:eastAsia="Calibri"/>
          <w:sz w:val="28"/>
          <w:szCs w:val="28"/>
          <w:lang w:val="ru-RU" w:eastAsia="ru-RU"/>
        </w:rPr>
      </w:pPr>
    </w:p>
    <w:p w14:paraId="2DDB3C1E" w14:textId="77777777" w:rsidR="00CA434B" w:rsidRPr="009C2781" w:rsidRDefault="006C626B" w:rsidP="00332E07">
      <w:pPr>
        <w:widowControl w:val="0"/>
        <w:ind w:firstLine="709"/>
        <w:jc w:val="both"/>
        <w:rPr>
          <w:rFonts w:eastAsia="Calibri"/>
          <w:sz w:val="28"/>
          <w:szCs w:val="28"/>
          <w:lang w:val="ru-RU" w:eastAsia="ru-RU"/>
        </w:rPr>
      </w:pPr>
      <w:r w:rsidRPr="009C2781">
        <w:rPr>
          <w:rFonts w:eastAsia="Calibri"/>
          <w:noProof/>
          <w:sz w:val="28"/>
          <w:szCs w:val="28"/>
          <w:lang w:val="ru-RU" w:eastAsia="ru-RU"/>
        </w:rPr>
        <w:drawing>
          <wp:inline distT="0" distB="0" distL="0" distR="0" wp14:anchorId="2F84AF92" wp14:editId="105046EA">
            <wp:extent cx="4724400" cy="2008525"/>
            <wp:effectExtent l="0" t="0" r="0" b="0"/>
            <wp:docPr id="1593394808" name="Рисунок 3" descr="C:\Users\User\Desktop\Документ 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94808" name="Рисунок 848" descr="C:\Users\User\Desktop\Документ Microsoft Word.jpg"/>
                    <pic:cNvPicPr>
                      <a:picLocks noChangeAspect="1" noChangeArrowheads="1"/>
                    </pic:cNvPicPr>
                  </pic:nvPicPr>
                  <pic:blipFill>
                    <a:blip r:embed="rId579">
                      <a:extLst>
                        <a:ext uri="{28A0092B-C50C-407E-A947-70E740481C1C}">
                          <a14:useLocalDpi xmlns:a14="http://schemas.microsoft.com/office/drawing/2010/main" val="0"/>
                        </a:ext>
                      </a:extLst>
                    </a:blip>
                    <a:stretch>
                      <a:fillRect/>
                    </a:stretch>
                  </pic:blipFill>
                  <pic:spPr bwMode="auto">
                    <a:xfrm>
                      <a:off x="0" y="0"/>
                      <a:ext cx="4735300" cy="2013159"/>
                    </a:xfrm>
                    <a:prstGeom prst="rect">
                      <a:avLst/>
                    </a:prstGeom>
                    <a:noFill/>
                    <a:ln>
                      <a:noFill/>
                    </a:ln>
                  </pic:spPr>
                </pic:pic>
              </a:graphicData>
            </a:graphic>
          </wp:inline>
        </w:drawing>
      </w:r>
    </w:p>
    <w:p w14:paraId="4E9E1FA4" w14:textId="77777777" w:rsidR="004206A3" w:rsidRPr="009C2781" w:rsidRDefault="004206A3" w:rsidP="00332E07">
      <w:pPr>
        <w:widowControl w:val="0"/>
        <w:ind w:firstLine="709"/>
        <w:jc w:val="both"/>
        <w:rPr>
          <w:rFonts w:eastAsia="Calibri"/>
          <w:sz w:val="20"/>
          <w:szCs w:val="20"/>
          <w:lang w:val="ru-RU" w:eastAsia="ru-RU"/>
        </w:rPr>
      </w:pPr>
    </w:p>
    <w:p w14:paraId="2330C121" w14:textId="77777777" w:rsidR="00CA434B" w:rsidRPr="009C2781" w:rsidRDefault="006C626B" w:rsidP="004206A3">
      <w:pPr>
        <w:widowControl w:val="0"/>
        <w:jc w:val="center"/>
        <w:rPr>
          <w:color w:val="000000"/>
          <w:sz w:val="28"/>
          <w:szCs w:val="28"/>
          <w:lang w:val="ru-RU" w:eastAsia="ru-RU"/>
        </w:rPr>
      </w:pPr>
      <w:r w:rsidRPr="009C2781">
        <w:rPr>
          <w:color w:val="000000"/>
          <w:sz w:val="28"/>
          <w:szCs w:val="28"/>
          <w:lang w:val="ru-RU" w:eastAsia="ru-RU"/>
        </w:rPr>
        <w:t>Рисунок</w:t>
      </w:r>
      <w:r w:rsidR="00BC6B16" w:rsidRPr="009C2781">
        <w:rPr>
          <w:color w:val="000000"/>
          <w:sz w:val="28"/>
          <w:szCs w:val="28"/>
          <w:lang w:val="ru-RU" w:eastAsia="ru-RU"/>
        </w:rPr>
        <w:t xml:space="preserve"> 3.8</w:t>
      </w:r>
      <w:r w:rsidR="00AE1B24" w:rsidRPr="009C2781">
        <w:rPr>
          <w:color w:val="000000"/>
          <w:sz w:val="28"/>
          <w:szCs w:val="28"/>
          <w:lang w:val="ru-RU" w:eastAsia="ru-RU"/>
        </w:rPr>
        <w:t>4</w:t>
      </w:r>
      <w:r w:rsidRPr="009C2781">
        <w:rPr>
          <w:color w:val="000000"/>
          <w:sz w:val="28"/>
          <w:szCs w:val="28"/>
          <w:lang w:val="ru-RU" w:eastAsia="ru-RU"/>
        </w:rPr>
        <w:t xml:space="preserve"> – Расхождение теоретических и экспериментальных значений определения силы разрушающего удара в зависимости от линейной скорости</w:t>
      </w:r>
    </w:p>
    <w:p w14:paraId="206DCDB5" w14:textId="77777777" w:rsidR="00CA434B" w:rsidRPr="009C2781" w:rsidRDefault="00CA434B" w:rsidP="00332E07">
      <w:pPr>
        <w:widowControl w:val="0"/>
        <w:ind w:firstLine="709"/>
        <w:jc w:val="both"/>
        <w:rPr>
          <w:rFonts w:eastAsia="Calibri"/>
          <w:color w:val="000000"/>
          <w:sz w:val="28"/>
          <w:szCs w:val="28"/>
          <w:lang w:val="ru-RU" w:eastAsia="ru-RU"/>
        </w:rPr>
      </w:pPr>
    </w:p>
    <w:p w14:paraId="2F794D81" w14:textId="0CBD290D" w:rsidR="00CA434B" w:rsidRPr="009C2781" w:rsidRDefault="00B370D7" w:rsidP="00332E07">
      <w:pPr>
        <w:widowControl w:val="0"/>
        <w:ind w:firstLine="709"/>
        <w:jc w:val="both"/>
        <w:rPr>
          <w:rFonts w:eastAsia="Calibri"/>
          <w:color w:val="000000"/>
          <w:sz w:val="28"/>
          <w:szCs w:val="28"/>
          <w:lang w:val="ru-RU" w:eastAsia="ru-RU"/>
        </w:rPr>
      </w:pPr>
      <w:r w:rsidRPr="00B370D7">
        <w:rPr>
          <w:rFonts w:eastAsia="Calibri"/>
          <w:color w:val="000000"/>
          <w:sz w:val="28"/>
          <w:szCs w:val="28"/>
          <w:lang w:val="ru-RU" w:eastAsia="ru-RU"/>
        </w:rPr>
        <w:t>Сравнение результатов экспериментальных исследований с расчётной моделью, выполненной методом конечных элементов, подтвердило её адекватность: сферические бойки разрушают ледяное покрытие дорог ударом, одновременно не повреждая верхний слой асфальтобетона.</w:t>
      </w:r>
    </w:p>
    <w:p w14:paraId="5B9F22E8" w14:textId="77777777" w:rsidR="004206A3" w:rsidRPr="009C2781" w:rsidRDefault="004206A3" w:rsidP="00332E07">
      <w:pPr>
        <w:widowControl w:val="0"/>
        <w:ind w:firstLine="709"/>
        <w:jc w:val="both"/>
        <w:rPr>
          <w:rFonts w:eastAsia="Calibri"/>
          <w:color w:val="000000"/>
          <w:sz w:val="28"/>
          <w:szCs w:val="28"/>
          <w:lang w:val="ru-RU" w:eastAsia="ru-RU"/>
        </w:rPr>
      </w:pPr>
    </w:p>
    <w:p w14:paraId="030AFE58" w14:textId="77777777" w:rsidR="00CA434B" w:rsidRPr="009C2781" w:rsidRDefault="006C626B" w:rsidP="00332E07">
      <w:pPr>
        <w:widowControl w:val="0"/>
        <w:ind w:firstLine="709"/>
        <w:jc w:val="center"/>
        <w:rPr>
          <w:color w:val="000000"/>
          <w:sz w:val="28"/>
          <w:szCs w:val="28"/>
          <w:lang w:val="ru-RU" w:eastAsia="ru-RU"/>
        </w:rPr>
      </w:pPr>
      <w:r w:rsidRPr="009C2781">
        <w:rPr>
          <w:noProof/>
          <w:color w:val="000000"/>
          <w:sz w:val="28"/>
          <w:szCs w:val="28"/>
          <w:lang w:val="ru-RU" w:eastAsia="ru-RU"/>
        </w:rPr>
        <w:drawing>
          <wp:inline distT="0" distB="0" distL="0" distR="0" wp14:anchorId="72BD2E6F" wp14:editId="5EAB57B3">
            <wp:extent cx="4796155" cy="2171700"/>
            <wp:effectExtent l="0" t="0" r="4445" b="0"/>
            <wp:docPr id="1199474362" name="Рисунок 2" descr="C:\Users\User\Desktop\Документ Microsoft Word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74362" name="Рисунок 849" descr="C:\Users\User\Desktop\Документ Microsoft Word 21.jpg"/>
                    <pic:cNvPicPr>
                      <a:picLocks noChangeAspect="1" noChangeArrowheads="1"/>
                    </pic:cNvPicPr>
                  </pic:nvPicPr>
                  <pic:blipFill>
                    <a:blip r:embed="rId580">
                      <a:extLst>
                        <a:ext uri="{28A0092B-C50C-407E-A947-70E740481C1C}">
                          <a14:useLocalDpi xmlns:a14="http://schemas.microsoft.com/office/drawing/2010/main" val="0"/>
                        </a:ext>
                      </a:extLst>
                    </a:blip>
                    <a:stretch>
                      <a:fillRect/>
                    </a:stretch>
                  </pic:blipFill>
                  <pic:spPr bwMode="auto">
                    <a:xfrm>
                      <a:off x="0" y="0"/>
                      <a:ext cx="4796155" cy="2171700"/>
                    </a:xfrm>
                    <a:prstGeom prst="rect">
                      <a:avLst/>
                    </a:prstGeom>
                    <a:noFill/>
                    <a:ln>
                      <a:noFill/>
                    </a:ln>
                  </pic:spPr>
                </pic:pic>
              </a:graphicData>
            </a:graphic>
          </wp:inline>
        </w:drawing>
      </w:r>
    </w:p>
    <w:p w14:paraId="57CC2433" w14:textId="77777777" w:rsidR="004206A3" w:rsidRPr="009C2781" w:rsidRDefault="004206A3" w:rsidP="00332E07">
      <w:pPr>
        <w:widowControl w:val="0"/>
        <w:ind w:firstLine="709"/>
        <w:jc w:val="center"/>
        <w:rPr>
          <w:color w:val="000000"/>
          <w:sz w:val="20"/>
          <w:szCs w:val="20"/>
          <w:lang w:val="ru-RU" w:eastAsia="ru-RU"/>
        </w:rPr>
      </w:pPr>
    </w:p>
    <w:p w14:paraId="4D959524" w14:textId="77777777" w:rsidR="00CA434B" w:rsidRPr="009C2781" w:rsidRDefault="006C626B" w:rsidP="00332E07">
      <w:pPr>
        <w:widowControl w:val="0"/>
        <w:ind w:firstLine="709"/>
        <w:jc w:val="center"/>
        <w:rPr>
          <w:color w:val="000000"/>
          <w:sz w:val="28"/>
          <w:szCs w:val="28"/>
          <w:lang w:val="ru-RU" w:eastAsia="ru-RU"/>
        </w:rPr>
      </w:pPr>
      <w:r w:rsidRPr="009C2781">
        <w:rPr>
          <w:color w:val="000000"/>
          <w:sz w:val="28"/>
          <w:szCs w:val="28"/>
          <w:lang w:val="ru-RU" w:eastAsia="ru-RU"/>
        </w:rPr>
        <w:t>Рисунок</w:t>
      </w:r>
      <w:r w:rsidR="00BC6B16" w:rsidRPr="009C2781">
        <w:rPr>
          <w:color w:val="000000"/>
          <w:sz w:val="28"/>
          <w:szCs w:val="28"/>
          <w:lang w:val="ru-RU" w:eastAsia="ru-RU"/>
        </w:rPr>
        <w:t xml:space="preserve"> 3.8</w:t>
      </w:r>
      <w:r w:rsidR="00AE1B24" w:rsidRPr="009C2781">
        <w:rPr>
          <w:color w:val="000000"/>
          <w:sz w:val="28"/>
          <w:szCs w:val="28"/>
          <w:lang w:val="ru-RU" w:eastAsia="ru-RU"/>
        </w:rPr>
        <w:t>5</w:t>
      </w:r>
      <w:r w:rsidRPr="009C2781">
        <w:rPr>
          <w:color w:val="000000"/>
          <w:sz w:val="28"/>
          <w:szCs w:val="28"/>
          <w:lang w:val="ru-RU" w:eastAsia="ru-RU"/>
        </w:rPr>
        <w:t xml:space="preserve"> - Изменение момента сопротивления разработки льда в зависимости от толщины льда</w:t>
      </w:r>
    </w:p>
    <w:p w14:paraId="7E876409" w14:textId="77777777" w:rsidR="00CA434B" w:rsidRPr="009C2781" w:rsidRDefault="00CA434B" w:rsidP="00332E07">
      <w:pPr>
        <w:widowControl w:val="0"/>
        <w:ind w:firstLine="709"/>
        <w:jc w:val="center"/>
        <w:rPr>
          <w:color w:val="000000"/>
          <w:sz w:val="20"/>
          <w:szCs w:val="20"/>
          <w:lang w:val="ru-RU" w:eastAsia="ru-RU"/>
        </w:rPr>
      </w:pPr>
    </w:p>
    <w:p w14:paraId="2B15A4EE" w14:textId="77777777" w:rsidR="00CA434B" w:rsidRPr="009C2781" w:rsidRDefault="006C626B" w:rsidP="00332E07">
      <w:pPr>
        <w:widowControl w:val="0"/>
        <w:ind w:firstLine="709"/>
        <w:jc w:val="center"/>
        <w:rPr>
          <w:color w:val="000000"/>
          <w:sz w:val="28"/>
          <w:szCs w:val="28"/>
          <w:lang w:val="ru-RU" w:eastAsia="ru-RU"/>
        </w:rPr>
      </w:pPr>
      <w:r w:rsidRPr="009C2781">
        <w:rPr>
          <w:noProof/>
          <w:color w:val="000000"/>
          <w:sz w:val="28"/>
          <w:szCs w:val="28"/>
          <w:lang w:val="ru-RU" w:eastAsia="ru-RU"/>
        </w:rPr>
        <w:lastRenderedPageBreak/>
        <w:drawing>
          <wp:inline distT="0" distB="0" distL="0" distR="0" wp14:anchorId="6E506623" wp14:editId="1D6B2D13">
            <wp:extent cx="4762500" cy="2367280"/>
            <wp:effectExtent l="0" t="0" r="0" b="0"/>
            <wp:docPr id="1298084769" name="Рисунок 1" descr="C:\Users\User\Desktop\Документ Microsoft Word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084769" name="Рисунок 850" descr="C:\Users\User\Desktop\Документ Microsoft Word 22.jpg"/>
                    <pic:cNvPicPr>
                      <a:picLocks noChangeAspect="1" noChangeArrowheads="1"/>
                    </pic:cNvPicPr>
                  </pic:nvPicPr>
                  <pic:blipFill>
                    <a:blip r:embed="rId581" cstate="print">
                      <a:extLst>
                        <a:ext uri="{28A0092B-C50C-407E-A947-70E740481C1C}">
                          <a14:useLocalDpi xmlns:a14="http://schemas.microsoft.com/office/drawing/2010/main" val="0"/>
                        </a:ext>
                      </a:extLst>
                    </a:blip>
                    <a:stretch>
                      <a:fillRect/>
                    </a:stretch>
                  </pic:blipFill>
                  <pic:spPr bwMode="auto">
                    <a:xfrm>
                      <a:off x="0" y="0"/>
                      <a:ext cx="4762500" cy="2367280"/>
                    </a:xfrm>
                    <a:prstGeom prst="rect">
                      <a:avLst/>
                    </a:prstGeom>
                    <a:noFill/>
                    <a:ln>
                      <a:noFill/>
                    </a:ln>
                  </pic:spPr>
                </pic:pic>
              </a:graphicData>
            </a:graphic>
          </wp:inline>
        </w:drawing>
      </w:r>
    </w:p>
    <w:p w14:paraId="78651B72" w14:textId="77777777" w:rsidR="004206A3" w:rsidRPr="009C2781" w:rsidRDefault="004206A3" w:rsidP="00332E07">
      <w:pPr>
        <w:widowControl w:val="0"/>
        <w:ind w:firstLine="709"/>
        <w:jc w:val="center"/>
        <w:rPr>
          <w:color w:val="000000"/>
          <w:sz w:val="28"/>
          <w:szCs w:val="28"/>
          <w:lang w:val="ru-RU" w:eastAsia="ru-RU"/>
        </w:rPr>
      </w:pPr>
    </w:p>
    <w:p w14:paraId="59DACE36" w14:textId="77777777" w:rsidR="00CA434B" w:rsidRPr="009C2781" w:rsidRDefault="006C626B" w:rsidP="0046374B">
      <w:pPr>
        <w:widowControl w:val="0"/>
        <w:jc w:val="center"/>
        <w:rPr>
          <w:color w:val="000000"/>
          <w:sz w:val="28"/>
          <w:szCs w:val="28"/>
          <w:lang w:val="ru-RU" w:eastAsia="ru-RU"/>
        </w:rPr>
      </w:pPr>
      <w:r w:rsidRPr="009C2781">
        <w:rPr>
          <w:color w:val="000000"/>
          <w:sz w:val="28"/>
          <w:szCs w:val="28"/>
          <w:lang w:val="ru-RU" w:eastAsia="ru-RU"/>
        </w:rPr>
        <w:t>Рисунок</w:t>
      </w:r>
      <w:r w:rsidR="00BC6B16" w:rsidRPr="009C2781">
        <w:rPr>
          <w:color w:val="000000"/>
          <w:sz w:val="28"/>
          <w:szCs w:val="28"/>
          <w:lang w:val="ru-RU" w:eastAsia="ru-RU"/>
        </w:rPr>
        <w:t xml:space="preserve"> 3.8</w:t>
      </w:r>
      <w:r w:rsidR="00AE1B24" w:rsidRPr="009C2781">
        <w:rPr>
          <w:color w:val="000000"/>
          <w:sz w:val="28"/>
          <w:szCs w:val="28"/>
          <w:lang w:val="ru-RU" w:eastAsia="ru-RU"/>
        </w:rPr>
        <w:t>6</w:t>
      </w:r>
      <w:r w:rsidRPr="009C2781">
        <w:rPr>
          <w:color w:val="000000"/>
          <w:sz w:val="28"/>
          <w:szCs w:val="28"/>
          <w:lang w:val="ru-RU" w:eastAsia="ru-RU"/>
        </w:rPr>
        <w:t xml:space="preserve"> – Расхождение теоретических и экспериментальных значений определения момента сопротивления в зависимости от толщины льда</w:t>
      </w:r>
    </w:p>
    <w:p w14:paraId="3A25D9BD" w14:textId="77777777" w:rsidR="00CA434B" w:rsidRPr="009C2781" w:rsidRDefault="00CA434B" w:rsidP="00332E07">
      <w:pPr>
        <w:widowControl w:val="0"/>
        <w:ind w:firstLine="709"/>
        <w:jc w:val="center"/>
        <w:rPr>
          <w:color w:val="000000"/>
          <w:sz w:val="28"/>
          <w:szCs w:val="28"/>
          <w:lang w:val="ru-RU" w:eastAsia="ru-RU"/>
        </w:rPr>
      </w:pPr>
    </w:p>
    <w:p w14:paraId="591F059E"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 xml:space="preserve">Отклонение полученных теоретических и экспериментальных данных по глубине лунки, началу разрушения и перемещения льда для различных условий проведения эксперимента составили от 5 до 12%. </w:t>
      </w:r>
    </w:p>
    <w:p w14:paraId="02E8FA5D" w14:textId="2E6D501A" w:rsidR="00CA434B" w:rsidRPr="009C2781" w:rsidRDefault="007072F2" w:rsidP="00332E07">
      <w:pPr>
        <w:widowControl w:val="0"/>
        <w:ind w:firstLine="709"/>
        <w:jc w:val="both"/>
        <w:rPr>
          <w:rFonts w:eastAsia="Calibri"/>
          <w:color w:val="000000"/>
          <w:sz w:val="28"/>
          <w:szCs w:val="28"/>
          <w:lang w:val="ru-RU" w:eastAsia="ru-RU"/>
        </w:rPr>
      </w:pPr>
      <w:r w:rsidRPr="007072F2">
        <w:rPr>
          <w:rFonts w:eastAsia="Calibri"/>
          <w:color w:val="000000"/>
          <w:sz w:val="28"/>
          <w:szCs w:val="28"/>
          <w:lang w:val="ru-RU" w:eastAsia="ru-RU"/>
        </w:rPr>
        <w:t>Экспериментальная зависимость, представленная на рисунке 3.87, отражает изменение динамической разрушающей силы в зависимости от толщины ледяного слоя и скорости вращения рабочего органа льдоскалывателя. На графике выявлены локальные пики нагрузки, вероятно связанные с различиями в прочностных характеристиках льда по возрасту: свежий лёд обладает большей твёрдостью, чем старый. Дополнительное влияние оказывает и переменная толщина ледяного покрытия. Совместное действие этих факторов приводит к наблюдаемым скачкам, которые в итоге являются закономерными.</w:t>
      </w:r>
      <w:r>
        <w:rPr>
          <w:rFonts w:eastAsia="Calibri"/>
          <w:color w:val="000000"/>
          <w:sz w:val="28"/>
          <w:szCs w:val="28"/>
          <w:lang w:val="ru-RU" w:eastAsia="ru-RU"/>
        </w:rPr>
        <w:t xml:space="preserve"> </w:t>
      </w:r>
      <w:r w:rsidR="00FC7946" w:rsidRPr="00FC7946">
        <w:rPr>
          <w:rFonts w:eastAsia="Calibri"/>
          <w:color w:val="000000"/>
          <w:sz w:val="28"/>
          <w:szCs w:val="28"/>
          <w:lang w:val="ru-RU" w:eastAsia="ru-RU"/>
        </w:rPr>
        <w:t>Экспериментальный график зависимости динамической силы, необходимой для разрушения льда, от его толщины и температуры (рисунок 3.87) также демонстрирует её неравномерное распределение по осям.</w:t>
      </w:r>
      <w:r w:rsidR="00FC7946">
        <w:rPr>
          <w:rFonts w:eastAsia="Calibri"/>
          <w:color w:val="000000"/>
          <w:sz w:val="28"/>
          <w:szCs w:val="28"/>
          <w:lang w:val="ru-RU" w:eastAsia="ru-RU"/>
        </w:rPr>
        <w:t xml:space="preserve"> </w:t>
      </w:r>
      <w:r w:rsidR="006C626B" w:rsidRPr="009C2781">
        <w:rPr>
          <w:rFonts w:eastAsia="Calibri"/>
          <w:color w:val="000000"/>
          <w:sz w:val="28"/>
          <w:szCs w:val="28"/>
          <w:lang w:val="ru-RU" w:eastAsia="ru-RU"/>
        </w:rPr>
        <w:t>Лед, находящийся на солнце и лежащий в тени, имеют различную прочность и склонность к раскалыванию, поэтому на одном и том же участке стали возможны резкие скачки в потребности значения динамической силы, величина которой регулировалась оператором базовой машины, в большей части изменением скорости вращения рабочего органа</w:t>
      </w:r>
      <w:r w:rsidR="00EA13B7" w:rsidRPr="009C2781">
        <w:rPr>
          <w:rFonts w:eastAsia="Calibri"/>
          <w:color w:val="000000"/>
          <w:sz w:val="28"/>
          <w:szCs w:val="28"/>
          <w:lang w:val="ru-RU" w:eastAsia="ru-RU"/>
        </w:rPr>
        <w:t xml:space="preserve"> [1</w:t>
      </w:r>
      <w:r w:rsidR="009D5EF1" w:rsidRPr="009C2781">
        <w:rPr>
          <w:rFonts w:eastAsia="Calibri"/>
          <w:color w:val="000000"/>
          <w:sz w:val="28"/>
          <w:szCs w:val="28"/>
          <w:lang w:val="ru-RU" w:eastAsia="ru-RU"/>
        </w:rPr>
        <w:t>20</w:t>
      </w:r>
      <w:r w:rsidR="00EA13B7" w:rsidRPr="009C2781">
        <w:rPr>
          <w:rFonts w:eastAsia="Calibri"/>
          <w:color w:val="000000"/>
          <w:sz w:val="28"/>
          <w:szCs w:val="28"/>
          <w:lang w:val="ru-RU" w:eastAsia="ru-RU"/>
        </w:rPr>
        <w:t>]</w:t>
      </w:r>
      <w:r w:rsidR="006C626B" w:rsidRPr="009C2781">
        <w:rPr>
          <w:rFonts w:eastAsia="Calibri"/>
          <w:color w:val="000000"/>
          <w:sz w:val="28"/>
          <w:szCs w:val="28"/>
          <w:lang w:val="ru-RU" w:eastAsia="ru-RU"/>
        </w:rPr>
        <w:t>.</w:t>
      </w:r>
    </w:p>
    <w:p w14:paraId="3ED97E41" w14:textId="77777777" w:rsidR="0046374B" w:rsidRPr="009C2781" w:rsidRDefault="006C626B" w:rsidP="0046374B">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 xml:space="preserve">На данном графике толщина льда ограничена высотой 50 мм. </w:t>
      </w:r>
    </w:p>
    <w:p w14:paraId="38CD4D7F" w14:textId="08AC2C53" w:rsidR="0046374B" w:rsidRPr="009C2781" w:rsidRDefault="006C626B" w:rsidP="0046374B">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На рисунке 3.81 показана зависимость динамической силы, получающейся при вращении рабочего органа л</w:t>
      </w:r>
      <w:r w:rsidR="00442809">
        <w:rPr>
          <w:rFonts w:eastAsia="Calibri"/>
          <w:color w:val="000000"/>
          <w:sz w:val="28"/>
          <w:szCs w:val="28"/>
          <w:lang w:val="ru-RU" w:eastAsia="ru-RU"/>
        </w:rPr>
        <w:t>ь</w:t>
      </w:r>
      <w:r w:rsidRPr="009C2781">
        <w:rPr>
          <w:rFonts w:eastAsia="Calibri"/>
          <w:color w:val="000000"/>
          <w:sz w:val="28"/>
          <w:szCs w:val="28"/>
          <w:lang w:val="ru-RU" w:eastAsia="ru-RU"/>
        </w:rPr>
        <w:t xml:space="preserve">доскалывателя его предусмотренными технической инструкцией стандартными скоростями, но для различной массы сферического бойка, которая изменялась от 0 грамм, т.е. боёк вообще отсутствовал на гибкой связи, до 200 грамм. При эксперименте сила удара замерялась виброметром </w:t>
      </w:r>
      <w:proofErr w:type="spellStart"/>
      <w:r w:rsidRPr="009C2781">
        <w:rPr>
          <w:rFonts w:eastAsia="Calibri"/>
          <w:color w:val="000000"/>
          <w:sz w:val="28"/>
          <w:szCs w:val="28"/>
          <w:lang w:eastAsia="ru-RU"/>
        </w:rPr>
        <w:t>BaltechVP</w:t>
      </w:r>
      <w:proofErr w:type="spellEnd"/>
      <w:r w:rsidRPr="009C2781">
        <w:rPr>
          <w:rFonts w:eastAsia="Calibri"/>
          <w:color w:val="000000"/>
          <w:sz w:val="28"/>
          <w:szCs w:val="28"/>
          <w:lang w:val="ru-RU" w:eastAsia="ru-RU"/>
        </w:rPr>
        <w:t xml:space="preserve">-3470. </w:t>
      </w:r>
    </w:p>
    <w:p w14:paraId="3722CF5D" w14:textId="77777777" w:rsidR="00CA434B" w:rsidRPr="009C2781" w:rsidRDefault="00CA434B" w:rsidP="00332E07">
      <w:pPr>
        <w:widowControl w:val="0"/>
        <w:ind w:firstLine="709"/>
        <w:jc w:val="both"/>
        <w:rPr>
          <w:rFonts w:eastAsia="Calibri"/>
          <w:color w:val="000000"/>
          <w:sz w:val="28"/>
          <w:szCs w:val="28"/>
          <w:lang w:val="ru-RU" w:eastAsia="ru-RU"/>
        </w:rPr>
      </w:pPr>
    </w:p>
    <w:p w14:paraId="4D79EE8A" w14:textId="77777777" w:rsidR="00CA434B" w:rsidRPr="009C2781" w:rsidRDefault="006C626B" w:rsidP="00332E07">
      <w:pPr>
        <w:widowControl w:val="0"/>
        <w:tabs>
          <w:tab w:val="left" w:pos="2228"/>
        </w:tabs>
        <w:ind w:firstLine="709"/>
        <w:rPr>
          <w:color w:val="000000"/>
          <w:sz w:val="8"/>
          <w:szCs w:val="8"/>
          <w:lang w:val="ru-RU" w:eastAsia="ru-RU"/>
        </w:rPr>
      </w:pPr>
      <w:r w:rsidRPr="009C2781">
        <w:rPr>
          <w:rFonts w:ascii="Calibri" w:eastAsia="Calibri" w:hAnsi="Calibri"/>
          <w:noProof/>
          <w:lang w:val="ru-RU" w:eastAsia="ru-RU"/>
        </w:rPr>
        <w:lastRenderedPageBreak/>
        <w:drawing>
          <wp:anchor distT="0" distB="0" distL="114300" distR="114300" simplePos="0" relativeHeight="251593216" behindDoc="0" locked="0" layoutInCell="1" allowOverlap="1" wp14:anchorId="33ACFC28" wp14:editId="0E526499">
            <wp:simplePos x="0" y="0"/>
            <wp:positionH relativeFrom="column">
              <wp:align>left</wp:align>
            </wp:positionH>
            <wp:positionV relativeFrom="paragraph">
              <wp:align>top</wp:align>
            </wp:positionV>
            <wp:extent cx="5673090" cy="2674620"/>
            <wp:effectExtent l="0" t="3175" r="6350" b="0"/>
            <wp:wrapSquare wrapText="bothSides"/>
            <wp:docPr id="65" name="Диаграмма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2"/>
              </a:graphicData>
            </a:graphic>
            <wp14:sizeRelH relativeFrom="page">
              <wp14:pctWidth>0</wp14:pctWidth>
            </wp14:sizeRelH>
            <wp14:sizeRelV relativeFrom="page">
              <wp14:pctHeight>0</wp14:pctHeight>
            </wp14:sizeRelV>
          </wp:anchor>
        </w:drawing>
      </w:r>
    </w:p>
    <w:p w14:paraId="59C0F01C" w14:textId="77777777" w:rsidR="00CA434B" w:rsidRPr="009C2781" w:rsidRDefault="006C626B" w:rsidP="0046374B">
      <w:pPr>
        <w:widowControl w:val="0"/>
        <w:tabs>
          <w:tab w:val="left" w:pos="2228"/>
        </w:tabs>
        <w:jc w:val="center"/>
        <w:rPr>
          <w:color w:val="000000"/>
          <w:sz w:val="28"/>
          <w:szCs w:val="28"/>
          <w:lang w:val="ru-RU" w:eastAsia="ru-RU"/>
        </w:rPr>
      </w:pPr>
      <w:r w:rsidRPr="009C2781">
        <w:rPr>
          <w:color w:val="000000"/>
          <w:sz w:val="28"/>
          <w:szCs w:val="28"/>
          <w:lang w:val="ru-RU" w:eastAsia="ru-RU"/>
        </w:rPr>
        <w:t>Рисунок</w:t>
      </w:r>
      <w:r w:rsidR="00BC6B16" w:rsidRPr="009C2781">
        <w:rPr>
          <w:color w:val="000000"/>
          <w:sz w:val="28"/>
          <w:szCs w:val="28"/>
          <w:lang w:val="ru-RU" w:eastAsia="ru-RU"/>
        </w:rPr>
        <w:t xml:space="preserve"> 3.8</w:t>
      </w:r>
      <w:r w:rsidR="00AE1B24" w:rsidRPr="009C2781">
        <w:rPr>
          <w:color w:val="000000"/>
          <w:sz w:val="28"/>
          <w:szCs w:val="28"/>
          <w:lang w:val="ru-RU" w:eastAsia="ru-RU"/>
        </w:rPr>
        <w:t>7</w:t>
      </w:r>
      <w:r w:rsidRPr="009C2781">
        <w:rPr>
          <w:color w:val="000000"/>
          <w:sz w:val="28"/>
          <w:szCs w:val="28"/>
          <w:lang w:val="ru-RU" w:eastAsia="ru-RU"/>
        </w:rPr>
        <w:t xml:space="preserve"> - Изменение теоретических и экспериментальных данных инерционной силы разрушения льда различной толщины и температуры</w:t>
      </w:r>
    </w:p>
    <w:p w14:paraId="59C8430E" w14:textId="77777777" w:rsidR="00CA434B" w:rsidRPr="009C2781" w:rsidRDefault="00CA434B" w:rsidP="00332E07">
      <w:pPr>
        <w:widowControl w:val="0"/>
        <w:ind w:firstLine="709"/>
        <w:jc w:val="both"/>
        <w:rPr>
          <w:rFonts w:eastAsia="Calibri"/>
          <w:color w:val="000000"/>
          <w:sz w:val="28"/>
          <w:szCs w:val="28"/>
          <w:lang w:val="ru-RU" w:eastAsia="ru-RU"/>
        </w:rPr>
      </w:pPr>
    </w:p>
    <w:p w14:paraId="72C1449A" w14:textId="704DFC33"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Соответствие теоретической модели данным эксперимента и предельное расхождение результатов показаны на рисунках 3.</w:t>
      </w:r>
      <w:r w:rsidR="003A2DB3" w:rsidRPr="009C2781">
        <w:rPr>
          <w:rFonts w:eastAsia="Calibri"/>
          <w:color w:val="000000"/>
          <w:sz w:val="28"/>
          <w:szCs w:val="28"/>
          <w:lang w:val="ru-RU" w:eastAsia="ru-RU"/>
        </w:rPr>
        <w:t>8</w:t>
      </w:r>
      <w:r w:rsidR="00AE1B24" w:rsidRPr="009C2781">
        <w:rPr>
          <w:rFonts w:eastAsia="Calibri"/>
          <w:color w:val="000000"/>
          <w:sz w:val="28"/>
          <w:szCs w:val="28"/>
          <w:lang w:val="ru-RU" w:eastAsia="ru-RU"/>
        </w:rPr>
        <w:t>2</w:t>
      </w:r>
      <w:r w:rsidRPr="009C2781">
        <w:rPr>
          <w:rFonts w:eastAsia="Calibri"/>
          <w:color w:val="000000"/>
          <w:sz w:val="28"/>
          <w:szCs w:val="28"/>
          <w:lang w:val="ru-RU" w:eastAsia="ru-RU"/>
        </w:rPr>
        <w:t>, 3.</w:t>
      </w:r>
      <w:r w:rsidR="003A2DB3" w:rsidRPr="009C2781">
        <w:rPr>
          <w:rFonts w:eastAsia="Calibri"/>
          <w:color w:val="000000"/>
          <w:sz w:val="28"/>
          <w:szCs w:val="28"/>
          <w:lang w:val="ru-RU" w:eastAsia="ru-RU"/>
        </w:rPr>
        <w:t>8</w:t>
      </w:r>
      <w:r w:rsidR="00AE1B24" w:rsidRPr="009C2781">
        <w:rPr>
          <w:rFonts w:eastAsia="Calibri"/>
          <w:color w:val="000000"/>
          <w:sz w:val="28"/>
          <w:szCs w:val="28"/>
          <w:lang w:val="ru-RU" w:eastAsia="ru-RU"/>
        </w:rPr>
        <w:t>3</w:t>
      </w:r>
      <w:r w:rsidRPr="009C2781">
        <w:rPr>
          <w:rFonts w:eastAsia="Calibri"/>
          <w:color w:val="000000"/>
          <w:sz w:val="28"/>
          <w:szCs w:val="28"/>
          <w:lang w:val="ru-RU" w:eastAsia="ru-RU"/>
        </w:rPr>
        <w:t>, 3.</w:t>
      </w:r>
      <w:r w:rsidR="003A2DB3" w:rsidRPr="009C2781">
        <w:rPr>
          <w:rFonts w:eastAsia="Calibri"/>
          <w:color w:val="000000"/>
          <w:sz w:val="28"/>
          <w:szCs w:val="28"/>
          <w:lang w:val="ru-RU" w:eastAsia="ru-RU"/>
        </w:rPr>
        <w:t>8</w:t>
      </w:r>
      <w:r w:rsidR="00AE1B24" w:rsidRPr="009C2781">
        <w:rPr>
          <w:rFonts w:eastAsia="Calibri"/>
          <w:color w:val="000000"/>
          <w:sz w:val="28"/>
          <w:szCs w:val="28"/>
          <w:lang w:val="ru-RU" w:eastAsia="ru-RU"/>
        </w:rPr>
        <w:t>5</w:t>
      </w:r>
      <w:r w:rsidRPr="009C2781">
        <w:rPr>
          <w:rFonts w:eastAsia="Calibri"/>
          <w:color w:val="000000"/>
          <w:sz w:val="28"/>
          <w:szCs w:val="28"/>
          <w:lang w:val="ru-RU" w:eastAsia="ru-RU"/>
        </w:rPr>
        <w:t xml:space="preserve"> и на рисунке 3.</w:t>
      </w:r>
      <w:r w:rsidR="003A2DB3" w:rsidRPr="009C2781">
        <w:rPr>
          <w:rFonts w:eastAsia="Calibri"/>
          <w:color w:val="000000"/>
          <w:sz w:val="28"/>
          <w:szCs w:val="28"/>
          <w:lang w:val="ru-RU" w:eastAsia="ru-RU"/>
        </w:rPr>
        <w:t>8</w:t>
      </w:r>
      <w:r w:rsidR="00AE1B24" w:rsidRPr="009C2781">
        <w:rPr>
          <w:rFonts w:eastAsia="Calibri"/>
          <w:color w:val="000000"/>
          <w:sz w:val="28"/>
          <w:szCs w:val="28"/>
          <w:lang w:val="ru-RU" w:eastAsia="ru-RU"/>
        </w:rPr>
        <w:t>7</w:t>
      </w:r>
      <w:r w:rsidRPr="009C2781">
        <w:rPr>
          <w:rFonts w:eastAsia="Calibri"/>
          <w:color w:val="000000"/>
          <w:sz w:val="28"/>
          <w:szCs w:val="28"/>
          <w:lang w:val="ru-RU" w:eastAsia="ru-RU"/>
        </w:rPr>
        <w:t>. Расхождения незначительны, хоть и имеют практические всплески показаний, которые, скорее всего вызваны диссипативными потерями или нестабильным сигналом датчиков, все-таки минусовая температура и обработка сигнала с двигающейся базовой машины с навесным органом л</w:t>
      </w:r>
      <w:r w:rsidR="00442809">
        <w:rPr>
          <w:rFonts w:eastAsia="Calibri"/>
          <w:color w:val="000000"/>
          <w:sz w:val="28"/>
          <w:szCs w:val="28"/>
          <w:lang w:val="ru-RU" w:eastAsia="ru-RU"/>
        </w:rPr>
        <w:t>ь</w:t>
      </w:r>
      <w:r w:rsidRPr="009C2781">
        <w:rPr>
          <w:rFonts w:eastAsia="Calibri"/>
          <w:color w:val="000000"/>
          <w:sz w:val="28"/>
          <w:szCs w:val="28"/>
          <w:lang w:val="ru-RU" w:eastAsia="ru-RU"/>
        </w:rPr>
        <w:t>доскалывателя, и находятся в пределах допустимого.</w:t>
      </w:r>
    </w:p>
    <w:p w14:paraId="7B71C3F3"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На рисунке 3.</w:t>
      </w:r>
      <w:r w:rsidR="003A2DB3" w:rsidRPr="009C2781">
        <w:rPr>
          <w:rFonts w:eastAsia="Calibri"/>
          <w:color w:val="000000"/>
          <w:sz w:val="28"/>
          <w:szCs w:val="28"/>
          <w:lang w:val="ru-RU" w:eastAsia="ru-RU"/>
        </w:rPr>
        <w:t>8</w:t>
      </w:r>
      <w:r w:rsidR="00AE1B24" w:rsidRPr="009C2781">
        <w:rPr>
          <w:rFonts w:eastAsia="Calibri"/>
          <w:color w:val="000000"/>
          <w:sz w:val="28"/>
          <w:szCs w:val="28"/>
          <w:lang w:val="ru-RU" w:eastAsia="ru-RU"/>
        </w:rPr>
        <w:t>6</w:t>
      </w:r>
      <w:r w:rsidRPr="009C2781">
        <w:rPr>
          <w:rFonts w:eastAsia="Calibri"/>
          <w:color w:val="000000"/>
          <w:sz w:val="28"/>
          <w:szCs w:val="28"/>
          <w:lang w:val="ru-RU" w:eastAsia="ru-RU"/>
        </w:rPr>
        <w:t xml:space="preserve"> показано наибольшее соответствие результатов, а на рисунке 3.</w:t>
      </w:r>
      <w:r w:rsidR="003A2DB3" w:rsidRPr="009C2781">
        <w:rPr>
          <w:rFonts w:eastAsia="Calibri"/>
          <w:color w:val="000000"/>
          <w:sz w:val="28"/>
          <w:szCs w:val="28"/>
          <w:lang w:val="ru-RU" w:eastAsia="ru-RU"/>
        </w:rPr>
        <w:t>8</w:t>
      </w:r>
      <w:r w:rsidR="00AE1B24" w:rsidRPr="009C2781">
        <w:rPr>
          <w:rFonts w:eastAsia="Calibri"/>
          <w:color w:val="000000"/>
          <w:sz w:val="28"/>
          <w:szCs w:val="28"/>
          <w:lang w:val="ru-RU" w:eastAsia="ru-RU"/>
        </w:rPr>
        <w:t>4</w:t>
      </w:r>
      <w:r w:rsidRPr="009C2781">
        <w:rPr>
          <w:rFonts w:eastAsia="Calibri"/>
          <w:color w:val="000000"/>
          <w:sz w:val="28"/>
          <w:szCs w:val="28"/>
          <w:lang w:val="ru-RU" w:eastAsia="ru-RU"/>
        </w:rPr>
        <w:t xml:space="preserve"> можно увидеть максимальное сближение теоретических и практических показателей при разрушающей силе 5Н и линейной скорости 0,4 – 0,5 м/с. Этот диапазон можно считать самым рациональным, так как получается, что при минимальном ударе, при постоянной частоте вращения приводного вала с бойками-ударниками и определенной линейной скорости наступают условия, достаточные для разрушения льда и которых, явно, будет недостаточно для разрушения твердого покрытия дорожного полотна, будь то бетон, или асфальтобетон.</w:t>
      </w:r>
    </w:p>
    <w:p w14:paraId="567732CB" w14:textId="77777777" w:rsidR="00CA434B" w:rsidRPr="009C2781" w:rsidRDefault="006C626B" w:rsidP="00332E07">
      <w:pPr>
        <w:widowControl w:val="0"/>
        <w:ind w:firstLine="709"/>
        <w:jc w:val="both"/>
        <w:rPr>
          <w:rFonts w:eastAsia="Calibri"/>
          <w:color w:val="000000"/>
          <w:sz w:val="28"/>
          <w:szCs w:val="28"/>
          <w:lang w:val="ru-RU" w:eastAsia="ru-RU"/>
        </w:rPr>
      </w:pPr>
      <w:r w:rsidRPr="009C2781">
        <w:rPr>
          <w:rFonts w:eastAsia="Calibri"/>
          <w:color w:val="000000"/>
          <w:sz w:val="28"/>
          <w:szCs w:val="28"/>
          <w:lang w:val="ru-RU" w:eastAsia="ru-RU"/>
        </w:rPr>
        <w:t>Анализ данных экспериментальных исследований подтвердил адекватность, предложенной выше математической модели. Отклонение полученных теоретических и экспериментальных данных для различных условий проведения эксперимента составили от 5 до 12%.</w:t>
      </w:r>
    </w:p>
    <w:bookmarkEnd w:id="16"/>
    <w:p w14:paraId="35E476C7" w14:textId="77777777" w:rsidR="00920720" w:rsidRPr="009C2781" w:rsidRDefault="00920720" w:rsidP="00332E07">
      <w:pPr>
        <w:widowControl w:val="0"/>
        <w:ind w:firstLine="709"/>
        <w:jc w:val="both"/>
        <w:rPr>
          <w:rFonts w:eastAsia="Calibri"/>
          <w:color w:val="000000"/>
          <w:sz w:val="28"/>
          <w:szCs w:val="28"/>
          <w:lang w:val="ru-RU" w:eastAsia="ru-RU"/>
        </w:rPr>
      </w:pPr>
    </w:p>
    <w:p w14:paraId="18AD92C0" w14:textId="77777777" w:rsidR="00CA434B" w:rsidRPr="009C2781" w:rsidRDefault="006C626B" w:rsidP="006F4D98">
      <w:pPr>
        <w:widowControl w:val="0"/>
        <w:ind w:firstLine="709"/>
        <w:jc w:val="both"/>
        <w:rPr>
          <w:rFonts w:eastAsia="Calibri"/>
          <w:color w:val="000000"/>
          <w:sz w:val="28"/>
          <w:szCs w:val="28"/>
          <w:lang w:val="ru-RU"/>
        </w:rPr>
      </w:pPr>
      <w:bookmarkStart w:id="17" w:name="_Hlk213328980"/>
      <w:r w:rsidRPr="009C2781">
        <w:rPr>
          <w:rFonts w:eastAsia="Calibri"/>
          <w:b/>
          <w:color w:val="000000"/>
          <w:sz w:val="28"/>
          <w:szCs w:val="28"/>
          <w:lang w:val="ru-RU"/>
        </w:rPr>
        <w:t>Выводы по 3 разделу диссертации</w:t>
      </w:r>
      <w:r w:rsidRPr="009C2781">
        <w:rPr>
          <w:rFonts w:eastAsia="Calibri"/>
          <w:color w:val="000000"/>
          <w:sz w:val="28"/>
          <w:szCs w:val="28"/>
          <w:lang w:val="ru-RU"/>
        </w:rPr>
        <w:t>:</w:t>
      </w:r>
    </w:p>
    <w:p w14:paraId="55E39D26" w14:textId="77777777" w:rsidR="00015EAA" w:rsidRPr="009C2781" w:rsidRDefault="006C626B" w:rsidP="00015EAA">
      <w:pPr>
        <w:widowControl w:val="0"/>
        <w:numPr>
          <w:ilvl w:val="0"/>
          <w:numId w:val="17"/>
        </w:numPr>
        <w:ind w:left="0" w:firstLine="709"/>
        <w:contextualSpacing/>
        <w:jc w:val="both"/>
        <w:rPr>
          <w:rFonts w:eastAsia="Calibri"/>
          <w:color w:val="000000"/>
          <w:sz w:val="28"/>
          <w:szCs w:val="28"/>
          <w:lang w:val="ru-RU" w:eastAsia="ru-RU"/>
        </w:rPr>
      </w:pPr>
      <w:r w:rsidRPr="009C2781">
        <w:rPr>
          <w:rFonts w:eastAsia="Calibri"/>
          <w:color w:val="000000"/>
          <w:sz w:val="28"/>
          <w:szCs w:val="28"/>
          <w:lang w:val="ru-RU" w:eastAsia="ru-RU"/>
        </w:rPr>
        <w:t>Механическое скалывание ледяного покрова с автодорог является достаточно эффективным методом выполнения работ;</w:t>
      </w:r>
    </w:p>
    <w:p w14:paraId="1810AD00" w14:textId="77777777" w:rsidR="00045214" w:rsidRPr="009C2781" w:rsidRDefault="006C626B" w:rsidP="00015EAA">
      <w:pPr>
        <w:widowControl w:val="0"/>
        <w:numPr>
          <w:ilvl w:val="0"/>
          <w:numId w:val="17"/>
        </w:numPr>
        <w:ind w:left="0" w:firstLine="709"/>
        <w:contextualSpacing/>
        <w:jc w:val="both"/>
        <w:rPr>
          <w:rFonts w:eastAsia="Calibri"/>
          <w:color w:val="000000"/>
          <w:sz w:val="28"/>
          <w:szCs w:val="28"/>
          <w:lang w:val="ru-RU" w:eastAsia="ru-RU"/>
        </w:rPr>
      </w:pPr>
      <w:r w:rsidRPr="009C2781">
        <w:rPr>
          <w:rFonts w:eastAsia="Calibri"/>
          <w:color w:val="000000"/>
          <w:sz w:val="28"/>
          <w:szCs w:val="28"/>
          <w:lang w:val="ru-RU" w:eastAsia="ru-RU"/>
        </w:rPr>
        <w:t xml:space="preserve">Полученные в данном разделе диссертации теоретические зависимости обеспечивают выбор наиболее рациональных параметров скалывающих секций, собранных в рабочий орган </w:t>
      </w:r>
      <w:proofErr w:type="gramStart"/>
      <w:r w:rsidRPr="009C2781">
        <w:rPr>
          <w:rFonts w:eastAsia="Calibri"/>
          <w:color w:val="000000"/>
          <w:sz w:val="28"/>
          <w:szCs w:val="28"/>
          <w:lang w:val="ru-RU" w:eastAsia="ru-RU"/>
        </w:rPr>
        <w:t>для практической работы</w:t>
      </w:r>
      <w:proofErr w:type="gramEnd"/>
      <w:r w:rsidRPr="009C2781">
        <w:rPr>
          <w:rFonts w:eastAsia="Calibri"/>
          <w:color w:val="000000"/>
          <w:sz w:val="28"/>
          <w:szCs w:val="28"/>
          <w:lang w:val="ru-RU" w:eastAsia="ru-RU"/>
        </w:rPr>
        <w:t xml:space="preserve"> и связывают между собой эти данные и данные реального убираемого льда;</w:t>
      </w:r>
    </w:p>
    <w:p w14:paraId="52C98595" w14:textId="77777777" w:rsidR="00CA434B" w:rsidRPr="009C2781" w:rsidRDefault="006C626B" w:rsidP="00015EAA">
      <w:pPr>
        <w:widowControl w:val="0"/>
        <w:numPr>
          <w:ilvl w:val="0"/>
          <w:numId w:val="17"/>
        </w:numPr>
        <w:ind w:left="0" w:firstLine="709"/>
        <w:contextualSpacing/>
        <w:jc w:val="both"/>
        <w:rPr>
          <w:rFonts w:eastAsia="Calibri"/>
          <w:color w:val="000000"/>
          <w:sz w:val="28"/>
          <w:szCs w:val="28"/>
          <w:lang w:val="ru-RU" w:eastAsia="ru-RU"/>
        </w:rPr>
      </w:pPr>
      <w:r w:rsidRPr="009C2781">
        <w:rPr>
          <w:rFonts w:eastAsia="Calibri"/>
          <w:color w:val="000000"/>
          <w:sz w:val="28"/>
          <w:szCs w:val="28"/>
          <w:lang w:val="ru-RU" w:eastAsia="ru-RU"/>
        </w:rPr>
        <w:lastRenderedPageBreak/>
        <w:t>Теоретико-экспериментальным методом подтверждена гипотеза разрушения СЛО на покрытиях автомобильных дорог, без нарушения целостности последнего</w:t>
      </w:r>
      <w:r w:rsidR="00552F0F" w:rsidRPr="009C2781">
        <w:rPr>
          <w:rFonts w:eastAsia="Calibri"/>
          <w:color w:val="000000"/>
          <w:sz w:val="28"/>
          <w:szCs w:val="28"/>
          <w:lang w:val="ru-RU" w:eastAsia="ru-RU"/>
        </w:rPr>
        <w:t>. Рассмотренная проблема имеет большое фундаментально-прикладное значение при учете влияния местных деформаций на общее напряженное состояние конструкций, испытывающих продольные и поперечные удары</w:t>
      </w:r>
      <w:r w:rsidRPr="009C2781">
        <w:rPr>
          <w:rFonts w:eastAsia="Calibri"/>
          <w:color w:val="000000"/>
          <w:sz w:val="28"/>
          <w:szCs w:val="28"/>
          <w:lang w:val="ru-RU" w:eastAsia="ru-RU"/>
        </w:rPr>
        <w:t>;</w:t>
      </w:r>
    </w:p>
    <w:p w14:paraId="181681E5" w14:textId="42001907" w:rsidR="00CA434B" w:rsidRPr="009C2781" w:rsidRDefault="006C626B" w:rsidP="00015EAA">
      <w:pPr>
        <w:widowControl w:val="0"/>
        <w:numPr>
          <w:ilvl w:val="0"/>
          <w:numId w:val="17"/>
        </w:numPr>
        <w:ind w:left="0" w:firstLine="709"/>
        <w:contextualSpacing/>
        <w:jc w:val="both"/>
        <w:rPr>
          <w:rFonts w:eastAsia="Calibri"/>
          <w:color w:val="000000"/>
          <w:sz w:val="28"/>
          <w:szCs w:val="28"/>
          <w:lang w:val="ru-RU" w:eastAsia="ru-RU"/>
        </w:rPr>
      </w:pPr>
      <w:r w:rsidRPr="009C2781">
        <w:rPr>
          <w:rFonts w:eastAsia="Calibri"/>
          <w:color w:val="000000"/>
          <w:sz w:val="28"/>
          <w:szCs w:val="28"/>
          <w:lang w:val="ru-RU" w:eastAsia="ru-RU"/>
        </w:rPr>
        <w:t xml:space="preserve">Выполнено сравнение различных методов разрушения СЛО на автодорогах и оценено расхождение заявленных параметров </w:t>
      </w:r>
      <w:proofErr w:type="spellStart"/>
      <w:r w:rsidRPr="009C2781">
        <w:rPr>
          <w:rFonts w:eastAsia="Calibri"/>
          <w:color w:val="000000"/>
          <w:sz w:val="28"/>
          <w:szCs w:val="28"/>
          <w:lang w:val="ru-RU" w:eastAsia="ru-RU"/>
        </w:rPr>
        <w:t>л</w:t>
      </w:r>
      <w:r w:rsidR="00442809">
        <w:rPr>
          <w:rFonts w:eastAsia="Calibri"/>
          <w:color w:val="000000"/>
          <w:sz w:val="28"/>
          <w:szCs w:val="28"/>
          <w:lang w:val="ru-RU" w:eastAsia="ru-RU"/>
        </w:rPr>
        <w:t>ь</w:t>
      </w:r>
      <w:r w:rsidRPr="009C2781">
        <w:rPr>
          <w:rFonts w:eastAsia="Calibri"/>
          <w:color w:val="000000"/>
          <w:sz w:val="28"/>
          <w:szCs w:val="28"/>
          <w:lang w:val="ru-RU" w:eastAsia="ru-RU"/>
        </w:rPr>
        <w:t>доскалывателей</w:t>
      </w:r>
      <w:proofErr w:type="spellEnd"/>
      <w:r w:rsidRPr="009C2781">
        <w:rPr>
          <w:rFonts w:eastAsia="Calibri"/>
          <w:color w:val="000000"/>
          <w:sz w:val="28"/>
          <w:szCs w:val="28"/>
          <w:lang w:val="ru-RU" w:eastAsia="ru-RU"/>
        </w:rPr>
        <w:t xml:space="preserve"> с опытными при их конструктивной доработке по разработанной методике выбора параметров рабочего оборудования для уменьшения энергопотребления процесса разрушения СЛО;</w:t>
      </w:r>
    </w:p>
    <w:p w14:paraId="3281DCB9" w14:textId="0C729DA7" w:rsidR="00CA434B" w:rsidRPr="009C2781" w:rsidRDefault="006C626B" w:rsidP="00015EAA">
      <w:pPr>
        <w:widowControl w:val="0"/>
        <w:numPr>
          <w:ilvl w:val="0"/>
          <w:numId w:val="17"/>
        </w:numPr>
        <w:ind w:left="0" w:firstLine="709"/>
        <w:contextualSpacing/>
        <w:jc w:val="both"/>
        <w:rPr>
          <w:rFonts w:eastAsia="Calibri"/>
          <w:color w:val="000000"/>
          <w:sz w:val="28"/>
          <w:szCs w:val="28"/>
          <w:lang w:val="ru-RU" w:eastAsia="ru-RU"/>
        </w:rPr>
      </w:pPr>
      <w:r w:rsidRPr="009C2781">
        <w:rPr>
          <w:rFonts w:eastAsia="Calibri"/>
          <w:color w:val="000000"/>
          <w:sz w:val="28"/>
          <w:szCs w:val="28"/>
          <w:lang w:val="ru-RU" w:eastAsia="ru-RU"/>
        </w:rPr>
        <w:t xml:space="preserve">Величина производительности </w:t>
      </w:r>
      <w:proofErr w:type="spellStart"/>
      <w:r w:rsidRPr="009C2781">
        <w:rPr>
          <w:rFonts w:eastAsia="Calibri"/>
          <w:color w:val="000000"/>
          <w:sz w:val="28"/>
          <w:szCs w:val="28"/>
          <w:lang w:val="ru-RU" w:eastAsia="ru-RU"/>
        </w:rPr>
        <w:t>л</w:t>
      </w:r>
      <w:r w:rsidR="00442809">
        <w:rPr>
          <w:rFonts w:eastAsia="Calibri"/>
          <w:color w:val="000000"/>
          <w:sz w:val="28"/>
          <w:szCs w:val="28"/>
          <w:lang w:val="ru-RU" w:eastAsia="ru-RU"/>
        </w:rPr>
        <w:t>ь</w:t>
      </w:r>
      <w:r w:rsidRPr="009C2781">
        <w:rPr>
          <w:rFonts w:eastAsia="Calibri"/>
          <w:color w:val="000000"/>
          <w:sz w:val="28"/>
          <w:szCs w:val="28"/>
          <w:lang w:val="ru-RU" w:eastAsia="ru-RU"/>
        </w:rPr>
        <w:t>доскалывателей</w:t>
      </w:r>
      <w:proofErr w:type="spellEnd"/>
      <w:r w:rsidRPr="009C2781">
        <w:rPr>
          <w:rFonts w:eastAsia="Calibri"/>
          <w:color w:val="000000"/>
          <w:sz w:val="28"/>
          <w:szCs w:val="28"/>
          <w:lang w:val="ru-RU" w:eastAsia="ru-RU"/>
        </w:rPr>
        <w:t xml:space="preserve"> инерционного действия, колебания силы разрушения СЛО, зависящая от изменения конструктивных параметров, проверены на достоверность опытных показателей, а математическая модель на адекватность. Достоверность контролируемых параметров подтверждена по всем основным критериям. Было подтверждено, что относительная погрешность не превысила 5 – 12%</w:t>
      </w:r>
      <w:r w:rsidRPr="009C2781">
        <w:rPr>
          <w:rFonts w:ascii="Calibri" w:hAnsi="Calibri"/>
          <w:sz w:val="22"/>
          <w:szCs w:val="22"/>
          <w:lang w:val="ru-RU" w:eastAsia="ru-RU"/>
        </w:rPr>
        <w:t xml:space="preserve"> </w:t>
      </w:r>
      <w:r w:rsidRPr="009C2781">
        <w:rPr>
          <w:rFonts w:eastAsia="Calibri"/>
          <w:color w:val="000000"/>
          <w:sz w:val="28"/>
          <w:szCs w:val="28"/>
          <w:lang w:val="ru-RU" w:eastAsia="ru-RU"/>
        </w:rPr>
        <w:t>и зависела только от показателей исследуемых параметров;</w:t>
      </w:r>
    </w:p>
    <w:p w14:paraId="3AFD7754" w14:textId="77777777" w:rsidR="00CA434B" w:rsidRPr="009C2781" w:rsidRDefault="006C626B" w:rsidP="00015EAA">
      <w:pPr>
        <w:widowControl w:val="0"/>
        <w:numPr>
          <w:ilvl w:val="0"/>
          <w:numId w:val="17"/>
        </w:numPr>
        <w:ind w:left="0" w:firstLine="709"/>
        <w:contextualSpacing/>
        <w:jc w:val="both"/>
        <w:rPr>
          <w:rFonts w:eastAsia="Calibri"/>
          <w:color w:val="000000"/>
          <w:sz w:val="28"/>
          <w:szCs w:val="28"/>
          <w:lang w:val="ru-RU" w:eastAsia="ru-RU"/>
        </w:rPr>
      </w:pPr>
      <w:r w:rsidRPr="009C2781">
        <w:rPr>
          <w:rFonts w:eastAsia="Calibri"/>
          <w:color w:val="000000"/>
          <w:sz w:val="28"/>
          <w:szCs w:val="28"/>
          <w:lang w:val="ru-RU" w:eastAsia="ru-RU"/>
        </w:rPr>
        <w:t>Определены основные конструктивные и эксплуатационные параметры и режимы работы, влияющие на энергопотребление рабочего процесса, определены рациональные диапазоны их применения, обеспечивающие максимальную эффективность разрушения СЛО, при минимальных расходах. Наиболее контролируемыми при осуществлении работ должны быть такие параметры, как высота (толщина) СЛО, сила его сцепления (адгезия) с АБП, температура СЛО.</w:t>
      </w:r>
    </w:p>
    <w:p w14:paraId="28D7AE5B" w14:textId="53DE4942" w:rsidR="00CA434B" w:rsidRPr="009C2781" w:rsidRDefault="006C626B" w:rsidP="00015EAA">
      <w:pPr>
        <w:widowControl w:val="0"/>
        <w:numPr>
          <w:ilvl w:val="0"/>
          <w:numId w:val="17"/>
        </w:numPr>
        <w:ind w:left="0" w:firstLine="709"/>
        <w:contextualSpacing/>
        <w:jc w:val="both"/>
        <w:rPr>
          <w:rFonts w:eastAsia="Calibri"/>
          <w:color w:val="000000"/>
          <w:sz w:val="28"/>
          <w:szCs w:val="28"/>
          <w:lang w:val="ru-RU" w:eastAsia="ru-RU"/>
        </w:rPr>
      </w:pPr>
      <w:r w:rsidRPr="009C2781">
        <w:rPr>
          <w:rFonts w:eastAsia="Calibri"/>
          <w:color w:val="000000"/>
          <w:sz w:val="28"/>
          <w:szCs w:val="28"/>
          <w:lang w:val="ru-RU" w:eastAsia="ru-RU"/>
        </w:rPr>
        <w:t>Размеры гибкой связи, массы инерционных бойков-ударников и их количество в одной съемной секции, конечный диаметр рабочего органа л</w:t>
      </w:r>
      <w:r w:rsidR="00442809">
        <w:rPr>
          <w:rFonts w:eastAsia="Calibri"/>
          <w:color w:val="000000"/>
          <w:sz w:val="28"/>
          <w:szCs w:val="28"/>
          <w:lang w:val="ru-RU" w:eastAsia="ru-RU"/>
        </w:rPr>
        <w:t>ь</w:t>
      </w:r>
      <w:r w:rsidRPr="009C2781">
        <w:rPr>
          <w:rFonts w:eastAsia="Calibri"/>
          <w:color w:val="000000"/>
          <w:sz w:val="28"/>
          <w:szCs w:val="28"/>
          <w:lang w:val="ru-RU" w:eastAsia="ru-RU"/>
        </w:rPr>
        <w:t>доскалывателя, ограниченный максимальным вылетом инерционных бойков при вращении вокруг приводного вала, скорость вращения вала привода, скорость перемещения базовой машины, перпендикулярность рабочего органа относительно колеи базовой машины, регулирование высоты положения л</w:t>
      </w:r>
      <w:r w:rsidR="00442809">
        <w:rPr>
          <w:rFonts w:eastAsia="Calibri"/>
          <w:color w:val="000000"/>
          <w:sz w:val="28"/>
          <w:szCs w:val="28"/>
          <w:lang w:val="ru-RU" w:eastAsia="ru-RU"/>
        </w:rPr>
        <w:t>ь</w:t>
      </w:r>
      <w:r w:rsidRPr="009C2781">
        <w:rPr>
          <w:rFonts w:eastAsia="Calibri"/>
          <w:color w:val="000000"/>
          <w:sz w:val="28"/>
          <w:szCs w:val="28"/>
          <w:lang w:val="ru-RU" w:eastAsia="ru-RU"/>
        </w:rPr>
        <w:t>доскалывателя относительно разрушаемого СЛО – это параметры, изменение которых может привести как к минимизации энергопотребления процесса, так и к его неоправданным величинам, поэтому по результатам опытов выявлены их наиболее рациональные величины, рекомендуемые к применению.</w:t>
      </w:r>
    </w:p>
    <w:p w14:paraId="75488E8E" w14:textId="77777777" w:rsidR="00CA434B" w:rsidRPr="009C2781" w:rsidRDefault="006C626B" w:rsidP="00015EAA">
      <w:pPr>
        <w:widowControl w:val="0"/>
        <w:numPr>
          <w:ilvl w:val="0"/>
          <w:numId w:val="17"/>
        </w:numPr>
        <w:ind w:left="0" w:firstLine="709"/>
        <w:contextualSpacing/>
        <w:jc w:val="both"/>
        <w:rPr>
          <w:rFonts w:eastAsia="Calibri"/>
          <w:color w:val="000000"/>
          <w:sz w:val="28"/>
          <w:szCs w:val="28"/>
          <w:lang w:val="ru-RU" w:eastAsia="ru-RU"/>
        </w:rPr>
      </w:pPr>
      <w:r w:rsidRPr="009C2781">
        <w:rPr>
          <w:rFonts w:eastAsia="Calibri"/>
          <w:color w:val="000000"/>
          <w:sz w:val="28"/>
          <w:szCs w:val="28"/>
          <w:lang w:val="ru-RU" w:eastAsia="ru-RU"/>
        </w:rPr>
        <w:t>Результаты опытов обработаны на ПК с соответствующим программным обеспечением и сведены в графические зависимости, подтверждающие адекватность теоретичес</w:t>
      </w:r>
      <w:r w:rsidR="00B40D70" w:rsidRPr="009C2781">
        <w:rPr>
          <w:rFonts w:eastAsia="Calibri"/>
          <w:color w:val="000000"/>
          <w:sz w:val="28"/>
          <w:szCs w:val="28"/>
          <w:lang w:val="ru-RU" w:eastAsia="ru-RU"/>
        </w:rPr>
        <w:t>ких моделей.</w:t>
      </w:r>
    </w:p>
    <w:p w14:paraId="7B91D1F2" w14:textId="77777777" w:rsidR="00E1050B" w:rsidRPr="009C2781" w:rsidRDefault="00E1050B" w:rsidP="00332E07">
      <w:pPr>
        <w:widowControl w:val="0"/>
        <w:ind w:firstLine="709"/>
        <w:contextualSpacing/>
        <w:jc w:val="both"/>
        <w:rPr>
          <w:rFonts w:eastAsia="Calibri"/>
          <w:color w:val="000000"/>
          <w:sz w:val="28"/>
          <w:szCs w:val="28"/>
          <w:lang w:val="ru-RU" w:eastAsia="ru-RU"/>
        </w:rPr>
        <w:sectPr w:rsidR="00E1050B" w:rsidRPr="009C2781" w:rsidSect="005F296E">
          <w:pgSz w:w="11906" w:h="16838"/>
          <w:pgMar w:top="1134" w:right="850" w:bottom="1134" w:left="1701" w:header="708" w:footer="708" w:gutter="0"/>
          <w:cols w:space="708"/>
          <w:titlePg/>
          <w:docGrid w:linePitch="360"/>
        </w:sectPr>
      </w:pPr>
    </w:p>
    <w:p w14:paraId="24303491" w14:textId="77777777" w:rsidR="00CD5D69" w:rsidRPr="009C2781" w:rsidRDefault="006C626B" w:rsidP="00B10487">
      <w:pPr>
        <w:ind w:firstLine="567"/>
        <w:jc w:val="both"/>
        <w:rPr>
          <w:rFonts w:eastAsia="Calibri"/>
          <w:b/>
          <w:sz w:val="28"/>
          <w:szCs w:val="28"/>
          <w:lang w:val="ru-RU"/>
        </w:rPr>
      </w:pPr>
      <w:r w:rsidRPr="009C2781">
        <w:rPr>
          <w:rFonts w:eastAsia="Calibri"/>
          <w:b/>
          <w:sz w:val="28"/>
          <w:szCs w:val="28"/>
          <w:lang w:val="ru-RU"/>
        </w:rPr>
        <w:lastRenderedPageBreak/>
        <w:t>4</w:t>
      </w:r>
      <w:r w:rsidR="00872F24" w:rsidRPr="009C2781">
        <w:rPr>
          <w:rFonts w:eastAsia="Calibri"/>
          <w:b/>
          <w:sz w:val="28"/>
          <w:szCs w:val="28"/>
          <w:lang w:val="ru-RU"/>
        </w:rPr>
        <w:t xml:space="preserve"> ОБЗОР И РЕКОМЕНДАЦИИ ПО РАЗРАБОТКЕ И ВЫБОРУ РАЦИОНАЛЬНОЙ КОНСТРУКЦИИ НАВЕСНОГО УДАРНО-РОТОРНОГО РАБОЧЕГО ОБОРУДОВАНИЯ ДЛЯ РАЗРУШЕНИЯ СНЕЖНО-ЛЕДЯНЫХ ОБРАЗОВАНИЙ</w:t>
      </w:r>
    </w:p>
    <w:p w14:paraId="685D57B2" w14:textId="77777777" w:rsidR="00872F24" w:rsidRPr="009C2781" w:rsidRDefault="00872F24" w:rsidP="00B10487">
      <w:pPr>
        <w:ind w:firstLine="567"/>
        <w:jc w:val="both"/>
        <w:rPr>
          <w:rFonts w:eastAsia="Calibri"/>
          <w:b/>
          <w:sz w:val="28"/>
          <w:szCs w:val="28"/>
          <w:lang w:val="ru-RU"/>
        </w:rPr>
      </w:pPr>
    </w:p>
    <w:p w14:paraId="5FFA2A45" w14:textId="53D047FC" w:rsidR="00CD5D69" w:rsidRPr="009C2781" w:rsidRDefault="006C626B" w:rsidP="00B10487">
      <w:pPr>
        <w:ind w:firstLine="567"/>
        <w:jc w:val="both"/>
        <w:rPr>
          <w:rFonts w:eastAsia="Calibri"/>
          <w:sz w:val="28"/>
          <w:szCs w:val="28"/>
          <w:lang w:val="ru-RU"/>
        </w:rPr>
      </w:pPr>
      <w:r w:rsidRPr="009C2781">
        <w:rPr>
          <w:rFonts w:eastAsia="Calibri"/>
          <w:sz w:val="28"/>
          <w:szCs w:val="28"/>
          <w:lang w:val="ru-RU"/>
        </w:rPr>
        <w:t xml:space="preserve">Всем известным конструкциям </w:t>
      </w:r>
      <w:proofErr w:type="spellStart"/>
      <w:r w:rsidRPr="009C2781">
        <w:rPr>
          <w:rFonts w:eastAsia="Calibri"/>
          <w:sz w:val="28"/>
          <w:szCs w:val="28"/>
          <w:lang w:val="ru-RU"/>
        </w:rPr>
        <w:t>л</w:t>
      </w:r>
      <w:r w:rsidR="00442809">
        <w:rPr>
          <w:rFonts w:eastAsia="Calibri"/>
          <w:sz w:val="28"/>
          <w:szCs w:val="28"/>
          <w:lang w:val="ru-RU"/>
        </w:rPr>
        <w:t>ь</w:t>
      </w:r>
      <w:r w:rsidRPr="009C2781">
        <w:rPr>
          <w:rFonts w:eastAsia="Calibri"/>
          <w:sz w:val="28"/>
          <w:szCs w:val="28"/>
          <w:lang w:val="ru-RU"/>
        </w:rPr>
        <w:t>доскалывателей</w:t>
      </w:r>
      <w:proofErr w:type="spellEnd"/>
      <w:r w:rsidRPr="009C2781">
        <w:rPr>
          <w:rFonts w:eastAsia="Calibri"/>
          <w:sz w:val="28"/>
          <w:szCs w:val="28"/>
          <w:lang w:val="ru-RU"/>
        </w:rPr>
        <w:t xml:space="preserve">, навесным, штатным, комбинированным, ручным и т.д., присущи и пока полностью не исключены общие недостатки: неполная очистка от СЛО обслуживаемой территории, когда на ее поверхности остается тонкий слой неубранного льда, и разрушение несущего слоя очищаемой поверхности ударными бойками </w:t>
      </w:r>
      <w:proofErr w:type="spellStart"/>
      <w:r w:rsidRPr="009C2781">
        <w:rPr>
          <w:rFonts w:eastAsia="Calibri"/>
          <w:sz w:val="28"/>
          <w:szCs w:val="28"/>
          <w:lang w:val="ru-RU"/>
        </w:rPr>
        <w:t>л</w:t>
      </w:r>
      <w:r w:rsidR="00442809">
        <w:rPr>
          <w:rFonts w:eastAsia="Calibri"/>
          <w:sz w:val="28"/>
          <w:szCs w:val="28"/>
          <w:lang w:val="ru-RU"/>
        </w:rPr>
        <w:t>ь</w:t>
      </w:r>
      <w:r w:rsidRPr="009C2781">
        <w:rPr>
          <w:rFonts w:eastAsia="Calibri"/>
          <w:sz w:val="28"/>
          <w:szCs w:val="28"/>
          <w:lang w:val="ru-RU"/>
        </w:rPr>
        <w:t>доскалывателей</w:t>
      </w:r>
      <w:proofErr w:type="spellEnd"/>
      <w:r w:rsidRPr="009C2781">
        <w:rPr>
          <w:rFonts w:eastAsia="Calibri"/>
          <w:sz w:val="28"/>
          <w:szCs w:val="28"/>
          <w:lang w:val="ru-RU"/>
        </w:rPr>
        <w:t>, вместе с одновременно разбиваемым СЛО.</w:t>
      </w:r>
    </w:p>
    <w:p w14:paraId="1B347468" w14:textId="0ED8CBF2" w:rsidR="00CD5D69" w:rsidRPr="009C2781" w:rsidRDefault="006C626B" w:rsidP="00B10487">
      <w:pPr>
        <w:ind w:firstLine="567"/>
        <w:jc w:val="both"/>
        <w:rPr>
          <w:rFonts w:eastAsia="Calibri"/>
          <w:sz w:val="28"/>
          <w:szCs w:val="28"/>
          <w:lang w:val="ru-RU"/>
        </w:rPr>
      </w:pPr>
      <w:r w:rsidRPr="009C2781">
        <w:rPr>
          <w:rFonts w:eastAsia="Calibri"/>
          <w:sz w:val="28"/>
          <w:szCs w:val="28"/>
          <w:lang w:val="ru-RU"/>
        </w:rPr>
        <w:t>В данном разделе диссертационной работы представлены и рекомендованы к внедрению разработанные при участии докторанта и защищенные патентами различного уровня конструкции</w:t>
      </w:r>
      <w:r w:rsidRPr="009C2781">
        <w:rPr>
          <w:rFonts w:eastAsia="Calibri"/>
          <w:b/>
          <w:sz w:val="28"/>
          <w:szCs w:val="28"/>
          <w:lang w:val="ru-RU"/>
        </w:rPr>
        <w:t xml:space="preserve"> </w:t>
      </w:r>
      <w:r w:rsidRPr="009C2781">
        <w:rPr>
          <w:rFonts w:eastAsia="Calibri"/>
          <w:sz w:val="28"/>
          <w:szCs w:val="28"/>
          <w:lang w:val="ru-RU"/>
        </w:rPr>
        <w:t xml:space="preserve">навесного ударно-роторного рабочего оборудования для разрушения снежно-ледяных образований, проще – навесных </w:t>
      </w:r>
      <w:proofErr w:type="spellStart"/>
      <w:r w:rsidRPr="009C2781">
        <w:rPr>
          <w:rFonts w:eastAsia="Calibri"/>
          <w:sz w:val="28"/>
          <w:szCs w:val="28"/>
          <w:lang w:val="ru-RU"/>
        </w:rPr>
        <w:t>л</w:t>
      </w:r>
      <w:r w:rsidR="00442809">
        <w:rPr>
          <w:rFonts w:eastAsia="Calibri"/>
          <w:sz w:val="28"/>
          <w:szCs w:val="28"/>
          <w:lang w:val="ru-RU"/>
        </w:rPr>
        <w:t>ь</w:t>
      </w:r>
      <w:r w:rsidRPr="009C2781">
        <w:rPr>
          <w:rFonts w:eastAsia="Calibri"/>
          <w:sz w:val="28"/>
          <w:szCs w:val="28"/>
          <w:lang w:val="ru-RU"/>
        </w:rPr>
        <w:t>доскалывателей</w:t>
      </w:r>
      <w:proofErr w:type="spellEnd"/>
      <w:r w:rsidRPr="009C2781">
        <w:rPr>
          <w:rFonts w:eastAsia="Calibri"/>
          <w:sz w:val="28"/>
          <w:szCs w:val="28"/>
          <w:lang w:val="ru-RU"/>
        </w:rPr>
        <w:t>, условно разделенных на 3 группы</w:t>
      </w:r>
      <w:r w:rsidR="003A7D2C" w:rsidRPr="009C2781">
        <w:rPr>
          <w:rFonts w:eastAsia="Calibri"/>
          <w:sz w:val="28"/>
          <w:szCs w:val="28"/>
          <w:lang w:val="ru-RU"/>
        </w:rPr>
        <w:t xml:space="preserve"> (Приложение Д)</w:t>
      </w:r>
      <w:r w:rsidRPr="009C2781">
        <w:rPr>
          <w:rFonts w:eastAsia="Calibri"/>
          <w:sz w:val="28"/>
          <w:szCs w:val="28"/>
          <w:lang w:val="ru-RU"/>
        </w:rPr>
        <w:t>:</w:t>
      </w:r>
    </w:p>
    <w:p w14:paraId="46627D5E" w14:textId="6D9FD53C" w:rsidR="00CD5D69" w:rsidRPr="009C2781" w:rsidRDefault="006C626B" w:rsidP="00B10487">
      <w:pPr>
        <w:numPr>
          <w:ilvl w:val="0"/>
          <w:numId w:val="18"/>
        </w:numPr>
        <w:ind w:left="0" w:firstLine="567"/>
        <w:contextualSpacing/>
        <w:jc w:val="both"/>
        <w:rPr>
          <w:rFonts w:eastAsia="Calibri"/>
          <w:sz w:val="28"/>
          <w:szCs w:val="28"/>
          <w:lang w:val="ru-RU"/>
        </w:rPr>
      </w:pPr>
      <w:r w:rsidRPr="009C2781">
        <w:rPr>
          <w:rFonts w:eastAsia="Calibri"/>
          <w:sz w:val="28"/>
          <w:szCs w:val="28"/>
          <w:lang w:val="ru-RU"/>
        </w:rPr>
        <w:t>Рабочее оборудование л</w:t>
      </w:r>
      <w:r w:rsidR="00442809">
        <w:rPr>
          <w:rFonts w:eastAsia="Calibri"/>
          <w:sz w:val="28"/>
          <w:szCs w:val="28"/>
          <w:lang w:val="ru-RU"/>
        </w:rPr>
        <w:t>ь</w:t>
      </w:r>
      <w:r w:rsidRPr="009C2781">
        <w:rPr>
          <w:rFonts w:eastAsia="Calibri"/>
          <w:sz w:val="28"/>
          <w:szCs w:val="28"/>
          <w:lang w:val="ru-RU"/>
        </w:rPr>
        <w:t>доскалывателя, которое монтируется внутри другого стандартного, но сезонного навесного оборудования, работающего в теплых условиях отсутствия СЛО на дорогах, например, как сменный роторный рабочий орган коммунальной щетки для зимнего содержания дорог, только ударного типа;</w:t>
      </w:r>
    </w:p>
    <w:p w14:paraId="4B7052D8" w14:textId="77777777" w:rsidR="00CD5D69" w:rsidRPr="009C2781" w:rsidRDefault="006C626B" w:rsidP="00B10487">
      <w:pPr>
        <w:numPr>
          <w:ilvl w:val="0"/>
          <w:numId w:val="18"/>
        </w:numPr>
        <w:ind w:left="0" w:firstLine="567"/>
        <w:contextualSpacing/>
        <w:jc w:val="both"/>
        <w:rPr>
          <w:rFonts w:eastAsia="Calibri"/>
          <w:sz w:val="28"/>
          <w:szCs w:val="28"/>
          <w:lang w:val="ru-RU"/>
        </w:rPr>
      </w:pPr>
      <w:r w:rsidRPr="009C2781">
        <w:rPr>
          <w:rFonts w:eastAsia="Calibri"/>
          <w:sz w:val="28"/>
          <w:szCs w:val="28"/>
          <w:lang w:val="ru-RU"/>
        </w:rPr>
        <w:t>Устройства роторного типа, сочетающие в себе комплекс одновременного воздействия ударно-роторного устройства на СЛО в разных направлениях, например, за счёт создания точечного и поперечно-линейного разнонаправленного ударного воздействия на разрушаемый слой льда;</w:t>
      </w:r>
    </w:p>
    <w:p w14:paraId="2F26FE30" w14:textId="33F60F51" w:rsidR="00CD5D69" w:rsidRPr="009C2781" w:rsidRDefault="006C626B" w:rsidP="00B10487">
      <w:pPr>
        <w:numPr>
          <w:ilvl w:val="0"/>
          <w:numId w:val="18"/>
        </w:numPr>
        <w:ind w:left="0" w:firstLine="567"/>
        <w:contextualSpacing/>
        <w:jc w:val="both"/>
        <w:rPr>
          <w:rFonts w:eastAsia="Calibri"/>
          <w:sz w:val="28"/>
          <w:szCs w:val="28"/>
          <w:lang w:val="ru-RU"/>
        </w:rPr>
      </w:pPr>
      <w:r w:rsidRPr="009C2781">
        <w:rPr>
          <w:rFonts w:eastAsia="Calibri"/>
          <w:sz w:val="28"/>
          <w:szCs w:val="28"/>
          <w:lang w:val="ru-RU"/>
        </w:rPr>
        <w:t xml:space="preserve">Оборудование </w:t>
      </w:r>
      <w:proofErr w:type="spellStart"/>
      <w:r w:rsidRPr="009C2781">
        <w:rPr>
          <w:rFonts w:eastAsia="Calibri"/>
          <w:sz w:val="28"/>
          <w:szCs w:val="28"/>
          <w:lang w:val="ru-RU"/>
        </w:rPr>
        <w:t>л</w:t>
      </w:r>
      <w:r w:rsidR="00442809">
        <w:rPr>
          <w:rFonts w:eastAsia="Calibri"/>
          <w:sz w:val="28"/>
          <w:szCs w:val="28"/>
          <w:lang w:val="ru-RU"/>
        </w:rPr>
        <w:t>ь</w:t>
      </w:r>
      <w:r w:rsidRPr="009C2781">
        <w:rPr>
          <w:rFonts w:eastAsia="Calibri"/>
          <w:sz w:val="28"/>
          <w:szCs w:val="28"/>
          <w:lang w:val="ru-RU"/>
        </w:rPr>
        <w:t>доскалывателей</w:t>
      </w:r>
      <w:proofErr w:type="spellEnd"/>
      <w:r w:rsidRPr="009C2781">
        <w:rPr>
          <w:rFonts w:eastAsia="Calibri"/>
          <w:sz w:val="28"/>
          <w:szCs w:val="28"/>
          <w:lang w:val="ru-RU"/>
        </w:rPr>
        <w:t xml:space="preserve"> с регулируемым воздействием на СЛО путем изменения рабочих или конструктивных параметров в автоматическом или ручном режиме.</w:t>
      </w:r>
    </w:p>
    <w:p w14:paraId="05F2497D" w14:textId="77777777" w:rsidR="00CD5D69" w:rsidRPr="009C2781" w:rsidRDefault="006C626B" w:rsidP="00B10487">
      <w:pPr>
        <w:ind w:firstLine="567"/>
        <w:contextualSpacing/>
        <w:jc w:val="both"/>
        <w:rPr>
          <w:rFonts w:eastAsia="Calibri"/>
          <w:sz w:val="28"/>
          <w:szCs w:val="28"/>
          <w:lang w:val="ru-RU"/>
        </w:rPr>
      </w:pPr>
      <w:proofErr w:type="gramStart"/>
      <w:r w:rsidRPr="009C2781">
        <w:rPr>
          <w:rFonts w:eastAsia="Calibri"/>
          <w:sz w:val="28"/>
          <w:szCs w:val="28"/>
          <w:lang w:val="ru-RU"/>
        </w:rPr>
        <w:t>Конечно</w:t>
      </w:r>
      <w:proofErr w:type="gramEnd"/>
      <w:r w:rsidRPr="009C2781">
        <w:rPr>
          <w:rFonts w:eastAsia="Calibri"/>
          <w:sz w:val="28"/>
          <w:szCs w:val="28"/>
          <w:lang w:val="ru-RU"/>
        </w:rPr>
        <w:t xml:space="preserve"> есть конструкции, комбинирующие параметры вышеуказанных групп.</w:t>
      </w:r>
    </w:p>
    <w:p w14:paraId="3AF9EFEA" w14:textId="77777777" w:rsidR="00CD5D69" w:rsidRPr="009C2781" w:rsidRDefault="006C626B" w:rsidP="00B10487">
      <w:pPr>
        <w:autoSpaceDE w:val="0"/>
        <w:autoSpaceDN w:val="0"/>
        <w:adjustRightInd w:val="0"/>
        <w:ind w:firstLine="567"/>
        <w:jc w:val="both"/>
        <w:rPr>
          <w:rFonts w:eastAsia="Calibri"/>
          <w:sz w:val="28"/>
          <w:szCs w:val="28"/>
          <w:lang w:val="ru-RU"/>
        </w:rPr>
      </w:pPr>
      <w:r w:rsidRPr="009C2781">
        <w:rPr>
          <w:rFonts w:eastAsia="Calibri"/>
          <w:sz w:val="28"/>
          <w:szCs w:val="28"/>
          <w:lang w:val="ru-RU"/>
        </w:rPr>
        <w:t>Рассмотрим конструкцию рабочего органа для разрушения льда на автодорогах по Евразийскому патенту №037053, рисунок 4.1 [1</w:t>
      </w:r>
      <w:r w:rsidR="00062589" w:rsidRPr="009C2781">
        <w:rPr>
          <w:rFonts w:eastAsia="Calibri"/>
          <w:sz w:val="28"/>
          <w:szCs w:val="28"/>
          <w:lang w:val="ru-RU"/>
        </w:rPr>
        <w:t>2</w:t>
      </w:r>
      <w:r w:rsidRPr="009C2781">
        <w:rPr>
          <w:rFonts w:eastAsia="Calibri"/>
          <w:sz w:val="28"/>
          <w:szCs w:val="28"/>
          <w:lang w:val="ru-RU"/>
        </w:rPr>
        <w:t xml:space="preserve">1]. </w:t>
      </w:r>
    </w:p>
    <w:p w14:paraId="2175C3FE" w14:textId="77777777" w:rsidR="00CD5D69" w:rsidRPr="009C2781" w:rsidRDefault="006C626B" w:rsidP="00B10487">
      <w:pPr>
        <w:autoSpaceDE w:val="0"/>
        <w:autoSpaceDN w:val="0"/>
        <w:adjustRightInd w:val="0"/>
        <w:ind w:firstLine="567"/>
        <w:jc w:val="both"/>
        <w:rPr>
          <w:rFonts w:eastAsia="Calibri"/>
          <w:sz w:val="28"/>
          <w:szCs w:val="28"/>
          <w:lang w:val="ru-RU"/>
        </w:rPr>
      </w:pPr>
      <w:r w:rsidRPr="009C2781">
        <w:rPr>
          <w:rFonts w:eastAsia="Calibri"/>
          <w:sz w:val="28"/>
          <w:szCs w:val="28"/>
          <w:lang w:val="ru-RU"/>
        </w:rPr>
        <w:t xml:space="preserve">Рабочее оборудование данного устройства представляет собой смонтированные на приводном барабане комбинированные ударники, способные генерировать как точечные, так и поперечно-линейные разнонаправленные ударные воздействия на разбиваемые СЛО. Достигается это за счет оснащения, в шахматном порядке, упругих бойков (ударных цепей) концентрированным </w:t>
      </w:r>
      <w:proofErr w:type="spellStart"/>
      <w:r w:rsidRPr="009C2781">
        <w:rPr>
          <w:rFonts w:eastAsia="Calibri"/>
          <w:sz w:val="28"/>
          <w:szCs w:val="28"/>
          <w:lang w:val="ru-RU"/>
        </w:rPr>
        <w:t>пригрузом</w:t>
      </w:r>
      <w:proofErr w:type="spellEnd"/>
      <w:r w:rsidRPr="009C2781">
        <w:rPr>
          <w:rFonts w:eastAsia="Calibri"/>
          <w:sz w:val="28"/>
          <w:szCs w:val="28"/>
          <w:lang w:val="ru-RU"/>
        </w:rPr>
        <w:t xml:space="preserve">, по форме напоминающем булаву. Работа такого оборудования управляется из базовой машины через микропроцессорный блок и может кроме скорости вращения изменять еще и направление вращения приводного вала с бойками. Цепь при ударе по СЛО развивает поперечно-линейные разнонаправленные ударные воздействия, а смонтированный на одиночных цепях </w:t>
      </w:r>
      <w:proofErr w:type="spellStart"/>
      <w:r w:rsidRPr="009C2781">
        <w:rPr>
          <w:rFonts w:eastAsia="Calibri"/>
          <w:sz w:val="28"/>
          <w:szCs w:val="28"/>
          <w:lang w:val="ru-RU"/>
        </w:rPr>
        <w:t>пригруз</w:t>
      </w:r>
      <w:proofErr w:type="spellEnd"/>
      <w:r w:rsidRPr="009C2781">
        <w:rPr>
          <w:rFonts w:eastAsia="Calibri"/>
          <w:sz w:val="28"/>
          <w:szCs w:val="28"/>
          <w:lang w:val="ru-RU"/>
        </w:rPr>
        <w:t xml:space="preserve"> создает точечный удар. </w:t>
      </w:r>
      <w:r w:rsidRPr="009C2781">
        <w:rPr>
          <w:rFonts w:eastAsia="Calibri"/>
          <w:sz w:val="28"/>
          <w:szCs w:val="28"/>
          <w:lang w:val="ru-RU"/>
        </w:rPr>
        <w:lastRenderedPageBreak/>
        <w:t>Комбинация этих различных воздействий на СЛО позволяет разрушать даже самую тонкую пленку льда за счет разнонаправленного роста пересекающихся напряжений и трещин.</w:t>
      </w:r>
    </w:p>
    <w:p w14:paraId="3DECB4E6" w14:textId="407513C4" w:rsidR="00CD5D69" w:rsidRPr="009C2781" w:rsidRDefault="006C626B" w:rsidP="00B10487">
      <w:pPr>
        <w:autoSpaceDE w:val="0"/>
        <w:autoSpaceDN w:val="0"/>
        <w:adjustRightInd w:val="0"/>
        <w:ind w:firstLine="567"/>
        <w:jc w:val="both"/>
        <w:rPr>
          <w:rFonts w:eastAsia="Calibri"/>
          <w:sz w:val="28"/>
          <w:szCs w:val="28"/>
          <w:lang w:val="ru-RU"/>
        </w:rPr>
      </w:pPr>
      <w:r w:rsidRPr="009C2781">
        <w:rPr>
          <w:rFonts w:eastAsia="Calibri"/>
          <w:sz w:val="28"/>
          <w:szCs w:val="28"/>
          <w:lang w:val="ru-RU"/>
        </w:rPr>
        <w:t xml:space="preserve">Изобретение поясняется рисунками, например, на рисунке 4.1,а показан сбоку базовый автомобиль с навесным </w:t>
      </w:r>
      <w:proofErr w:type="spellStart"/>
      <w:r w:rsidRPr="009C2781">
        <w:rPr>
          <w:rFonts w:eastAsia="Calibri"/>
          <w:sz w:val="28"/>
          <w:szCs w:val="28"/>
          <w:lang w:val="ru-RU"/>
        </w:rPr>
        <w:t>л</w:t>
      </w:r>
      <w:r w:rsidR="00442809">
        <w:rPr>
          <w:rFonts w:eastAsia="Calibri"/>
          <w:sz w:val="28"/>
          <w:szCs w:val="28"/>
          <w:lang w:val="ru-RU"/>
        </w:rPr>
        <w:t>ь</w:t>
      </w:r>
      <w:r w:rsidRPr="009C2781">
        <w:rPr>
          <w:rFonts w:eastAsia="Calibri"/>
          <w:sz w:val="28"/>
          <w:szCs w:val="28"/>
          <w:lang w:val="ru-RU"/>
        </w:rPr>
        <w:t>доскалывателем</w:t>
      </w:r>
      <w:proofErr w:type="spellEnd"/>
      <w:r w:rsidRPr="009C2781">
        <w:rPr>
          <w:rFonts w:eastAsia="Calibri"/>
          <w:sz w:val="28"/>
          <w:szCs w:val="28"/>
          <w:lang w:val="ru-RU"/>
        </w:rPr>
        <w:t>, на рисунке 4.1,б – вид А, соответственно на рисунке 4.1,в – вид Б-Б. Несущая рама л</w:t>
      </w:r>
      <w:r w:rsidR="00442809">
        <w:rPr>
          <w:rFonts w:eastAsia="Calibri"/>
          <w:sz w:val="28"/>
          <w:szCs w:val="28"/>
          <w:lang w:val="ru-RU"/>
        </w:rPr>
        <w:t>ь</w:t>
      </w:r>
      <w:r w:rsidRPr="009C2781">
        <w:rPr>
          <w:rFonts w:eastAsia="Calibri"/>
          <w:sz w:val="28"/>
          <w:szCs w:val="28"/>
          <w:lang w:val="ru-RU"/>
        </w:rPr>
        <w:t>доскалывателя шарнирно закреплена на раме базовой машины 1, через толкающую раму 2, а положение л</w:t>
      </w:r>
      <w:r w:rsidR="00442809">
        <w:rPr>
          <w:rFonts w:eastAsia="Calibri"/>
          <w:sz w:val="28"/>
          <w:szCs w:val="28"/>
          <w:lang w:val="ru-RU"/>
        </w:rPr>
        <w:t>ь</w:t>
      </w:r>
      <w:r w:rsidRPr="009C2781">
        <w:rPr>
          <w:rFonts w:eastAsia="Calibri"/>
          <w:sz w:val="28"/>
          <w:szCs w:val="28"/>
          <w:lang w:val="ru-RU"/>
        </w:rPr>
        <w:t>доскалывателя относительно очищаемого полотна выставляется гидроцилиндром 3. Вращение барабана 5 вместе с гибкими 12, и разрушающими бойками 13 обеспечивает полное очищение дорожного полотна от СЛО.</w:t>
      </w:r>
    </w:p>
    <w:p w14:paraId="3CE4BC4A" w14:textId="77777777" w:rsidR="00CD5D69" w:rsidRPr="009C2781" w:rsidRDefault="00CD5D69" w:rsidP="00B10487">
      <w:pPr>
        <w:autoSpaceDE w:val="0"/>
        <w:autoSpaceDN w:val="0"/>
        <w:adjustRightInd w:val="0"/>
        <w:ind w:firstLine="567"/>
        <w:jc w:val="both"/>
        <w:rPr>
          <w:rFonts w:eastAsia="Calibri"/>
          <w:sz w:val="28"/>
          <w:szCs w:val="28"/>
          <w:lang w:val="ru-RU"/>
        </w:rPr>
      </w:pPr>
    </w:p>
    <w:p w14:paraId="2E182977" w14:textId="77777777" w:rsidR="00CD5D69" w:rsidRPr="009C2781" w:rsidRDefault="006C626B" w:rsidP="00B10487">
      <w:pPr>
        <w:autoSpaceDE w:val="0"/>
        <w:autoSpaceDN w:val="0"/>
        <w:adjustRightInd w:val="0"/>
        <w:ind w:firstLine="567"/>
        <w:jc w:val="both"/>
        <w:rPr>
          <w:rFonts w:eastAsia="Calibri"/>
          <w:sz w:val="28"/>
          <w:szCs w:val="28"/>
          <w:lang w:val="ru-RU"/>
        </w:rPr>
      </w:pPr>
      <w:r w:rsidRPr="009C2781">
        <w:rPr>
          <w:rFonts w:ascii="Calibri" w:eastAsia="Calibri" w:hAnsi="Calibri"/>
          <w:noProof/>
          <w:lang w:val="ru-RU" w:eastAsia="ru-RU"/>
        </w:rPr>
        <mc:AlternateContent>
          <mc:Choice Requires="wpg">
            <w:drawing>
              <wp:anchor distT="0" distB="0" distL="114300" distR="114300" simplePos="0" relativeHeight="251597312" behindDoc="0" locked="0" layoutInCell="1" allowOverlap="1" wp14:anchorId="09EA01CD" wp14:editId="7153BC22">
                <wp:simplePos x="0" y="0"/>
                <wp:positionH relativeFrom="column">
                  <wp:posOffset>2115820</wp:posOffset>
                </wp:positionH>
                <wp:positionV relativeFrom="paragraph">
                  <wp:posOffset>708660</wp:posOffset>
                </wp:positionV>
                <wp:extent cx="3152775" cy="1847850"/>
                <wp:effectExtent l="0" t="0" r="0" b="0"/>
                <wp:wrapNone/>
                <wp:docPr id="851" name="Группа 851"/>
                <wp:cNvGraphicFramePr/>
                <a:graphic xmlns:a="http://schemas.openxmlformats.org/drawingml/2006/main">
                  <a:graphicData uri="http://schemas.microsoft.com/office/word/2010/wordprocessingGroup">
                    <wpg:wgp>
                      <wpg:cNvGrpSpPr/>
                      <wpg:grpSpPr>
                        <a:xfrm>
                          <a:off x="0" y="0"/>
                          <a:ext cx="3152775" cy="1847850"/>
                          <a:chOff x="0" y="0"/>
                          <a:chExt cx="3152775" cy="1847533"/>
                        </a:xfrm>
                      </wpg:grpSpPr>
                      <wps:wsp>
                        <wps:cNvPr id="852" name="Надпись 2"/>
                        <wps:cNvSpPr txBox="1">
                          <a:spLocks noChangeArrowheads="1"/>
                        </wps:cNvSpPr>
                        <wps:spPr bwMode="auto">
                          <a:xfrm>
                            <a:off x="2705100" y="0"/>
                            <a:ext cx="447675" cy="318770"/>
                          </a:xfrm>
                          <a:prstGeom prst="rect">
                            <a:avLst/>
                          </a:prstGeom>
                          <a:noFill/>
                          <a:ln w="9525">
                            <a:noFill/>
                            <a:miter lim="800000"/>
                            <a:headEnd/>
                            <a:tailEnd/>
                          </a:ln>
                        </wps:spPr>
                        <wps:txbx>
                          <w:txbxContent>
                            <w:p w14:paraId="28232F67" w14:textId="77777777" w:rsidR="008A0842" w:rsidRPr="00E05071" w:rsidRDefault="008A0842" w:rsidP="00CD5D69">
                              <w:pPr>
                                <w:rPr>
                                  <w:sz w:val="28"/>
                                  <w:szCs w:val="28"/>
                                </w:rPr>
                              </w:pPr>
                              <w:r w:rsidRPr="00E05071">
                                <w:rPr>
                                  <w:sz w:val="28"/>
                                  <w:szCs w:val="28"/>
                                </w:rPr>
                                <w:t>а)</w:t>
                              </w:r>
                            </w:p>
                          </w:txbxContent>
                        </wps:txbx>
                        <wps:bodyPr rot="0" vert="horz" wrap="square" lIns="91440" tIns="45720" rIns="91440" bIns="45720" anchor="t" anchorCtr="0"/>
                      </wps:wsp>
                      <wps:wsp>
                        <wps:cNvPr id="853" name="Надпись 2"/>
                        <wps:cNvSpPr txBox="1">
                          <a:spLocks noChangeArrowheads="1"/>
                        </wps:cNvSpPr>
                        <wps:spPr bwMode="auto">
                          <a:xfrm>
                            <a:off x="0" y="1528763"/>
                            <a:ext cx="447675" cy="318770"/>
                          </a:xfrm>
                          <a:prstGeom prst="rect">
                            <a:avLst/>
                          </a:prstGeom>
                          <a:noFill/>
                          <a:ln w="9525">
                            <a:noFill/>
                            <a:miter lim="800000"/>
                            <a:headEnd/>
                            <a:tailEnd/>
                          </a:ln>
                        </wps:spPr>
                        <wps:txbx>
                          <w:txbxContent>
                            <w:p w14:paraId="33C5B5D3" w14:textId="77777777" w:rsidR="008A0842" w:rsidRPr="00E05071" w:rsidRDefault="008A0842" w:rsidP="00CD5D69">
                              <w:pPr>
                                <w:rPr>
                                  <w:sz w:val="28"/>
                                  <w:szCs w:val="28"/>
                                </w:rPr>
                              </w:pPr>
                              <w:r w:rsidRPr="00E05071">
                                <w:rPr>
                                  <w:sz w:val="28"/>
                                  <w:szCs w:val="28"/>
                                </w:rPr>
                                <w:t>б)</w:t>
                              </w:r>
                            </w:p>
                          </w:txbxContent>
                        </wps:txbx>
                        <wps:bodyPr rot="0" vert="horz" wrap="square" lIns="91440" tIns="45720" rIns="91440" bIns="45720" anchor="t" anchorCtr="0"/>
                      </wps:wsp>
                    </wpg:wgp>
                  </a:graphicData>
                </a:graphic>
                <wp14:sizeRelH relativeFrom="page">
                  <wp14:pctWidth>0</wp14:pctWidth>
                </wp14:sizeRelH>
                <wp14:sizeRelV relativeFrom="page">
                  <wp14:pctHeight>0</wp14:pctHeight>
                </wp14:sizeRelV>
              </wp:anchor>
            </w:drawing>
          </mc:Choice>
          <mc:Fallback>
            <w:pict>
              <v:group w14:anchorId="09EA01CD" id="Группа 851" o:spid="_x0000_s1457" style="position:absolute;left:0;text-align:left;margin-left:166.6pt;margin-top:55.8pt;width:248.25pt;height:145.5pt;z-index:251597312;mso-position-horizontal-relative:text;mso-position-vertical-relative:text" coordsize="31527,18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">
                <v:shape id="Надпись 2" o:spid="_x0000_s1458" type="#_x0000_t202" style="position:absolute;left:27051;width:4476;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" filled="f" stroked="f">
                  <v:textbox>
                    <w:txbxContent>
                      <w:p w14:paraId="28232F67" w14:textId="77777777" w:rsidR="008A0842" w:rsidRPr="00E05071" w:rsidRDefault="008A0842" w:rsidP="00CD5D69">
                        <w:pPr>
                          <w:rPr>
                            <w:sz w:val="28"/>
                            <w:szCs w:val="28"/>
                          </w:rPr>
                        </w:pPr>
                        <w:r w:rsidRPr="00E05071">
                          <w:rPr>
                            <w:sz w:val="28"/>
                            <w:szCs w:val="28"/>
                          </w:rPr>
                          <w:t>а)</w:t>
                        </w:r>
                      </w:p>
                    </w:txbxContent>
                  </v:textbox>
                </v:shape>
                <v:shape id="Надпись 2" o:spid="_x0000_s1459" type="#_x0000_t202" style="position:absolute;top:15287;width:4476;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" filled="f" stroked="f">
                  <v:textbox>
                    <w:txbxContent>
                      <w:p w14:paraId="33C5B5D3" w14:textId="77777777" w:rsidR="008A0842" w:rsidRPr="00E05071" w:rsidRDefault="008A0842" w:rsidP="00CD5D69">
                        <w:pPr>
                          <w:rPr>
                            <w:sz w:val="28"/>
                            <w:szCs w:val="28"/>
                          </w:rPr>
                        </w:pPr>
                        <w:r w:rsidRPr="00E05071">
                          <w:rPr>
                            <w:sz w:val="28"/>
                            <w:szCs w:val="28"/>
                          </w:rPr>
                          <w:t>б)</w:t>
                        </w:r>
                      </w:p>
                    </w:txbxContent>
                  </v:textbox>
                </v:shape>
              </v:group>
            </w:pict>
          </mc:Fallback>
        </mc:AlternateContent>
      </w:r>
      <w:r w:rsidRPr="009C2781">
        <w:rPr>
          <w:rFonts w:eastAsia="Calibri"/>
          <w:noProof/>
          <w:sz w:val="28"/>
          <w:szCs w:val="28"/>
          <w:lang w:val="ru-RU" w:eastAsia="ru-RU"/>
        </w:rPr>
        <w:drawing>
          <wp:inline distT="0" distB="0" distL="0" distR="0" wp14:anchorId="34655A11" wp14:editId="2F3CFF71">
            <wp:extent cx="4043680" cy="1624330"/>
            <wp:effectExtent l="0" t="0" r="0" b="0"/>
            <wp:docPr id="708349909" name="Рисунок 12" descr="C:\Users\User\Desktop\111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49909" name="Рисунок 1325" descr="C:\Users\User\Desktop\111 копия.png"/>
                    <pic:cNvPicPr>
                      <a:picLocks noChangeAspect="1" noChangeArrowheads="1"/>
                    </pic:cNvPicPr>
                  </pic:nvPicPr>
                  <pic:blipFill>
                    <a:blip r:embed="rId583" cstate="print">
                      <a:extLst>
                        <a:ext uri="{28A0092B-C50C-407E-A947-70E740481C1C}">
                          <a14:useLocalDpi xmlns:a14="http://schemas.microsoft.com/office/drawing/2010/main" val="0"/>
                        </a:ext>
                      </a:extLst>
                    </a:blip>
                    <a:stretch>
                      <a:fillRect/>
                    </a:stretch>
                  </pic:blipFill>
                  <pic:spPr bwMode="auto">
                    <a:xfrm>
                      <a:off x="0" y="0"/>
                      <a:ext cx="4043680" cy="1624330"/>
                    </a:xfrm>
                    <a:prstGeom prst="rect">
                      <a:avLst/>
                    </a:prstGeom>
                    <a:noFill/>
                    <a:ln>
                      <a:noFill/>
                    </a:ln>
                  </pic:spPr>
                </pic:pic>
              </a:graphicData>
            </a:graphic>
          </wp:inline>
        </w:drawing>
      </w:r>
    </w:p>
    <w:p w14:paraId="6FFB981D" w14:textId="77777777" w:rsidR="00CD5D69" w:rsidRPr="009C2781" w:rsidRDefault="006C626B" w:rsidP="00B10487">
      <w:pPr>
        <w:autoSpaceDE w:val="0"/>
        <w:autoSpaceDN w:val="0"/>
        <w:adjustRightInd w:val="0"/>
        <w:ind w:firstLine="567"/>
        <w:jc w:val="both"/>
        <w:rPr>
          <w:rFonts w:eastAsia="Calibri"/>
          <w:sz w:val="28"/>
          <w:szCs w:val="28"/>
          <w:lang w:val="ru-RU"/>
        </w:rPr>
      </w:pPr>
      <w:r w:rsidRPr="009C2781">
        <w:rPr>
          <w:rFonts w:ascii="Calibri" w:eastAsia="Calibri" w:hAnsi="Calibri"/>
          <w:noProof/>
          <w:lang w:val="ru-RU" w:eastAsia="ru-RU"/>
        </w:rPr>
        <mc:AlternateContent>
          <mc:Choice Requires="wps">
            <w:drawing>
              <wp:anchor distT="45720" distB="45720" distL="114300" distR="114300" simplePos="0" relativeHeight="251598336" behindDoc="0" locked="0" layoutInCell="1" allowOverlap="1" wp14:anchorId="52204D8B" wp14:editId="3C4BAFE1">
                <wp:simplePos x="0" y="0"/>
                <wp:positionH relativeFrom="column">
                  <wp:posOffset>3310890</wp:posOffset>
                </wp:positionH>
                <wp:positionV relativeFrom="paragraph">
                  <wp:posOffset>608965</wp:posOffset>
                </wp:positionV>
                <wp:extent cx="376555" cy="285750"/>
                <wp:effectExtent l="0" t="0" r="0" b="0"/>
                <wp:wrapNone/>
                <wp:docPr id="854" name="Надпись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285750"/>
                        </a:xfrm>
                        <a:prstGeom prst="rect">
                          <a:avLst/>
                        </a:prstGeom>
                        <a:noFill/>
                        <a:ln w="9525">
                          <a:noFill/>
                          <a:miter lim="800000"/>
                          <a:headEnd/>
                          <a:tailEnd/>
                        </a:ln>
                      </wps:spPr>
                      <wps:txbx>
                        <w:txbxContent>
                          <w:p w14:paraId="3A7DB942" w14:textId="77777777" w:rsidR="008A0842" w:rsidRPr="00E05071" w:rsidRDefault="008A0842" w:rsidP="00CD5D69">
                            <w:pPr>
                              <w:rPr>
                                <w:sz w:val="28"/>
                                <w:szCs w:val="28"/>
                              </w:rPr>
                            </w:pPr>
                            <w:r w:rsidRPr="00E05071">
                              <w:rPr>
                                <w:sz w:val="28"/>
                                <w:szCs w:val="28"/>
                              </w:rPr>
                              <w:t>в)</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52204D8B" id="Надпись 854" o:spid="_x0000_s1460" type="#_x0000_t202" style="position:absolute;left:0;text-align:left;margin-left:260.7pt;margin-top:47.95pt;width:29.65pt;height:22.5pt;z-index:25159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" filled="f" stroked="f">
                <v:textbox>
                  <w:txbxContent>
                    <w:p w14:paraId="3A7DB942" w14:textId="77777777" w:rsidR="008A0842" w:rsidRPr="00E05071" w:rsidRDefault="008A0842" w:rsidP="00CD5D69">
                      <w:pPr>
                        <w:rPr>
                          <w:sz w:val="28"/>
                          <w:szCs w:val="28"/>
                        </w:rPr>
                      </w:pPr>
                      <w:r w:rsidRPr="00E05071">
                        <w:rPr>
                          <w:sz w:val="28"/>
                          <w:szCs w:val="28"/>
                        </w:rPr>
                        <w:t>в)</w:t>
                      </w:r>
                    </w:p>
                  </w:txbxContent>
                </v:textbox>
              </v:shape>
            </w:pict>
          </mc:Fallback>
        </mc:AlternateContent>
      </w:r>
      <w:r w:rsidRPr="009C2781">
        <w:rPr>
          <w:rFonts w:eastAsia="Calibri"/>
          <w:noProof/>
          <w:sz w:val="28"/>
          <w:szCs w:val="28"/>
          <w:lang w:val="ru-RU" w:eastAsia="ru-RU"/>
        </w:rPr>
        <w:drawing>
          <wp:inline distT="0" distB="0" distL="0" distR="0" wp14:anchorId="3EA7112C" wp14:editId="2A4A94EF">
            <wp:extent cx="2919730" cy="1862455"/>
            <wp:effectExtent l="0" t="0" r="0" b="4445"/>
            <wp:docPr id="1402616351" name="Рисунок 11" descr="C:\Users\User\Desktop\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16351" name="Рисунок 1326" descr="C:\Users\User\Desktop\1112.jpg"/>
                    <pic:cNvPicPr>
                      <a:picLocks noChangeAspect="1" noChangeArrowheads="1"/>
                    </pic:cNvPicPr>
                  </pic:nvPicPr>
                  <pic:blipFill>
                    <a:blip r:embed="rId584" cstate="print">
                      <a:extLst>
                        <a:ext uri="{28A0092B-C50C-407E-A947-70E740481C1C}">
                          <a14:useLocalDpi xmlns:a14="http://schemas.microsoft.com/office/drawing/2010/main" val="0"/>
                        </a:ext>
                      </a:extLst>
                    </a:blip>
                    <a:stretch>
                      <a:fillRect/>
                    </a:stretch>
                  </pic:blipFill>
                  <pic:spPr bwMode="auto">
                    <a:xfrm>
                      <a:off x="0" y="0"/>
                      <a:ext cx="2919730" cy="1862455"/>
                    </a:xfrm>
                    <a:prstGeom prst="rect">
                      <a:avLst/>
                    </a:prstGeom>
                    <a:noFill/>
                    <a:ln>
                      <a:noFill/>
                    </a:ln>
                  </pic:spPr>
                </pic:pic>
              </a:graphicData>
            </a:graphic>
          </wp:inline>
        </w:drawing>
      </w:r>
      <w:r w:rsidRPr="009C2781">
        <w:rPr>
          <w:rFonts w:eastAsia="Calibri"/>
          <w:sz w:val="28"/>
          <w:szCs w:val="28"/>
          <w:lang w:val="ru-RU"/>
        </w:rPr>
        <w:t xml:space="preserve">  </w:t>
      </w:r>
      <w:r w:rsidRPr="009C2781">
        <w:rPr>
          <w:rFonts w:eastAsia="Calibri"/>
          <w:noProof/>
          <w:sz w:val="28"/>
          <w:szCs w:val="28"/>
          <w:lang w:val="ru-RU" w:eastAsia="ru-RU"/>
        </w:rPr>
        <w:drawing>
          <wp:inline distT="0" distB="0" distL="0" distR="0" wp14:anchorId="0A406766" wp14:editId="63CB6DF9">
            <wp:extent cx="2447925" cy="1838325"/>
            <wp:effectExtent l="0" t="0" r="9525" b="9525"/>
            <wp:docPr id="2106432102" name="Рисунок 10" descr="C:\Users\User\Desktop\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32102" name="Рисунок 1327" descr="C:\Users\User\Desktop\1113.jpg"/>
                    <pic:cNvPicPr>
                      <a:picLocks noChangeAspect="1" noChangeArrowheads="1"/>
                    </pic:cNvPicPr>
                  </pic:nvPicPr>
                  <pic:blipFill>
                    <a:blip r:embed="rId585" cstate="print">
                      <a:extLst>
                        <a:ext uri="{28A0092B-C50C-407E-A947-70E740481C1C}">
                          <a14:useLocalDpi xmlns:a14="http://schemas.microsoft.com/office/drawing/2010/main" val="0"/>
                        </a:ext>
                      </a:extLst>
                    </a:blip>
                    <a:stretch>
                      <a:fillRect/>
                    </a:stretch>
                  </pic:blipFill>
                  <pic:spPr bwMode="auto">
                    <a:xfrm>
                      <a:off x="0" y="0"/>
                      <a:ext cx="2447925" cy="1838325"/>
                    </a:xfrm>
                    <a:prstGeom prst="rect">
                      <a:avLst/>
                    </a:prstGeom>
                    <a:noFill/>
                    <a:ln>
                      <a:noFill/>
                    </a:ln>
                  </pic:spPr>
                </pic:pic>
              </a:graphicData>
            </a:graphic>
          </wp:inline>
        </w:drawing>
      </w:r>
    </w:p>
    <w:p w14:paraId="2207813B" w14:textId="73BD2F76" w:rsidR="00CD5D69" w:rsidRPr="009C2781" w:rsidRDefault="006C626B" w:rsidP="00290B0E">
      <w:pPr>
        <w:autoSpaceDE w:val="0"/>
        <w:autoSpaceDN w:val="0"/>
        <w:adjustRightInd w:val="0"/>
        <w:jc w:val="center"/>
        <w:rPr>
          <w:rFonts w:eastAsia="Calibri"/>
          <w:noProof/>
          <w:sz w:val="28"/>
          <w:szCs w:val="28"/>
          <w:lang w:val="ru-RU" w:eastAsia="ru-RU"/>
        </w:rPr>
      </w:pPr>
      <w:r w:rsidRPr="009C2781">
        <w:rPr>
          <w:rFonts w:eastAsia="Calibri"/>
          <w:sz w:val="28"/>
          <w:szCs w:val="28"/>
          <w:lang w:val="ru-RU"/>
        </w:rPr>
        <w:t>Рисунок 4.1 – Навесной ударно-роторный л</w:t>
      </w:r>
      <w:r w:rsidR="00442809">
        <w:rPr>
          <w:rFonts w:eastAsia="Calibri"/>
          <w:sz w:val="28"/>
          <w:szCs w:val="28"/>
          <w:lang w:val="ru-RU"/>
        </w:rPr>
        <w:t>ь</w:t>
      </w:r>
      <w:r w:rsidRPr="009C2781">
        <w:rPr>
          <w:rFonts w:eastAsia="Calibri"/>
          <w:sz w:val="28"/>
          <w:szCs w:val="28"/>
          <w:lang w:val="ru-RU"/>
        </w:rPr>
        <w:t xml:space="preserve">доскалыватель по Евразийскому патенту №037053 </w:t>
      </w:r>
      <w:r w:rsidRPr="009C2781">
        <w:rPr>
          <w:rFonts w:eastAsia="Calibri"/>
          <w:noProof/>
          <w:sz w:val="28"/>
          <w:szCs w:val="28"/>
          <w:lang w:val="ru-RU" w:eastAsia="ru-RU"/>
        </w:rPr>
        <w:t>(цитируется в Clarivate Analytics)</w:t>
      </w:r>
    </w:p>
    <w:p w14:paraId="14F56F1B" w14:textId="77777777" w:rsidR="00400678" w:rsidRPr="009C2781" w:rsidRDefault="00400678" w:rsidP="00400678">
      <w:pPr>
        <w:tabs>
          <w:tab w:val="left" w:pos="709"/>
        </w:tabs>
        <w:ind w:firstLine="709"/>
        <w:jc w:val="both"/>
        <w:rPr>
          <w:rFonts w:eastAsiaTheme="minorHAnsi"/>
          <w:sz w:val="20"/>
          <w:szCs w:val="20"/>
          <w:lang w:val="ru-RU"/>
        </w:rPr>
      </w:pPr>
    </w:p>
    <w:p w14:paraId="26B41AE7" w14:textId="77777777" w:rsidR="00400678" w:rsidRPr="009C2781" w:rsidRDefault="006C626B" w:rsidP="00400678">
      <w:pPr>
        <w:tabs>
          <w:tab w:val="left" w:pos="709"/>
        </w:tabs>
        <w:ind w:firstLine="709"/>
        <w:jc w:val="both"/>
        <w:rPr>
          <w:rFonts w:eastAsiaTheme="minorHAnsi"/>
          <w:sz w:val="28"/>
          <w:szCs w:val="28"/>
          <w:lang w:val="kk-KZ"/>
        </w:rPr>
      </w:pPr>
      <w:r w:rsidRPr="009C2781">
        <w:rPr>
          <w:rFonts w:eastAsiaTheme="minorHAnsi"/>
          <w:lang w:val="ru-RU"/>
        </w:rPr>
        <w:t>Примечание – Адаптировано из источника [1</w:t>
      </w:r>
      <w:r w:rsidR="00062589" w:rsidRPr="009C2781">
        <w:rPr>
          <w:rFonts w:eastAsiaTheme="minorHAnsi"/>
          <w:lang w:val="ru-RU"/>
        </w:rPr>
        <w:t>2</w:t>
      </w:r>
      <w:r w:rsidRPr="009C2781">
        <w:rPr>
          <w:rFonts w:eastAsiaTheme="minorHAnsi"/>
          <w:lang w:val="ru-RU"/>
        </w:rPr>
        <w:t>1, р. 1-8]</w:t>
      </w:r>
    </w:p>
    <w:p w14:paraId="6678DD51" w14:textId="77777777" w:rsidR="00400678" w:rsidRPr="009C2781" w:rsidRDefault="00400678" w:rsidP="00B10487">
      <w:pPr>
        <w:autoSpaceDE w:val="0"/>
        <w:autoSpaceDN w:val="0"/>
        <w:adjustRightInd w:val="0"/>
        <w:ind w:firstLine="567"/>
        <w:jc w:val="both"/>
        <w:rPr>
          <w:rFonts w:eastAsia="Calibri"/>
          <w:sz w:val="28"/>
          <w:szCs w:val="28"/>
          <w:lang w:val="kk-KZ"/>
        </w:rPr>
      </w:pPr>
    </w:p>
    <w:p w14:paraId="45CF5E9E" w14:textId="77777777" w:rsidR="00CD5D69" w:rsidRPr="009C2781" w:rsidRDefault="006C626B" w:rsidP="00B10487">
      <w:pPr>
        <w:tabs>
          <w:tab w:val="left" w:pos="3818"/>
        </w:tabs>
        <w:ind w:firstLine="567"/>
        <w:jc w:val="both"/>
        <w:rPr>
          <w:rFonts w:eastAsia="Calibri"/>
          <w:noProof/>
          <w:sz w:val="28"/>
          <w:szCs w:val="28"/>
          <w:lang w:val="ru-RU" w:eastAsia="ru-RU"/>
        </w:rPr>
      </w:pPr>
      <w:r w:rsidRPr="009C2781">
        <w:rPr>
          <w:rFonts w:eastAsia="Calibri"/>
          <w:noProof/>
          <w:sz w:val="28"/>
          <w:szCs w:val="28"/>
          <w:lang w:val="ru-RU" w:eastAsia="ru-RU"/>
        </w:rPr>
        <w:t>Международная заявка</w:t>
      </w:r>
      <w:r w:rsidR="00C611F6" w:rsidRPr="009C2781">
        <w:rPr>
          <w:rFonts w:eastAsia="Calibri"/>
          <w:noProof/>
          <w:sz w:val="28"/>
          <w:szCs w:val="28"/>
          <w:lang w:val="ru-RU" w:eastAsia="ru-RU"/>
        </w:rPr>
        <w:t xml:space="preserve"> на патент</w:t>
      </w:r>
      <w:r w:rsidRPr="009C2781">
        <w:rPr>
          <w:rFonts w:eastAsia="Calibri"/>
          <w:noProof/>
          <w:sz w:val="28"/>
          <w:szCs w:val="28"/>
          <w:lang w:val="ru-RU" w:eastAsia="ru-RU"/>
        </w:rPr>
        <w:t xml:space="preserve"> РСТ </w:t>
      </w:r>
      <w:r w:rsidRPr="009C2781">
        <w:rPr>
          <w:rFonts w:eastAsia="Calibri"/>
          <w:noProof/>
          <w:sz w:val="28"/>
          <w:szCs w:val="28"/>
          <w:lang w:eastAsia="ru-RU"/>
        </w:rPr>
        <w:t>WO</w:t>
      </w:r>
      <w:r w:rsidRPr="009C2781">
        <w:rPr>
          <w:rFonts w:eastAsia="Calibri"/>
          <w:noProof/>
          <w:sz w:val="28"/>
          <w:szCs w:val="28"/>
          <w:lang w:val="ru-RU" w:eastAsia="ru-RU"/>
        </w:rPr>
        <w:t>2020/071891А1 [3</w:t>
      </w:r>
      <w:r w:rsidR="00CF5AD5" w:rsidRPr="009C2781">
        <w:rPr>
          <w:rFonts w:eastAsia="Calibri"/>
          <w:noProof/>
          <w:sz w:val="28"/>
          <w:szCs w:val="28"/>
          <w:lang w:val="ru-RU" w:eastAsia="ru-RU"/>
        </w:rPr>
        <w:t>3</w:t>
      </w:r>
      <w:r w:rsidR="00485CE2" w:rsidRPr="009C2781">
        <w:rPr>
          <w:rFonts w:eastAsia="Calibri"/>
          <w:noProof/>
          <w:sz w:val="28"/>
          <w:szCs w:val="28"/>
          <w:lang w:val="ru-RU" w:eastAsia="ru-RU"/>
        </w:rPr>
        <w:t>, с. 1-6</w:t>
      </w:r>
      <w:r w:rsidRPr="009C2781">
        <w:rPr>
          <w:rFonts w:eastAsia="Calibri"/>
          <w:noProof/>
          <w:sz w:val="28"/>
          <w:szCs w:val="28"/>
          <w:lang w:val="ru-RU" w:eastAsia="ru-RU"/>
        </w:rPr>
        <w:t xml:space="preserve">] представляет навесное льдоскалывающее шнекообразное устройство, с расположенными по винтовой линии прямоугольными пазами, ориетированными к центру шнекового вала, в которых смонтированы режущие элементы, контактирующие с рифлениями паза, между которыми установлены вдавливаемые в СЛО острые шипы, рисунок 4.2. </w:t>
      </w:r>
    </w:p>
    <w:p w14:paraId="3F6DA658" w14:textId="77777777" w:rsidR="00290B0E" w:rsidRPr="009C2781" w:rsidRDefault="006C626B" w:rsidP="00290B0E">
      <w:pPr>
        <w:tabs>
          <w:tab w:val="left" w:pos="3818"/>
        </w:tabs>
        <w:ind w:firstLine="567"/>
        <w:jc w:val="both"/>
        <w:rPr>
          <w:rFonts w:eastAsia="Calibri"/>
          <w:noProof/>
          <w:sz w:val="28"/>
          <w:szCs w:val="28"/>
          <w:lang w:val="ru-RU" w:eastAsia="ru-RU"/>
        </w:rPr>
      </w:pPr>
      <w:r w:rsidRPr="009C2781">
        <w:rPr>
          <w:rFonts w:eastAsia="Calibri"/>
          <w:noProof/>
          <w:sz w:val="28"/>
          <w:szCs w:val="28"/>
          <w:lang w:val="ru-RU" w:eastAsia="ru-RU"/>
        </w:rPr>
        <w:t>Льдоскалыватель также содержит прямоугольные пазы 3, направляющие 2, рифления 4, каркас 5, резцы 6, поперечины 7, пазы 8, режущие лезвия 12 и шипы 16.</w:t>
      </w:r>
    </w:p>
    <w:p w14:paraId="6C935ABA" w14:textId="77777777" w:rsidR="00CD5D69" w:rsidRPr="009C2781" w:rsidRDefault="00CD5D69" w:rsidP="00B10487">
      <w:pPr>
        <w:tabs>
          <w:tab w:val="left" w:pos="3818"/>
        </w:tabs>
        <w:ind w:firstLine="567"/>
        <w:jc w:val="both"/>
        <w:rPr>
          <w:rFonts w:eastAsia="Calibri"/>
          <w:noProof/>
          <w:sz w:val="20"/>
          <w:szCs w:val="20"/>
          <w:lang w:val="ru-RU" w:eastAsia="ru-RU"/>
        </w:rPr>
      </w:pPr>
    </w:p>
    <w:p w14:paraId="6C0C8CD3" w14:textId="77777777" w:rsidR="00CD5D69" w:rsidRPr="009C2781" w:rsidRDefault="006C626B" w:rsidP="00B10487">
      <w:pPr>
        <w:tabs>
          <w:tab w:val="left" w:pos="3818"/>
        </w:tabs>
        <w:ind w:firstLine="567"/>
        <w:jc w:val="center"/>
        <w:rPr>
          <w:rFonts w:eastAsia="Calibri"/>
          <w:noProof/>
          <w:sz w:val="28"/>
          <w:szCs w:val="28"/>
          <w:lang w:val="ru-RU" w:eastAsia="ru-RU"/>
        </w:rPr>
      </w:pPr>
      <w:r w:rsidRPr="009C2781">
        <w:rPr>
          <w:rFonts w:eastAsia="Calibri"/>
          <w:noProof/>
          <w:sz w:val="28"/>
          <w:szCs w:val="28"/>
          <w:lang w:val="ru-RU" w:eastAsia="ru-RU"/>
        </w:rPr>
        <w:lastRenderedPageBreak/>
        <w:drawing>
          <wp:inline distT="0" distB="0" distL="0" distR="0" wp14:anchorId="0E46D2F6" wp14:editId="4E17D140">
            <wp:extent cx="3796030" cy="1590675"/>
            <wp:effectExtent l="0" t="0" r="0" b="9525"/>
            <wp:docPr id="17813855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385535" name="Рисунок 1328"/>
                    <pic:cNvPicPr>
                      <a:picLocks noChangeAspect="1" noChangeArrowheads="1"/>
                    </pic:cNvPicPr>
                  </pic:nvPicPr>
                  <pic:blipFill>
                    <a:blip r:embed="rId586" cstate="print">
                      <a:extLst>
                        <a:ext uri="{28A0092B-C50C-407E-A947-70E740481C1C}">
                          <a14:useLocalDpi xmlns:a14="http://schemas.microsoft.com/office/drawing/2010/main" val="0"/>
                        </a:ext>
                      </a:extLst>
                    </a:blip>
                    <a:stretch>
                      <a:fillRect/>
                    </a:stretch>
                  </pic:blipFill>
                  <pic:spPr bwMode="auto">
                    <a:xfrm>
                      <a:off x="0" y="0"/>
                      <a:ext cx="3796030" cy="1590675"/>
                    </a:xfrm>
                    <a:prstGeom prst="rect">
                      <a:avLst/>
                    </a:prstGeom>
                    <a:noFill/>
                    <a:ln>
                      <a:noFill/>
                    </a:ln>
                  </pic:spPr>
                </pic:pic>
              </a:graphicData>
            </a:graphic>
          </wp:inline>
        </w:drawing>
      </w:r>
    </w:p>
    <w:p w14:paraId="38837336" w14:textId="77777777" w:rsidR="00CD5D69" w:rsidRPr="009C2781" w:rsidRDefault="006C626B" w:rsidP="00290B0E">
      <w:pPr>
        <w:tabs>
          <w:tab w:val="left" w:pos="3818"/>
        </w:tabs>
        <w:ind w:firstLine="567"/>
        <w:jc w:val="center"/>
        <w:rPr>
          <w:rFonts w:eastAsia="Calibri"/>
          <w:noProof/>
          <w:sz w:val="28"/>
          <w:szCs w:val="28"/>
          <w:lang w:val="ru-RU" w:eastAsia="ru-RU"/>
        </w:rPr>
      </w:pPr>
      <w:r w:rsidRPr="009C2781">
        <w:rPr>
          <w:rFonts w:eastAsia="Calibri"/>
          <w:noProof/>
          <w:sz w:val="28"/>
          <w:szCs w:val="28"/>
          <w:lang w:val="ru-RU" w:eastAsia="ru-RU"/>
        </w:rPr>
        <w:t>Рисунок 4.2 – Навесной льдоскалыватель по международному патенту РСТ №WO2020/071891А1 (цитируется в Clarivate Analytics)</w:t>
      </w:r>
    </w:p>
    <w:p w14:paraId="25E7C280" w14:textId="77777777" w:rsidR="00357CD8" w:rsidRPr="009C2781" w:rsidRDefault="00357CD8" w:rsidP="00290B0E">
      <w:pPr>
        <w:tabs>
          <w:tab w:val="left" w:pos="709"/>
        </w:tabs>
        <w:ind w:firstLine="709"/>
        <w:jc w:val="both"/>
        <w:rPr>
          <w:rFonts w:eastAsiaTheme="minorHAnsi"/>
          <w:lang w:val="ru-RU"/>
        </w:rPr>
      </w:pPr>
    </w:p>
    <w:p w14:paraId="471D60D9" w14:textId="77777777" w:rsidR="00357CD8" w:rsidRPr="009C2781" w:rsidRDefault="006C626B" w:rsidP="00290B0E">
      <w:pPr>
        <w:tabs>
          <w:tab w:val="left" w:pos="709"/>
        </w:tabs>
        <w:ind w:firstLine="709"/>
        <w:jc w:val="both"/>
        <w:rPr>
          <w:rFonts w:eastAsiaTheme="minorHAnsi"/>
          <w:sz w:val="28"/>
          <w:szCs w:val="28"/>
          <w:lang w:val="kk-KZ"/>
        </w:rPr>
      </w:pPr>
      <w:r w:rsidRPr="009C2781">
        <w:rPr>
          <w:rFonts w:eastAsiaTheme="minorHAnsi"/>
          <w:lang w:val="ru-RU"/>
        </w:rPr>
        <w:t>Примечание – Адаптировано из источника [33, р. 1-7]</w:t>
      </w:r>
    </w:p>
    <w:p w14:paraId="4D192F16" w14:textId="77777777" w:rsidR="00357CD8" w:rsidRPr="009C2781" w:rsidRDefault="00357CD8" w:rsidP="00290B0E">
      <w:pPr>
        <w:tabs>
          <w:tab w:val="left" w:pos="3818"/>
        </w:tabs>
        <w:ind w:firstLine="567"/>
        <w:rPr>
          <w:rFonts w:eastAsia="Calibri"/>
          <w:noProof/>
          <w:sz w:val="28"/>
          <w:szCs w:val="28"/>
          <w:lang w:val="kk-KZ" w:eastAsia="ru-RU"/>
        </w:rPr>
      </w:pPr>
    </w:p>
    <w:p w14:paraId="5A30390E" w14:textId="4AF14777" w:rsidR="00CD5D69" w:rsidRPr="009C2781" w:rsidRDefault="006C626B" w:rsidP="00290B0E">
      <w:pPr>
        <w:tabs>
          <w:tab w:val="left" w:pos="3818"/>
        </w:tabs>
        <w:ind w:firstLine="567"/>
        <w:jc w:val="both"/>
        <w:rPr>
          <w:rFonts w:eastAsia="Calibri"/>
          <w:noProof/>
          <w:sz w:val="28"/>
          <w:szCs w:val="28"/>
          <w:lang w:val="ru-RU" w:eastAsia="ru-RU"/>
        </w:rPr>
      </w:pPr>
      <w:r w:rsidRPr="009C2781">
        <w:rPr>
          <w:rFonts w:eastAsia="Calibri"/>
          <w:noProof/>
          <w:sz w:val="28"/>
          <w:szCs w:val="28"/>
          <w:lang w:val="ru-RU" w:eastAsia="ru-RU"/>
        </w:rPr>
        <w:t>Глубокие разнонаправленные борозды в СЛО, оставляемые разжимающимися упруго</w:t>
      </w:r>
      <w:r w:rsidR="001439A9">
        <w:rPr>
          <w:rFonts w:eastAsia="Calibri"/>
          <w:noProof/>
          <w:sz w:val="28"/>
          <w:szCs w:val="28"/>
          <w:lang w:val="ru-RU" w:eastAsia="ru-RU"/>
        </w:rPr>
        <w:t xml:space="preserve"> </w:t>
      </w:r>
      <w:r w:rsidRPr="009C2781">
        <w:rPr>
          <w:rFonts w:eastAsia="Calibri"/>
          <w:noProof/>
          <w:sz w:val="28"/>
          <w:szCs w:val="28"/>
          <w:lang w:val="ru-RU" w:eastAsia="ru-RU"/>
        </w:rPr>
        <w:t>деформируемыми элементами, позволяют их мелко дробить и сметать с дорожного полотна, что существенно повышает эффективность данного льдоскалывателя.</w:t>
      </w:r>
    </w:p>
    <w:p w14:paraId="0709B4AB" w14:textId="77777777" w:rsidR="00CD5D69" w:rsidRPr="009C2781" w:rsidRDefault="006C626B" w:rsidP="00B10487">
      <w:pPr>
        <w:tabs>
          <w:tab w:val="left" w:pos="3818"/>
        </w:tabs>
        <w:ind w:firstLine="567"/>
        <w:jc w:val="both"/>
        <w:rPr>
          <w:rFonts w:eastAsia="Calibri"/>
          <w:noProof/>
          <w:sz w:val="28"/>
          <w:szCs w:val="28"/>
          <w:lang w:val="ru-RU" w:eastAsia="ru-RU"/>
        </w:rPr>
      </w:pPr>
      <w:r w:rsidRPr="009C2781">
        <w:rPr>
          <w:rFonts w:eastAsia="Calibri"/>
          <w:noProof/>
          <w:sz w:val="28"/>
          <w:szCs w:val="28"/>
          <w:lang w:val="ru-RU" w:eastAsia="ru-RU"/>
        </w:rPr>
        <w:t>Изобретение по патенту РК №</w:t>
      </w:r>
      <w:r w:rsidRPr="009C2781">
        <w:rPr>
          <w:rFonts w:eastAsia="Calibri"/>
          <w:sz w:val="28"/>
          <w:szCs w:val="28"/>
          <w:lang w:val="ru-RU"/>
        </w:rPr>
        <w:t xml:space="preserve"> </w:t>
      </w:r>
      <w:r w:rsidRPr="009C2781">
        <w:rPr>
          <w:rFonts w:eastAsia="Calibri"/>
          <w:noProof/>
          <w:sz w:val="28"/>
          <w:szCs w:val="28"/>
          <w:lang w:val="ru-RU" w:eastAsia="ru-RU"/>
        </w:rPr>
        <w:t>34011 [1</w:t>
      </w:r>
      <w:r w:rsidR="00316658" w:rsidRPr="009C2781">
        <w:rPr>
          <w:rFonts w:eastAsia="Calibri"/>
          <w:noProof/>
          <w:sz w:val="28"/>
          <w:szCs w:val="28"/>
          <w:lang w:val="ru-RU" w:eastAsia="ru-RU"/>
        </w:rPr>
        <w:t>2</w:t>
      </w:r>
      <w:r w:rsidR="00062589" w:rsidRPr="009C2781">
        <w:rPr>
          <w:rFonts w:eastAsia="Calibri"/>
          <w:noProof/>
          <w:sz w:val="28"/>
          <w:szCs w:val="28"/>
          <w:lang w:val="ru-RU" w:eastAsia="ru-RU"/>
        </w:rPr>
        <w:t>2</w:t>
      </w:r>
      <w:r w:rsidRPr="009C2781">
        <w:rPr>
          <w:rFonts w:eastAsia="Calibri"/>
          <w:noProof/>
          <w:sz w:val="28"/>
          <w:szCs w:val="28"/>
          <w:lang w:val="ru-RU" w:eastAsia="ru-RU"/>
        </w:rPr>
        <w:t>] представляет собой цилиндрическую щетку для уборки СЛО с дорог и тротуаров (рисунок 4.3). Вместо ворса на щетке шарнирно смонтированы ударные полукруглые бойки 6 с рисками 8, подпружиненные относительно приводного вала 1.</w:t>
      </w:r>
    </w:p>
    <w:p w14:paraId="1A64AAC9" w14:textId="77777777" w:rsidR="00CD5D69" w:rsidRPr="009C2781" w:rsidRDefault="00CD5D69" w:rsidP="00B10487">
      <w:pPr>
        <w:tabs>
          <w:tab w:val="left" w:pos="3818"/>
        </w:tabs>
        <w:ind w:firstLine="567"/>
        <w:jc w:val="both"/>
        <w:rPr>
          <w:rFonts w:eastAsia="Calibri"/>
          <w:noProof/>
          <w:sz w:val="28"/>
          <w:szCs w:val="28"/>
          <w:lang w:val="ru-RU" w:eastAsia="ru-RU"/>
        </w:rPr>
      </w:pPr>
    </w:p>
    <w:p w14:paraId="22F8B05F" w14:textId="77777777" w:rsidR="00CD5D69" w:rsidRPr="009C2781" w:rsidRDefault="006C626B" w:rsidP="00B10487">
      <w:pPr>
        <w:tabs>
          <w:tab w:val="left" w:pos="3818"/>
        </w:tabs>
        <w:ind w:firstLine="567"/>
        <w:jc w:val="center"/>
        <w:rPr>
          <w:rFonts w:eastAsia="Calibri"/>
          <w:noProof/>
          <w:sz w:val="28"/>
          <w:szCs w:val="28"/>
          <w:lang w:val="ru-RU" w:eastAsia="ru-RU"/>
        </w:rPr>
      </w:pPr>
      <w:r w:rsidRPr="009C2781">
        <w:rPr>
          <w:rFonts w:eastAsia="Calibri"/>
          <w:noProof/>
          <w:sz w:val="28"/>
          <w:szCs w:val="28"/>
          <w:lang w:val="ru-RU" w:eastAsia="ru-RU"/>
        </w:rPr>
        <w:drawing>
          <wp:inline distT="0" distB="0" distL="0" distR="0" wp14:anchorId="02C372B3" wp14:editId="1F13E677">
            <wp:extent cx="2705100" cy="2435460"/>
            <wp:effectExtent l="0" t="0" r="0" b="3175"/>
            <wp:docPr id="384375887" name="Рисунок 8" descr="C:\Users\User\Desktop\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75887" name="Рисунок 1329" descr="C:\Users\User\Desktop\вв.jpg"/>
                    <pic:cNvPicPr>
                      <a:picLocks noChangeAspect="1" noChangeArrowheads="1"/>
                    </pic:cNvPicPr>
                  </pic:nvPicPr>
                  <pic:blipFill>
                    <a:blip r:embed="rId587" cstate="print">
                      <a:extLst>
                        <a:ext uri="{28A0092B-C50C-407E-A947-70E740481C1C}">
                          <a14:useLocalDpi xmlns:a14="http://schemas.microsoft.com/office/drawing/2010/main" val="0"/>
                        </a:ext>
                      </a:extLst>
                    </a:blip>
                    <a:stretch>
                      <a:fillRect/>
                    </a:stretch>
                  </pic:blipFill>
                  <pic:spPr bwMode="auto">
                    <a:xfrm>
                      <a:off x="0" y="0"/>
                      <a:ext cx="2720941" cy="2449722"/>
                    </a:xfrm>
                    <a:prstGeom prst="rect">
                      <a:avLst/>
                    </a:prstGeom>
                    <a:noFill/>
                    <a:ln>
                      <a:noFill/>
                    </a:ln>
                  </pic:spPr>
                </pic:pic>
              </a:graphicData>
            </a:graphic>
          </wp:inline>
        </w:drawing>
      </w:r>
    </w:p>
    <w:p w14:paraId="3992EDB3" w14:textId="760D8A92" w:rsidR="00CD5D69" w:rsidRPr="009C2781" w:rsidRDefault="006C626B" w:rsidP="00357CD8">
      <w:pPr>
        <w:tabs>
          <w:tab w:val="left" w:pos="1013"/>
        </w:tabs>
        <w:ind w:firstLine="567"/>
        <w:jc w:val="center"/>
        <w:rPr>
          <w:rFonts w:eastAsia="Calibri"/>
          <w:noProof/>
          <w:sz w:val="28"/>
          <w:szCs w:val="28"/>
          <w:lang w:val="ru-RU" w:eastAsia="ru-RU"/>
        </w:rPr>
      </w:pPr>
      <w:r w:rsidRPr="009C2781">
        <w:rPr>
          <w:rFonts w:eastAsia="Calibri"/>
          <w:noProof/>
          <w:sz w:val="28"/>
          <w:szCs w:val="28"/>
          <w:lang w:val="ru-RU" w:eastAsia="ru-RU"/>
        </w:rPr>
        <w:t>Рисунок 4.3 – Навесной ударно-роторный л</w:t>
      </w:r>
      <w:r w:rsidR="001439A9">
        <w:rPr>
          <w:rFonts w:eastAsia="Calibri"/>
          <w:noProof/>
          <w:sz w:val="28"/>
          <w:szCs w:val="28"/>
          <w:lang w:val="ru-RU" w:eastAsia="ru-RU"/>
        </w:rPr>
        <w:t>е</w:t>
      </w:r>
      <w:r w:rsidRPr="009C2781">
        <w:rPr>
          <w:rFonts w:eastAsia="Calibri"/>
          <w:noProof/>
          <w:sz w:val="28"/>
          <w:szCs w:val="28"/>
          <w:lang w:val="ru-RU" w:eastAsia="ru-RU"/>
        </w:rPr>
        <w:t>доскалыватель по патенту РК №</w:t>
      </w:r>
      <w:r w:rsidRPr="009C2781">
        <w:rPr>
          <w:rFonts w:eastAsia="Calibri"/>
          <w:sz w:val="28"/>
          <w:szCs w:val="28"/>
          <w:lang w:val="ru-RU"/>
        </w:rPr>
        <w:t xml:space="preserve"> </w:t>
      </w:r>
      <w:r w:rsidRPr="009C2781">
        <w:rPr>
          <w:rFonts w:eastAsia="Calibri"/>
          <w:noProof/>
          <w:sz w:val="28"/>
          <w:szCs w:val="28"/>
          <w:lang w:val="ru-RU" w:eastAsia="ru-RU"/>
        </w:rPr>
        <w:t>34011</w:t>
      </w:r>
    </w:p>
    <w:p w14:paraId="54B5C6EA" w14:textId="77777777" w:rsidR="00357CD8" w:rsidRPr="009C2781" w:rsidRDefault="00357CD8" w:rsidP="00357CD8">
      <w:pPr>
        <w:tabs>
          <w:tab w:val="left" w:pos="1013"/>
        </w:tabs>
        <w:ind w:firstLine="567"/>
        <w:jc w:val="center"/>
        <w:rPr>
          <w:rFonts w:eastAsia="Calibri"/>
          <w:noProof/>
          <w:sz w:val="20"/>
          <w:szCs w:val="20"/>
          <w:lang w:val="ru-RU" w:eastAsia="ru-RU"/>
        </w:rPr>
      </w:pPr>
    </w:p>
    <w:p w14:paraId="5C9CE582" w14:textId="77777777" w:rsidR="00357CD8" w:rsidRPr="009C2781" w:rsidRDefault="006C626B" w:rsidP="00357CD8">
      <w:pPr>
        <w:tabs>
          <w:tab w:val="left" w:pos="709"/>
        </w:tabs>
        <w:ind w:firstLine="709"/>
        <w:jc w:val="both"/>
        <w:rPr>
          <w:rFonts w:eastAsiaTheme="minorHAnsi"/>
          <w:sz w:val="28"/>
          <w:szCs w:val="28"/>
          <w:lang w:val="kk-KZ"/>
        </w:rPr>
      </w:pPr>
      <w:r w:rsidRPr="009C2781">
        <w:rPr>
          <w:rFonts w:eastAsiaTheme="minorHAnsi"/>
          <w:lang w:val="ru-RU"/>
        </w:rPr>
        <w:t>Примечание – Адаптировано из источника [1</w:t>
      </w:r>
      <w:r w:rsidR="00316658" w:rsidRPr="009C2781">
        <w:rPr>
          <w:rFonts w:eastAsiaTheme="minorHAnsi"/>
          <w:lang w:val="ru-RU"/>
        </w:rPr>
        <w:t>2</w:t>
      </w:r>
      <w:r w:rsidR="00062589" w:rsidRPr="009C2781">
        <w:rPr>
          <w:rFonts w:eastAsiaTheme="minorHAnsi"/>
          <w:lang w:val="ru-RU"/>
        </w:rPr>
        <w:t>2</w:t>
      </w:r>
      <w:r w:rsidRPr="009C2781">
        <w:rPr>
          <w:rFonts w:eastAsiaTheme="minorHAnsi"/>
          <w:lang w:val="ru-RU"/>
        </w:rPr>
        <w:t>, с. 3]</w:t>
      </w:r>
    </w:p>
    <w:p w14:paraId="0A1D98A7" w14:textId="77777777" w:rsidR="00CD5D69" w:rsidRPr="009C2781" w:rsidRDefault="00CD5D69" w:rsidP="00B10487">
      <w:pPr>
        <w:tabs>
          <w:tab w:val="left" w:pos="1013"/>
        </w:tabs>
        <w:ind w:firstLine="567"/>
        <w:jc w:val="both"/>
        <w:rPr>
          <w:rFonts w:eastAsia="Calibri"/>
          <w:noProof/>
          <w:sz w:val="28"/>
          <w:szCs w:val="28"/>
          <w:lang w:val="kk-KZ" w:eastAsia="ru-RU"/>
        </w:rPr>
      </w:pPr>
    </w:p>
    <w:p w14:paraId="2C75EBC7" w14:textId="77777777" w:rsidR="00CD5D69" w:rsidRPr="009C2781" w:rsidRDefault="006C626B" w:rsidP="00B10487">
      <w:pPr>
        <w:ind w:firstLine="567"/>
        <w:jc w:val="both"/>
        <w:rPr>
          <w:rFonts w:eastAsia="Calibri"/>
          <w:sz w:val="28"/>
          <w:szCs w:val="28"/>
          <w:lang w:val="ru-RU" w:eastAsia="ru-RU"/>
        </w:rPr>
      </w:pPr>
      <w:r w:rsidRPr="009C2781">
        <w:rPr>
          <w:rFonts w:eastAsia="Calibri"/>
          <w:sz w:val="28"/>
          <w:szCs w:val="28"/>
          <w:lang w:val="ru-RU" w:eastAsia="ru-RU"/>
        </w:rPr>
        <w:t>Втулка 2 вращаясь с определенной скоростью вращает смонтированные на ней подпружиненные бойки 6, ударяющие по СЛО своей рифленой, полукруглой поверхностью. Сам подпружиненный боек 6, может за счет сил трения вытягиваться из втулки 2, сжимая пружину 4, и, затем, с</w:t>
      </w:r>
      <w:r w:rsidR="00316658" w:rsidRPr="009C2781">
        <w:rPr>
          <w:rFonts w:eastAsia="Calibri"/>
          <w:sz w:val="28"/>
          <w:szCs w:val="28"/>
          <w:lang w:val="ru-RU" w:eastAsia="ru-RU"/>
        </w:rPr>
        <w:t xml:space="preserve"> </w:t>
      </w:r>
      <w:r w:rsidRPr="009C2781">
        <w:rPr>
          <w:rFonts w:eastAsia="Calibri"/>
          <w:sz w:val="28"/>
          <w:szCs w:val="28"/>
          <w:lang w:val="ru-RU" w:eastAsia="ru-RU"/>
        </w:rPr>
        <w:t>усилием занимать исходное положение, скалывая оставшийся целым лед.</w:t>
      </w:r>
    </w:p>
    <w:p w14:paraId="42E2F21B" w14:textId="77777777" w:rsidR="00CD5D69" w:rsidRPr="009C2781" w:rsidRDefault="006C626B" w:rsidP="00B10487">
      <w:pPr>
        <w:ind w:firstLine="567"/>
        <w:jc w:val="both"/>
        <w:rPr>
          <w:rFonts w:eastAsia="Calibri"/>
          <w:sz w:val="28"/>
          <w:szCs w:val="28"/>
          <w:lang w:val="ru-RU" w:eastAsia="ru-RU"/>
        </w:rPr>
      </w:pPr>
      <w:r w:rsidRPr="009C2781">
        <w:rPr>
          <w:rFonts w:eastAsia="Calibri"/>
          <w:sz w:val="28"/>
          <w:szCs w:val="28"/>
          <w:lang w:val="ru-RU" w:eastAsia="ru-RU"/>
        </w:rPr>
        <w:t>Щетка технологична в производстве, проста и неметаллоемкая.</w:t>
      </w:r>
    </w:p>
    <w:p w14:paraId="176ED439" w14:textId="320B2A9B" w:rsidR="00CD5D69" w:rsidRPr="009C2781" w:rsidRDefault="006C626B" w:rsidP="00B10487">
      <w:pPr>
        <w:tabs>
          <w:tab w:val="left" w:pos="3818"/>
        </w:tabs>
        <w:ind w:firstLine="567"/>
        <w:contextualSpacing/>
        <w:jc w:val="both"/>
        <w:rPr>
          <w:rFonts w:eastAsia="Calibri"/>
          <w:noProof/>
          <w:sz w:val="28"/>
          <w:szCs w:val="28"/>
          <w:lang w:val="ru-RU" w:eastAsia="ru-RU"/>
        </w:rPr>
      </w:pPr>
      <w:r w:rsidRPr="009C2781">
        <w:rPr>
          <w:rFonts w:eastAsia="Calibri"/>
          <w:noProof/>
          <w:sz w:val="28"/>
          <w:szCs w:val="28"/>
          <w:lang w:val="ru-RU" w:eastAsia="ru-RU"/>
        </w:rPr>
        <w:lastRenderedPageBreak/>
        <w:t>Секционная щетка-льдоскалыватель по патенту РК №34048 [1</w:t>
      </w:r>
      <w:r w:rsidR="00316658" w:rsidRPr="009C2781">
        <w:rPr>
          <w:rFonts w:eastAsia="Calibri"/>
          <w:noProof/>
          <w:sz w:val="28"/>
          <w:szCs w:val="28"/>
          <w:lang w:val="ru-RU" w:eastAsia="ru-RU"/>
        </w:rPr>
        <w:t>2</w:t>
      </w:r>
      <w:r w:rsidR="00062589" w:rsidRPr="009C2781">
        <w:rPr>
          <w:rFonts w:eastAsia="Calibri"/>
          <w:noProof/>
          <w:sz w:val="28"/>
          <w:szCs w:val="28"/>
          <w:lang w:val="ru-RU" w:eastAsia="ru-RU"/>
        </w:rPr>
        <w:t>3</w:t>
      </w:r>
      <w:r w:rsidRPr="009C2781">
        <w:rPr>
          <w:rFonts w:eastAsia="Calibri"/>
          <w:noProof/>
          <w:sz w:val="28"/>
          <w:szCs w:val="28"/>
          <w:lang w:val="ru-RU" w:eastAsia="ru-RU"/>
        </w:rPr>
        <w:t>], спроектирована для удаления и одновременного дробления СЛО, имеет схожий с предыдущим изобретением принцип действия и состоит из радиальных стержней 2, упругих элементов 3, полых шаров 4 с металлической дробью 5, втулок 6 и вала 7 (рисунок 4.4). С увеличением скорости вращения вала 7, за счет центробежной силы стержни 2 могли раздвигаться по длине, путем растягивания «пружин» 3. Это был один признак увеличения кинетической энергии удара. Второй признак обеспечивался заполнением шаров 4 металлической дробью 5. Во время вращения вала 7 с размещенными на нем шарами 4, частично заполнеными дробью 5, дробь 5 откидывалась назад, а во время удара, за счет сил инерции, устремлялась вперед, добивая СЛО, как подкалибе</w:t>
      </w:r>
      <w:r w:rsidR="001439A9">
        <w:rPr>
          <w:rFonts w:eastAsia="Calibri"/>
          <w:noProof/>
          <w:sz w:val="28"/>
          <w:szCs w:val="28"/>
          <w:lang w:val="ru-RU" w:eastAsia="ru-RU"/>
        </w:rPr>
        <w:t>р</w:t>
      </w:r>
      <w:r w:rsidRPr="009C2781">
        <w:rPr>
          <w:rFonts w:eastAsia="Calibri"/>
          <w:noProof/>
          <w:sz w:val="28"/>
          <w:szCs w:val="28"/>
          <w:lang w:val="ru-RU" w:eastAsia="ru-RU"/>
        </w:rPr>
        <w:t>ный снаряд. Кинетическая энергия бойков и их ударная составляющая нагрузки увеличивалась, за счет чего происходило увеличение эффективности дробления СЛО, сметаемых щеточным ворсом установленных там же секций 1. Конструкция легко выполнима силами любой заинтересованной организации.</w:t>
      </w:r>
    </w:p>
    <w:p w14:paraId="11D03D17" w14:textId="77777777" w:rsidR="00CD5D69" w:rsidRPr="009C2781" w:rsidRDefault="006C626B" w:rsidP="00A351A7">
      <w:pPr>
        <w:tabs>
          <w:tab w:val="left" w:pos="3818"/>
        </w:tabs>
        <w:spacing w:after="160"/>
        <w:jc w:val="center"/>
        <w:rPr>
          <w:rFonts w:eastAsia="Calibri"/>
          <w:noProof/>
          <w:sz w:val="28"/>
          <w:szCs w:val="28"/>
          <w:lang w:val="ru-RU" w:eastAsia="ru-RU"/>
        </w:rPr>
      </w:pPr>
      <w:r w:rsidRPr="009C2781">
        <w:rPr>
          <w:rFonts w:eastAsia="Calibri"/>
          <w:noProof/>
          <w:sz w:val="28"/>
          <w:szCs w:val="28"/>
          <w:lang w:val="ru-RU" w:eastAsia="ru-RU"/>
        </w:rPr>
        <w:drawing>
          <wp:inline distT="0" distB="0" distL="0" distR="0" wp14:anchorId="597D27DE" wp14:editId="316F48D0">
            <wp:extent cx="3500302" cy="2495550"/>
            <wp:effectExtent l="0" t="0" r="5080" b="0"/>
            <wp:docPr id="1498965689" name="Рисунок 7" descr="C:\Users\User\Desktop\с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65689" name="Рисунок 1330" descr="C:\Users\User\Desktop\сс1.jpg"/>
                    <pic:cNvPicPr>
                      <a:picLocks noChangeAspect="1" noChangeArrowheads="1"/>
                    </pic:cNvPicPr>
                  </pic:nvPicPr>
                  <pic:blipFill>
                    <a:blip r:embed="rId588" cstate="print">
                      <a:extLst>
                        <a:ext uri="{28A0092B-C50C-407E-A947-70E740481C1C}">
                          <a14:useLocalDpi xmlns:a14="http://schemas.microsoft.com/office/drawing/2010/main" val="0"/>
                        </a:ext>
                      </a:extLst>
                    </a:blip>
                    <a:stretch>
                      <a:fillRect/>
                    </a:stretch>
                  </pic:blipFill>
                  <pic:spPr bwMode="auto">
                    <a:xfrm>
                      <a:off x="0" y="0"/>
                      <a:ext cx="3532950" cy="2518826"/>
                    </a:xfrm>
                    <a:prstGeom prst="rect">
                      <a:avLst/>
                    </a:prstGeom>
                    <a:noFill/>
                    <a:ln>
                      <a:noFill/>
                    </a:ln>
                  </pic:spPr>
                </pic:pic>
              </a:graphicData>
            </a:graphic>
          </wp:inline>
        </w:drawing>
      </w:r>
      <w:r w:rsidRPr="009C2781">
        <w:rPr>
          <w:rFonts w:eastAsia="Calibri"/>
          <w:noProof/>
          <w:sz w:val="28"/>
          <w:szCs w:val="28"/>
          <w:lang w:val="ru-RU" w:eastAsia="ru-RU"/>
        </w:rPr>
        <w:drawing>
          <wp:inline distT="0" distB="0" distL="0" distR="0" wp14:anchorId="15493340" wp14:editId="343FD001">
            <wp:extent cx="1819275" cy="1400175"/>
            <wp:effectExtent l="0" t="0" r="9525" b="9525"/>
            <wp:docPr id="174974833" name="Рисунок 6" descr="C:\Users\User\Desktop\с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4833" name="Рисунок 1331" descr="C:\Users\User\Desktop\сс2.jpg"/>
                    <pic:cNvPicPr>
                      <a:picLocks noChangeAspect="1" noChangeArrowheads="1"/>
                    </pic:cNvPicPr>
                  </pic:nvPicPr>
                  <pic:blipFill>
                    <a:blip r:embed="rId589" cstate="print">
                      <a:extLst>
                        <a:ext uri="{28A0092B-C50C-407E-A947-70E740481C1C}">
                          <a14:useLocalDpi xmlns:a14="http://schemas.microsoft.com/office/drawing/2010/main" val="0"/>
                        </a:ext>
                      </a:extLst>
                    </a:blip>
                    <a:stretch>
                      <a:fillRect/>
                    </a:stretch>
                  </pic:blipFill>
                  <pic:spPr bwMode="auto">
                    <a:xfrm>
                      <a:off x="0" y="0"/>
                      <a:ext cx="1819275" cy="1400175"/>
                    </a:xfrm>
                    <a:prstGeom prst="rect">
                      <a:avLst/>
                    </a:prstGeom>
                    <a:noFill/>
                    <a:ln>
                      <a:noFill/>
                    </a:ln>
                  </pic:spPr>
                </pic:pic>
              </a:graphicData>
            </a:graphic>
          </wp:inline>
        </w:drawing>
      </w:r>
    </w:p>
    <w:p w14:paraId="7CC45F89" w14:textId="2D59AA9B" w:rsidR="00CD5D69" w:rsidRPr="009C2781" w:rsidRDefault="006C626B" w:rsidP="00357CD8">
      <w:pPr>
        <w:tabs>
          <w:tab w:val="left" w:pos="3818"/>
        </w:tabs>
        <w:spacing w:after="160"/>
        <w:ind w:firstLine="567"/>
        <w:jc w:val="center"/>
        <w:rPr>
          <w:rFonts w:eastAsia="Calibri"/>
          <w:noProof/>
          <w:sz w:val="28"/>
          <w:szCs w:val="28"/>
          <w:lang w:val="ru-RU" w:eastAsia="ru-RU"/>
        </w:rPr>
      </w:pPr>
      <w:r w:rsidRPr="009C2781">
        <w:rPr>
          <w:rFonts w:eastAsia="Calibri"/>
          <w:noProof/>
          <w:sz w:val="28"/>
          <w:szCs w:val="28"/>
          <w:lang w:val="ru-RU" w:eastAsia="ru-RU"/>
        </w:rPr>
        <w:t>Рисунок 4.4 – Навесной ударно-роторный л</w:t>
      </w:r>
      <w:r w:rsidR="001439A9">
        <w:rPr>
          <w:rFonts w:eastAsia="Calibri"/>
          <w:noProof/>
          <w:sz w:val="28"/>
          <w:szCs w:val="28"/>
          <w:lang w:val="ru-RU" w:eastAsia="ru-RU"/>
        </w:rPr>
        <w:t>е</w:t>
      </w:r>
      <w:r w:rsidRPr="009C2781">
        <w:rPr>
          <w:rFonts w:eastAsia="Calibri"/>
          <w:noProof/>
          <w:sz w:val="28"/>
          <w:szCs w:val="28"/>
          <w:lang w:val="ru-RU" w:eastAsia="ru-RU"/>
        </w:rPr>
        <w:t>доскалыватель по патенту РК № 34048</w:t>
      </w:r>
    </w:p>
    <w:p w14:paraId="14921637" w14:textId="77777777" w:rsidR="00357CD8" w:rsidRPr="009C2781" w:rsidRDefault="006C626B" w:rsidP="00290B0E">
      <w:pPr>
        <w:tabs>
          <w:tab w:val="left" w:pos="709"/>
        </w:tabs>
        <w:ind w:firstLine="709"/>
        <w:jc w:val="both"/>
        <w:rPr>
          <w:rFonts w:eastAsiaTheme="minorHAnsi"/>
          <w:sz w:val="28"/>
          <w:szCs w:val="28"/>
          <w:lang w:val="kk-KZ"/>
        </w:rPr>
      </w:pPr>
      <w:r w:rsidRPr="009C2781">
        <w:rPr>
          <w:rFonts w:eastAsia="Calibri"/>
          <w:noProof/>
          <w:sz w:val="28"/>
          <w:szCs w:val="28"/>
          <w:lang w:val="ru-RU" w:eastAsia="ru-RU"/>
        </w:rPr>
        <w:t xml:space="preserve">  </w:t>
      </w:r>
      <w:r w:rsidRPr="009C2781">
        <w:rPr>
          <w:rFonts w:eastAsiaTheme="minorHAnsi"/>
          <w:lang w:val="ru-RU"/>
        </w:rPr>
        <w:t>Примечание – Адаптировано из источника [1</w:t>
      </w:r>
      <w:r w:rsidR="00316658" w:rsidRPr="009C2781">
        <w:rPr>
          <w:rFonts w:eastAsiaTheme="minorHAnsi"/>
          <w:lang w:val="ru-RU"/>
        </w:rPr>
        <w:t>2</w:t>
      </w:r>
      <w:r w:rsidR="00062589" w:rsidRPr="009C2781">
        <w:rPr>
          <w:rFonts w:eastAsiaTheme="minorHAnsi"/>
          <w:lang w:val="ru-RU"/>
        </w:rPr>
        <w:t>3</w:t>
      </w:r>
      <w:r w:rsidRPr="009C2781">
        <w:rPr>
          <w:rFonts w:eastAsiaTheme="minorHAnsi"/>
          <w:lang w:val="ru-RU"/>
        </w:rPr>
        <w:t>, с. 1-4]</w:t>
      </w:r>
    </w:p>
    <w:p w14:paraId="436AF0CE" w14:textId="77777777" w:rsidR="00CD5D69" w:rsidRPr="009C2781" w:rsidRDefault="00CD5D69" w:rsidP="00290B0E">
      <w:pPr>
        <w:tabs>
          <w:tab w:val="left" w:pos="3818"/>
        </w:tabs>
        <w:ind w:firstLine="567"/>
        <w:jc w:val="both"/>
        <w:rPr>
          <w:rFonts w:eastAsia="Calibri"/>
          <w:noProof/>
          <w:sz w:val="28"/>
          <w:szCs w:val="28"/>
          <w:lang w:val="kk-KZ" w:eastAsia="ru-RU"/>
        </w:rPr>
      </w:pPr>
    </w:p>
    <w:p w14:paraId="78A4EAD8" w14:textId="63F2B57A" w:rsidR="00CD5D69" w:rsidRPr="009C2781" w:rsidRDefault="006C626B" w:rsidP="00290B0E">
      <w:pPr>
        <w:tabs>
          <w:tab w:val="left" w:pos="3818"/>
        </w:tabs>
        <w:ind w:firstLine="567"/>
        <w:jc w:val="both"/>
        <w:rPr>
          <w:rFonts w:eastAsia="Calibri"/>
          <w:noProof/>
          <w:sz w:val="28"/>
          <w:szCs w:val="28"/>
          <w:lang w:val="ru-RU" w:eastAsia="ru-RU"/>
        </w:rPr>
      </w:pPr>
      <w:r w:rsidRPr="009C2781">
        <w:rPr>
          <w:rFonts w:eastAsia="Calibri"/>
          <w:noProof/>
          <w:sz w:val="28"/>
          <w:szCs w:val="28"/>
          <w:lang w:val="ru-RU" w:eastAsia="ru-RU"/>
        </w:rPr>
        <w:t>Схожий принцип и у устройства по патенту на изобретение РК №33963 [1</w:t>
      </w:r>
      <w:r w:rsidR="003D4A5C" w:rsidRPr="009C2781">
        <w:rPr>
          <w:rFonts w:eastAsia="Calibri"/>
          <w:noProof/>
          <w:sz w:val="28"/>
          <w:szCs w:val="28"/>
          <w:lang w:val="ru-RU" w:eastAsia="ru-RU"/>
        </w:rPr>
        <w:t>2</w:t>
      </w:r>
      <w:r w:rsidR="00062589" w:rsidRPr="009C2781">
        <w:rPr>
          <w:rFonts w:eastAsia="Calibri"/>
          <w:noProof/>
          <w:sz w:val="28"/>
          <w:szCs w:val="28"/>
          <w:lang w:val="ru-RU" w:eastAsia="ru-RU"/>
        </w:rPr>
        <w:t>4</w:t>
      </w:r>
      <w:r w:rsidRPr="009C2781">
        <w:rPr>
          <w:rFonts w:eastAsia="Calibri"/>
          <w:noProof/>
          <w:sz w:val="28"/>
          <w:szCs w:val="28"/>
          <w:lang w:val="ru-RU" w:eastAsia="ru-RU"/>
        </w:rPr>
        <w:t xml:space="preserve">], в котором известная конструкция коммунальной дорожной щетки с ворсом, собранным в отдельные секции, дополнена секциями с ударными бойками 8, подпружиненными относительно своих несущих штанг 6 (рисунок 4.5). Бойки 8 выполнены вращающимися и покрытыми острыми рифлеными шипами. При вращении приводного вала секции с бойками начинают дробить и измельчать лед, а секции с ворсом сметают его с дороги. Бойки 8 за счет упругого элемента 7 могут выдвигаться по оси во время вращения, увеличивая рычаг и силу удара, а потом сокращаться, что уменьшает сопротивление перекатывания бойка по дорожному полотну. Секции с бойками легко </w:t>
      </w:r>
      <w:r w:rsidRPr="009C2781">
        <w:rPr>
          <w:rFonts w:eastAsia="Calibri"/>
          <w:noProof/>
          <w:sz w:val="28"/>
          <w:szCs w:val="28"/>
          <w:lang w:val="ru-RU" w:eastAsia="ru-RU"/>
        </w:rPr>
        <w:lastRenderedPageBreak/>
        <w:t>выполнимы, нематериалоемки, на лето могут сниматься с рабочего барабана и использоваться как сезонное оборудование.</w:t>
      </w:r>
    </w:p>
    <w:p w14:paraId="69D262C4" w14:textId="77777777" w:rsidR="00CD5D69" w:rsidRPr="009C2781" w:rsidRDefault="00CD5D69" w:rsidP="00B10487">
      <w:pPr>
        <w:tabs>
          <w:tab w:val="left" w:pos="3818"/>
        </w:tabs>
        <w:ind w:firstLine="567"/>
        <w:jc w:val="center"/>
        <w:rPr>
          <w:rFonts w:eastAsia="Calibri"/>
          <w:noProof/>
          <w:sz w:val="28"/>
          <w:szCs w:val="28"/>
          <w:lang w:val="ru-RU" w:eastAsia="ru-RU"/>
        </w:rPr>
      </w:pPr>
    </w:p>
    <w:p w14:paraId="4723F49C" w14:textId="77777777" w:rsidR="00CD5D69" w:rsidRPr="009C2781" w:rsidRDefault="006C626B" w:rsidP="00B10487">
      <w:pPr>
        <w:tabs>
          <w:tab w:val="left" w:pos="3818"/>
        </w:tabs>
        <w:ind w:firstLine="567"/>
        <w:jc w:val="center"/>
        <w:rPr>
          <w:rFonts w:eastAsia="Calibri"/>
          <w:noProof/>
          <w:sz w:val="28"/>
          <w:szCs w:val="28"/>
          <w:lang w:val="ru-RU" w:eastAsia="ru-RU"/>
        </w:rPr>
      </w:pPr>
      <w:r w:rsidRPr="009C2781">
        <w:rPr>
          <w:rFonts w:eastAsia="Calibri"/>
          <w:noProof/>
          <w:sz w:val="28"/>
          <w:szCs w:val="28"/>
          <w:lang w:val="ru-RU" w:eastAsia="ru-RU"/>
        </w:rPr>
        <w:drawing>
          <wp:inline distT="0" distB="0" distL="0" distR="0" wp14:anchorId="0F1B8138" wp14:editId="2D39066E">
            <wp:extent cx="3500755" cy="2800350"/>
            <wp:effectExtent l="0" t="0" r="4445" b="0"/>
            <wp:docPr id="1233588657" name="Рисунок 5" descr="C:\Users\User\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88657" name="Рисунок 1332" descr="C:\Users\User\Desktop\21.jpg"/>
                    <pic:cNvPicPr>
                      <a:picLocks noChangeAspect="1" noChangeArrowheads="1"/>
                    </pic:cNvPicPr>
                  </pic:nvPicPr>
                  <pic:blipFill>
                    <a:blip r:embed="rId590" cstate="print">
                      <a:extLst>
                        <a:ext uri="{28A0092B-C50C-407E-A947-70E740481C1C}">
                          <a14:useLocalDpi xmlns:a14="http://schemas.microsoft.com/office/drawing/2010/main" val="0"/>
                        </a:ext>
                      </a:extLst>
                    </a:blip>
                    <a:stretch>
                      <a:fillRect/>
                    </a:stretch>
                  </pic:blipFill>
                  <pic:spPr bwMode="auto">
                    <a:xfrm>
                      <a:off x="0" y="0"/>
                      <a:ext cx="3500755" cy="2800350"/>
                    </a:xfrm>
                    <a:prstGeom prst="rect">
                      <a:avLst/>
                    </a:prstGeom>
                    <a:noFill/>
                    <a:ln>
                      <a:noFill/>
                    </a:ln>
                  </pic:spPr>
                </pic:pic>
              </a:graphicData>
            </a:graphic>
          </wp:inline>
        </w:drawing>
      </w:r>
    </w:p>
    <w:p w14:paraId="496BE4BB" w14:textId="77777777" w:rsidR="00CD5D69" w:rsidRPr="009C2781" w:rsidRDefault="00CD5D69" w:rsidP="00B10487">
      <w:pPr>
        <w:tabs>
          <w:tab w:val="left" w:pos="3818"/>
        </w:tabs>
        <w:ind w:firstLine="567"/>
        <w:jc w:val="both"/>
        <w:rPr>
          <w:rFonts w:eastAsia="Calibri"/>
          <w:sz w:val="28"/>
          <w:szCs w:val="28"/>
          <w:lang w:val="ru-RU"/>
        </w:rPr>
      </w:pPr>
    </w:p>
    <w:p w14:paraId="4B32AE87" w14:textId="4C066661" w:rsidR="00CD5D69" w:rsidRPr="009C2781" w:rsidRDefault="006C626B" w:rsidP="00357CD8">
      <w:pPr>
        <w:tabs>
          <w:tab w:val="left" w:pos="3818"/>
        </w:tabs>
        <w:ind w:firstLine="567"/>
        <w:jc w:val="center"/>
        <w:rPr>
          <w:rFonts w:eastAsia="Calibri"/>
          <w:noProof/>
          <w:sz w:val="28"/>
          <w:szCs w:val="28"/>
          <w:lang w:val="ru-RU" w:eastAsia="ru-RU"/>
        </w:rPr>
      </w:pPr>
      <w:r w:rsidRPr="009C2781">
        <w:rPr>
          <w:rFonts w:eastAsia="Calibri"/>
          <w:noProof/>
          <w:sz w:val="28"/>
          <w:szCs w:val="28"/>
          <w:lang w:val="ru-RU" w:eastAsia="ru-RU"/>
        </w:rPr>
        <w:t>Рисунок 4.5 – Навесной ударно-роторный л</w:t>
      </w:r>
      <w:r w:rsidR="001439A9">
        <w:rPr>
          <w:rFonts w:eastAsia="Calibri"/>
          <w:noProof/>
          <w:sz w:val="28"/>
          <w:szCs w:val="28"/>
          <w:lang w:val="ru-RU" w:eastAsia="ru-RU"/>
        </w:rPr>
        <w:t>е</w:t>
      </w:r>
      <w:r w:rsidRPr="009C2781">
        <w:rPr>
          <w:rFonts w:eastAsia="Calibri"/>
          <w:noProof/>
          <w:sz w:val="28"/>
          <w:szCs w:val="28"/>
          <w:lang w:val="ru-RU" w:eastAsia="ru-RU"/>
        </w:rPr>
        <w:t>доскалыватель по патенту РК №33963</w:t>
      </w:r>
    </w:p>
    <w:p w14:paraId="725E4DA7" w14:textId="77777777" w:rsidR="00357CD8" w:rsidRPr="009C2781" w:rsidRDefault="00357CD8" w:rsidP="00357CD8">
      <w:pPr>
        <w:tabs>
          <w:tab w:val="left" w:pos="709"/>
        </w:tabs>
        <w:ind w:firstLine="709"/>
        <w:jc w:val="both"/>
        <w:rPr>
          <w:rFonts w:eastAsiaTheme="minorHAnsi"/>
          <w:lang w:val="ru-RU"/>
        </w:rPr>
      </w:pPr>
    </w:p>
    <w:p w14:paraId="26D5ECFD" w14:textId="77777777" w:rsidR="00357CD8" w:rsidRPr="009C2781" w:rsidRDefault="006C626B" w:rsidP="00357CD8">
      <w:pPr>
        <w:tabs>
          <w:tab w:val="left" w:pos="709"/>
        </w:tabs>
        <w:ind w:firstLine="709"/>
        <w:jc w:val="both"/>
        <w:rPr>
          <w:rFonts w:eastAsiaTheme="minorHAnsi"/>
          <w:sz w:val="28"/>
          <w:szCs w:val="28"/>
          <w:lang w:val="kk-KZ"/>
        </w:rPr>
      </w:pPr>
      <w:r w:rsidRPr="009C2781">
        <w:rPr>
          <w:rFonts w:eastAsiaTheme="minorHAnsi"/>
          <w:lang w:val="ru-RU"/>
        </w:rPr>
        <w:t>Примечание – Адаптировано из источника [12</w:t>
      </w:r>
      <w:r w:rsidR="00062589" w:rsidRPr="009C2781">
        <w:rPr>
          <w:rFonts w:eastAsiaTheme="minorHAnsi"/>
          <w:lang w:val="ru-RU"/>
        </w:rPr>
        <w:t>4</w:t>
      </w:r>
      <w:r w:rsidRPr="009C2781">
        <w:rPr>
          <w:rFonts w:eastAsiaTheme="minorHAnsi"/>
          <w:lang w:val="ru-RU"/>
        </w:rPr>
        <w:t>, с. 1-3]</w:t>
      </w:r>
    </w:p>
    <w:p w14:paraId="77F18058" w14:textId="77777777" w:rsidR="00CD5D69" w:rsidRPr="009C2781" w:rsidRDefault="00CD5D69" w:rsidP="00B10487">
      <w:pPr>
        <w:tabs>
          <w:tab w:val="left" w:pos="3818"/>
        </w:tabs>
        <w:ind w:firstLine="567"/>
        <w:jc w:val="both"/>
        <w:rPr>
          <w:rFonts w:eastAsia="Calibri"/>
          <w:sz w:val="28"/>
          <w:szCs w:val="28"/>
          <w:lang w:val="kk-KZ"/>
        </w:rPr>
      </w:pPr>
    </w:p>
    <w:p w14:paraId="06D5B964" w14:textId="77777777" w:rsidR="00CD5D69" w:rsidRPr="009C2781" w:rsidRDefault="006C626B" w:rsidP="00B10487">
      <w:pPr>
        <w:tabs>
          <w:tab w:val="left" w:pos="3818"/>
        </w:tabs>
        <w:ind w:firstLine="567"/>
        <w:jc w:val="both"/>
        <w:rPr>
          <w:rFonts w:eastAsia="Calibri"/>
          <w:sz w:val="28"/>
          <w:szCs w:val="28"/>
          <w:lang w:val="ru-RU"/>
        </w:rPr>
      </w:pPr>
      <w:r w:rsidRPr="009C2781">
        <w:rPr>
          <w:rFonts w:eastAsia="Calibri"/>
          <w:sz w:val="28"/>
          <w:szCs w:val="28"/>
          <w:lang w:val="ru-RU"/>
        </w:rPr>
        <w:t>В устройстве по изобретению РК №34067 [1</w:t>
      </w:r>
      <w:r w:rsidR="003D4A5C" w:rsidRPr="009C2781">
        <w:rPr>
          <w:rFonts w:eastAsia="Calibri"/>
          <w:sz w:val="28"/>
          <w:szCs w:val="28"/>
          <w:lang w:val="ru-RU"/>
        </w:rPr>
        <w:t>2</w:t>
      </w:r>
      <w:r w:rsidR="00062589" w:rsidRPr="009C2781">
        <w:rPr>
          <w:rFonts w:eastAsia="Calibri"/>
          <w:sz w:val="28"/>
          <w:szCs w:val="28"/>
          <w:lang w:val="ru-RU"/>
        </w:rPr>
        <w:t>5</w:t>
      </w:r>
      <w:r w:rsidRPr="009C2781">
        <w:rPr>
          <w:rFonts w:eastAsia="Calibri"/>
          <w:sz w:val="28"/>
          <w:szCs w:val="28"/>
          <w:lang w:val="ru-RU"/>
        </w:rPr>
        <w:t xml:space="preserve">], ударный элемент выполнен в виде диска с расположенными по спирали Архимеда секций с угловыми режущими вставками с </w:t>
      </w:r>
      <w:proofErr w:type="spellStart"/>
      <w:r w:rsidRPr="009C2781">
        <w:rPr>
          <w:rFonts w:eastAsia="Calibri"/>
          <w:sz w:val="28"/>
          <w:szCs w:val="28"/>
          <w:lang w:val="ru-RU"/>
        </w:rPr>
        <w:t>разнодлинными</w:t>
      </w:r>
      <w:proofErr w:type="spellEnd"/>
      <w:r w:rsidRPr="009C2781">
        <w:rPr>
          <w:rFonts w:eastAsia="Calibri"/>
          <w:sz w:val="28"/>
          <w:szCs w:val="28"/>
          <w:lang w:val="ru-RU"/>
        </w:rPr>
        <w:t xml:space="preserve"> ребрами жесткости (рисунок 4.6). </w:t>
      </w:r>
    </w:p>
    <w:p w14:paraId="5035E9E6" w14:textId="77777777" w:rsidR="00290B0E" w:rsidRPr="009C2781" w:rsidRDefault="006C626B" w:rsidP="00B10487">
      <w:pPr>
        <w:tabs>
          <w:tab w:val="left" w:pos="3818"/>
        </w:tabs>
        <w:ind w:firstLine="567"/>
        <w:jc w:val="both"/>
        <w:rPr>
          <w:rFonts w:eastAsia="Calibri"/>
          <w:sz w:val="28"/>
          <w:szCs w:val="28"/>
          <w:lang w:val="ru-RU"/>
        </w:rPr>
      </w:pPr>
      <w:r w:rsidRPr="009C2781">
        <w:rPr>
          <w:rFonts w:eastAsia="Calibri"/>
          <w:sz w:val="28"/>
          <w:szCs w:val="28"/>
          <w:lang w:val="ru-RU"/>
        </w:rPr>
        <w:t>Секции с бойками 2, за счет эллипсовидного отверстия 4, с равноудаленным смещением насаживаются на вал и собираются в рабочий орган, который устанавливается вместо секций с ворсом в коммунальную дорожную щетку.</w:t>
      </w:r>
    </w:p>
    <w:p w14:paraId="3F5AFBB7" w14:textId="77777777" w:rsidR="00290B0E" w:rsidRPr="009C2781" w:rsidRDefault="006C626B" w:rsidP="00290B0E">
      <w:pPr>
        <w:tabs>
          <w:tab w:val="left" w:pos="300"/>
          <w:tab w:val="left" w:pos="3818"/>
        </w:tabs>
        <w:jc w:val="center"/>
        <w:rPr>
          <w:rFonts w:eastAsia="Calibri"/>
          <w:sz w:val="28"/>
          <w:szCs w:val="28"/>
          <w:lang w:val="ru-RU"/>
        </w:rPr>
      </w:pPr>
      <w:r w:rsidRPr="009C2781">
        <w:rPr>
          <w:rFonts w:eastAsia="Calibri"/>
          <w:noProof/>
          <w:sz w:val="28"/>
          <w:szCs w:val="28"/>
          <w:lang w:val="ru-RU" w:eastAsia="ru-RU"/>
        </w:rPr>
        <w:drawing>
          <wp:inline distT="0" distB="0" distL="0" distR="0" wp14:anchorId="7FB86F91" wp14:editId="619D0410">
            <wp:extent cx="2171700" cy="2062480"/>
            <wp:effectExtent l="0" t="0" r="0" b="0"/>
            <wp:docPr id="99657505" name="Рисунок 14" descr="C:\Users\User\Desktop\ыы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7505" name="Рисунок 1333" descr="C:\Users\User\Desktop\ыыы.jpg"/>
                    <pic:cNvPicPr>
                      <a:picLocks noChangeAspect="1" noChangeArrowheads="1"/>
                    </pic:cNvPicPr>
                  </pic:nvPicPr>
                  <pic:blipFill>
                    <a:blip r:embed="rId591">
                      <a:extLst>
                        <a:ext uri="{28A0092B-C50C-407E-A947-70E740481C1C}">
                          <a14:useLocalDpi xmlns:a14="http://schemas.microsoft.com/office/drawing/2010/main" val="0"/>
                        </a:ext>
                      </a:extLst>
                    </a:blip>
                    <a:stretch>
                      <a:fillRect/>
                    </a:stretch>
                  </pic:blipFill>
                  <pic:spPr bwMode="auto">
                    <a:xfrm>
                      <a:off x="0" y="0"/>
                      <a:ext cx="2171700" cy="2062480"/>
                    </a:xfrm>
                    <a:prstGeom prst="rect">
                      <a:avLst/>
                    </a:prstGeom>
                    <a:noFill/>
                    <a:ln>
                      <a:noFill/>
                    </a:ln>
                  </pic:spPr>
                </pic:pic>
              </a:graphicData>
            </a:graphic>
          </wp:inline>
        </w:drawing>
      </w:r>
      <w:r w:rsidRPr="009C2781">
        <w:rPr>
          <w:rFonts w:eastAsia="Calibri"/>
          <w:noProof/>
          <w:sz w:val="28"/>
          <w:szCs w:val="28"/>
          <w:lang w:val="ru-RU" w:eastAsia="ru-RU"/>
        </w:rPr>
        <w:drawing>
          <wp:inline distT="0" distB="0" distL="0" distR="0" wp14:anchorId="5FB1B35A" wp14:editId="3F3A5FDC">
            <wp:extent cx="1843405" cy="2124075"/>
            <wp:effectExtent l="0" t="0" r="4445" b="9525"/>
            <wp:docPr id="1383564078" name="Рисунок 15" descr="C:\Users\User\Desktop\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64078" name="Рисунок 1334" descr="C:\Users\User\Desktop\ы.jpg"/>
                    <pic:cNvPicPr>
                      <a:picLocks noChangeAspect="1" noChangeArrowheads="1"/>
                    </pic:cNvPicPr>
                  </pic:nvPicPr>
                  <pic:blipFill>
                    <a:blip r:embed="rId592">
                      <a:extLst>
                        <a:ext uri="{28A0092B-C50C-407E-A947-70E740481C1C}">
                          <a14:useLocalDpi xmlns:a14="http://schemas.microsoft.com/office/drawing/2010/main" val="0"/>
                        </a:ext>
                      </a:extLst>
                    </a:blip>
                    <a:stretch>
                      <a:fillRect/>
                    </a:stretch>
                  </pic:blipFill>
                  <pic:spPr bwMode="auto">
                    <a:xfrm>
                      <a:off x="0" y="0"/>
                      <a:ext cx="1843405" cy="2124075"/>
                    </a:xfrm>
                    <a:prstGeom prst="rect">
                      <a:avLst/>
                    </a:prstGeom>
                    <a:noFill/>
                    <a:ln>
                      <a:noFill/>
                    </a:ln>
                  </pic:spPr>
                </pic:pic>
              </a:graphicData>
            </a:graphic>
          </wp:inline>
        </w:drawing>
      </w:r>
    </w:p>
    <w:p w14:paraId="2077692F" w14:textId="1E01CE95" w:rsidR="00290B0E" w:rsidRPr="009C2781" w:rsidRDefault="006C626B" w:rsidP="00290B0E">
      <w:pPr>
        <w:tabs>
          <w:tab w:val="left" w:pos="300"/>
          <w:tab w:val="left" w:pos="3818"/>
        </w:tabs>
        <w:ind w:firstLine="567"/>
        <w:jc w:val="center"/>
        <w:rPr>
          <w:rFonts w:eastAsia="Calibri"/>
          <w:sz w:val="28"/>
          <w:szCs w:val="28"/>
          <w:lang w:val="ru-RU"/>
        </w:rPr>
      </w:pPr>
      <w:r w:rsidRPr="009C2781">
        <w:rPr>
          <w:rFonts w:eastAsia="Calibri"/>
          <w:sz w:val="28"/>
          <w:szCs w:val="28"/>
          <w:lang w:val="ru-RU"/>
        </w:rPr>
        <w:t>Рисунок 4.6 – Навесной ударно-роторный л</w:t>
      </w:r>
      <w:r w:rsidR="00442809">
        <w:rPr>
          <w:rFonts w:eastAsia="Calibri"/>
          <w:sz w:val="28"/>
          <w:szCs w:val="28"/>
          <w:lang w:val="ru-RU"/>
        </w:rPr>
        <w:t>ь</w:t>
      </w:r>
      <w:r w:rsidRPr="009C2781">
        <w:rPr>
          <w:rFonts w:eastAsia="Calibri"/>
          <w:sz w:val="28"/>
          <w:szCs w:val="28"/>
          <w:lang w:val="ru-RU"/>
        </w:rPr>
        <w:t>доскалыватель по патенту РК №34067</w:t>
      </w:r>
    </w:p>
    <w:p w14:paraId="200AF16A" w14:textId="77777777" w:rsidR="00290B0E" w:rsidRPr="009C2781" w:rsidRDefault="00290B0E" w:rsidP="00290B0E">
      <w:pPr>
        <w:tabs>
          <w:tab w:val="left" w:pos="300"/>
          <w:tab w:val="left" w:pos="3818"/>
        </w:tabs>
        <w:ind w:firstLine="567"/>
        <w:jc w:val="center"/>
        <w:rPr>
          <w:rFonts w:eastAsia="Calibri"/>
          <w:sz w:val="16"/>
          <w:szCs w:val="16"/>
          <w:lang w:val="ru-RU"/>
        </w:rPr>
      </w:pPr>
    </w:p>
    <w:p w14:paraId="5EDC31F8" w14:textId="77777777" w:rsidR="00290B0E" w:rsidRPr="009C2781" w:rsidRDefault="006C626B" w:rsidP="00290B0E">
      <w:pPr>
        <w:tabs>
          <w:tab w:val="left" w:pos="709"/>
        </w:tabs>
        <w:ind w:firstLine="709"/>
        <w:jc w:val="both"/>
        <w:rPr>
          <w:rFonts w:eastAsiaTheme="minorHAnsi"/>
          <w:sz w:val="28"/>
          <w:szCs w:val="28"/>
          <w:lang w:val="kk-KZ"/>
        </w:rPr>
      </w:pPr>
      <w:r w:rsidRPr="009C2781">
        <w:rPr>
          <w:rFonts w:eastAsiaTheme="minorHAnsi"/>
          <w:lang w:val="ru-RU"/>
        </w:rPr>
        <w:t>Примечание – Адаптировано из источника [12</w:t>
      </w:r>
      <w:r w:rsidR="00062589" w:rsidRPr="009C2781">
        <w:rPr>
          <w:rFonts w:eastAsiaTheme="minorHAnsi"/>
          <w:lang w:val="ru-RU"/>
        </w:rPr>
        <w:t>5</w:t>
      </w:r>
      <w:r w:rsidRPr="009C2781">
        <w:rPr>
          <w:rFonts w:eastAsiaTheme="minorHAnsi"/>
          <w:lang w:val="ru-RU"/>
        </w:rPr>
        <w:t>, с. 1-4]</w:t>
      </w:r>
    </w:p>
    <w:p w14:paraId="4075D55B" w14:textId="313E3B6E" w:rsidR="00CD5D69" w:rsidRPr="009C2781" w:rsidRDefault="006C626B" w:rsidP="00290B0E">
      <w:pPr>
        <w:tabs>
          <w:tab w:val="left" w:pos="3818"/>
        </w:tabs>
        <w:ind w:firstLine="567"/>
        <w:jc w:val="both"/>
        <w:rPr>
          <w:rFonts w:eastAsia="Calibri"/>
          <w:sz w:val="28"/>
          <w:szCs w:val="28"/>
          <w:lang w:val="ru-RU"/>
        </w:rPr>
      </w:pPr>
      <w:r w:rsidRPr="009C2781">
        <w:rPr>
          <w:rFonts w:eastAsia="Calibri"/>
          <w:sz w:val="28"/>
          <w:szCs w:val="28"/>
          <w:lang w:val="ru-RU"/>
        </w:rPr>
        <w:lastRenderedPageBreak/>
        <w:t xml:space="preserve">Вращение такого, на первый взгляд странного устройства, генерирует взаимодействие ударных режущих вставок с очищаемой поверхностью, на которой начинается скалывание и резание СЛО по ширине предлагаемого устройства. При этом СЛО будут скалываться, срезаться, даже выковыриваться с очищаемого полотна, а оно само останется невредимым. Установка «крыльев» с режущими вставками по спирали Архимеда с разным шагом может применяться для уборки различных по высоте СЛО. Монтаж устройства достаточно прост и легок, </w:t>
      </w:r>
      <w:proofErr w:type="spellStart"/>
      <w:r w:rsidRPr="009C2781">
        <w:rPr>
          <w:rFonts w:eastAsia="Calibri"/>
          <w:sz w:val="28"/>
          <w:szCs w:val="28"/>
          <w:lang w:val="ru-RU"/>
        </w:rPr>
        <w:t>ремонтопригоден</w:t>
      </w:r>
      <w:proofErr w:type="spellEnd"/>
      <w:r w:rsidRPr="009C2781">
        <w:rPr>
          <w:rFonts w:eastAsia="Calibri"/>
          <w:sz w:val="28"/>
          <w:szCs w:val="28"/>
          <w:lang w:val="ru-RU"/>
        </w:rPr>
        <w:t xml:space="preserve">, </w:t>
      </w:r>
      <w:proofErr w:type="spellStart"/>
      <w:r w:rsidR="001439A9" w:rsidRPr="009C2781">
        <w:rPr>
          <w:rFonts w:eastAsia="Calibri"/>
          <w:sz w:val="28"/>
          <w:szCs w:val="28"/>
          <w:lang w:val="ru-RU"/>
        </w:rPr>
        <w:t>лёгкосъём</w:t>
      </w:r>
      <w:proofErr w:type="spellEnd"/>
      <w:r w:rsidRPr="009C2781">
        <w:rPr>
          <w:rFonts w:eastAsia="Calibri"/>
          <w:sz w:val="28"/>
          <w:szCs w:val="28"/>
          <w:lang w:val="ru-RU"/>
        </w:rPr>
        <w:t xml:space="preserve">, перенастраиваем на другие параметры или конфигурацию режущих кромок и частей в целом. Устройство просто в эксплуатации и изготовлении, </w:t>
      </w:r>
      <w:r w:rsidR="001439A9" w:rsidRPr="009C2781">
        <w:rPr>
          <w:rFonts w:eastAsia="Calibri"/>
          <w:sz w:val="28"/>
          <w:szCs w:val="28"/>
          <w:lang w:val="ru-RU"/>
        </w:rPr>
        <w:t>не материалоёмко</w:t>
      </w:r>
      <w:r w:rsidRPr="009C2781">
        <w:rPr>
          <w:rFonts w:eastAsia="Calibri"/>
          <w:sz w:val="28"/>
          <w:szCs w:val="28"/>
          <w:lang w:val="ru-RU"/>
        </w:rPr>
        <w:t>. Рекомендуется и может быть использовано в любой дорожно-обслуживающей организации.</w:t>
      </w:r>
    </w:p>
    <w:p w14:paraId="0386CADF" w14:textId="77777777" w:rsidR="00CD5D69" w:rsidRPr="009C2781" w:rsidRDefault="006C626B" w:rsidP="00290B0E">
      <w:pPr>
        <w:tabs>
          <w:tab w:val="left" w:pos="300"/>
          <w:tab w:val="left" w:pos="3818"/>
        </w:tabs>
        <w:ind w:firstLine="567"/>
        <w:jc w:val="both"/>
        <w:rPr>
          <w:rFonts w:eastAsia="Calibri"/>
          <w:noProof/>
          <w:sz w:val="28"/>
          <w:szCs w:val="28"/>
          <w:lang w:val="ru-RU" w:eastAsia="ru-RU"/>
        </w:rPr>
      </w:pPr>
      <w:r w:rsidRPr="009C2781">
        <w:rPr>
          <w:rFonts w:eastAsia="Calibri"/>
          <w:noProof/>
          <w:sz w:val="28"/>
          <w:szCs w:val="28"/>
          <w:lang w:val="ru-RU" w:eastAsia="ru-RU"/>
        </w:rPr>
        <w:t>Следующие две конструкции с пассивным интеллектуальным управлением их параметров и характеристик.</w:t>
      </w:r>
    </w:p>
    <w:p w14:paraId="65217313" w14:textId="3B7AB0F2" w:rsidR="00CD5D69" w:rsidRPr="009C2781" w:rsidRDefault="006C626B" w:rsidP="00B10487">
      <w:pPr>
        <w:tabs>
          <w:tab w:val="left" w:pos="300"/>
          <w:tab w:val="left" w:pos="3818"/>
        </w:tabs>
        <w:ind w:firstLine="567"/>
        <w:jc w:val="both"/>
        <w:rPr>
          <w:rFonts w:eastAsia="Calibri"/>
          <w:noProof/>
          <w:sz w:val="28"/>
          <w:szCs w:val="28"/>
          <w:lang w:val="ru-RU" w:eastAsia="ru-RU"/>
        </w:rPr>
      </w:pPr>
      <w:r w:rsidRPr="009C2781">
        <w:rPr>
          <w:rFonts w:eastAsia="Calibri"/>
          <w:noProof/>
          <w:sz w:val="28"/>
          <w:szCs w:val="28"/>
          <w:lang w:val="ru-RU" w:eastAsia="ru-RU"/>
        </w:rPr>
        <w:t>Устройство очистки от уплотненных СЛО на дорожной полосе по изобретению РК №34377 [1</w:t>
      </w:r>
      <w:r w:rsidR="0038034C" w:rsidRPr="009C2781">
        <w:rPr>
          <w:rFonts w:eastAsia="Calibri"/>
          <w:noProof/>
          <w:sz w:val="28"/>
          <w:szCs w:val="28"/>
          <w:lang w:val="ru-RU" w:eastAsia="ru-RU"/>
        </w:rPr>
        <w:t>2</w:t>
      </w:r>
      <w:r w:rsidR="00062589" w:rsidRPr="009C2781">
        <w:rPr>
          <w:rFonts w:eastAsia="Calibri"/>
          <w:noProof/>
          <w:sz w:val="28"/>
          <w:szCs w:val="28"/>
          <w:lang w:val="ru-RU" w:eastAsia="ru-RU"/>
        </w:rPr>
        <w:t>6</w:t>
      </w:r>
      <w:r w:rsidRPr="009C2781">
        <w:rPr>
          <w:rFonts w:eastAsia="Calibri"/>
          <w:noProof/>
          <w:sz w:val="28"/>
          <w:szCs w:val="28"/>
          <w:lang w:val="ru-RU" w:eastAsia="ru-RU"/>
        </w:rPr>
        <w:t>] имеет сложную систему регулирования ударного воздействия на них сферических бойков 15 с неодинаковой массой, подпружиненных относительно барабана 1 упругими элементами 14 различной жесткости, рисунок 4.7. Торец 6 барабана 1 и его обечайка соединены не жестко, а посредством упругого крепления 13, поэтому барабан имеет возможность упругого отклонения от горизонтали в случае наезда на препятствие. На валу 2 устройства расположили двухзвенный шарнирный привод 3 с грузом 10 смонтированном на шарнире 9</w:t>
      </w:r>
      <w:r w:rsidR="001439A9">
        <w:rPr>
          <w:rFonts w:eastAsia="Calibri"/>
          <w:noProof/>
          <w:sz w:val="28"/>
          <w:szCs w:val="28"/>
          <w:lang w:val="ru-RU" w:eastAsia="ru-RU"/>
        </w:rPr>
        <w:t>,</w:t>
      </w:r>
      <w:r w:rsidRPr="009C2781">
        <w:rPr>
          <w:rFonts w:eastAsia="Calibri"/>
          <w:noProof/>
          <w:sz w:val="28"/>
          <w:szCs w:val="28"/>
          <w:lang w:val="ru-RU" w:eastAsia="ru-RU"/>
        </w:rPr>
        <w:t xml:space="preserve"> с возможностью перемещения по валу 2. Шарнир 9 связан с вращающимся колесом 11, уменьшающим потери трения при его контакте с обечайкой барабана 1 при осевой радиальной деформации шарнира 9.</w:t>
      </w:r>
    </w:p>
    <w:p w14:paraId="4F48843B" w14:textId="77777777" w:rsidR="00290B0E" w:rsidRPr="009C2781" w:rsidRDefault="006C626B" w:rsidP="00290B0E">
      <w:pPr>
        <w:tabs>
          <w:tab w:val="left" w:pos="1664"/>
        </w:tabs>
        <w:spacing w:after="160"/>
        <w:ind w:firstLine="567"/>
        <w:jc w:val="center"/>
        <w:rPr>
          <w:rFonts w:eastAsia="Calibri"/>
          <w:noProof/>
          <w:sz w:val="28"/>
          <w:szCs w:val="28"/>
          <w:lang w:val="ru-RU" w:eastAsia="ru-RU"/>
        </w:rPr>
      </w:pPr>
      <w:r w:rsidRPr="009C2781">
        <w:rPr>
          <w:rFonts w:eastAsia="Calibri"/>
          <w:noProof/>
          <w:sz w:val="28"/>
          <w:szCs w:val="28"/>
          <w:lang w:val="ru-RU" w:eastAsia="ru-RU"/>
        </w:rPr>
        <w:drawing>
          <wp:inline distT="0" distB="0" distL="0" distR="0" wp14:anchorId="3D7C3E6F" wp14:editId="6273F50D">
            <wp:extent cx="2992703" cy="2867025"/>
            <wp:effectExtent l="0" t="0" r="0" b="0"/>
            <wp:docPr id="1879094286" name="Рисунок 16" descr="C:\Users\User\Desktop\т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94286" name="Рисунок 1335" descr="C:\Users\User\Desktop\тт.jpg"/>
                    <pic:cNvPicPr>
                      <a:picLocks noChangeAspect="1" noChangeArrowheads="1"/>
                    </pic:cNvPicPr>
                  </pic:nvPicPr>
                  <pic:blipFill>
                    <a:blip r:embed="rId593">
                      <a:extLst>
                        <a:ext uri="{28A0092B-C50C-407E-A947-70E740481C1C}">
                          <a14:useLocalDpi xmlns:a14="http://schemas.microsoft.com/office/drawing/2010/main" val="0"/>
                        </a:ext>
                      </a:extLst>
                    </a:blip>
                    <a:stretch>
                      <a:fillRect/>
                    </a:stretch>
                  </pic:blipFill>
                  <pic:spPr bwMode="auto">
                    <a:xfrm>
                      <a:off x="0" y="0"/>
                      <a:ext cx="3021337" cy="2894456"/>
                    </a:xfrm>
                    <a:prstGeom prst="rect">
                      <a:avLst/>
                    </a:prstGeom>
                    <a:noFill/>
                    <a:ln>
                      <a:noFill/>
                    </a:ln>
                  </pic:spPr>
                </pic:pic>
              </a:graphicData>
            </a:graphic>
          </wp:inline>
        </w:drawing>
      </w:r>
    </w:p>
    <w:p w14:paraId="2C05AD97" w14:textId="77777777" w:rsidR="00290B0E" w:rsidRPr="009C2781" w:rsidRDefault="006C626B" w:rsidP="00290B0E">
      <w:pPr>
        <w:tabs>
          <w:tab w:val="left" w:pos="1664"/>
        </w:tabs>
        <w:spacing w:after="160"/>
        <w:ind w:firstLine="567"/>
        <w:jc w:val="center"/>
        <w:rPr>
          <w:rFonts w:eastAsia="Calibri"/>
          <w:noProof/>
          <w:sz w:val="28"/>
          <w:szCs w:val="28"/>
          <w:lang w:val="ru-RU" w:eastAsia="ru-RU"/>
        </w:rPr>
      </w:pPr>
      <w:r w:rsidRPr="009C2781">
        <w:rPr>
          <w:rFonts w:eastAsia="Calibri"/>
          <w:noProof/>
          <w:sz w:val="28"/>
          <w:szCs w:val="28"/>
          <w:lang w:val="ru-RU" w:eastAsia="ru-RU"/>
        </w:rPr>
        <w:t>Рисунок 4.7 – Навесной ударно-роторный льдоскалыватель по патенту РК №34377</w:t>
      </w:r>
    </w:p>
    <w:p w14:paraId="70E151BE" w14:textId="77777777" w:rsidR="00290B0E" w:rsidRPr="009C2781" w:rsidRDefault="006C626B" w:rsidP="00290B0E">
      <w:pPr>
        <w:tabs>
          <w:tab w:val="left" w:pos="709"/>
        </w:tabs>
        <w:ind w:firstLine="709"/>
        <w:jc w:val="both"/>
        <w:rPr>
          <w:rFonts w:eastAsiaTheme="minorHAnsi"/>
          <w:sz w:val="28"/>
          <w:szCs w:val="28"/>
          <w:lang w:val="kk-KZ"/>
        </w:rPr>
      </w:pPr>
      <w:r w:rsidRPr="009C2781">
        <w:rPr>
          <w:rFonts w:eastAsiaTheme="minorHAnsi"/>
          <w:lang w:val="ru-RU"/>
        </w:rPr>
        <w:t>Примечание – Адаптировано из источника [12</w:t>
      </w:r>
      <w:r w:rsidR="00062589" w:rsidRPr="009C2781">
        <w:rPr>
          <w:rFonts w:eastAsiaTheme="minorHAnsi"/>
          <w:lang w:val="ru-RU"/>
        </w:rPr>
        <w:t>6</w:t>
      </w:r>
      <w:r w:rsidR="00316658" w:rsidRPr="009C2781">
        <w:rPr>
          <w:rFonts w:eastAsiaTheme="minorHAnsi"/>
          <w:lang w:val="ru-RU"/>
        </w:rPr>
        <w:t>, с</w:t>
      </w:r>
      <w:r w:rsidRPr="009C2781">
        <w:rPr>
          <w:rFonts w:eastAsiaTheme="minorHAnsi"/>
          <w:lang w:val="ru-RU"/>
        </w:rPr>
        <w:t>. 1-3]</w:t>
      </w:r>
    </w:p>
    <w:p w14:paraId="0F09E8B4" w14:textId="6CBCE768" w:rsidR="00CD5D69" w:rsidRPr="009C2781" w:rsidRDefault="006C626B" w:rsidP="00B10487">
      <w:pPr>
        <w:tabs>
          <w:tab w:val="left" w:pos="300"/>
          <w:tab w:val="left" w:pos="3818"/>
        </w:tabs>
        <w:ind w:firstLine="567"/>
        <w:jc w:val="both"/>
        <w:rPr>
          <w:rFonts w:eastAsia="Calibri"/>
          <w:noProof/>
          <w:sz w:val="28"/>
          <w:szCs w:val="28"/>
          <w:lang w:val="ru-RU" w:eastAsia="ru-RU"/>
        </w:rPr>
      </w:pPr>
      <w:r w:rsidRPr="009C2781">
        <w:rPr>
          <w:rFonts w:eastAsia="Calibri"/>
          <w:noProof/>
          <w:sz w:val="28"/>
          <w:szCs w:val="28"/>
          <w:lang w:val="ru-RU" w:eastAsia="ru-RU"/>
        </w:rPr>
        <w:lastRenderedPageBreak/>
        <w:t xml:space="preserve">При вращении вала 2 вместе с ним вращается барабан 1 вместе с подпружиненными бойками 15. Под действием центробежных сил шарнирный механизм 3 начинает раздвигаться до упора колес 11 в обечайку 11. Но двигается по валу 2 шарнир 3 не один, а вместе с торцевой поверхностью 6 барабана 1, подпружиненной относительно обечайки, обеспечивая наибольший охват площади разбивания СЛО бойками 15 </w:t>
      </w:r>
      <w:r w:rsidR="001439A9">
        <w:rPr>
          <w:rFonts w:eastAsia="Calibri"/>
          <w:noProof/>
          <w:sz w:val="28"/>
          <w:szCs w:val="28"/>
          <w:lang w:val="ru-RU" w:eastAsia="ru-RU"/>
        </w:rPr>
        <w:t>при</w:t>
      </w:r>
      <w:r w:rsidRPr="009C2781">
        <w:rPr>
          <w:rFonts w:eastAsia="Calibri"/>
          <w:noProof/>
          <w:sz w:val="28"/>
          <w:szCs w:val="28"/>
          <w:lang w:val="ru-RU" w:eastAsia="ru-RU"/>
        </w:rPr>
        <w:t xml:space="preserve"> равномерн</w:t>
      </w:r>
      <w:r w:rsidR="001439A9">
        <w:rPr>
          <w:rFonts w:eastAsia="Calibri"/>
          <w:noProof/>
          <w:sz w:val="28"/>
          <w:szCs w:val="28"/>
          <w:lang w:val="ru-RU" w:eastAsia="ru-RU"/>
        </w:rPr>
        <w:t>о</w:t>
      </w:r>
      <w:r w:rsidRPr="009C2781">
        <w:rPr>
          <w:rFonts w:eastAsia="Calibri"/>
          <w:noProof/>
          <w:sz w:val="28"/>
          <w:szCs w:val="28"/>
          <w:lang w:val="ru-RU" w:eastAsia="ru-RU"/>
        </w:rPr>
        <w:t>м перераспределением накопленной кинетической энергии, передаваемой от звеньев 4 на поверхность СЛО.</w:t>
      </w:r>
    </w:p>
    <w:p w14:paraId="0A30EC7A" w14:textId="77777777" w:rsidR="00290B0E" w:rsidRPr="009C2781" w:rsidRDefault="006C626B" w:rsidP="00290B0E">
      <w:pPr>
        <w:tabs>
          <w:tab w:val="left" w:pos="300"/>
          <w:tab w:val="left" w:pos="3818"/>
        </w:tabs>
        <w:ind w:firstLine="567"/>
        <w:jc w:val="both"/>
        <w:rPr>
          <w:rFonts w:eastAsia="Calibri"/>
          <w:noProof/>
          <w:sz w:val="28"/>
          <w:szCs w:val="28"/>
          <w:lang w:val="ru-RU" w:eastAsia="ru-RU"/>
        </w:rPr>
      </w:pPr>
      <w:r w:rsidRPr="009C2781">
        <w:rPr>
          <w:rFonts w:eastAsia="Calibri"/>
          <w:noProof/>
          <w:sz w:val="28"/>
          <w:szCs w:val="28"/>
          <w:lang w:val="ru-RU" w:eastAsia="ru-RU"/>
        </w:rPr>
        <w:t>Такая сложная регулировка усилия разрушения СЛО позволяет равномерно воздействовать на очищаемую поверхность по всей ширине захвата льдоскалывателя, обеспечивая высокую степень очистки и надежность конструкции. Работа устройства стабильна, надежна, воспроизводима для любых СЛО, конструкция устройства проста в изготовлении, высокоэффективна и нематериалоемка.</w:t>
      </w:r>
    </w:p>
    <w:p w14:paraId="11ECC8CF" w14:textId="77777777" w:rsidR="00CD5D69" w:rsidRPr="009C2781" w:rsidRDefault="006C626B" w:rsidP="00B10487">
      <w:pPr>
        <w:tabs>
          <w:tab w:val="left" w:pos="3818"/>
        </w:tabs>
        <w:ind w:firstLine="567"/>
        <w:jc w:val="both"/>
        <w:rPr>
          <w:rFonts w:eastAsia="Calibri"/>
          <w:noProof/>
          <w:sz w:val="28"/>
          <w:szCs w:val="28"/>
          <w:lang w:val="ru-RU" w:eastAsia="ru-RU"/>
        </w:rPr>
      </w:pPr>
      <w:r w:rsidRPr="009C2781">
        <w:rPr>
          <w:rFonts w:eastAsia="Calibri"/>
          <w:noProof/>
          <w:sz w:val="28"/>
          <w:szCs w:val="28"/>
          <w:lang w:val="ru-RU" w:eastAsia="ru-RU"/>
        </w:rPr>
        <w:t>Навесной орган для разрушения от уплотненных СЛО на дорожной полосе по изобретению РК №34424 [1</w:t>
      </w:r>
      <w:r w:rsidR="0038034C" w:rsidRPr="009C2781">
        <w:rPr>
          <w:rFonts w:eastAsia="Calibri"/>
          <w:noProof/>
          <w:sz w:val="28"/>
          <w:szCs w:val="28"/>
          <w:lang w:val="ru-RU" w:eastAsia="ru-RU"/>
        </w:rPr>
        <w:t>2</w:t>
      </w:r>
      <w:r w:rsidR="00062589" w:rsidRPr="009C2781">
        <w:rPr>
          <w:rFonts w:eastAsia="Calibri"/>
          <w:noProof/>
          <w:sz w:val="28"/>
          <w:szCs w:val="28"/>
          <w:lang w:val="ru-RU" w:eastAsia="ru-RU"/>
        </w:rPr>
        <w:t>7</w:t>
      </w:r>
      <w:r w:rsidRPr="009C2781">
        <w:rPr>
          <w:rFonts w:eastAsia="Calibri"/>
          <w:noProof/>
          <w:sz w:val="28"/>
          <w:szCs w:val="28"/>
          <w:lang w:val="ru-RU" w:eastAsia="ru-RU"/>
        </w:rPr>
        <w:t>], наиболее полно охватывает участок разрушения СЛО путем кинематическо-силового замыкания и выравнивания деформативной способности своих подвижных узлов и звеньев (рисунок 4.8).</w:t>
      </w:r>
    </w:p>
    <w:p w14:paraId="43E0616D" w14:textId="77777777" w:rsidR="00CD5D69" w:rsidRPr="009C2781" w:rsidRDefault="00CD5D69" w:rsidP="00B10487">
      <w:pPr>
        <w:tabs>
          <w:tab w:val="left" w:pos="3818"/>
        </w:tabs>
        <w:ind w:firstLine="567"/>
        <w:jc w:val="both"/>
        <w:rPr>
          <w:rFonts w:eastAsia="Calibri"/>
          <w:noProof/>
          <w:sz w:val="28"/>
          <w:szCs w:val="28"/>
          <w:lang w:val="ru-RU" w:eastAsia="ru-RU"/>
        </w:rPr>
      </w:pPr>
    </w:p>
    <w:p w14:paraId="12065D3B" w14:textId="77777777" w:rsidR="00CD5D69" w:rsidRPr="009C2781" w:rsidRDefault="006C626B" w:rsidP="00B10487">
      <w:pPr>
        <w:tabs>
          <w:tab w:val="left" w:pos="3818"/>
        </w:tabs>
        <w:spacing w:after="160"/>
        <w:ind w:firstLine="567"/>
        <w:jc w:val="both"/>
        <w:rPr>
          <w:rFonts w:eastAsia="Calibri"/>
          <w:sz w:val="28"/>
          <w:szCs w:val="28"/>
          <w:lang w:val="ru-RU"/>
        </w:rPr>
      </w:pPr>
      <w:r w:rsidRPr="009C2781">
        <w:rPr>
          <w:rFonts w:ascii="Calibri" w:eastAsia="Calibri" w:hAnsi="Calibri"/>
          <w:noProof/>
          <w:lang w:val="ru-RU" w:eastAsia="ru-RU"/>
        </w:rPr>
        <w:drawing>
          <wp:anchor distT="0" distB="0" distL="114300" distR="114300" simplePos="0" relativeHeight="251599360" behindDoc="0" locked="0" layoutInCell="1" allowOverlap="1" wp14:anchorId="158CCD91" wp14:editId="55B6DEFC">
            <wp:simplePos x="0" y="0"/>
            <wp:positionH relativeFrom="column">
              <wp:align>left</wp:align>
            </wp:positionH>
            <wp:positionV relativeFrom="paragraph">
              <wp:align>top</wp:align>
            </wp:positionV>
            <wp:extent cx="2461895" cy="2857500"/>
            <wp:effectExtent l="0" t="0" r="0" b="0"/>
            <wp:wrapSquare wrapText="bothSides"/>
            <wp:docPr id="230324046" name="Рисунок 13" descr="C:\Users\User\Desktop\ьь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24046" name="Рисунок 1336" descr="C:\Users\User\Desktop\ььь1.jpg"/>
                    <pic:cNvPicPr>
                      <a:picLocks noChangeAspect="1" noChangeArrowheads="1"/>
                    </pic:cNvPicPr>
                  </pic:nvPicPr>
                  <pic:blipFill>
                    <a:blip r:embed="rId594">
                      <a:extLst>
                        <a:ext uri="{28A0092B-C50C-407E-A947-70E740481C1C}">
                          <a14:useLocalDpi xmlns:a14="http://schemas.microsoft.com/office/drawing/2010/main" val="0"/>
                        </a:ext>
                      </a:extLst>
                    </a:blip>
                    <a:stretch>
                      <a:fillRect/>
                    </a:stretch>
                  </pic:blipFill>
                  <pic:spPr bwMode="auto">
                    <a:xfrm>
                      <a:off x="0" y="0"/>
                      <a:ext cx="246189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2781">
        <w:rPr>
          <w:rFonts w:eastAsia="Calibri"/>
          <w:sz w:val="28"/>
          <w:szCs w:val="28"/>
          <w:lang w:val="ru-RU"/>
        </w:rPr>
        <w:t xml:space="preserve">   </w:t>
      </w:r>
    </w:p>
    <w:p w14:paraId="1933509D" w14:textId="77777777" w:rsidR="00CD5D69" w:rsidRPr="009C2781" w:rsidRDefault="006C626B" w:rsidP="00B10487">
      <w:pPr>
        <w:tabs>
          <w:tab w:val="left" w:pos="3818"/>
        </w:tabs>
        <w:spacing w:after="160"/>
        <w:ind w:firstLine="567"/>
        <w:jc w:val="both"/>
        <w:rPr>
          <w:rFonts w:eastAsia="Calibri"/>
          <w:sz w:val="28"/>
          <w:szCs w:val="28"/>
          <w:lang w:val="ru-RU"/>
        </w:rPr>
      </w:pPr>
      <w:r w:rsidRPr="009C2781">
        <w:rPr>
          <w:rFonts w:eastAsia="Calibri"/>
          <w:noProof/>
          <w:sz w:val="28"/>
          <w:szCs w:val="28"/>
          <w:lang w:val="ru-RU" w:eastAsia="ru-RU"/>
        </w:rPr>
        <w:drawing>
          <wp:inline distT="0" distB="0" distL="0" distR="0" wp14:anchorId="639542EF" wp14:editId="7035BF69">
            <wp:extent cx="1719580" cy="2152650"/>
            <wp:effectExtent l="0" t="0" r="0" b="0"/>
            <wp:docPr id="532112224" name="Рисунок 1" descr="C:\Users\User\Desktop\ьь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12224" name="Рисунок 1337" descr="C:\Users\User\Desktop\ььь2.jpg"/>
                    <pic:cNvPicPr>
                      <a:picLocks noChangeAspect="1" noChangeArrowheads="1"/>
                    </pic:cNvPicPr>
                  </pic:nvPicPr>
                  <pic:blipFill>
                    <a:blip r:embed="rId595">
                      <a:extLst>
                        <a:ext uri="{28A0092B-C50C-407E-A947-70E740481C1C}">
                          <a14:useLocalDpi xmlns:a14="http://schemas.microsoft.com/office/drawing/2010/main" val="0"/>
                        </a:ext>
                      </a:extLst>
                    </a:blip>
                    <a:stretch>
                      <a:fillRect/>
                    </a:stretch>
                  </pic:blipFill>
                  <pic:spPr bwMode="auto">
                    <a:xfrm>
                      <a:off x="0" y="0"/>
                      <a:ext cx="1719580" cy="2152650"/>
                    </a:xfrm>
                    <a:prstGeom prst="rect">
                      <a:avLst/>
                    </a:prstGeom>
                    <a:noFill/>
                    <a:ln>
                      <a:noFill/>
                    </a:ln>
                  </pic:spPr>
                </pic:pic>
              </a:graphicData>
            </a:graphic>
          </wp:inline>
        </w:drawing>
      </w:r>
    </w:p>
    <w:p w14:paraId="60A86901" w14:textId="77777777" w:rsidR="00CD5D69" w:rsidRPr="009C2781" w:rsidRDefault="00CD5D69" w:rsidP="00B10487">
      <w:pPr>
        <w:tabs>
          <w:tab w:val="left" w:pos="3818"/>
        </w:tabs>
        <w:ind w:firstLine="567"/>
        <w:jc w:val="both"/>
        <w:rPr>
          <w:rFonts w:eastAsia="Calibri"/>
          <w:sz w:val="28"/>
          <w:szCs w:val="28"/>
          <w:lang w:val="ru-RU"/>
        </w:rPr>
      </w:pPr>
    </w:p>
    <w:p w14:paraId="37D140A0" w14:textId="77777777" w:rsidR="00357CD8" w:rsidRPr="009C2781" w:rsidRDefault="00357CD8" w:rsidP="00B10487">
      <w:pPr>
        <w:tabs>
          <w:tab w:val="left" w:pos="3818"/>
        </w:tabs>
        <w:spacing w:after="160"/>
        <w:ind w:firstLine="567"/>
        <w:jc w:val="both"/>
        <w:rPr>
          <w:rFonts w:eastAsia="Calibri"/>
          <w:sz w:val="28"/>
          <w:szCs w:val="28"/>
          <w:lang w:val="ru-RU"/>
        </w:rPr>
      </w:pPr>
    </w:p>
    <w:p w14:paraId="71A91E3A" w14:textId="4476064B" w:rsidR="00CD5D69" w:rsidRPr="009C2781" w:rsidRDefault="006C626B" w:rsidP="00357CD8">
      <w:pPr>
        <w:tabs>
          <w:tab w:val="left" w:pos="3818"/>
        </w:tabs>
        <w:spacing w:after="160"/>
        <w:ind w:firstLine="567"/>
        <w:jc w:val="center"/>
        <w:rPr>
          <w:rFonts w:eastAsia="Calibri"/>
          <w:sz w:val="28"/>
          <w:szCs w:val="28"/>
          <w:lang w:val="ru-RU"/>
        </w:rPr>
      </w:pPr>
      <w:r w:rsidRPr="009C2781">
        <w:rPr>
          <w:rFonts w:eastAsia="Calibri"/>
          <w:sz w:val="28"/>
          <w:szCs w:val="28"/>
          <w:lang w:val="ru-RU"/>
        </w:rPr>
        <w:t>Рисунок 4.8 – Навесной ударно-роторный л</w:t>
      </w:r>
      <w:r w:rsidR="00442809">
        <w:rPr>
          <w:rFonts w:eastAsia="Calibri"/>
          <w:sz w:val="28"/>
          <w:szCs w:val="28"/>
          <w:lang w:val="ru-RU"/>
        </w:rPr>
        <w:t>ь</w:t>
      </w:r>
      <w:r w:rsidRPr="009C2781">
        <w:rPr>
          <w:rFonts w:eastAsia="Calibri"/>
          <w:sz w:val="28"/>
          <w:szCs w:val="28"/>
          <w:lang w:val="ru-RU"/>
        </w:rPr>
        <w:t>доскалыватель по патенту РК №34424</w:t>
      </w:r>
    </w:p>
    <w:p w14:paraId="7FF98AAE" w14:textId="77777777" w:rsidR="00357CD8" w:rsidRPr="009C2781" w:rsidRDefault="006C626B" w:rsidP="00357CD8">
      <w:pPr>
        <w:tabs>
          <w:tab w:val="left" w:pos="709"/>
        </w:tabs>
        <w:ind w:firstLine="709"/>
        <w:jc w:val="both"/>
        <w:rPr>
          <w:rFonts w:eastAsiaTheme="minorHAnsi"/>
          <w:sz w:val="28"/>
          <w:szCs w:val="28"/>
          <w:lang w:val="kk-KZ"/>
        </w:rPr>
      </w:pPr>
      <w:r w:rsidRPr="009C2781">
        <w:rPr>
          <w:rFonts w:eastAsiaTheme="minorHAnsi"/>
          <w:lang w:val="ru-RU"/>
        </w:rPr>
        <w:t>Примечание – Адаптировано из источника [12</w:t>
      </w:r>
      <w:r w:rsidR="00316658" w:rsidRPr="009C2781">
        <w:rPr>
          <w:rFonts w:eastAsiaTheme="minorHAnsi"/>
          <w:lang w:val="ru-RU"/>
        </w:rPr>
        <w:t>5</w:t>
      </w:r>
      <w:r w:rsidRPr="009C2781">
        <w:rPr>
          <w:rFonts w:eastAsiaTheme="minorHAnsi"/>
          <w:lang w:val="ru-RU"/>
        </w:rPr>
        <w:t>, с. 1-4]</w:t>
      </w:r>
    </w:p>
    <w:p w14:paraId="234A3FE8" w14:textId="77777777" w:rsidR="00CD5D69" w:rsidRPr="009C2781" w:rsidRDefault="00CD5D69" w:rsidP="00B10487">
      <w:pPr>
        <w:tabs>
          <w:tab w:val="left" w:pos="3818"/>
        </w:tabs>
        <w:ind w:firstLine="567"/>
        <w:jc w:val="both"/>
        <w:rPr>
          <w:rFonts w:eastAsia="Calibri"/>
          <w:noProof/>
          <w:sz w:val="28"/>
          <w:szCs w:val="28"/>
          <w:lang w:val="kk-KZ" w:eastAsia="ru-RU"/>
        </w:rPr>
      </w:pPr>
    </w:p>
    <w:p w14:paraId="72826325" w14:textId="77777777" w:rsidR="00CD5D69" w:rsidRPr="009C2781" w:rsidRDefault="006C626B" w:rsidP="00B10487">
      <w:pPr>
        <w:tabs>
          <w:tab w:val="left" w:pos="3818"/>
        </w:tabs>
        <w:ind w:firstLine="567"/>
        <w:jc w:val="both"/>
        <w:rPr>
          <w:rFonts w:eastAsia="Calibri"/>
          <w:sz w:val="28"/>
          <w:szCs w:val="28"/>
          <w:lang w:val="ru-RU"/>
        </w:rPr>
      </w:pPr>
      <w:r w:rsidRPr="009C2781">
        <w:rPr>
          <w:rFonts w:eastAsia="Calibri"/>
          <w:sz w:val="28"/>
          <w:szCs w:val="28"/>
          <w:lang w:val="ru-RU"/>
        </w:rPr>
        <w:t xml:space="preserve">Устройство может поворачиваться на угол до 30 градусов относительно направления пути перемещения базовой машины за счет сферического неполноповоротного шарнира 2, к которому оно прикреплено. В полом цилиндре 5 конструкции с радиальными отверстиями 6 смонтирован кулачек 8, с рабочей поверхностью 9 в виде спирали Архимеда, который связан с </w:t>
      </w:r>
      <w:r w:rsidRPr="009C2781">
        <w:rPr>
          <w:rFonts w:eastAsia="Calibri"/>
          <w:sz w:val="28"/>
          <w:szCs w:val="28"/>
          <w:lang w:val="ru-RU"/>
        </w:rPr>
        <w:lastRenderedPageBreak/>
        <w:t>центральным зубчатым колесом 11. На центрирующих дисках 15 посредством гибких звеньев прикреплены бойки 18 на цепи 17.</w:t>
      </w:r>
    </w:p>
    <w:p w14:paraId="0F2287AB" w14:textId="77777777" w:rsidR="00CD5D69" w:rsidRPr="009C2781" w:rsidRDefault="006C626B" w:rsidP="00B10487">
      <w:pPr>
        <w:tabs>
          <w:tab w:val="left" w:pos="3818"/>
        </w:tabs>
        <w:ind w:firstLine="567"/>
        <w:jc w:val="both"/>
        <w:rPr>
          <w:rFonts w:eastAsia="Calibri"/>
          <w:sz w:val="28"/>
          <w:szCs w:val="28"/>
          <w:lang w:val="ru-RU"/>
        </w:rPr>
      </w:pPr>
      <w:r w:rsidRPr="009C2781">
        <w:rPr>
          <w:rFonts w:eastAsia="Calibri"/>
          <w:sz w:val="28"/>
          <w:szCs w:val="28"/>
          <w:lang w:val="ru-RU"/>
        </w:rPr>
        <w:t>При вращении вала привода 20, вращается цилиндр 5, а вместе с ним кулачек 8 и зубчатые колеса 11 и 12. Толкатели 16, пружинами 14 радиально соединенные с центрирующими дисками 15, контактируют с изменяющейся по спирали Архимеда поверхностью 9 кулачка 8.</w:t>
      </w:r>
    </w:p>
    <w:p w14:paraId="3ABB5D19" w14:textId="6486C0D3" w:rsidR="00CD5D69" w:rsidRPr="009C2781" w:rsidRDefault="006C626B" w:rsidP="00B10487">
      <w:pPr>
        <w:tabs>
          <w:tab w:val="left" w:pos="3818"/>
        </w:tabs>
        <w:ind w:firstLine="567"/>
        <w:jc w:val="both"/>
        <w:rPr>
          <w:rFonts w:eastAsia="Calibri"/>
          <w:sz w:val="28"/>
          <w:szCs w:val="28"/>
          <w:lang w:val="ru-RU"/>
        </w:rPr>
      </w:pPr>
      <w:r w:rsidRPr="009C2781">
        <w:rPr>
          <w:rFonts w:eastAsia="Calibri"/>
          <w:sz w:val="28"/>
          <w:szCs w:val="28"/>
          <w:lang w:val="ru-RU"/>
        </w:rPr>
        <w:t>Ударники 18, вращаясь вместе с барабаном 5, наносят точечные удары по СЛО, дробя его в мелкую крошку. Частота ударов зависит от скорости вращения барабана 5 и количества зубьев колес 11 и 12 (передаточного отношения). Регулированием этих параметров можно регулировать и требуемые для измельчения соответствующего СЛО параметров л</w:t>
      </w:r>
      <w:r w:rsidR="00442809">
        <w:rPr>
          <w:rFonts w:eastAsia="Calibri"/>
          <w:sz w:val="28"/>
          <w:szCs w:val="28"/>
          <w:lang w:val="ru-RU"/>
        </w:rPr>
        <w:t>ь</w:t>
      </w:r>
      <w:r w:rsidRPr="009C2781">
        <w:rPr>
          <w:rFonts w:eastAsia="Calibri"/>
          <w:sz w:val="28"/>
          <w:szCs w:val="28"/>
          <w:lang w:val="ru-RU"/>
        </w:rPr>
        <w:t>доскалывателя.</w:t>
      </w:r>
    </w:p>
    <w:p w14:paraId="40EF67D7" w14:textId="77777777" w:rsidR="00CD5D69" w:rsidRPr="009C2781" w:rsidRDefault="006C626B" w:rsidP="00B10487">
      <w:pPr>
        <w:tabs>
          <w:tab w:val="left" w:pos="3818"/>
        </w:tabs>
        <w:ind w:firstLine="567"/>
        <w:jc w:val="both"/>
        <w:rPr>
          <w:rFonts w:eastAsia="Calibri"/>
          <w:sz w:val="28"/>
          <w:szCs w:val="28"/>
          <w:lang w:val="ru-RU"/>
        </w:rPr>
      </w:pPr>
      <w:r w:rsidRPr="009C2781">
        <w:rPr>
          <w:rFonts w:eastAsia="Calibri"/>
          <w:sz w:val="28"/>
          <w:szCs w:val="28"/>
          <w:lang w:val="ru-RU"/>
        </w:rPr>
        <w:t>За счет вращения кулачка происходит изменение длинны стержня, на котором закреплен подпружиненный боек, а значит все время, за счет изменения длины рычага, чередуется усилие удара, что позволяет наиболее полно разрушить СЛО за счет разного силового воздействия и разного количества ударов на участке захвата очищаемой площади. Устройство надежно в работе и просто в ремонте и эксплуатации.</w:t>
      </w:r>
    </w:p>
    <w:bookmarkEnd w:id="17"/>
    <w:p w14:paraId="3B6F8231" w14:textId="77777777" w:rsidR="00290B0E" w:rsidRPr="009C2781" w:rsidRDefault="00290B0E" w:rsidP="00B10487">
      <w:pPr>
        <w:tabs>
          <w:tab w:val="left" w:pos="3818"/>
        </w:tabs>
        <w:ind w:firstLine="567"/>
        <w:jc w:val="both"/>
        <w:rPr>
          <w:rFonts w:eastAsia="Calibri"/>
          <w:b/>
          <w:sz w:val="28"/>
          <w:szCs w:val="28"/>
          <w:lang w:val="ru-RU"/>
        </w:rPr>
      </w:pPr>
    </w:p>
    <w:p w14:paraId="3FE25889" w14:textId="77777777" w:rsidR="00F30B36" w:rsidRPr="009C2781" w:rsidRDefault="006C626B" w:rsidP="00B10487">
      <w:pPr>
        <w:tabs>
          <w:tab w:val="left" w:pos="3818"/>
        </w:tabs>
        <w:ind w:firstLine="567"/>
        <w:jc w:val="both"/>
        <w:rPr>
          <w:rFonts w:eastAsia="Calibri"/>
          <w:sz w:val="28"/>
          <w:szCs w:val="28"/>
          <w:lang w:val="ru-RU"/>
        </w:rPr>
      </w:pPr>
      <w:bookmarkStart w:id="18" w:name="_Hlk213329907"/>
      <w:r w:rsidRPr="009C2781">
        <w:rPr>
          <w:rFonts w:eastAsia="Calibri"/>
          <w:b/>
          <w:sz w:val="28"/>
          <w:szCs w:val="28"/>
          <w:lang w:val="ru-RU"/>
        </w:rPr>
        <w:t>Выводы по 4 главе:</w:t>
      </w:r>
      <w:r w:rsidR="0051198B" w:rsidRPr="009C2781">
        <w:rPr>
          <w:rFonts w:eastAsia="Calibri"/>
          <w:sz w:val="28"/>
          <w:szCs w:val="28"/>
          <w:lang w:val="ru-RU"/>
        </w:rPr>
        <w:t xml:space="preserve"> </w:t>
      </w:r>
    </w:p>
    <w:p w14:paraId="696B453A" w14:textId="77777777" w:rsidR="00CD5D69" w:rsidRPr="009C2781" w:rsidRDefault="006C626B" w:rsidP="00B10487">
      <w:pPr>
        <w:tabs>
          <w:tab w:val="left" w:pos="3818"/>
        </w:tabs>
        <w:ind w:firstLine="567"/>
        <w:jc w:val="both"/>
        <w:rPr>
          <w:rFonts w:eastAsia="Calibri"/>
          <w:sz w:val="28"/>
          <w:szCs w:val="28"/>
          <w:lang w:val="ru-RU"/>
        </w:rPr>
      </w:pPr>
      <w:r w:rsidRPr="009C2781">
        <w:rPr>
          <w:rFonts w:eastAsia="Calibri"/>
          <w:sz w:val="28"/>
          <w:szCs w:val="28"/>
          <w:lang w:val="ru-RU"/>
        </w:rPr>
        <w:t>1. Преимуществом разработанных с участием диссертанта изобретений является высокая эффективность очистки дорожного полотна от СЛО, включая тонкий лед, простота конструкции, малая металлоемкость и низкое энергопотребление. Все устройства можно использовать как сменное навесное оборудование к базовой коммунальной технике, что, несомненно, повысит ее универсальность и востребованность. Устройства обеспечивают уменьшение времени на уборку СЛО за счет его полного разрушения за один рабочий проход. Устройства обеспечивают уборку СЛО без разрушения несущего слоя очищаемой поверхности, что позволит сэкономить средства на его сезонном ремонте и повысить эффективность зимнего содержания территорий при помощи разработанных конструкций</w:t>
      </w:r>
      <w:r w:rsidR="00EA25F8" w:rsidRPr="009C2781">
        <w:rPr>
          <w:rFonts w:eastAsia="Calibri"/>
          <w:sz w:val="28"/>
          <w:szCs w:val="28"/>
          <w:lang w:val="ru-RU"/>
        </w:rPr>
        <w:t xml:space="preserve"> [128]</w:t>
      </w:r>
      <w:r w:rsidRPr="009C2781">
        <w:rPr>
          <w:rFonts w:eastAsia="Calibri"/>
          <w:sz w:val="28"/>
          <w:szCs w:val="28"/>
          <w:lang w:val="ru-RU"/>
        </w:rPr>
        <w:t>;</w:t>
      </w:r>
    </w:p>
    <w:p w14:paraId="534BAA85" w14:textId="77777777" w:rsidR="00F30B36" w:rsidRPr="009C2781" w:rsidRDefault="006C626B" w:rsidP="00B10487">
      <w:pPr>
        <w:tabs>
          <w:tab w:val="left" w:pos="3818"/>
        </w:tabs>
        <w:ind w:firstLine="567"/>
        <w:jc w:val="both"/>
        <w:rPr>
          <w:rFonts w:eastAsia="Calibri"/>
          <w:sz w:val="28"/>
          <w:szCs w:val="28"/>
          <w:lang w:val="ru-RU"/>
        </w:rPr>
      </w:pPr>
      <w:r w:rsidRPr="009C2781">
        <w:rPr>
          <w:rFonts w:eastAsia="Calibri"/>
          <w:sz w:val="28"/>
          <w:szCs w:val="28"/>
          <w:lang w:val="ru-RU"/>
        </w:rPr>
        <w:t>2. Полученные результаты, а также решения, заложенные на их основе в конструкции новых рабочих органов для разрушения льда и уплотненного снега, кроме всего остального, предполагают также реализацию различных методов модернизации существующего оборудования для летнего содержания автомобильных дорог, перестановка части деталей которого и замена их вновь разработанными, позволяет использовать такое оборудование и летом, и в зимний период</w:t>
      </w:r>
      <w:r w:rsidR="00FD7BA3" w:rsidRPr="009C2781">
        <w:rPr>
          <w:rFonts w:eastAsia="Calibri"/>
          <w:sz w:val="28"/>
          <w:szCs w:val="28"/>
          <w:lang w:val="ru-RU"/>
        </w:rPr>
        <w:t xml:space="preserve"> (Приложение Е)</w:t>
      </w:r>
      <w:r w:rsidRPr="009C2781">
        <w:rPr>
          <w:rFonts w:eastAsia="Calibri"/>
          <w:sz w:val="28"/>
          <w:szCs w:val="28"/>
          <w:lang w:val="ru-RU"/>
        </w:rPr>
        <w:t>.</w:t>
      </w:r>
    </w:p>
    <w:p w14:paraId="18D9921A" w14:textId="77777777" w:rsidR="00321351" w:rsidRPr="009C2781" w:rsidRDefault="00321351" w:rsidP="00B10487">
      <w:pPr>
        <w:tabs>
          <w:tab w:val="left" w:pos="3818"/>
        </w:tabs>
        <w:ind w:firstLine="567"/>
        <w:jc w:val="both"/>
        <w:rPr>
          <w:rFonts w:eastAsia="Calibri"/>
          <w:sz w:val="28"/>
          <w:szCs w:val="28"/>
          <w:lang w:val="ru-RU"/>
        </w:rPr>
      </w:pPr>
    </w:p>
    <w:p w14:paraId="6DC6A47E" w14:textId="77777777" w:rsidR="00321351" w:rsidRPr="009C2781" w:rsidRDefault="00321351" w:rsidP="00B10487">
      <w:pPr>
        <w:tabs>
          <w:tab w:val="left" w:pos="3818"/>
        </w:tabs>
        <w:ind w:firstLine="567"/>
        <w:jc w:val="both"/>
        <w:rPr>
          <w:rFonts w:eastAsia="Calibri"/>
          <w:sz w:val="28"/>
          <w:szCs w:val="28"/>
          <w:lang w:val="ru-RU"/>
        </w:rPr>
      </w:pPr>
    </w:p>
    <w:p w14:paraId="78A166B0" w14:textId="77777777" w:rsidR="00321351" w:rsidRPr="009C2781" w:rsidRDefault="00321351" w:rsidP="00B10487">
      <w:pPr>
        <w:tabs>
          <w:tab w:val="left" w:pos="3818"/>
        </w:tabs>
        <w:ind w:firstLine="567"/>
        <w:jc w:val="both"/>
        <w:rPr>
          <w:rFonts w:eastAsia="Calibri"/>
          <w:sz w:val="28"/>
          <w:szCs w:val="28"/>
          <w:lang w:val="ru-RU"/>
        </w:rPr>
      </w:pPr>
    </w:p>
    <w:p w14:paraId="62ED63F3" w14:textId="77777777" w:rsidR="006B71F4" w:rsidRPr="009C2781" w:rsidRDefault="006B71F4" w:rsidP="00B10487">
      <w:pPr>
        <w:tabs>
          <w:tab w:val="left" w:pos="3818"/>
        </w:tabs>
        <w:ind w:firstLine="567"/>
        <w:jc w:val="both"/>
        <w:rPr>
          <w:rFonts w:eastAsia="Calibri"/>
          <w:sz w:val="28"/>
          <w:szCs w:val="28"/>
          <w:lang w:val="ru-RU"/>
        </w:rPr>
      </w:pPr>
    </w:p>
    <w:p w14:paraId="48203E6A" w14:textId="77777777" w:rsidR="00321351" w:rsidRPr="009C2781" w:rsidRDefault="00321351" w:rsidP="00B10487">
      <w:pPr>
        <w:tabs>
          <w:tab w:val="left" w:pos="3818"/>
        </w:tabs>
        <w:ind w:firstLine="567"/>
        <w:jc w:val="both"/>
        <w:rPr>
          <w:rFonts w:eastAsia="Calibri"/>
          <w:sz w:val="28"/>
          <w:szCs w:val="28"/>
          <w:lang w:val="ru-RU"/>
        </w:rPr>
      </w:pPr>
    </w:p>
    <w:p w14:paraId="180739E2" w14:textId="77777777" w:rsidR="00321351" w:rsidRPr="009C2781" w:rsidRDefault="00321351" w:rsidP="00B10487">
      <w:pPr>
        <w:tabs>
          <w:tab w:val="left" w:pos="3818"/>
        </w:tabs>
        <w:ind w:firstLine="567"/>
        <w:jc w:val="both"/>
        <w:rPr>
          <w:rFonts w:eastAsia="Calibri"/>
          <w:sz w:val="28"/>
          <w:szCs w:val="28"/>
          <w:lang w:val="ru-RU"/>
        </w:rPr>
      </w:pPr>
    </w:p>
    <w:p w14:paraId="6844509E" w14:textId="77777777" w:rsidR="00321351" w:rsidRPr="009C2781" w:rsidRDefault="00321351" w:rsidP="00FC01B2">
      <w:pPr>
        <w:tabs>
          <w:tab w:val="left" w:pos="1020"/>
          <w:tab w:val="left" w:pos="3818"/>
        </w:tabs>
        <w:ind w:firstLine="567"/>
        <w:jc w:val="both"/>
        <w:rPr>
          <w:b/>
          <w:sz w:val="28"/>
          <w:szCs w:val="28"/>
          <w:lang w:val="ru-RU" w:eastAsia="ru-RU"/>
        </w:rPr>
      </w:pPr>
      <w:r w:rsidRPr="009C2781">
        <w:rPr>
          <w:rFonts w:eastAsia="Calibri"/>
          <w:sz w:val="28"/>
          <w:szCs w:val="28"/>
          <w:lang w:val="ru-RU"/>
        </w:rPr>
        <w:lastRenderedPageBreak/>
        <w:tab/>
      </w:r>
      <w:r w:rsidRPr="009C2781">
        <w:rPr>
          <w:b/>
          <w:sz w:val="28"/>
          <w:szCs w:val="28"/>
          <w:lang w:val="ru-RU" w:eastAsia="ru-RU"/>
        </w:rPr>
        <w:t>ОСНОВНЫЕ РЕЗУЛЬТАТЫ И ВЫВОДЫ</w:t>
      </w:r>
    </w:p>
    <w:p w14:paraId="1FD59C1C" w14:textId="77777777" w:rsidR="006B71F4" w:rsidRPr="009C2781" w:rsidRDefault="006B71F4" w:rsidP="00FC01B2">
      <w:pPr>
        <w:tabs>
          <w:tab w:val="left" w:pos="1020"/>
          <w:tab w:val="left" w:pos="3818"/>
        </w:tabs>
        <w:ind w:firstLine="567"/>
        <w:jc w:val="both"/>
        <w:rPr>
          <w:b/>
          <w:sz w:val="28"/>
          <w:szCs w:val="28"/>
          <w:lang w:val="ru-RU" w:eastAsia="ru-RU"/>
        </w:rPr>
      </w:pPr>
    </w:p>
    <w:p w14:paraId="60D2A86D" w14:textId="77777777" w:rsidR="00321351" w:rsidRPr="009C2781" w:rsidRDefault="00321351" w:rsidP="00FC01B2">
      <w:pPr>
        <w:tabs>
          <w:tab w:val="left" w:pos="1020"/>
          <w:tab w:val="left" w:pos="3818"/>
        </w:tabs>
        <w:ind w:firstLine="567"/>
        <w:jc w:val="both"/>
        <w:rPr>
          <w:vanish/>
          <w:sz w:val="28"/>
          <w:szCs w:val="28"/>
          <w:lang w:val="ru-RU" w:eastAsia="ru-RU"/>
        </w:rPr>
      </w:pPr>
      <w:r w:rsidRPr="009C2781">
        <w:rPr>
          <w:b/>
          <w:sz w:val="28"/>
          <w:szCs w:val="28"/>
          <w:lang w:val="ru-RU" w:eastAsia="ru-RU"/>
        </w:rPr>
        <w:t xml:space="preserve">1. </w:t>
      </w:r>
    </w:p>
    <w:p w14:paraId="0C9437AA" w14:textId="77777777" w:rsidR="00321351" w:rsidRPr="009C2781" w:rsidRDefault="00321351" w:rsidP="00FC01B2">
      <w:pPr>
        <w:numPr>
          <w:ilvl w:val="0"/>
          <w:numId w:val="20"/>
        </w:numPr>
        <w:tabs>
          <w:tab w:val="left" w:pos="1134"/>
        </w:tabs>
        <w:ind w:left="0" w:firstLine="567"/>
        <w:contextualSpacing/>
        <w:jc w:val="both"/>
        <w:rPr>
          <w:vanish/>
          <w:sz w:val="28"/>
          <w:szCs w:val="28"/>
          <w:lang w:val="ru-RU" w:eastAsia="ru-RU"/>
        </w:rPr>
      </w:pPr>
    </w:p>
    <w:p w14:paraId="2D2834F9" w14:textId="77777777" w:rsidR="00321351" w:rsidRPr="009C2781" w:rsidRDefault="00321351" w:rsidP="00FC01B2">
      <w:pPr>
        <w:numPr>
          <w:ilvl w:val="0"/>
          <w:numId w:val="20"/>
        </w:numPr>
        <w:tabs>
          <w:tab w:val="left" w:pos="1134"/>
        </w:tabs>
        <w:ind w:left="0" w:firstLine="567"/>
        <w:contextualSpacing/>
        <w:jc w:val="both"/>
        <w:rPr>
          <w:vanish/>
          <w:sz w:val="28"/>
          <w:szCs w:val="28"/>
          <w:lang w:val="ru-RU" w:eastAsia="ru-RU"/>
        </w:rPr>
      </w:pPr>
    </w:p>
    <w:p w14:paraId="7A85017B" w14:textId="77777777" w:rsidR="00321351" w:rsidRPr="009C2781" w:rsidRDefault="00321351" w:rsidP="00FC01B2">
      <w:pPr>
        <w:numPr>
          <w:ilvl w:val="0"/>
          <w:numId w:val="20"/>
        </w:numPr>
        <w:tabs>
          <w:tab w:val="left" w:pos="1134"/>
        </w:tabs>
        <w:ind w:left="0" w:firstLine="567"/>
        <w:contextualSpacing/>
        <w:jc w:val="both"/>
        <w:rPr>
          <w:vanish/>
          <w:sz w:val="28"/>
          <w:szCs w:val="28"/>
          <w:lang w:val="ru-RU" w:eastAsia="ru-RU"/>
        </w:rPr>
      </w:pPr>
    </w:p>
    <w:p w14:paraId="5B96C165" w14:textId="77777777" w:rsidR="00321351" w:rsidRPr="009C2781" w:rsidRDefault="00321351" w:rsidP="00FC01B2">
      <w:pPr>
        <w:numPr>
          <w:ilvl w:val="0"/>
          <w:numId w:val="20"/>
        </w:numPr>
        <w:tabs>
          <w:tab w:val="left" w:pos="1134"/>
        </w:tabs>
        <w:ind w:left="0" w:firstLine="567"/>
        <w:contextualSpacing/>
        <w:jc w:val="both"/>
        <w:rPr>
          <w:vanish/>
          <w:sz w:val="28"/>
          <w:szCs w:val="28"/>
          <w:lang w:val="ru-RU" w:eastAsia="ru-RU"/>
        </w:rPr>
      </w:pPr>
    </w:p>
    <w:p w14:paraId="41862751" w14:textId="77777777" w:rsidR="00321351" w:rsidRPr="009C2781" w:rsidRDefault="00321351" w:rsidP="00FC01B2">
      <w:pPr>
        <w:numPr>
          <w:ilvl w:val="0"/>
          <w:numId w:val="20"/>
        </w:numPr>
        <w:tabs>
          <w:tab w:val="left" w:pos="1134"/>
        </w:tabs>
        <w:ind w:left="0" w:firstLine="567"/>
        <w:contextualSpacing/>
        <w:jc w:val="both"/>
        <w:rPr>
          <w:vanish/>
          <w:sz w:val="28"/>
          <w:szCs w:val="28"/>
          <w:lang w:val="ru-RU" w:eastAsia="ru-RU"/>
        </w:rPr>
      </w:pPr>
    </w:p>
    <w:p w14:paraId="529F3048" w14:textId="77777777" w:rsidR="00321351" w:rsidRPr="009C2781" w:rsidRDefault="00321351" w:rsidP="00FC01B2">
      <w:pPr>
        <w:numPr>
          <w:ilvl w:val="0"/>
          <w:numId w:val="20"/>
        </w:numPr>
        <w:tabs>
          <w:tab w:val="left" w:pos="1134"/>
        </w:tabs>
        <w:ind w:left="0" w:firstLine="567"/>
        <w:contextualSpacing/>
        <w:jc w:val="both"/>
        <w:rPr>
          <w:vanish/>
          <w:sz w:val="28"/>
          <w:szCs w:val="28"/>
          <w:lang w:val="ru-RU" w:eastAsia="ru-RU"/>
        </w:rPr>
      </w:pPr>
    </w:p>
    <w:p w14:paraId="400C1C8A" w14:textId="77777777" w:rsidR="00321351" w:rsidRPr="009C2781" w:rsidRDefault="00321351" w:rsidP="00FC01B2">
      <w:pPr>
        <w:numPr>
          <w:ilvl w:val="0"/>
          <w:numId w:val="20"/>
        </w:numPr>
        <w:tabs>
          <w:tab w:val="left" w:pos="1134"/>
        </w:tabs>
        <w:ind w:left="0" w:firstLine="567"/>
        <w:contextualSpacing/>
        <w:jc w:val="both"/>
        <w:rPr>
          <w:vanish/>
          <w:sz w:val="28"/>
          <w:szCs w:val="28"/>
          <w:lang w:val="ru-RU" w:eastAsia="ru-RU"/>
        </w:rPr>
      </w:pPr>
    </w:p>
    <w:p w14:paraId="2BAFA091" w14:textId="77777777" w:rsidR="00321351" w:rsidRPr="009C2781" w:rsidRDefault="00321351" w:rsidP="00FC01B2">
      <w:pPr>
        <w:numPr>
          <w:ilvl w:val="0"/>
          <w:numId w:val="20"/>
        </w:numPr>
        <w:tabs>
          <w:tab w:val="left" w:pos="1134"/>
        </w:tabs>
        <w:ind w:left="0" w:firstLine="567"/>
        <w:contextualSpacing/>
        <w:jc w:val="both"/>
        <w:rPr>
          <w:vanish/>
          <w:sz w:val="28"/>
          <w:szCs w:val="28"/>
          <w:lang w:val="ru-RU" w:eastAsia="ru-RU"/>
        </w:rPr>
      </w:pPr>
    </w:p>
    <w:p w14:paraId="0BAFAAA1" w14:textId="77777777" w:rsidR="00321351" w:rsidRPr="009C2781" w:rsidRDefault="00321351" w:rsidP="00FC01B2">
      <w:pPr>
        <w:numPr>
          <w:ilvl w:val="0"/>
          <w:numId w:val="20"/>
        </w:numPr>
        <w:tabs>
          <w:tab w:val="left" w:pos="1134"/>
        </w:tabs>
        <w:ind w:left="0" w:firstLine="567"/>
        <w:contextualSpacing/>
        <w:jc w:val="both"/>
        <w:rPr>
          <w:vanish/>
          <w:sz w:val="28"/>
          <w:szCs w:val="28"/>
          <w:lang w:val="ru-RU" w:eastAsia="ru-RU"/>
        </w:rPr>
      </w:pPr>
    </w:p>
    <w:p w14:paraId="6D318EB2" w14:textId="407E2A99" w:rsidR="00321351" w:rsidRPr="009C2781" w:rsidRDefault="00321351" w:rsidP="00FC01B2">
      <w:pPr>
        <w:numPr>
          <w:ilvl w:val="0"/>
          <w:numId w:val="21"/>
        </w:numPr>
        <w:tabs>
          <w:tab w:val="left" w:pos="1134"/>
        </w:tabs>
        <w:ind w:left="0" w:firstLine="567"/>
        <w:contextualSpacing/>
        <w:jc w:val="both"/>
        <w:rPr>
          <w:rFonts w:eastAsia="Calibri"/>
          <w:i/>
          <w:sz w:val="28"/>
          <w:szCs w:val="28"/>
          <w:vertAlign w:val="subscript"/>
          <w:lang w:val="ru-RU"/>
        </w:rPr>
      </w:pPr>
      <w:r w:rsidRPr="009C2781">
        <w:rPr>
          <w:rFonts w:eastAsia="Calibri"/>
          <w:sz w:val="28"/>
          <w:szCs w:val="28"/>
          <w:lang w:val="ru-RU"/>
        </w:rPr>
        <w:t xml:space="preserve">Разработана механико-математическая модель скалывания льда, позволяющая заранее правильно выбрать параметры и конструкцию скалывающих секций </w:t>
      </w:r>
      <w:proofErr w:type="spellStart"/>
      <w:r w:rsidRPr="009C2781">
        <w:rPr>
          <w:rFonts w:eastAsia="Calibri"/>
          <w:sz w:val="28"/>
          <w:szCs w:val="28"/>
          <w:lang w:val="ru-RU"/>
        </w:rPr>
        <w:t>л</w:t>
      </w:r>
      <w:r w:rsidR="00442809">
        <w:rPr>
          <w:rFonts w:eastAsia="Calibri"/>
          <w:sz w:val="28"/>
          <w:szCs w:val="28"/>
          <w:lang w:val="ru-RU"/>
        </w:rPr>
        <w:t>ь</w:t>
      </w:r>
      <w:r w:rsidRPr="009C2781">
        <w:rPr>
          <w:rFonts w:eastAsia="Calibri"/>
          <w:sz w:val="28"/>
          <w:szCs w:val="28"/>
          <w:lang w:val="ru-RU"/>
        </w:rPr>
        <w:t>доскалывающей</w:t>
      </w:r>
      <w:proofErr w:type="spellEnd"/>
      <w:r w:rsidRPr="009C2781">
        <w:rPr>
          <w:rFonts w:eastAsia="Calibri"/>
          <w:sz w:val="28"/>
          <w:szCs w:val="28"/>
          <w:lang w:val="ru-RU"/>
        </w:rPr>
        <w:t xml:space="preserve"> машины, работа которых будет максимально эффективна для текущего состояния льда, его толщины и прочности, при одновременном сохранении целостности дорожного полотна.</w:t>
      </w:r>
    </w:p>
    <w:p w14:paraId="213C22F3" w14:textId="77777777" w:rsidR="00321351" w:rsidRPr="009C2781" w:rsidRDefault="00321351" w:rsidP="00FC01B2">
      <w:pPr>
        <w:widowControl w:val="0"/>
        <w:numPr>
          <w:ilvl w:val="0"/>
          <w:numId w:val="21"/>
        </w:numPr>
        <w:tabs>
          <w:tab w:val="left" w:pos="1134"/>
        </w:tabs>
        <w:ind w:left="0" w:firstLine="709"/>
        <w:contextualSpacing/>
        <w:jc w:val="both"/>
        <w:rPr>
          <w:sz w:val="28"/>
          <w:szCs w:val="28"/>
          <w:lang w:val="ru-RU" w:eastAsia="ru-RU"/>
        </w:rPr>
      </w:pPr>
      <w:r w:rsidRPr="009C2781">
        <w:rPr>
          <w:sz w:val="28"/>
          <w:szCs w:val="28"/>
          <w:lang w:val="ru-RU" w:eastAsia="ru-RU"/>
        </w:rPr>
        <w:t>Сопротивление льда сдвигающим касательным усилиям, как на гладкой, так и на шероховатой поверхности в среднем на 20% больше сопротивления льда отрыву, что свидетельствует о практической невозможности удаления ледяной пленки чисто сдвигом и требуется его разрушение (дробление) и очистка механическим способом, например, вращающимися инерционными бойками;</w:t>
      </w:r>
    </w:p>
    <w:p w14:paraId="06DAED74" w14:textId="77777777" w:rsidR="00321351" w:rsidRPr="009C2781" w:rsidRDefault="00321351" w:rsidP="00FC01B2">
      <w:pPr>
        <w:numPr>
          <w:ilvl w:val="0"/>
          <w:numId w:val="21"/>
        </w:numPr>
        <w:tabs>
          <w:tab w:val="left" w:pos="1134"/>
        </w:tabs>
        <w:ind w:left="0" w:firstLine="709"/>
        <w:contextualSpacing/>
        <w:jc w:val="both"/>
        <w:rPr>
          <w:rFonts w:eastAsia="Calibri"/>
          <w:i/>
          <w:sz w:val="28"/>
          <w:szCs w:val="28"/>
          <w:vertAlign w:val="subscript"/>
          <w:lang w:val="ru-RU"/>
        </w:rPr>
      </w:pPr>
      <w:r w:rsidRPr="009C2781">
        <w:rPr>
          <w:rFonts w:eastAsia="Calibri"/>
          <w:sz w:val="28"/>
          <w:szCs w:val="28"/>
          <w:lang w:val="ru-RU"/>
        </w:rPr>
        <w:t>При работе сферического ударника по поверхности, не покрытой слоем льда, на ней остаются теневые следы от удара, но сама поверхность не разрушается, что подтверждает правильность выдвинутой диссертантом гипотезы о возможности разрушения слоя льда на поверхности автомобильных дорог без разрушения самой поверхности дороги.</w:t>
      </w:r>
    </w:p>
    <w:p w14:paraId="17D424F4" w14:textId="77777777" w:rsidR="00321351" w:rsidRPr="009C2781" w:rsidRDefault="00321351" w:rsidP="00FC01B2">
      <w:pPr>
        <w:numPr>
          <w:ilvl w:val="0"/>
          <w:numId w:val="21"/>
        </w:numPr>
        <w:ind w:left="0" w:firstLine="709"/>
        <w:contextualSpacing/>
        <w:jc w:val="both"/>
        <w:rPr>
          <w:rFonts w:eastAsia="Calibri"/>
          <w:sz w:val="28"/>
          <w:szCs w:val="28"/>
          <w:lang w:val="ru-RU"/>
        </w:rPr>
      </w:pPr>
      <w:r w:rsidRPr="009C2781">
        <w:rPr>
          <w:rFonts w:eastAsia="Calibri"/>
          <w:sz w:val="28"/>
          <w:szCs w:val="28"/>
          <w:lang w:val="ru-RU"/>
        </w:rPr>
        <w:t>Было выявлено, что во всех циклах экспериментов фактическая толщина h разрушаемого льда в 7...8 раз больше расчетной глубины w проникновения бойка в лед, и на этой основе получены дополнительные расчетные зависимости для определения массы и скорости соударения сферического бойка, необходимых для разрушения льда заданной толщины.</w:t>
      </w:r>
    </w:p>
    <w:p w14:paraId="7E3E7108" w14:textId="63025990" w:rsidR="00321351" w:rsidRPr="009C2781" w:rsidRDefault="00321351" w:rsidP="00FC01B2">
      <w:pPr>
        <w:widowControl w:val="0"/>
        <w:numPr>
          <w:ilvl w:val="0"/>
          <w:numId w:val="21"/>
        </w:numPr>
        <w:tabs>
          <w:tab w:val="left" w:pos="1134"/>
        </w:tabs>
        <w:ind w:left="0" w:firstLine="709"/>
        <w:contextualSpacing/>
        <w:jc w:val="both"/>
        <w:rPr>
          <w:sz w:val="28"/>
          <w:szCs w:val="28"/>
          <w:lang w:val="ru-RU" w:eastAsia="ru-RU"/>
        </w:rPr>
      </w:pPr>
      <w:r w:rsidRPr="009C2781">
        <w:rPr>
          <w:sz w:val="28"/>
          <w:szCs w:val="28"/>
          <w:lang w:val="ru-RU" w:eastAsia="ru-RU"/>
        </w:rPr>
        <w:t>Выбор рационального конструктивного комплектования различными бойками РО л</w:t>
      </w:r>
      <w:r w:rsidR="00442809">
        <w:rPr>
          <w:sz w:val="28"/>
          <w:szCs w:val="28"/>
          <w:lang w:val="ru-RU" w:eastAsia="ru-RU"/>
        </w:rPr>
        <w:t>ь</w:t>
      </w:r>
      <w:r w:rsidRPr="009C2781">
        <w:rPr>
          <w:sz w:val="28"/>
          <w:szCs w:val="28"/>
          <w:lang w:val="ru-RU" w:eastAsia="ru-RU"/>
        </w:rPr>
        <w:t>доскалывателя по уточнённой методике позволяет уменьшить до 25% энергозатрат на дробление и смет СЛО с поверхности автодорог, при неизменной производительности и полной сохранности дневного слоя дорог.</w:t>
      </w:r>
    </w:p>
    <w:p w14:paraId="3C832A88" w14:textId="74472BE3" w:rsidR="00321351" w:rsidRPr="009C2781" w:rsidRDefault="00321351" w:rsidP="00FC01B2">
      <w:pPr>
        <w:widowControl w:val="0"/>
        <w:numPr>
          <w:ilvl w:val="0"/>
          <w:numId w:val="21"/>
        </w:numPr>
        <w:tabs>
          <w:tab w:val="left" w:pos="1134"/>
        </w:tabs>
        <w:ind w:left="0" w:firstLine="709"/>
        <w:contextualSpacing/>
        <w:jc w:val="both"/>
        <w:rPr>
          <w:color w:val="000000"/>
          <w:sz w:val="28"/>
          <w:szCs w:val="28"/>
          <w:lang w:val="ru-RU" w:eastAsia="ru-RU"/>
        </w:rPr>
      </w:pPr>
      <w:r w:rsidRPr="009C2781">
        <w:rPr>
          <w:sz w:val="28"/>
          <w:szCs w:val="28"/>
          <w:lang w:val="ru-RU" w:eastAsia="ru-RU"/>
        </w:rPr>
        <w:t>Промышленная проверка соответствия математической модели соударения инерционных бойков и СЛО показала, что в варианте вращения приводного вала л</w:t>
      </w:r>
      <w:r w:rsidR="00442809">
        <w:rPr>
          <w:sz w:val="28"/>
          <w:szCs w:val="28"/>
          <w:lang w:val="ru-RU" w:eastAsia="ru-RU"/>
        </w:rPr>
        <w:t>ь</w:t>
      </w:r>
      <w:r w:rsidRPr="009C2781">
        <w:rPr>
          <w:sz w:val="28"/>
          <w:szCs w:val="28"/>
          <w:lang w:val="ru-RU" w:eastAsia="ru-RU"/>
        </w:rPr>
        <w:t>доскалывателя вместе со сменными секциями и инерционными бойками навстречу рабочему направлению, мощность, направленная на дробление СЛО, в 2-3 раза ниже, чем при обратном вращении.</w:t>
      </w:r>
    </w:p>
    <w:p w14:paraId="0F03692B" w14:textId="5F114449" w:rsidR="00321351" w:rsidRPr="009C2781" w:rsidRDefault="00321351" w:rsidP="00FC01B2">
      <w:pPr>
        <w:numPr>
          <w:ilvl w:val="0"/>
          <w:numId w:val="21"/>
        </w:numPr>
        <w:ind w:left="0" w:firstLine="709"/>
        <w:contextualSpacing/>
        <w:jc w:val="both"/>
        <w:rPr>
          <w:color w:val="000000"/>
          <w:sz w:val="28"/>
          <w:szCs w:val="28"/>
          <w:lang w:val="ru-RU" w:eastAsia="ru-RU"/>
        </w:rPr>
      </w:pPr>
      <w:r w:rsidRPr="009C2781">
        <w:rPr>
          <w:color w:val="000000"/>
          <w:sz w:val="28"/>
          <w:szCs w:val="28"/>
          <w:lang w:val="ru-RU" w:eastAsia="ru-RU"/>
        </w:rPr>
        <w:t xml:space="preserve">Принятые в плановом эксперименте по сбрасыванию шара-бойка показатели, такие, как его масса m=0,5 кг и диаметр рабочей сферической части d=0,05 м, позволяли полностью разбить СЛО высотой </w:t>
      </w:r>
      <w:proofErr w:type="spellStart"/>
      <w:r w:rsidRPr="009C2781">
        <w:rPr>
          <w:color w:val="000000"/>
          <w:sz w:val="28"/>
          <w:szCs w:val="28"/>
          <w:lang w:val="ru-RU" w:eastAsia="ru-RU"/>
        </w:rPr>
        <w:t>h</w:t>
      </w:r>
      <w:r w:rsidRPr="009C2781">
        <w:rPr>
          <w:color w:val="000000"/>
          <w:sz w:val="28"/>
          <w:szCs w:val="28"/>
          <w:vertAlign w:val="subscript"/>
          <w:lang w:val="ru-RU" w:eastAsia="ru-RU"/>
        </w:rPr>
        <w:t>л</w:t>
      </w:r>
      <w:proofErr w:type="spellEnd"/>
      <w:r w:rsidRPr="009C2781">
        <w:rPr>
          <w:color w:val="000000"/>
          <w:sz w:val="28"/>
          <w:szCs w:val="28"/>
          <w:lang w:val="ru-RU" w:eastAsia="ru-RU"/>
        </w:rPr>
        <w:t>=14 мм, при окружающей температуре до t</w:t>
      </w:r>
      <w:r w:rsidRPr="009C2781">
        <w:rPr>
          <w:color w:val="000000"/>
          <w:sz w:val="28"/>
          <w:szCs w:val="28"/>
          <w:vertAlign w:val="superscript"/>
          <w:lang w:val="ru-RU" w:eastAsia="ru-RU"/>
        </w:rPr>
        <w:t>0</w:t>
      </w:r>
      <w:r w:rsidRPr="009C2781">
        <w:rPr>
          <w:color w:val="000000"/>
          <w:sz w:val="28"/>
          <w:szCs w:val="28"/>
          <w:vertAlign w:val="subscript"/>
          <w:lang w:val="ru-RU" w:eastAsia="ru-RU"/>
        </w:rPr>
        <w:t>в</w:t>
      </w:r>
      <w:r w:rsidRPr="009C2781">
        <w:rPr>
          <w:color w:val="000000"/>
          <w:sz w:val="28"/>
          <w:szCs w:val="28"/>
          <w:lang w:val="ru-RU" w:eastAsia="ru-RU"/>
        </w:rPr>
        <w:t>= -20</w:t>
      </w:r>
      <w:r w:rsidRPr="009C2781">
        <w:rPr>
          <w:color w:val="000000"/>
          <w:sz w:val="28"/>
          <w:szCs w:val="28"/>
          <w:vertAlign w:val="superscript"/>
          <w:lang w:val="ru-RU" w:eastAsia="ru-RU"/>
        </w:rPr>
        <w:t>0</w:t>
      </w:r>
      <w:r w:rsidRPr="009C2781">
        <w:rPr>
          <w:color w:val="000000"/>
          <w:sz w:val="28"/>
          <w:szCs w:val="28"/>
          <w:lang w:val="ru-RU" w:eastAsia="ru-RU"/>
        </w:rPr>
        <w:t xml:space="preserve">С, за одно соударение, при падении шара с высоты </w:t>
      </w:r>
      <w:proofErr w:type="spellStart"/>
      <w:r w:rsidRPr="009C2781">
        <w:rPr>
          <w:color w:val="000000"/>
          <w:sz w:val="28"/>
          <w:szCs w:val="28"/>
          <w:lang w:val="ru-RU" w:eastAsia="ru-RU"/>
        </w:rPr>
        <w:t>h</w:t>
      </w:r>
      <w:r w:rsidRPr="009C2781">
        <w:rPr>
          <w:color w:val="000000"/>
          <w:sz w:val="28"/>
          <w:szCs w:val="28"/>
          <w:vertAlign w:val="subscript"/>
          <w:lang w:val="ru-RU" w:eastAsia="ru-RU"/>
        </w:rPr>
        <w:t>ш</w:t>
      </w:r>
      <w:proofErr w:type="spellEnd"/>
      <w:r w:rsidRPr="009C2781">
        <w:rPr>
          <w:color w:val="000000"/>
          <w:sz w:val="28"/>
          <w:szCs w:val="28"/>
          <w:lang w:val="ru-RU" w:eastAsia="ru-RU"/>
        </w:rPr>
        <w:t xml:space="preserve">=1200 мм, что соответствует частоте вращения РО n=360 об/мин, а частоте n=883 об/мин, соответствует двукратному падению шара с высоты </w:t>
      </w:r>
      <w:proofErr w:type="spellStart"/>
      <w:r w:rsidRPr="009C2781">
        <w:rPr>
          <w:color w:val="000000"/>
          <w:sz w:val="28"/>
          <w:szCs w:val="28"/>
          <w:lang w:val="ru-RU" w:eastAsia="ru-RU"/>
        </w:rPr>
        <w:t>h</w:t>
      </w:r>
      <w:r w:rsidRPr="009C2781">
        <w:rPr>
          <w:color w:val="000000"/>
          <w:sz w:val="28"/>
          <w:szCs w:val="28"/>
          <w:vertAlign w:val="subscript"/>
          <w:lang w:val="ru-RU" w:eastAsia="ru-RU"/>
        </w:rPr>
        <w:t>ш</w:t>
      </w:r>
      <w:proofErr w:type="spellEnd"/>
      <w:r w:rsidRPr="009C2781">
        <w:rPr>
          <w:color w:val="000000"/>
          <w:sz w:val="28"/>
          <w:szCs w:val="28"/>
          <w:lang w:val="ru-RU" w:eastAsia="ru-RU"/>
        </w:rPr>
        <w:t>=700 мм, причём шар разбивает лед практически не достигнув дорожного покрытия, т.е. экспериментально подтверждается возможность разбивания и смета СЛО с поверхности дороги без разрушения ее поверхностного покрытия инерционным бойком л</w:t>
      </w:r>
      <w:r w:rsidR="00442809">
        <w:rPr>
          <w:color w:val="000000"/>
          <w:sz w:val="28"/>
          <w:szCs w:val="28"/>
          <w:lang w:val="ru-RU" w:eastAsia="ru-RU"/>
        </w:rPr>
        <w:t>ь</w:t>
      </w:r>
      <w:r w:rsidRPr="009C2781">
        <w:rPr>
          <w:color w:val="000000"/>
          <w:sz w:val="28"/>
          <w:szCs w:val="28"/>
          <w:lang w:val="ru-RU" w:eastAsia="ru-RU"/>
        </w:rPr>
        <w:t xml:space="preserve">доскалывателя. </w:t>
      </w:r>
    </w:p>
    <w:p w14:paraId="10E64E39" w14:textId="77777777" w:rsidR="00321351" w:rsidRPr="009C2781" w:rsidRDefault="00321351" w:rsidP="00FC01B2">
      <w:pPr>
        <w:widowControl w:val="0"/>
        <w:numPr>
          <w:ilvl w:val="0"/>
          <w:numId w:val="21"/>
        </w:numPr>
        <w:tabs>
          <w:tab w:val="left" w:pos="1134"/>
        </w:tabs>
        <w:ind w:left="0" w:firstLine="709"/>
        <w:contextualSpacing/>
        <w:jc w:val="both"/>
        <w:rPr>
          <w:color w:val="000000"/>
          <w:sz w:val="28"/>
          <w:szCs w:val="28"/>
          <w:lang w:val="ru-RU" w:eastAsia="ru-RU"/>
        </w:rPr>
      </w:pPr>
      <w:r w:rsidRPr="009C2781">
        <w:rPr>
          <w:color w:val="000000"/>
          <w:sz w:val="28"/>
          <w:szCs w:val="28"/>
          <w:lang w:val="ru-RU" w:eastAsia="ru-RU"/>
        </w:rPr>
        <w:lastRenderedPageBreak/>
        <w:t>Двукратное попадание инерционного бойка в предыдущую лунку, достигаемое при снижении скорости базовой машины или увеличении скорости вращения вала привода, влечет за собой уменьшение в 1,3 раза скорости ударника (или частоты вращения вала привода РО), что позволяет корректировать и снизить общие энергозатраты на уборку СЛО.</w:t>
      </w:r>
    </w:p>
    <w:p w14:paraId="6E538BA3" w14:textId="47E7F1BE" w:rsidR="00321351" w:rsidRPr="009C2781" w:rsidRDefault="0025038B" w:rsidP="00FC01B2">
      <w:pPr>
        <w:widowControl w:val="0"/>
        <w:numPr>
          <w:ilvl w:val="0"/>
          <w:numId w:val="21"/>
        </w:numPr>
        <w:tabs>
          <w:tab w:val="left" w:pos="1134"/>
        </w:tabs>
        <w:ind w:left="0" w:firstLine="709"/>
        <w:jc w:val="both"/>
        <w:rPr>
          <w:rFonts w:eastAsia="Calibri"/>
          <w:sz w:val="28"/>
          <w:szCs w:val="28"/>
          <w:lang w:val="ru-RU" w:eastAsia="ru-RU"/>
        </w:rPr>
      </w:pPr>
      <w:r w:rsidRPr="0025038B">
        <w:rPr>
          <w:rFonts w:eastAsia="Calibri"/>
          <w:sz w:val="28"/>
          <w:szCs w:val="28"/>
          <w:lang w:val="ru-RU" w:eastAsia="ru-RU"/>
        </w:rPr>
        <w:t>Навесной цепной рабочий орган со сферическими бойками позволяет успешно разрушать снежно-ледяные образования, включая ледяные пленки толщиной до 3 мм, и удалять снежно-ледяной накат толщиной до 15 мм за один проход машины при стандартной скорости вращения приводного вала</w:t>
      </w:r>
      <w:r w:rsidR="00321351" w:rsidRPr="009C2781">
        <w:rPr>
          <w:rFonts w:eastAsia="Calibri"/>
          <w:sz w:val="28"/>
          <w:szCs w:val="28"/>
          <w:lang w:val="ru-RU" w:eastAsia="ru-RU"/>
        </w:rPr>
        <w:t>.</w:t>
      </w:r>
    </w:p>
    <w:p w14:paraId="1620EF7E" w14:textId="77777777" w:rsidR="00321351" w:rsidRPr="009C2781" w:rsidRDefault="00321351" w:rsidP="00FC01B2">
      <w:pPr>
        <w:widowControl w:val="0"/>
        <w:numPr>
          <w:ilvl w:val="0"/>
          <w:numId w:val="21"/>
        </w:numPr>
        <w:tabs>
          <w:tab w:val="left" w:pos="1134"/>
        </w:tabs>
        <w:ind w:left="0" w:firstLine="709"/>
        <w:contextualSpacing/>
        <w:jc w:val="both"/>
        <w:rPr>
          <w:sz w:val="28"/>
          <w:szCs w:val="28"/>
          <w:lang w:val="ru-RU" w:eastAsia="ru-RU"/>
        </w:rPr>
      </w:pPr>
      <w:r w:rsidRPr="009C2781">
        <w:rPr>
          <w:sz w:val="28"/>
          <w:szCs w:val="28"/>
          <w:lang w:val="ru-RU" w:eastAsia="ru-RU"/>
        </w:rPr>
        <w:t>Большое влияние на процесс разрушения льда оказывает такой параметр ударника, как радиус рабочей сферической поверхности, при увеличении которого эффективность разрушения льда снижается. При длине гибкой связи (цепи) сферического бойка 0,2 м, радиус сферы бойка рекомендуется выполнять в пределах 0,05…0,03 м.</w:t>
      </w:r>
    </w:p>
    <w:p w14:paraId="0890713F" w14:textId="42D52B93" w:rsidR="00321351" w:rsidRPr="009C2781" w:rsidRDefault="00321351" w:rsidP="00FC01B2">
      <w:pPr>
        <w:widowControl w:val="0"/>
        <w:numPr>
          <w:ilvl w:val="0"/>
          <w:numId w:val="21"/>
        </w:numPr>
        <w:tabs>
          <w:tab w:val="left" w:pos="1134"/>
        </w:tabs>
        <w:ind w:left="0" w:firstLine="709"/>
        <w:contextualSpacing/>
        <w:jc w:val="both"/>
        <w:rPr>
          <w:sz w:val="28"/>
          <w:szCs w:val="28"/>
          <w:lang w:val="ru-RU" w:eastAsia="ru-RU"/>
        </w:rPr>
      </w:pPr>
      <w:r w:rsidRPr="009C2781">
        <w:rPr>
          <w:sz w:val="28"/>
          <w:szCs w:val="28"/>
          <w:lang w:val="ru-RU" w:eastAsia="ru-RU"/>
        </w:rPr>
        <w:t xml:space="preserve">При массе ударника m=0,3 кг, при диаметре сферической рабочей поверхности r=0,03м, лед толщиной до </w:t>
      </w:r>
      <w:proofErr w:type="spellStart"/>
      <w:r w:rsidRPr="009C2781">
        <w:rPr>
          <w:sz w:val="28"/>
          <w:szCs w:val="28"/>
          <w:lang w:val="ru-RU" w:eastAsia="ru-RU"/>
        </w:rPr>
        <w:t>h</w:t>
      </w:r>
      <w:r w:rsidRPr="009C2781">
        <w:rPr>
          <w:sz w:val="28"/>
          <w:szCs w:val="28"/>
          <w:vertAlign w:val="subscript"/>
          <w:lang w:val="ru-RU" w:eastAsia="ru-RU"/>
        </w:rPr>
        <w:t>л</w:t>
      </w:r>
      <w:proofErr w:type="spellEnd"/>
      <w:r w:rsidRPr="009C2781">
        <w:rPr>
          <w:sz w:val="28"/>
          <w:szCs w:val="28"/>
          <w:lang w:val="ru-RU" w:eastAsia="ru-RU"/>
        </w:rPr>
        <w:t xml:space="preserve">=0,08м при температуре воздуха   </w:t>
      </w:r>
      <w:proofErr w:type="spellStart"/>
      <w:r w:rsidRPr="009C2781">
        <w:rPr>
          <w:sz w:val="28"/>
          <w:szCs w:val="28"/>
          <w:lang w:val="ru-RU" w:eastAsia="ru-RU"/>
        </w:rPr>
        <w:t>tº</w:t>
      </w:r>
      <w:r w:rsidRPr="009C2781">
        <w:rPr>
          <w:sz w:val="28"/>
          <w:szCs w:val="28"/>
          <w:vertAlign w:val="subscript"/>
          <w:lang w:val="ru-RU" w:eastAsia="ru-RU"/>
        </w:rPr>
        <w:t>в</w:t>
      </w:r>
      <w:proofErr w:type="spellEnd"/>
      <w:r w:rsidRPr="009C2781">
        <w:rPr>
          <w:sz w:val="28"/>
          <w:szCs w:val="28"/>
          <w:lang w:val="ru-RU" w:eastAsia="ru-RU"/>
        </w:rPr>
        <w:t>=</w:t>
      </w:r>
      <w:r w:rsidRPr="009C2781">
        <w:rPr>
          <w:sz w:val="28"/>
          <w:szCs w:val="28"/>
          <w:lang w:val="ru-RU" w:eastAsia="ru-RU"/>
        </w:rPr>
        <w:sym w:font="Symbol" w:char="F02D"/>
      </w:r>
      <w:r w:rsidRPr="009C2781">
        <w:rPr>
          <w:sz w:val="28"/>
          <w:szCs w:val="28"/>
          <w:lang w:val="ru-RU" w:eastAsia="ru-RU"/>
        </w:rPr>
        <w:t>20ºС, полностью разрушается без проникновения падающего шара до поверхности бетона, т.е. экспериментально подтверждается возможность избежа</w:t>
      </w:r>
      <w:r w:rsidR="00AD12C2">
        <w:rPr>
          <w:sz w:val="28"/>
          <w:szCs w:val="28"/>
          <w:lang w:val="ru-RU" w:eastAsia="ru-RU"/>
        </w:rPr>
        <w:t>ть</w:t>
      </w:r>
      <w:r w:rsidRPr="009C2781">
        <w:rPr>
          <w:sz w:val="28"/>
          <w:szCs w:val="28"/>
          <w:lang w:val="ru-RU" w:eastAsia="ru-RU"/>
        </w:rPr>
        <w:t xml:space="preserve"> разрушения покрытия дороги при использовании ударника со сферической рабочей поверхностью. </w:t>
      </w:r>
    </w:p>
    <w:bookmarkEnd w:id="18"/>
    <w:p w14:paraId="4D8F4BC3" w14:textId="79918C99" w:rsidR="00AD12C2" w:rsidRPr="00EE43D7" w:rsidRDefault="00EE43D7" w:rsidP="00EE43D7">
      <w:pPr>
        <w:pStyle w:val="a5"/>
        <w:numPr>
          <w:ilvl w:val="0"/>
          <w:numId w:val="21"/>
        </w:numPr>
        <w:ind w:left="0" w:firstLine="709"/>
        <w:jc w:val="both"/>
        <w:rPr>
          <w:rFonts w:eastAsia="Calibri"/>
        </w:rPr>
      </w:pPr>
      <w:r w:rsidRPr="00EE43D7">
        <w:rPr>
          <w:lang w:eastAsia="ru-RU"/>
        </w:rPr>
        <w:t>С использованием теоретико-эмпирической формулы рассчитана масса ударника для тех же толщин льда, что и в экспериментах по однократному разрушению СЛО. Теоретические значения практически совпали с экспериментальными (максимальная ошибка — 15,6%).</w:t>
      </w:r>
    </w:p>
    <w:p w14:paraId="5E01E61D" w14:textId="77777777" w:rsidR="00AD12C2" w:rsidRDefault="00AD12C2" w:rsidP="00CC47EC">
      <w:pPr>
        <w:ind w:firstLine="567"/>
        <w:jc w:val="both"/>
        <w:rPr>
          <w:rFonts w:eastAsia="Calibri"/>
          <w:sz w:val="28"/>
          <w:szCs w:val="28"/>
          <w:lang w:val="ru-RU"/>
        </w:rPr>
      </w:pPr>
    </w:p>
    <w:p w14:paraId="4F4B4673" w14:textId="77777777" w:rsidR="00AD12C2" w:rsidRDefault="00AD12C2" w:rsidP="00CC47EC">
      <w:pPr>
        <w:ind w:firstLine="567"/>
        <w:jc w:val="both"/>
        <w:rPr>
          <w:rFonts w:eastAsia="Calibri"/>
          <w:sz w:val="28"/>
          <w:szCs w:val="28"/>
          <w:lang w:val="ru-RU"/>
        </w:rPr>
      </w:pPr>
    </w:p>
    <w:p w14:paraId="7C932393" w14:textId="77777777" w:rsidR="00AD12C2" w:rsidRDefault="00AD12C2" w:rsidP="00CC47EC">
      <w:pPr>
        <w:ind w:firstLine="567"/>
        <w:jc w:val="both"/>
        <w:rPr>
          <w:rFonts w:eastAsia="Calibri"/>
          <w:sz w:val="28"/>
          <w:szCs w:val="28"/>
          <w:lang w:val="ru-RU"/>
        </w:rPr>
      </w:pPr>
    </w:p>
    <w:p w14:paraId="35200AAF" w14:textId="77777777" w:rsidR="00AD12C2" w:rsidRDefault="00AD12C2" w:rsidP="00CC47EC">
      <w:pPr>
        <w:ind w:firstLine="567"/>
        <w:jc w:val="both"/>
        <w:rPr>
          <w:rFonts w:eastAsia="Calibri"/>
          <w:sz w:val="28"/>
          <w:szCs w:val="28"/>
          <w:lang w:val="ru-RU"/>
        </w:rPr>
      </w:pPr>
    </w:p>
    <w:p w14:paraId="15D335E7" w14:textId="77777777" w:rsidR="00AD12C2" w:rsidRDefault="00AD12C2" w:rsidP="00CC47EC">
      <w:pPr>
        <w:ind w:firstLine="567"/>
        <w:jc w:val="both"/>
        <w:rPr>
          <w:rFonts w:eastAsia="Calibri"/>
          <w:sz w:val="28"/>
          <w:szCs w:val="28"/>
          <w:lang w:val="ru-RU"/>
        </w:rPr>
      </w:pPr>
    </w:p>
    <w:p w14:paraId="1E3C535F" w14:textId="77777777" w:rsidR="00AD12C2" w:rsidRDefault="00AD12C2" w:rsidP="00CC47EC">
      <w:pPr>
        <w:ind w:firstLine="567"/>
        <w:jc w:val="both"/>
        <w:rPr>
          <w:rFonts w:eastAsia="Calibri"/>
          <w:sz w:val="28"/>
          <w:szCs w:val="28"/>
          <w:lang w:val="ru-RU"/>
        </w:rPr>
      </w:pPr>
    </w:p>
    <w:p w14:paraId="2C07A0CF" w14:textId="77777777" w:rsidR="00AD12C2" w:rsidRDefault="00AD12C2" w:rsidP="00CC47EC">
      <w:pPr>
        <w:ind w:firstLine="567"/>
        <w:jc w:val="both"/>
        <w:rPr>
          <w:rFonts w:eastAsia="Calibri"/>
          <w:sz w:val="28"/>
          <w:szCs w:val="28"/>
          <w:lang w:val="ru-RU"/>
        </w:rPr>
      </w:pPr>
    </w:p>
    <w:p w14:paraId="0F3ADF8F" w14:textId="77777777" w:rsidR="00AD12C2" w:rsidRDefault="00AD12C2" w:rsidP="00CC47EC">
      <w:pPr>
        <w:ind w:firstLine="567"/>
        <w:jc w:val="both"/>
        <w:rPr>
          <w:rFonts w:eastAsia="Calibri"/>
          <w:sz w:val="28"/>
          <w:szCs w:val="28"/>
          <w:lang w:val="ru-RU"/>
        </w:rPr>
      </w:pPr>
    </w:p>
    <w:p w14:paraId="5630C527" w14:textId="77777777" w:rsidR="00AD12C2" w:rsidRDefault="00AD12C2" w:rsidP="00CC47EC">
      <w:pPr>
        <w:ind w:firstLine="567"/>
        <w:jc w:val="both"/>
        <w:rPr>
          <w:rFonts w:eastAsia="Calibri"/>
          <w:sz w:val="28"/>
          <w:szCs w:val="28"/>
          <w:lang w:val="ru-RU"/>
        </w:rPr>
      </w:pPr>
    </w:p>
    <w:p w14:paraId="638EAC66" w14:textId="77777777" w:rsidR="00AD12C2" w:rsidRDefault="00AD12C2" w:rsidP="00CC47EC">
      <w:pPr>
        <w:ind w:firstLine="567"/>
        <w:jc w:val="both"/>
        <w:rPr>
          <w:rFonts w:eastAsia="Calibri"/>
          <w:sz w:val="28"/>
          <w:szCs w:val="28"/>
          <w:lang w:val="ru-RU"/>
        </w:rPr>
      </w:pPr>
    </w:p>
    <w:p w14:paraId="7AD56AEA" w14:textId="77777777" w:rsidR="00AD12C2" w:rsidRDefault="00AD12C2" w:rsidP="00CC47EC">
      <w:pPr>
        <w:ind w:firstLine="567"/>
        <w:jc w:val="both"/>
        <w:rPr>
          <w:rFonts w:eastAsia="Calibri"/>
          <w:sz w:val="28"/>
          <w:szCs w:val="28"/>
          <w:lang w:val="ru-RU"/>
        </w:rPr>
      </w:pPr>
    </w:p>
    <w:p w14:paraId="32372F25" w14:textId="77777777" w:rsidR="00AD12C2" w:rsidRDefault="00AD12C2" w:rsidP="00CC47EC">
      <w:pPr>
        <w:ind w:firstLine="567"/>
        <w:jc w:val="both"/>
        <w:rPr>
          <w:rFonts w:eastAsia="Calibri"/>
          <w:sz w:val="28"/>
          <w:szCs w:val="28"/>
          <w:lang w:val="ru-RU"/>
        </w:rPr>
      </w:pPr>
    </w:p>
    <w:p w14:paraId="66472549" w14:textId="5678EAA1" w:rsidR="00AD12C2" w:rsidRDefault="00AD12C2" w:rsidP="00CC47EC">
      <w:pPr>
        <w:ind w:firstLine="567"/>
        <w:jc w:val="both"/>
        <w:rPr>
          <w:rFonts w:eastAsia="Calibri"/>
          <w:sz w:val="28"/>
          <w:szCs w:val="28"/>
          <w:lang w:val="ru-RU"/>
        </w:rPr>
      </w:pPr>
    </w:p>
    <w:p w14:paraId="77CE089D" w14:textId="362D5EFB" w:rsidR="00EE43D7" w:rsidRDefault="00EE43D7" w:rsidP="00CC47EC">
      <w:pPr>
        <w:ind w:firstLine="567"/>
        <w:jc w:val="both"/>
        <w:rPr>
          <w:rFonts w:eastAsia="Calibri"/>
          <w:sz w:val="28"/>
          <w:szCs w:val="28"/>
          <w:lang w:val="ru-RU"/>
        </w:rPr>
      </w:pPr>
    </w:p>
    <w:p w14:paraId="05A1850D" w14:textId="77777777" w:rsidR="00EE43D7" w:rsidRDefault="00EE43D7" w:rsidP="00CC47EC">
      <w:pPr>
        <w:ind w:firstLine="567"/>
        <w:jc w:val="both"/>
        <w:rPr>
          <w:rFonts w:eastAsia="Calibri"/>
          <w:sz w:val="28"/>
          <w:szCs w:val="28"/>
          <w:lang w:val="ru-RU"/>
        </w:rPr>
      </w:pPr>
    </w:p>
    <w:p w14:paraId="6CB989A1" w14:textId="2831D646" w:rsidR="00AD12C2" w:rsidRDefault="00AD12C2" w:rsidP="00CC47EC">
      <w:pPr>
        <w:ind w:firstLine="567"/>
        <w:jc w:val="both"/>
        <w:rPr>
          <w:rFonts w:eastAsia="Calibri"/>
          <w:sz w:val="28"/>
          <w:szCs w:val="28"/>
          <w:lang w:val="ru-RU"/>
        </w:rPr>
      </w:pPr>
    </w:p>
    <w:p w14:paraId="1AF60383" w14:textId="77777777" w:rsidR="0025038B" w:rsidRDefault="0025038B" w:rsidP="00CC47EC">
      <w:pPr>
        <w:ind w:firstLine="567"/>
        <w:jc w:val="both"/>
        <w:rPr>
          <w:rFonts w:eastAsia="Calibri"/>
          <w:sz w:val="28"/>
          <w:szCs w:val="28"/>
          <w:lang w:val="ru-RU"/>
        </w:rPr>
      </w:pPr>
    </w:p>
    <w:p w14:paraId="23ADDB86" w14:textId="77777777" w:rsidR="00AD12C2" w:rsidRDefault="00AD12C2" w:rsidP="00CC47EC">
      <w:pPr>
        <w:ind w:firstLine="567"/>
        <w:jc w:val="both"/>
        <w:rPr>
          <w:rFonts w:eastAsia="Calibri"/>
          <w:sz w:val="28"/>
          <w:szCs w:val="28"/>
          <w:lang w:val="ru-RU"/>
        </w:rPr>
      </w:pPr>
    </w:p>
    <w:p w14:paraId="2D53492C" w14:textId="1CF5FB13" w:rsidR="005448ED" w:rsidRPr="009C2781" w:rsidRDefault="006B71F4" w:rsidP="00CC47EC">
      <w:pPr>
        <w:ind w:firstLine="567"/>
        <w:jc w:val="both"/>
        <w:rPr>
          <w:rFonts w:eastAsia="Calibri"/>
          <w:sz w:val="28"/>
          <w:szCs w:val="28"/>
          <w:lang w:val="ru-RU"/>
        </w:rPr>
      </w:pPr>
      <w:r w:rsidRPr="009C2781">
        <w:rPr>
          <w:rFonts w:eastAsia="Calibri"/>
          <w:sz w:val="28"/>
          <w:szCs w:val="28"/>
          <w:lang w:val="ru-RU"/>
        </w:rPr>
        <w:lastRenderedPageBreak/>
        <w:t>С</w:t>
      </w:r>
      <w:r w:rsidR="006C626B" w:rsidRPr="009C2781">
        <w:rPr>
          <w:rFonts w:eastAsia="Calibri"/>
          <w:sz w:val="28"/>
          <w:szCs w:val="28"/>
          <w:lang w:val="ru-RU"/>
        </w:rPr>
        <w:t>ПИСОК ИСПОЛЬЗОВАННОЙ ЛИТЕРАТУРЫ</w:t>
      </w:r>
    </w:p>
    <w:p w14:paraId="6F2AE031" w14:textId="77777777" w:rsidR="005448ED" w:rsidRPr="009C2781" w:rsidRDefault="005448ED" w:rsidP="00CC47EC">
      <w:pPr>
        <w:ind w:firstLine="567"/>
        <w:jc w:val="both"/>
        <w:rPr>
          <w:rFonts w:eastAsia="Calibri"/>
          <w:sz w:val="28"/>
          <w:szCs w:val="28"/>
          <w:lang w:val="ru-RU"/>
        </w:rPr>
      </w:pPr>
    </w:p>
    <w:p w14:paraId="5AE7B561"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Указания по обеспечению безопасности движения на автомобильных дорогах. ВСН 25-86/министерство автомобильных дорог РСФСР. – М.: ГУП ЦПП, 1999. – 183 с.</w:t>
      </w:r>
    </w:p>
    <w:p w14:paraId="06263491" w14:textId="77777777" w:rsidR="00DA575C"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Дорожные условия и режимы движения автомобилей / В. Ф. Бабков, М</w:t>
      </w:r>
      <w:r w:rsidR="005B1107" w:rsidRPr="009C2781">
        <w:rPr>
          <w:rFonts w:eastAsia="Calibri"/>
          <w:sz w:val="28"/>
          <w:szCs w:val="28"/>
          <w:lang w:val="ru-RU"/>
        </w:rPr>
        <w:t>. Б. Афанасьев, А. П. Васильев и др.</w:t>
      </w:r>
      <w:r w:rsidRPr="009C2781">
        <w:rPr>
          <w:rFonts w:eastAsia="Calibri"/>
          <w:sz w:val="28"/>
          <w:szCs w:val="28"/>
          <w:lang w:val="ru-RU"/>
        </w:rPr>
        <w:t>. – М.: Транспорт, 1987. – 223 с.</w:t>
      </w:r>
    </w:p>
    <w:p w14:paraId="02BB487D"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Коллинз, Д. Анализ д</w:t>
      </w:r>
      <w:r w:rsidR="001F7C34" w:rsidRPr="009C2781">
        <w:rPr>
          <w:rFonts w:eastAsia="Calibri"/>
          <w:sz w:val="28"/>
          <w:szCs w:val="28"/>
          <w:lang w:val="ru-RU"/>
        </w:rPr>
        <w:t>орожно-транспортных происшествий</w:t>
      </w:r>
      <w:r w:rsidRPr="009C2781">
        <w:rPr>
          <w:rFonts w:eastAsia="Calibri"/>
          <w:sz w:val="28"/>
          <w:szCs w:val="28"/>
          <w:lang w:val="ru-RU"/>
        </w:rPr>
        <w:t>: Перевод с англ. / Д. Коллинз, Д. Моррис. – М.: Транспорт, 1991. –180 с.</w:t>
      </w:r>
    </w:p>
    <w:p w14:paraId="65D8A485" w14:textId="77777777" w:rsidR="005448ED"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Колдасов</w:t>
      </w:r>
      <w:proofErr w:type="spellEnd"/>
      <w:r w:rsidRPr="009C2781">
        <w:rPr>
          <w:rFonts w:eastAsia="Calibri"/>
          <w:sz w:val="28"/>
          <w:szCs w:val="28"/>
          <w:lang w:val="ru-RU"/>
        </w:rPr>
        <w:t xml:space="preserve"> О.Б., Мусабекова С.А. Анализ Дорожно-транспортных прои</w:t>
      </w:r>
      <w:r w:rsidR="00CE2126" w:rsidRPr="009C2781">
        <w:rPr>
          <w:rFonts w:eastAsia="Calibri"/>
          <w:sz w:val="28"/>
          <w:szCs w:val="28"/>
          <w:lang w:val="ru-RU"/>
        </w:rPr>
        <w:t>с</w:t>
      </w:r>
      <w:r w:rsidRPr="009C2781">
        <w:rPr>
          <w:rFonts w:eastAsia="Calibri"/>
          <w:sz w:val="28"/>
          <w:szCs w:val="28"/>
          <w:lang w:val="ru-RU"/>
        </w:rPr>
        <w:t xml:space="preserve">шествий в центральном Казахстане. Журнал: Инновации. Наука. Образование. </w:t>
      </w:r>
      <w:r w:rsidR="00CE2126" w:rsidRPr="009C2781">
        <w:rPr>
          <w:rFonts w:eastAsia="Calibri"/>
          <w:sz w:val="28"/>
          <w:szCs w:val="28"/>
          <w:lang w:val="ru-RU"/>
        </w:rPr>
        <w:t>№ 33,</w:t>
      </w:r>
      <w:r w:rsidRPr="009C2781">
        <w:rPr>
          <w:rFonts w:eastAsia="Calibri"/>
          <w:sz w:val="28"/>
          <w:szCs w:val="28"/>
          <w:lang w:val="ru-RU"/>
        </w:rPr>
        <w:t xml:space="preserve"> 2021. </w:t>
      </w:r>
      <w:r w:rsidR="00CE2126" w:rsidRPr="009C2781">
        <w:rPr>
          <w:rFonts w:eastAsia="Calibri"/>
          <w:sz w:val="28"/>
          <w:szCs w:val="28"/>
          <w:lang w:val="ru-RU"/>
        </w:rPr>
        <w:t xml:space="preserve">НАО «Медицинский Университет Караганды». </w:t>
      </w:r>
      <w:r w:rsidRPr="009C2781">
        <w:rPr>
          <w:rFonts w:eastAsia="Calibri"/>
          <w:sz w:val="28"/>
          <w:szCs w:val="28"/>
          <w:lang w:val="ru-RU"/>
        </w:rPr>
        <w:t xml:space="preserve">- С. 1871-1877.  </w:t>
      </w:r>
    </w:p>
    <w:p w14:paraId="432C7C9A"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Лавров В.В. Деформация и прочность льда. - С-Пб.: </w:t>
      </w:r>
      <w:proofErr w:type="spellStart"/>
      <w:r w:rsidRPr="009C2781">
        <w:rPr>
          <w:rFonts w:eastAsia="Calibri"/>
          <w:sz w:val="28"/>
          <w:szCs w:val="28"/>
          <w:lang w:val="ru-RU"/>
        </w:rPr>
        <w:t>Гидрометеоизд</w:t>
      </w:r>
      <w:proofErr w:type="spellEnd"/>
      <w:r w:rsidRPr="009C2781">
        <w:rPr>
          <w:rFonts w:eastAsia="Calibri"/>
          <w:sz w:val="28"/>
          <w:szCs w:val="28"/>
          <w:lang w:val="ru-RU"/>
        </w:rPr>
        <w:t>, 1999. - 206 с.</w:t>
      </w:r>
    </w:p>
    <w:p w14:paraId="1CB4FB36"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Физика и механика льда: пер. с англ. / под ред. П</w:t>
      </w:r>
      <w:r w:rsidRPr="009C2781">
        <w:rPr>
          <w:rFonts w:eastAsia="Calibri"/>
          <w:sz w:val="28"/>
          <w:szCs w:val="28"/>
        </w:rPr>
        <w:t xml:space="preserve">. </w:t>
      </w:r>
      <w:proofErr w:type="spellStart"/>
      <w:r w:rsidRPr="009C2781">
        <w:rPr>
          <w:rFonts w:eastAsia="Calibri"/>
          <w:sz w:val="28"/>
          <w:szCs w:val="28"/>
          <w:lang w:val="ru-RU"/>
        </w:rPr>
        <w:t>Трюде</w:t>
      </w:r>
      <w:proofErr w:type="spellEnd"/>
      <w:r w:rsidRPr="009C2781">
        <w:rPr>
          <w:rFonts w:eastAsia="Calibri"/>
          <w:sz w:val="28"/>
          <w:szCs w:val="28"/>
        </w:rPr>
        <w:t xml:space="preserve">. </w:t>
      </w:r>
      <w:r w:rsidRPr="009C2781">
        <w:rPr>
          <w:rFonts w:eastAsia="Calibri"/>
          <w:sz w:val="28"/>
          <w:szCs w:val="28"/>
          <w:lang w:val="ru-RU"/>
        </w:rPr>
        <w:t>М</w:t>
      </w:r>
      <w:r w:rsidRPr="009C2781">
        <w:rPr>
          <w:rFonts w:eastAsia="Calibri"/>
          <w:sz w:val="28"/>
          <w:szCs w:val="28"/>
        </w:rPr>
        <w:t xml:space="preserve">.: </w:t>
      </w:r>
      <w:r w:rsidRPr="009C2781">
        <w:rPr>
          <w:rFonts w:eastAsia="Calibri"/>
          <w:sz w:val="28"/>
          <w:szCs w:val="28"/>
          <w:lang w:val="ru-RU"/>
        </w:rPr>
        <w:t>Мир</w:t>
      </w:r>
      <w:r w:rsidRPr="009C2781">
        <w:rPr>
          <w:rFonts w:eastAsia="Calibri"/>
          <w:sz w:val="28"/>
          <w:szCs w:val="28"/>
        </w:rPr>
        <w:t xml:space="preserve">, 1983. 352 </w:t>
      </w:r>
      <w:r w:rsidRPr="009C2781">
        <w:rPr>
          <w:rFonts w:eastAsia="Calibri"/>
          <w:sz w:val="28"/>
          <w:szCs w:val="28"/>
          <w:lang w:val="ru-RU"/>
        </w:rPr>
        <w:t>с</w:t>
      </w:r>
      <w:r w:rsidRPr="009C2781">
        <w:rPr>
          <w:rFonts w:eastAsia="Calibri"/>
          <w:sz w:val="28"/>
          <w:szCs w:val="28"/>
        </w:rPr>
        <w:t xml:space="preserve">. [Physics and Mechanics of Ice. Symposium Copenhagen, August, 1979, Technical University of Denmark / P. </w:t>
      </w:r>
      <w:proofErr w:type="spellStart"/>
      <w:r w:rsidRPr="009C2781">
        <w:rPr>
          <w:rFonts w:eastAsia="Calibri"/>
          <w:sz w:val="28"/>
          <w:szCs w:val="28"/>
        </w:rPr>
        <w:t>Tryde</w:t>
      </w:r>
      <w:proofErr w:type="spellEnd"/>
      <w:r w:rsidRPr="009C2781">
        <w:rPr>
          <w:rFonts w:eastAsia="Calibri"/>
          <w:sz w:val="28"/>
          <w:szCs w:val="28"/>
        </w:rPr>
        <w:t>, ed. Springer</w:t>
      </w:r>
      <w:r w:rsidRPr="009C2781">
        <w:rPr>
          <w:rFonts w:eastAsia="Calibri"/>
          <w:sz w:val="28"/>
          <w:szCs w:val="28"/>
          <w:lang w:val="ru-RU"/>
        </w:rPr>
        <w:t xml:space="preserve"> </w:t>
      </w:r>
      <w:r w:rsidRPr="009C2781">
        <w:rPr>
          <w:rFonts w:eastAsia="Calibri"/>
          <w:sz w:val="28"/>
          <w:szCs w:val="28"/>
        </w:rPr>
        <w:t>Berlin</w:t>
      </w:r>
      <w:r w:rsidRPr="009C2781">
        <w:rPr>
          <w:rFonts w:eastAsia="Calibri"/>
          <w:sz w:val="28"/>
          <w:szCs w:val="28"/>
          <w:lang w:val="ru-RU"/>
        </w:rPr>
        <w:t xml:space="preserve"> </w:t>
      </w:r>
      <w:r w:rsidRPr="009C2781">
        <w:rPr>
          <w:rFonts w:eastAsia="Calibri"/>
          <w:sz w:val="28"/>
          <w:szCs w:val="28"/>
        </w:rPr>
        <w:t>Heidelberg</w:t>
      </w:r>
      <w:r w:rsidRPr="009C2781">
        <w:rPr>
          <w:rFonts w:eastAsia="Calibri"/>
          <w:sz w:val="28"/>
          <w:szCs w:val="28"/>
          <w:lang w:val="ru-RU"/>
        </w:rPr>
        <w:t>, 1980.].</w:t>
      </w:r>
    </w:p>
    <w:p w14:paraId="6616033B"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Требования к противогололедным материалам: ОДН 218.2.027-2003: утв. Минтрансом России 16.06.03№ ОС-548-р. – Изд. оф</w:t>
      </w:r>
      <w:r w:rsidR="002F54AB" w:rsidRPr="009C2781">
        <w:rPr>
          <w:rFonts w:eastAsia="Calibri"/>
          <w:sz w:val="28"/>
          <w:szCs w:val="28"/>
          <w:lang w:val="ru-RU"/>
        </w:rPr>
        <w:t>иц. – М.: Росавтодор, 2003. – 21</w:t>
      </w:r>
      <w:r w:rsidRPr="009C2781">
        <w:rPr>
          <w:rFonts w:eastAsia="Calibri"/>
          <w:sz w:val="28"/>
          <w:szCs w:val="28"/>
          <w:lang w:val="ru-RU"/>
        </w:rPr>
        <w:t xml:space="preserve"> c. – (Отраслевые дорожные нормы).</w:t>
      </w:r>
    </w:p>
    <w:p w14:paraId="7586EC9C" w14:textId="77777777" w:rsidR="005448ED" w:rsidRPr="009C2781" w:rsidRDefault="006C626B" w:rsidP="00CC47EC">
      <w:pPr>
        <w:numPr>
          <w:ilvl w:val="0"/>
          <w:numId w:val="19"/>
        </w:numPr>
        <w:ind w:left="0" w:firstLine="709"/>
        <w:contextualSpacing/>
        <w:jc w:val="both"/>
        <w:rPr>
          <w:rFonts w:eastAsia="Calibri"/>
          <w:sz w:val="28"/>
          <w:szCs w:val="28"/>
        </w:rPr>
      </w:pPr>
      <w:r w:rsidRPr="009C2781">
        <w:rPr>
          <w:rFonts w:eastAsia="Calibri"/>
          <w:sz w:val="28"/>
          <w:szCs w:val="28"/>
        </w:rPr>
        <w:t xml:space="preserve">Blackburn R.J. Physical alternatives to chemicals for Highway Deicing. - </w:t>
      </w:r>
      <w:r w:rsidRPr="009C2781">
        <w:rPr>
          <w:rFonts w:eastAsia="Calibri"/>
          <w:sz w:val="28"/>
          <w:szCs w:val="28"/>
          <w:lang w:val="ru-RU"/>
        </w:rPr>
        <w:t>Т</w:t>
      </w:r>
      <w:r w:rsidRPr="009C2781">
        <w:rPr>
          <w:rFonts w:eastAsia="Calibri"/>
          <w:sz w:val="28"/>
          <w:szCs w:val="28"/>
        </w:rPr>
        <w:t>r</w:t>
      </w:r>
      <w:r w:rsidRPr="009C2781">
        <w:rPr>
          <w:rFonts w:eastAsia="Calibri"/>
          <w:sz w:val="28"/>
          <w:szCs w:val="28"/>
          <w:lang w:val="ru-RU"/>
        </w:rPr>
        <w:t>а</w:t>
      </w:r>
      <w:r w:rsidRPr="009C2781">
        <w:rPr>
          <w:rFonts w:eastAsia="Calibri"/>
          <w:sz w:val="28"/>
          <w:szCs w:val="28"/>
        </w:rPr>
        <w:t>ns</w:t>
      </w:r>
      <w:r w:rsidRPr="009C2781">
        <w:rPr>
          <w:rFonts w:eastAsia="Calibri"/>
          <w:sz w:val="28"/>
          <w:szCs w:val="28"/>
          <w:lang w:val="ru-RU"/>
        </w:rPr>
        <w:t>р</w:t>
      </w:r>
      <w:r w:rsidRPr="009C2781">
        <w:rPr>
          <w:rFonts w:eastAsia="Calibri"/>
          <w:sz w:val="28"/>
          <w:szCs w:val="28"/>
        </w:rPr>
        <w:t>. Rea. Board Spec. Rept., 2009, N185.</w:t>
      </w:r>
    </w:p>
    <w:p w14:paraId="54301861"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М.В. Дудкин, Г.А. Гурьянов, А.И. Ким, </w:t>
      </w:r>
      <w:r w:rsidRPr="009C2781">
        <w:rPr>
          <w:rFonts w:eastAsia="Calibri"/>
          <w:b/>
          <w:sz w:val="28"/>
          <w:szCs w:val="28"/>
          <w:lang w:val="ru-RU"/>
        </w:rPr>
        <w:t>А.Б. Бугаев</w:t>
      </w:r>
      <w:r w:rsidRPr="009C2781">
        <w:rPr>
          <w:rFonts w:eastAsia="Calibri"/>
          <w:sz w:val="28"/>
          <w:szCs w:val="28"/>
          <w:lang w:val="ru-RU"/>
        </w:rPr>
        <w:t xml:space="preserve"> и др. Отчет о научно-исследовательской работе по теме № АР05130746 «Механизированный комплекс для очистки дорог и тротуаров в зимнее время» (промежуточный. № госрегистрации 0118РК00783, инв. № 0218РК01280, МРНТИ 55.03.14, УДК 69.002.5+625.76.08+624.144.5. – Усть-Каменогорск, ВКГТУ, 2018. – 155 С.</w:t>
      </w:r>
    </w:p>
    <w:p w14:paraId="542416E1"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Машины для содержания и ремонта городских и автомобильных дорог: Уч. пособие для вузов по дисциплине «Дорожные машины» / В.И. Баловнев, М.А. Беляев и др.</w:t>
      </w:r>
      <w:proofErr w:type="gramStart"/>
      <w:r w:rsidRPr="009C2781">
        <w:rPr>
          <w:rFonts w:eastAsia="Calibri"/>
          <w:sz w:val="28"/>
          <w:szCs w:val="28"/>
          <w:lang w:val="ru-RU"/>
        </w:rPr>
        <w:t>; Под</w:t>
      </w:r>
      <w:proofErr w:type="gramEnd"/>
      <w:r w:rsidRPr="009C2781">
        <w:rPr>
          <w:rFonts w:eastAsia="Calibri"/>
          <w:sz w:val="28"/>
          <w:szCs w:val="28"/>
          <w:lang w:val="ru-RU"/>
        </w:rPr>
        <w:t xml:space="preserve"> </w:t>
      </w:r>
      <w:proofErr w:type="spellStart"/>
      <w:r w:rsidRPr="009C2781">
        <w:rPr>
          <w:rFonts w:eastAsia="Calibri"/>
          <w:sz w:val="28"/>
          <w:szCs w:val="28"/>
          <w:lang w:val="ru-RU"/>
        </w:rPr>
        <w:t>общ.ред</w:t>
      </w:r>
      <w:proofErr w:type="spellEnd"/>
      <w:r w:rsidRPr="009C2781">
        <w:rPr>
          <w:rFonts w:eastAsia="Calibri"/>
          <w:sz w:val="28"/>
          <w:szCs w:val="28"/>
          <w:lang w:val="ru-RU"/>
        </w:rPr>
        <w:t xml:space="preserve">. В.И. Баловнева. – 2-е изд., </w:t>
      </w:r>
      <w:proofErr w:type="spellStart"/>
      <w:r w:rsidRPr="009C2781">
        <w:rPr>
          <w:rFonts w:eastAsia="Calibri"/>
          <w:sz w:val="28"/>
          <w:szCs w:val="28"/>
          <w:lang w:val="ru-RU"/>
        </w:rPr>
        <w:t>дополн</w:t>
      </w:r>
      <w:proofErr w:type="spellEnd"/>
      <w:proofErr w:type="gramStart"/>
      <w:r w:rsidRPr="009C2781">
        <w:rPr>
          <w:rFonts w:eastAsia="Calibri"/>
          <w:sz w:val="28"/>
          <w:szCs w:val="28"/>
          <w:lang w:val="ru-RU"/>
        </w:rPr>
        <w:t>.</w:t>
      </w:r>
      <w:proofErr w:type="gramEnd"/>
      <w:r w:rsidRPr="009C2781">
        <w:rPr>
          <w:rFonts w:eastAsia="Calibri"/>
          <w:sz w:val="28"/>
          <w:szCs w:val="28"/>
          <w:lang w:val="ru-RU"/>
        </w:rPr>
        <w:t xml:space="preserve"> и </w:t>
      </w:r>
      <w:proofErr w:type="spellStart"/>
      <w:r w:rsidRPr="009C2781">
        <w:rPr>
          <w:rFonts w:eastAsia="Calibri"/>
          <w:sz w:val="28"/>
          <w:szCs w:val="28"/>
          <w:lang w:val="ru-RU"/>
        </w:rPr>
        <w:t>перераб</w:t>
      </w:r>
      <w:proofErr w:type="spellEnd"/>
      <w:r w:rsidRPr="009C2781">
        <w:rPr>
          <w:rFonts w:eastAsia="Calibri"/>
          <w:sz w:val="28"/>
          <w:szCs w:val="28"/>
          <w:lang w:val="ru-RU"/>
        </w:rPr>
        <w:t>. – Москва-Омск: ОАО «Омский дом печати», 2005. – 768 с.</w:t>
      </w:r>
      <w:r w:rsidRPr="009C2781">
        <w:rPr>
          <w:rFonts w:eastAsia="Calibri"/>
          <w:sz w:val="28"/>
          <w:szCs w:val="28"/>
          <w:lang w:val="ru-RU"/>
        </w:rPr>
        <w:tab/>
      </w:r>
    </w:p>
    <w:p w14:paraId="078EA72F" w14:textId="77777777" w:rsidR="005448ED" w:rsidRPr="009C2781" w:rsidRDefault="006C626B" w:rsidP="00CC47EC">
      <w:pPr>
        <w:numPr>
          <w:ilvl w:val="0"/>
          <w:numId w:val="19"/>
        </w:numPr>
        <w:ind w:left="0" w:firstLine="709"/>
        <w:contextualSpacing/>
        <w:jc w:val="both"/>
        <w:rPr>
          <w:rFonts w:eastAsia="Calibri"/>
          <w:sz w:val="28"/>
          <w:szCs w:val="28"/>
        </w:rPr>
      </w:pPr>
      <w:r w:rsidRPr="009C2781">
        <w:rPr>
          <w:rFonts w:eastAsia="Calibri"/>
          <w:sz w:val="28"/>
          <w:szCs w:val="28"/>
        </w:rPr>
        <w:t xml:space="preserve">A.I. Kim, M.V. </w:t>
      </w:r>
      <w:proofErr w:type="spellStart"/>
      <w:r w:rsidRPr="009C2781">
        <w:rPr>
          <w:rFonts w:eastAsia="Calibri"/>
          <w:sz w:val="28"/>
          <w:szCs w:val="28"/>
        </w:rPr>
        <w:t>Dudkin</w:t>
      </w:r>
      <w:proofErr w:type="spellEnd"/>
      <w:r w:rsidRPr="009C2781">
        <w:rPr>
          <w:rFonts w:eastAsia="Calibri"/>
          <w:sz w:val="28"/>
          <w:szCs w:val="28"/>
        </w:rPr>
        <w:t xml:space="preserve">, G.A. </w:t>
      </w:r>
      <w:proofErr w:type="spellStart"/>
      <w:r w:rsidRPr="009C2781">
        <w:rPr>
          <w:rFonts w:eastAsia="Calibri"/>
          <w:sz w:val="28"/>
          <w:szCs w:val="28"/>
        </w:rPr>
        <w:t>Guryanov</w:t>
      </w:r>
      <w:proofErr w:type="spellEnd"/>
      <w:r w:rsidRPr="009C2781">
        <w:rPr>
          <w:rFonts w:eastAsia="Calibri"/>
          <w:sz w:val="28"/>
          <w:szCs w:val="28"/>
        </w:rPr>
        <w:t xml:space="preserve">. An equipment for ice destruction on road and sidewalk surfaces: theory and experiment (monograph). - Ust-Kamenogorsk, EKSTU, 2020. -289 p. ISBN 978-601-208-716-1 </w:t>
      </w:r>
    </w:p>
    <w:p w14:paraId="06B069B4"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Гусев Л.М. Борьба со скользкостью городских дорог / Л.М. Гусев. – </w:t>
      </w:r>
      <w:proofErr w:type="gramStart"/>
      <w:r w:rsidRPr="009C2781">
        <w:rPr>
          <w:rFonts w:eastAsia="Calibri"/>
          <w:sz w:val="28"/>
          <w:szCs w:val="28"/>
          <w:lang w:val="ru-RU"/>
        </w:rPr>
        <w:t>М. :</w:t>
      </w:r>
      <w:proofErr w:type="gramEnd"/>
      <w:r w:rsidRPr="009C2781">
        <w:rPr>
          <w:rFonts w:eastAsia="Calibri"/>
          <w:sz w:val="28"/>
          <w:szCs w:val="28"/>
          <w:lang w:val="ru-RU"/>
        </w:rPr>
        <w:t xml:space="preserve"> </w:t>
      </w:r>
      <w:proofErr w:type="spellStart"/>
      <w:r w:rsidRPr="009C2781">
        <w:rPr>
          <w:rFonts w:eastAsia="Calibri"/>
          <w:sz w:val="28"/>
          <w:szCs w:val="28"/>
          <w:lang w:val="ru-RU"/>
        </w:rPr>
        <w:t>Стройиздат</w:t>
      </w:r>
      <w:proofErr w:type="spellEnd"/>
      <w:r w:rsidRPr="009C2781">
        <w:rPr>
          <w:rFonts w:eastAsia="Calibri"/>
          <w:sz w:val="28"/>
          <w:szCs w:val="28"/>
          <w:lang w:val="ru-RU"/>
        </w:rPr>
        <w:t>, 1984. – 87 с.</w:t>
      </w:r>
    </w:p>
    <w:p w14:paraId="38D3D7A3"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Ганжа В.А. Обоснование конструкции и основных параметров дискового режущего инструмента для разрушения снежно-ледяных образований: автореферат </w:t>
      </w:r>
      <w:proofErr w:type="spellStart"/>
      <w:r w:rsidRPr="009C2781">
        <w:rPr>
          <w:rFonts w:eastAsia="Calibri"/>
          <w:sz w:val="28"/>
          <w:szCs w:val="28"/>
          <w:lang w:val="ru-RU"/>
        </w:rPr>
        <w:t>дис</w:t>
      </w:r>
      <w:proofErr w:type="spellEnd"/>
      <w:r w:rsidRPr="009C2781">
        <w:rPr>
          <w:rFonts w:eastAsia="Calibri"/>
          <w:sz w:val="28"/>
          <w:szCs w:val="28"/>
          <w:lang w:val="ru-RU"/>
        </w:rPr>
        <w:t>. ... кандидата технических наук: 05.05.04 / Ганжа Владимир Александрович; [Место защиты: Сибирский федеральный университет]. – Красноярск, 2011. - 24 с.</w:t>
      </w:r>
    </w:p>
    <w:p w14:paraId="3204595D"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lastRenderedPageBreak/>
        <w:t xml:space="preserve">Пуртов А.Р. Выбор конструктивных параметров рабочего органа для удаления снежных накатов и льда с бетонных покрытий: </w:t>
      </w:r>
      <w:proofErr w:type="spellStart"/>
      <w:r w:rsidRPr="009C2781">
        <w:rPr>
          <w:rFonts w:eastAsia="Calibri"/>
          <w:sz w:val="28"/>
          <w:szCs w:val="28"/>
          <w:lang w:val="ru-RU"/>
        </w:rPr>
        <w:t>дис</w:t>
      </w:r>
      <w:proofErr w:type="spellEnd"/>
      <w:r w:rsidRPr="009C2781">
        <w:rPr>
          <w:rFonts w:eastAsia="Calibri"/>
          <w:sz w:val="28"/>
          <w:szCs w:val="28"/>
          <w:lang w:val="ru-RU"/>
        </w:rPr>
        <w:t xml:space="preserve">. ... кандидата технических </w:t>
      </w:r>
      <w:proofErr w:type="gramStart"/>
      <w:r w:rsidRPr="009C2781">
        <w:rPr>
          <w:rFonts w:eastAsia="Calibri"/>
          <w:sz w:val="28"/>
          <w:szCs w:val="28"/>
          <w:lang w:val="ru-RU"/>
        </w:rPr>
        <w:t>наук :</w:t>
      </w:r>
      <w:proofErr w:type="gramEnd"/>
      <w:r w:rsidRPr="009C2781">
        <w:rPr>
          <w:rFonts w:eastAsia="Calibri"/>
          <w:sz w:val="28"/>
          <w:szCs w:val="28"/>
          <w:lang w:val="ru-RU"/>
        </w:rPr>
        <w:t xml:space="preserve"> 05.05.04 / Пуртов Андрей Робертович; [Место защиты: Нижегородский гос. техн. ун-т].–Нижний Новгород, 2002. - 236 с.</w:t>
      </w:r>
    </w:p>
    <w:p w14:paraId="6BE513C2" w14:textId="77777777" w:rsidR="005448ED"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Черняевский</w:t>
      </w:r>
      <w:proofErr w:type="spellEnd"/>
      <w:r w:rsidRPr="009C2781">
        <w:rPr>
          <w:rFonts w:eastAsia="Calibri"/>
          <w:sz w:val="28"/>
          <w:szCs w:val="28"/>
          <w:lang w:val="ru-RU"/>
        </w:rPr>
        <w:t xml:space="preserve"> М.В. Разработка методики выбора рациональных параметров специального рабочего органа ударного д</w:t>
      </w:r>
      <w:r w:rsidR="0095400B" w:rsidRPr="009C2781">
        <w:rPr>
          <w:rFonts w:eastAsia="Calibri"/>
          <w:sz w:val="28"/>
          <w:szCs w:val="28"/>
          <w:lang w:val="ru-RU"/>
        </w:rPr>
        <w:t xml:space="preserve">ействия льдоуборочной машины: </w:t>
      </w:r>
      <w:r w:rsidRPr="009C2781">
        <w:rPr>
          <w:rFonts w:eastAsia="Calibri"/>
          <w:sz w:val="28"/>
          <w:szCs w:val="28"/>
          <w:lang w:val="ru-RU"/>
        </w:rPr>
        <w:t xml:space="preserve">автореферат </w:t>
      </w:r>
      <w:proofErr w:type="spellStart"/>
      <w:r w:rsidRPr="009C2781">
        <w:rPr>
          <w:rFonts w:eastAsia="Calibri"/>
          <w:sz w:val="28"/>
          <w:szCs w:val="28"/>
          <w:lang w:val="ru-RU"/>
        </w:rPr>
        <w:t>дис</w:t>
      </w:r>
      <w:proofErr w:type="spellEnd"/>
      <w:r w:rsidRPr="009C2781">
        <w:rPr>
          <w:rFonts w:eastAsia="Calibri"/>
          <w:sz w:val="28"/>
          <w:szCs w:val="28"/>
          <w:lang w:val="ru-RU"/>
        </w:rPr>
        <w:t>. ... к</w:t>
      </w:r>
      <w:r w:rsidR="0095400B" w:rsidRPr="009C2781">
        <w:rPr>
          <w:rFonts w:eastAsia="Calibri"/>
          <w:sz w:val="28"/>
          <w:szCs w:val="28"/>
          <w:lang w:val="ru-RU"/>
        </w:rPr>
        <w:t>.т.н.: 05.05.04 / Нижегородский гос. техн. ун-т</w:t>
      </w:r>
      <w:r w:rsidRPr="009C2781">
        <w:rPr>
          <w:rFonts w:eastAsia="Calibri"/>
          <w:sz w:val="28"/>
          <w:szCs w:val="28"/>
          <w:lang w:val="ru-RU"/>
        </w:rPr>
        <w:t>. – Нижний Новгород, 2005. - 21 с.</w:t>
      </w:r>
    </w:p>
    <w:p w14:paraId="4E33E48C"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Коробов И.Б. Методика выбора конструктивных параметров вибрационного рабочего органа для разрушения льда на поверхности дорог: автореферат </w:t>
      </w:r>
      <w:proofErr w:type="spellStart"/>
      <w:r w:rsidRPr="009C2781">
        <w:rPr>
          <w:rFonts w:eastAsia="Calibri"/>
          <w:sz w:val="28"/>
          <w:szCs w:val="28"/>
          <w:lang w:val="ru-RU"/>
        </w:rPr>
        <w:t>дис</w:t>
      </w:r>
      <w:proofErr w:type="spellEnd"/>
      <w:r w:rsidRPr="009C2781">
        <w:rPr>
          <w:rFonts w:eastAsia="Calibri"/>
          <w:sz w:val="28"/>
          <w:szCs w:val="28"/>
          <w:lang w:val="ru-RU"/>
        </w:rPr>
        <w:t xml:space="preserve">. ... кандидата технических </w:t>
      </w:r>
      <w:proofErr w:type="gramStart"/>
      <w:r w:rsidRPr="009C2781">
        <w:rPr>
          <w:rFonts w:eastAsia="Calibri"/>
          <w:sz w:val="28"/>
          <w:szCs w:val="28"/>
          <w:lang w:val="ru-RU"/>
        </w:rPr>
        <w:t>наук :</w:t>
      </w:r>
      <w:proofErr w:type="gramEnd"/>
      <w:r w:rsidRPr="009C2781">
        <w:rPr>
          <w:rFonts w:eastAsia="Calibri"/>
          <w:sz w:val="28"/>
          <w:szCs w:val="28"/>
          <w:lang w:val="ru-RU"/>
        </w:rPr>
        <w:t xml:space="preserve"> 05.05.04 / Коробов Илья Борисович; [Место защиты: Нижегородский гос. техн. ун-т].–Нижний Новгород, 2005. - 23 с.</w:t>
      </w:r>
    </w:p>
    <w:p w14:paraId="37D3BE6E"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Кустарев Г.В., Ким А.И., Дудкин М.В., Гурьянов Г.А. и др. Разработка рабочего оборудования для очистки дорог и тротуаров от снежно-ледяных образований. </w:t>
      </w:r>
      <w:r w:rsidR="006D7001" w:rsidRPr="009C2781">
        <w:rPr>
          <w:rFonts w:eastAsia="Calibri"/>
          <w:sz w:val="28"/>
          <w:szCs w:val="28"/>
          <w:lang w:val="ru-RU"/>
        </w:rPr>
        <w:t>«Вестник Московского автомобильно-дорожного государственного технического университета (МАДИ)»</w:t>
      </w:r>
      <w:r w:rsidRPr="009C2781">
        <w:rPr>
          <w:rFonts w:eastAsia="Calibri"/>
          <w:sz w:val="28"/>
          <w:szCs w:val="28"/>
          <w:lang w:val="ru-RU"/>
        </w:rPr>
        <w:t>, Выпуск 2 (69), апрель-июнь, 2022 г. М.: МАДИ. – С. 60 – 65.</w:t>
      </w:r>
    </w:p>
    <w:p w14:paraId="513D4732"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Баловнев В.И., Бакатин Ю.П., Ермилов А.Б. и др. Рабочий орган для удаления льда и уплотненного снега с дорожных покрытий. </w:t>
      </w:r>
      <w:proofErr w:type="spellStart"/>
      <w:r w:rsidRPr="009C2781">
        <w:rPr>
          <w:rFonts w:eastAsia="Calibri"/>
          <w:sz w:val="28"/>
          <w:szCs w:val="28"/>
          <w:lang w:val="ru-RU"/>
        </w:rPr>
        <w:t>А.с</w:t>
      </w:r>
      <w:proofErr w:type="spellEnd"/>
      <w:r w:rsidRPr="009C2781">
        <w:rPr>
          <w:rFonts w:eastAsia="Calibri"/>
          <w:sz w:val="28"/>
          <w:szCs w:val="28"/>
          <w:lang w:val="ru-RU"/>
        </w:rPr>
        <w:t xml:space="preserve">. СССР № 1254080.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30.08.1986, </w:t>
      </w:r>
      <w:proofErr w:type="spellStart"/>
      <w:r w:rsidRPr="009C2781">
        <w:rPr>
          <w:rFonts w:eastAsia="Calibri"/>
          <w:sz w:val="28"/>
          <w:szCs w:val="28"/>
          <w:lang w:val="ru-RU"/>
        </w:rPr>
        <w:t>бюл</w:t>
      </w:r>
      <w:proofErr w:type="spellEnd"/>
      <w:r w:rsidRPr="009C2781">
        <w:rPr>
          <w:rFonts w:eastAsia="Calibri"/>
          <w:sz w:val="28"/>
          <w:szCs w:val="28"/>
          <w:lang w:val="ru-RU"/>
        </w:rPr>
        <w:t>. № 32</w:t>
      </w:r>
    </w:p>
    <w:p w14:paraId="36E11CB6"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Баловнев В.И., Бакатин Ю.П., Ермилов А.Б., Лончаков О.Д. Устройство для борьбы со снежно-ледяными образованиями. </w:t>
      </w:r>
      <w:proofErr w:type="spellStart"/>
      <w:r w:rsidRPr="009C2781">
        <w:rPr>
          <w:rFonts w:eastAsia="Calibri"/>
          <w:sz w:val="28"/>
          <w:szCs w:val="28"/>
          <w:lang w:val="ru-RU"/>
        </w:rPr>
        <w:t>А.с</w:t>
      </w:r>
      <w:proofErr w:type="spellEnd"/>
      <w:r w:rsidRPr="009C2781">
        <w:rPr>
          <w:rFonts w:eastAsia="Calibri"/>
          <w:sz w:val="28"/>
          <w:szCs w:val="28"/>
          <w:lang w:val="ru-RU"/>
        </w:rPr>
        <w:t xml:space="preserve">. СССР № 1418396. Опубл.23.08.1988, </w:t>
      </w:r>
      <w:proofErr w:type="spellStart"/>
      <w:r w:rsidRPr="009C2781">
        <w:rPr>
          <w:rFonts w:eastAsia="Calibri"/>
          <w:sz w:val="28"/>
          <w:szCs w:val="28"/>
          <w:lang w:val="ru-RU"/>
        </w:rPr>
        <w:t>бюл</w:t>
      </w:r>
      <w:proofErr w:type="spellEnd"/>
      <w:r w:rsidRPr="009C2781">
        <w:rPr>
          <w:rFonts w:eastAsia="Calibri"/>
          <w:sz w:val="28"/>
          <w:szCs w:val="28"/>
          <w:lang w:val="ru-RU"/>
        </w:rPr>
        <w:t>. № 31.</w:t>
      </w:r>
      <w:r w:rsidRPr="009C2781">
        <w:rPr>
          <w:rFonts w:eastAsia="Calibri"/>
          <w:sz w:val="28"/>
          <w:szCs w:val="28"/>
          <w:lang w:val="ru-RU"/>
        </w:rPr>
        <w:tab/>
      </w:r>
    </w:p>
    <w:p w14:paraId="751739E5"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А.Б. Ермилов, И.А. Стригин, И.П. </w:t>
      </w:r>
      <w:proofErr w:type="spellStart"/>
      <w:r w:rsidRPr="009C2781">
        <w:rPr>
          <w:rFonts w:eastAsia="Calibri"/>
          <w:sz w:val="28"/>
          <w:szCs w:val="28"/>
          <w:lang w:val="ru-RU"/>
        </w:rPr>
        <w:t>Басанцев</w:t>
      </w:r>
      <w:proofErr w:type="spellEnd"/>
      <w:r w:rsidRPr="009C2781">
        <w:rPr>
          <w:rFonts w:eastAsia="Calibri"/>
          <w:sz w:val="28"/>
          <w:szCs w:val="28"/>
          <w:lang w:val="ru-RU"/>
        </w:rPr>
        <w:t>. Рабочий орган для разрушения льда на автодорогах.</w:t>
      </w:r>
      <w:r w:rsidR="0024307C" w:rsidRPr="009C2781">
        <w:rPr>
          <w:rFonts w:eastAsia="Calibri"/>
          <w:sz w:val="28"/>
          <w:szCs w:val="28"/>
          <w:lang w:val="ru-RU"/>
        </w:rPr>
        <w:t xml:space="preserve"> </w:t>
      </w:r>
      <w:r w:rsidRPr="009C2781">
        <w:rPr>
          <w:rFonts w:eastAsia="Calibri"/>
          <w:sz w:val="28"/>
          <w:szCs w:val="28"/>
          <w:lang w:val="ru-RU"/>
        </w:rPr>
        <w:t xml:space="preserve">SU №1559034, 23.04.1990, </w:t>
      </w:r>
      <w:proofErr w:type="spellStart"/>
      <w:r w:rsidRPr="009C2781">
        <w:rPr>
          <w:rFonts w:eastAsia="Calibri"/>
          <w:sz w:val="28"/>
          <w:szCs w:val="28"/>
          <w:lang w:val="ru-RU"/>
        </w:rPr>
        <w:t>бюл</w:t>
      </w:r>
      <w:proofErr w:type="spellEnd"/>
      <w:r w:rsidRPr="009C2781">
        <w:rPr>
          <w:rFonts w:eastAsia="Calibri"/>
          <w:sz w:val="28"/>
          <w:szCs w:val="28"/>
          <w:lang w:val="ru-RU"/>
        </w:rPr>
        <w:t>. №15.</w:t>
      </w:r>
      <w:r w:rsidR="0024307C" w:rsidRPr="009C2781">
        <w:rPr>
          <w:rFonts w:eastAsia="Calibri"/>
          <w:sz w:val="28"/>
          <w:szCs w:val="28"/>
          <w:lang w:val="ru-RU"/>
        </w:rPr>
        <w:t xml:space="preserve"> – 3 с.</w:t>
      </w:r>
    </w:p>
    <w:p w14:paraId="171506D9"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Ермилов А.Б., Бобров К.И., Русинов М.Н. Рабочий орган для разрушения ледяных образований на дорогах и тротуарах. Патент РФ № 2022080 E01H 5/12. Публикация патента: 30.10.1994.</w:t>
      </w:r>
      <w:r w:rsidR="008C382C" w:rsidRPr="009C2781">
        <w:rPr>
          <w:rFonts w:eastAsia="Calibri"/>
          <w:sz w:val="28"/>
          <w:szCs w:val="28"/>
          <w:lang w:val="ru-RU"/>
        </w:rPr>
        <w:t xml:space="preserve"> – 4 с.</w:t>
      </w:r>
    </w:p>
    <w:p w14:paraId="1CB461AA"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Ермилов А.Б., </w:t>
      </w:r>
      <w:proofErr w:type="spellStart"/>
      <w:r w:rsidRPr="009C2781">
        <w:rPr>
          <w:rFonts w:eastAsia="Calibri"/>
          <w:sz w:val="28"/>
          <w:szCs w:val="28"/>
          <w:lang w:val="ru-RU"/>
        </w:rPr>
        <w:t>Басанцев</w:t>
      </w:r>
      <w:proofErr w:type="spellEnd"/>
      <w:r w:rsidRPr="009C2781">
        <w:rPr>
          <w:rFonts w:eastAsia="Calibri"/>
          <w:sz w:val="28"/>
          <w:szCs w:val="28"/>
          <w:lang w:val="ru-RU"/>
        </w:rPr>
        <w:t xml:space="preserve"> И.П. Скалыватель снежно-ледяных накатов. Ас. СССР № 1428786.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07.10.1988. </w:t>
      </w:r>
      <w:proofErr w:type="spellStart"/>
      <w:r w:rsidRPr="009C2781">
        <w:rPr>
          <w:rFonts w:eastAsia="Calibri"/>
          <w:sz w:val="28"/>
          <w:szCs w:val="28"/>
          <w:lang w:val="ru-RU"/>
        </w:rPr>
        <w:t>бюл</w:t>
      </w:r>
      <w:proofErr w:type="spellEnd"/>
      <w:r w:rsidRPr="009C2781">
        <w:rPr>
          <w:rFonts w:eastAsia="Calibri"/>
          <w:sz w:val="28"/>
          <w:szCs w:val="28"/>
          <w:lang w:val="ru-RU"/>
        </w:rPr>
        <w:t>. № 37</w:t>
      </w:r>
      <w:r w:rsidRPr="009C2781">
        <w:rPr>
          <w:rFonts w:eastAsia="Calibri"/>
          <w:sz w:val="28"/>
          <w:szCs w:val="28"/>
          <w:lang w:val="ru-RU"/>
        </w:rPr>
        <w:tab/>
      </w:r>
    </w:p>
    <w:p w14:paraId="4F137E63"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Воскресенский Г.Г. Научные основы проектирования рабочего оборудования для разрушения уплотненного снега на автомобильных дорогах: </w:t>
      </w:r>
      <w:proofErr w:type="spellStart"/>
      <w:r w:rsidRPr="009C2781">
        <w:rPr>
          <w:rFonts w:eastAsia="Calibri"/>
          <w:sz w:val="28"/>
          <w:szCs w:val="28"/>
          <w:lang w:val="ru-RU"/>
        </w:rPr>
        <w:t>дис</w:t>
      </w:r>
      <w:proofErr w:type="spellEnd"/>
      <w:r w:rsidRPr="009C2781">
        <w:rPr>
          <w:rFonts w:eastAsia="Calibri"/>
          <w:sz w:val="28"/>
          <w:szCs w:val="28"/>
          <w:lang w:val="ru-RU"/>
        </w:rPr>
        <w:t xml:space="preserve">. ... доктора технических </w:t>
      </w:r>
      <w:proofErr w:type="gramStart"/>
      <w:r w:rsidRPr="009C2781">
        <w:rPr>
          <w:rFonts w:eastAsia="Calibri"/>
          <w:sz w:val="28"/>
          <w:szCs w:val="28"/>
          <w:lang w:val="ru-RU"/>
        </w:rPr>
        <w:t>наук :</w:t>
      </w:r>
      <w:proofErr w:type="gramEnd"/>
      <w:r w:rsidRPr="009C2781">
        <w:rPr>
          <w:rFonts w:eastAsia="Calibri"/>
          <w:sz w:val="28"/>
          <w:szCs w:val="28"/>
          <w:lang w:val="ru-RU"/>
        </w:rPr>
        <w:t xml:space="preserve"> 05.05.04 / ГОУВПО «Тихоокеанский государственный университет.– Хабаровск, 2011. - 301 с.</w:t>
      </w:r>
    </w:p>
    <w:p w14:paraId="39E48EAE"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Полезная модель №50550 Рабочий орган льдоуборочной машины/ </w:t>
      </w:r>
      <w:proofErr w:type="spellStart"/>
      <w:r w:rsidRPr="009C2781">
        <w:rPr>
          <w:rFonts w:eastAsia="Calibri"/>
          <w:sz w:val="28"/>
          <w:szCs w:val="28"/>
          <w:lang w:val="ru-RU"/>
        </w:rPr>
        <w:t>Молев</w:t>
      </w:r>
      <w:proofErr w:type="spellEnd"/>
      <w:r w:rsidRPr="009C2781">
        <w:rPr>
          <w:rFonts w:eastAsia="Calibri"/>
          <w:sz w:val="28"/>
          <w:szCs w:val="28"/>
          <w:lang w:val="ru-RU"/>
        </w:rPr>
        <w:t xml:space="preserve"> Ю И, </w:t>
      </w:r>
      <w:proofErr w:type="spellStart"/>
      <w:r w:rsidRPr="009C2781">
        <w:rPr>
          <w:rFonts w:eastAsia="Calibri"/>
          <w:sz w:val="28"/>
          <w:szCs w:val="28"/>
          <w:lang w:val="ru-RU"/>
        </w:rPr>
        <w:t>Черняевский</w:t>
      </w:r>
      <w:proofErr w:type="spellEnd"/>
      <w:r w:rsidRPr="009C2781">
        <w:rPr>
          <w:rFonts w:eastAsia="Calibri"/>
          <w:sz w:val="28"/>
          <w:szCs w:val="28"/>
          <w:lang w:val="ru-RU"/>
        </w:rPr>
        <w:t xml:space="preserve"> М.В -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в </w:t>
      </w:r>
      <w:proofErr w:type="spellStart"/>
      <w:r w:rsidRPr="009C2781">
        <w:rPr>
          <w:rFonts w:eastAsia="Calibri"/>
          <w:sz w:val="28"/>
          <w:szCs w:val="28"/>
          <w:lang w:val="ru-RU"/>
        </w:rPr>
        <w:t>Бюл</w:t>
      </w:r>
      <w:proofErr w:type="spellEnd"/>
      <w:r w:rsidRPr="009C2781">
        <w:rPr>
          <w:rFonts w:eastAsia="Calibri"/>
          <w:sz w:val="28"/>
          <w:szCs w:val="28"/>
          <w:lang w:val="ru-RU"/>
        </w:rPr>
        <w:t xml:space="preserve"> №2 от 20.01.2006</w:t>
      </w:r>
      <w:r w:rsidRPr="009C2781">
        <w:rPr>
          <w:rFonts w:eastAsia="Calibri"/>
          <w:sz w:val="28"/>
          <w:szCs w:val="28"/>
          <w:lang w:val="ru-RU"/>
        </w:rPr>
        <w:tab/>
      </w:r>
    </w:p>
    <w:p w14:paraId="10428693"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Полезная модель №51040 Устройство для разрушения льда на дорожном покрытии/ Коробов И </w:t>
      </w:r>
      <w:proofErr w:type="gramStart"/>
      <w:r w:rsidRPr="009C2781">
        <w:rPr>
          <w:rFonts w:eastAsia="Calibri"/>
          <w:sz w:val="28"/>
          <w:szCs w:val="28"/>
          <w:lang w:val="ru-RU"/>
        </w:rPr>
        <w:t>Б ,</w:t>
      </w:r>
      <w:proofErr w:type="gramEnd"/>
      <w:r w:rsidRPr="009C2781">
        <w:rPr>
          <w:rFonts w:eastAsia="Calibri"/>
          <w:sz w:val="28"/>
          <w:szCs w:val="28"/>
          <w:lang w:val="ru-RU"/>
        </w:rPr>
        <w:t xml:space="preserve"> </w:t>
      </w:r>
      <w:proofErr w:type="spellStart"/>
      <w:r w:rsidRPr="009C2781">
        <w:rPr>
          <w:rFonts w:eastAsia="Calibri"/>
          <w:sz w:val="28"/>
          <w:szCs w:val="28"/>
          <w:lang w:val="ru-RU"/>
        </w:rPr>
        <w:t>Молев</w:t>
      </w:r>
      <w:proofErr w:type="spellEnd"/>
      <w:r w:rsidRPr="009C2781">
        <w:rPr>
          <w:rFonts w:eastAsia="Calibri"/>
          <w:sz w:val="28"/>
          <w:szCs w:val="28"/>
          <w:lang w:val="ru-RU"/>
        </w:rPr>
        <w:t xml:space="preserve"> Ю И -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в </w:t>
      </w:r>
      <w:proofErr w:type="spellStart"/>
      <w:r w:rsidRPr="009C2781">
        <w:rPr>
          <w:rFonts w:eastAsia="Calibri"/>
          <w:sz w:val="28"/>
          <w:szCs w:val="28"/>
          <w:lang w:val="ru-RU"/>
        </w:rPr>
        <w:t>Бюл</w:t>
      </w:r>
      <w:proofErr w:type="spellEnd"/>
      <w:r w:rsidRPr="009C2781">
        <w:rPr>
          <w:rFonts w:eastAsia="Calibri"/>
          <w:sz w:val="28"/>
          <w:szCs w:val="28"/>
          <w:lang w:val="ru-RU"/>
        </w:rPr>
        <w:t xml:space="preserve"> №3, 27.01.2006</w:t>
      </w:r>
    </w:p>
    <w:p w14:paraId="63317550" w14:textId="77777777" w:rsidR="005448ED"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Бахолдин</w:t>
      </w:r>
      <w:proofErr w:type="spellEnd"/>
      <w:r w:rsidRPr="009C2781">
        <w:rPr>
          <w:rFonts w:eastAsia="Calibri"/>
          <w:sz w:val="28"/>
          <w:szCs w:val="28"/>
          <w:lang w:val="ru-RU"/>
        </w:rPr>
        <w:t xml:space="preserve"> А.Ю., </w:t>
      </w:r>
      <w:proofErr w:type="spellStart"/>
      <w:r w:rsidRPr="009C2781">
        <w:rPr>
          <w:rFonts w:eastAsia="Calibri"/>
          <w:sz w:val="28"/>
          <w:szCs w:val="28"/>
          <w:lang w:val="ru-RU"/>
        </w:rPr>
        <w:t>Абдеев</w:t>
      </w:r>
      <w:proofErr w:type="spellEnd"/>
      <w:r w:rsidRPr="009C2781">
        <w:rPr>
          <w:rFonts w:eastAsia="Calibri"/>
          <w:sz w:val="28"/>
          <w:szCs w:val="28"/>
          <w:lang w:val="ru-RU"/>
        </w:rPr>
        <w:t xml:space="preserve"> Б.М., Дудкин М.В., Гурьянов Г.А. Рабочий орган для разрушения льда на автодорогах. Патент РК № 27060. E01H 5/12. Опубликовано 14.06.2013. Бюллетень № 6.</w:t>
      </w:r>
      <w:r w:rsidR="00C448A5" w:rsidRPr="009C2781">
        <w:rPr>
          <w:rFonts w:eastAsia="Calibri"/>
          <w:sz w:val="28"/>
          <w:szCs w:val="28"/>
          <w:lang w:val="ru-RU"/>
        </w:rPr>
        <w:t xml:space="preserve"> – 7 с.</w:t>
      </w:r>
    </w:p>
    <w:p w14:paraId="7B6E7BF0"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lastRenderedPageBreak/>
        <w:t xml:space="preserve">Гурьянов Г.А., Дудкин М.В., Сергеев А.С., Краснобаев Р.В. Рабочий орган для разрушения льда на автодорогах. Инновационный патент РК 19930. МПК Е01Н 5/12.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15.08.2008, </w:t>
      </w:r>
      <w:proofErr w:type="spellStart"/>
      <w:r w:rsidRPr="009C2781">
        <w:rPr>
          <w:rFonts w:eastAsia="Calibri"/>
          <w:sz w:val="28"/>
          <w:szCs w:val="28"/>
          <w:lang w:val="ru-RU"/>
        </w:rPr>
        <w:t>бюл</w:t>
      </w:r>
      <w:proofErr w:type="spellEnd"/>
      <w:r w:rsidRPr="009C2781">
        <w:rPr>
          <w:rFonts w:eastAsia="Calibri"/>
          <w:sz w:val="28"/>
          <w:szCs w:val="28"/>
          <w:lang w:val="ru-RU"/>
        </w:rPr>
        <w:t>. № 8.</w:t>
      </w:r>
      <w:r w:rsidR="00EB5103" w:rsidRPr="009C2781">
        <w:rPr>
          <w:rFonts w:eastAsia="Calibri"/>
          <w:sz w:val="28"/>
          <w:szCs w:val="28"/>
          <w:lang w:val="ru-RU"/>
        </w:rPr>
        <w:t xml:space="preserve"> – 4 с.</w:t>
      </w:r>
    </w:p>
    <w:p w14:paraId="5895AC62"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Гурьянов Г.А., Дудкин М.В., Сергеев А.С., Краснобаев Р.В. Рабочий орган для разрушения льда на автодорогах. </w:t>
      </w:r>
      <w:proofErr w:type="spellStart"/>
      <w:r w:rsidRPr="009C2781">
        <w:rPr>
          <w:rFonts w:eastAsia="Calibri"/>
          <w:sz w:val="28"/>
          <w:szCs w:val="28"/>
          <w:lang w:val="ru-RU"/>
        </w:rPr>
        <w:t>Иннов</w:t>
      </w:r>
      <w:proofErr w:type="spellEnd"/>
      <w:r w:rsidRPr="009C2781">
        <w:rPr>
          <w:rFonts w:eastAsia="Calibri"/>
          <w:sz w:val="28"/>
          <w:szCs w:val="28"/>
          <w:lang w:val="ru-RU"/>
        </w:rPr>
        <w:t xml:space="preserve">. патент РК 19931. МПК Е01Н 5/12.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15.08.2008, </w:t>
      </w:r>
      <w:proofErr w:type="spellStart"/>
      <w:r w:rsidRPr="009C2781">
        <w:rPr>
          <w:rFonts w:eastAsia="Calibri"/>
          <w:sz w:val="28"/>
          <w:szCs w:val="28"/>
          <w:lang w:val="ru-RU"/>
        </w:rPr>
        <w:t>бюл</w:t>
      </w:r>
      <w:proofErr w:type="spellEnd"/>
      <w:r w:rsidRPr="009C2781">
        <w:rPr>
          <w:rFonts w:eastAsia="Calibri"/>
          <w:sz w:val="28"/>
          <w:szCs w:val="28"/>
          <w:lang w:val="ru-RU"/>
        </w:rPr>
        <w:t>. № 8.</w:t>
      </w:r>
      <w:r w:rsidR="00EB5103" w:rsidRPr="009C2781">
        <w:rPr>
          <w:rFonts w:eastAsia="Calibri"/>
          <w:sz w:val="28"/>
          <w:szCs w:val="28"/>
          <w:lang w:val="ru-RU"/>
        </w:rPr>
        <w:t xml:space="preserve"> – 5 с.</w:t>
      </w:r>
      <w:r w:rsidRPr="009C2781">
        <w:rPr>
          <w:rFonts w:eastAsia="Calibri"/>
          <w:sz w:val="28"/>
          <w:szCs w:val="28"/>
          <w:lang w:val="ru-RU"/>
        </w:rPr>
        <w:tab/>
        <w:t xml:space="preserve"> </w:t>
      </w:r>
    </w:p>
    <w:p w14:paraId="010311BC"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Гурьянов Г.А., Дудкин М.В., </w:t>
      </w:r>
      <w:proofErr w:type="spellStart"/>
      <w:r w:rsidRPr="009C2781">
        <w:rPr>
          <w:rFonts w:eastAsia="Calibri"/>
          <w:sz w:val="28"/>
          <w:szCs w:val="28"/>
          <w:lang w:val="ru-RU"/>
        </w:rPr>
        <w:t>Гульчеев</w:t>
      </w:r>
      <w:proofErr w:type="spellEnd"/>
      <w:r w:rsidRPr="009C2781">
        <w:rPr>
          <w:rFonts w:eastAsia="Calibri"/>
          <w:sz w:val="28"/>
          <w:szCs w:val="28"/>
          <w:lang w:val="ru-RU"/>
        </w:rPr>
        <w:t xml:space="preserve"> А.Е., </w:t>
      </w:r>
      <w:proofErr w:type="spellStart"/>
      <w:r w:rsidRPr="009C2781">
        <w:rPr>
          <w:rFonts w:eastAsia="Calibri"/>
          <w:sz w:val="28"/>
          <w:szCs w:val="28"/>
          <w:lang w:val="ru-RU"/>
        </w:rPr>
        <w:t>Рахимбердинова</w:t>
      </w:r>
      <w:proofErr w:type="spellEnd"/>
      <w:r w:rsidRPr="009C2781">
        <w:rPr>
          <w:rFonts w:eastAsia="Calibri"/>
          <w:sz w:val="28"/>
          <w:szCs w:val="28"/>
          <w:lang w:val="ru-RU"/>
        </w:rPr>
        <w:t xml:space="preserve"> М. Рабочий орган для разрушения льда на автодорогах. Инновационный патент РК 23188. МПК Е01Н 5/12.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15.11.2010, </w:t>
      </w:r>
      <w:proofErr w:type="spellStart"/>
      <w:r w:rsidRPr="009C2781">
        <w:rPr>
          <w:rFonts w:eastAsia="Calibri"/>
          <w:sz w:val="28"/>
          <w:szCs w:val="28"/>
          <w:lang w:val="ru-RU"/>
        </w:rPr>
        <w:t>бюл</w:t>
      </w:r>
      <w:proofErr w:type="spellEnd"/>
      <w:r w:rsidRPr="009C2781">
        <w:rPr>
          <w:rFonts w:eastAsia="Calibri"/>
          <w:sz w:val="28"/>
          <w:szCs w:val="28"/>
          <w:lang w:val="ru-RU"/>
        </w:rPr>
        <w:t>. № 11</w:t>
      </w:r>
      <w:r w:rsidRPr="009C2781">
        <w:rPr>
          <w:rFonts w:eastAsia="Calibri"/>
          <w:sz w:val="28"/>
          <w:szCs w:val="28"/>
          <w:lang w:val="ru-RU"/>
        </w:rPr>
        <w:tab/>
      </w:r>
      <w:r w:rsidRPr="009C2781">
        <w:rPr>
          <w:rFonts w:eastAsia="Calibri"/>
          <w:sz w:val="28"/>
          <w:szCs w:val="28"/>
          <w:lang w:val="ru-RU"/>
        </w:rPr>
        <w:tab/>
        <w:t xml:space="preserve"> </w:t>
      </w:r>
    </w:p>
    <w:p w14:paraId="6DCBFC83"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Гурьянов Г.А., Дудкин М.В., Смурыгин А.В. Рабочий орган для разрушения льда на автодорогах. Инновационный патент РК № 23190 МПК Е01Н 5/12. Заявка № 009/1307.1;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15.11.2010, </w:t>
      </w:r>
      <w:proofErr w:type="spellStart"/>
      <w:r w:rsidRPr="009C2781">
        <w:rPr>
          <w:rFonts w:eastAsia="Calibri"/>
          <w:sz w:val="28"/>
          <w:szCs w:val="28"/>
          <w:lang w:val="ru-RU"/>
        </w:rPr>
        <w:t>бюл</w:t>
      </w:r>
      <w:proofErr w:type="spellEnd"/>
      <w:r w:rsidRPr="009C2781">
        <w:rPr>
          <w:rFonts w:eastAsia="Calibri"/>
          <w:sz w:val="28"/>
          <w:szCs w:val="28"/>
          <w:lang w:val="ru-RU"/>
        </w:rPr>
        <w:t>. № 11</w:t>
      </w:r>
      <w:r w:rsidR="00EB5103" w:rsidRPr="009C2781">
        <w:rPr>
          <w:rFonts w:eastAsia="Calibri"/>
          <w:sz w:val="28"/>
          <w:szCs w:val="28"/>
          <w:lang w:val="ru-RU"/>
        </w:rPr>
        <w:t>. – 4 с.</w:t>
      </w:r>
    </w:p>
    <w:p w14:paraId="45A315AB"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Гурьянов Г.А., Дудкин М.В., </w:t>
      </w:r>
      <w:proofErr w:type="spellStart"/>
      <w:r w:rsidRPr="009C2781">
        <w:rPr>
          <w:rFonts w:eastAsia="Calibri"/>
          <w:sz w:val="28"/>
          <w:szCs w:val="28"/>
          <w:lang w:val="ru-RU"/>
        </w:rPr>
        <w:t>Бахолдин</w:t>
      </w:r>
      <w:proofErr w:type="spellEnd"/>
      <w:r w:rsidRPr="009C2781">
        <w:rPr>
          <w:rFonts w:eastAsia="Calibri"/>
          <w:sz w:val="28"/>
          <w:szCs w:val="28"/>
          <w:lang w:val="ru-RU"/>
        </w:rPr>
        <w:t xml:space="preserve"> А.Ю., </w:t>
      </w:r>
      <w:proofErr w:type="spellStart"/>
      <w:r w:rsidRPr="009C2781">
        <w:rPr>
          <w:rFonts w:eastAsia="Calibri"/>
          <w:sz w:val="28"/>
          <w:szCs w:val="28"/>
          <w:lang w:val="ru-RU"/>
        </w:rPr>
        <w:t>Абдеев</w:t>
      </w:r>
      <w:proofErr w:type="spellEnd"/>
      <w:r w:rsidRPr="009C2781">
        <w:rPr>
          <w:rFonts w:eastAsia="Calibri"/>
          <w:sz w:val="28"/>
          <w:szCs w:val="28"/>
          <w:lang w:val="ru-RU"/>
        </w:rPr>
        <w:t xml:space="preserve"> Б.М. Рабочий орган для разрушения льда на автодорогах. Инновационный патент РК 27059. МПК Е01Н 5/12.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14.06.2013, </w:t>
      </w:r>
      <w:proofErr w:type="spellStart"/>
      <w:r w:rsidRPr="009C2781">
        <w:rPr>
          <w:rFonts w:eastAsia="Calibri"/>
          <w:sz w:val="28"/>
          <w:szCs w:val="28"/>
          <w:lang w:val="ru-RU"/>
        </w:rPr>
        <w:t>бюл</w:t>
      </w:r>
      <w:proofErr w:type="spellEnd"/>
      <w:r w:rsidRPr="009C2781">
        <w:rPr>
          <w:rFonts w:eastAsia="Calibri"/>
          <w:sz w:val="28"/>
          <w:szCs w:val="28"/>
          <w:lang w:val="ru-RU"/>
        </w:rPr>
        <w:t>. № 6</w:t>
      </w:r>
      <w:r w:rsidR="00EB5103" w:rsidRPr="009C2781">
        <w:rPr>
          <w:rFonts w:eastAsia="Calibri"/>
          <w:sz w:val="28"/>
          <w:szCs w:val="28"/>
          <w:lang w:val="ru-RU"/>
        </w:rPr>
        <w:t>. – 4 с.</w:t>
      </w:r>
    </w:p>
    <w:p w14:paraId="1C830BAD"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Гурьянов Г.А., Дудкин М.В., Вавилов А.В., </w:t>
      </w:r>
      <w:proofErr w:type="spellStart"/>
      <w:r w:rsidRPr="009C2781">
        <w:rPr>
          <w:rFonts w:eastAsia="Calibri"/>
          <w:sz w:val="28"/>
          <w:szCs w:val="28"/>
          <w:lang w:val="ru-RU"/>
        </w:rPr>
        <w:t>Абдеев</w:t>
      </w:r>
      <w:proofErr w:type="spellEnd"/>
      <w:r w:rsidRPr="009C2781">
        <w:rPr>
          <w:rFonts w:eastAsia="Calibri"/>
          <w:sz w:val="28"/>
          <w:szCs w:val="28"/>
          <w:lang w:val="ru-RU"/>
        </w:rPr>
        <w:t xml:space="preserve"> Б.М., Клименко Е.А. Способ разрушения снежно-ледяных образований на дорожных покрытиях. Патент Республики Казахстан на изобретение №31910, </w:t>
      </w:r>
      <w:proofErr w:type="spellStart"/>
      <w:r w:rsidRPr="009C2781">
        <w:rPr>
          <w:rFonts w:eastAsia="Calibri"/>
          <w:sz w:val="28"/>
          <w:szCs w:val="28"/>
          <w:lang w:val="ru-RU"/>
        </w:rPr>
        <w:t>бюл</w:t>
      </w:r>
      <w:proofErr w:type="spellEnd"/>
      <w:r w:rsidRPr="009C2781">
        <w:rPr>
          <w:rFonts w:eastAsia="Calibri"/>
          <w:sz w:val="28"/>
          <w:szCs w:val="28"/>
          <w:lang w:val="ru-RU"/>
        </w:rPr>
        <w:t>. №5 от 15.03.2017 г.</w:t>
      </w:r>
    </w:p>
    <w:p w14:paraId="6A63BB6B" w14:textId="77777777" w:rsidR="005448ED" w:rsidRPr="009C2781" w:rsidRDefault="006C626B" w:rsidP="00CC47EC">
      <w:pPr>
        <w:numPr>
          <w:ilvl w:val="0"/>
          <w:numId w:val="19"/>
        </w:numPr>
        <w:ind w:left="0" w:firstLine="709"/>
        <w:contextualSpacing/>
        <w:jc w:val="both"/>
        <w:rPr>
          <w:rFonts w:eastAsia="Calibri"/>
          <w:sz w:val="28"/>
          <w:szCs w:val="28"/>
        </w:rPr>
      </w:pPr>
      <w:r w:rsidRPr="009C2781">
        <w:rPr>
          <w:rFonts w:eastAsia="Calibri"/>
          <w:sz w:val="28"/>
          <w:szCs w:val="28"/>
        </w:rPr>
        <w:t xml:space="preserve">Kim A.I., </w:t>
      </w:r>
      <w:proofErr w:type="spellStart"/>
      <w:r w:rsidRPr="009C2781">
        <w:rPr>
          <w:rFonts w:eastAsia="Calibri"/>
          <w:sz w:val="28"/>
          <w:szCs w:val="28"/>
        </w:rPr>
        <w:t>Dudkin</w:t>
      </w:r>
      <w:proofErr w:type="spellEnd"/>
      <w:r w:rsidRPr="009C2781">
        <w:rPr>
          <w:rFonts w:eastAsia="Calibri"/>
          <w:sz w:val="28"/>
          <w:szCs w:val="28"/>
        </w:rPr>
        <w:t xml:space="preserve"> M.V., </w:t>
      </w:r>
      <w:proofErr w:type="spellStart"/>
      <w:r w:rsidRPr="009C2781">
        <w:rPr>
          <w:rFonts w:eastAsia="Calibri"/>
          <w:sz w:val="28"/>
          <w:szCs w:val="28"/>
        </w:rPr>
        <w:t>Guryanov</w:t>
      </w:r>
      <w:proofErr w:type="spellEnd"/>
      <w:r w:rsidRPr="009C2781">
        <w:rPr>
          <w:rFonts w:eastAsia="Calibri"/>
          <w:sz w:val="28"/>
          <w:szCs w:val="28"/>
        </w:rPr>
        <w:t xml:space="preserve"> G.A., </w:t>
      </w:r>
      <w:proofErr w:type="spellStart"/>
      <w:r w:rsidRPr="009C2781">
        <w:rPr>
          <w:rFonts w:eastAsia="Calibri"/>
          <w:sz w:val="28"/>
          <w:szCs w:val="28"/>
        </w:rPr>
        <w:t>Eleukenov</w:t>
      </w:r>
      <w:proofErr w:type="spellEnd"/>
      <w:r w:rsidRPr="009C2781">
        <w:rPr>
          <w:rFonts w:eastAsia="Calibri"/>
          <w:sz w:val="28"/>
          <w:szCs w:val="28"/>
        </w:rPr>
        <w:t xml:space="preserve"> M.T, </w:t>
      </w:r>
      <w:proofErr w:type="spellStart"/>
      <w:r w:rsidRPr="009C2781">
        <w:rPr>
          <w:rFonts w:eastAsia="Calibri"/>
          <w:sz w:val="28"/>
          <w:szCs w:val="28"/>
        </w:rPr>
        <w:t>Mlynchak</w:t>
      </w:r>
      <w:proofErr w:type="spellEnd"/>
      <w:r w:rsidRPr="009C2781">
        <w:rPr>
          <w:rFonts w:eastAsia="Calibri"/>
          <w:sz w:val="28"/>
          <w:szCs w:val="28"/>
        </w:rPr>
        <w:t xml:space="preserve"> M., </w:t>
      </w:r>
      <w:r w:rsidRPr="009C2781">
        <w:rPr>
          <w:rFonts w:eastAsia="Calibri"/>
          <w:b/>
          <w:sz w:val="28"/>
          <w:szCs w:val="28"/>
        </w:rPr>
        <w:t>Bugaev A.B.,</w:t>
      </w:r>
      <w:r w:rsidRPr="009C2781">
        <w:rPr>
          <w:rFonts w:eastAsia="Calibri"/>
          <w:sz w:val="28"/>
          <w:szCs w:val="28"/>
        </w:rPr>
        <w:t xml:space="preserve"> Kadyrov Z.N. Working element of machine for removing layers of snow and ice from road surfaces.  Patent Number: WO2020071891-A1. Main IPC E01H-005/12. Publ. Date 09 Apr 2020.  Week 202033. Pages: 10. Application Details: WOKZ000005. Derwent Primary Accession Number: 2020-276120.</w:t>
      </w:r>
      <w:r w:rsidR="00DD2D54" w:rsidRPr="009C2781">
        <w:rPr>
          <w:rFonts w:eastAsia="Calibri"/>
          <w:sz w:val="28"/>
          <w:szCs w:val="28"/>
        </w:rPr>
        <w:t xml:space="preserve"> – 6 s.</w:t>
      </w:r>
    </w:p>
    <w:p w14:paraId="0F19F455"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Назаровский А.А. Исследование процессов фрезерования льда концевой фрезой со встроенным шнековым транспортером: </w:t>
      </w:r>
      <w:proofErr w:type="spellStart"/>
      <w:r w:rsidRPr="009C2781">
        <w:rPr>
          <w:rFonts w:eastAsia="Calibri"/>
          <w:sz w:val="28"/>
          <w:szCs w:val="28"/>
          <w:lang w:val="ru-RU"/>
        </w:rPr>
        <w:t>Дис</w:t>
      </w:r>
      <w:proofErr w:type="spellEnd"/>
      <w:r w:rsidRPr="009C2781">
        <w:rPr>
          <w:rFonts w:eastAsia="Calibri"/>
          <w:sz w:val="28"/>
          <w:szCs w:val="28"/>
          <w:lang w:val="ru-RU"/>
        </w:rPr>
        <w:t>. канд. тех. наук 05.05.03. - Горький, 1972, 256 с.</w:t>
      </w:r>
      <w:r w:rsidRPr="009C2781">
        <w:rPr>
          <w:rFonts w:eastAsia="Calibri"/>
          <w:sz w:val="28"/>
          <w:szCs w:val="28"/>
          <w:lang w:val="ru-RU"/>
        </w:rPr>
        <w:tab/>
      </w:r>
      <w:r w:rsidRPr="009C2781">
        <w:rPr>
          <w:rFonts w:eastAsia="Calibri"/>
          <w:sz w:val="28"/>
          <w:szCs w:val="28"/>
          <w:lang w:val="ru-RU"/>
        </w:rPr>
        <w:tab/>
      </w:r>
    </w:p>
    <w:p w14:paraId="71BF090A"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Янкович А.В. Совершенствование конструкции и параметров движителя фрезерных ледорезных машин: </w:t>
      </w:r>
      <w:proofErr w:type="spellStart"/>
      <w:r w:rsidRPr="009C2781">
        <w:rPr>
          <w:rFonts w:eastAsia="Calibri"/>
          <w:sz w:val="28"/>
          <w:szCs w:val="28"/>
          <w:lang w:val="ru-RU"/>
        </w:rPr>
        <w:t>Дисс</w:t>
      </w:r>
      <w:proofErr w:type="spellEnd"/>
      <w:r w:rsidRPr="009C2781">
        <w:rPr>
          <w:rFonts w:eastAsia="Calibri"/>
          <w:sz w:val="28"/>
          <w:szCs w:val="28"/>
          <w:lang w:val="ru-RU"/>
        </w:rPr>
        <w:t>. канд. техн. наук. 05.05.04. - Н. Новгород, 1984. – 186 с.</w:t>
      </w:r>
    </w:p>
    <w:p w14:paraId="48CAAC42" w14:textId="77777777" w:rsidR="005448ED"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Cтроганова</w:t>
      </w:r>
      <w:proofErr w:type="spellEnd"/>
      <w:r w:rsidRPr="009C2781">
        <w:rPr>
          <w:rFonts w:eastAsia="Calibri"/>
          <w:sz w:val="28"/>
          <w:szCs w:val="28"/>
          <w:lang w:val="ru-RU"/>
        </w:rPr>
        <w:t xml:space="preserve"> О.С. Моделирование механизмов взаимодействия конструкций и сред со сложной реологией: </w:t>
      </w:r>
      <w:proofErr w:type="spellStart"/>
      <w:r w:rsidRPr="009C2781">
        <w:rPr>
          <w:rFonts w:eastAsia="Calibri"/>
          <w:sz w:val="28"/>
          <w:szCs w:val="28"/>
          <w:lang w:val="ru-RU"/>
        </w:rPr>
        <w:t>дис</w:t>
      </w:r>
      <w:proofErr w:type="spellEnd"/>
      <w:r w:rsidRPr="009C2781">
        <w:rPr>
          <w:rFonts w:eastAsia="Calibri"/>
          <w:sz w:val="28"/>
          <w:szCs w:val="28"/>
          <w:lang w:val="ru-RU"/>
        </w:rPr>
        <w:t>. ... кандидата технических наук: 01.02.04 / Строганова Ольга Сергеевна; [Место защиты: Санкт-Петербургский государственный морской технический университет]. – С.-Петербург, 2015. - 153 с.</w:t>
      </w:r>
    </w:p>
    <w:p w14:paraId="223F41E9"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Кадыров А. С., </w:t>
      </w:r>
      <w:proofErr w:type="spellStart"/>
      <w:r w:rsidRPr="009C2781">
        <w:rPr>
          <w:rFonts w:eastAsia="Calibri"/>
          <w:sz w:val="28"/>
          <w:szCs w:val="28"/>
          <w:lang w:val="ru-RU"/>
        </w:rPr>
        <w:t>Бахриденов</w:t>
      </w:r>
      <w:proofErr w:type="spellEnd"/>
      <w:r w:rsidRPr="009C2781">
        <w:rPr>
          <w:rFonts w:eastAsia="Calibri"/>
          <w:sz w:val="28"/>
          <w:szCs w:val="28"/>
          <w:lang w:val="ru-RU"/>
        </w:rPr>
        <w:t xml:space="preserve"> А. Б., Эрих Е.В.</w:t>
      </w:r>
      <w:r w:rsidR="00EF7FD5" w:rsidRPr="009C2781">
        <w:rPr>
          <w:rFonts w:eastAsia="Calibri"/>
          <w:sz w:val="28"/>
          <w:szCs w:val="28"/>
          <w:lang w:val="ru-RU"/>
        </w:rPr>
        <w:t xml:space="preserve"> </w:t>
      </w:r>
      <w:r w:rsidRPr="009C2781">
        <w:rPr>
          <w:rFonts w:eastAsia="Calibri"/>
          <w:sz w:val="28"/>
          <w:szCs w:val="28"/>
          <w:lang w:val="ru-RU"/>
        </w:rPr>
        <w:t>Разработка машины для скалывания льда, вальцевой льдоскалыватель. Международный научно-исследовательский журнал, Выпуск № 3-2 (22), 2014. – С. 9-11.</w:t>
      </w:r>
    </w:p>
    <w:p w14:paraId="6FD04AA1" w14:textId="77777777" w:rsidR="005448ED"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Кулимбетов</w:t>
      </w:r>
      <w:proofErr w:type="spellEnd"/>
      <w:r w:rsidRPr="009C2781">
        <w:rPr>
          <w:rFonts w:eastAsia="Calibri"/>
          <w:sz w:val="28"/>
          <w:szCs w:val="28"/>
          <w:lang w:val="ru-RU"/>
        </w:rPr>
        <w:t xml:space="preserve"> А.Т., </w:t>
      </w:r>
      <w:proofErr w:type="spellStart"/>
      <w:r w:rsidRPr="009C2781">
        <w:rPr>
          <w:rFonts w:eastAsia="Calibri"/>
          <w:sz w:val="28"/>
          <w:szCs w:val="28"/>
          <w:lang w:val="ru-RU"/>
        </w:rPr>
        <w:t>Тәшен</w:t>
      </w:r>
      <w:proofErr w:type="spellEnd"/>
      <w:r w:rsidRPr="009C2781">
        <w:rPr>
          <w:rFonts w:eastAsia="Calibri"/>
          <w:sz w:val="28"/>
          <w:szCs w:val="28"/>
          <w:lang w:val="ru-RU"/>
        </w:rPr>
        <w:t xml:space="preserve"> С.Т. Устройство для скалывания льда и уплотненного снега с тротуаров. Инновационный патент РК № 29290. МПК: E01H 5/00. Опубликовано 15.12.2014, </w:t>
      </w:r>
      <w:proofErr w:type="spellStart"/>
      <w:r w:rsidRPr="009C2781">
        <w:rPr>
          <w:rFonts w:eastAsia="Calibri"/>
          <w:sz w:val="28"/>
          <w:szCs w:val="28"/>
          <w:lang w:val="ru-RU"/>
        </w:rPr>
        <w:t>бюл</w:t>
      </w:r>
      <w:proofErr w:type="spellEnd"/>
      <w:r w:rsidRPr="009C2781">
        <w:rPr>
          <w:rFonts w:eastAsia="Calibri"/>
          <w:sz w:val="28"/>
          <w:szCs w:val="28"/>
          <w:lang w:val="ru-RU"/>
        </w:rPr>
        <w:t>. № 12.</w:t>
      </w:r>
    </w:p>
    <w:p w14:paraId="24CBEB2A" w14:textId="77777777" w:rsidR="005448ED"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Шиликбаева</w:t>
      </w:r>
      <w:proofErr w:type="spellEnd"/>
      <w:r w:rsidRPr="009C2781">
        <w:rPr>
          <w:rFonts w:eastAsia="Calibri"/>
          <w:sz w:val="28"/>
          <w:szCs w:val="28"/>
          <w:lang w:val="ru-RU"/>
        </w:rPr>
        <w:t xml:space="preserve"> А.С., </w:t>
      </w:r>
      <w:proofErr w:type="spellStart"/>
      <w:r w:rsidRPr="009C2781">
        <w:rPr>
          <w:rFonts w:eastAsia="Calibri"/>
          <w:sz w:val="28"/>
          <w:szCs w:val="28"/>
          <w:lang w:val="ru-RU"/>
        </w:rPr>
        <w:t>Шиликбаев</w:t>
      </w:r>
      <w:proofErr w:type="spellEnd"/>
      <w:r w:rsidRPr="009C2781">
        <w:rPr>
          <w:rFonts w:eastAsia="Calibri"/>
          <w:sz w:val="28"/>
          <w:szCs w:val="28"/>
          <w:lang w:val="ru-RU"/>
        </w:rPr>
        <w:t xml:space="preserve"> С.К., </w:t>
      </w:r>
      <w:proofErr w:type="spellStart"/>
      <w:r w:rsidRPr="009C2781">
        <w:rPr>
          <w:rFonts w:eastAsia="Calibri"/>
          <w:sz w:val="28"/>
          <w:szCs w:val="28"/>
          <w:lang w:val="ru-RU"/>
        </w:rPr>
        <w:t>Шиликбаев</w:t>
      </w:r>
      <w:proofErr w:type="spellEnd"/>
      <w:r w:rsidRPr="009C2781">
        <w:rPr>
          <w:rFonts w:eastAsia="Calibri"/>
          <w:sz w:val="28"/>
          <w:szCs w:val="28"/>
          <w:lang w:val="ru-RU"/>
        </w:rPr>
        <w:t xml:space="preserve"> У.С. Способ ликвидации снежно-ледяных отложений. Инновационный патент РК № 24876. МПК: С09К 3/18. Опубликовано 15.11.2011, </w:t>
      </w:r>
      <w:proofErr w:type="spellStart"/>
      <w:r w:rsidRPr="009C2781">
        <w:rPr>
          <w:rFonts w:eastAsia="Calibri"/>
          <w:sz w:val="28"/>
          <w:szCs w:val="28"/>
          <w:lang w:val="ru-RU"/>
        </w:rPr>
        <w:t>бюл</w:t>
      </w:r>
      <w:proofErr w:type="spellEnd"/>
      <w:r w:rsidRPr="009C2781">
        <w:rPr>
          <w:rFonts w:eastAsia="Calibri"/>
          <w:sz w:val="28"/>
          <w:szCs w:val="28"/>
          <w:lang w:val="ru-RU"/>
        </w:rPr>
        <w:t>. № 11.</w:t>
      </w:r>
    </w:p>
    <w:p w14:paraId="3E097AA8" w14:textId="77777777" w:rsidR="005448ED"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lastRenderedPageBreak/>
        <w:t>Молдабек</w:t>
      </w:r>
      <w:proofErr w:type="spellEnd"/>
      <w:r w:rsidRPr="009C2781">
        <w:rPr>
          <w:rFonts w:eastAsia="Calibri"/>
          <w:sz w:val="28"/>
          <w:szCs w:val="28"/>
          <w:lang w:val="ru-RU"/>
        </w:rPr>
        <w:t xml:space="preserve"> А.М., </w:t>
      </w:r>
      <w:proofErr w:type="spellStart"/>
      <w:r w:rsidRPr="009C2781">
        <w:rPr>
          <w:rFonts w:eastAsia="Calibri"/>
          <w:sz w:val="28"/>
          <w:szCs w:val="28"/>
          <w:lang w:val="ru-RU"/>
        </w:rPr>
        <w:t>Молдабек</w:t>
      </w:r>
      <w:proofErr w:type="spellEnd"/>
      <w:r w:rsidRPr="009C2781">
        <w:rPr>
          <w:rFonts w:eastAsia="Calibri"/>
          <w:sz w:val="28"/>
          <w:szCs w:val="28"/>
          <w:lang w:val="ru-RU"/>
        </w:rPr>
        <w:t xml:space="preserve"> М.О. Каток для скалывания снежно-ледяных образований с дорожных поверхностей. Предварительный патент РК №11209. МПК: E01H 5/12. Опубликовано 17.11.2014, </w:t>
      </w:r>
      <w:proofErr w:type="spellStart"/>
      <w:r w:rsidRPr="009C2781">
        <w:rPr>
          <w:rFonts w:eastAsia="Calibri"/>
          <w:sz w:val="28"/>
          <w:szCs w:val="28"/>
          <w:lang w:val="ru-RU"/>
        </w:rPr>
        <w:t>бюл</w:t>
      </w:r>
      <w:proofErr w:type="spellEnd"/>
      <w:r w:rsidRPr="009C2781">
        <w:rPr>
          <w:rFonts w:eastAsia="Calibri"/>
          <w:sz w:val="28"/>
          <w:szCs w:val="28"/>
          <w:lang w:val="ru-RU"/>
        </w:rPr>
        <w:t>. № 11.</w:t>
      </w:r>
    </w:p>
    <w:p w14:paraId="0CB3550D" w14:textId="77777777" w:rsidR="005448ED"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Киялбаев</w:t>
      </w:r>
      <w:proofErr w:type="spellEnd"/>
      <w:r w:rsidRPr="009C2781">
        <w:rPr>
          <w:rFonts w:eastAsia="Calibri"/>
          <w:sz w:val="28"/>
          <w:szCs w:val="28"/>
          <w:lang w:val="ru-RU"/>
        </w:rPr>
        <w:t xml:space="preserve"> А.К., </w:t>
      </w:r>
      <w:proofErr w:type="spellStart"/>
      <w:r w:rsidRPr="009C2781">
        <w:rPr>
          <w:rFonts w:eastAsia="Calibri"/>
          <w:sz w:val="28"/>
          <w:szCs w:val="28"/>
          <w:lang w:val="ru-RU"/>
        </w:rPr>
        <w:t>Телтаев</w:t>
      </w:r>
      <w:proofErr w:type="spellEnd"/>
      <w:r w:rsidRPr="009C2781">
        <w:rPr>
          <w:rFonts w:eastAsia="Calibri"/>
          <w:sz w:val="28"/>
          <w:szCs w:val="28"/>
          <w:lang w:val="ru-RU"/>
        </w:rPr>
        <w:t xml:space="preserve"> Б.Б., </w:t>
      </w:r>
      <w:proofErr w:type="spellStart"/>
      <w:r w:rsidRPr="009C2781">
        <w:rPr>
          <w:rFonts w:eastAsia="Calibri"/>
          <w:sz w:val="28"/>
          <w:szCs w:val="28"/>
          <w:lang w:val="ru-RU"/>
        </w:rPr>
        <w:t>Сарсембаев</w:t>
      </w:r>
      <w:proofErr w:type="spellEnd"/>
      <w:r w:rsidRPr="009C2781">
        <w:rPr>
          <w:rFonts w:eastAsia="Calibri"/>
          <w:sz w:val="28"/>
          <w:szCs w:val="28"/>
          <w:lang w:val="ru-RU"/>
        </w:rPr>
        <w:t xml:space="preserve"> Б.К., </w:t>
      </w:r>
      <w:proofErr w:type="spellStart"/>
      <w:r w:rsidRPr="009C2781">
        <w:rPr>
          <w:rFonts w:eastAsia="Calibri"/>
          <w:sz w:val="28"/>
          <w:szCs w:val="28"/>
          <w:lang w:val="ru-RU"/>
        </w:rPr>
        <w:t>Биттеев</w:t>
      </w:r>
      <w:proofErr w:type="spellEnd"/>
      <w:r w:rsidRPr="009C2781">
        <w:rPr>
          <w:rFonts w:eastAsia="Calibri"/>
          <w:sz w:val="28"/>
          <w:szCs w:val="28"/>
          <w:lang w:val="ru-RU"/>
        </w:rPr>
        <w:t xml:space="preserve"> Ш.Б., </w:t>
      </w:r>
      <w:proofErr w:type="spellStart"/>
      <w:r w:rsidRPr="009C2781">
        <w:rPr>
          <w:rFonts w:eastAsia="Calibri"/>
          <w:sz w:val="28"/>
          <w:szCs w:val="28"/>
          <w:lang w:val="ru-RU"/>
        </w:rPr>
        <w:t>Сарсембаева</w:t>
      </w:r>
      <w:proofErr w:type="spellEnd"/>
      <w:r w:rsidRPr="009C2781">
        <w:rPr>
          <w:rFonts w:eastAsia="Calibri"/>
          <w:sz w:val="28"/>
          <w:szCs w:val="28"/>
          <w:lang w:val="ru-RU"/>
        </w:rPr>
        <w:t xml:space="preserve"> А.С. Прибор для измерения силы сцепления между снежно-ледяным образованием и дорожным покрытием. Предварительный патент РК №17923. МПК: E01H 5/00, G01L 1/04. Опубликовано 16.10.2006, </w:t>
      </w:r>
      <w:proofErr w:type="spellStart"/>
      <w:r w:rsidRPr="009C2781">
        <w:rPr>
          <w:rFonts w:eastAsia="Calibri"/>
          <w:sz w:val="28"/>
          <w:szCs w:val="28"/>
          <w:lang w:val="ru-RU"/>
        </w:rPr>
        <w:t>бюл</w:t>
      </w:r>
      <w:proofErr w:type="spellEnd"/>
      <w:r w:rsidRPr="009C2781">
        <w:rPr>
          <w:rFonts w:eastAsia="Calibri"/>
          <w:sz w:val="28"/>
          <w:szCs w:val="28"/>
          <w:lang w:val="ru-RU"/>
        </w:rPr>
        <w:t>. № 10.</w:t>
      </w:r>
    </w:p>
    <w:p w14:paraId="56D29B47"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Карабан, Г. Л. Комплексная технология снегоочистки городских дорог / Г. </w:t>
      </w:r>
      <w:proofErr w:type="spellStart"/>
      <w:r w:rsidRPr="009C2781">
        <w:rPr>
          <w:rFonts w:eastAsia="Calibri"/>
          <w:sz w:val="28"/>
          <w:szCs w:val="28"/>
          <w:lang w:val="ru-RU"/>
        </w:rPr>
        <w:t>Л.Карабан</w:t>
      </w:r>
      <w:proofErr w:type="spellEnd"/>
      <w:r w:rsidRPr="009C2781">
        <w:rPr>
          <w:rFonts w:eastAsia="Calibri"/>
          <w:sz w:val="28"/>
          <w:szCs w:val="28"/>
          <w:lang w:val="ru-RU"/>
        </w:rPr>
        <w:t xml:space="preserve">, Б. </w:t>
      </w:r>
      <w:proofErr w:type="spellStart"/>
      <w:r w:rsidRPr="009C2781">
        <w:rPr>
          <w:rFonts w:eastAsia="Calibri"/>
          <w:sz w:val="28"/>
          <w:szCs w:val="28"/>
          <w:lang w:val="ru-RU"/>
        </w:rPr>
        <w:t>А.Лифшиц</w:t>
      </w:r>
      <w:proofErr w:type="spellEnd"/>
      <w:r w:rsidRPr="009C2781">
        <w:rPr>
          <w:rFonts w:eastAsia="Calibri"/>
          <w:sz w:val="28"/>
          <w:szCs w:val="28"/>
          <w:lang w:val="ru-RU"/>
        </w:rPr>
        <w:t xml:space="preserve">, В. Б. Ратинов М.: </w:t>
      </w:r>
      <w:proofErr w:type="spellStart"/>
      <w:r w:rsidRPr="009C2781">
        <w:rPr>
          <w:rFonts w:eastAsia="Calibri"/>
          <w:sz w:val="28"/>
          <w:szCs w:val="28"/>
          <w:lang w:val="ru-RU"/>
        </w:rPr>
        <w:t>Стройиздат</w:t>
      </w:r>
      <w:proofErr w:type="spellEnd"/>
      <w:r w:rsidRPr="009C2781">
        <w:rPr>
          <w:rFonts w:eastAsia="Calibri"/>
          <w:sz w:val="28"/>
          <w:szCs w:val="28"/>
          <w:lang w:val="ru-RU"/>
        </w:rPr>
        <w:t>, 1990. - 156 с.</w:t>
      </w:r>
    </w:p>
    <w:p w14:paraId="689BDE8A" w14:textId="77777777" w:rsidR="005448E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Калужский, Я. А. Повышение безопасности движения средствами дорожно-эксплуатационной службы / Я. А. Калужский, В. М. Кисляков, И. В. </w:t>
      </w:r>
      <w:proofErr w:type="spellStart"/>
      <w:r w:rsidRPr="009C2781">
        <w:rPr>
          <w:rFonts w:eastAsia="Calibri"/>
          <w:sz w:val="28"/>
          <w:szCs w:val="28"/>
          <w:lang w:val="ru-RU"/>
        </w:rPr>
        <w:t>Бегма</w:t>
      </w:r>
      <w:proofErr w:type="spellEnd"/>
      <w:r w:rsidRPr="009C2781">
        <w:rPr>
          <w:rFonts w:eastAsia="Calibri"/>
          <w:sz w:val="28"/>
          <w:szCs w:val="28"/>
          <w:lang w:val="ru-RU"/>
        </w:rPr>
        <w:t xml:space="preserve">. – </w:t>
      </w:r>
      <w:proofErr w:type="gramStart"/>
      <w:r w:rsidRPr="009C2781">
        <w:rPr>
          <w:rFonts w:eastAsia="Calibri"/>
          <w:sz w:val="28"/>
          <w:szCs w:val="28"/>
          <w:lang w:val="ru-RU"/>
        </w:rPr>
        <w:t>М. :</w:t>
      </w:r>
      <w:proofErr w:type="gramEnd"/>
      <w:r w:rsidRPr="009C2781">
        <w:rPr>
          <w:rFonts w:eastAsia="Calibri"/>
          <w:sz w:val="28"/>
          <w:szCs w:val="28"/>
          <w:lang w:val="ru-RU"/>
        </w:rPr>
        <w:t xml:space="preserve"> Транспорт, 1991. – 147 с.</w:t>
      </w:r>
    </w:p>
    <w:p w14:paraId="3EB5359D" w14:textId="77777777" w:rsidR="00D06330"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w:t>
      </w:r>
      <w:r w:rsidRPr="009C2781">
        <w:rPr>
          <w:rFonts w:eastAsia="Calibri"/>
          <w:sz w:val="28"/>
          <w:szCs w:val="28"/>
          <w:lang w:val="ru-RU"/>
        </w:rPr>
        <w:t>Дудкин М.В., Пичугин С.Ю., Фадеев С.Н. Методика разрушения ледяного покрытия на автомобильных дорогах рабочим органом ударного действия. Новости науки Казахстана. № 3(125). 2015. – С. 177-191.</w:t>
      </w:r>
    </w:p>
    <w:p w14:paraId="48D6ADF0" w14:textId="77777777" w:rsidR="00444CD1"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М.В. Дудкин, А.В. Вавилов, Г.А. Гурьянов, А.И. Ким, </w:t>
      </w:r>
      <w:r w:rsidRPr="009C2781">
        <w:rPr>
          <w:rFonts w:eastAsia="Calibri"/>
          <w:b/>
          <w:sz w:val="28"/>
          <w:szCs w:val="28"/>
          <w:lang w:val="ru-RU"/>
        </w:rPr>
        <w:t>А.Б. Бугаев</w:t>
      </w:r>
      <w:r w:rsidRPr="009C2781">
        <w:rPr>
          <w:rFonts w:eastAsia="Calibri"/>
          <w:sz w:val="28"/>
          <w:szCs w:val="28"/>
          <w:lang w:val="ru-RU"/>
        </w:rPr>
        <w:t xml:space="preserve"> и др. Отчет о научно-исследовательской работе по теме № АР05130746 «Механизированный комплекс для очистки дорог и тротуаров в зимнее время» (заключительный). № госрегистрации 0118РК00783, инв. № 0220РК00926, МРНТИ 55.03.14, УДК 69.002.5+625.76.08+624.144.5. – Усть-Каменогорск, ВКГТУ, 2020. – 182 С.</w:t>
      </w:r>
    </w:p>
    <w:p w14:paraId="6EDBAB39" w14:textId="77777777" w:rsidR="005555C0"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Кралин А.К., </w:t>
      </w:r>
      <w:proofErr w:type="spellStart"/>
      <w:r w:rsidRPr="009C2781">
        <w:rPr>
          <w:rFonts w:eastAsia="Calibri"/>
          <w:sz w:val="28"/>
          <w:szCs w:val="28"/>
          <w:lang w:val="ru-RU"/>
        </w:rPr>
        <w:t>Шаймухаметов</w:t>
      </w:r>
      <w:proofErr w:type="spellEnd"/>
      <w:r w:rsidRPr="009C2781">
        <w:rPr>
          <w:rFonts w:eastAsia="Calibri"/>
          <w:sz w:val="28"/>
          <w:szCs w:val="28"/>
          <w:lang w:val="ru-RU"/>
        </w:rPr>
        <w:t xml:space="preserve"> С.А. Возникновение зимней скользкости дорог и свойства льда. Вестник Донбасской национальной академии строительства и архитектуры. Выпуск 2016-6</w:t>
      </w:r>
      <w:r w:rsidR="00314757" w:rsidRPr="009C2781">
        <w:rPr>
          <w:rFonts w:eastAsia="Calibri"/>
          <w:sz w:val="28"/>
          <w:szCs w:val="28"/>
          <w:lang w:val="ru-RU"/>
        </w:rPr>
        <w:t xml:space="preserve"> </w:t>
      </w:r>
      <w:r w:rsidRPr="009C2781">
        <w:rPr>
          <w:rFonts w:eastAsia="Calibri"/>
          <w:sz w:val="28"/>
          <w:szCs w:val="28"/>
          <w:lang w:val="ru-RU"/>
        </w:rPr>
        <w:t>(122).</w:t>
      </w:r>
      <w:r w:rsidR="000F6106" w:rsidRPr="009C2781">
        <w:rPr>
          <w:rFonts w:eastAsia="Calibri"/>
          <w:sz w:val="28"/>
          <w:szCs w:val="28"/>
          <w:lang w:val="ru-RU"/>
        </w:rPr>
        <w:t xml:space="preserve"> – Макеевка: </w:t>
      </w:r>
      <w:proofErr w:type="spellStart"/>
      <w:r w:rsidR="000F6106" w:rsidRPr="009C2781">
        <w:rPr>
          <w:rFonts w:eastAsia="Calibri"/>
          <w:sz w:val="28"/>
          <w:szCs w:val="28"/>
          <w:lang w:val="ru-RU"/>
        </w:rPr>
        <w:t>ДонНАСА</w:t>
      </w:r>
      <w:proofErr w:type="spellEnd"/>
      <w:r w:rsidR="000F6106" w:rsidRPr="009C2781">
        <w:rPr>
          <w:rFonts w:eastAsia="Calibri"/>
          <w:sz w:val="28"/>
          <w:szCs w:val="28"/>
          <w:lang w:val="ru-RU"/>
        </w:rPr>
        <w:t>, 2016.</w:t>
      </w:r>
      <w:r w:rsidR="002F3D61" w:rsidRPr="009C2781">
        <w:rPr>
          <w:rFonts w:eastAsia="Calibri"/>
          <w:sz w:val="28"/>
          <w:szCs w:val="28"/>
          <w:lang w:val="ru-RU"/>
        </w:rPr>
        <w:t xml:space="preserve"> – С.115-121</w:t>
      </w:r>
    </w:p>
    <w:p w14:paraId="7C449E24" w14:textId="77777777" w:rsidR="00F4190A"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 Сладкова Л.А., Кузнецов А.В. Лед как объект разрушения и способы его разрушения // Гуманитарный вестник ВА РВСН. 2016. </w:t>
      </w:r>
      <w:r w:rsidRPr="009C2781">
        <w:rPr>
          <w:rFonts w:eastAsia="Calibri"/>
          <w:sz w:val="28"/>
          <w:szCs w:val="28"/>
        </w:rPr>
        <w:t xml:space="preserve">№ 4. </w:t>
      </w:r>
      <w:r w:rsidR="004E0354" w:rsidRPr="009C2781">
        <w:rPr>
          <w:rFonts w:eastAsia="Calibri"/>
          <w:sz w:val="28"/>
          <w:szCs w:val="28"/>
        </w:rPr>
        <w:t xml:space="preserve">- </w:t>
      </w:r>
      <w:r w:rsidRPr="009C2781">
        <w:rPr>
          <w:rFonts w:eastAsia="Calibri"/>
          <w:sz w:val="28"/>
          <w:szCs w:val="28"/>
          <w:lang w:val="ru-RU"/>
        </w:rPr>
        <w:t>С</w:t>
      </w:r>
      <w:r w:rsidRPr="009C2781">
        <w:rPr>
          <w:rFonts w:eastAsia="Calibri"/>
          <w:sz w:val="28"/>
          <w:szCs w:val="28"/>
        </w:rPr>
        <w:t>. 157-164.</w:t>
      </w:r>
      <w:r w:rsidRPr="009C2781">
        <w:rPr>
          <w:rFonts w:asciiTheme="minorHAnsi" w:eastAsiaTheme="minorHAnsi" w:hAnsiTheme="minorHAnsi" w:cstheme="minorBidi"/>
          <w:sz w:val="22"/>
          <w:szCs w:val="22"/>
        </w:rPr>
        <w:t xml:space="preserve"> </w:t>
      </w:r>
    </w:p>
    <w:p w14:paraId="6F73D5C5" w14:textId="77777777" w:rsidR="00F4190A" w:rsidRPr="009C2781" w:rsidRDefault="00357A38" w:rsidP="00CC47EC">
      <w:pPr>
        <w:shd w:val="clear" w:color="auto" w:fill="F9F9F9"/>
        <w:textAlignment w:val="center"/>
        <w:rPr>
          <w:rFonts w:ascii="Tahoma" w:hAnsi="Tahoma" w:cs="Tahoma"/>
          <w:b/>
          <w:bCs/>
          <w:color w:val="0070C0"/>
          <w:sz w:val="22"/>
          <w:szCs w:val="22"/>
          <w:lang w:eastAsia="ru-RU"/>
        </w:rPr>
      </w:pPr>
      <w:hyperlink r:id="rId596" w:tgtFrame="_blank" w:history="1">
        <w:r w:rsidR="006C626B" w:rsidRPr="009C2781">
          <w:rPr>
            <w:rFonts w:ascii="Tahoma" w:hAnsi="Tahoma" w:cs="Tahoma"/>
            <w:color w:val="0070C0"/>
            <w:sz w:val="22"/>
            <w:szCs w:val="22"/>
            <w:u w:val="single"/>
            <w:lang w:eastAsia="ru-RU"/>
          </w:rPr>
          <w:t>rut-miit.ru/content/%D0%A1%D1%82%D0%B0%D1%82%D1%8C.</w:t>
        </w:r>
        <w:proofErr w:type="gramStart"/>
        <w:r w:rsidR="006C626B" w:rsidRPr="009C2781">
          <w:rPr>
            <w:rFonts w:ascii="Tahoma" w:hAnsi="Tahoma" w:cs="Tahoma"/>
            <w:color w:val="0070C0"/>
            <w:sz w:val="22"/>
            <w:szCs w:val="22"/>
            <w:u w:val="single"/>
            <w:lang w:eastAsia="ru-RU"/>
          </w:rPr>
          <w:t>..%8F.pdf</w:t>
        </w:r>
        <w:proofErr w:type="gramEnd"/>
        <w:r w:rsidR="006C626B" w:rsidRPr="009C2781">
          <w:rPr>
            <w:rFonts w:ascii="Tahoma" w:hAnsi="Tahoma" w:cs="Tahoma"/>
            <w:color w:val="0070C0"/>
            <w:sz w:val="22"/>
            <w:szCs w:val="22"/>
            <w:u w:val="single"/>
            <w:lang w:eastAsia="ru-RU"/>
          </w:rPr>
          <w:t>?id_wm=778118</w:t>
        </w:r>
      </w:hyperlink>
    </w:p>
    <w:p w14:paraId="49DCC8CC" w14:textId="77777777" w:rsidR="0059738C" w:rsidRPr="009C2781" w:rsidRDefault="006C626B" w:rsidP="00CC47EC">
      <w:pPr>
        <w:numPr>
          <w:ilvl w:val="0"/>
          <w:numId w:val="19"/>
        </w:numPr>
        <w:ind w:left="0" w:firstLine="709"/>
        <w:contextualSpacing/>
        <w:jc w:val="both"/>
        <w:rPr>
          <w:rFonts w:eastAsia="Calibri"/>
          <w:sz w:val="28"/>
          <w:szCs w:val="28"/>
          <w:lang w:val="ru-RU"/>
        </w:rPr>
      </w:pPr>
      <w:r w:rsidRPr="009C2781">
        <w:rPr>
          <w:rFonts w:ascii="Tahoma" w:hAnsi="Tahoma" w:cs="Tahoma"/>
          <w:color w:val="383838"/>
          <w:sz w:val="17"/>
          <w:szCs w:val="17"/>
          <w:lang w:eastAsia="ru-RU"/>
        </w:rPr>
        <w:t xml:space="preserve"> </w:t>
      </w:r>
      <w:r w:rsidR="00D55CE2" w:rsidRPr="009C2781">
        <w:rPr>
          <w:rFonts w:eastAsia="Calibri"/>
          <w:sz w:val="28"/>
          <w:szCs w:val="28"/>
          <w:lang w:val="ru-RU"/>
        </w:rPr>
        <w:t xml:space="preserve">Михайлов С. Н. Борьба с зимней скользкостью на автомобильных дорогах: сборник трудов конференции. // материалы IV </w:t>
      </w:r>
      <w:proofErr w:type="spellStart"/>
      <w:r w:rsidR="00D55CE2" w:rsidRPr="009C2781">
        <w:rPr>
          <w:rFonts w:eastAsia="Calibri"/>
          <w:sz w:val="28"/>
          <w:szCs w:val="28"/>
          <w:lang w:val="ru-RU"/>
        </w:rPr>
        <w:t>Междунар</w:t>
      </w:r>
      <w:proofErr w:type="spellEnd"/>
      <w:r w:rsidR="00D55CE2" w:rsidRPr="009C2781">
        <w:rPr>
          <w:rFonts w:eastAsia="Calibri"/>
          <w:sz w:val="28"/>
          <w:szCs w:val="28"/>
          <w:lang w:val="ru-RU"/>
        </w:rPr>
        <w:t>. науч.–</w:t>
      </w:r>
      <w:proofErr w:type="spellStart"/>
      <w:r w:rsidR="00D55CE2" w:rsidRPr="009C2781">
        <w:rPr>
          <w:rFonts w:eastAsia="Calibri"/>
          <w:sz w:val="28"/>
          <w:szCs w:val="28"/>
          <w:lang w:val="ru-RU"/>
        </w:rPr>
        <w:t>практ</w:t>
      </w:r>
      <w:proofErr w:type="spellEnd"/>
      <w:r w:rsidR="00D55CE2" w:rsidRPr="009C2781">
        <w:rPr>
          <w:rFonts w:eastAsia="Calibri"/>
          <w:sz w:val="28"/>
          <w:szCs w:val="28"/>
          <w:lang w:val="ru-RU"/>
        </w:rPr>
        <w:t xml:space="preserve">. </w:t>
      </w:r>
      <w:proofErr w:type="spellStart"/>
      <w:r w:rsidR="00D55CE2" w:rsidRPr="009C2781">
        <w:rPr>
          <w:rFonts w:eastAsia="Calibri"/>
          <w:sz w:val="28"/>
          <w:szCs w:val="28"/>
          <w:lang w:val="ru-RU"/>
        </w:rPr>
        <w:t>конф</w:t>
      </w:r>
      <w:proofErr w:type="spellEnd"/>
      <w:r w:rsidR="00D55CE2" w:rsidRPr="009C2781">
        <w:rPr>
          <w:rFonts w:eastAsia="Calibri"/>
          <w:sz w:val="28"/>
          <w:szCs w:val="28"/>
          <w:lang w:val="ru-RU"/>
        </w:rPr>
        <w:t>. Т. 1 / – Чебоксары: ЦНС «Интерактив плюс», 2017. – Т. 1, №4. – С. 305-306.</w:t>
      </w:r>
      <w:r w:rsidRPr="009C2781">
        <w:rPr>
          <w:rFonts w:eastAsia="Calibri"/>
          <w:color w:val="0070C0"/>
          <w:sz w:val="28"/>
          <w:szCs w:val="28"/>
          <w:lang w:val="ru-RU"/>
        </w:rPr>
        <w:t xml:space="preserve"> </w:t>
      </w:r>
      <w:hyperlink r:id="rId597" w:history="1">
        <w:r w:rsidRPr="009C2781">
          <w:rPr>
            <w:rFonts w:ascii="Tahoma" w:eastAsiaTheme="minorHAnsi" w:hAnsi="Tahoma" w:cs="Tahoma"/>
            <w:color w:val="0070C0"/>
            <w:shd w:val="clear" w:color="auto" w:fill="FFFFFF"/>
            <w:lang w:val="ru-RU"/>
          </w:rPr>
          <w:t>https://studfile.net/preview/3864607/page:21/</w:t>
        </w:r>
      </w:hyperlink>
    </w:p>
    <w:p w14:paraId="3610190B" w14:textId="77777777" w:rsidR="003448C6"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Е.В. </w:t>
      </w:r>
      <w:proofErr w:type="spellStart"/>
      <w:r w:rsidRPr="009C2781">
        <w:rPr>
          <w:rFonts w:eastAsia="Calibri"/>
          <w:sz w:val="28"/>
          <w:szCs w:val="28"/>
          <w:lang w:val="ru-RU"/>
        </w:rPr>
        <w:t>Жустарёва</w:t>
      </w:r>
      <w:proofErr w:type="spellEnd"/>
      <w:r w:rsidRPr="009C2781">
        <w:rPr>
          <w:rFonts w:eastAsia="Calibri"/>
          <w:sz w:val="28"/>
          <w:szCs w:val="28"/>
          <w:lang w:val="ru-RU"/>
        </w:rPr>
        <w:t xml:space="preserve">, В.И. Бочкарев, В.В. Ушаков и др. Зимнее содержание автомобильных дорог. – М.: МАДИ, 2021. – 72 с. </w:t>
      </w:r>
    </w:p>
    <w:p w14:paraId="229D9A28" w14:textId="77777777" w:rsidR="007B6633" w:rsidRPr="009C2781" w:rsidRDefault="006C626B" w:rsidP="00CC47EC">
      <w:pPr>
        <w:numPr>
          <w:ilvl w:val="0"/>
          <w:numId w:val="19"/>
        </w:numPr>
        <w:ind w:left="0" w:firstLine="709"/>
        <w:contextualSpacing/>
        <w:jc w:val="both"/>
        <w:rPr>
          <w:rFonts w:eastAsia="Calibri"/>
          <w:sz w:val="28"/>
          <w:szCs w:val="28"/>
          <w:lang w:val="ru-RU"/>
        </w:rPr>
      </w:pPr>
      <w:r w:rsidRPr="00AA1C36">
        <w:rPr>
          <w:rFonts w:eastAsia="Calibri"/>
          <w:bCs/>
          <w:sz w:val="28"/>
          <w:szCs w:val="28"/>
          <w:lang w:val="ru-RU"/>
        </w:rPr>
        <w:t xml:space="preserve">Гурьянов Г.А., </w:t>
      </w:r>
      <w:proofErr w:type="spellStart"/>
      <w:r w:rsidRPr="00AA1C36">
        <w:rPr>
          <w:rFonts w:eastAsia="Calibri"/>
          <w:bCs/>
          <w:sz w:val="28"/>
          <w:szCs w:val="28"/>
          <w:lang w:val="ru-RU"/>
        </w:rPr>
        <w:t>Абдеев</w:t>
      </w:r>
      <w:proofErr w:type="spellEnd"/>
      <w:r w:rsidRPr="00AA1C36">
        <w:rPr>
          <w:rFonts w:eastAsia="Calibri"/>
          <w:bCs/>
          <w:sz w:val="28"/>
          <w:szCs w:val="28"/>
          <w:lang w:val="ru-RU"/>
        </w:rPr>
        <w:t xml:space="preserve"> Б.М.</w:t>
      </w:r>
      <w:r w:rsidRPr="009C2781">
        <w:rPr>
          <w:rFonts w:eastAsia="Calibri"/>
          <w:sz w:val="28"/>
          <w:szCs w:val="28"/>
          <w:lang w:val="ru-RU"/>
        </w:rPr>
        <w:t xml:space="preserve"> Прикладная модель измельчения шарообразной твердой частицы прямым ударом о недеформируемую плоскую поверхность // Вестник Пермского национального исследовательского политехнического университета. Механика. - 2020. - №1. - C. 32-42. </w:t>
      </w:r>
      <w:proofErr w:type="spellStart"/>
      <w:r w:rsidRPr="009C2781">
        <w:rPr>
          <w:rFonts w:eastAsia="Calibri"/>
          <w:sz w:val="28"/>
          <w:szCs w:val="28"/>
          <w:lang w:val="ru-RU"/>
        </w:rPr>
        <w:t>doi</w:t>
      </w:r>
      <w:proofErr w:type="spellEnd"/>
      <w:r w:rsidRPr="009C2781">
        <w:rPr>
          <w:rFonts w:eastAsia="Calibri"/>
          <w:sz w:val="28"/>
          <w:szCs w:val="28"/>
          <w:lang w:val="ru-RU"/>
        </w:rPr>
        <w:t>: 10.15593/</w:t>
      </w:r>
      <w:proofErr w:type="spellStart"/>
      <w:r w:rsidRPr="009C2781">
        <w:rPr>
          <w:rFonts w:eastAsia="Calibri"/>
          <w:sz w:val="28"/>
          <w:szCs w:val="28"/>
          <w:lang w:val="ru-RU"/>
        </w:rPr>
        <w:t>perm.mech</w:t>
      </w:r>
      <w:proofErr w:type="spellEnd"/>
      <w:r w:rsidRPr="009C2781">
        <w:rPr>
          <w:rFonts w:eastAsia="Calibri"/>
          <w:sz w:val="28"/>
          <w:szCs w:val="28"/>
          <w:lang w:val="ru-RU"/>
        </w:rPr>
        <w:t>/2020.1.03</w:t>
      </w:r>
    </w:p>
    <w:p w14:paraId="132FBE3C" w14:textId="77777777" w:rsidR="0095400B"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Сулейманов Р.Я., Демкин Л.А. Рабочий орган машины для скалывания льда. Патент RU № 2265104. Опубликовано 27.11.2005. Бюллетень № 33.</w:t>
      </w:r>
      <w:r w:rsidR="0024307C" w:rsidRPr="009C2781">
        <w:rPr>
          <w:rFonts w:eastAsia="Calibri"/>
          <w:sz w:val="28"/>
          <w:szCs w:val="28"/>
          <w:lang w:val="ru-RU"/>
        </w:rPr>
        <w:t xml:space="preserve"> – 4 с.</w:t>
      </w:r>
    </w:p>
    <w:p w14:paraId="29A1C523" w14:textId="77777777" w:rsidR="0004621F"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lastRenderedPageBreak/>
        <w:t xml:space="preserve"> </w:t>
      </w:r>
      <w:proofErr w:type="spellStart"/>
      <w:r w:rsidRPr="009C2781">
        <w:rPr>
          <w:rFonts w:eastAsia="Calibri"/>
          <w:sz w:val="28"/>
          <w:szCs w:val="28"/>
          <w:lang w:val="ru-RU"/>
        </w:rPr>
        <w:t>Лехтман</w:t>
      </w:r>
      <w:proofErr w:type="spellEnd"/>
      <w:r w:rsidRPr="009C2781">
        <w:rPr>
          <w:rFonts w:eastAsia="Calibri"/>
          <w:sz w:val="28"/>
          <w:szCs w:val="28"/>
          <w:lang w:val="ru-RU"/>
        </w:rPr>
        <w:t xml:space="preserve"> В.Д., Даниленко Н.В. Рабочий орган для очистки дорожных покрытий ото льда. </w:t>
      </w:r>
      <w:proofErr w:type="spellStart"/>
      <w:r w:rsidRPr="009C2781">
        <w:rPr>
          <w:rFonts w:eastAsia="Calibri"/>
          <w:sz w:val="28"/>
          <w:szCs w:val="28"/>
          <w:lang w:val="ru-RU"/>
        </w:rPr>
        <w:t>А.с</w:t>
      </w:r>
      <w:proofErr w:type="spellEnd"/>
      <w:r w:rsidRPr="009C2781">
        <w:rPr>
          <w:rFonts w:eastAsia="Calibri"/>
          <w:sz w:val="28"/>
          <w:szCs w:val="28"/>
          <w:lang w:val="ru-RU"/>
        </w:rPr>
        <w:t xml:space="preserve">. SU № 1765275, Е01Н 5/12, </w:t>
      </w:r>
      <w:proofErr w:type="spellStart"/>
      <w:r w:rsidRPr="009C2781">
        <w:rPr>
          <w:rFonts w:eastAsia="Calibri"/>
          <w:sz w:val="28"/>
          <w:szCs w:val="28"/>
          <w:lang w:val="ru-RU"/>
        </w:rPr>
        <w:t>опубл</w:t>
      </w:r>
      <w:proofErr w:type="spellEnd"/>
      <w:r w:rsidRPr="009C2781">
        <w:rPr>
          <w:rFonts w:eastAsia="Calibri"/>
          <w:sz w:val="28"/>
          <w:szCs w:val="28"/>
          <w:lang w:val="ru-RU"/>
        </w:rPr>
        <w:t>. 30.09.1992.</w:t>
      </w:r>
      <w:r w:rsidR="00443AE0" w:rsidRPr="009C2781">
        <w:rPr>
          <w:rFonts w:eastAsia="Calibri"/>
          <w:sz w:val="28"/>
          <w:szCs w:val="28"/>
          <w:lang w:val="ru-RU"/>
        </w:rPr>
        <w:t xml:space="preserve"> </w:t>
      </w:r>
      <w:proofErr w:type="spellStart"/>
      <w:r w:rsidR="00443AE0" w:rsidRPr="009C2781">
        <w:rPr>
          <w:rFonts w:eastAsia="Calibri"/>
          <w:sz w:val="28"/>
          <w:szCs w:val="28"/>
          <w:lang w:val="ru-RU"/>
        </w:rPr>
        <w:t>Бюл</w:t>
      </w:r>
      <w:proofErr w:type="spellEnd"/>
      <w:r w:rsidR="00443AE0" w:rsidRPr="009C2781">
        <w:rPr>
          <w:rFonts w:eastAsia="Calibri"/>
          <w:sz w:val="28"/>
          <w:szCs w:val="28"/>
          <w:lang w:val="ru-RU"/>
        </w:rPr>
        <w:t>. № 36</w:t>
      </w:r>
      <w:r w:rsidR="008C382C" w:rsidRPr="009C2781">
        <w:rPr>
          <w:rFonts w:eastAsia="Calibri"/>
          <w:sz w:val="28"/>
          <w:szCs w:val="28"/>
          <w:lang w:val="ru-RU"/>
        </w:rPr>
        <w:t>. – 3 с.</w:t>
      </w:r>
      <w:r w:rsidR="00443AE0" w:rsidRPr="009C2781">
        <w:rPr>
          <w:rFonts w:eastAsia="Calibri"/>
          <w:sz w:val="28"/>
          <w:szCs w:val="28"/>
          <w:lang w:val="ru-RU"/>
        </w:rPr>
        <w:t xml:space="preserve"> </w:t>
      </w:r>
    </w:p>
    <w:p w14:paraId="3E14922D" w14:textId="77777777" w:rsidR="0004621F"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Желукевич</w:t>
      </w:r>
      <w:proofErr w:type="spellEnd"/>
      <w:r w:rsidRPr="009C2781">
        <w:rPr>
          <w:rFonts w:eastAsia="Calibri"/>
          <w:sz w:val="28"/>
          <w:szCs w:val="28"/>
          <w:lang w:val="ru-RU"/>
        </w:rPr>
        <w:t xml:space="preserve"> Р.Б., </w:t>
      </w:r>
      <w:proofErr w:type="spellStart"/>
      <w:r w:rsidRPr="009C2781">
        <w:rPr>
          <w:rFonts w:eastAsia="Calibri"/>
          <w:sz w:val="28"/>
          <w:szCs w:val="28"/>
          <w:lang w:val="ru-RU"/>
        </w:rPr>
        <w:t>Лысянников</w:t>
      </w:r>
      <w:proofErr w:type="spellEnd"/>
      <w:r w:rsidRPr="009C2781">
        <w:rPr>
          <w:rFonts w:eastAsia="Calibri"/>
          <w:sz w:val="28"/>
          <w:szCs w:val="28"/>
          <w:lang w:val="ru-RU"/>
        </w:rPr>
        <w:t xml:space="preserve"> А.В., Безбородов Ю.Н., Ганжа В.А., Кайзер Ю.Ф. Устройство для разрушения снежно-ледяных образований на дорожных покрытиях. Евразийский патент № 020422. E01H 5/12. 30.10.2012г. Дата публикации и выдачи патента 28.11.2014.</w:t>
      </w:r>
      <w:r w:rsidRPr="009C2781">
        <w:rPr>
          <w:rFonts w:eastAsia="Calibri"/>
          <w:sz w:val="28"/>
          <w:szCs w:val="28"/>
          <w:lang w:val="ru-RU"/>
        </w:rPr>
        <w:tab/>
      </w:r>
      <w:r w:rsidR="00CC08BE" w:rsidRPr="009C2781">
        <w:rPr>
          <w:rFonts w:eastAsia="Calibri"/>
          <w:sz w:val="28"/>
          <w:szCs w:val="28"/>
          <w:lang w:val="ru-RU"/>
        </w:rPr>
        <w:t xml:space="preserve"> - 4 с.</w:t>
      </w:r>
    </w:p>
    <w:p w14:paraId="3638A69C" w14:textId="77777777" w:rsidR="0004621F"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Желукевич</w:t>
      </w:r>
      <w:proofErr w:type="spellEnd"/>
      <w:r w:rsidRPr="009C2781">
        <w:rPr>
          <w:rFonts w:eastAsia="Calibri"/>
          <w:sz w:val="28"/>
          <w:szCs w:val="28"/>
          <w:lang w:val="ru-RU"/>
        </w:rPr>
        <w:t xml:space="preserve"> Р.Б., </w:t>
      </w:r>
      <w:proofErr w:type="spellStart"/>
      <w:r w:rsidRPr="009C2781">
        <w:rPr>
          <w:rFonts w:eastAsia="Calibri"/>
          <w:sz w:val="28"/>
          <w:szCs w:val="28"/>
          <w:lang w:val="ru-RU"/>
        </w:rPr>
        <w:t>Лысянников</w:t>
      </w:r>
      <w:proofErr w:type="spellEnd"/>
      <w:r w:rsidRPr="009C2781">
        <w:rPr>
          <w:rFonts w:eastAsia="Calibri"/>
          <w:sz w:val="28"/>
          <w:szCs w:val="28"/>
          <w:lang w:val="ru-RU"/>
        </w:rPr>
        <w:t xml:space="preserve"> А.В., Безбородов Ю.Н., Ганжа В.А., Кайзер Ю.Ф. Устройство для разрушения снежно-ледяных образований на дорожных покрытиях. Патент RU № 2463407. E01H 5/12. Публикация патента: 10.10.2012, </w:t>
      </w:r>
      <w:proofErr w:type="spellStart"/>
      <w:r w:rsidRPr="009C2781">
        <w:rPr>
          <w:rFonts w:eastAsia="Calibri"/>
          <w:sz w:val="28"/>
          <w:szCs w:val="28"/>
          <w:lang w:val="ru-RU"/>
        </w:rPr>
        <w:t>бюл</w:t>
      </w:r>
      <w:proofErr w:type="spellEnd"/>
      <w:r w:rsidRPr="009C2781">
        <w:rPr>
          <w:rFonts w:eastAsia="Calibri"/>
          <w:sz w:val="28"/>
          <w:szCs w:val="28"/>
          <w:lang w:val="ru-RU"/>
        </w:rPr>
        <w:t>. № 28.</w:t>
      </w:r>
    </w:p>
    <w:p w14:paraId="365C757B" w14:textId="77777777" w:rsidR="001152CC"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Дудкин М.В., Гурьянов Г.А., Ким-Вайнбергер А.И., Вавилов А.В., Фадеев С.Н. Секционная цилиндрическая щетка для дробления и уборки льда.  Патент РК № 32089.   E01H 5/12. </w:t>
      </w:r>
      <w:proofErr w:type="spellStart"/>
      <w:r w:rsidRPr="009C2781">
        <w:rPr>
          <w:rFonts w:eastAsia="Calibri"/>
          <w:sz w:val="28"/>
          <w:szCs w:val="28"/>
          <w:lang w:val="ru-RU"/>
        </w:rPr>
        <w:t>Опубл</w:t>
      </w:r>
      <w:proofErr w:type="spellEnd"/>
      <w:r w:rsidR="008D4123" w:rsidRPr="009C2781">
        <w:rPr>
          <w:rFonts w:eastAsia="Calibri"/>
          <w:sz w:val="28"/>
          <w:szCs w:val="28"/>
          <w:lang w:val="ru-RU"/>
        </w:rPr>
        <w:t>.</w:t>
      </w:r>
      <w:r w:rsidRPr="009C2781">
        <w:rPr>
          <w:rFonts w:eastAsia="Calibri"/>
          <w:sz w:val="28"/>
          <w:szCs w:val="28"/>
          <w:lang w:val="ru-RU"/>
        </w:rPr>
        <w:t xml:space="preserve"> 30.05.2017. Бюллетень № 10.</w:t>
      </w:r>
      <w:r w:rsidR="008D4123" w:rsidRPr="009C2781">
        <w:rPr>
          <w:rFonts w:eastAsia="Calibri"/>
          <w:sz w:val="28"/>
          <w:szCs w:val="28"/>
          <w:lang w:val="ru-RU"/>
        </w:rPr>
        <w:t xml:space="preserve"> – 5с.</w:t>
      </w:r>
    </w:p>
    <w:p w14:paraId="1413BC1D" w14:textId="77777777" w:rsidR="001152CC"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Дудкин М.В., Гурьянов Г.А., Ким-Вайнбергер А.И., Вавилов А.В., Фадеев С.Н. Цилиндрическая щетка для уборки льда. Патент РК № 32090. E01H 5/12. Опубликовано 30.05.2017. Бюллетень № 10. </w:t>
      </w:r>
    </w:p>
    <w:p w14:paraId="54246280" w14:textId="77777777" w:rsidR="0095400B"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Горб Г.Д. Рабочий орган </w:t>
      </w:r>
      <w:proofErr w:type="spellStart"/>
      <w:r w:rsidRPr="009C2781">
        <w:rPr>
          <w:rFonts w:eastAsia="Calibri"/>
          <w:sz w:val="28"/>
          <w:szCs w:val="28"/>
          <w:lang w:val="ru-RU"/>
        </w:rPr>
        <w:t>льдоскалывающей</w:t>
      </w:r>
      <w:proofErr w:type="spellEnd"/>
      <w:r w:rsidRPr="009C2781">
        <w:rPr>
          <w:rFonts w:eastAsia="Calibri"/>
          <w:sz w:val="28"/>
          <w:szCs w:val="28"/>
          <w:lang w:val="ru-RU"/>
        </w:rPr>
        <w:t xml:space="preserve"> машины. </w:t>
      </w:r>
      <w:proofErr w:type="spellStart"/>
      <w:r w:rsidRPr="009C2781">
        <w:rPr>
          <w:rFonts w:eastAsia="Calibri"/>
          <w:sz w:val="28"/>
          <w:szCs w:val="28"/>
          <w:lang w:val="ru-RU"/>
        </w:rPr>
        <w:t>А.с</w:t>
      </w:r>
      <w:proofErr w:type="spellEnd"/>
      <w:r w:rsidRPr="009C2781">
        <w:rPr>
          <w:rFonts w:eastAsia="Calibri"/>
          <w:sz w:val="28"/>
          <w:szCs w:val="28"/>
          <w:lang w:val="ru-RU"/>
        </w:rPr>
        <w:t>. СССР № 1677155. E01H 5/12. Опубликовано 15.09.1991. Бюллетень № 34</w:t>
      </w:r>
    </w:p>
    <w:p w14:paraId="12E3AAA9" w14:textId="77777777" w:rsidR="005B33C0"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Павлов Г.П. Рабочий орган </w:t>
      </w:r>
      <w:proofErr w:type="spellStart"/>
      <w:r w:rsidRPr="009C2781">
        <w:rPr>
          <w:rFonts w:eastAsia="Calibri"/>
          <w:sz w:val="28"/>
          <w:szCs w:val="28"/>
          <w:lang w:val="ru-RU"/>
        </w:rPr>
        <w:t>льдоскалывающей</w:t>
      </w:r>
      <w:proofErr w:type="spellEnd"/>
      <w:r w:rsidRPr="009C2781">
        <w:rPr>
          <w:rFonts w:eastAsia="Calibri"/>
          <w:sz w:val="28"/>
          <w:szCs w:val="28"/>
          <w:lang w:val="ru-RU"/>
        </w:rPr>
        <w:t xml:space="preserve"> машины.  </w:t>
      </w:r>
      <w:proofErr w:type="spellStart"/>
      <w:r w:rsidRPr="009C2781">
        <w:rPr>
          <w:rFonts w:eastAsia="Calibri"/>
          <w:sz w:val="28"/>
          <w:szCs w:val="28"/>
          <w:lang w:val="ru-RU"/>
        </w:rPr>
        <w:t>А.с</w:t>
      </w:r>
      <w:proofErr w:type="spellEnd"/>
      <w:r w:rsidRPr="009C2781">
        <w:rPr>
          <w:rFonts w:eastAsia="Calibri"/>
          <w:sz w:val="28"/>
          <w:szCs w:val="28"/>
          <w:lang w:val="ru-RU"/>
        </w:rPr>
        <w:t>. СССР № 1430445.E01H 5/12. Опубликовано 15.10.1988. Бюллетень № 38</w:t>
      </w:r>
      <w:r w:rsidR="008C382C" w:rsidRPr="009C2781">
        <w:rPr>
          <w:rFonts w:eastAsia="Calibri"/>
          <w:sz w:val="28"/>
          <w:szCs w:val="28"/>
          <w:lang w:val="ru-RU"/>
        </w:rPr>
        <w:t>. – 2 с.</w:t>
      </w:r>
    </w:p>
    <w:p w14:paraId="4316C6EC" w14:textId="77777777" w:rsidR="005B33C0"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Гурьянов Г.А., Дудкин М.В., </w:t>
      </w:r>
      <w:proofErr w:type="spellStart"/>
      <w:r w:rsidRPr="009C2781">
        <w:rPr>
          <w:rFonts w:eastAsia="Calibri"/>
          <w:sz w:val="28"/>
          <w:szCs w:val="28"/>
          <w:lang w:val="ru-RU"/>
        </w:rPr>
        <w:t>Рахимбердинова</w:t>
      </w:r>
      <w:proofErr w:type="spellEnd"/>
      <w:r w:rsidRPr="009C2781">
        <w:rPr>
          <w:rFonts w:eastAsia="Calibri"/>
          <w:sz w:val="28"/>
          <w:szCs w:val="28"/>
          <w:lang w:val="ru-RU"/>
        </w:rPr>
        <w:t xml:space="preserve"> М.У., Емельянов Р.С. Рабочий орган для разрушения льда на автодорогах. Патент РК № 23189. E01H 5/12. Опубликовано 15.11.2010. Бюллетень № 11.</w:t>
      </w:r>
      <w:r w:rsidR="008776DB" w:rsidRPr="009C2781">
        <w:rPr>
          <w:rFonts w:eastAsia="Calibri"/>
          <w:sz w:val="28"/>
          <w:szCs w:val="28"/>
          <w:lang w:val="ru-RU"/>
        </w:rPr>
        <w:t xml:space="preserve"> – 4 с.</w:t>
      </w:r>
    </w:p>
    <w:p w14:paraId="5BDA280B" w14:textId="77777777" w:rsidR="00372B07"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Стихановский</w:t>
      </w:r>
      <w:proofErr w:type="spellEnd"/>
      <w:r w:rsidRPr="009C2781">
        <w:rPr>
          <w:rFonts w:eastAsia="Calibri"/>
          <w:sz w:val="28"/>
          <w:szCs w:val="28"/>
          <w:lang w:val="ru-RU"/>
        </w:rPr>
        <w:t xml:space="preserve"> Б.Н. Очиститель снежно-ледяной поверхности. Патент RU № 2474641. E01H 5/12. Опубликовано: 10.02.2013.</w:t>
      </w:r>
      <w:r w:rsidR="00B24339" w:rsidRPr="009C2781">
        <w:rPr>
          <w:rFonts w:eastAsia="Calibri"/>
          <w:sz w:val="28"/>
          <w:szCs w:val="28"/>
          <w:lang w:val="ru-RU"/>
        </w:rPr>
        <w:t xml:space="preserve"> – 5 с.</w:t>
      </w:r>
    </w:p>
    <w:p w14:paraId="5B3F25CE" w14:textId="77777777" w:rsidR="00372B07"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Дудкин М.В., Гурьянов Г.А., Фадеев С.Н., Ким А.И. Рабочий орган для разрушения льда на автодорогах. Инновационный патент РК 29156. МПК Е01Н 5/12.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17.11.2014, </w:t>
      </w:r>
      <w:proofErr w:type="spellStart"/>
      <w:r w:rsidRPr="009C2781">
        <w:rPr>
          <w:rFonts w:eastAsia="Calibri"/>
          <w:sz w:val="28"/>
          <w:szCs w:val="28"/>
          <w:lang w:val="ru-RU"/>
        </w:rPr>
        <w:t>бюл</w:t>
      </w:r>
      <w:proofErr w:type="spellEnd"/>
      <w:r w:rsidRPr="009C2781">
        <w:rPr>
          <w:rFonts w:eastAsia="Calibri"/>
          <w:sz w:val="28"/>
          <w:szCs w:val="28"/>
          <w:lang w:val="ru-RU"/>
        </w:rPr>
        <w:t>. № 11.</w:t>
      </w:r>
    </w:p>
    <w:p w14:paraId="209A3AB0" w14:textId="77777777" w:rsidR="00DF7D2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Мишанин И.Н., Пучков Ю.М., Мишанин М.И. Устройство для скалывания льда с дорог. </w:t>
      </w:r>
      <w:proofErr w:type="spellStart"/>
      <w:r w:rsidRPr="009C2781">
        <w:rPr>
          <w:rFonts w:eastAsia="Calibri"/>
          <w:sz w:val="28"/>
          <w:szCs w:val="28"/>
          <w:lang w:val="ru-RU"/>
        </w:rPr>
        <w:t>А.с</w:t>
      </w:r>
      <w:proofErr w:type="spellEnd"/>
      <w:r w:rsidRPr="009C2781">
        <w:rPr>
          <w:rFonts w:eastAsia="Calibri"/>
          <w:sz w:val="28"/>
          <w:szCs w:val="28"/>
          <w:lang w:val="ru-RU"/>
        </w:rPr>
        <w:t>. СССР № 1768698. E01H 5/12. Опубликовано 15.10.1992. Бюллетень № 38.</w:t>
      </w:r>
    </w:p>
    <w:p w14:paraId="57CA2629" w14:textId="77777777" w:rsidR="00D04CD9"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Соломонов С.А., Степанов Ю.В., </w:t>
      </w:r>
      <w:proofErr w:type="spellStart"/>
      <w:r w:rsidRPr="009C2781">
        <w:rPr>
          <w:rFonts w:eastAsia="Calibri"/>
          <w:sz w:val="28"/>
          <w:szCs w:val="28"/>
          <w:lang w:val="ru-RU"/>
        </w:rPr>
        <w:t>Расходчиков</w:t>
      </w:r>
      <w:proofErr w:type="spellEnd"/>
      <w:r w:rsidRPr="009C2781">
        <w:rPr>
          <w:rFonts w:eastAsia="Calibri"/>
          <w:sz w:val="28"/>
          <w:szCs w:val="28"/>
          <w:lang w:val="ru-RU"/>
        </w:rPr>
        <w:t xml:space="preserve"> Ю.Д. Рабочий орган для скалывания льда. </w:t>
      </w:r>
      <w:proofErr w:type="spellStart"/>
      <w:r w:rsidRPr="009C2781">
        <w:rPr>
          <w:rFonts w:eastAsia="Calibri"/>
          <w:sz w:val="28"/>
          <w:szCs w:val="28"/>
          <w:lang w:val="ru-RU"/>
        </w:rPr>
        <w:t>А.с</w:t>
      </w:r>
      <w:proofErr w:type="spellEnd"/>
      <w:r w:rsidRPr="009C2781">
        <w:rPr>
          <w:rFonts w:eastAsia="Calibri"/>
          <w:sz w:val="28"/>
          <w:szCs w:val="28"/>
          <w:lang w:val="ru-RU"/>
        </w:rPr>
        <w:t>. СССР № 1544865. E01H 5/12. Опубликовано 23.02.1990. Бюллетень № 7.</w:t>
      </w:r>
    </w:p>
    <w:p w14:paraId="0126E3E4" w14:textId="77777777" w:rsidR="00771B9E"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Комаров Б.И., Ковальский К.Ф., Коротков С.В., Бобиков Н.Ф., </w:t>
      </w:r>
      <w:proofErr w:type="spellStart"/>
      <w:r w:rsidRPr="009C2781">
        <w:rPr>
          <w:rFonts w:eastAsia="Calibri"/>
          <w:sz w:val="28"/>
          <w:szCs w:val="28"/>
          <w:lang w:val="ru-RU"/>
        </w:rPr>
        <w:t>Пукенец</w:t>
      </w:r>
      <w:proofErr w:type="spellEnd"/>
      <w:r w:rsidRPr="009C2781">
        <w:rPr>
          <w:rFonts w:eastAsia="Calibri"/>
          <w:sz w:val="28"/>
          <w:szCs w:val="28"/>
          <w:lang w:val="ru-RU"/>
        </w:rPr>
        <w:t xml:space="preserve"> И.К. Устройство для разрушения льда на дорогах. </w:t>
      </w:r>
      <w:proofErr w:type="spellStart"/>
      <w:r w:rsidRPr="009C2781">
        <w:rPr>
          <w:rFonts w:eastAsia="Calibri"/>
          <w:sz w:val="28"/>
          <w:szCs w:val="28"/>
          <w:lang w:val="ru-RU"/>
        </w:rPr>
        <w:t>А.с</w:t>
      </w:r>
      <w:proofErr w:type="spellEnd"/>
      <w:r w:rsidRPr="009C2781">
        <w:rPr>
          <w:rFonts w:eastAsia="Calibri"/>
          <w:sz w:val="28"/>
          <w:szCs w:val="28"/>
          <w:lang w:val="ru-RU"/>
        </w:rPr>
        <w:t>. СССР № 1280080. E01H 5/12. Опубликовано 30.12.1986. Бюллетень № 48.</w:t>
      </w:r>
    </w:p>
    <w:p w14:paraId="4C015202" w14:textId="77777777" w:rsidR="00A067CC"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Пукенец</w:t>
      </w:r>
      <w:proofErr w:type="spellEnd"/>
      <w:r w:rsidRPr="009C2781">
        <w:rPr>
          <w:rFonts w:eastAsia="Calibri"/>
          <w:sz w:val="28"/>
          <w:szCs w:val="28"/>
          <w:lang w:val="ru-RU"/>
        </w:rPr>
        <w:t xml:space="preserve"> И.К., Ковальский К.Ф., Комаров Б.И., </w:t>
      </w:r>
      <w:proofErr w:type="spellStart"/>
      <w:r w:rsidRPr="009C2781">
        <w:rPr>
          <w:rFonts w:eastAsia="Calibri"/>
          <w:sz w:val="28"/>
          <w:szCs w:val="28"/>
          <w:lang w:val="ru-RU"/>
        </w:rPr>
        <w:t>Клопунов</w:t>
      </w:r>
      <w:proofErr w:type="spellEnd"/>
      <w:r w:rsidRPr="009C2781">
        <w:rPr>
          <w:rFonts w:eastAsia="Calibri"/>
          <w:sz w:val="28"/>
          <w:szCs w:val="28"/>
          <w:lang w:val="ru-RU"/>
        </w:rPr>
        <w:t xml:space="preserve"> С.В. Устройство для разрушения льда на дорогах. </w:t>
      </w:r>
      <w:proofErr w:type="spellStart"/>
      <w:r w:rsidRPr="009C2781">
        <w:rPr>
          <w:rFonts w:eastAsia="Calibri"/>
          <w:sz w:val="28"/>
          <w:szCs w:val="28"/>
          <w:lang w:val="ru-RU"/>
        </w:rPr>
        <w:t>А.с</w:t>
      </w:r>
      <w:proofErr w:type="spellEnd"/>
      <w:r w:rsidRPr="009C2781">
        <w:rPr>
          <w:rFonts w:eastAsia="Calibri"/>
          <w:sz w:val="28"/>
          <w:szCs w:val="28"/>
          <w:lang w:val="ru-RU"/>
        </w:rPr>
        <w:t>. СССР № 894043. E01H 5/12. Опубликовано 30.12.1981. Бюллетень № 48.</w:t>
      </w:r>
    </w:p>
    <w:p w14:paraId="69B3E8B2" w14:textId="77777777" w:rsidR="00A04B84"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Коган Э.Э. Устройство для скалывания льда. </w:t>
      </w:r>
      <w:proofErr w:type="spellStart"/>
      <w:r w:rsidRPr="009C2781">
        <w:rPr>
          <w:rFonts w:eastAsia="Calibri"/>
          <w:sz w:val="28"/>
          <w:szCs w:val="28"/>
          <w:lang w:val="ru-RU"/>
        </w:rPr>
        <w:t>А.с</w:t>
      </w:r>
      <w:proofErr w:type="spellEnd"/>
      <w:r w:rsidRPr="009C2781">
        <w:rPr>
          <w:rFonts w:eastAsia="Calibri"/>
          <w:sz w:val="28"/>
          <w:szCs w:val="28"/>
          <w:lang w:val="ru-RU"/>
        </w:rPr>
        <w:t>. СССР № 1183598. E01H 5/12. Опубликовано 07.10.1985. Бюллетень № 37.</w:t>
      </w:r>
    </w:p>
    <w:p w14:paraId="35F2F564" w14:textId="77777777" w:rsidR="00670759"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lastRenderedPageBreak/>
        <w:t xml:space="preserve">Зимин А.И. Рабочий орган </w:t>
      </w:r>
      <w:proofErr w:type="spellStart"/>
      <w:r w:rsidRPr="009C2781">
        <w:rPr>
          <w:rFonts w:eastAsia="Calibri"/>
          <w:sz w:val="28"/>
          <w:szCs w:val="28"/>
          <w:lang w:val="ru-RU"/>
        </w:rPr>
        <w:t>льдоскалывающей</w:t>
      </w:r>
      <w:proofErr w:type="spellEnd"/>
      <w:r w:rsidRPr="009C2781">
        <w:rPr>
          <w:rFonts w:eastAsia="Calibri"/>
          <w:sz w:val="28"/>
          <w:szCs w:val="28"/>
          <w:lang w:val="ru-RU"/>
        </w:rPr>
        <w:t xml:space="preserve"> машины. </w:t>
      </w:r>
      <w:proofErr w:type="spellStart"/>
      <w:r w:rsidRPr="009C2781">
        <w:rPr>
          <w:rFonts w:eastAsia="Calibri"/>
          <w:sz w:val="28"/>
          <w:szCs w:val="28"/>
          <w:lang w:val="ru-RU"/>
        </w:rPr>
        <w:t>А.с</w:t>
      </w:r>
      <w:proofErr w:type="spellEnd"/>
      <w:r w:rsidRPr="009C2781">
        <w:rPr>
          <w:rFonts w:eastAsia="Calibri"/>
          <w:sz w:val="28"/>
          <w:szCs w:val="28"/>
          <w:lang w:val="ru-RU"/>
        </w:rPr>
        <w:t>. СССР № 681145. E01H 5/12. Опубликовано 25.08.1079, бюллетень № 31.</w:t>
      </w:r>
    </w:p>
    <w:p w14:paraId="44BCD96A" w14:textId="77777777" w:rsidR="0069324E"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Григорьев А.Д., Иванцев В.С., Назаров А.М., Сорокин А.В., Фролов С.В. Рабочий орган для разрушения льда на дорогах. А.С. СССР № 962422. E01H 5/12. Опубликовано 30.09.1982, бюллетень № 36.</w:t>
      </w:r>
    </w:p>
    <w:p w14:paraId="1BED9A6A" w14:textId="77777777" w:rsidR="0011166B"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Кибалко</w:t>
      </w:r>
      <w:proofErr w:type="spellEnd"/>
      <w:r w:rsidRPr="009C2781">
        <w:rPr>
          <w:rFonts w:eastAsia="Calibri"/>
          <w:sz w:val="28"/>
          <w:szCs w:val="28"/>
          <w:lang w:val="ru-RU"/>
        </w:rPr>
        <w:t xml:space="preserve"> В.Ф. Устройство для скалывания льда. Патент РФ № 1474210. E01H 5/12. Опубликовано 23.04.1989, </w:t>
      </w:r>
      <w:proofErr w:type="spellStart"/>
      <w:r w:rsidRPr="009C2781">
        <w:rPr>
          <w:rFonts w:eastAsia="Calibri"/>
          <w:sz w:val="28"/>
          <w:szCs w:val="28"/>
          <w:lang w:val="ru-RU"/>
        </w:rPr>
        <w:t>бюл</w:t>
      </w:r>
      <w:proofErr w:type="spellEnd"/>
      <w:r w:rsidRPr="009C2781">
        <w:rPr>
          <w:rFonts w:eastAsia="Calibri"/>
          <w:sz w:val="28"/>
          <w:szCs w:val="28"/>
          <w:lang w:val="ru-RU"/>
        </w:rPr>
        <w:t>. № 15.</w:t>
      </w:r>
    </w:p>
    <w:p w14:paraId="0549A55C" w14:textId="77777777" w:rsidR="00B6375C" w:rsidRPr="009C2781" w:rsidRDefault="006C626B" w:rsidP="00CC47EC">
      <w:pPr>
        <w:numPr>
          <w:ilvl w:val="0"/>
          <w:numId w:val="19"/>
        </w:numPr>
        <w:ind w:left="0" w:firstLine="709"/>
        <w:contextualSpacing/>
        <w:jc w:val="both"/>
        <w:rPr>
          <w:rFonts w:eastAsia="Calibri"/>
          <w:sz w:val="28"/>
          <w:szCs w:val="28"/>
        </w:rPr>
      </w:pPr>
      <w:r w:rsidRPr="009C2781">
        <w:rPr>
          <w:rFonts w:eastAsia="Calibri"/>
          <w:sz w:val="28"/>
          <w:szCs w:val="28"/>
        </w:rPr>
        <w:t xml:space="preserve">Alina Kim, Georgy </w:t>
      </w:r>
      <w:proofErr w:type="spellStart"/>
      <w:r w:rsidRPr="009C2781">
        <w:rPr>
          <w:rFonts w:eastAsia="Calibri"/>
          <w:sz w:val="28"/>
          <w:szCs w:val="28"/>
        </w:rPr>
        <w:t>Guryanov</w:t>
      </w:r>
      <w:proofErr w:type="spellEnd"/>
      <w:r w:rsidRPr="009C2781">
        <w:rPr>
          <w:rFonts w:eastAsia="Calibri"/>
          <w:sz w:val="28"/>
          <w:szCs w:val="28"/>
        </w:rPr>
        <w:t xml:space="preserve">, Andrey Vavilov, </w:t>
      </w:r>
      <w:r w:rsidRPr="009C2781">
        <w:rPr>
          <w:rFonts w:eastAsia="Calibri"/>
          <w:b/>
          <w:sz w:val="28"/>
          <w:szCs w:val="28"/>
        </w:rPr>
        <w:t>Andrey Bugayev</w:t>
      </w:r>
      <w:r w:rsidRPr="009C2781">
        <w:rPr>
          <w:rFonts w:eastAsia="Calibri"/>
          <w:sz w:val="28"/>
          <w:szCs w:val="28"/>
        </w:rPr>
        <w:t xml:space="preserve">, Yelena </w:t>
      </w:r>
      <w:proofErr w:type="spellStart"/>
      <w:r w:rsidRPr="009C2781">
        <w:rPr>
          <w:rFonts w:eastAsia="Calibri"/>
          <w:sz w:val="28"/>
          <w:szCs w:val="28"/>
        </w:rPr>
        <w:t>Doudkina</w:t>
      </w:r>
      <w:proofErr w:type="spellEnd"/>
      <w:r w:rsidRPr="009C2781">
        <w:rPr>
          <w:rFonts w:eastAsia="Calibri"/>
          <w:sz w:val="28"/>
          <w:szCs w:val="28"/>
        </w:rPr>
        <w:t xml:space="preserve">. Development of Mounted Impact-Rotor Working Equipment for Destruction of Snow-Ice Formations. </w:t>
      </w:r>
      <w:r w:rsidRPr="009C2781">
        <w:rPr>
          <w:rFonts w:eastAsiaTheme="minorHAnsi"/>
          <w:sz w:val="28"/>
          <w:szCs w:val="28"/>
        </w:rPr>
        <w:t xml:space="preserve">International Review of Mechanical Engineering (IREME). Vol 15, No 5 (2021). 258-267. </w:t>
      </w:r>
      <w:proofErr w:type="spellStart"/>
      <w:r w:rsidRPr="009C2781">
        <w:rPr>
          <w:rFonts w:eastAsiaTheme="minorHAnsi"/>
          <w:sz w:val="28"/>
          <w:szCs w:val="28"/>
          <w:lang w:val="ru-RU"/>
        </w:rPr>
        <w:t>Процентиль</w:t>
      </w:r>
      <w:proofErr w:type="spellEnd"/>
      <w:r w:rsidRPr="009C2781">
        <w:rPr>
          <w:rFonts w:eastAsiaTheme="minorHAnsi"/>
          <w:sz w:val="28"/>
          <w:szCs w:val="28"/>
        </w:rPr>
        <w:t xml:space="preserve"> 55 </w:t>
      </w:r>
      <w:r w:rsidRPr="009C2781">
        <w:rPr>
          <w:rFonts w:eastAsiaTheme="minorHAnsi"/>
          <w:sz w:val="28"/>
          <w:szCs w:val="28"/>
          <w:lang w:val="ru-RU"/>
        </w:rPr>
        <w:t>за</w:t>
      </w:r>
      <w:r w:rsidRPr="009C2781">
        <w:rPr>
          <w:rFonts w:eastAsiaTheme="minorHAnsi"/>
          <w:sz w:val="28"/>
          <w:szCs w:val="28"/>
        </w:rPr>
        <w:t xml:space="preserve"> 2021</w:t>
      </w:r>
      <w:r w:rsidRPr="009C2781">
        <w:rPr>
          <w:rFonts w:eastAsiaTheme="minorHAnsi"/>
          <w:sz w:val="28"/>
          <w:szCs w:val="28"/>
          <w:lang w:val="ru-RU"/>
        </w:rPr>
        <w:t>г</w:t>
      </w:r>
      <w:r w:rsidRPr="009C2781">
        <w:rPr>
          <w:rFonts w:eastAsiaTheme="minorHAnsi"/>
          <w:sz w:val="28"/>
          <w:szCs w:val="28"/>
        </w:rPr>
        <w:t xml:space="preserve">. DOI: </w:t>
      </w:r>
      <w:hyperlink r:id="rId598" w:history="1">
        <w:r w:rsidRPr="009C2781">
          <w:rPr>
            <w:rFonts w:eastAsiaTheme="minorHAnsi"/>
            <w:color w:val="0563C1" w:themeColor="hyperlink"/>
            <w:sz w:val="28"/>
            <w:szCs w:val="28"/>
            <w:u w:val="single"/>
          </w:rPr>
          <w:t>https://doi.org/10.15866/ireme.v15i5.20805</w:t>
        </w:r>
      </w:hyperlink>
    </w:p>
    <w:p w14:paraId="75596D85" w14:textId="77777777" w:rsidR="00BB4920"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rPr>
        <w:t xml:space="preserve">A. Kim, G. </w:t>
      </w:r>
      <w:proofErr w:type="spellStart"/>
      <w:r w:rsidRPr="009C2781">
        <w:rPr>
          <w:rFonts w:eastAsia="Calibri"/>
          <w:sz w:val="28"/>
          <w:szCs w:val="28"/>
        </w:rPr>
        <w:t>Guryanov</w:t>
      </w:r>
      <w:proofErr w:type="spellEnd"/>
      <w:r w:rsidRPr="009C2781">
        <w:rPr>
          <w:rFonts w:eastAsia="Calibri"/>
          <w:sz w:val="28"/>
          <w:szCs w:val="28"/>
        </w:rPr>
        <w:t xml:space="preserve">, M. </w:t>
      </w:r>
      <w:proofErr w:type="spellStart"/>
      <w:proofErr w:type="gramStart"/>
      <w:r w:rsidRPr="009C2781">
        <w:rPr>
          <w:rFonts w:eastAsia="Calibri"/>
          <w:sz w:val="28"/>
          <w:szCs w:val="28"/>
        </w:rPr>
        <w:t>Mlynczak</w:t>
      </w:r>
      <w:proofErr w:type="spellEnd"/>
      <w:r w:rsidRPr="009C2781">
        <w:rPr>
          <w:rFonts w:eastAsia="Calibri"/>
          <w:sz w:val="28"/>
          <w:szCs w:val="28"/>
        </w:rPr>
        <w:t>,  M.</w:t>
      </w:r>
      <w:proofErr w:type="gramEnd"/>
      <w:r w:rsidRPr="009C2781">
        <w:rPr>
          <w:rFonts w:eastAsia="Calibri"/>
          <w:sz w:val="28"/>
          <w:szCs w:val="28"/>
        </w:rPr>
        <w:t xml:space="preserve"> </w:t>
      </w:r>
      <w:proofErr w:type="spellStart"/>
      <w:r w:rsidRPr="009C2781">
        <w:rPr>
          <w:rFonts w:eastAsia="Calibri"/>
          <w:sz w:val="28"/>
          <w:szCs w:val="28"/>
        </w:rPr>
        <w:t>Eleukenov</w:t>
      </w:r>
      <w:proofErr w:type="spellEnd"/>
      <w:r w:rsidRPr="009C2781">
        <w:rPr>
          <w:rFonts w:eastAsia="Calibri"/>
          <w:sz w:val="28"/>
          <w:szCs w:val="28"/>
        </w:rPr>
        <w:t xml:space="preserve">, </w:t>
      </w:r>
      <w:r w:rsidRPr="009C2781">
        <w:rPr>
          <w:rFonts w:eastAsia="Calibri"/>
          <w:b/>
          <w:sz w:val="28"/>
          <w:szCs w:val="28"/>
        </w:rPr>
        <w:t>A. Bugaev,</w:t>
      </w:r>
      <w:r w:rsidRPr="009C2781">
        <w:rPr>
          <w:rFonts w:eastAsia="Calibri"/>
          <w:sz w:val="28"/>
          <w:szCs w:val="28"/>
        </w:rPr>
        <w:t xml:space="preserve"> V. </w:t>
      </w:r>
      <w:proofErr w:type="spellStart"/>
      <w:r w:rsidRPr="009C2781">
        <w:rPr>
          <w:rFonts w:eastAsia="Calibri"/>
          <w:sz w:val="28"/>
          <w:szCs w:val="28"/>
        </w:rPr>
        <w:t>Rogovsky</w:t>
      </w:r>
      <w:proofErr w:type="spellEnd"/>
      <w:r w:rsidRPr="009C2781">
        <w:rPr>
          <w:rFonts w:eastAsia="Calibri"/>
          <w:sz w:val="28"/>
          <w:szCs w:val="28"/>
        </w:rPr>
        <w:t xml:space="preserve">. Process modeling and experimental verification of the conditions </w:t>
      </w:r>
      <w:proofErr w:type="gramStart"/>
      <w:r w:rsidRPr="009C2781">
        <w:rPr>
          <w:rFonts w:eastAsia="Calibri"/>
          <w:sz w:val="28"/>
          <w:szCs w:val="28"/>
        </w:rPr>
        <w:t>of  ice</w:t>
      </w:r>
      <w:proofErr w:type="gramEnd"/>
      <w:r w:rsidRPr="009C2781">
        <w:rPr>
          <w:rFonts w:eastAsia="Calibri"/>
          <w:sz w:val="28"/>
          <w:szCs w:val="28"/>
        </w:rPr>
        <w:t xml:space="preserve"> coverage destruction of automobile roads.  Journal of Mechanical Engineering Research and Developments (JMERD), 2019, 42(4): 01-08.   DOI: </w:t>
      </w:r>
      <w:hyperlink r:id="rId599" w:history="1">
        <w:r w:rsidRPr="009C2781">
          <w:rPr>
            <w:rFonts w:eastAsia="Calibri"/>
            <w:color w:val="0563C1" w:themeColor="hyperlink"/>
            <w:sz w:val="28"/>
            <w:szCs w:val="28"/>
            <w:u w:val="single"/>
          </w:rPr>
          <w:t xml:space="preserve">http://doi.org/10.26480/jmerd.04.2019. </w:t>
        </w:r>
        <w:r w:rsidRPr="009C2781">
          <w:rPr>
            <w:rFonts w:eastAsia="Calibri"/>
            <w:color w:val="0563C1" w:themeColor="hyperlink"/>
            <w:sz w:val="28"/>
            <w:szCs w:val="28"/>
            <w:u w:val="single"/>
            <w:lang w:val="ru-RU"/>
          </w:rPr>
          <w:t>01.08</w:t>
        </w:r>
      </w:hyperlink>
    </w:p>
    <w:p w14:paraId="02CB82E1" w14:textId="77777777" w:rsidR="00951131" w:rsidRPr="009C2781" w:rsidRDefault="006C626B" w:rsidP="00CC47EC">
      <w:pPr>
        <w:numPr>
          <w:ilvl w:val="0"/>
          <w:numId w:val="19"/>
        </w:numPr>
        <w:ind w:left="0" w:firstLine="709"/>
        <w:contextualSpacing/>
        <w:jc w:val="both"/>
        <w:rPr>
          <w:rFonts w:eastAsia="Calibri"/>
          <w:sz w:val="28"/>
          <w:szCs w:val="28"/>
          <w:lang w:val="ru-RU"/>
        </w:rPr>
      </w:pPr>
      <w:r w:rsidRPr="00AA1C36">
        <w:rPr>
          <w:rFonts w:eastAsia="Calibri"/>
          <w:bCs/>
          <w:sz w:val="28"/>
          <w:szCs w:val="28"/>
          <w:lang w:val="ru-RU"/>
        </w:rPr>
        <w:t>Г.А. Гурьянов</w:t>
      </w:r>
      <w:r w:rsidRPr="009C2781">
        <w:rPr>
          <w:rFonts w:eastAsia="Calibri"/>
          <w:sz w:val="28"/>
          <w:szCs w:val="28"/>
          <w:lang w:val="ru-RU"/>
        </w:rPr>
        <w:t>, М.В. Дудкин, А.В. Вавилов, А.И. Ким. Начальные экспериментальные исследования процесса разрушения ударом льда на твердом покрытии дорог. Вестник ВКГТУ, №2, 2018. – Усть-Каменогорск: ВКГТУ. – 2018. – С. 99-105.</w:t>
      </w:r>
    </w:p>
    <w:p w14:paraId="54689315" w14:textId="77777777" w:rsidR="00D06330"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М.В. Дудкин, Г.А. Гурьянов, А.И. Ким, </w:t>
      </w:r>
      <w:r w:rsidRPr="009C2781">
        <w:rPr>
          <w:rFonts w:eastAsia="Calibri"/>
          <w:b/>
          <w:sz w:val="28"/>
          <w:szCs w:val="28"/>
          <w:lang w:val="ru-RU"/>
        </w:rPr>
        <w:t>А.Б. Бугаев</w:t>
      </w:r>
      <w:r w:rsidRPr="009C2781">
        <w:rPr>
          <w:rFonts w:eastAsia="Calibri"/>
          <w:sz w:val="28"/>
          <w:szCs w:val="28"/>
          <w:lang w:val="ru-RU"/>
        </w:rPr>
        <w:t xml:space="preserve"> и др. Отчет о научно-исследовательской работе по теме № АР05130746 «Механизированный комплекс для очистки дорог и тротуаров в зимнее время» (промежуточный. № госрегистрации 0118РК00783, инв. № 0219РК01225, МРНТИ 55.03.14, УДК 69.002.5+625.76.08+624.144.5. – Усть-Каменогорск, ВКГТУ, 2019. – 222 С.</w:t>
      </w:r>
    </w:p>
    <w:p w14:paraId="4ADF5FF4" w14:textId="77777777" w:rsidR="00DE7363"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Г.В. Кустарев, </w:t>
      </w:r>
      <w:proofErr w:type="spellStart"/>
      <w:r w:rsidRPr="009C2781">
        <w:rPr>
          <w:rFonts w:eastAsia="Calibri"/>
          <w:sz w:val="28"/>
          <w:szCs w:val="28"/>
          <w:lang w:val="ru-RU"/>
        </w:rPr>
        <w:t>М.Млынчак</w:t>
      </w:r>
      <w:proofErr w:type="spellEnd"/>
      <w:r w:rsidRPr="009C2781">
        <w:rPr>
          <w:rFonts w:eastAsia="Calibri"/>
          <w:sz w:val="28"/>
          <w:szCs w:val="28"/>
          <w:lang w:val="ru-RU"/>
        </w:rPr>
        <w:t xml:space="preserve">, </w:t>
      </w:r>
      <w:proofErr w:type="spellStart"/>
      <w:r w:rsidRPr="009C2781">
        <w:rPr>
          <w:rFonts w:eastAsia="Calibri"/>
          <w:sz w:val="28"/>
          <w:szCs w:val="28"/>
          <w:lang w:val="ru-RU"/>
        </w:rPr>
        <w:t>Г.Гурьянов</w:t>
      </w:r>
      <w:proofErr w:type="spellEnd"/>
      <w:r w:rsidRPr="009C2781">
        <w:rPr>
          <w:rFonts w:eastAsia="Calibri"/>
          <w:sz w:val="28"/>
          <w:szCs w:val="28"/>
          <w:lang w:val="ru-RU"/>
        </w:rPr>
        <w:t xml:space="preserve">, А. Ким, </w:t>
      </w:r>
      <w:proofErr w:type="spellStart"/>
      <w:r w:rsidRPr="009C2781">
        <w:rPr>
          <w:rFonts w:eastAsia="Calibri"/>
          <w:b/>
          <w:sz w:val="28"/>
          <w:szCs w:val="28"/>
          <w:lang w:val="ru-RU"/>
        </w:rPr>
        <w:t>А.Бугаев</w:t>
      </w:r>
      <w:proofErr w:type="spellEnd"/>
      <w:r w:rsidRPr="009C2781">
        <w:rPr>
          <w:rFonts w:eastAsia="Calibri"/>
          <w:sz w:val="28"/>
          <w:szCs w:val="28"/>
          <w:lang w:val="ru-RU"/>
        </w:rPr>
        <w:t xml:space="preserve">, </w:t>
      </w:r>
      <w:proofErr w:type="spellStart"/>
      <w:r w:rsidRPr="009C2781">
        <w:rPr>
          <w:rFonts w:eastAsia="Calibri"/>
          <w:sz w:val="28"/>
          <w:szCs w:val="28"/>
          <w:lang w:val="ru-RU"/>
        </w:rPr>
        <w:t>М.Елеукенов</w:t>
      </w:r>
      <w:proofErr w:type="spellEnd"/>
      <w:r w:rsidRPr="009C2781">
        <w:rPr>
          <w:rFonts w:eastAsia="Calibri"/>
          <w:sz w:val="28"/>
          <w:szCs w:val="28"/>
          <w:lang w:val="ru-RU"/>
        </w:rPr>
        <w:t>. Моделирование условий разрушения ледового покрытия автомобильных дорог без повреждения их несущего покрытия. Вестник Московского автомобильно-дорожного государственного технического университета (МАДИ), № 1 (60) 2020, - С. 62-</w:t>
      </w:r>
      <w:proofErr w:type="gramStart"/>
      <w:r w:rsidRPr="009C2781">
        <w:rPr>
          <w:rFonts w:eastAsia="Calibri"/>
          <w:sz w:val="28"/>
          <w:szCs w:val="28"/>
          <w:lang w:val="ru-RU"/>
        </w:rPr>
        <w:t>72  http://www.madi.ru/4296-vestnik-moskovskogo-avtomobilno-dorozhnogo-gosudarstvennogo.html</w:t>
      </w:r>
      <w:proofErr w:type="gramEnd"/>
      <w:r w:rsidRPr="009C2781">
        <w:rPr>
          <w:rFonts w:eastAsia="Calibri"/>
          <w:sz w:val="28"/>
          <w:szCs w:val="28"/>
          <w:lang w:val="ru-RU"/>
        </w:rPr>
        <w:t xml:space="preserve"> </w:t>
      </w:r>
    </w:p>
    <w:p w14:paraId="7670DD84" w14:textId="77777777" w:rsidR="000C50C6"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Штаерман</w:t>
      </w:r>
      <w:proofErr w:type="spellEnd"/>
      <w:r w:rsidRPr="009C2781">
        <w:rPr>
          <w:rFonts w:eastAsia="Calibri"/>
          <w:sz w:val="28"/>
          <w:szCs w:val="28"/>
          <w:lang w:val="ru-RU"/>
        </w:rPr>
        <w:t xml:space="preserve"> И.Ф. Контактная задача теории упругости. - М., Л.: </w:t>
      </w:r>
      <w:proofErr w:type="spellStart"/>
      <w:r w:rsidRPr="009C2781">
        <w:rPr>
          <w:rFonts w:eastAsia="Calibri"/>
          <w:sz w:val="28"/>
          <w:szCs w:val="28"/>
          <w:lang w:val="ru-RU"/>
        </w:rPr>
        <w:t>Гостехиздат</w:t>
      </w:r>
      <w:proofErr w:type="spellEnd"/>
      <w:r w:rsidRPr="009C2781">
        <w:rPr>
          <w:rFonts w:eastAsia="Calibri"/>
          <w:sz w:val="28"/>
          <w:szCs w:val="28"/>
          <w:lang w:val="ru-RU"/>
        </w:rPr>
        <w:t>, 1949. – 270 с.</w:t>
      </w:r>
    </w:p>
    <w:p w14:paraId="62EF14E6" w14:textId="77777777" w:rsidR="00490B69"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Тимошенко С.П., </w:t>
      </w:r>
      <w:proofErr w:type="spellStart"/>
      <w:r w:rsidRPr="009C2781">
        <w:rPr>
          <w:rFonts w:eastAsia="Calibri"/>
          <w:sz w:val="28"/>
          <w:szCs w:val="28"/>
          <w:lang w:val="ru-RU"/>
        </w:rPr>
        <w:t>Гудьер</w:t>
      </w:r>
      <w:proofErr w:type="spellEnd"/>
      <w:r w:rsidRPr="009C2781">
        <w:rPr>
          <w:rFonts w:eastAsia="Calibri"/>
          <w:sz w:val="28"/>
          <w:szCs w:val="28"/>
          <w:lang w:val="ru-RU"/>
        </w:rPr>
        <w:t xml:space="preserve"> Дж. Теория упругости. Пер. с англ. М.И. </w:t>
      </w:r>
      <w:proofErr w:type="spellStart"/>
      <w:r w:rsidRPr="009C2781">
        <w:rPr>
          <w:rFonts w:eastAsia="Calibri"/>
          <w:sz w:val="28"/>
          <w:szCs w:val="28"/>
          <w:lang w:val="ru-RU"/>
        </w:rPr>
        <w:t>Рейтмана</w:t>
      </w:r>
      <w:proofErr w:type="spellEnd"/>
      <w:r w:rsidRPr="009C2781">
        <w:rPr>
          <w:rFonts w:eastAsia="Calibri"/>
          <w:sz w:val="28"/>
          <w:szCs w:val="28"/>
          <w:lang w:val="ru-RU"/>
        </w:rPr>
        <w:t>, под ред. Г.С. Шапиро. - М.: Наука, 1975. - 576 с.</w:t>
      </w:r>
    </w:p>
    <w:p w14:paraId="0901B6D1" w14:textId="77777777" w:rsidR="005962CE" w:rsidRPr="009C2781" w:rsidRDefault="006C626B" w:rsidP="00CC47EC">
      <w:pPr>
        <w:numPr>
          <w:ilvl w:val="0"/>
          <w:numId w:val="19"/>
        </w:numPr>
        <w:ind w:left="0" w:firstLine="709"/>
        <w:contextualSpacing/>
        <w:jc w:val="both"/>
        <w:rPr>
          <w:rFonts w:eastAsia="Calibri"/>
          <w:sz w:val="28"/>
          <w:szCs w:val="28"/>
        </w:rPr>
      </w:pPr>
      <w:proofErr w:type="spellStart"/>
      <w:r w:rsidRPr="009C2781">
        <w:rPr>
          <w:rFonts w:eastAsia="Calibri"/>
          <w:sz w:val="28"/>
          <w:szCs w:val="28"/>
        </w:rPr>
        <w:t>Boussinesq</w:t>
      </w:r>
      <w:proofErr w:type="spellEnd"/>
      <w:r w:rsidRPr="009C2781">
        <w:rPr>
          <w:rFonts w:eastAsia="Calibri"/>
          <w:sz w:val="28"/>
          <w:szCs w:val="28"/>
        </w:rPr>
        <w:t xml:space="preserve"> I. Application des </w:t>
      </w:r>
      <w:proofErr w:type="spellStart"/>
      <w:r w:rsidRPr="009C2781">
        <w:rPr>
          <w:rFonts w:eastAsia="Calibri"/>
          <w:sz w:val="28"/>
          <w:szCs w:val="28"/>
        </w:rPr>
        <w:t>Potentiels</w:t>
      </w:r>
      <w:proofErr w:type="spellEnd"/>
      <w:r w:rsidRPr="009C2781">
        <w:rPr>
          <w:rFonts w:eastAsia="Calibri"/>
          <w:sz w:val="28"/>
          <w:szCs w:val="28"/>
        </w:rPr>
        <w:t xml:space="preserve"> a </w:t>
      </w:r>
      <w:proofErr w:type="spellStart"/>
      <w:r w:rsidRPr="009C2781">
        <w:rPr>
          <w:rFonts w:eastAsia="Calibri"/>
          <w:sz w:val="28"/>
          <w:szCs w:val="28"/>
        </w:rPr>
        <w:t>l’Etude</w:t>
      </w:r>
      <w:proofErr w:type="spellEnd"/>
      <w:r w:rsidRPr="009C2781">
        <w:rPr>
          <w:rFonts w:eastAsia="Calibri"/>
          <w:sz w:val="28"/>
          <w:szCs w:val="28"/>
        </w:rPr>
        <w:t xml:space="preserve"> </w:t>
      </w:r>
      <w:proofErr w:type="spellStart"/>
      <w:r w:rsidRPr="009C2781">
        <w:rPr>
          <w:rFonts w:eastAsia="Calibri"/>
          <w:sz w:val="28"/>
          <w:szCs w:val="28"/>
        </w:rPr>
        <w:t>l’Equilibre</w:t>
      </w:r>
      <w:proofErr w:type="spellEnd"/>
      <w:r w:rsidRPr="009C2781">
        <w:rPr>
          <w:rFonts w:eastAsia="Calibri"/>
          <w:sz w:val="28"/>
          <w:szCs w:val="28"/>
        </w:rPr>
        <w:t xml:space="preserve"> et du </w:t>
      </w:r>
      <w:proofErr w:type="spellStart"/>
      <w:r w:rsidRPr="009C2781">
        <w:rPr>
          <w:rFonts w:eastAsia="Calibri"/>
          <w:sz w:val="28"/>
          <w:szCs w:val="28"/>
        </w:rPr>
        <w:t>Mouvement</w:t>
      </w:r>
      <w:proofErr w:type="spellEnd"/>
      <w:r w:rsidRPr="009C2781">
        <w:rPr>
          <w:rFonts w:eastAsia="Calibri"/>
          <w:sz w:val="28"/>
          <w:szCs w:val="28"/>
        </w:rPr>
        <w:t xml:space="preserve"> des </w:t>
      </w:r>
      <w:proofErr w:type="spellStart"/>
      <w:r w:rsidRPr="009C2781">
        <w:rPr>
          <w:rFonts w:eastAsia="Calibri"/>
          <w:sz w:val="28"/>
          <w:szCs w:val="28"/>
        </w:rPr>
        <w:t>Solides</w:t>
      </w:r>
      <w:proofErr w:type="spellEnd"/>
      <w:r w:rsidRPr="009C2781">
        <w:rPr>
          <w:rFonts w:eastAsia="Calibri"/>
          <w:sz w:val="28"/>
          <w:szCs w:val="28"/>
        </w:rPr>
        <w:t xml:space="preserve"> </w:t>
      </w:r>
      <w:proofErr w:type="spellStart"/>
      <w:r w:rsidRPr="009C2781">
        <w:rPr>
          <w:rFonts w:eastAsia="Calibri"/>
          <w:sz w:val="28"/>
          <w:szCs w:val="28"/>
        </w:rPr>
        <w:t>Elastition</w:t>
      </w:r>
      <w:proofErr w:type="spellEnd"/>
      <w:r w:rsidRPr="009C2781">
        <w:rPr>
          <w:rFonts w:eastAsia="Calibri"/>
          <w:sz w:val="28"/>
          <w:szCs w:val="28"/>
        </w:rPr>
        <w:t xml:space="preserve">. - </w:t>
      </w:r>
      <w:proofErr w:type="spellStart"/>
      <w:r w:rsidRPr="009C2781">
        <w:rPr>
          <w:rFonts w:eastAsia="Calibri"/>
          <w:sz w:val="28"/>
          <w:szCs w:val="28"/>
        </w:rPr>
        <w:t>Gautheir</w:t>
      </w:r>
      <w:proofErr w:type="spellEnd"/>
      <w:r w:rsidRPr="009C2781">
        <w:rPr>
          <w:rFonts w:eastAsia="Calibri"/>
          <w:sz w:val="28"/>
          <w:szCs w:val="28"/>
        </w:rPr>
        <w:t xml:space="preserve">-Villars, Paris, (Ed. 1885, Paris: Gauthier-Villars). Hachette Livre BNF (1 </w:t>
      </w:r>
      <w:proofErr w:type="spellStart"/>
      <w:r w:rsidRPr="009C2781">
        <w:rPr>
          <w:rFonts w:eastAsia="Calibri"/>
          <w:sz w:val="28"/>
          <w:szCs w:val="28"/>
        </w:rPr>
        <w:t>décembre</w:t>
      </w:r>
      <w:proofErr w:type="spellEnd"/>
      <w:r w:rsidRPr="009C2781">
        <w:rPr>
          <w:rFonts w:eastAsia="Calibri"/>
          <w:sz w:val="28"/>
          <w:szCs w:val="28"/>
        </w:rPr>
        <w:t xml:space="preserve"> 2018) – 725 s.</w:t>
      </w:r>
    </w:p>
    <w:p w14:paraId="21CF1BB0" w14:textId="77777777" w:rsidR="005962CE" w:rsidRPr="009C2781" w:rsidRDefault="006C626B" w:rsidP="00CC47EC">
      <w:pPr>
        <w:numPr>
          <w:ilvl w:val="0"/>
          <w:numId w:val="19"/>
        </w:numPr>
        <w:spacing w:after="160"/>
        <w:ind w:left="0" w:firstLine="709"/>
        <w:contextualSpacing/>
        <w:jc w:val="both"/>
        <w:rPr>
          <w:rFonts w:eastAsia="Calibri"/>
          <w:sz w:val="28"/>
          <w:szCs w:val="28"/>
          <w:lang w:val="ru-RU"/>
        </w:rPr>
      </w:pPr>
      <w:r w:rsidRPr="009C2781">
        <w:rPr>
          <w:rFonts w:eastAsia="Calibri"/>
          <w:sz w:val="28"/>
          <w:szCs w:val="28"/>
          <w:lang w:val="ru-RU"/>
        </w:rPr>
        <w:t xml:space="preserve"> Филин Л.П. Прикладная механика твердого деформируемого тела. Том 1. - М: Наука, 1975. – 832 с.</w:t>
      </w:r>
    </w:p>
    <w:p w14:paraId="2165E56A" w14:textId="77777777" w:rsidR="00F6748D" w:rsidRPr="009C2781" w:rsidRDefault="006C626B" w:rsidP="00F27B10">
      <w:pPr>
        <w:numPr>
          <w:ilvl w:val="0"/>
          <w:numId w:val="19"/>
        </w:numPr>
        <w:ind w:left="0" w:firstLine="709"/>
        <w:contextualSpacing/>
        <w:jc w:val="both"/>
        <w:rPr>
          <w:rFonts w:eastAsia="Calibri"/>
          <w:sz w:val="28"/>
          <w:szCs w:val="28"/>
        </w:rPr>
      </w:pPr>
      <w:proofErr w:type="spellStart"/>
      <w:r w:rsidRPr="009C2781">
        <w:rPr>
          <w:rFonts w:eastAsia="Calibri"/>
          <w:sz w:val="28"/>
          <w:szCs w:val="28"/>
          <w:lang w:val="ru-RU"/>
        </w:rPr>
        <w:t>Куляшов</w:t>
      </w:r>
      <w:proofErr w:type="spellEnd"/>
      <w:r w:rsidRPr="009C2781">
        <w:rPr>
          <w:rFonts w:eastAsia="Calibri"/>
          <w:sz w:val="28"/>
          <w:szCs w:val="28"/>
          <w:lang w:val="ru-RU"/>
        </w:rPr>
        <w:t xml:space="preserve">, А.П., </w:t>
      </w:r>
      <w:proofErr w:type="spellStart"/>
      <w:r w:rsidRPr="009C2781">
        <w:rPr>
          <w:rFonts w:eastAsia="Calibri"/>
          <w:sz w:val="28"/>
          <w:szCs w:val="28"/>
          <w:lang w:val="ru-RU"/>
        </w:rPr>
        <w:t>Молев</w:t>
      </w:r>
      <w:proofErr w:type="spellEnd"/>
      <w:r w:rsidRPr="009C2781">
        <w:rPr>
          <w:rFonts w:eastAsia="Calibri"/>
          <w:sz w:val="28"/>
          <w:szCs w:val="28"/>
          <w:lang w:val="ru-RU"/>
        </w:rPr>
        <w:t xml:space="preserve">, Ю.И., Шапкин, В.А. Зимнее содержание дорог / НГТУ. – изд.2, </w:t>
      </w:r>
      <w:proofErr w:type="spellStart"/>
      <w:r w:rsidRPr="009C2781">
        <w:rPr>
          <w:rFonts w:eastAsia="Calibri"/>
          <w:sz w:val="28"/>
          <w:szCs w:val="28"/>
          <w:lang w:val="ru-RU"/>
        </w:rPr>
        <w:t>испр</w:t>
      </w:r>
      <w:proofErr w:type="spellEnd"/>
      <w:proofErr w:type="gramStart"/>
      <w:r w:rsidRPr="009C2781">
        <w:rPr>
          <w:rFonts w:eastAsia="Calibri"/>
          <w:sz w:val="28"/>
          <w:szCs w:val="28"/>
          <w:lang w:val="ru-RU"/>
        </w:rPr>
        <w:t>.</w:t>
      </w:r>
      <w:proofErr w:type="gramEnd"/>
      <w:r w:rsidRPr="009C2781">
        <w:rPr>
          <w:rFonts w:eastAsia="Calibri"/>
          <w:sz w:val="28"/>
          <w:szCs w:val="28"/>
          <w:lang w:val="ru-RU"/>
        </w:rPr>
        <w:t xml:space="preserve"> и доп. – Нижний Новгород. </w:t>
      </w:r>
      <w:r w:rsidRPr="009C2781">
        <w:rPr>
          <w:rFonts w:eastAsia="Calibri"/>
          <w:sz w:val="28"/>
          <w:szCs w:val="28"/>
        </w:rPr>
        <w:t xml:space="preserve">2012. – 369 </w:t>
      </w:r>
      <w:r w:rsidRPr="009C2781">
        <w:rPr>
          <w:rFonts w:eastAsia="Calibri"/>
          <w:sz w:val="28"/>
          <w:szCs w:val="28"/>
          <w:lang w:val="ru-RU"/>
        </w:rPr>
        <w:t>с</w:t>
      </w:r>
      <w:r w:rsidRPr="009C2781">
        <w:rPr>
          <w:rFonts w:eastAsia="Calibri"/>
          <w:sz w:val="28"/>
          <w:szCs w:val="28"/>
        </w:rPr>
        <w:t>.  (</w:t>
      </w:r>
      <w:r w:rsidRPr="009C2781">
        <w:rPr>
          <w:rFonts w:eastAsia="Calibri"/>
          <w:sz w:val="28"/>
          <w:szCs w:val="28"/>
          <w:lang w:val="ru-RU"/>
        </w:rPr>
        <w:t>с</w:t>
      </w:r>
      <w:r w:rsidRPr="009C2781">
        <w:rPr>
          <w:rFonts w:eastAsia="Calibri"/>
          <w:sz w:val="28"/>
          <w:szCs w:val="28"/>
        </w:rPr>
        <w:t>.</w:t>
      </w:r>
      <w:r w:rsidR="00F27B10" w:rsidRPr="009C2781">
        <w:t xml:space="preserve"> </w:t>
      </w:r>
      <w:r w:rsidR="00F27B10" w:rsidRPr="009C2781">
        <w:rPr>
          <w:rFonts w:eastAsia="Calibri"/>
          <w:sz w:val="28"/>
          <w:szCs w:val="28"/>
        </w:rPr>
        <w:t xml:space="preserve">157, </w:t>
      </w:r>
      <w:r w:rsidR="00F27B10" w:rsidRPr="009C2781">
        <w:rPr>
          <w:rFonts w:eastAsia="Calibri"/>
          <w:sz w:val="28"/>
          <w:szCs w:val="28"/>
        </w:rPr>
        <w:lastRenderedPageBreak/>
        <w:t>178</w:t>
      </w:r>
      <w:r w:rsidRPr="009C2781">
        <w:rPr>
          <w:rFonts w:eastAsia="Calibri"/>
          <w:sz w:val="28"/>
          <w:szCs w:val="28"/>
        </w:rPr>
        <w:t>).</w:t>
      </w:r>
      <w:r w:rsidR="00F27B10" w:rsidRPr="009C2781">
        <w:rPr>
          <w:rFonts w:eastAsia="Calibri"/>
          <w:sz w:val="28"/>
          <w:szCs w:val="28"/>
        </w:rPr>
        <w:t xml:space="preserve"> </w:t>
      </w:r>
      <w:r w:rsidRPr="009C2781">
        <w:rPr>
          <w:rFonts w:eastAsia="Calibri"/>
          <w:sz w:val="28"/>
          <w:szCs w:val="28"/>
        </w:rPr>
        <w:t>fdp.nntu.ru/books/Zimnee%20soderjanie%20dorog/file...ic-html/page178.htm</w:t>
      </w:r>
    </w:p>
    <w:p w14:paraId="5D1EC901" w14:textId="77777777" w:rsidR="00BB4920"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Физика и механика льда: пер. с англ. / под ред. П</w:t>
      </w:r>
      <w:r w:rsidRPr="009C2781">
        <w:rPr>
          <w:rFonts w:eastAsia="Calibri"/>
          <w:sz w:val="28"/>
          <w:szCs w:val="28"/>
        </w:rPr>
        <w:t xml:space="preserve">. </w:t>
      </w:r>
      <w:proofErr w:type="spellStart"/>
      <w:r w:rsidRPr="009C2781">
        <w:rPr>
          <w:rFonts w:eastAsia="Calibri"/>
          <w:sz w:val="28"/>
          <w:szCs w:val="28"/>
          <w:lang w:val="ru-RU"/>
        </w:rPr>
        <w:t>Трюде</w:t>
      </w:r>
      <w:proofErr w:type="spellEnd"/>
      <w:r w:rsidRPr="009C2781">
        <w:rPr>
          <w:rFonts w:eastAsia="Calibri"/>
          <w:sz w:val="28"/>
          <w:szCs w:val="28"/>
        </w:rPr>
        <w:t xml:space="preserve">. </w:t>
      </w:r>
      <w:r w:rsidRPr="009C2781">
        <w:rPr>
          <w:rFonts w:eastAsia="Calibri"/>
          <w:sz w:val="28"/>
          <w:szCs w:val="28"/>
          <w:lang w:val="ru-RU"/>
        </w:rPr>
        <w:t>М</w:t>
      </w:r>
      <w:r w:rsidRPr="009C2781">
        <w:rPr>
          <w:rFonts w:eastAsia="Calibri"/>
          <w:sz w:val="28"/>
          <w:szCs w:val="28"/>
        </w:rPr>
        <w:t xml:space="preserve">.: </w:t>
      </w:r>
      <w:r w:rsidRPr="009C2781">
        <w:rPr>
          <w:rFonts w:eastAsia="Calibri"/>
          <w:sz w:val="28"/>
          <w:szCs w:val="28"/>
          <w:lang w:val="ru-RU"/>
        </w:rPr>
        <w:t>Мир</w:t>
      </w:r>
      <w:r w:rsidRPr="009C2781">
        <w:rPr>
          <w:rFonts w:eastAsia="Calibri"/>
          <w:sz w:val="28"/>
          <w:szCs w:val="28"/>
        </w:rPr>
        <w:t xml:space="preserve">, 1983. 352 </w:t>
      </w:r>
      <w:r w:rsidRPr="009C2781">
        <w:rPr>
          <w:rFonts w:eastAsia="Calibri"/>
          <w:sz w:val="28"/>
          <w:szCs w:val="28"/>
          <w:lang w:val="ru-RU"/>
        </w:rPr>
        <w:t>с</w:t>
      </w:r>
      <w:r w:rsidRPr="009C2781">
        <w:rPr>
          <w:rFonts w:eastAsia="Calibri"/>
          <w:sz w:val="28"/>
          <w:szCs w:val="28"/>
        </w:rPr>
        <w:t>. [Phys-</w:t>
      </w:r>
      <w:proofErr w:type="spellStart"/>
      <w:r w:rsidRPr="009C2781">
        <w:rPr>
          <w:rFonts w:eastAsia="Calibri"/>
          <w:sz w:val="28"/>
          <w:szCs w:val="28"/>
        </w:rPr>
        <w:t>ics</w:t>
      </w:r>
      <w:proofErr w:type="spellEnd"/>
      <w:r w:rsidRPr="009C2781">
        <w:rPr>
          <w:rFonts w:eastAsia="Calibri"/>
          <w:sz w:val="28"/>
          <w:szCs w:val="28"/>
        </w:rPr>
        <w:t xml:space="preserve"> and Mechanics of Ice. Symposium Copenhagen, August 6-10, 1979, Technical University of Denmark / P. </w:t>
      </w:r>
      <w:proofErr w:type="spellStart"/>
      <w:r w:rsidRPr="009C2781">
        <w:rPr>
          <w:rFonts w:eastAsia="Calibri"/>
          <w:sz w:val="28"/>
          <w:szCs w:val="28"/>
        </w:rPr>
        <w:t>Tryde</w:t>
      </w:r>
      <w:proofErr w:type="spellEnd"/>
      <w:r w:rsidRPr="009C2781">
        <w:rPr>
          <w:rFonts w:eastAsia="Calibri"/>
          <w:sz w:val="28"/>
          <w:szCs w:val="28"/>
        </w:rPr>
        <w:t xml:space="preserve">, ed. </w:t>
      </w:r>
      <w:proofErr w:type="spellStart"/>
      <w:r w:rsidRPr="009C2781">
        <w:rPr>
          <w:rFonts w:eastAsia="Calibri"/>
          <w:sz w:val="28"/>
          <w:szCs w:val="28"/>
          <w:lang w:val="ru-RU"/>
        </w:rPr>
        <w:t>SpringerBerlinHeidelberg</w:t>
      </w:r>
      <w:proofErr w:type="spellEnd"/>
      <w:r w:rsidRPr="009C2781">
        <w:rPr>
          <w:rFonts w:eastAsia="Calibri"/>
          <w:sz w:val="28"/>
          <w:szCs w:val="28"/>
          <w:lang w:val="ru-RU"/>
        </w:rPr>
        <w:t>, 1980. DOI: 10.1007/978-3-642-81434-1].</w:t>
      </w:r>
    </w:p>
    <w:p w14:paraId="01121FBB" w14:textId="77777777" w:rsidR="00263CE3" w:rsidRPr="009C2781" w:rsidRDefault="006C626B" w:rsidP="00CC47EC">
      <w:pPr>
        <w:numPr>
          <w:ilvl w:val="0"/>
          <w:numId w:val="19"/>
        </w:numPr>
        <w:ind w:left="0" w:firstLine="709"/>
        <w:contextualSpacing/>
        <w:jc w:val="both"/>
        <w:rPr>
          <w:rFonts w:eastAsia="Calibri"/>
          <w:sz w:val="28"/>
          <w:szCs w:val="28"/>
          <w:lang w:val="ru-RU"/>
        </w:rPr>
      </w:pPr>
      <w:r w:rsidRPr="00AA1C36">
        <w:rPr>
          <w:rFonts w:eastAsia="Calibri"/>
          <w:bCs/>
          <w:sz w:val="28"/>
          <w:szCs w:val="28"/>
          <w:lang w:val="ru-RU"/>
        </w:rPr>
        <w:t xml:space="preserve">Б.М. </w:t>
      </w:r>
      <w:proofErr w:type="spellStart"/>
      <w:r w:rsidRPr="00AA1C36">
        <w:rPr>
          <w:rFonts w:eastAsia="Calibri"/>
          <w:bCs/>
          <w:sz w:val="28"/>
          <w:szCs w:val="28"/>
          <w:lang w:val="ru-RU"/>
        </w:rPr>
        <w:t>Абдеев</w:t>
      </w:r>
      <w:proofErr w:type="spellEnd"/>
      <w:r w:rsidRPr="00AA1C36">
        <w:rPr>
          <w:rFonts w:eastAsia="Calibri"/>
          <w:bCs/>
          <w:sz w:val="28"/>
          <w:szCs w:val="28"/>
          <w:lang w:val="ru-RU"/>
        </w:rPr>
        <w:t>, Г.А. Гурьянов.</w:t>
      </w:r>
      <w:r w:rsidRPr="009C2781">
        <w:rPr>
          <w:rFonts w:eastAsia="Calibri"/>
          <w:sz w:val="28"/>
          <w:szCs w:val="28"/>
          <w:lang w:val="ru-RU"/>
        </w:rPr>
        <w:t xml:space="preserve"> Вдавливание неподвижного сферического штампа в </w:t>
      </w:r>
      <w:proofErr w:type="spellStart"/>
      <w:r w:rsidRPr="009C2781">
        <w:rPr>
          <w:rFonts w:eastAsia="Calibri"/>
          <w:sz w:val="28"/>
          <w:szCs w:val="28"/>
          <w:lang w:val="ru-RU"/>
        </w:rPr>
        <w:t>упругодеформируемое</w:t>
      </w:r>
      <w:proofErr w:type="spellEnd"/>
      <w:r w:rsidRPr="009C2781">
        <w:rPr>
          <w:rFonts w:eastAsia="Calibri"/>
          <w:sz w:val="28"/>
          <w:szCs w:val="28"/>
          <w:lang w:val="ru-RU"/>
        </w:rPr>
        <w:t xml:space="preserve"> двуслойное пространство с жестким основанием. Вестник ВКТУ, №2</w:t>
      </w:r>
      <w:r w:rsidR="005A1480" w:rsidRPr="009C2781">
        <w:rPr>
          <w:rFonts w:eastAsia="Calibri"/>
          <w:sz w:val="28"/>
          <w:szCs w:val="28"/>
          <w:lang w:val="ru-RU"/>
        </w:rPr>
        <w:t xml:space="preserve"> (60)</w:t>
      </w:r>
      <w:r w:rsidRPr="009C2781">
        <w:rPr>
          <w:rFonts w:eastAsia="Calibri"/>
          <w:sz w:val="28"/>
          <w:szCs w:val="28"/>
          <w:lang w:val="ru-RU"/>
        </w:rPr>
        <w:t>, 2013. – Усть-Каменогорск: ВКТУ. – С. 15-24.</w:t>
      </w:r>
    </w:p>
    <w:p w14:paraId="2F57FFC8" w14:textId="77777777" w:rsidR="004E73F9"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 Галин Л.А. Контактные задачи теории упругости и </w:t>
      </w:r>
      <w:proofErr w:type="spellStart"/>
      <w:r w:rsidRPr="009C2781">
        <w:rPr>
          <w:rFonts w:eastAsia="Calibri"/>
          <w:sz w:val="28"/>
          <w:szCs w:val="28"/>
          <w:lang w:val="ru-RU"/>
        </w:rPr>
        <w:t>вязкоупругости</w:t>
      </w:r>
      <w:proofErr w:type="spellEnd"/>
      <w:r w:rsidRPr="009C2781">
        <w:rPr>
          <w:rFonts w:eastAsia="Calibri"/>
          <w:sz w:val="28"/>
          <w:szCs w:val="28"/>
          <w:lang w:val="ru-RU"/>
        </w:rPr>
        <w:t>. - М.: Наука, 1980. – 304 с.</w:t>
      </w:r>
    </w:p>
    <w:p w14:paraId="5DFC73FF" w14:textId="77777777" w:rsidR="004E73F9"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 Демидович Б.П., Марон И.А., Шувалова Э.З. Численные методы анализа: приближение функций, дифференциальные и интегральные</w:t>
      </w:r>
      <w:r w:rsidR="00AB7191" w:rsidRPr="009C2781">
        <w:rPr>
          <w:rFonts w:eastAsia="Calibri"/>
          <w:sz w:val="28"/>
          <w:szCs w:val="28"/>
          <w:lang w:val="ru-RU"/>
        </w:rPr>
        <w:t xml:space="preserve"> </w:t>
      </w:r>
      <w:r w:rsidRPr="009C2781">
        <w:rPr>
          <w:rFonts w:eastAsia="Calibri"/>
          <w:sz w:val="28"/>
          <w:szCs w:val="28"/>
          <w:lang w:val="ru-RU"/>
        </w:rPr>
        <w:t>уравнения. М.: Наука, 1967. – 368 с.</w:t>
      </w:r>
    </w:p>
    <w:p w14:paraId="38FAE8E6" w14:textId="77777777" w:rsidR="00AB7191"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Смолянский М.Л. Таблицы неопределенных интегралов. - М.: Наука, 1965. – 112 с.</w:t>
      </w:r>
    </w:p>
    <w:p w14:paraId="0CC586E4" w14:textId="77777777" w:rsidR="0018017A"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Жемочкин</w:t>
      </w:r>
      <w:proofErr w:type="spellEnd"/>
      <w:r w:rsidRPr="009C2781">
        <w:rPr>
          <w:rFonts w:eastAsia="Calibri"/>
          <w:sz w:val="28"/>
          <w:szCs w:val="28"/>
          <w:lang w:val="ru-RU"/>
        </w:rPr>
        <w:t xml:space="preserve"> Б.М. Теория упругости. - М.: </w:t>
      </w:r>
      <w:proofErr w:type="spellStart"/>
      <w:r w:rsidRPr="009C2781">
        <w:rPr>
          <w:rFonts w:eastAsia="Calibri"/>
          <w:sz w:val="28"/>
          <w:szCs w:val="28"/>
          <w:lang w:val="ru-RU"/>
        </w:rPr>
        <w:t>Госстройиздат</w:t>
      </w:r>
      <w:proofErr w:type="spellEnd"/>
      <w:r w:rsidRPr="009C2781">
        <w:rPr>
          <w:rFonts w:eastAsia="Calibri"/>
          <w:sz w:val="28"/>
          <w:szCs w:val="28"/>
          <w:lang w:val="ru-RU"/>
        </w:rPr>
        <w:t>, 1957. – 256 с.</w:t>
      </w:r>
    </w:p>
    <w:p w14:paraId="10D4894F" w14:textId="77777777" w:rsidR="004E73F9" w:rsidRPr="009C2781" w:rsidRDefault="006C626B" w:rsidP="00CC47EC">
      <w:pPr>
        <w:numPr>
          <w:ilvl w:val="0"/>
          <w:numId w:val="19"/>
        </w:numPr>
        <w:ind w:left="0" w:firstLine="709"/>
        <w:contextualSpacing/>
        <w:jc w:val="both"/>
        <w:rPr>
          <w:rFonts w:eastAsia="Calibri"/>
          <w:sz w:val="28"/>
          <w:szCs w:val="28"/>
          <w:lang w:val="ru-RU"/>
        </w:rPr>
      </w:pPr>
      <w:r w:rsidRPr="00AA1C36">
        <w:rPr>
          <w:rFonts w:eastAsia="Calibri"/>
          <w:bCs/>
          <w:sz w:val="28"/>
          <w:szCs w:val="28"/>
          <w:lang w:val="ru-RU"/>
        </w:rPr>
        <w:t xml:space="preserve"> Г.А. Гурьянов, Б.М. </w:t>
      </w:r>
      <w:proofErr w:type="spellStart"/>
      <w:r w:rsidRPr="00AA1C36">
        <w:rPr>
          <w:rFonts w:eastAsia="Calibri"/>
          <w:bCs/>
          <w:sz w:val="28"/>
          <w:szCs w:val="28"/>
          <w:lang w:val="ru-RU"/>
        </w:rPr>
        <w:t>Абдеев</w:t>
      </w:r>
      <w:proofErr w:type="spellEnd"/>
      <w:r w:rsidRPr="00AA1C36">
        <w:rPr>
          <w:rFonts w:eastAsia="Calibri"/>
          <w:bCs/>
          <w:sz w:val="28"/>
          <w:szCs w:val="28"/>
          <w:lang w:val="ru-RU"/>
        </w:rPr>
        <w:t>.</w:t>
      </w:r>
      <w:r w:rsidRPr="009C2781">
        <w:rPr>
          <w:rFonts w:eastAsia="Calibri"/>
          <w:sz w:val="28"/>
          <w:szCs w:val="28"/>
          <w:lang w:val="ru-RU"/>
        </w:rPr>
        <w:t xml:space="preserve"> Моделирование взаимодействия рабочего органа для разрушения снежно-ледяного образования. «Наука и техника в дорожной отрасли», № 3 (73) – 2015. – М.: «Дороги</w:t>
      </w:r>
      <w:proofErr w:type="gramStart"/>
      <w:r w:rsidRPr="009C2781">
        <w:rPr>
          <w:rFonts w:eastAsia="Calibri"/>
          <w:sz w:val="28"/>
          <w:szCs w:val="28"/>
          <w:lang w:val="ru-RU"/>
        </w:rPr>
        <w:t>».–</w:t>
      </w:r>
      <w:proofErr w:type="gramEnd"/>
      <w:r w:rsidRPr="009C2781">
        <w:rPr>
          <w:rFonts w:eastAsia="Calibri"/>
          <w:sz w:val="28"/>
          <w:szCs w:val="28"/>
          <w:lang w:val="ru-RU"/>
        </w:rPr>
        <w:t xml:space="preserve"> С. 24 – 27.</w:t>
      </w:r>
    </w:p>
    <w:p w14:paraId="44A4632E" w14:textId="77777777" w:rsidR="00836718" w:rsidRPr="009C2781" w:rsidRDefault="006C626B" w:rsidP="00CC47EC">
      <w:pPr>
        <w:numPr>
          <w:ilvl w:val="0"/>
          <w:numId w:val="19"/>
        </w:numPr>
        <w:ind w:left="0" w:firstLine="709"/>
        <w:contextualSpacing/>
        <w:jc w:val="both"/>
        <w:rPr>
          <w:rFonts w:eastAsia="Calibri"/>
          <w:sz w:val="28"/>
          <w:szCs w:val="28"/>
        </w:rPr>
      </w:pPr>
      <w:r w:rsidRPr="009C2781">
        <w:rPr>
          <w:rFonts w:eastAsia="Calibri"/>
          <w:sz w:val="28"/>
          <w:szCs w:val="28"/>
        </w:rPr>
        <w:t xml:space="preserve"> </w:t>
      </w:r>
      <w:proofErr w:type="spellStart"/>
      <w:r w:rsidRPr="009C2781">
        <w:rPr>
          <w:rFonts w:eastAsia="Calibri"/>
          <w:sz w:val="28"/>
          <w:szCs w:val="28"/>
        </w:rPr>
        <w:t>Herz</w:t>
      </w:r>
      <w:proofErr w:type="spellEnd"/>
      <w:r w:rsidRPr="009C2781">
        <w:rPr>
          <w:rFonts w:eastAsia="Calibri"/>
          <w:sz w:val="28"/>
          <w:szCs w:val="28"/>
        </w:rPr>
        <w:t xml:space="preserve"> H.R. Die </w:t>
      </w:r>
      <w:proofErr w:type="spellStart"/>
      <w:r w:rsidRPr="009C2781">
        <w:rPr>
          <w:rFonts w:eastAsia="Calibri"/>
          <w:sz w:val="28"/>
          <w:szCs w:val="28"/>
        </w:rPr>
        <w:t>Prinzipien</w:t>
      </w:r>
      <w:proofErr w:type="spellEnd"/>
      <w:r w:rsidRPr="009C2781">
        <w:rPr>
          <w:rFonts w:eastAsia="Calibri"/>
          <w:sz w:val="28"/>
          <w:szCs w:val="28"/>
        </w:rPr>
        <w:t xml:space="preserve"> der </w:t>
      </w:r>
      <w:proofErr w:type="spellStart"/>
      <w:r w:rsidRPr="009C2781">
        <w:rPr>
          <w:rFonts w:eastAsia="Calibri"/>
          <w:sz w:val="28"/>
          <w:szCs w:val="28"/>
        </w:rPr>
        <w:t>Mechanik</w:t>
      </w:r>
      <w:proofErr w:type="spellEnd"/>
      <w:r w:rsidRPr="009C2781">
        <w:rPr>
          <w:rFonts w:eastAsia="Calibri"/>
          <w:sz w:val="28"/>
          <w:szCs w:val="28"/>
        </w:rPr>
        <w:t>. T.1. Leipzig, J.A. Barth, 1894. – 312 s.</w:t>
      </w:r>
    </w:p>
    <w:p w14:paraId="717DC07D" w14:textId="77777777" w:rsidR="008E1AC1"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rPr>
        <w:t xml:space="preserve"> </w:t>
      </w:r>
      <w:r w:rsidRPr="009C2781">
        <w:rPr>
          <w:rFonts w:eastAsia="Calibri"/>
          <w:sz w:val="28"/>
          <w:szCs w:val="28"/>
          <w:lang w:val="ru-RU"/>
        </w:rPr>
        <w:t>Писаренко Г.С., Яковлев А.П., Матвеев В.В. Справочник по сопротивлению материалов. Киев: Изд-во «</w:t>
      </w:r>
      <w:proofErr w:type="spellStart"/>
      <w:r w:rsidRPr="009C2781">
        <w:rPr>
          <w:rFonts w:eastAsia="Calibri"/>
          <w:sz w:val="28"/>
          <w:szCs w:val="28"/>
          <w:lang w:val="ru-RU"/>
        </w:rPr>
        <w:t>Наукова</w:t>
      </w:r>
      <w:proofErr w:type="spellEnd"/>
      <w:r w:rsidRPr="009C2781">
        <w:rPr>
          <w:rFonts w:eastAsia="Calibri"/>
          <w:sz w:val="28"/>
          <w:szCs w:val="28"/>
          <w:lang w:val="ru-RU"/>
        </w:rPr>
        <w:t xml:space="preserve"> думка», 1975. – 704 с.</w:t>
      </w:r>
    </w:p>
    <w:p w14:paraId="004E6104" w14:textId="77777777" w:rsidR="00A10572"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Е.В. </w:t>
      </w:r>
      <w:proofErr w:type="spellStart"/>
      <w:r w:rsidRPr="009C2781">
        <w:rPr>
          <w:rFonts w:eastAsia="Calibri"/>
          <w:sz w:val="28"/>
          <w:szCs w:val="28"/>
          <w:lang w:val="ru-RU"/>
        </w:rPr>
        <w:t>Веюков</w:t>
      </w:r>
      <w:proofErr w:type="spellEnd"/>
      <w:r w:rsidRPr="009C2781">
        <w:rPr>
          <w:rFonts w:eastAsia="Calibri"/>
          <w:sz w:val="28"/>
          <w:szCs w:val="28"/>
          <w:lang w:val="ru-RU"/>
        </w:rPr>
        <w:t xml:space="preserve">, М.Г. Салихов, Р.Р. </w:t>
      </w:r>
      <w:proofErr w:type="spellStart"/>
      <w:r w:rsidRPr="009C2781">
        <w:rPr>
          <w:rFonts w:eastAsia="Calibri"/>
          <w:sz w:val="28"/>
          <w:szCs w:val="28"/>
          <w:lang w:val="ru-RU"/>
        </w:rPr>
        <w:t>Шигапов</w:t>
      </w:r>
      <w:proofErr w:type="spellEnd"/>
      <w:r w:rsidRPr="009C2781">
        <w:rPr>
          <w:rFonts w:eastAsia="Calibri"/>
          <w:sz w:val="28"/>
          <w:szCs w:val="28"/>
          <w:lang w:val="ru-RU"/>
        </w:rPr>
        <w:t xml:space="preserve">. Установка для определения сил сцепления льда с поверхностями покрытий автомобильных дорог. Transport </w:t>
      </w:r>
      <w:proofErr w:type="spellStart"/>
      <w:r w:rsidRPr="009C2781">
        <w:rPr>
          <w:rFonts w:eastAsia="Calibri"/>
          <w:sz w:val="28"/>
          <w:szCs w:val="28"/>
          <w:lang w:val="ru-RU"/>
        </w:rPr>
        <w:t>facilities</w:t>
      </w:r>
      <w:proofErr w:type="spellEnd"/>
      <w:r w:rsidRPr="009C2781">
        <w:rPr>
          <w:rFonts w:eastAsia="Calibri"/>
          <w:sz w:val="28"/>
          <w:szCs w:val="28"/>
          <w:lang w:val="ru-RU"/>
        </w:rPr>
        <w:t xml:space="preserve">. </w:t>
      </w:r>
      <w:proofErr w:type="spellStart"/>
      <w:r w:rsidRPr="009C2781">
        <w:rPr>
          <w:rFonts w:eastAsia="Calibri"/>
          <w:sz w:val="28"/>
          <w:szCs w:val="28"/>
          <w:lang w:val="ru-RU"/>
        </w:rPr>
        <w:t>Ecology</w:t>
      </w:r>
      <w:proofErr w:type="spellEnd"/>
      <w:r w:rsidRPr="009C2781">
        <w:rPr>
          <w:rFonts w:eastAsia="Calibri"/>
          <w:sz w:val="28"/>
          <w:szCs w:val="28"/>
          <w:lang w:val="ru-RU"/>
        </w:rPr>
        <w:t>, No.1. Поволжский государственный технологический университет. - Йошкар-Ола, 2018. – С. 32-38.</w:t>
      </w:r>
    </w:p>
    <w:p w14:paraId="59EC959E" w14:textId="77777777" w:rsidR="00E9388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Баловнев В.И. Подобие и моделирование в системе проектирования дорожно-строительных машин. Учебное пособие. – М.: МАДИ, 2014. – 148 с.</w:t>
      </w:r>
    </w:p>
    <w:p w14:paraId="6434ACF5" w14:textId="77777777" w:rsidR="00684560"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 Пономарев С.Д., </w:t>
      </w:r>
      <w:proofErr w:type="spellStart"/>
      <w:r w:rsidRPr="009C2781">
        <w:rPr>
          <w:rFonts w:eastAsia="Calibri"/>
          <w:sz w:val="28"/>
          <w:szCs w:val="28"/>
          <w:lang w:val="ru-RU"/>
        </w:rPr>
        <w:t>Бидерман</w:t>
      </w:r>
      <w:proofErr w:type="spellEnd"/>
      <w:r w:rsidRPr="009C2781">
        <w:rPr>
          <w:rFonts w:eastAsia="Calibri"/>
          <w:sz w:val="28"/>
          <w:szCs w:val="28"/>
          <w:lang w:val="ru-RU"/>
        </w:rPr>
        <w:t xml:space="preserve"> В.Л., Лихарев К.К. и др. Расчеты на прочность в машиностроении. Том 2. / Под ред. д-ра техн. наук, проф. С.Д. Пономарева. - М.: </w:t>
      </w:r>
      <w:proofErr w:type="spellStart"/>
      <w:r w:rsidRPr="009C2781">
        <w:rPr>
          <w:rFonts w:eastAsia="Calibri"/>
          <w:sz w:val="28"/>
          <w:szCs w:val="28"/>
          <w:lang w:val="ru-RU"/>
        </w:rPr>
        <w:t>Машгиз</w:t>
      </w:r>
      <w:proofErr w:type="spellEnd"/>
      <w:r w:rsidRPr="009C2781">
        <w:rPr>
          <w:rFonts w:eastAsia="Calibri"/>
          <w:sz w:val="28"/>
          <w:szCs w:val="28"/>
          <w:lang w:val="ru-RU"/>
        </w:rPr>
        <w:t>, 1958. - 976 с.</w:t>
      </w:r>
    </w:p>
    <w:p w14:paraId="53DC2412" w14:textId="77777777" w:rsidR="00982F1D"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Прибор неразрушающего контроля плотномер динамический ПДУ-МГ4. Сайт специального конструкторского бюро СКБ «</w:t>
      </w:r>
      <w:proofErr w:type="spellStart"/>
      <w:r w:rsidRPr="009C2781">
        <w:rPr>
          <w:rFonts w:eastAsia="Calibri"/>
          <w:sz w:val="28"/>
          <w:szCs w:val="28"/>
          <w:lang w:val="ru-RU"/>
        </w:rPr>
        <w:t>Стройприбор</w:t>
      </w:r>
      <w:proofErr w:type="spellEnd"/>
      <w:r w:rsidRPr="009C2781">
        <w:rPr>
          <w:rFonts w:eastAsia="Calibri"/>
          <w:sz w:val="28"/>
          <w:szCs w:val="28"/>
          <w:lang w:val="ru-RU"/>
        </w:rPr>
        <w:t>». http://www.stroypribor.com/plotnomer-gruntov-dinamicheskij-pdu-mg4-udar.html</w:t>
      </w:r>
    </w:p>
    <w:p w14:paraId="3F60A40D" w14:textId="77777777" w:rsidR="00486018"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Адгезиметр</w:t>
      </w:r>
      <w:proofErr w:type="spellEnd"/>
      <w:r w:rsidRPr="009C2781">
        <w:rPr>
          <w:rFonts w:eastAsia="Calibri"/>
          <w:sz w:val="28"/>
          <w:szCs w:val="28"/>
          <w:lang w:val="ru-RU"/>
        </w:rPr>
        <w:t xml:space="preserve"> </w:t>
      </w:r>
      <w:proofErr w:type="spellStart"/>
      <w:r w:rsidRPr="009C2781">
        <w:rPr>
          <w:rFonts w:eastAsia="Calibri"/>
          <w:sz w:val="28"/>
          <w:szCs w:val="28"/>
          <w:lang w:val="ru-RU"/>
        </w:rPr>
        <w:t>Elcometer</w:t>
      </w:r>
      <w:proofErr w:type="spellEnd"/>
      <w:r w:rsidRPr="009C2781">
        <w:rPr>
          <w:rFonts w:eastAsia="Calibri"/>
          <w:sz w:val="28"/>
          <w:szCs w:val="28"/>
          <w:lang w:val="ru-RU"/>
        </w:rPr>
        <w:t xml:space="preserve"> 106. Сайт компании ООО НТЦ «Эксперт». </w:t>
      </w:r>
      <w:r w:rsidR="008D4123" w:rsidRPr="009C2781">
        <w:rPr>
          <w:rFonts w:eastAsia="Calibri"/>
          <w:sz w:val="28"/>
          <w:szCs w:val="28"/>
          <w:lang w:val="ru-RU"/>
        </w:rPr>
        <w:t>– 12 с.</w:t>
      </w:r>
      <w:r w:rsidRPr="009C2781">
        <w:rPr>
          <w:rFonts w:eastAsia="Calibri"/>
          <w:sz w:val="28"/>
          <w:szCs w:val="28"/>
          <w:lang w:val="ru-RU"/>
        </w:rPr>
        <w:t xml:space="preserve"> </w:t>
      </w:r>
      <w:hyperlink r:id="rId600" w:history="1">
        <w:r w:rsidRPr="009C2781">
          <w:rPr>
            <w:rFonts w:eastAsia="Calibri"/>
            <w:color w:val="0563C1"/>
            <w:sz w:val="28"/>
            <w:szCs w:val="28"/>
            <w:u w:val="single"/>
            <w:lang w:val="ru-RU"/>
          </w:rPr>
          <w:t>http://www.ntcexpert.ru/vic/adgezimetry/1294-adgezimetr-elcometer-106</w:t>
        </w:r>
      </w:hyperlink>
    </w:p>
    <w:p w14:paraId="79825492" w14:textId="77777777" w:rsidR="00BB2720"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Вавилов А.В., Дудкин М.В., Гурьянов Г.А., </w:t>
      </w:r>
      <w:proofErr w:type="spellStart"/>
      <w:r w:rsidRPr="009C2781">
        <w:rPr>
          <w:rFonts w:eastAsia="Calibri"/>
          <w:sz w:val="28"/>
          <w:szCs w:val="28"/>
          <w:lang w:val="ru-RU"/>
        </w:rPr>
        <w:t>Абдеев</w:t>
      </w:r>
      <w:proofErr w:type="spellEnd"/>
      <w:r w:rsidRPr="009C2781">
        <w:rPr>
          <w:rFonts w:eastAsia="Calibri"/>
          <w:sz w:val="28"/>
          <w:szCs w:val="28"/>
          <w:lang w:val="ru-RU"/>
        </w:rPr>
        <w:t xml:space="preserve"> Б.М., Клименко Е.А. Способ разрушения снежно-ледяных образований на </w:t>
      </w:r>
      <w:r w:rsidRPr="009C2781">
        <w:rPr>
          <w:rFonts w:eastAsia="Calibri"/>
          <w:sz w:val="28"/>
          <w:szCs w:val="28"/>
          <w:lang w:val="ru-RU"/>
        </w:rPr>
        <w:lastRenderedPageBreak/>
        <w:t xml:space="preserve">дорожных покрытиях. Патент Республики Казахстан на изобретение №31910, </w:t>
      </w:r>
      <w:proofErr w:type="spellStart"/>
      <w:r w:rsidRPr="009C2781">
        <w:rPr>
          <w:rFonts w:eastAsia="Calibri"/>
          <w:sz w:val="28"/>
          <w:szCs w:val="28"/>
          <w:lang w:val="ru-RU"/>
        </w:rPr>
        <w:t>бюл</w:t>
      </w:r>
      <w:proofErr w:type="spellEnd"/>
      <w:r w:rsidRPr="009C2781">
        <w:rPr>
          <w:rFonts w:eastAsia="Calibri"/>
          <w:sz w:val="28"/>
          <w:szCs w:val="28"/>
          <w:lang w:val="ru-RU"/>
        </w:rPr>
        <w:t>. №5 от 15.03.2017 г.</w:t>
      </w:r>
      <w:r w:rsidR="008D4123" w:rsidRPr="009C2781">
        <w:rPr>
          <w:rFonts w:eastAsia="Calibri"/>
          <w:sz w:val="28"/>
          <w:szCs w:val="28"/>
          <w:lang w:val="ru-RU"/>
        </w:rPr>
        <w:t xml:space="preserve"> </w:t>
      </w:r>
    </w:p>
    <w:p w14:paraId="17F35AAE" w14:textId="77777777" w:rsidR="00835975"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Петров И.Г. Выбор наиболее вероятных значений механических характеристик льда: Труды ААНИИ. - С-Пб.: </w:t>
      </w:r>
      <w:proofErr w:type="spellStart"/>
      <w:r w:rsidRPr="009C2781">
        <w:rPr>
          <w:rFonts w:eastAsia="Calibri"/>
          <w:sz w:val="28"/>
          <w:szCs w:val="28"/>
          <w:lang w:val="ru-RU"/>
        </w:rPr>
        <w:t>Гидрометеоизт</w:t>
      </w:r>
      <w:proofErr w:type="spellEnd"/>
      <w:r w:rsidRPr="009C2781">
        <w:rPr>
          <w:rFonts w:eastAsia="Calibri"/>
          <w:sz w:val="28"/>
          <w:szCs w:val="28"/>
          <w:lang w:val="ru-RU"/>
        </w:rPr>
        <w:t>, 1996. - 141 с.</w:t>
      </w:r>
    </w:p>
    <w:p w14:paraId="6DEA7F94" w14:textId="77777777" w:rsidR="002D1132"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Семёнов С.В., </w:t>
      </w:r>
      <w:r w:rsidRPr="009C2781">
        <w:rPr>
          <w:rFonts w:eastAsia="Calibri"/>
          <w:b/>
          <w:sz w:val="28"/>
          <w:szCs w:val="28"/>
          <w:lang w:val="ru-RU"/>
        </w:rPr>
        <w:t>Бугаев А.Б.,</w:t>
      </w:r>
      <w:r w:rsidRPr="009C2781">
        <w:rPr>
          <w:rFonts w:eastAsia="Calibri"/>
          <w:sz w:val="28"/>
          <w:szCs w:val="28"/>
          <w:lang w:val="ru-RU"/>
        </w:rPr>
        <w:t xml:space="preserve"> </w:t>
      </w:r>
      <w:proofErr w:type="spellStart"/>
      <w:r w:rsidRPr="009C2781">
        <w:rPr>
          <w:rFonts w:eastAsia="Calibri"/>
          <w:sz w:val="28"/>
          <w:szCs w:val="28"/>
          <w:lang w:val="ru-RU"/>
        </w:rPr>
        <w:t>Аукенова</w:t>
      </w:r>
      <w:proofErr w:type="spellEnd"/>
      <w:r w:rsidRPr="009C2781">
        <w:rPr>
          <w:rFonts w:eastAsia="Calibri"/>
          <w:sz w:val="28"/>
          <w:szCs w:val="28"/>
          <w:lang w:val="ru-RU"/>
        </w:rPr>
        <w:t xml:space="preserve"> Б.К., А.И. Ким. Опытно-промышленный образец льдоскалывателя в реальных (промышленных) условиях эксплуатации. Труды МНПОК «Интеграция науки, образования и производства – основа реализации Плана нации» (</w:t>
      </w:r>
      <w:proofErr w:type="spellStart"/>
      <w:r w:rsidRPr="009C2781">
        <w:rPr>
          <w:rFonts w:eastAsia="Calibri"/>
          <w:sz w:val="28"/>
          <w:szCs w:val="28"/>
          <w:lang w:val="ru-RU"/>
        </w:rPr>
        <w:t>Сагиновские</w:t>
      </w:r>
      <w:proofErr w:type="spellEnd"/>
      <w:r w:rsidRPr="009C2781">
        <w:rPr>
          <w:rFonts w:eastAsia="Calibri"/>
          <w:sz w:val="28"/>
          <w:szCs w:val="28"/>
          <w:lang w:val="ru-RU"/>
        </w:rPr>
        <w:t xml:space="preserve"> чтения №12), 18-19 июня 2020 г. Часть 2/МОН РК. - Караганда: </w:t>
      </w:r>
      <w:proofErr w:type="spellStart"/>
      <w:r w:rsidRPr="009C2781">
        <w:rPr>
          <w:rFonts w:eastAsia="Calibri"/>
          <w:sz w:val="28"/>
          <w:szCs w:val="28"/>
          <w:lang w:val="ru-RU"/>
        </w:rPr>
        <w:t>КарГТУ</w:t>
      </w:r>
      <w:proofErr w:type="spellEnd"/>
      <w:r w:rsidRPr="009C2781">
        <w:rPr>
          <w:rFonts w:eastAsia="Calibri"/>
          <w:sz w:val="28"/>
          <w:szCs w:val="28"/>
          <w:lang w:val="ru-RU"/>
        </w:rPr>
        <w:t>, 2020. – С. 356-358.</w:t>
      </w:r>
    </w:p>
    <w:p w14:paraId="582D3DB6" w14:textId="77777777" w:rsidR="005F122B" w:rsidRPr="009C2781" w:rsidRDefault="006C626B" w:rsidP="00CC47EC">
      <w:pPr>
        <w:numPr>
          <w:ilvl w:val="0"/>
          <w:numId w:val="19"/>
        </w:numPr>
        <w:ind w:left="0" w:firstLine="709"/>
        <w:contextualSpacing/>
        <w:jc w:val="both"/>
        <w:rPr>
          <w:rFonts w:eastAsia="Calibri"/>
          <w:sz w:val="28"/>
          <w:szCs w:val="28"/>
        </w:rPr>
      </w:pPr>
      <w:r w:rsidRPr="009C2781">
        <w:rPr>
          <w:rFonts w:eastAsia="Calibri"/>
          <w:sz w:val="28"/>
          <w:szCs w:val="28"/>
        </w:rPr>
        <w:t xml:space="preserve">Alina Kim, Georgy </w:t>
      </w:r>
      <w:proofErr w:type="spellStart"/>
      <w:r w:rsidRPr="009C2781">
        <w:rPr>
          <w:rFonts w:eastAsia="Calibri"/>
          <w:sz w:val="28"/>
          <w:szCs w:val="28"/>
        </w:rPr>
        <w:t>Guryanov</w:t>
      </w:r>
      <w:proofErr w:type="spellEnd"/>
      <w:r w:rsidRPr="009C2781">
        <w:rPr>
          <w:rFonts w:eastAsia="Calibri"/>
          <w:sz w:val="28"/>
          <w:szCs w:val="28"/>
        </w:rPr>
        <w:t xml:space="preserve">, Andrey Vavilov, </w:t>
      </w:r>
      <w:r w:rsidRPr="009C2781">
        <w:rPr>
          <w:rFonts w:eastAsia="Calibri"/>
          <w:b/>
          <w:sz w:val="28"/>
          <w:szCs w:val="28"/>
        </w:rPr>
        <w:t>Andrey Bugayev</w:t>
      </w:r>
      <w:r w:rsidRPr="009C2781">
        <w:rPr>
          <w:rFonts w:eastAsia="Calibri"/>
          <w:sz w:val="28"/>
          <w:szCs w:val="28"/>
        </w:rPr>
        <w:t xml:space="preserve">, Yelena </w:t>
      </w:r>
      <w:proofErr w:type="spellStart"/>
      <w:r w:rsidRPr="009C2781">
        <w:rPr>
          <w:rFonts w:eastAsia="Calibri"/>
          <w:sz w:val="28"/>
          <w:szCs w:val="28"/>
        </w:rPr>
        <w:t>Doudkina</w:t>
      </w:r>
      <w:proofErr w:type="spellEnd"/>
      <w:r w:rsidRPr="009C2781">
        <w:rPr>
          <w:rFonts w:eastAsia="Calibri"/>
          <w:sz w:val="28"/>
          <w:szCs w:val="28"/>
        </w:rPr>
        <w:t>. Development of Mounted Impact-Rotor Working Equipment for Destruction of Snow-Ice Formations. International Review of Mechanical Engineering (IREME). Vol 15, No 5 (2021). 258-267. DOI: https://doi.org/10.15866/ireme.v15i5.20805</w:t>
      </w:r>
    </w:p>
    <w:p w14:paraId="5AA54D27" w14:textId="77777777" w:rsidR="00835975"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b/>
          <w:sz w:val="28"/>
          <w:szCs w:val="28"/>
          <w:lang w:val="ru-RU"/>
        </w:rPr>
        <w:t>Бугаев А.Б.</w:t>
      </w:r>
      <w:r w:rsidRPr="009C2781">
        <w:rPr>
          <w:rFonts w:eastAsia="Calibri"/>
          <w:sz w:val="28"/>
          <w:szCs w:val="28"/>
          <w:lang w:val="ru-RU"/>
        </w:rPr>
        <w:t xml:space="preserve">, Васильева О.Ю., Гурьянов Г.А., Дудкин М.В., </w:t>
      </w:r>
      <w:proofErr w:type="spellStart"/>
      <w:r w:rsidRPr="009C2781">
        <w:rPr>
          <w:rFonts w:eastAsia="Calibri"/>
          <w:sz w:val="28"/>
          <w:szCs w:val="28"/>
          <w:lang w:val="ru-RU"/>
        </w:rPr>
        <w:t>Молдаханов</w:t>
      </w:r>
      <w:proofErr w:type="spellEnd"/>
      <w:r w:rsidRPr="009C2781">
        <w:rPr>
          <w:rFonts w:eastAsia="Calibri"/>
          <w:sz w:val="28"/>
          <w:szCs w:val="28"/>
          <w:lang w:val="ru-RU"/>
        </w:rPr>
        <w:t xml:space="preserve"> Б.А. Разрушение дорожного льда сферическим бойком. Труды университета. – Караганда: </w:t>
      </w:r>
      <w:proofErr w:type="spellStart"/>
      <w:r w:rsidRPr="009C2781">
        <w:rPr>
          <w:rFonts w:eastAsia="Calibri"/>
          <w:sz w:val="28"/>
          <w:szCs w:val="28"/>
          <w:lang w:val="ru-RU"/>
        </w:rPr>
        <w:t>КарТУ</w:t>
      </w:r>
      <w:proofErr w:type="spellEnd"/>
      <w:r w:rsidRPr="009C2781">
        <w:rPr>
          <w:rFonts w:eastAsia="Calibri"/>
          <w:sz w:val="28"/>
          <w:szCs w:val="28"/>
          <w:lang w:val="ru-RU"/>
        </w:rPr>
        <w:t>, 2024.</w:t>
      </w:r>
      <w:r w:rsidR="006862EF" w:rsidRPr="009C2781">
        <w:rPr>
          <w:rFonts w:eastAsia="Calibri"/>
          <w:sz w:val="28"/>
          <w:szCs w:val="28"/>
          <w:lang w:val="ru-RU"/>
        </w:rPr>
        <w:t xml:space="preserve"> – 9 с.</w:t>
      </w:r>
    </w:p>
    <w:p w14:paraId="128DA970" w14:textId="77777777" w:rsidR="00D37D0C" w:rsidRPr="009C2781" w:rsidRDefault="00D37D0C" w:rsidP="00D37D0C">
      <w:pPr>
        <w:numPr>
          <w:ilvl w:val="0"/>
          <w:numId w:val="19"/>
        </w:numPr>
        <w:ind w:left="0" w:firstLine="993"/>
        <w:contextualSpacing/>
        <w:jc w:val="both"/>
        <w:rPr>
          <w:rFonts w:eastAsiaTheme="minorHAnsi"/>
          <w:sz w:val="28"/>
          <w:szCs w:val="28"/>
          <w:lang w:val="ru-RU"/>
        </w:rPr>
      </w:pPr>
      <w:proofErr w:type="spellStart"/>
      <w:r w:rsidRPr="009C2781">
        <w:rPr>
          <w:rFonts w:eastAsia="Calibri"/>
          <w:sz w:val="28"/>
          <w:szCs w:val="28"/>
          <w:lang w:val="ru-RU"/>
        </w:rPr>
        <w:t>Абдеев</w:t>
      </w:r>
      <w:proofErr w:type="spellEnd"/>
      <w:r w:rsidRPr="009C2781">
        <w:rPr>
          <w:rFonts w:eastAsia="Calibri"/>
          <w:sz w:val="28"/>
          <w:szCs w:val="28"/>
          <w:lang w:val="ru-RU"/>
        </w:rPr>
        <w:t xml:space="preserve"> Б.М., </w:t>
      </w:r>
      <w:proofErr w:type="spellStart"/>
      <w:r w:rsidRPr="009C2781">
        <w:rPr>
          <w:rFonts w:eastAsia="Calibri"/>
          <w:sz w:val="28"/>
          <w:szCs w:val="28"/>
          <w:lang w:val="ru-RU"/>
        </w:rPr>
        <w:t>Байгереев</w:t>
      </w:r>
      <w:proofErr w:type="spellEnd"/>
      <w:r w:rsidRPr="009C2781">
        <w:rPr>
          <w:rFonts w:eastAsia="Calibri"/>
          <w:sz w:val="28"/>
          <w:szCs w:val="28"/>
          <w:lang w:val="ru-RU"/>
        </w:rPr>
        <w:t xml:space="preserve"> С.Р., Гурьянов Г.А. Обобщенная динамическая теория измельчения частицы твердого вещества импульсно-силовым сжатием двумя недеформируемыми шарами // Вестник Пермского национального исследовательского политехнического университета. Механика. – 2018. – № 4. – С. 278-289. DOI: 10.15593/</w:t>
      </w:r>
      <w:proofErr w:type="spellStart"/>
      <w:r w:rsidRPr="009C2781">
        <w:rPr>
          <w:rFonts w:eastAsia="Calibri"/>
          <w:sz w:val="28"/>
          <w:szCs w:val="28"/>
          <w:lang w:val="ru-RU"/>
        </w:rPr>
        <w:t>perm.mech</w:t>
      </w:r>
      <w:proofErr w:type="spellEnd"/>
      <w:r w:rsidRPr="009C2781">
        <w:rPr>
          <w:rFonts w:eastAsia="Calibri"/>
          <w:sz w:val="28"/>
          <w:szCs w:val="28"/>
          <w:lang w:val="ru-RU"/>
        </w:rPr>
        <w:t>/2018.4.25</w:t>
      </w:r>
    </w:p>
    <w:p w14:paraId="5FA9E01D" w14:textId="77777777" w:rsidR="0011041A" w:rsidRPr="009C2781" w:rsidRDefault="006C626B" w:rsidP="00D37D0C">
      <w:pPr>
        <w:numPr>
          <w:ilvl w:val="0"/>
          <w:numId w:val="19"/>
        </w:numPr>
        <w:ind w:left="0" w:firstLine="993"/>
        <w:contextualSpacing/>
        <w:jc w:val="both"/>
        <w:rPr>
          <w:rFonts w:eastAsiaTheme="minorHAnsi"/>
          <w:sz w:val="28"/>
          <w:szCs w:val="28"/>
          <w:lang w:val="ru-RU"/>
        </w:rPr>
      </w:pPr>
      <w:r w:rsidRPr="00A947FA">
        <w:rPr>
          <w:rFonts w:eastAsiaTheme="minorHAnsi"/>
          <w:bCs/>
          <w:sz w:val="28"/>
          <w:szCs w:val="28"/>
          <w:lang w:val="ru-RU"/>
        </w:rPr>
        <w:t xml:space="preserve">Гурьянов Г.А., Вавилов А.В., </w:t>
      </w:r>
      <w:proofErr w:type="spellStart"/>
      <w:r w:rsidRPr="00A947FA">
        <w:rPr>
          <w:rFonts w:eastAsiaTheme="minorHAnsi"/>
          <w:bCs/>
          <w:sz w:val="28"/>
          <w:szCs w:val="28"/>
          <w:lang w:val="ru-RU"/>
        </w:rPr>
        <w:t>Байгереев</w:t>
      </w:r>
      <w:proofErr w:type="spellEnd"/>
      <w:r w:rsidRPr="00A947FA">
        <w:rPr>
          <w:rFonts w:eastAsiaTheme="minorHAnsi"/>
          <w:bCs/>
          <w:sz w:val="28"/>
          <w:szCs w:val="28"/>
          <w:lang w:val="ru-RU"/>
        </w:rPr>
        <w:t xml:space="preserve"> С.Р., Васильева О.Ю., </w:t>
      </w:r>
      <w:proofErr w:type="spellStart"/>
      <w:r w:rsidRPr="00A947FA">
        <w:rPr>
          <w:rFonts w:eastAsiaTheme="minorHAnsi"/>
          <w:bCs/>
          <w:sz w:val="28"/>
          <w:szCs w:val="28"/>
          <w:lang w:val="ru-RU"/>
        </w:rPr>
        <w:t>Ликунов</w:t>
      </w:r>
      <w:proofErr w:type="spellEnd"/>
      <w:r w:rsidRPr="00A947FA">
        <w:rPr>
          <w:rFonts w:eastAsiaTheme="minorHAnsi"/>
          <w:bCs/>
          <w:sz w:val="28"/>
          <w:szCs w:val="28"/>
          <w:lang w:val="ru-RU"/>
        </w:rPr>
        <w:t xml:space="preserve"> А.В.</w:t>
      </w:r>
      <w:r w:rsidRPr="009C2781">
        <w:rPr>
          <w:rFonts w:eastAsiaTheme="minorHAnsi"/>
          <w:sz w:val="28"/>
          <w:szCs w:val="28"/>
          <w:lang w:val="ru-RU"/>
        </w:rPr>
        <w:t xml:space="preserve"> Установление зависимости между параметрами ударного рабочего органа для разрушения льда на автодорогах с учетом характеристик льда. Труды университета №1 (86), 2022. – Караганда: </w:t>
      </w:r>
      <w:proofErr w:type="spellStart"/>
      <w:r w:rsidRPr="009C2781">
        <w:rPr>
          <w:rFonts w:eastAsiaTheme="minorHAnsi"/>
          <w:sz w:val="28"/>
          <w:szCs w:val="28"/>
          <w:lang w:val="ru-RU"/>
        </w:rPr>
        <w:t>КарТУ</w:t>
      </w:r>
      <w:proofErr w:type="spellEnd"/>
      <w:r w:rsidRPr="009C2781">
        <w:rPr>
          <w:rFonts w:eastAsiaTheme="minorHAnsi"/>
          <w:sz w:val="28"/>
          <w:szCs w:val="28"/>
          <w:lang w:val="ru-RU"/>
        </w:rPr>
        <w:t>, 2022. – С. 182-188</w:t>
      </w:r>
      <w:r w:rsidR="00EF7FD5" w:rsidRPr="009C2781">
        <w:rPr>
          <w:rFonts w:eastAsiaTheme="minorHAnsi"/>
          <w:sz w:val="28"/>
          <w:szCs w:val="28"/>
          <w:lang w:val="ru-RU"/>
        </w:rPr>
        <w:t>.</w:t>
      </w:r>
    </w:p>
    <w:p w14:paraId="13079BBE" w14:textId="77777777" w:rsidR="00920DAA" w:rsidRPr="009C2781" w:rsidRDefault="006C626B" w:rsidP="0011041A">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Лабковская</w:t>
      </w:r>
      <w:proofErr w:type="spellEnd"/>
      <w:r w:rsidRPr="009C2781">
        <w:rPr>
          <w:rFonts w:eastAsia="Calibri"/>
          <w:sz w:val="28"/>
          <w:szCs w:val="28"/>
          <w:lang w:val="ru-RU"/>
        </w:rPr>
        <w:t xml:space="preserve"> Р.Я. Методы и устройства испытаний ЭВС. Часть 1. Учебное пособие. – СПб: Университет ИТМО, 2015. – 164 с.</w:t>
      </w:r>
    </w:p>
    <w:p w14:paraId="25EE8E62" w14:textId="77777777" w:rsidR="006A13CF"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Режимы стендовых испытаний. </w:t>
      </w:r>
      <w:r w:rsidRPr="009C2781">
        <w:rPr>
          <w:rFonts w:eastAsiaTheme="minorHAnsi"/>
          <w:color w:val="0000FF"/>
          <w:sz w:val="28"/>
          <w:szCs w:val="28"/>
          <w:u w:val="single"/>
          <w:lang w:val="ru-RU"/>
        </w:rPr>
        <w:t>Экология - Справ</w:t>
      </w:r>
      <w:r w:rsidR="00F12F93" w:rsidRPr="009C2781">
        <w:rPr>
          <w:rFonts w:eastAsiaTheme="minorHAnsi"/>
          <w:color w:val="0000FF"/>
          <w:sz w:val="28"/>
          <w:szCs w:val="28"/>
          <w:u w:val="single"/>
          <w:lang w:val="ru-RU"/>
        </w:rPr>
        <w:t>очник - Статьи</w:t>
      </w:r>
      <w:r w:rsidRPr="009C2781">
        <w:rPr>
          <w:rFonts w:eastAsiaTheme="minorHAnsi"/>
          <w:sz w:val="28"/>
          <w:szCs w:val="28"/>
          <w:lang w:val="ru-RU"/>
        </w:rPr>
        <w:t xml:space="preserve">. </w:t>
      </w:r>
      <w:hyperlink r:id="rId601" w:history="1">
        <w:r w:rsidRPr="009C2781">
          <w:rPr>
            <w:rFonts w:eastAsiaTheme="minorHAnsi"/>
            <w:color w:val="0563C1" w:themeColor="hyperlink"/>
            <w:sz w:val="28"/>
            <w:szCs w:val="28"/>
            <w:u w:val="single"/>
            <w:lang w:val="ru-RU"/>
          </w:rPr>
          <w:t>https://ru-ecology.info/blog/4/</w:t>
        </w:r>
      </w:hyperlink>
    </w:p>
    <w:p w14:paraId="4BD90E95" w14:textId="77777777" w:rsidR="006A13CF"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Скорина С.Ф. Испытания изделий авиационной, ракетной и космической техники. – СПб: ГУАП, 2017. – 137 с.</w:t>
      </w:r>
    </w:p>
    <w:p w14:paraId="611140D2" w14:textId="77777777" w:rsidR="00F65139"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Ю.А. Пикалов, В.С. </w:t>
      </w:r>
      <w:proofErr w:type="spellStart"/>
      <w:r w:rsidRPr="009C2781">
        <w:rPr>
          <w:rFonts w:eastAsia="Calibri"/>
          <w:sz w:val="28"/>
          <w:szCs w:val="28"/>
          <w:lang w:val="ru-RU"/>
        </w:rPr>
        <w:t>Секацкий</w:t>
      </w:r>
      <w:proofErr w:type="spellEnd"/>
      <w:r w:rsidRPr="009C2781">
        <w:rPr>
          <w:rFonts w:eastAsia="Calibri"/>
          <w:sz w:val="28"/>
          <w:szCs w:val="28"/>
          <w:lang w:val="ru-RU"/>
        </w:rPr>
        <w:t xml:space="preserve">. Организация и технология испытаний. Учебно-методическое пособие [Электронный ресурс] – Красноярск: </w:t>
      </w:r>
      <w:proofErr w:type="spellStart"/>
      <w:r w:rsidRPr="009C2781">
        <w:rPr>
          <w:rFonts w:eastAsia="Calibri"/>
          <w:sz w:val="28"/>
          <w:szCs w:val="28"/>
          <w:lang w:val="ru-RU"/>
        </w:rPr>
        <w:t>Сиб</w:t>
      </w:r>
      <w:proofErr w:type="spellEnd"/>
      <w:r w:rsidRPr="009C2781">
        <w:rPr>
          <w:rFonts w:eastAsia="Calibri"/>
          <w:sz w:val="28"/>
          <w:szCs w:val="28"/>
          <w:lang w:val="ru-RU"/>
        </w:rPr>
        <w:t xml:space="preserve">. </w:t>
      </w:r>
      <w:proofErr w:type="spellStart"/>
      <w:r w:rsidRPr="009C2781">
        <w:rPr>
          <w:rFonts w:eastAsia="Calibri"/>
          <w:sz w:val="28"/>
          <w:szCs w:val="28"/>
          <w:lang w:val="ru-RU"/>
        </w:rPr>
        <w:t>федер</w:t>
      </w:r>
      <w:proofErr w:type="spellEnd"/>
      <w:r w:rsidRPr="009C2781">
        <w:rPr>
          <w:rFonts w:eastAsia="Calibri"/>
          <w:sz w:val="28"/>
          <w:szCs w:val="28"/>
          <w:lang w:val="ru-RU"/>
        </w:rPr>
        <w:t xml:space="preserve">. ун-т, 2013. – 254 с. </w:t>
      </w:r>
      <w:r w:rsidR="00AA1369" w:rsidRPr="009C2781">
        <w:rPr>
          <w:rFonts w:eastAsia="Calibri"/>
          <w:sz w:val="28"/>
          <w:szCs w:val="28"/>
          <w:lang w:val="ru-RU"/>
        </w:rPr>
        <w:t>–</w:t>
      </w:r>
      <w:r w:rsidRPr="009C2781">
        <w:rPr>
          <w:rFonts w:eastAsia="Calibri"/>
          <w:sz w:val="28"/>
          <w:szCs w:val="28"/>
          <w:lang w:val="ru-RU"/>
        </w:rPr>
        <w:t xml:space="preserve"> Windows 98/XP/7; Adobe Reader V8.0 и выше. – </w:t>
      </w:r>
      <w:proofErr w:type="spellStart"/>
      <w:r w:rsidRPr="009C2781">
        <w:rPr>
          <w:rFonts w:eastAsia="Calibri"/>
          <w:sz w:val="28"/>
          <w:szCs w:val="28"/>
          <w:lang w:val="ru-RU"/>
        </w:rPr>
        <w:t>Загл</w:t>
      </w:r>
      <w:proofErr w:type="spellEnd"/>
      <w:r w:rsidRPr="009C2781">
        <w:rPr>
          <w:rFonts w:eastAsia="Calibri"/>
          <w:sz w:val="28"/>
          <w:szCs w:val="28"/>
          <w:lang w:val="ru-RU"/>
        </w:rPr>
        <w:t>. с экрана moodle.nirhtu.ru/</w:t>
      </w:r>
      <w:proofErr w:type="spellStart"/>
      <w:r w:rsidRPr="009C2781">
        <w:rPr>
          <w:rFonts w:eastAsia="Calibri"/>
          <w:sz w:val="28"/>
          <w:szCs w:val="28"/>
          <w:lang w:val="ru-RU"/>
        </w:rPr>
        <w:t>mod</w:t>
      </w:r>
      <w:proofErr w:type="spellEnd"/>
      <w:r w:rsidRPr="009C2781">
        <w:rPr>
          <w:rFonts w:eastAsia="Calibri"/>
          <w:sz w:val="28"/>
          <w:szCs w:val="28"/>
          <w:lang w:val="ru-RU"/>
        </w:rPr>
        <w:t>/</w:t>
      </w:r>
      <w:proofErr w:type="spellStart"/>
      <w:r w:rsidRPr="009C2781">
        <w:rPr>
          <w:rFonts w:eastAsia="Calibri"/>
          <w:sz w:val="28"/>
          <w:szCs w:val="28"/>
          <w:lang w:val="ru-RU"/>
        </w:rPr>
        <w:t>resource</w:t>
      </w:r>
      <w:proofErr w:type="spellEnd"/>
      <w:r w:rsidRPr="009C2781">
        <w:rPr>
          <w:rFonts w:eastAsia="Calibri"/>
          <w:sz w:val="28"/>
          <w:szCs w:val="28"/>
          <w:lang w:val="ru-RU"/>
        </w:rPr>
        <w:t>/</w:t>
      </w:r>
      <w:proofErr w:type="spellStart"/>
      <w:r w:rsidRPr="009C2781">
        <w:rPr>
          <w:rFonts w:eastAsia="Calibri"/>
          <w:sz w:val="28"/>
          <w:szCs w:val="28"/>
          <w:lang w:val="ru-RU"/>
        </w:rPr>
        <w:t>view.php?id</w:t>
      </w:r>
      <w:proofErr w:type="spellEnd"/>
      <w:r w:rsidRPr="009C2781">
        <w:rPr>
          <w:rFonts w:eastAsia="Calibri"/>
          <w:sz w:val="28"/>
          <w:szCs w:val="28"/>
          <w:lang w:val="ru-RU"/>
        </w:rPr>
        <w:t>=12690</w:t>
      </w:r>
    </w:p>
    <w:p w14:paraId="6DF09832" w14:textId="77777777" w:rsidR="00281205"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Тимошенко С.П. Прочность и колебания элементов конструкций. Избранные работы / Под ред. Э.И. </w:t>
      </w:r>
      <w:proofErr w:type="spellStart"/>
      <w:r w:rsidRPr="009C2781">
        <w:rPr>
          <w:rFonts w:eastAsia="Calibri"/>
          <w:sz w:val="28"/>
          <w:szCs w:val="28"/>
          <w:lang w:val="ru-RU"/>
        </w:rPr>
        <w:t>Григолюка</w:t>
      </w:r>
      <w:proofErr w:type="spellEnd"/>
      <w:r w:rsidRPr="009C2781">
        <w:rPr>
          <w:rFonts w:eastAsia="Calibri"/>
          <w:sz w:val="28"/>
          <w:szCs w:val="28"/>
          <w:lang w:val="ru-RU"/>
        </w:rPr>
        <w:t>. - М.: Наука, 1975. – 704 с.</w:t>
      </w:r>
    </w:p>
    <w:p w14:paraId="420BA32F" w14:textId="77777777" w:rsidR="00281205"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Дьячков, Ю.А. Моделирование систем автомобилестроения: учебное пособие / Ю. А. Дьячков, М. А. </w:t>
      </w:r>
      <w:proofErr w:type="spellStart"/>
      <w:r w:rsidRPr="009C2781">
        <w:rPr>
          <w:rFonts w:eastAsia="Calibri"/>
          <w:sz w:val="28"/>
          <w:szCs w:val="28"/>
          <w:lang w:val="ru-RU"/>
        </w:rPr>
        <w:t>Черемшанов</w:t>
      </w:r>
      <w:proofErr w:type="spellEnd"/>
      <w:r w:rsidRPr="009C2781">
        <w:rPr>
          <w:rFonts w:eastAsia="Calibri"/>
          <w:sz w:val="28"/>
          <w:szCs w:val="28"/>
          <w:lang w:val="ru-RU"/>
        </w:rPr>
        <w:t>. – Пенза: ПГУ, 2009. – 240 с.</w:t>
      </w:r>
    </w:p>
    <w:p w14:paraId="53802700" w14:textId="77777777" w:rsidR="00281205"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lastRenderedPageBreak/>
        <w:t>Баловнев, В.И. Моделирование и прогнозирование процессов взаимодействия машин с многофазными средами: учеб. пособие / МАДИ (ГТУ). – М., 2000. – 62 с.</w:t>
      </w:r>
    </w:p>
    <w:p w14:paraId="76651E89" w14:textId="77777777" w:rsidR="00281205"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Штерензон</w:t>
      </w:r>
      <w:proofErr w:type="spellEnd"/>
      <w:r w:rsidRPr="009C2781">
        <w:rPr>
          <w:rFonts w:eastAsia="Calibri"/>
          <w:sz w:val="28"/>
          <w:szCs w:val="28"/>
          <w:lang w:val="ru-RU"/>
        </w:rPr>
        <w:t xml:space="preserve"> В. А. Моделирование технологических процессов: конспект лекций / Екатеринбург: Рос. гос. проф.-пед. ун-т, 2010. -66 с.</w:t>
      </w:r>
    </w:p>
    <w:p w14:paraId="2051716C" w14:textId="77777777" w:rsidR="00281205"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Советов Б. Я. Моделирование систем: учебник для вузов / Б. Я. Советов, С. А. Яковлев. 3-е изд., доп. -Москва: Высшая школа, 2001. -343 с.</w:t>
      </w:r>
    </w:p>
    <w:p w14:paraId="6F78F541" w14:textId="77777777" w:rsidR="00AA1369" w:rsidRPr="009C2781" w:rsidRDefault="006C626B" w:rsidP="00CC47EC">
      <w:pPr>
        <w:numPr>
          <w:ilvl w:val="0"/>
          <w:numId w:val="19"/>
        </w:numPr>
        <w:ind w:left="0" w:firstLine="709"/>
        <w:contextualSpacing/>
        <w:rPr>
          <w:rFonts w:eastAsia="Calibri"/>
          <w:sz w:val="28"/>
          <w:szCs w:val="28"/>
          <w:lang w:val="ru-RU"/>
        </w:rPr>
      </w:pPr>
      <w:r w:rsidRPr="009C2781">
        <w:rPr>
          <w:rFonts w:eastAsia="Calibri"/>
          <w:sz w:val="28"/>
          <w:szCs w:val="28"/>
          <w:lang w:val="ru-RU"/>
        </w:rPr>
        <w:t>Сертификационные испытания: Конспект лекций / Т.В.</w:t>
      </w:r>
      <w:r w:rsidR="00790F7B" w:rsidRPr="009C2781">
        <w:rPr>
          <w:rFonts w:eastAsia="Calibri"/>
          <w:sz w:val="28"/>
          <w:szCs w:val="28"/>
          <w:lang w:val="ru-RU"/>
        </w:rPr>
        <w:t xml:space="preserve"> </w:t>
      </w:r>
      <w:r w:rsidRPr="009C2781">
        <w:rPr>
          <w:rFonts w:eastAsia="Calibri"/>
          <w:sz w:val="28"/>
          <w:szCs w:val="28"/>
          <w:lang w:val="ru-RU"/>
        </w:rPr>
        <w:t xml:space="preserve">Старкова. Самарский государственный технический университет. </w:t>
      </w:r>
      <w:r w:rsidR="00513356" w:rsidRPr="009C2781">
        <w:rPr>
          <w:rFonts w:eastAsia="Calibri"/>
          <w:sz w:val="28"/>
          <w:szCs w:val="28"/>
          <w:lang w:val="ru-RU"/>
        </w:rPr>
        <w:t xml:space="preserve">- </w:t>
      </w:r>
      <w:r w:rsidRPr="009C2781">
        <w:rPr>
          <w:rFonts w:eastAsia="Calibri"/>
          <w:sz w:val="28"/>
          <w:szCs w:val="28"/>
          <w:lang w:val="ru-RU"/>
        </w:rPr>
        <w:t xml:space="preserve">Самара, 2008. </w:t>
      </w:r>
      <w:r w:rsidR="00513356" w:rsidRPr="009C2781">
        <w:rPr>
          <w:rFonts w:eastAsia="Calibri"/>
          <w:sz w:val="28"/>
          <w:szCs w:val="28"/>
          <w:lang w:val="ru-RU"/>
        </w:rPr>
        <w:t xml:space="preserve">- </w:t>
      </w:r>
      <w:r w:rsidRPr="009C2781">
        <w:rPr>
          <w:rFonts w:eastAsia="Calibri"/>
          <w:sz w:val="28"/>
          <w:szCs w:val="28"/>
          <w:lang w:val="ru-RU"/>
        </w:rPr>
        <w:t>13 с.</w:t>
      </w:r>
    </w:p>
    <w:p w14:paraId="0E65A139" w14:textId="77777777" w:rsidR="001E1FCB"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ГОСТ 28215-89. Основные методы испытан</w:t>
      </w:r>
      <w:r w:rsidR="00513356" w:rsidRPr="009C2781">
        <w:rPr>
          <w:rFonts w:eastAsia="Calibri"/>
          <w:sz w:val="28"/>
          <w:szCs w:val="28"/>
          <w:lang w:val="ru-RU"/>
        </w:rPr>
        <w:t>ий на воздействие внешних факто</w:t>
      </w:r>
      <w:r w:rsidRPr="009C2781">
        <w:rPr>
          <w:rFonts w:eastAsia="Calibri"/>
          <w:sz w:val="28"/>
          <w:szCs w:val="28"/>
          <w:lang w:val="ru-RU"/>
        </w:rPr>
        <w:t>ров. Часть 2. Испытания. Испытание ЕЬ и руководст</w:t>
      </w:r>
      <w:r w:rsidR="00513356" w:rsidRPr="009C2781">
        <w:rPr>
          <w:rFonts w:eastAsia="Calibri"/>
          <w:sz w:val="28"/>
          <w:szCs w:val="28"/>
          <w:lang w:val="ru-RU"/>
        </w:rPr>
        <w:t>во: многократные удары. Межгосу</w:t>
      </w:r>
      <w:r w:rsidRPr="009C2781">
        <w:rPr>
          <w:rFonts w:eastAsia="Calibri"/>
          <w:sz w:val="28"/>
          <w:szCs w:val="28"/>
          <w:lang w:val="ru-RU"/>
        </w:rPr>
        <w:t xml:space="preserve">дарственный стандарт. Издание официальное. </w:t>
      </w:r>
      <w:proofErr w:type="spellStart"/>
      <w:r w:rsidRPr="009C2781">
        <w:rPr>
          <w:rFonts w:eastAsia="Calibri"/>
          <w:sz w:val="28"/>
          <w:szCs w:val="28"/>
          <w:lang w:val="ru-RU"/>
        </w:rPr>
        <w:t>Стандартинформ</w:t>
      </w:r>
      <w:proofErr w:type="spellEnd"/>
      <w:r w:rsidRPr="009C2781">
        <w:rPr>
          <w:rFonts w:eastAsia="Calibri"/>
          <w:sz w:val="28"/>
          <w:szCs w:val="28"/>
          <w:lang w:val="ru-RU"/>
        </w:rPr>
        <w:t xml:space="preserve">. </w:t>
      </w:r>
      <w:r w:rsidR="00513356" w:rsidRPr="009C2781">
        <w:rPr>
          <w:rFonts w:eastAsia="Calibri"/>
          <w:sz w:val="28"/>
          <w:szCs w:val="28"/>
          <w:lang w:val="ru-RU"/>
        </w:rPr>
        <w:t xml:space="preserve">- </w:t>
      </w:r>
      <w:r w:rsidRPr="009C2781">
        <w:rPr>
          <w:rFonts w:eastAsia="Calibri"/>
          <w:sz w:val="28"/>
          <w:szCs w:val="28"/>
          <w:lang w:val="ru-RU"/>
        </w:rPr>
        <w:t>Москва, 2008.</w:t>
      </w:r>
      <w:r w:rsidR="00513356" w:rsidRPr="009C2781">
        <w:rPr>
          <w:rFonts w:eastAsia="Calibri"/>
          <w:sz w:val="28"/>
          <w:szCs w:val="28"/>
          <w:lang w:val="ru-RU"/>
        </w:rPr>
        <w:t xml:space="preserve"> – 11 с.</w:t>
      </w:r>
    </w:p>
    <w:p w14:paraId="6BE6BCAE" w14:textId="77777777" w:rsidR="0095400B"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СТ РК АСТМ A 370-2011. Техническое и</w:t>
      </w:r>
      <w:r w:rsidR="00513356" w:rsidRPr="009C2781">
        <w:rPr>
          <w:rFonts w:eastAsia="Calibri"/>
          <w:sz w:val="28"/>
          <w:szCs w:val="28"/>
          <w:lang w:val="ru-RU"/>
        </w:rPr>
        <w:t>спытание стальных изделий. Стан</w:t>
      </w:r>
      <w:r w:rsidRPr="009C2781">
        <w:rPr>
          <w:rFonts w:eastAsia="Calibri"/>
          <w:sz w:val="28"/>
          <w:szCs w:val="28"/>
          <w:lang w:val="ru-RU"/>
        </w:rPr>
        <w:t xml:space="preserve">дартный метод и определения. </w:t>
      </w:r>
      <w:r w:rsidR="00513356" w:rsidRPr="009C2781">
        <w:rPr>
          <w:rFonts w:eastAsia="Calibri"/>
          <w:sz w:val="28"/>
          <w:szCs w:val="28"/>
          <w:lang w:val="ru-RU"/>
        </w:rPr>
        <w:t xml:space="preserve">- </w:t>
      </w:r>
      <w:r w:rsidRPr="009C2781">
        <w:rPr>
          <w:rFonts w:eastAsia="Calibri"/>
          <w:sz w:val="28"/>
          <w:szCs w:val="28"/>
          <w:lang w:val="ru-RU"/>
        </w:rPr>
        <w:t>Астана, 2012.</w:t>
      </w:r>
      <w:r w:rsidR="00513356" w:rsidRPr="009C2781">
        <w:rPr>
          <w:rFonts w:eastAsia="Calibri"/>
          <w:sz w:val="28"/>
          <w:szCs w:val="28"/>
          <w:lang w:val="ru-RU"/>
        </w:rPr>
        <w:t xml:space="preserve"> – 83 с.</w:t>
      </w:r>
    </w:p>
    <w:p w14:paraId="0DE1492A" w14:textId="77777777" w:rsidR="00D043C8" w:rsidRPr="009C2781" w:rsidRDefault="006C626B" w:rsidP="00CC47EC">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Гиясов</w:t>
      </w:r>
      <w:proofErr w:type="spellEnd"/>
      <w:r w:rsidRPr="009C2781">
        <w:rPr>
          <w:rFonts w:eastAsia="Calibri"/>
          <w:sz w:val="28"/>
          <w:szCs w:val="28"/>
          <w:lang w:val="ru-RU"/>
        </w:rPr>
        <w:t xml:space="preserve"> Б.И., Серегин Н.Г., Серегин Д.Н., Беляков В.А. Стендовые ускоренные испытания технических систем на надежность: Учеб. пособие. – М.: Издательство АСВ, 2017. – 74 с.</w:t>
      </w:r>
    </w:p>
    <w:p w14:paraId="16C07DBE" w14:textId="77777777" w:rsidR="00D043C8"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ГОСТ Р 51372-99. Методы ускоренных испытаний на долговечность и сохраняемость при воздействии агрессивных и других специальных сред для технических изделий, материалов и систем материалов. Общие положения. Издание официальное. ГОССТАНДАРТ РФ. - Москва, 1999. – 58 с.</w:t>
      </w:r>
    </w:p>
    <w:p w14:paraId="71A49F50" w14:textId="77777777" w:rsidR="00D043C8"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Щетка МКЩ-1,5. Каталог сайта ООО «БЕЛРУСАГРОТЕХНИКА» </w:t>
      </w:r>
      <w:hyperlink r:id="rId602" w:history="1">
        <w:r w:rsidRPr="009C2781">
          <w:rPr>
            <w:rFonts w:eastAsia="Calibri"/>
            <w:color w:val="0563C1"/>
            <w:sz w:val="28"/>
            <w:szCs w:val="28"/>
            <w:u w:val="single"/>
            <w:lang w:val="ru-RU"/>
          </w:rPr>
          <w:t>http://www.belrusagro.com/techno/catalog/701/3422/</w:t>
        </w:r>
      </w:hyperlink>
      <w:r w:rsidR="00527362" w:rsidRPr="009C2781">
        <w:rPr>
          <w:rFonts w:eastAsia="Calibri"/>
          <w:color w:val="0563C1"/>
          <w:sz w:val="28"/>
          <w:szCs w:val="28"/>
          <w:lang w:val="ru-RU"/>
        </w:rPr>
        <w:t xml:space="preserve"> </w:t>
      </w:r>
      <w:r w:rsidR="00527362" w:rsidRPr="009C2781">
        <w:rPr>
          <w:rFonts w:eastAsia="Calibri"/>
          <w:sz w:val="28"/>
          <w:szCs w:val="28"/>
          <w:lang w:val="ru-RU"/>
        </w:rPr>
        <w:t>-16 с.</w:t>
      </w:r>
    </w:p>
    <w:p w14:paraId="5380B03B" w14:textId="77777777" w:rsidR="004D56DD" w:rsidRPr="009C2781" w:rsidRDefault="006C626B" w:rsidP="00CC47EC">
      <w:pPr>
        <w:numPr>
          <w:ilvl w:val="0"/>
          <w:numId w:val="19"/>
        </w:numPr>
        <w:autoSpaceDE w:val="0"/>
        <w:autoSpaceDN w:val="0"/>
        <w:adjustRightInd w:val="0"/>
        <w:ind w:left="0" w:firstLine="709"/>
        <w:contextualSpacing/>
        <w:jc w:val="both"/>
        <w:rPr>
          <w:color w:val="000000"/>
          <w:sz w:val="28"/>
          <w:szCs w:val="28"/>
          <w:lang w:val="ru-RU" w:eastAsia="ru-RU"/>
        </w:rPr>
      </w:pPr>
      <w:r w:rsidRPr="009C2781">
        <w:rPr>
          <w:color w:val="000000"/>
          <w:sz w:val="28"/>
          <w:szCs w:val="28"/>
          <w:lang w:val="ru-RU" w:eastAsia="ru-RU"/>
        </w:rPr>
        <w:t xml:space="preserve">Бижанов Т.С., </w:t>
      </w:r>
      <w:proofErr w:type="spellStart"/>
      <w:r w:rsidRPr="009C2781">
        <w:rPr>
          <w:color w:val="000000"/>
          <w:sz w:val="28"/>
          <w:szCs w:val="28"/>
          <w:lang w:val="ru-RU" w:eastAsia="ru-RU"/>
        </w:rPr>
        <w:t>Роговский</w:t>
      </w:r>
      <w:proofErr w:type="spellEnd"/>
      <w:r w:rsidRPr="009C2781">
        <w:rPr>
          <w:color w:val="000000"/>
          <w:sz w:val="28"/>
          <w:szCs w:val="28"/>
          <w:lang w:val="ru-RU" w:eastAsia="ru-RU"/>
        </w:rPr>
        <w:t xml:space="preserve"> В.В. Выбор базовой машины для экспериментальных исследований опытно-промышленного образца льдоскалывателя в реальных дорожных условиях. «Творчество молодых – инновационному развитию Казахстана» материалы V</w:t>
      </w:r>
      <w:r w:rsidRPr="009C2781">
        <w:rPr>
          <w:color w:val="000000"/>
          <w:sz w:val="28"/>
          <w:szCs w:val="28"/>
          <w:lang w:eastAsia="ru-RU"/>
        </w:rPr>
        <w:t>I</w:t>
      </w:r>
      <w:r w:rsidRPr="009C2781">
        <w:rPr>
          <w:color w:val="000000"/>
          <w:sz w:val="28"/>
          <w:szCs w:val="28"/>
          <w:lang w:val="ru-RU" w:eastAsia="ru-RU"/>
        </w:rPr>
        <w:t xml:space="preserve"> Международной научно-технической конференции студентов, магистрантов и молодых ученых, 9, 10 апреля. – Усть-Каменогорск: ВКТУ, 2020. – С. 132-136</w:t>
      </w:r>
    </w:p>
    <w:p w14:paraId="0AF59E21" w14:textId="77777777" w:rsidR="000D20FA" w:rsidRPr="009C2781" w:rsidRDefault="006C626B" w:rsidP="00CC47EC">
      <w:pPr>
        <w:numPr>
          <w:ilvl w:val="0"/>
          <w:numId w:val="19"/>
        </w:numPr>
        <w:autoSpaceDE w:val="0"/>
        <w:autoSpaceDN w:val="0"/>
        <w:adjustRightInd w:val="0"/>
        <w:ind w:left="0" w:firstLine="709"/>
        <w:contextualSpacing/>
        <w:jc w:val="both"/>
        <w:rPr>
          <w:color w:val="000000"/>
          <w:sz w:val="28"/>
          <w:szCs w:val="28"/>
          <w:lang w:val="ru-RU" w:eastAsia="ru-RU"/>
        </w:rPr>
      </w:pPr>
      <w:proofErr w:type="spellStart"/>
      <w:r w:rsidRPr="009C2781">
        <w:rPr>
          <w:color w:val="000000"/>
          <w:sz w:val="28"/>
          <w:szCs w:val="28"/>
          <w:lang w:val="ru-RU" w:eastAsia="ru-RU"/>
        </w:rPr>
        <w:t>Молдаханов</w:t>
      </w:r>
      <w:proofErr w:type="spellEnd"/>
      <w:r w:rsidRPr="009C2781">
        <w:rPr>
          <w:color w:val="000000"/>
          <w:sz w:val="28"/>
          <w:szCs w:val="28"/>
          <w:lang w:val="ru-RU" w:eastAsia="ru-RU"/>
        </w:rPr>
        <w:t xml:space="preserve"> Б.А., </w:t>
      </w:r>
      <w:proofErr w:type="spellStart"/>
      <w:r w:rsidRPr="009C2781">
        <w:rPr>
          <w:color w:val="000000"/>
          <w:sz w:val="28"/>
          <w:szCs w:val="28"/>
          <w:lang w:val="ru-RU" w:eastAsia="ru-RU"/>
        </w:rPr>
        <w:t>Жанабаева</w:t>
      </w:r>
      <w:proofErr w:type="spellEnd"/>
      <w:r w:rsidRPr="009C2781">
        <w:rPr>
          <w:color w:val="000000"/>
          <w:sz w:val="28"/>
          <w:szCs w:val="28"/>
          <w:lang w:val="ru-RU" w:eastAsia="ru-RU"/>
        </w:rPr>
        <w:t xml:space="preserve"> М.О., Семенов С.В., Дудкин М.В. Экспериментальная проверка опытного образца льдоскалывателя в реальных дорожных условиях. «Творчество молодых – инновационному развитию Казахстана» материалы VI Международной научно-технической конференции студентов, магистрантов и молодых ученых, 9, 10 апреля. – Усть-Каменогорск: ВКТУ, 2020. – С. 111-116</w:t>
      </w:r>
    </w:p>
    <w:p w14:paraId="0BC01189" w14:textId="77777777" w:rsidR="00956DD2" w:rsidRPr="009C2781" w:rsidRDefault="006C626B" w:rsidP="00FA1DBF">
      <w:pPr>
        <w:numPr>
          <w:ilvl w:val="0"/>
          <w:numId w:val="19"/>
        </w:numPr>
        <w:spacing w:after="160" w:line="259" w:lineRule="auto"/>
        <w:ind w:left="0" w:firstLine="709"/>
        <w:contextualSpacing/>
        <w:jc w:val="both"/>
        <w:rPr>
          <w:color w:val="000000"/>
          <w:sz w:val="28"/>
          <w:szCs w:val="28"/>
          <w:lang w:val="ru-RU" w:eastAsia="ru-RU"/>
        </w:rPr>
      </w:pPr>
      <w:r w:rsidRPr="009C2781">
        <w:rPr>
          <w:color w:val="000000"/>
          <w:sz w:val="28"/>
          <w:szCs w:val="28"/>
          <w:lang w:val="ru-RU" w:eastAsia="ru-RU"/>
        </w:rPr>
        <w:t xml:space="preserve">Дудкин М.В., Бугаев А.Б., </w:t>
      </w:r>
      <w:proofErr w:type="spellStart"/>
      <w:r w:rsidRPr="009C2781">
        <w:rPr>
          <w:color w:val="000000"/>
          <w:sz w:val="28"/>
          <w:szCs w:val="28"/>
          <w:lang w:val="ru-RU" w:eastAsia="ru-RU"/>
        </w:rPr>
        <w:t>Аукенова</w:t>
      </w:r>
      <w:proofErr w:type="spellEnd"/>
      <w:r w:rsidRPr="009C2781">
        <w:rPr>
          <w:color w:val="000000"/>
          <w:sz w:val="28"/>
          <w:szCs w:val="28"/>
          <w:lang w:val="ru-RU" w:eastAsia="ru-RU"/>
        </w:rPr>
        <w:t xml:space="preserve"> Б.К. </w:t>
      </w:r>
      <w:proofErr w:type="spellStart"/>
      <w:r w:rsidRPr="009C2781">
        <w:rPr>
          <w:color w:val="000000"/>
          <w:sz w:val="28"/>
          <w:szCs w:val="28"/>
          <w:lang w:val="ru-RU" w:eastAsia="ru-RU"/>
        </w:rPr>
        <w:t>Льдоскалывающая</w:t>
      </w:r>
      <w:proofErr w:type="spellEnd"/>
      <w:r w:rsidRPr="009C2781">
        <w:rPr>
          <w:color w:val="000000"/>
          <w:sz w:val="28"/>
          <w:szCs w:val="28"/>
          <w:lang w:val="ru-RU" w:eastAsia="ru-RU"/>
        </w:rPr>
        <w:t xml:space="preserve"> машина с комбинированным рабочим органом. Труды МНПОК «Интеграция науки, образования и производства – основа реализации Плана нации» (</w:t>
      </w:r>
      <w:proofErr w:type="spellStart"/>
      <w:r w:rsidRPr="009C2781">
        <w:rPr>
          <w:color w:val="000000"/>
          <w:sz w:val="28"/>
          <w:szCs w:val="28"/>
          <w:lang w:val="ru-RU" w:eastAsia="ru-RU"/>
        </w:rPr>
        <w:t>Сагиновские</w:t>
      </w:r>
      <w:proofErr w:type="spellEnd"/>
      <w:r w:rsidRPr="009C2781">
        <w:rPr>
          <w:color w:val="000000"/>
          <w:sz w:val="28"/>
          <w:szCs w:val="28"/>
          <w:lang w:val="ru-RU" w:eastAsia="ru-RU"/>
        </w:rPr>
        <w:t xml:space="preserve"> чтения №12), 18-19 июня 2020 г. Часть 2/МОН РК. - Караганда: </w:t>
      </w:r>
      <w:proofErr w:type="spellStart"/>
      <w:r w:rsidRPr="009C2781">
        <w:rPr>
          <w:color w:val="000000"/>
          <w:sz w:val="28"/>
          <w:szCs w:val="28"/>
          <w:lang w:val="ru-RU" w:eastAsia="ru-RU"/>
        </w:rPr>
        <w:t>КарГТУ</w:t>
      </w:r>
      <w:proofErr w:type="spellEnd"/>
      <w:r w:rsidRPr="009C2781">
        <w:rPr>
          <w:color w:val="000000"/>
          <w:sz w:val="28"/>
          <w:szCs w:val="28"/>
          <w:lang w:val="ru-RU" w:eastAsia="ru-RU"/>
        </w:rPr>
        <w:t xml:space="preserve">, 2020. – С. 312-314   </w:t>
      </w:r>
    </w:p>
    <w:p w14:paraId="626D7B6D" w14:textId="77777777" w:rsidR="008507C9" w:rsidRPr="009C2781" w:rsidRDefault="006C626B" w:rsidP="00956DD2">
      <w:pPr>
        <w:numPr>
          <w:ilvl w:val="0"/>
          <w:numId w:val="19"/>
        </w:numPr>
        <w:autoSpaceDE w:val="0"/>
        <w:autoSpaceDN w:val="0"/>
        <w:adjustRightInd w:val="0"/>
        <w:ind w:left="0" w:firstLine="709"/>
        <w:contextualSpacing/>
        <w:jc w:val="both"/>
        <w:rPr>
          <w:color w:val="000000"/>
          <w:sz w:val="28"/>
          <w:szCs w:val="28"/>
          <w:lang w:val="ru-RU" w:eastAsia="ru-RU"/>
        </w:rPr>
      </w:pPr>
      <w:proofErr w:type="spellStart"/>
      <w:r w:rsidRPr="009C2781">
        <w:rPr>
          <w:rFonts w:eastAsia="Calibri"/>
          <w:sz w:val="28"/>
          <w:szCs w:val="28"/>
          <w:lang w:val="ru-RU"/>
        </w:rPr>
        <w:t>Млынчак</w:t>
      </w:r>
      <w:proofErr w:type="spellEnd"/>
      <w:r w:rsidRPr="009C2781">
        <w:rPr>
          <w:rFonts w:eastAsia="Calibri"/>
          <w:sz w:val="28"/>
          <w:szCs w:val="28"/>
          <w:lang w:val="ru-RU"/>
        </w:rPr>
        <w:t xml:space="preserve"> М., Дудкин М.В., Ким А.И., Дудкина Е.Л., Хон Н.В. Определение экономической эффективности результатов проекта АР05130653 </w:t>
      </w:r>
      <w:r w:rsidRPr="009C2781">
        <w:rPr>
          <w:rFonts w:eastAsia="Calibri"/>
          <w:sz w:val="28"/>
          <w:szCs w:val="28"/>
          <w:lang w:val="ru-RU"/>
        </w:rPr>
        <w:lastRenderedPageBreak/>
        <w:t>«Механизированный комплекс для очистки дорог и тротуаров в зимнее время». Вестник ВКГТУ, № 1 (87), 2020. – Усть-Каменогорск. – С. 157-163</w:t>
      </w:r>
    </w:p>
    <w:p w14:paraId="1D24E974" w14:textId="77777777" w:rsidR="0011041A" w:rsidRPr="009C2781" w:rsidRDefault="006C626B" w:rsidP="008507C9">
      <w:pPr>
        <w:numPr>
          <w:ilvl w:val="0"/>
          <w:numId w:val="19"/>
        </w:numPr>
        <w:ind w:left="0" w:firstLine="709"/>
        <w:contextualSpacing/>
        <w:jc w:val="both"/>
        <w:rPr>
          <w:rFonts w:eastAsia="Calibri"/>
          <w:sz w:val="28"/>
          <w:szCs w:val="28"/>
          <w:lang w:val="ru-RU"/>
        </w:rPr>
      </w:pPr>
      <w:proofErr w:type="spellStart"/>
      <w:r w:rsidRPr="009C2781">
        <w:rPr>
          <w:rFonts w:eastAsia="Calibri"/>
          <w:sz w:val="28"/>
          <w:szCs w:val="28"/>
          <w:lang w:val="ru-RU"/>
        </w:rPr>
        <w:t>Войтковский</w:t>
      </w:r>
      <w:proofErr w:type="spellEnd"/>
      <w:r w:rsidRPr="009C2781">
        <w:rPr>
          <w:rFonts w:eastAsia="Calibri"/>
          <w:sz w:val="28"/>
          <w:szCs w:val="28"/>
          <w:lang w:val="ru-RU"/>
        </w:rPr>
        <w:t xml:space="preserve"> К.Ф. Механические свойства льда. М.: Изд-во АН СССР, 1990 – 5 с. </w:t>
      </w:r>
    </w:p>
    <w:p w14:paraId="2C1CCD5A" w14:textId="77777777" w:rsidR="001177FF" w:rsidRPr="009C2781" w:rsidRDefault="006C626B" w:rsidP="0011041A">
      <w:pPr>
        <w:numPr>
          <w:ilvl w:val="0"/>
          <w:numId w:val="19"/>
        </w:numPr>
        <w:autoSpaceDE w:val="0"/>
        <w:autoSpaceDN w:val="0"/>
        <w:adjustRightInd w:val="0"/>
        <w:ind w:left="0" w:firstLine="709"/>
        <w:contextualSpacing/>
        <w:jc w:val="both"/>
        <w:rPr>
          <w:color w:val="000000"/>
          <w:sz w:val="28"/>
          <w:szCs w:val="28"/>
          <w:lang w:val="ru-RU" w:eastAsia="ru-RU"/>
        </w:rPr>
      </w:pPr>
      <w:r w:rsidRPr="009C2781">
        <w:rPr>
          <w:rFonts w:eastAsia="Calibri"/>
          <w:sz w:val="28"/>
          <w:szCs w:val="28"/>
          <w:lang w:val="ru-RU"/>
        </w:rPr>
        <w:t>Дудкин М.В.</w:t>
      </w:r>
      <w:proofErr w:type="gramStart"/>
      <w:r w:rsidRPr="009C2781">
        <w:rPr>
          <w:rFonts w:eastAsia="Calibri"/>
          <w:sz w:val="28"/>
          <w:szCs w:val="28"/>
          <w:lang w:val="ru-RU"/>
        </w:rPr>
        <w:t>,  Ким</w:t>
      </w:r>
      <w:proofErr w:type="gramEnd"/>
      <w:r w:rsidRPr="009C2781">
        <w:rPr>
          <w:rFonts w:eastAsia="Calibri"/>
          <w:sz w:val="28"/>
          <w:szCs w:val="28"/>
          <w:lang w:val="ru-RU"/>
        </w:rPr>
        <w:t xml:space="preserve"> А.И., </w:t>
      </w:r>
      <w:r w:rsidRPr="009C2781">
        <w:rPr>
          <w:rFonts w:eastAsia="Calibri"/>
          <w:b/>
          <w:sz w:val="28"/>
          <w:szCs w:val="28"/>
          <w:lang w:val="ru-RU"/>
        </w:rPr>
        <w:t>Бугаев А.Б.,</w:t>
      </w:r>
      <w:r w:rsidRPr="009C2781">
        <w:rPr>
          <w:rFonts w:eastAsia="Calibri"/>
          <w:sz w:val="28"/>
          <w:szCs w:val="28"/>
          <w:lang w:val="ru-RU"/>
        </w:rPr>
        <w:t xml:space="preserve"> </w:t>
      </w:r>
      <w:proofErr w:type="spellStart"/>
      <w:r w:rsidRPr="009C2781">
        <w:rPr>
          <w:rFonts w:eastAsia="Calibri"/>
          <w:sz w:val="28"/>
          <w:szCs w:val="28"/>
          <w:lang w:val="ru-RU"/>
        </w:rPr>
        <w:t>Елеукенов</w:t>
      </w:r>
      <w:proofErr w:type="spellEnd"/>
      <w:r w:rsidRPr="009C2781">
        <w:rPr>
          <w:rFonts w:eastAsia="Calibri"/>
          <w:sz w:val="28"/>
          <w:szCs w:val="28"/>
          <w:lang w:val="ru-RU"/>
        </w:rPr>
        <w:t xml:space="preserve"> М.Т., Дудкина Е.Л., Темирбеков Е.С., </w:t>
      </w:r>
      <w:proofErr w:type="spellStart"/>
      <w:r w:rsidRPr="009C2781">
        <w:rPr>
          <w:rFonts w:eastAsia="Calibri"/>
          <w:sz w:val="28"/>
          <w:szCs w:val="28"/>
          <w:lang w:val="ru-RU"/>
        </w:rPr>
        <w:t>Бостанов</w:t>
      </w:r>
      <w:proofErr w:type="spellEnd"/>
      <w:r w:rsidRPr="009C2781">
        <w:rPr>
          <w:rFonts w:eastAsia="Calibri"/>
          <w:sz w:val="28"/>
          <w:szCs w:val="28"/>
          <w:lang w:val="ru-RU"/>
        </w:rPr>
        <w:t xml:space="preserve"> Б.О., Кадыров Ж.Н. Рабочий орган для разрушения льда на автодорогах. Евразийский</w:t>
      </w:r>
      <w:r w:rsidRPr="009C2781">
        <w:rPr>
          <w:rFonts w:eastAsia="Calibri"/>
          <w:sz w:val="28"/>
          <w:szCs w:val="28"/>
        </w:rPr>
        <w:t xml:space="preserve"> </w:t>
      </w:r>
      <w:r w:rsidRPr="009C2781">
        <w:rPr>
          <w:rFonts w:eastAsia="Calibri"/>
          <w:sz w:val="28"/>
          <w:szCs w:val="28"/>
          <w:lang w:val="ru-RU"/>
        </w:rPr>
        <w:t>патент</w:t>
      </w:r>
      <w:r w:rsidRPr="009C2781">
        <w:rPr>
          <w:rFonts w:eastAsia="Calibri"/>
          <w:sz w:val="28"/>
          <w:szCs w:val="28"/>
        </w:rPr>
        <w:t xml:space="preserve">. Patent Number(s): EA 037053-B1. Int. Cl. E01H 5/12 (2006.01). Publ. Date 2021.01.29. </w:t>
      </w:r>
      <w:proofErr w:type="spellStart"/>
      <w:r w:rsidRPr="009C2781">
        <w:rPr>
          <w:rFonts w:eastAsia="Calibri"/>
          <w:sz w:val="28"/>
          <w:szCs w:val="28"/>
          <w:lang w:val="ru-RU"/>
        </w:rPr>
        <w:t>Бюл</w:t>
      </w:r>
      <w:proofErr w:type="spellEnd"/>
      <w:r w:rsidRPr="009C2781">
        <w:rPr>
          <w:rFonts w:eastAsia="Calibri"/>
          <w:sz w:val="28"/>
          <w:szCs w:val="28"/>
        </w:rPr>
        <w:t>. № 01</w:t>
      </w:r>
      <w:r w:rsidRPr="009C2781">
        <w:rPr>
          <w:rFonts w:eastAsia="Calibri"/>
          <w:sz w:val="28"/>
          <w:szCs w:val="28"/>
          <w:lang w:val="ru-RU"/>
        </w:rPr>
        <w:t>.</w:t>
      </w:r>
    </w:p>
    <w:p w14:paraId="67FEB0BD" w14:textId="77777777" w:rsidR="001177FF" w:rsidRPr="009C2781" w:rsidRDefault="006C626B" w:rsidP="00CC47EC">
      <w:pPr>
        <w:numPr>
          <w:ilvl w:val="0"/>
          <w:numId w:val="19"/>
        </w:numPr>
        <w:ind w:left="0" w:firstLine="709"/>
        <w:contextualSpacing/>
        <w:jc w:val="both"/>
        <w:rPr>
          <w:rFonts w:eastAsia="Calibri"/>
          <w:sz w:val="28"/>
          <w:szCs w:val="28"/>
        </w:rPr>
      </w:pPr>
      <w:r w:rsidRPr="009C2781">
        <w:rPr>
          <w:rFonts w:eastAsia="Calibri"/>
          <w:sz w:val="28"/>
          <w:szCs w:val="28"/>
          <w:lang w:val="ru-RU"/>
        </w:rPr>
        <w:t xml:space="preserve">Дудкин М.В., Гурьянов Г.А., Ким А.И., </w:t>
      </w:r>
      <w:proofErr w:type="spellStart"/>
      <w:r w:rsidRPr="009C2781">
        <w:rPr>
          <w:rFonts w:eastAsia="Calibri"/>
          <w:sz w:val="28"/>
          <w:szCs w:val="28"/>
          <w:lang w:val="ru-RU"/>
        </w:rPr>
        <w:t>Елеукенов</w:t>
      </w:r>
      <w:proofErr w:type="spellEnd"/>
      <w:r w:rsidRPr="009C2781">
        <w:rPr>
          <w:rFonts w:eastAsia="Calibri"/>
          <w:sz w:val="28"/>
          <w:szCs w:val="28"/>
          <w:lang w:val="ru-RU"/>
        </w:rPr>
        <w:t xml:space="preserve"> М.Т., </w:t>
      </w:r>
      <w:proofErr w:type="spellStart"/>
      <w:proofErr w:type="gramStart"/>
      <w:r w:rsidRPr="009C2781">
        <w:rPr>
          <w:rFonts w:eastAsia="Calibri"/>
          <w:sz w:val="28"/>
          <w:szCs w:val="28"/>
          <w:lang w:val="ru-RU"/>
        </w:rPr>
        <w:t>Млынчак</w:t>
      </w:r>
      <w:proofErr w:type="spellEnd"/>
      <w:r w:rsidRPr="009C2781">
        <w:rPr>
          <w:rFonts w:eastAsia="Calibri"/>
          <w:sz w:val="28"/>
          <w:szCs w:val="28"/>
          <w:lang w:val="ru-RU"/>
        </w:rPr>
        <w:t xml:space="preserve">  М.</w:t>
      </w:r>
      <w:proofErr w:type="gramEnd"/>
      <w:r w:rsidRPr="009C2781">
        <w:rPr>
          <w:rFonts w:eastAsia="Calibri"/>
          <w:sz w:val="28"/>
          <w:szCs w:val="28"/>
          <w:lang w:val="ru-RU"/>
        </w:rPr>
        <w:t xml:space="preserve">, </w:t>
      </w:r>
      <w:r w:rsidRPr="009C2781">
        <w:rPr>
          <w:rFonts w:eastAsia="Calibri"/>
          <w:b/>
          <w:sz w:val="28"/>
          <w:szCs w:val="28"/>
          <w:lang w:val="ru-RU"/>
        </w:rPr>
        <w:t xml:space="preserve">Бугаев </w:t>
      </w:r>
      <w:r w:rsidR="008C3877" w:rsidRPr="009C2781">
        <w:rPr>
          <w:rFonts w:eastAsia="Calibri"/>
          <w:b/>
          <w:sz w:val="28"/>
          <w:szCs w:val="28"/>
          <w:lang w:val="ru-RU"/>
        </w:rPr>
        <w:t>А.</w:t>
      </w:r>
      <w:r w:rsidRPr="009C2781">
        <w:rPr>
          <w:rFonts w:eastAsia="Calibri"/>
          <w:b/>
          <w:sz w:val="28"/>
          <w:szCs w:val="28"/>
          <w:lang w:val="ru-RU"/>
        </w:rPr>
        <w:t>Б.,</w:t>
      </w:r>
      <w:r w:rsidRPr="009C2781">
        <w:rPr>
          <w:rFonts w:eastAsia="Calibri"/>
          <w:sz w:val="28"/>
          <w:szCs w:val="28"/>
          <w:lang w:val="ru-RU"/>
        </w:rPr>
        <w:t xml:space="preserve"> Кадыров Ж.Н. Цилиндрическая щетка для уборки льда. Изобретение</w:t>
      </w:r>
      <w:r w:rsidRPr="009C2781">
        <w:rPr>
          <w:rFonts w:eastAsia="Calibri"/>
          <w:sz w:val="28"/>
          <w:szCs w:val="28"/>
        </w:rPr>
        <w:t xml:space="preserve"> </w:t>
      </w:r>
      <w:r w:rsidRPr="009C2781">
        <w:rPr>
          <w:rFonts w:eastAsia="Calibri"/>
          <w:sz w:val="28"/>
          <w:szCs w:val="28"/>
          <w:lang w:val="ru-RU"/>
        </w:rPr>
        <w:t>РК</w:t>
      </w:r>
      <w:r w:rsidRPr="009C2781">
        <w:rPr>
          <w:rFonts w:eastAsia="Calibri"/>
          <w:sz w:val="28"/>
          <w:szCs w:val="28"/>
        </w:rPr>
        <w:t xml:space="preserve"> № 34011. </w:t>
      </w:r>
      <w:r w:rsidRPr="009C2781">
        <w:rPr>
          <w:rFonts w:eastAsia="Calibri"/>
          <w:sz w:val="28"/>
          <w:szCs w:val="28"/>
          <w:lang w:val="ru-RU"/>
        </w:rPr>
        <w:t>МПК</w:t>
      </w:r>
      <w:r w:rsidRPr="009C2781">
        <w:rPr>
          <w:rFonts w:eastAsia="Calibri"/>
          <w:sz w:val="28"/>
          <w:szCs w:val="28"/>
        </w:rPr>
        <w:t xml:space="preserve"> </w:t>
      </w:r>
      <w:r w:rsidRPr="009C2781">
        <w:rPr>
          <w:rFonts w:eastAsia="Calibri"/>
          <w:sz w:val="28"/>
          <w:szCs w:val="28"/>
          <w:lang w:val="ru-RU"/>
        </w:rPr>
        <w:t>Е</w:t>
      </w:r>
      <w:r w:rsidRPr="009C2781">
        <w:rPr>
          <w:rFonts w:eastAsia="Calibri"/>
          <w:sz w:val="28"/>
          <w:szCs w:val="28"/>
        </w:rPr>
        <w:t>01</w:t>
      </w:r>
      <w:r w:rsidRPr="009C2781">
        <w:rPr>
          <w:rFonts w:eastAsia="Calibri"/>
          <w:sz w:val="28"/>
          <w:szCs w:val="28"/>
          <w:lang w:val="ru-RU"/>
        </w:rPr>
        <w:t>Н</w:t>
      </w:r>
      <w:r w:rsidRPr="009C2781">
        <w:rPr>
          <w:rFonts w:eastAsia="Calibri"/>
          <w:sz w:val="28"/>
          <w:szCs w:val="28"/>
        </w:rPr>
        <w:t xml:space="preserve"> 1/02. </w:t>
      </w:r>
      <w:proofErr w:type="spellStart"/>
      <w:r w:rsidRPr="009C2781">
        <w:rPr>
          <w:rFonts w:eastAsia="Calibri"/>
          <w:sz w:val="28"/>
          <w:szCs w:val="28"/>
          <w:lang w:val="ru-RU"/>
        </w:rPr>
        <w:t>Опубл</w:t>
      </w:r>
      <w:proofErr w:type="spellEnd"/>
      <w:r w:rsidRPr="009C2781">
        <w:rPr>
          <w:rFonts w:eastAsia="Calibri"/>
          <w:sz w:val="28"/>
          <w:szCs w:val="28"/>
        </w:rPr>
        <w:t xml:space="preserve">. 15.11.2019, </w:t>
      </w:r>
      <w:proofErr w:type="spellStart"/>
      <w:r w:rsidRPr="009C2781">
        <w:rPr>
          <w:rFonts w:eastAsia="Calibri"/>
          <w:sz w:val="28"/>
          <w:szCs w:val="28"/>
          <w:lang w:val="ru-RU"/>
        </w:rPr>
        <w:t>бюл</w:t>
      </w:r>
      <w:proofErr w:type="spellEnd"/>
      <w:r w:rsidRPr="009C2781">
        <w:rPr>
          <w:rFonts w:eastAsia="Calibri"/>
          <w:sz w:val="28"/>
          <w:szCs w:val="28"/>
        </w:rPr>
        <w:t>. № 46</w:t>
      </w:r>
    </w:p>
    <w:p w14:paraId="30CF2198" w14:textId="77777777" w:rsidR="001177FF"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Дудкин</w:t>
      </w:r>
      <w:r w:rsidRPr="009C2781">
        <w:rPr>
          <w:rFonts w:eastAsia="Calibri"/>
          <w:sz w:val="28"/>
          <w:szCs w:val="28"/>
        </w:rPr>
        <w:t xml:space="preserve"> </w:t>
      </w:r>
      <w:r w:rsidRPr="009C2781">
        <w:rPr>
          <w:rFonts w:eastAsia="Calibri"/>
          <w:sz w:val="28"/>
          <w:szCs w:val="28"/>
          <w:lang w:val="ru-RU"/>
        </w:rPr>
        <w:t>М</w:t>
      </w:r>
      <w:r w:rsidRPr="009C2781">
        <w:rPr>
          <w:rFonts w:eastAsia="Calibri"/>
          <w:sz w:val="28"/>
          <w:szCs w:val="28"/>
        </w:rPr>
        <w:t>.</w:t>
      </w:r>
      <w:r w:rsidRPr="009C2781">
        <w:rPr>
          <w:rFonts w:eastAsia="Calibri"/>
          <w:sz w:val="28"/>
          <w:szCs w:val="28"/>
          <w:lang w:val="ru-RU"/>
        </w:rPr>
        <w:t>В</w:t>
      </w:r>
      <w:r w:rsidRPr="009C2781">
        <w:rPr>
          <w:rFonts w:eastAsia="Calibri"/>
          <w:sz w:val="28"/>
          <w:szCs w:val="28"/>
        </w:rPr>
        <w:t xml:space="preserve">., </w:t>
      </w:r>
      <w:r w:rsidRPr="009C2781">
        <w:rPr>
          <w:rFonts w:eastAsia="Calibri"/>
          <w:sz w:val="28"/>
          <w:szCs w:val="28"/>
          <w:lang w:val="ru-RU"/>
        </w:rPr>
        <w:t>Ким</w:t>
      </w:r>
      <w:r w:rsidRPr="009C2781">
        <w:rPr>
          <w:rFonts w:eastAsia="Calibri"/>
          <w:sz w:val="28"/>
          <w:szCs w:val="28"/>
        </w:rPr>
        <w:t xml:space="preserve"> </w:t>
      </w:r>
      <w:r w:rsidRPr="009C2781">
        <w:rPr>
          <w:rFonts w:eastAsia="Calibri"/>
          <w:sz w:val="28"/>
          <w:szCs w:val="28"/>
          <w:lang w:val="ru-RU"/>
        </w:rPr>
        <w:t>А</w:t>
      </w:r>
      <w:r w:rsidRPr="009C2781">
        <w:rPr>
          <w:rFonts w:eastAsia="Calibri"/>
          <w:sz w:val="28"/>
          <w:szCs w:val="28"/>
        </w:rPr>
        <w:t>.</w:t>
      </w:r>
      <w:r w:rsidRPr="009C2781">
        <w:rPr>
          <w:rFonts w:eastAsia="Calibri"/>
          <w:sz w:val="28"/>
          <w:szCs w:val="28"/>
          <w:lang w:val="ru-RU"/>
        </w:rPr>
        <w:t>И</w:t>
      </w:r>
      <w:r w:rsidRPr="009C2781">
        <w:rPr>
          <w:rFonts w:eastAsia="Calibri"/>
          <w:sz w:val="28"/>
          <w:szCs w:val="28"/>
        </w:rPr>
        <w:t xml:space="preserve">.; </w:t>
      </w:r>
      <w:r w:rsidRPr="009C2781">
        <w:rPr>
          <w:rFonts w:eastAsia="Calibri"/>
          <w:sz w:val="28"/>
          <w:szCs w:val="28"/>
          <w:lang w:val="ru-RU"/>
        </w:rPr>
        <w:t>Гурьянов</w:t>
      </w:r>
      <w:r w:rsidRPr="009C2781">
        <w:rPr>
          <w:rFonts w:eastAsia="Calibri"/>
          <w:sz w:val="28"/>
          <w:szCs w:val="28"/>
        </w:rPr>
        <w:t xml:space="preserve"> </w:t>
      </w:r>
      <w:r w:rsidRPr="009C2781">
        <w:rPr>
          <w:rFonts w:eastAsia="Calibri"/>
          <w:sz w:val="28"/>
          <w:szCs w:val="28"/>
          <w:lang w:val="ru-RU"/>
        </w:rPr>
        <w:t>Г</w:t>
      </w:r>
      <w:r w:rsidRPr="009C2781">
        <w:rPr>
          <w:rFonts w:eastAsia="Calibri"/>
          <w:sz w:val="28"/>
          <w:szCs w:val="28"/>
        </w:rPr>
        <w:t>.</w:t>
      </w:r>
      <w:r w:rsidRPr="009C2781">
        <w:rPr>
          <w:rFonts w:eastAsia="Calibri"/>
          <w:sz w:val="28"/>
          <w:szCs w:val="28"/>
          <w:lang w:val="ru-RU"/>
        </w:rPr>
        <w:t>А</w:t>
      </w:r>
      <w:r w:rsidRPr="009C2781">
        <w:rPr>
          <w:rFonts w:eastAsia="Calibri"/>
          <w:sz w:val="28"/>
          <w:szCs w:val="28"/>
        </w:rPr>
        <w:t xml:space="preserve">.; </w:t>
      </w:r>
      <w:proofErr w:type="spellStart"/>
      <w:r w:rsidRPr="009C2781">
        <w:rPr>
          <w:rFonts w:eastAsia="Calibri"/>
          <w:sz w:val="28"/>
          <w:szCs w:val="28"/>
          <w:lang w:val="ru-RU"/>
        </w:rPr>
        <w:t>Елеукенов</w:t>
      </w:r>
      <w:proofErr w:type="spellEnd"/>
      <w:r w:rsidRPr="009C2781">
        <w:rPr>
          <w:rFonts w:eastAsia="Calibri"/>
          <w:sz w:val="28"/>
          <w:szCs w:val="28"/>
        </w:rPr>
        <w:t xml:space="preserve"> </w:t>
      </w:r>
      <w:r w:rsidRPr="009C2781">
        <w:rPr>
          <w:rFonts w:eastAsia="Calibri"/>
          <w:sz w:val="28"/>
          <w:szCs w:val="28"/>
          <w:lang w:val="ru-RU"/>
        </w:rPr>
        <w:t>М</w:t>
      </w:r>
      <w:r w:rsidRPr="009C2781">
        <w:rPr>
          <w:rFonts w:eastAsia="Calibri"/>
          <w:sz w:val="28"/>
          <w:szCs w:val="28"/>
        </w:rPr>
        <w:t>.</w:t>
      </w:r>
      <w:r w:rsidRPr="009C2781">
        <w:rPr>
          <w:rFonts w:eastAsia="Calibri"/>
          <w:sz w:val="28"/>
          <w:szCs w:val="28"/>
          <w:lang w:val="ru-RU"/>
        </w:rPr>
        <w:t>Т</w:t>
      </w:r>
      <w:r w:rsidRPr="009C2781">
        <w:rPr>
          <w:rFonts w:eastAsia="Calibri"/>
          <w:sz w:val="28"/>
          <w:szCs w:val="28"/>
        </w:rPr>
        <w:t xml:space="preserve">.; </w:t>
      </w:r>
      <w:proofErr w:type="spellStart"/>
      <w:r w:rsidRPr="009C2781">
        <w:rPr>
          <w:rFonts w:eastAsia="Calibri"/>
          <w:sz w:val="28"/>
          <w:szCs w:val="28"/>
          <w:lang w:val="ru-RU"/>
        </w:rPr>
        <w:t>Млынчак</w:t>
      </w:r>
      <w:proofErr w:type="spellEnd"/>
      <w:r w:rsidRPr="009C2781">
        <w:rPr>
          <w:rFonts w:eastAsia="Calibri"/>
          <w:sz w:val="28"/>
          <w:szCs w:val="28"/>
        </w:rPr>
        <w:t xml:space="preserve"> </w:t>
      </w:r>
      <w:r w:rsidRPr="009C2781">
        <w:rPr>
          <w:rFonts w:eastAsia="Calibri"/>
          <w:sz w:val="28"/>
          <w:szCs w:val="28"/>
          <w:lang w:val="ru-RU"/>
        </w:rPr>
        <w:t>Марек</w:t>
      </w:r>
      <w:r w:rsidRPr="009C2781">
        <w:rPr>
          <w:rFonts w:eastAsia="Calibri"/>
          <w:sz w:val="28"/>
          <w:szCs w:val="28"/>
        </w:rPr>
        <w:t xml:space="preserve"> (PL); </w:t>
      </w:r>
      <w:r w:rsidRPr="009C2781">
        <w:rPr>
          <w:rFonts w:eastAsia="Calibri"/>
          <w:b/>
          <w:sz w:val="28"/>
          <w:szCs w:val="28"/>
          <w:lang w:val="ru-RU"/>
        </w:rPr>
        <w:t>Бугаев</w:t>
      </w:r>
      <w:r w:rsidRPr="009C2781">
        <w:rPr>
          <w:rFonts w:eastAsia="Calibri"/>
          <w:b/>
          <w:sz w:val="28"/>
          <w:szCs w:val="28"/>
        </w:rPr>
        <w:t xml:space="preserve"> </w:t>
      </w:r>
      <w:r w:rsidRPr="009C2781">
        <w:rPr>
          <w:rFonts w:eastAsia="Calibri"/>
          <w:b/>
          <w:sz w:val="28"/>
          <w:szCs w:val="28"/>
          <w:lang w:val="ru-RU"/>
        </w:rPr>
        <w:t>А</w:t>
      </w:r>
      <w:r w:rsidRPr="009C2781">
        <w:rPr>
          <w:rFonts w:eastAsia="Calibri"/>
          <w:b/>
          <w:sz w:val="28"/>
          <w:szCs w:val="28"/>
        </w:rPr>
        <w:t>.</w:t>
      </w:r>
      <w:r w:rsidRPr="009C2781">
        <w:rPr>
          <w:rFonts w:eastAsia="Calibri"/>
          <w:b/>
          <w:sz w:val="28"/>
          <w:szCs w:val="28"/>
          <w:lang w:val="ru-RU"/>
        </w:rPr>
        <w:t>Б</w:t>
      </w:r>
      <w:r w:rsidRPr="009C2781">
        <w:rPr>
          <w:rFonts w:eastAsia="Calibri"/>
          <w:b/>
          <w:sz w:val="28"/>
          <w:szCs w:val="28"/>
        </w:rPr>
        <w:t>.;</w:t>
      </w:r>
      <w:r w:rsidRPr="009C2781">
        <w:rPr>
          <w:rFonts w:eastAsia="Calibri"/>
          <w:sz w:val="28"/>
          <w:szCs w:val="28"/>
        </w:rPr>
        <w:t xml:space="preserve"> </w:t>
      </w:r>
      <w:r w:rsidRPr="009C2781">
        <w:rPr>
          <w:rFonts w:eastAsia="Calibri"/>
          <w:sz w:val="28"/>
          <w:szCs w:val="28"/>
          <w:lang w:val="ru-RU"/>
        </w:rPr>
        <w:t>Кадыров</w:t>
      </w:r>
      <w:r w:rsidRPr="009C2781">
        <w:rPr>
          <w:rFonts w:eastAsia="Calibri"/>
          <w:sz w:val="28"/>
          <w:szCs w:val="28"/>
        </w:rPr>
        <w:t xml:space="preserve"> </w:t>
      </w:r>
      <w:r w:rsidRPr="009C2781">
        <w:rPr>
          <w:rFonts w:eastAsia="Calibri"/>
          <w:sz w:val="28"/>
          <w:szCs w:val="28"/>
          <w:lang w:val="ru-RU"/>
        </w:rPr>
        <w:t>Ж</w:t>
      </w:r>
      <w:r w:rsidRPr="009C2781">
        <w:rPr>
          <w:rFonts w:eastAsia="Calibri"/>
          <w:sz w:val="28"/>
          <w:szCs w:val="28"/>
        </w:rPr>
        <w:t>.</w:t>
      </w:r>
      <w:r w:rsidRPr="009C2781">
        <w:rPr>
          <w:rFonts w:eastAsia="Calibri"/>
          <w:sz w:val="28"/>
          <w:szCs w:val="28"/>
          <w:lang w:val="ru-RU"/>
        </w:rPr>
        <w:t>Н</w:t>
      </w:r>
      <w:r w:rsidRPr="009C2781">
        <w:rPr>
          <w:rFonts w:eastAsia="Calibri"/>
          <w:sz w:val="28"/>
          <w:szCs w:val="28"/>
        </w:rPr>
        <w:t xml:space="preserve">. </w:t>
      </w:r>
      <w:r w:rsidRPr="009C2781">
        <w:rPr>
          <w:rFonts w:eastAsia="Calibri"/>
          <w:sz w:val="28"/>
          <w:szCs w:val="28"/>
          <w:lang w:val="ru-RU"/>
        </w:rPr>
        <w:t>Секционная</w:t>
      </w:r>
      <w:r w:rsidRPr="009C2781">
        <w:rPr>
          <w:rFonts w:eastAsia="Calibri"/>
          <w:sz w:val="28"/>
          <w:szCs w:val="28"/>
        </w:rPr>
        <w:t xml:space="preserve"> </w:t>
      </w:r>
      <w:r w:rsidRPr="009C2781">
        <w:rPr>
          <w:rFonts w:eastAsia="Calibri"/>
          <w:sz w:val="28"/>
          <w:szCs w:val="28"/>
          <w:lang w:val="ru-RU"/>
        </w:rPr>
        <w:t>цилиндрическая</w:t>
      </w:r>
      <w:r w:rsidRPr="009C2781">
        <w:rPr>
          <w:rFonts w:eastAsia="Calibri"/>
          <w:sz w:val="28"/>
          <w:szCs w:val="28"/>
        </w:rPr>
        <w:t xml:space="preserve"> </w:t>
      </w:r>
      <w:r w:rsidRPr="009C2781">
        <w:rPr>
          <w:rFonts w:eastAsia="Calibri"/>
          <w:sz w:val="28"/>
          <w:szCs w:val="28"/>
          <w:lang w:val="ru-RU"/>
        </w:rPr>
        <w:t>щётка</w:t>
      </w:r>
      <w:r w:rsidRPr="009C2781">
        <w:rPr>
          <w:rFonts w:eastAsia="Calibri"/>
          <w:sz w:val="28"/>
          <w:szCs w:val="28"/>
        </w:rPr>
        <w:t xml:space="preserve"> </w:t>
      </w:r>
      <w:r w:rsidRPr="009C2781">
        <w:rPr>
          <w:rFonts w:eastAsia="Calibri"/>
          <w:sz w:val="28"/>
          <w:szCs w:val="28"/>
          <w:lang w:val="ru-RU"/>
        </w:rPr>
        <w:t>для</w:t>
      </w:r>
      <w:r w:rsidRPr="009C2781">
        <w:rPr>
          <w:rFonts w:eastAsia="Calibri"/>
          <w:sz w:val="28"/>
          <w:szCs w:val="28"/>
        </w:rPr>
        <w:t xml:space="preserve"> </w:t>
      </w:r>
      <w:r w:rsidRPr="009C2781">
        <w:rPr>
          <w:rFonts w:eastAsia="Calibri"/>
          <w:sz w:val="28"/>
          <w:szCs w:val="28"/>
          <w:lang w:val="ru-RU"/>
        </w:rPr>
        <w:t>дробления</w:t>
      </w:r>
      <w:r w:rsidRPr="009C2781">
        <w:rPr>
          <w:rFonts w:eastAsia="Calibri"/>
          <w:sz w:val="28"/>
          <w:szCs w:val="28"/>
        </w:rPr>
        <w:t xml:space="preserve"> </w:t>
      </w:r>
      <w:r w:rsidRPr="009C2781">
        <w:rPr>
          <w:rFonts w:eastAsia="Calibri"/>
          <w:sz w:val="28"/>
          <w:szCs w:val="28"/>
          <w:lang w:val="ru-RU"/>
        </w:rPr>
        <w:t>и</w:t>
      </w:r>
      <w:r w:rsidRPr="009C2781">
        <w:rPr>
          <w:rFonts w:eastAsia="Calibri"/>
          <w:sz w:val="28"/>
          <w:szCs w:val="28"/>
        </w:rPr>
        <w:t xml:space="preserve"> </w:t>
      </w:r>
      <w:r w:rsidRPr="009C2781">
        <w:rPr>
          <w:rFonts w:eastAsia="Calibri"/>
          <w:sz w:val="28"/>
          <w:szCs w:val="28"/>
          <w:lang w:val="ru-RU"/>
        </w:rPr>
        <w:t>уборки</w:t>
      </w:r>
      <w:r w:rsidRPr="009C2781">
        <w:rPr>
          <w:rFonts w:eastAsia="Calibri"/>
          <w:sz w:val="28"/>
          <w:szCs w:val="28"/>
        </w:rPr>
        <w:t xml:space="preserve"> </w:t>
      </w:r>
      <w:r w:rsidRPr="009C2781">
        <w:rPr>
          <w:rFonts w:eastAsia="Calibri"/>
          <w:sz w:val="28"/>
          <w:szCs w:val="28"/>
          <w:lang w:val="ru-RU"/>
        </w:rPr>
        <w:t>льда</w:t>
      </w:r>
      <w:r w:rsidRPr="009C2781">
        <w:rPr>
          <w:rFonts w:eastAsia="Calibri"/>
          <w:sz w:val="28"/>
          <w:szCs w:val="28"/>
        </w:rPr>
        <w:t xml:space="preserve">. </w:t>
      </w:r>
      <w:r w:rsidRPr="009C2781">
        <w:rPr>
          <w:rFonts w:eastAsia="Calibri"/>
          <w:sz w:val="28"/>
          <w:szCs w:val="28"/>
          <w:lang w:val="ru-RU"/>
        </w:rPr>
        <w:t xml:space="preserve">Патент РК на изобретение № 34048. МПК Е01Н 1/02.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13.12.2019, </w:t>
      </w:r>
      <w:proofErr w:type="spellStart"/>
      <w:r w:rsidRPr="009C2781">
        <w:rPr>
          <w:rFonts w:eastAsia="Calibri"/>
          <w:sz w:val="28"/>
          <w:szCs w:val="28"/>
          <w:lang w:val="ru-RU"/>
        </w:rPr>
        <w:t>бюл</w:t>
      </w:r>
      <w:proofErr w:type="spellEnd"/>
      <w:r w:rsidRPr="009C2781">
        <w:rPr>
          <w:rFonts w:eastAsia="Calibri"/>
          <w:sz w:val="28"/>
          <w:szCs w:val="28"/>
          <w:lang w:val="ru-RU"/>
        </w:rPr>
        <w:t>. № 50</w:t>
      </w:r>
    </w:p>
    <w:p w14:paraId="1548A361" w14:textId="77777777" w:rsidR="001177FF"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Дудкин М.В., Гурьянов Г.А., Ким А.И., </w:t>
      </w:r>
      <w:proofErr w:type="spellStart"/>
      <w:r w:rsidRPr="009C2781">
        <w:rPr>
          <w:rFonts w:eastAsia="Calibri"/>
          <w:sz w:val="28"/>
          <w:szCs w:val="28"/>
          <w:lang w:val="ru-RU"/>
        </w:rPr>
        <w:t>Елеукенов</w:t>
      </w:r>
      <w:proofErr w:type="spellEnd"/>
      <w:r w:rsidRPr="009C2781">
        <w:rPr>
          <w:rFonts w:eastAsia="Calibri"/>
          <w:sz w:val="28"/>
          <w:szCs w:val="28"/>
          <w:lang w:val="ru-RU"/>
        </w:rPr>
        <w:t xml:space="preserve"> М.Т., </w:t>
      </w:r>
      <w:proofErr w:type="spellStart"/>
      <w:proofErr w:type="gramStart"/>
      <w:r w:rsidRPr="009C2781">
        <w:rPr>
          <w:rFonts w:eastAsia="Calibri"/>
          <w:sz w:val="28"/>
          <w:szCs w:val="28"/>
          <w:lang w:val="ru-RU"/>
        </w:rPr>
        <w:t>Млынчак</w:t>
      </w:r>
      <w:proofErr w:type="spellEnd"/>
      <w:r w:rsidRPr="009C2781">
        <w:rPr>
          <w:rFonts w:eastAsia="Calibri"/>
          <w:sz w:val="28"/>
          <w:szCs w:val="28"/>
          <w:lang w:val="ru-RU"/>
        </w:rPr>
        <w:t xml:space="preserve">  М.</w:t>
      </w:r>
      <w:proofErr w:type="gramEnd"/>
      <w:r w:rsidRPr="009C2781">
        <w:rPr>
          <w:rFonts w:eastAsia="Calibri"/>
          <w:sz w:val="28"/>
          <w:szCs w:val="28"/>
          <w:lang w:val="ru-RU"/>
        </w:rPr>
        <w:t xml:space="preserve">, </w:t>
      </w:r>
      <w:r w:rsidRPr="009C2781">
        <w:rPr>
          <w:rFonts w:eastAsia="Calibri"/>
          <w:b/>
          <w:sz w:val="28"/>
          <w:szCs w:val="28"/>
          <w:lang w:val="ru-RU"/>
        </w:rPr>
        <w:t xml:space="preserve">Бугаев </w:t>
      </w:r>
      <w:r w:rsidR="00285286" w:rsidRPr="009C2781">
        <w:rPr>
          <w:rFonts w:eastAsia="Calibri"/>
          <w:b/>
          <w:sz w:val="28"/>
          <w:szCs w:val="28"/>
          <w:lang w:val="ru-RU"/>
        </w:rPr>
        <w:t>А.</w:t>
      </w:r>
      <w:r w:rsidRPr="009C2781">
        <w:rPr>
          <w:rFonts w:eastAsia="Calibri"/>
          <w:b/>
          <w:sz w:val="28"/>
          <w:szCs w:val="28"/>
          <w:lang w:val="ru-RU"/>
        </w:rPr>
        <w:t>Б.,</w:t>
      </w:r>
      <w:r w:rsidRPr="009C2781">
        <w:rPr>
          <w:rFonts w:eastAsia="Calibri"/>
          <w:sz w:val="28"/>
          <w:szCs w:val="28"/>
          <w:lang w:val="ru-RU"/>
        </w:rPr>
        <w:t xml:space="preserve"> Кадыров Ж.Н. Щетка подметально-уборочной машины. Изобретение РК № 33963. МПК Е01Н 1/02.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18.10.2019, </w:t>
      </w:r>
      <w:proofErr w:type="spellStart"/>
      <w:r w:rsidRPr="009C2781">
        <w:rPr>
          <w:rFonts w:eastAsia="Calibri"/>
          <w:sz w:val="28"/>
          <w:szCs w:val="28"/>
          <w:lang w:val="ru-RU"/>
        </w:rPr>
        <w:t>бюл</w:t>
      </w:r>
      <w:proofErr w:type="spellEnd"/>
      <w:r w:rsidRPr="009C2781">
        <w:rPr>
          <w:rFonts w:eastAsia="Calibri"/>
          <w:sz w:val="28"/>
          <w:szCs w:val="28"/>
          <w:lang w:val="ru-RU"/>
        </w:rPr>
        <w:t>. № 42</w:t>
      </w:r>
    </w:p>
    <w:p w14:paraId="1EB08DF1" w14:textId="77777777" w:rsidR="001177FF"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Дудкин М.В., Ким А.И.; Гурьянов Г.А.; </w:t>
      </w:r>
      <w:proofErr w:type="spellStart"/>
      <w:r w:rsidRPr="009C2781">
        <w:rPr>
          <w:rFonts w:eastAsia="Calibri"/>
          <w:sz w:val="28"/>
          <w:szCs w:val="28"/>
          <w:lang w:val="ru-RU"/>
        </w:rPr>
        <w:t>Елеукенов</w:t>
      </w:r>
      <w:proofErr w:type="spellEnd"/>
      <w:r w:rsidRPr="009C2781">
        <w:rPr>
          <w:rFonts w:eastAsia="Calibri"/>
          <w:sz w:val="28"/>
          <w:szCs w:val="28"/>
          <w:lang w:val="ru-RU"/>
        </w:rPr>
        <w:t xml:space="preserve"> М.Т.; </w:t>
      </w:r>
      <w:proofErr w:type="spellStart"/>
      <w:r w:rsidRPr="009C2781">
        <w:rPr>
          <w:rFonts w:eastAsia="Calibri"/>
          <w:sz w:val="28"/>
          <w:szCs w:val="28"/>
          <w:lang w:val="ru-RU"/>
        </w:rPr>
        <w:t>Млынчак</w:t>
      </w:r>
      <w:proofErr w:type="spellEnd"/>
      <w:r w:rsidRPr="009C2781">
        <w:rPr>
          <w:rFonts w:eastAsia="Calibri"/>
          <w:sz w:val="28"/>
          <w:szCs w:val="28"/>
          <w:lang w:val="ru-RU"/>
        </w:rPr>
        <w:t xml:space="preserve"> Марек (</w:t>
      </w:r>
      <w:r w:rsidRPr="009C2781">
        <w:rPr>
          <w:rFonts w:eastAsia="Calibri"/>
          <w:sz w:val="28"/>
          <w:szCs w:val="28"/>
        </w:rPr>
        <w:t>PL</w:t>
      </w:r>
      <w:r w:rsidRPr="009C2781">
        <w:rPr>
          <w:rFonts w:eastAsia="Calibri"/>
          <w:sz w:val="28"/>
          <w:szCs w:val="28"/>
          <w:lang w:val="ru-RU"/>
        </w:rPr>
        <w:t xml:space="preserve">); </w:t>
      </w:r>
      <w:r w:rsidRPr="009C2781">
        <w:rPr>
          <w:rFonts w:eastAsia="Calibri"/>
          <w:b/>
          <w:sz w:val="28"/>
          <w:szCs w:val="28"/>
          <w:lang w:val="ru-RU"/>
        </w:rPr>
        <w:t>Бугаев А.Б.;</w:t>
      </w:r>
      <w:r w:rsidRPr="009C2781">
        <w:rPr>
          <w:rFonts w:eastAsia="Calibri"/>
          <w:sz w:val="28"/>
          <w:szCs w:val="28"/>
          <w:lang w:val="ru-RU"/>
        </w:rPr>
        <w:t xml:space="preserve"> Кадыров Ж.Н. Цилиндрическая щётка для очистки поверхностей. Патент РК на изобретение №34067. МПК </w:t>
      </w:r>
      <w:r w:rsidRPr="009C2781">
        <w:rPr>
          <w:rFonts w:eastAsia="Calibri"/>
          <w:sz w:val="28"/>
          <w:szCs w:val="28"/>
        </w:rPr>
        <w:t>E</w:t>
      </w:r>
      <w:r w:rsidRPr="009C2781">
        <w:rPr>
          <w:rFonts w:eastAsia="Calibri"/>
          <w:sz w:val="28"/>
          <w:szCs w:val="28"/>
          <w:lang w:val="ru-RU"/>
        </w:rPr>
        <w:t>01</w:t>
      </w:r>
      <w:r w:rsidRPr="009C2781">
        <w:rPr>
          <w:rFonts w:eastAsia="Calibri"/>
          <w:sz w:val="28"/>
          <w:szCs w:val="28"/>
        </w:rPr>
        <w:t>H</w:t>
      </w:r>
      <w:r w:rsidRPr="009C2781">
        <w:rPr>
          <w:rFonts w:eastAsia="Calibri"/>
          <w:sz w:val="28"/>
          <w:szCs w:val="28"/>
          <w:lang w:val="ru-RU"/>
        </w:rPr>
        <w:t xml:space="preserve"> 5/12.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20.12.2019. </w:t>
      </w:r>
      <w:proofErr w:type="spellStart"/>
      <w:r w:rsidRPr="009C2781">
        <w:rPr>
          <w:rFonts w:eastAsia="Calibri"/>
          <w:sz w:val="28"/>
          <w:szCs w:val="28"/>
          <w:lang w:val="ru-RU"/>
        </w:rPr>
        <w:t>бюл</w:t>
      </w:r>
      <w:proofErr w:type="spellEnd"/>
      <w:r w:rsidRPr="009C2781">
        <w:rPr>
          <w:rFonts w:eastAsia="Calibri"/>
          <w:sz w:val="28"/>
          <w:szCs w:val="28"/>
          <w:lang w:val="ru-RU"/>
        </w:rPr>
        <w:t>. № 51</w:t>
      </w:r>
    </w:p>
    <w:p w14:paraId="764217E3" w14:textId="77777777" w:rsidR="001177FF"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Дудкин М.В., Ким А.И., </w:t>
      </w:r>
      <w:r w:rsidRPr="009C2781">
        <w:rPr>
          <w:rFonts w:eastAsia="Calibri"/>
          <w:b/>
          <w:sz w:val="28"/>
          <w:szCs w:val="28"/>
          <w:lang w:val="ru-RU"/>
        </w:rPr>
        <w:t>Бугаев А.Б.,</w:t>
      </w:r>
      <w:r w:rsidRPr="009C2781">
        <w:rPr>
          <w:rFonts w:eastAsia="Calibri"/>
          <w:sz w:val="28"/>
          <w:szCs w:val="28"/>
          <w:lang w:val="ru-RU"/>
        </w:rPr>
        <w:t xml:space="preserve"> </w:t>
      </w:r>
      <w:proofErr w:type="spellStart"/>
      <w:r w:rsidRPr="009C2781">
        <w:rPr>
          <w:rFonts w:eastAsia="Calibri"/>
          <w:sz w:val="28"/>
          <w:szCs w:val="28"/>
          <w:lang w:val="ru-RU"/>
        </w:rPr>
        <w:t>Елеукенов</w:t>
      </w:r>
      <w:proofErr w:type="spellEnd"/>
      <w:r w:rsidRPr="009C2781">
        <w:rPr>
          <w:rFonts w:eastAsia="Calibri"/>
          <w:sz w:val="28"/>
          <w:szCs w:val="28"/>
          <w:lang w:val="ru-RU"/>
        </w:rPr>
        <w:t xml:space="preserve"> М.Т., Дудкина Е.Л., Темирбеков Е.С., </w:t>
      </w:r>
      <w:proofErr w:type="spellStart"/>
      <w:r w:rsidRPr="009C2781">
        <w:rPr>
          <w:rFonts w:eastAsia="Calibri"/>
          <w:sz w:val="28"/>
          <w:szCs w:val="28"/>
          <w:lang w:val="ru-RU"/>
        </w:rPr>
        <w:t>Бостанов</w:t>
      </w:r>
      <w:proofErr w:type="spellEnd"/>
      <w:r w:rsidRPr="009C2781">
        <w:rPr>
          <w:rFonts w:eastAsia="Calibri"/>
          <w:sz w:val="28"/>
          <w:szCs w:val="28"/>
          <w:lang w:val="ru-RU"/>
        </w:rPr>
        <w:t xml:space="preserve"> Б.О., </w:t>
      </w:r>
      <w:proofErr w:type="spellStart"/>
      <w:r w:rsidRPr="009C2781">
        <w:rPr>
          <w:rFonts w:eastAsia="Calibri"/>
          <w:sz w:val="28"/>
          <w:szCs w:val="28"/>
          <w:lang w:val="ru-RU"/>
        </w:rPr>
        <w:t>Роговский</w:t>
      </w:r>
      <w:proofErr w:type="spellEnd"/>
      <w:r w:rsidRPr="009C2781">
        <w:rPr>
          <w:rFonts w:eastAsia="Calibri"/>
          <w:sz w:val="28"/>
          <w:szCs w:val="28"/>
          <w:lang w:val="ru-RU"/>
        </w:rPr>
        <w:t xml:space="preserve"> В.В., Кадыров Ж.Н. Рабочий орган для разрушения уплотнённой среды на дорожном покрытии. Патент РК на изобретение № 34377, МПК </w:t>
      </w:r>
      <w:r w:rsidRPr="009C2781">
        <w:rPr>
          <w:rFonts w:eastAsia="Calibri"/>
          <w:sz w:val="28"/>
          <w:szCs w:val="28"/>
        </w:rPr>
        <w:t>E</w:t>
      </w:r>
      <w:r w:rsidRPr="009C2781">
        <w:rPr>
          <w:rFonts w:eastAsia="Calibri"/>
          <w:sz w:val="28"/>
          <w:szCs w:val="28"/>
          <w:lang w:val="ru-RU"/>
        </w:rPr>
        <w:t>01</w:t>
      </w:r>
      <w:r w:rsidRPr="009C2781">
        <w:rPr>
          <w:rFonts w:eastAsia="Calibri"/>
          <w:sz w:val="28"/>
          <w:szCs w:val="28"/>
        </w:rPr>
        <w:t>H</w:t>
      </w:r>
      <w:r w:rsidRPr="009C2781">
        <w:rPr>
          <w:rFonts w:eastAsia="Calibri"/>
          <w:sz w:val="28"/>
          <w:szCs w:val="28"/>
          <w:lang w:val="ru-RU"/>
        </w:rPr>
        <w:t xml:space="preserve"> 5/12; </w:t>
      </w:r>
      <w:proofErr w:type="spellStart"/>
      <w:r w:rsidRPr="009C2781">
        <w:rPr>
          <w:rFonts w:eastAsia="Calibri"/>
          <w:sz w:val="28"/>
          <w:szCs w:val="28"/>
          <w:lang w:val="ru-RU"/>
        </w:rPr>
        <w:t>опубл</w:t>
      </w:r>
      <w:proofErr w:type="spellEnd"/>
      <w:r w:rsidRPr="009C2781">
        <w:rPr>
          <w:rFonts w:eastAsia="Calibri"/>
          <w:sz w:val="28"/>
          <w:szCs w:val="28"/>
          <w:lang w:val="ru-RU"/>
        </w:rPr>
        <w:t xml:space="preserve">. 05.06.2020, </w:t>
      </w:r>
      <w:proofErr w:type="spellStart"/>
      <w:r w:rsidRPr="009C2781">
        <w:rPr>
          <w:rFonts w:eastAsia="Calibri"/>
          <w:sz w:val="28"/>
          <w:szCs w:val="28"/>
          <w:lang w:val="ru-RU"/>
        </w:rPr>
        <w:t>бюлл</w:t>
      </w:r>
      <w:proofErr w:type="spellEnd"/>
      <w:r w:rsidRPr="009C2781">
        <w:rPr>
          <w:rFonts w:eastAsia="Calibri"/>
          <w:sz w:val="28"/>
          <w:szCs w:val="28"/>
          <w:lang w:val="ru-RU"/>
        </w:rPr>
        <w:t>. № 22</w:t>
      </w:r>
    </w:p>
    <w:p w14:paraId="609B484A" w14:textId="77777777" w:rsidR="001177FF"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Ким А.И.; </w:t>
      </w:r>
      <w:proofErr w:type="spellStart"/>
      <w:r w:rsidRPr="009C2781">
        <w:rPr>
          <w:rFonts w:eastAsia="Calibri"/>
          <w:sz w:val="28"/>
          <w:szCs w:val="28"/>
          <w:lang w:val="ru-RU"/>
        </w:rPr>
        <w:t>Елеукенов</w:t>
      </w:r>
      <w:proofErr w:type="spellEnd"/>
      <w:r w:rsidRPr="009C2781">
        <w:rPr>
          <w:rFonts w:eastAsia="Calibri"/>
          <w:sz w:val="28"/>
          <w:szCs w:val="28"/>
          <w:lang w:val="ru-RU"/>
        </w:rPr>
        <w:t xml:space="preserve"> М.Т.; Дудкин М.В.; Темирбеков Е.С.; </w:t>
      </w:r>
      <w:proofErr w:type="spellStart"/>
      <w:r w:rsidRPr="009C2781">
        <w:rPr>
          <w:rFonts w:eastAsia="Calibri"/>
          <w:sz w:val="28"/>
          <w:szCs w:val="28"/>
          <w:lang w:val="ru-RU"/>
        </w:rPr>
        <w:t>Роговский</w:t>
      </w:r>
      <w:proofErr w:type="spellEnd"/>
      <w:r w:rsidRPr="009C2781">
        <w:rPr>
          <w:rFonts w:eastAsia="Calibri"/>
          <w:sz w:val="28"/>
          <w:szCs w:val="28"/>
          <w:lang w:val="ru-RU"/>
        </w:rPr>
        <w:t xml:space="preserve"> В.В.; </w:t>
      </w:r>
      <w:proofErr w:type="spellStart"/>
      <w:r w:rsidRPr="009C2781">
        <w:rPr>
          <w:rFonts w:eastAsia="Calibri"/>
          <w:sz w:val="28"/>
          <w:szCs w:val="28"/>
          <w:lang w:val="ru-RU"/>
        </w:rPr>
        <w:t>Бостанов</w:t>
      </w:r>
      <w:proofErr w:type="spellEnd"/>
      <w:r w:rsidRPr="009C2781">
        <w:rPr>
          <w:rFonts w:eastAsia="Calibri"/>
          <w:sz w:val="28"/>
          <w:szCs w:val="28"/>
          <w:lang w:val="ru-RU"/>
        </w:rPr>
        <w:t xml:space="preserve"> Б.О.; </w:t>
      </w:r>
      <w:r w:rsidRPr="009C2781">
        <w:rPr>
          <w:rFonts w:eastAsia="Calibri"/>
          <w:b/>
          <w:sz w:val="28"/>
          <w:szCs w:val="28"/>
          <w:lang w:val="ru-RU"/>
        </w:rPr>
        <w:t>Бугаев А.Б</w:t>
      </w:r>
      <w:r w:rsidRPr="009C2781">
        <w:rPr>
          <w:rFonts w:eastAsia="Calibri"/>
          <w:sz w:val="28"/>
          <w:szCs w:val="28"/>
          <w:lang w:val="ru-RU"/>
        </w:rPr>
        <w:t xml:space="preserve">.; Кадыров Ж.Н.; Дудкина Е.Л. Устройство для разрушения снежно-ледяных образований на дорожных покрытиях. Патент РК на изобретение № 34424, МПК E01H 5/12; 26.06.2020, </w:t>
      </w:r>
      <w:proofErr w:type="spellStart"/>
      <w:r w:rsidRPr="009C2781">
        <w:rPr>
          <w:rFonts w:eastAsia="Calibri"/>
          <w:sz w:val="28"/>
          <w:szCs w:val="28"/>
          <w:lang w:val="ru-RU"/>
        </w:rPr>
        <w:t>бюлл</w:t>
      </w:r>
      <w:proofErr w:type="spellEnd"/>
      <w:r w:rsidRPr="009C2781">
        <w:rPr>
          <w:rFonts w:eastAsia="Calibri"/>
          <w:sz w:val="28"/>
          <w:szCs w:val="28"/>
          <w:lang w:val="ru-RU"/>
        </w:rPr>
        <w:t>. № 25</w:t>
      </w:r>
    </w:p>
    <w:p w14:paraId="40311D38" w14:textId="77777777" w:rsidR="00513356" w:rsidRPr="009C2781" w:rsidRDefault="006C626B" w:rsidP="00CC47EC">
      <w:pPr>
        <w:numPr>
          <w:ilvl w:val="0"/>
          <w:numId w:val="19"/>
        </w:numPr>
        <w:ind w:left="0" w:firstLine="709"/>
        <w:contextualSpacing/>
        <w:jc w:val="both"/>
        <w:rPr>
          <w:rFonts w:eastAsia="Calibri"/>
          <w:sz w:val="28"/>
          <w:szCs w:val="28"/>
          <w:lang w:val="ru-RU"/>
        </w:rPr>
      </w:pPr>
      <w:r w:rsidRPr="009C2781">
        <w:rPr>
          <w:rFonts w:eastAsia="Calibri"/>
          <w:sz w:val="28"/>
          <w:szCs w:val="28"/>
          <w:lang w:val="ru-RU"/>
        </w:rPr>
        <w:t xml:space="preserve">Оборудование для уборки льда и снега. </w:t>
      </w:r>
      <w:r w:rsidR="003837F3" w:rsidRPr="009C2781">
        <w:rPr>
          <w:rFonts w:eastAsia="Calibri"/>
          <w:sz w:val="28"/>
          <w:szCs w:val="28"/>
          <w:lang w:val="ru-RU"/>
        </w:rPr>
        <w:t xml:space="preserve">– У-Ка: сайт </w:t>
      </w:r>
      <w:r w:rsidRPr="009C2781">
        <w:rPr>
          <w:rFonts w:eastAsia="Calibri"/>
          <w:sz w:val="28"/>
          <w:szCs w:val="28"/>
          <w:lang w:val="ru-RU"/>
        </w:rPr>
        <w:t xml:space="preserve">ТОО «НПО </w:t>
      </w:r>
      <w:proofErr w:type="spellStart"/>
      <w:r w:rsidRPr="009C2781">
        <w:rPr>
          <w:rFonts w:eastAsia="Calibri"/>
          <w:sz w:val="28"/>
          <w:szCs w:val="28"/>
          <w:lang w:val="ru-RU"/>
        </w:rPr>
        <w:t>Иннотех</w:t>
      </w:r>
      <w:proofErr w:type="spellEnd"/>
      <w:r w:rsidRPr="009C2781">
        <w:rPr>
          <w:rFonts w:eastAsia="Calibri"/>
          <w:sz w:val="28"/>
          <w:szCs w:val="28"/>
          <w:lang w:val="ru-RU"/>
        </w:rPr>
        <w:t>»</w:t>
      </w:r>
      <w:r w:rsidR="003837F3" w:rsidRPr="009C2781">
        <w:rPr>
          <w:rFonts w:eastAsia="Calibri"/>
          <w:sz w:val="28"/>
          <w:szCs w:val="28"/>
          <w:lang w:val="ru-RU"/>
        </w:rPr>
        <w:t xml:space="preserve">, 2024. </w:t>
      </w:r>
      <w:hyperlink r:id="rId603" w:history="1">
        <w:r w:rsidR="00693B27" w:rsidRPr="009C2781">
          <w:rPr>
            <w:rFonts w:eastAsia="Calibri"/>
            <w:color w:val="0563C1" w:themeColor="hyperlink"/>
            <w:sz w:val="28"/>
            <w:szCs w:val="28"/>
            <w:u w:val="single"/>
            <w:lang w:val="ru-RU"/>
          </w:rPr>
          <w:t>https://innoteh.kz/oborudovanie-dlya-uborki-lda-i-snega</w:t>
        </w:r>
      </w:hyperlink>
    </w:p>
    <w:p w14:paraId="373ABB1F" w14:textId="77777777" w:rsidR="00314757" w:rsidRPr="009C2781" w:rsidRDefault="00314757" w:rsidP="00CC47EC">
      <w:pPr>
        <w:jc w:val="both"/>
        <w:rPr>
          <w:rFonts w:eastAsia="Calibri"/>
          <w:sz w:val="28"/>
          <w:szCs w:val="28"/>
          <w:lang w:val="ru-RU"/>
        </w:rPr>
      </w:pPr>
    </w:p>
    <w:p w14:paraId="63295C91" w14:textId="77777777" w:rsidR="00314757" w:rsidRPr="009C2781" w:rsidRDefault="00314757" w:rsidP="00CC47EC">
      <w:pPr>
        <w:jc w:val="both"/>
        <w:rPr>
          <w:rFonts w:eastAsia="Calibri"/>
          <w:sz w:val="28"/>
          <w:szCs w:val="28"/>
          <w:lang w:val="ru-RU"/>
        </w:rPr>
      </w:pPr>
    </w:p>
    <w:p w14:paraId="44D10B61" w14:textId="77777777" w:rsidR="00764B4C" w:rsidRPr="009C2781" w:rsidRDefault="00764B4C" w:rsidP="00CC47EC">
      <w:pPr>
        <w:jc w:val="both"/>
        <w:rPr>
          <w:rFonts w:eastAsia="Calibri"/>
          <w:sz w:val="28"/>
          <w:szCs w:val="28"/>
          <w:lang w:val="ru-RU"/>
        </w:rPr>
      </w:pPr>
    </w:p>
    <w:p w14:paraId="22AE66E0" w14:textId="77777777" w:rsidR="00764B4C" w:rsidRPr="009C2781" w:rsidRDefault="00764B4C" w:rsidP="00CC47EC">
      <w:pPr>
        <w:jc w:val="both"/>
        <w:rPr>
          <w:rFonts w:eastAsia="Calibri"/>
          <w:sz w:val="28"/>
          <w:szCs w:val="28"/>
          <w:lang w:val="ru-RU"/>
        </w:rPr>
      </w:pPr>
    </w:p>
    <w:p w14:paraId="17AD62AA" w14:textId="77777777" w:rsidR="00764B4C" w:rsidRPr="009C2781" w:rsidRDefault="00764B4C" w:rsidP="00CC47EC">
      <w:pPr>
        <w:jc w:val="both"/>
        <w:rPr>
          <w:rFonts w:eastAsia="Calibri"/>
          <w:sz w:val="28"/>
          <w:szCs w:val="28"/>
          <w:lang w:val="ru-RU"/>
        </w:rPr>
      </w:pPr>
    </w:p>
    <w:p w14:paraId="71AECB94" w14:textId="77777777" w:rsidR="00764B4C" w:rsidRPr="009C2781" w:rsidRDefault="00764B4C" w:rsidP="00CC47EC">
      <w:pPr>
        <w:jc w:val="both"/>
        <w:rPr>
          <w:rFonts w:eastAsia="Calibri"/>
          <w:sz w:val="28"/>
          <w:szCs w:val="28"/>
          <w:lang w:val="ru-RU"/>
        </w:rPr>
      </w:pPr>
    </w:p>
    <w:p w14:paraId="59C4D2F7" w14:textId="77777777" w:rsidR="00764B4C" w:rsidRPr="009C2781" w:rsidRDefault="00764B4C" w:rsidP="00CC47EC">
      <w:pPr>
        <w:jc w:val="both"/>
        <w:rPr>
          <w:rFonts w:eastAsia="Calibri"/>
          <w:sz w:val="28"/>
          <w:szCs w:val="28"/>
          <w:lang w:val="ru-RU"/>
        </w:rPr>
      </w:pPr>
    </w:p>
    <w:p w14:paraId="6EDE44A4" w14:textId="77777777" w:rsidR="00764B4C" w:rsidRPr="009C2781" w:rsidRDefault="00764B4C" w:rsidP="00CC47EC">
      <w:pPr>
        <w:jc w:val="both"/>
        <w:rPr>
          <w:rFonts w:eastAsia="Calibri"/>
          <w:sz w:val="28"/>
          <w:szCs w:val="28"/>
          <w:lang w:val="ru-RU"/>
        </w:rPr>
      </w:pPr>
    </w:p>
    <w:p w14:paraId="5FFC2B88" w14:textId="77777777" w:rsidR="00764B4C" w:rsidRPr="009C2781" w:rsidRDefault="00764B4C" w:rsidP="00CC47EC">
      <w:pPr>
        <w:jc w:val="both"/>
        <w:rPr>
          <w:rFonts w:eastAsia="Calibri"/>
          <w:sz w:val="28"/>
          <w:szCs w:val="28"/>
          <w:lang w:val="ru-RU"/>
        </w:rPr>
      </w:pPr>
    </w:p>
    <w:p w14:paraId="681EE63B" w14:textId="77777777" w:rsidR="00764B4C" w:rsidRPr="009C2781" w:rsidRDefault="00764B4C" w:rsidP="00CC47EC">
      <w:pPr>
        <w:jc w:val="both"/>
        <w:rPr>
          <w:rFonts w:eastAsia="Calibri"/>
          <w:sz w:val="28"/>
          <w:szCs w:val="28"/>
          <w:lang w:val="ru-RU"/>
        </w:rPr>
      </w:pPr>
    </w:p>
    <w:p w14:paraId="04735FDF" w14:textId="77777777" w:rsidR="00764B4C" w:rsidRPr="009C2781" w:rsidRDefault="00764B4C" w:rsidP="00CC47EC">
      <w:pPr>
        <w:jc w:val="both"/>
        <w:rPr>
          <w:rFonts w:eastAsia="Calibri"/>
          <w:sz w:val="28"/>
          <w:szCs w:val="28"/>
          <w:lang w:val="ru-RU"/>
        </w:rPr>
      </w:pPr>
    </w:p>
    <w:p w14:paraId="593199D8" w14:textId="77777777" w:rsidR="00764B4C" w:rsidRPr="009C2781" w:rsidRDefault="00764B4C" w:rsidP="00764B4C">
      <w:pPr>
        <w:ind w:firstLine="709"/>
        <w:jc w:val="center"/>
        <w:rPr>
          <w:rFonts w:eastAsia="Calibri"/>
          <w:b/>
          <w:sz w:val="28"/>
          <w:szCs w:val="28"/>
          <w:lang w:val="ru-RU"/>
        </w:rPr>
      </w:pPr>
      <w:r w:rsidRPr="009C2781">
        <w:rPr>
          <w:rFonts w:eastAsia="Calibri"/>
          <w:b/>
          <w:sz w:val="28"/>
          <w:szCs w:val="28"/>
          <w:lang w:val="ru-RU"/>
        </w:rPr>
        <w:lastRenderedPageBreak/>
        <w:t xml:space="preserve">ПРИЛОЖЕНИЕ А </w:t>
      </w:r>
    </w:p>
    <w:p w14:paraId="5EE7D746" w14:textId="77777777" w:rsidR="00764B4C" w:rsidRPr="009C2781" w:rsidRDefault="00764B4C" w:rsidP="00764B4C">
      <w:pPr>
        <w:ind w:firstLine="709"/>
        <w:jc w:val="center"/>
        <w:rPr>
          <w:rFonts w:eastAsia="Calibri"/>
          <w:b/>
          <w:sz w:val="28"/>
          <w:szCs w:val="28"/>
          <w:lang w:val="ru-RU"/>
        </w:rPr>
      </w:pPr>
    </w:p>
    <w:p w14:paraId="7F3A702B" w14:textId="77777777" w:rsidR="00764B4C" w:rsidRPr="009C2781" w:rsidRDefault="00764B4C" w:rsidP="00764B4C">
      <w:pPr>
        <w:ind w:firstLine="709"/>
        <w:jc w:val="center"/>
        <w:rPr>
          <w:rFonts w:eastAsia="Calibri"/>
          <w:sz w:val="28"/>
          <w:szCs w:val="28"/>
          <w:lang w:val="ru-RU"/>
        </w:rPr>
      </w:pPr>
      <w:r w:rsidRPr="009C2781">
        <w:rPr>
          <w:rFonts w:eastAsia="Calibri"/>
          <w:sz w:val="28"/>
          <w:szCs w:val="28"/>
          <w:lang w:val="ru-RU"/>
        </w:rPr>
        <w:t>Технология серийного производства сменных рабочих секций льдоскалывателя с ударниками</w:t>
      </w:r>
    </w:p>
    <w:p w14:paraId="7FEE165B"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drawing>
          <wp:inline distT="0" distB="0" distL="0" distR="0" wp14:anchorId="58FD1142" wp14:editId="7F8C0363">
            <wp:extent cx="5729288" cy="7806809"/>
            <wp:effectExtent l="0" t="0" r="5080" b="3810"/>
            <wp:docPr id="2015494851" name="Рисунок 2015494851" descr="C:\Users\MDudkin\Desktop\ОТЧЕТ заключительный\Приложение Технология изготовления\Приложение Технология изготовления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Dudkin\Desktop\ОТЧЕТ заключительный\Приложение Технология изготовления\Приложение Технология изготовления_003.jpg"/>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5735777" cy="7815651"/>
                    </a:xfrm>
                    <a:prstGeom prst="rect">
                      <a:avLst/>
                    </a:prstGeom>
                    <a:noFill/>
                    <a:ln>
                      <a:noFill/>
                    </a:ln>
                  </pic:spPr>
                </pic:pic>
              </a:graphicData>
            </a:graphic>
          </wp:inline>
        </w:drawing>
      </w:r>
    </w:p>
    <w:p w14:paraId="6BDCA142"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lastRenderedPageBreak/>
        <w:drawing>
          <wp:inline distT="0" distB="0" distL="0" distR="0" wp14:anchorId="396AFB2E" wp14:editId="5832E442">
            <wp:extent cx="5672138" cy="7755697"/>
            <wp:effectExtent l="0" t="0" r="5080" b="0"/>
            <wp:docPr id="2015494857" name="Рисунок 2015494857" descr="C:\Users\MDudkin\Desktop\ОТЧЕТ заключительный\Приложение Технология изготовления\Приложение Технология изготовления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Dudkin\Desktop\ОТЧЕТ заключительный\Приложение Технология изготовления\Приложение Технология изготовления_004.jpg"/>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677035" cy="7762392"/>
                    </a:xfrm>
                    <a:prstGeom prst="rect">
                      <a:avLst/>
                    </a:prstGeom>
                    <a:noFill/>
                    <a:ln>
                      <a:noFill/>
                    </a:ln>
                  </pic:spPr>
                </pic:pic>
              </a:graphicData>
            </a:graphic>
          </wp:inline>
        </w:drawing>
      </w:r>
    </w:p>
    <w:p w14:paraId="0A235917" w14:textId="77777777" w:rsidR="00764B4C" w:rsidRPr="009C2781" w:rsidRDefault="00764B4C" w:rsidP="00764B4C">
      <w:pPr>
        <w:spacing w:line="360" w:lineRule="auto"/>
        <w:ind w:firstLine="142"/>
        <w:jc w:val="center"/>
        <w:rPr>
          <w:rFonts w:eastAsia="Calibri"/>
          <w:lang w:val="ru-RU"/>
        </w:rPr>
      </w:pPr>
    </w:p>
    <w:p w14:paraId="091D816E"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lastRenderedPageBreak/>
        <w:drawing>
          <wp:inline distT="0" distB="0" distL="0" distR="0" wp14:anchorId="336B9BEF" wp14:editId="4249DF24">
            <wp:extent cx="5781675" cy="8486209"/>
            <wp:effectExtent l="0" t="0" r="0" b="0"/>
            <wp:docPr id="2015494858" name="Рисунок 2015494858" descr="C:\Users\MDudkin\Desktop\ОТЧЕТ заключительный\Приложение Технология изготовления\Приложение Технология изготовления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Dudkin\Desktop\ОТЧЕТ заключительный\Приложение Технология изготовления\Приложение Технология изготовления_005.jp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5785741" cy="8492177"/>
                    </a:xfrm>
                    <a:prstGeom prst="rect">
                      <a:avLst/>
                    </a:prstGeom>
                    <a:noFill/>
                    <a:ln>
                      <a:noFill/>
                    </a:ln>
                  </pic:spPr>
                </pic:pic>
              </a:graphicData>
            </a:graphic>
          </wp:inline>
        </w:drawing>
      </w:r>
    </w:p>
    <w:p w14:paraId="4BFB03AB" w14:textId="77777777" w:rsidR="00764B4C" w:rsidRPr="009C2781" w:rsidRDefault="00764B4C" w:rsidP="00764B4C">
      <w:pPr>
        <w:spacing w:line="360" w:lineRule="auto"/>
        <w:ind w:firstLine="142"/>
        <w:jc w:val="center"/>
        <w:rPr>
          <w:rFonts w:eastAsia="Calibri"/>
          <w:lang w:val="ru-RU"/>
        </w:rPr>
      </w:pPr>
    </w:p>
    <w:p w14:paraId="77C8A57D" w14:textId="77777777" w:rsidR="00764B4C" w:rsidRPr="009C2781" w:rsidRDefault="00764B4C" w:rsidP="00764B4C">
      <w:pPr>
        <w:spacing w:line="360" w:lineRule="auto"/>
        <w:ind w:firstLine="142"/>
        <w:jc w:val="center"/>
        <w:rPr>
          <w:rFonts w:eastAsia="Calibri"/>
          <w:lang w:val="ru-RU"/>
        </w:rPr>
      </w:pPr>
    </w:p>
    <w:p w14:paraId="67819B9A"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lastRenderedPageBreak/>
        <w:drawing>
          <wp:inline distT="0" distB="0" distL="0" distR="0" wp14:anchorId="27022E36" wp14:editId="19B3A80F">
            <wp:extent cx="5724525" cy="8499123"/>
            <wp:effectExtent l="0" t="0" r="0" b="0"/>
            <wp:docPr id="2015494859" name="Рисунок 2015494859" descr="C:\Users\MDudkin\Desktop\ОТЧЕТ заключительный\Приложение Технология изготовления\Приложение Технология изготовления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Dudkin\Desktop\ОТЧЕТ заключительный\Приложение Технология изготовления\Приложение Технология изготовления_006.jpg"/>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5744236" cy="8528387"/>
                    </a:xfrm>
                    <a:prstGeom prst="rect">
                      <a:avLst/>
                    </a:prstGeom>
                    <a:noFill/>
                    <a:ln>
                      <a:noFill/>
                    </a:ln>
                  </pic:spPr>
                </pic:pic>
              </a:graphicData>
            </a:graphic>
          </wp:inline>
        </w:drawing>
      </w:r>
    </w:p>
    <w:p w14:paraId="723B5210"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lastRenderedPageBreak/>
        <w:drawing>
          <wp:inline distT="0" distB="0" distL="0" distR="0" wp14:anchorId="1C430425" wp14:editId="5202B7DD">
            <wp:extent cx="5670590" cy="8591550"/>
            <wp:effectExtent l="0" t="0" r="6350" b="0"/>
            <wp:docPr id="2015494860" name="Рисунок 2015494860" descr="C:\Users\MDudkin\Desktop\ОТЧЕТ заключительный\Приложение Технология изготовления\Приложение Технология изготовления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Dudkin\Desktop\ОТЧЕТ заключительный\Приложение Технология изготовления\Приложение Технология изготовления_007.jpg"/>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5676638" cy="8600713"/>
                    </a:xfrm>
                    <a:prstGeom prst="rect">
                      <a:avLst/>
                    </a:prstGeom>
                    <a:noFill/>
                    <a:ln>
                      <a:noFill/>
                    </a:ln>
                  </pic:spPr>
                </pic:pic>
              </a:graphicData>
            </a:graphic>
          </wp:inline>
        </w:drawing>
      </w:r>
    </w:p>
    <w:p w14:paraId="68C817F6"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lastRenderedPageBreak/>
        <w:drawing>
          <wp:inline distT="0" distB="0" distL="0" distR="0" wp14:anchorId="4D546A82" wp14:editId="3A86D32C">
            <wp:extent cx="5693969" cy="8815387"/>
            <wp:effectExtent l="0" t="0" r="2540" b="5080"/>
            <wp:docPr id="2015494861" name="Рисунок 2015494861" descr="C:\Users\MDudkin\Desktop\ОТЧЕТ заключительный\Приложение Технология изготовления\Приложение Технология изготовления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Dudkin\Desktop\ОТЧЕТ заключительный\Приложение Технология изготовления\Приложение Технология изготовления_008.jpg"/>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5700620" cy="8825684"/>
                    </a:xfrm>
                    <a:prstGeom prst="rect">
                      <a:avLst/>
                    </a:prstGeom>
                    <a:noFill/>
                    <a:ln>
                      <a:noFill/>
                    </a:ln>
                  </pic:spPr>
                </pic:pic>
              </a:graphicData>
            </a:graphic>
          </wp:inline>
        </w:drawing>
      </w:r>
    </w:p>
    <w:p w14:paraId="5F4C24C9"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lastRenderedPageBreak/>
        <w:drawing>
          <wp:inline distT="0" distB="0" distL="0" distR="0" wp14:anchorId="615FFF92" wp14:editId="3ADC73E8">
            <wp:extent cx="5713709" cy="8334375"/>
            <wp:effectExtent l="0" t="0" r="1905" b="0"/>
            <wp:docPr id="2015494862" name="Рисунок 2015494862" descr="C:\Users\MDudkin\Desktop\ОТЧЕТ заключительный\Приложение Технология изготовления\Приложение Технология изготовления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Dudkin\Desktop\ОТЧЕТ заключительный\Приложение Технология изготовления\Приложение Технология изготовления_009.jpg"/>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5722079" cy="8346584"/>
                    </a:xfrm>
                    <a:prstGeom prst="rect">
                      <a:avLst/>
                    </a:prstGeom>
                    <a:noFill/>
                    <a:ln>
                      <a:noFill/>
                    </a:ln>
                  </pic:spPr>
                </pic:pic>
              </a:graphicData>
            </a:graphic>
          </wp:inline>
        </w:drawing>
      </w:r>
    </w:p>
    <w:p w14:paraId="072C2CDB" w14:textId="77777777" w:rsidR="00764B4C" w:rsidRPr="009C2781" w:rsidRDefault="00764B4C" w:rsidP="00764B4C">
      <w:pPr>
        <w:spacing w:line="360" w:lineRule="auto"/>
        <w:ind w:firstLine="142"/>
        <w:jc w:val="center"/>
        <w:rPr>
          <w:rFonts w:eastAsia="Calibri"/>
          <w:lang w:val="ru-RU"/>
        </w:rPr>
      </w:pPr>
    </w:p>
    <w:p w14:paraId="44C18E5F" w14:textId="77777777" w:rsidR="00764B4C" w:rsidRPr="009C2781" w:rsidRDefault="00764B4C" w:rsidP="00764B4C">
      <w:pPr>
        <w:spacing w:line="360" w:lineRule="auto"/>
        <w:ind w:firstLine="142"/>
        <w:jc w:val="center"/>
        <w:rPr>
          <w:rFonts w:eastAsia="Calibri"/>
          <w:lang w:val="ru-RU"/>
        </w:rPr>
      </w:pPr>
    </w:p>
    <w:p w14:paraId="507FB0EC"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lastRenderedPageBreak/>
        <w:drawing>
          <wp:inline distT="0" distB="0" distL="0" distR="0" wp14:anchorId="36576C64" wp14:editId="52E5FB63">
            <wp:extent cx="5663736" cy="7862887"/>
            <wp:effectExtent l="0" t="0" r="0" b="5080"/>
            <wp:docPr id="2015494863" name="Рисунок 2015494863" descr="C:\Users\MDudkin\Desktop\ОТЧЕТ заключительный\Приложение Технология изготовления\Приложение Технология изготовления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Dudkin\Desktop\ОТЧЕТ заключительный\Приложение Технология изготовления\Приложение Технология изготовления_010.jpg"/>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5674044" cy="7877198"/>
                    </a:xfrm>
                    <a:prstGeom prst="rect">
                      <a:avLst/>
                    </a:prstGeom>
                    <a:noFill/>
                    <a:ln>
                      <a:noFill/>
                    </a:ln>
                  </pic:spPr>
                </pic:pic>
              </a:graphicData>
            </a:graphic>
          </wp:inline>
        </w:drawing>
      </w:r>
    </w:p>
    <w:p w14:paraId="4DB3227A" w14:textId="77777777" w:rsidR="00764B4C" w:rsidRPr="009C2781" w:rsidRDefault="00764B4C" w:rsidP="00764B4C">
      <w:pPr>
        <w:spacing w:line="360" w:lineRule="auto"/>
        <w:ind w:firstLine="142"/>
        <w:jc w:val="center"/>
        <w:rPr>
          <w:rFonts w:eastAsia="Calibri"/>
          <w:lang w:val="ru-RU"/>
        </w:rPr>
      </w:pPr>
    </w:p>
    <w:p w14:paraId="6C3E8CDE" w14:textId="77777777" w:rsidR="00764B4C" w:rsidRPr="009C2781" w:rsidRDefault="00764B4C" w:rsidP="00764B4C">
      <w:pPr>
        <w:spacing w:line="360" w:lineRule="auto"/>
        <w:ind w:firstLine="142"/>
        <w:jc w:val="center"/>
        <w:rPr>
          <w:rFonts w:eastAsia="Calibri"/>
          <w:lang w:val="ru-RU"/>
        </w:rPr>
      </w:pPr>
    </w:p>
    <w:p w14:paraId="36AF05BA" w14:textId="77777777" w:rsidR="00764B4C" w:rsidRPr="009C2781" w:rsidRDefault="00764B4C" w:rsidP="00764B4C">
      <w:pPr>
        <w:spacing w:line="360" w:lineRule="auto"/>
        <w:ind w:firstLine="142"/>
        <w:jc w:val="center"/>
        <w:rPr>
          <w:rFonts w:eastAsia="Calibri"/>
          <w:lang w:val="ru-RU"/>
        </w:rPr>
      </w:pPr>
    </w:p>
    <w:p w14:paraId="737B8BC1"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lastRenderedPageBreak/>
        <w:drawing>
          <wp:inline distT="0" distB="0" distL="0" distR="0" wp14:anchorId="5BE9F49B" wp14:editId="3959D0E0">
            <wp:extent cx="5686425" cy="7727396"/>
            <wp:effectExtent l="0" t="0" r="0" b="6985"/>
            <wp:docPr id="2015494864" name="Рисунок 2015494864" descr="C:\Users\MDudkin\Desktop\ОТЧЕТ заключительный\Приложение Технология изготовления\Приложение Технология изготовления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Dudkin\Desktop\ОТЧЕТ заключительный\Приложение Технология изготовления\Приложение Технология изготовления_011.jpg"/>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5693264" cy="7736690"/>
                    </a:xfrm>
                    <a:prstGeom prst="rect">
                      <a:avLst/>
                    </a:prstGeom>
                    <a:noFill/>
                    <a:ln>
                      <a:noFill/>
                    </a:ln>
                  </pic:spPr>
                </pic:pic>
              </a:graphicData>
            </a:graphic>
          </wp:inline>
        </w:drawing>
      </w:r>
    </w:p>
    <w:p w14:paraId="65AD6D7D" w14:textId="77777777" w:rsidR="00764B4C" w:rsidRPr="009C2781" w:rsidRDefault="00764B4C" w:rsidP="00764B4C">
      <w:pPr>
        <w:spacing w:line="360" w:lineRule="auto"/>
        <w:ind w:firstLine="142"/>
        <w:jc w:val="center"/>
        <w:rPr>
          <w:rFonts w:eastAsia="Calibri"/>
          <w:lang w:val="ru-RU"/>
        </w:rPr>
      </w:pPr>
    </w:p>
    <w:p w14:paraId="494E3059" w14:textId="77777777" w:rsidR="00764B4C" w:rsidRPr="009C2781" w:rsidRDefault="00764B4C" w:rsidP="00764B4C">
      <w:pPr>
        <w:spacing w:line="360" w:lineRule="auto"/>
        <w:ind w:firstLine="142"/>
        <w:jc w:val="center"/>
        <w:rPr>
          <w:rFonts w:eastAsia="Calibri"/>
          <w:lang w:val="ru-RU"/>
        </w:rPr>
      </w:pPr>
    </w:p>
    <w:p w14:paraId="57A19B4D" w14:textId="77777777" w:rsidR="00764B4C" w:rsidRPr="009C2781" w:rsidRDefault="00764B4C" w:rsidP="00764B4C">
      <w:pPr>
        <w:spacing w:line="360" w:lineRule="auto"/>
        <w:ind w:firstLine="142"/>
        <w:jc w:val="center"/>
        <w:rPr>
          <w:rFonts w:eastAsia="Calibri"/>
          <w:lang w:val="ru-RU"/>
        </w:rPr>
      </w:pPr>
    </w:p>
    <w:p w14:paraId="6DCFB20F" w14:textId="77777777" w:rsidR="00764B4C" w:rsidRPr="009C2781" w:rsidRDefault="00764B4C" w:rsidP="00764B4C">
      <w:pPr>
        <w:spacing w:line="360" w:lineRule="auto"/>
        <w:ind w:firstLine="142"/>
        <w:jc w:val="center"/>
        <w:rPr>
          <w:rFonts w:eastAsia="Calibri"/>
          <w:lang w:val="ru-RU"/>
        </w:rPr>
      </w:pPr>
    </w:p>
    <w:p w14:paraId="53EEE887"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lastRenderedPageBreak/>
        <w:drawing>
          <wp:inline distT="0" distB="0" distL="0" distR="0" wp14:anchorId="45AEF0CD" wp14:editId="6358B0A0">
            <wp:extent cx="5662613" cy="7572195"/>
            <wp:effectExtent l="0" t="0" r="0" b="0"/>
            <wp:docPr id="2015494865" name="Рисунок 2015494865" descr="C:\Users\MDudkin\Desktop\ОТЧЕТ заключительный\Приложение Технология изготовления\Приложение Технология изготовления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Dudkin\Desktop\ОТЧЕТ заключительный\Приложение Технология изготовления\Приложение Технология изготовления_012.jpg"/>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5669798" cy="7581804"/>
                    </a:xfrm>
                    <a:prstGeom prst="rect">
                      <a:avLst/>
                    </a:prstGeom>
                    <a:noFill/>
                    <a:ln>
                      <a:noFill/>
                    </a:ln>
                  </pic:spPr>
                </pic:pic>
              </a:graphicData>
            </a:graphic>
          </wp:inline>
        </w:drawing>
      </w:r>
    </w:p>
    <w:p w14:paraId="0F5B5F48" w14:textId="77777777" w:rsidR="00764B4C" w:rsidRPr="009C2781" w:rsidRDefault="00764B4C" w:rsidP="00764B4C">
      <w:pPr>
        <w:spacing w:line="360" w:lineRule="auto"/>
        <w:ind w:firstLine="142"/>
        <w:jc w:val="center"/>
        <w:rPr>
          <w:rFonts w:eastAsia="Calibri"/>
          <w:lang w:val="ru-RU"/>
        </w:rPr>
      </w:pPr>
    </w:p>
    <w:p w14:paraId="3F6317A3" w14:textId="77777777" w:rsidR="00764B4C" w:rsidRPr="009C2781" w:rsidRDefault="00764B4C" w:rsidP="00764B4C">
      <w:pPr>
        <w:spacing w:line="360" w:lineRule="auto"/>
        <w:ind w:firstLine="142"/>
        <w:jc w:val="center"/>
        <w:rPr>
          <w:rFonts w:eastAsia="Calibri"/>
          <w:lang w:val="ru-RU"/>
        </w:rPr>
      </w:pPr>
    </w:p>
    <w:p w14:paraId="578E90D2" w14:textId="77777777" w:rsidR="00764B4C" w:rsidRPr="009C2781" w:rsidRDefault="00764B4C" w:rsidP="00764B4C">
      <w:pPr>
        <w:spacing w:line="360" w:lineRule="auto"/>
        <w:ind w:firstLine="142"/>
        <w:jc w:val="center"/>
        <w:rPr>
          <w:rFonts w:eastAsia="Calibri"/>
          <w:lang w:val="ru-RU"/>
        </w:rPr>
      </w:pPr>
    </w:p>
    <w:p w14:paraId="1356A281" w14:textId="77777777" w:rsidR="00764B4C" w:rsidRPr="009C2781" w:rsidRDefault="00764B4C" w:rsidP="00764B4C">
      <w:pPr>
        <w:spacing w:line="360" w:lineRule="auto"/>
        <w:ind w:firstLine="142"/>
        <w:jc w:val="center"/>
        <w:rPr>
          <w:rFonts w:eastAsia="Calibri"/>
          <w:lang w:val="ru-RU"/>
        </w:rPr>
      </w:pPr>
    </w:p>
    <w:p w14:paraId="7DA4FD03" w14:textId="77777777" w:rsidR="00764B4C" w:rsidRPr="009C2781" w:rsidRDefault="00764B4C" w:rsidP="00764B4C">
      <w:pPr>
        <w:spacing w:line="360" w:lineRule="auto"/>
        <w:ind w:firstLine="142"/>
        <w:jc w:val="center"/>
        <w:rPr>
          <w:rFonts w:eastAsia="Calibri"/>
          <w:lang w:val="ru-RU"/>
        </w:rPr>
      </w:pPr>
      <w:r w:rsidRPr="009C2781">
        <w:rPr>
          <w:rFonts w:eastAsia="Calibri"/>
          <w:noProof/>
          <w:lang w:val="ru-RU" w:eastAsia="ru-RU"/>
        </w:rPr>
        <w:lastRenderedPageBreak/>
        <w:drawing>
          <wp:inline distT="0" distB="0" distL="0" distR="0" wp14:anchorId="5C7CE741" wp14:editId="3EC08F7D">
            <wp:extent cx="5600700" cy="7693178"/>
            <wp:effectExtent l="0" t="0" r="0" b="3175"/>
            <wp:docPr id="2015494866" name="Рисунок 2015494866" descr="C:\Users\MDudkin\Desktop\ОТЧЕТ заключительный\Приложение Технология изготовления\Приложение Технология изготовления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Dudkin\Desktop\ОТЧЕТ заключительный\Приложение Технология изготовления\Приложение Технология изготовления_013.jpg"/>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5610009" cy="7705965"/>
                    </a:xfrm>
                    <a:prstGeom prst="rect">
                      <a:avLst/>
                    </a:prstGeom>
                    <a:noFill/>
                    <a:ln>
                      <a:noFill/>
                    </a:ln>
                  </pic:spPr>
                </pic:pic>
              </a:graphicData>
            </a:graphic>
          </wp:inline>
        </w:drawing>
      </w:r>
    </w:p>
    <w:p w14:paraId="3D8B473D" w14:textId="77777777" w:rsidR="00764B4C" w:rsidRPr="009C2781" w:rsidRDefault="00764B4C" w:rsidP="00764B4C">
      <w:pPr>
        <w:spacing w:line="360" w:lineRule="auto"/>
        <w:ind w:firstLine="142"/>
        <w:jc w:val="center"/>
        <w:rPr>
          <w:rFonts w:eastAsia="Calibri"/>
          <w:lang w:val="ru-RU"/>
        </w:rPr>
      </w:pPr>
    </w:p>
    <w:p w14:paraId="2338BF69" w14:textId="77777777" w:rsidR="00764B4C" w:rsidRPr="009C2781" w:rsidRDefault="00764B4C" w:rsidP="00764B4C">
      <w:pPr>
        <w:spacing w:line="360" w:lineRule="auto"/>
        <w:ind w:firstLine="142"/>
        <w:jc w:val="center"/>
        <w:rPr>
          <w:rFonts w:eastAsia="Calibri"/>
          <w:lang w:val="ru-RU"/>
        </w:rPr>
      </w:pPr>
    </w:p>
    <w:p w14:paraId="5313E73A" w14:textId="77777777" w:rsidR="00764B4C" w:rsidRPr="009C2781" w:rsidRDefault="00764B4C" w:rsidP="00764B4C">
      <w:pPr>
        <w:spacing w:line="360" w:lineRule="auto"/>
        <w:ind w:firstLine="142"/>
        <w:jc w:val="center"/>
        <w:rPr>
          <w:rFonts w:eastAsia="Calibri"/>
          <w:lang w:val="ru-RU"/>
        </w:rPr>
      </w:pPr>
    </w:p>
    <w:p w14:paraId="3D9A6BDF" w14:textId="77777777" w:rsidR="00764B4C" w:rsidRPr="009C2781" w:rsidRDefault="00764B4C" w:rsidP="00764B4C">
      <w:pPr>
        <w:spacing w:line="360" w:lineRule="auto"/>
        <w:ind w:firstLine="142"/>
        <w:jc w:val="center"/>
        <w:rPr>
          <w:rFonts w:eastAsia="Calibri"/>
          <w:lang w:val="ru-RU"/>
        </w:rPr>
      </w:pPr>
    </w:p>
    <w:p w14:paraId="68290EA5" w14:textId="77777777" w:rsidR="00764B4C" w:rsidRPr="009C2781" w:rsidRDefault="00764B4C" w:rsidP="00764B4C">
      <w:pPr>
        <w:spacing w:line="360" w:lineRule="auto"/>
        <w:rPr>
          <w:lang w:val="ru-RU" w:eastAsia="ru-RU"/>
        </w:rPr>
      </w:pPr>
      <w:r w:rsidRPr="009C2781">
        <w:rPr>
          <w:noProof/>
          <w:lang w:val="ru-RU" w:eastAsia="ru-RU"/>
        </w:rPr>
        <w:lastRenderedPageBreak/>
        <w:drawing>
          <wp:inline distT="0" distB="0" distL="0" distR="0" wp14:anchorId="7C4D974E" wp14:editId="47B296ED">
            <wp:extent cx="4157849" cy="5863633"/>
            <wp:effectExtent l="4128" t="0" r="0" b="0"/>
            <wp:docPr id="2015494867" name="Рисунок 2015494867" descr="C:\Users\User\Desktop\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вв.jpg"/>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rot="16200000">
                      <a:off x="0" y="0"/>
                      <a:ext cx="4184081" cy="5900627"/>
                    </a:xfrm>
                    <a:prstGeom prst="rect">
                      <a:avLst/>
                    </a:prstGeom>
                    <a:noFill/>
                    <a:ln>
                      <a:noFill/>
                    </a:ln>
                  </pic:spPr>
                </pic:pic>
              </a:graphicData>
            </a:graphic>
          </wp:inline>
        </w:drawing>
      </w:r>
    </w:p>
    <w:p w14:paraId="0A23B878" w14:textId="77777777" w:rsidR="00764B4C" w:rsidRPr="009C2781" w:rsidRDefault="00764B4C" w:rsidP="00764B4C">
      <w:pPr>
        <w:spacing w:line="360" w:lineRule="auto"/>
        <w:rPr>
          <w:lang w:val="ru-RU" w:eastAsia="ru-RU"/>
        </w:rPr>
      </w:pPr>
      <w:r w:rsidRPr="009C2781">
        <w:rPr>
          <w:noProof/>
          <w:lang w:val="ru-RU" w:eastAsia="ru-RU"/>
        </w:rPr>
        <w:drawing>
          <wp:inline distT="0" distB="0" distL="0" distR="0" wp14:anchorId="2954EB39" wp14:editId="39D0BD7A">
            <wp:extent cx="4131623" cy="5835999"/>
            <wp:effectExtent l="5080" t="0" r="7620" b="7620"/>
            <wp:docPr id="2015494868" name="Рисунок 2015494868" descr="C:\Users\User\Desktop\с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ссс.jpg"/>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rot="16200000">
                      <a:off x="0" y="0"/>
                      <a:ext cx="4154900" cy="5868878"/>
                    </a:xfrm>
                    <a:prstGeom prst="rect">
                      <a:avLst/>
                    </a:prstGeom>
                    <a:noFill/>
                    <a:ln>
                      <a:noFill/>
                    </a:ln>
                  </pic:spPr>
                </pic:pic>
              </a:graphicData>
            </a:graphic>
          </wp:inline>
        </w:drawing>
      </w:r>
    </w:p>
    <w:p w14:paraId="176895FC" w14:textId="77777777" w:rsidR="00764B4C" w:rsidRPr="009C2781" w:rsidRDefault="00764B4C" w:rsidP="00764B4C">
      <w:pPr>
        <w:spacing w:line="360" w:lineRule="auto"/>
        <w:jc w:val="center"/>
        <w:rPr>
          <w:lang w:val="ru-RU" w:eastAsia="ru-RU"/>
        </w:rPr>
      </w:pPr>
      <w:r w:rsidRPr="009C2781">
        <w:rPr>
          <w:noProof/>
          <w:lang w:val="ru-RU" w:eastAsia="ru-RU"/>
        </w:rPr>
        <w:lastRenderedPageBreak/>
        <w:drawing>
          <wp:inline distT="0" distB="0" distL="0" distR="0" wp14:anchorId="1801CE02" wp14:editId="1848F0A8">
            <wp:extent cx="7759881" cy="5490446"/>
            <wp:effectExtent l="0" t="8255" r="4445" b="4445"/>
            <wp:docPr id="2015494869" name="Рисунок 2015494869" descr="C:\Users\User\Desktop\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х.jpg"/>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rot="16200000">
                      <a:off x="0" y="0"/>
                      <a:ext cx="7821438" cy="5534000"/>
                    </a:xfrm>
                    <a:prstGeom prst="rect">
                      <a:avLst/>
                    </a:prstGeom>
                    <a:noFill/>
                    <a:ln>
                      <a:noFill/>
                    </a:ln>
                  </pic:spPr>
                </pic:pic>
              </a:graphicData>
            </a:graphic>
          </wp:inline>
        </w:drawing>
      </w:r>
    </w:p>
    <w:p w14:paraId="224E957A" w14:textId="77777777" w:rsidR="00764B4C" w:rsidRPr="009C2781" w:rsidRDefault="00764B4C" w:rsidP="00764B4C">
      <w:pPr>
        <w:spacing w:line="360" w:lineRule="auto"/>
        <w:rPr>
          <w:lang w:val="ru-RU" w:eastAsia="ru-RU"/>
        </w:rPr>
      </w:pPr>
    </w:p>
    <w:p w14:paraId="3BC93440" w14:textId="77777777" w:rsidR="00764B4C" w:rsidRPr="009C2781" w:rsidRDefault="00764B4C" w:rsidP="00764B4C">
      <w:pPr>
        <w:spacing w:line="360" w:lineRule="auto"/>
        <w:rPr>
          <w:lang w:val="ru-RU" w:eastAsia="ru-RU"/>
        </w:rPr>
      </w:pPr>
    </w:p>
    <w:p w14:paraId="30E6474E" w14:textId="77777777" w:rsidR="00764B4C" w:rsidRPr="009C2781" w:rsidRDefault="00764B4C" w:rsidP="00764B4C">
      <w:pPr>
        <w:spacing w:line="360" w:lineRule="auto"/>
        <w:rPr>
          <w:lang w:val="ru-RU" w:eastAsia="ru-RU"/>
        </w:rPr>
      </w:pPr>
    </w:p>
    <w:p w14:paraId="0D4A3CD4" w14:textId="77777777" w:rsidR="00764B4C" w:rsidRPr="009C2781" w:rsidRDefault="00764B4C" w:rsidP="00764B4C">
      <w:pPr>
        <w:spacing w:line="360" w:lineRule="auto"/>
        <w:rPr>
          <w:lang w:val="ru-RU" w:eastAsia="ru-RU"/>
        </w:rPr>
      </w:pPr>
    </w:p>
    <w:p w14:paraId="740C3B0C" w14:textId="77777777" w:rsidR="00764B4C" w:rsidRPr="009C2781" w:rsidRDefault="00764B4C" w:rsidP="00764B4C">
      <w:pPr>
        <w:spacing w:line="360" w:lineRule="auto"/>
        <w:rPr>
          <w:lang w:val="ru-RU" w:eastAsia="ru-RU"/>
        </w:rPr>
      </w:pPr>
    </w:p>
    <w:p w14:paraId="144237BE" w14:textId="77777777" w:rsidR="00764B4C" w:rsidRPr="009C2781" w:rsidRDefault="00764B4C" w:rsidP="00764B4C">
      <w:pPr>
        <w:spacing w:line="360" w:lineRule="auto"/>
        <w:jc w:val="center"/>
        <w:rPr>
          <w:lang w:val="ru-RU" w:eastAsia="ru-RU"/>
        </w:rPr>
      </w:pPr>
      <w:r w:rsidRPr="009C2781">
        <w:rPr>
          <w:noProof/>
          <w:lang w:val="ru-RU" w:eastAsia="ru-RU"/>
        </w:rPr>
        <w:lastRenderedPageBreak/>
        <w:drawing>
          <wp:inline distT="0" distB="0" distL="0" distR="0" wp14:anchorId="41450CE9" wp14:editId="110D231C">
            <wp:extent cx="4074935" cy="5755927"/>
            <wp:effectExtent l="0" t="2222" r="0" b="0"/>
            <wp:docPr id="2015494870" name="Рисунок 2015494870" descr="C:\Users\User\Desktop\зз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ззз.jpg"/>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rot="16200000">
                      <a:off x="0" y="0"/>
                      <a:ext cx="4107699" cy="5802206"/>
                    </a:xfrm>
                    <a:prstGeom prst="rect">
                      <a:avLst/>
                    </a:prstGeom>
                    <a:noFill/>
                    <a:ln>
                      <a:noFill/>
                    </a:ln>
                  </pic:spPr>
                </pic:pic>
              </a:graphicData>
            </a:graphic>
          </wp:inline>
        </w:drawing>
      </w:r>
    </w:p>
    <w:p w14:paraId="4B613B94" w14:textId="77777777" w:rsidR="00764B4C" w:rsidRPr="009C2781" w:rsidRDefault="00764B4C" w:rsidP="00764B4C">
      <w:pPr>
        <w:spacing w:line="360" w:lineRule="auto"/>
        <w:rPr>
          <w:lang w:val="ru-RU" w:eastAsia="ru-RU"/>
        </w:rPr>
      </w:pPr>
    </w:p>
    <w:p w14:paraId="6C378883" w14:textId="77777777" w:rsidR="00764B4C" w:rsidRPr="009C2781" w:rsidRDefault="00764B4C" w:rsidP="00764B4C">
      <w:pPr>
        <w:spacing w:line="360" w:lineRule="auto"/>
        <w:jc w:val="center"/>
        <w:rPr>
          <w:lang w:val="ru-RU" w:eastAsia="ru-RU"/>
        </w:rPr>
      </w:pPr>
      <w:r w:rsidRPr="009C2781">
        <w:rPr>
          <w:noProof/>
          <w:lang w:val="ru-RU" w:eastAsia="ru-RU"/>
        </w:rPr>
        <w:drawing>
          <wp:inline distT="0" distB="0" distL="0" distR="0" wp14:anchorId="4008A231" wp14:editId="26431469">
            <wp:extent cx="4086164" cy="5771788"/>
            <wp:effectExtent l="0" t="4763" r="5398" b="5397"/>
            <wp:docPr id="2015494871" name="Рисунок 2015494871" descr="C:\Users\User\Desktop\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88.jpg"/>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rot="16200000">
                      <a:off x="0" y="0"/>
                      <a:ext cx="4120375" cy="5820111"/>
                    </a:xfrm>
                    <a:prstGeom prst="rect">
                      <a:avLst/>
                    </a:prstGeom>
                    <a:noFill/>
                    <a:ln>
                      <a:noFill/>
                    </a:ln>
                  </pic:spPr>
                </pic:pic>
              </a:graphicData>
            </a:graphic>
          </wp:inline>
        </w:drawing>
      </w:r>
    </w:p>
    <w:p w14:paraId="297CEB13" w14:textId="77777777" w:rsidR="00764B4C" w:rsidRPr="009C2781" w:rsidRDefault="00764B4C" w:rsidP="00764B4C">
      <w:pPr>
        <w:spacing w:line="360" w:lineRule="auto"/>
        <w:rPr>
          <w:lang w:val="ru-RU" w:eastAsia="ru-RU"/>
        </w:rPr>
      </w:pPr>
    </w:p>
    <w:p w14:paraId="3852F784" w14:textId="77777777" w:rsidR="00764B4C" w:rsidRPr="009C2781" w:rsidRDefault="00764B4C" w:rsidP="00764B4C">
      <w:pPr>
        <w:spacing w:line="360" w:lineRule="auto"/>
        <w:rPr>
          <w:lang w:val="ru-RU" w:eastAsia="ru-RU"/>
        </w:rPr>
      </w:pPr>
    </w:p>
    <w:p w14:paraId="61EE64F5"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sz w:val="28"/>
          <w:szCs w:val="28"/>
          <w:lang w:val="ru-RU"/>
        </w:rPr>
        <w:lastRenderedPageBreak/>
        <w:t>ПРИЛОЖЕНИЕ Б</w:t>
      </w:r>
    </w:p>
    <w:p w14:paraId="11A3FB53"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sz w:val="28"/>
          <w:szCs w:val="28"/>
          <w:lang w:val="ru-RU"/>
        </w:rPr>
        <w:t>Техническая документация на льдоскалыватель</w:t>
      </w:r>
    </w:p>
    <w:p w14:paraId="5AED5D57"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7672B51E" wp14:editId="299B29D9">
            <wp:extent cx="5369485" cy="8425498"/>
            <wp:effectExtent l="0" t="0" r="3175" b="0"/>
            <wp:docPr id="2015494872" name="Рисунок 2015494872" descr="C:\Users\User\Desktop\БУГАЕВ 2024\Приложения\3. тех.документац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УГАЕВ 2024\Приложения\3. тех.документация\1.jp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395707" cy="8466644"/>
                    </a:xfrm>
                    <a:prstGeom prst="rect">
                      <a:avLst/>
                    </a:prstGeom>
                    <a:noFill/>
                    <a:ln>
                      <a:noFill/>
                    </a:ln>
                  </pic:spPr>
                </pic:pic>
              </a:graphicData>
            </a:graphic>
          </wp:inline>
        </w:drawing>
      </w:r>
    </w:p>
    <w:p w14:paraId="5F22C9AA" w14:textId="77777777" w:rsidR="00764B4C" w:rsidRPr="009C2781" w:rsidRDefault="00764B4C" w:rsidP="00764B4C">
      <w:pPr>
        <w:spacing w:after="160" w:line="259" w:lineRule="auto"/>
        <w:rPr>
          <w:rFonts w:eastAsiaTheme="minorHAnsi"/>
          <w:b/>
          <w:sz w:val="28"/>
          <w:szCs w:val="28"/>
          <w:lang w:val="ru-RU"/>
        </w:rPr>
      </w:pPr>
    </w:p>
    <w:p w14:paraId="549F70A6"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40A13DAD" wp14:editId="04C7F982">
            <wp:extent cx="3921993" cy="5797511"/>
            <wp:effectExtent l="0" t="4128" r="0" b="0"/>
            <wp:docPr id="2015494873" name="Рисунок 2015494873" descr="C:\Users\User\Desktop\БУГАЕВ 2024\Приложения\3. тех.документац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УГАЕВ 2024\Приложения\3. тех.документация\2.jpg"/>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rot="16200000">
                      <a:off x="0" y="0"/>
                      <a:ext cx="3941906" cy="5826947"/>
                    </a:xfrm>
                    <a:prstGeom prst="rect">
                      <a:avLst/>
                    </a:prstGeom>
                    <a:noFill/>
                    <a:ln>
                      <a:noFill/>
                    </a:ln>
                  </pic:spPr>
                </pic:pic>
              </a:graphicData>
            </a:graphic>
          </wp:inline>
        </w:drawing>
      </w:r>
    </w:p>
    <w:p w14:paraId="03B16DBF" w14:textId="77777777" w:rsidR="00764B4C" w:rsidRPr="009C2781" w:rsidRDefault="00764B4C" w:rsidP="00764B4C">
      <w:pPr>
        <w:spacing w:after="160" w:line="259" w:lineRule="auto"/>
        <w:rPr>
          <w:rFonts w:eastAsiaTheme="minorHAnsi"/>
          <w:b/>
          <w:sz w:val="28"/>
          <w:szCs w:val="28"/>
          <w:lang w:val="ru-RU"/>
        </w:rPr>
      </w:pPr>
    </w:p>
    <w:p w14:paraId="48CBD8E8"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06BB93AC" wp14:editId="651CDDBC">
            <wp:extent cx="3948859" cy="5812086"/>
            <wp:effectExtent l="1905" t="0" r="0" b="0"/>
            <wp:docPr id="2015494874" name="Рисунок 2015494874" descr="C:\Users\User\Desktop\БУГАЕВ 2024\Приложения\3. тех.документаци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УГАЕВ 2024\Приложения\3. тех.документация\3.jp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rot="16200000">
                      <a:off x="0" y="0"/>
                      <a:ext cx="3963769" cy="5834031"/>
                    </a:xfrm>
                    <a:prstGeom prst="rect">
                      <a:avLst/>
                    </a:prstGeom>
                    <a:noFill/>
                    <a:ln>
                      <a:noFill/>
                    </a:ln>
                  </pic:spPr>
                </pic:pic>
              </a:graphicData>
            </a:graphic>
          </wp:inline>
        </w:drawing>
      </w:r>
    </w:p>
    <w:p w14:paraId="4F4D0FAD" w14:textId="77777777" w:rsidR="00764B4C" w:rsidRPr="009C2781" w:rsidRDefault="00764B4C" w:rsidP="00764B4C">
      <w:pPr>
        <w:spacing w:after="160" w:line="259" w:lineRule="auto"/>
        <w:rPr>
          <w:rFonts w:eastAsiaTheme="minorHAnsi"/>
          <w:b/>
          <w:sz w:val="28"/>
          <w:szCs w:val="28"/>
          <w:lang w:val="ru-RU"/>
        </w:rPr>
      </w:pPr>
    </w:p>
    <w:p w14:paraId="5A5F400E"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1F73749A" wp14:editId="2B4D02BA">
            <wp:extent cx="3928748" cy="5789765"/>
            <wp:effectExtent l="3175" t="0" r="0" b="0"/>
            <wp:docPr id="2015494875" name="Рисунок 2015494875" descr="C:\Users\User\Desktop\БУГАЕВ 2024\Приложения\3. тех.документаци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УГАЕВ 2024\Приложения\3. тех.документация\4.jpg"/>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rot="16200000">
                      <a:off x="0" y="0"/>
                      <a:ext cx="3943334" cy="5811261"/>
                    </a:xfrm>
                    <a:prstGeom prst="rect">
                      <a:avLst/>
                    </a:prstGeom>
                    <a:noFill/>
                    <a:ln>
                      <a:noFill/>
                    </a:ln>
                  </pic:spPr>
                </pic:pic>
              </a:graphicData>
            </a:graphic>
          </wp:inline>
        </w:drawing>
      </w:r>
    </w:p>
    <w:p w14:paraId="13293B9F" w14:textId="77777777" w:rsidR="00764B4C" w:rsidRPr="009C2781" w:rsidRDefault="00764B4C" w:rsidP="00764B4C">
      <w:pPr>
        <w:spacing w:after="160" w:line="259" w:lineRule="auto"/>
        <w:rPr>
          <w:rFonts w:eastAsiaTheme="minorHAnsi"/>
          <w:b/>
          <w:sz w:val="28"/>
          <w:szCs w:val="28"/>
          <w:lang w:val="ru-RU"/>
        </w:rPr>
      </w:pPr>
    </w:p>
    <w:p w14:paraId="2FE0F0C5"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446E57B0" wp14:editId="5826C4AA">
            <wp:extent cx="4082469" cy="5666476"/>
            <wp:effectExtent l="8255" t="0" r="2540" b="2540"/>
            <wp:docPr id="2015494876" name="Рисунок 2015494876" descr="C:\Users\User\Desktop\БУГАЕВ 2024\Приложения\3. тех.документаци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УГАЕВ 2024\Приложения\3. тех.документация\5.jpg"/>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rot="16200000">
                      <a:off x="0" y="0"/>
                      <a:ext cx="4100528" cy="5691542"/>
                    </a:xfrm>
                    <a:prstGeom prst="rect">
                      <a:avLst/>
                    </a:prstGeom>
                    <a:noFill/>
                    <a:ln>
                      <a:noFill/>
                    </a:ln>
                  </pic:spPr>
                </pic:pic>
              </a:graphicData>
            </a:graphic>
          </wp:inline>
        </w:drawing>
      </w:r>
    </w:p>
    <w:p w14:paraId="63817D45" w14:textId="77777777" w:rsidR="00764B4C" w:rsidRPr="009C2781" w:rsidRDefault="00764B4C" w:rsidP="00764B4C">
      <w:pPr>
        <w:spacing w:after="160" w:line="259" w:lineRule="auto"/>
        <w:rPr>
          <w:rFonts w:eastAsiaTheme="minorHAnsi"/>
          <w:b/>
          <w:sz w:val="28"/>
          <w:szCs w:val="28"/>
          <w:lang w:val="ru-RU"/>
        </w:rPr>
      </w:pPr>
    </w:p>
    <w:p w14:paraId="79AFB9BF" w14:textId="77777777" w:rsidR="00764B4C" w:rsidRPr="009C2781" w:rsidRDefault="00764B4C" w:rsidP="00764B4C">
      <w:pPr>
        <w:spacing w:after="160" w:line="259" w:lineRule="auto"/>
        <w:rPr>
          <w:rFonts w:eastAsiaTheme="minorHAnsi"/>
          <w:b/>
          <w:sz w:val="28"/>
          <w:szCs w:val="28"/>
          <w:lang w:val="ru-RU"/>
        </w:rPr>
      </w:pPr>
    </w:p>
    <w:p w14:paraId="6575D3FD"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6253A3C5" wp14:editId="3DBE99A1">
            <wp:extent cx="3802941" cy="5748413"/>
            <wp:effectExtent l="0" t="1270" r="6350" b="6350"/>
            <wp:docPr id="2015494877" name="Рисунок 2015494877" descr="C:\Users\User\Desktop\БУГАЕВ 2024\Приложения\3. тех.документация\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УГАЕВ 2024\Приложения\3. тех.документация\6.jpg"/>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rot="16200000">
                      <a:off x="0" y="0"/>
                      <a:ext cx="3817222" cy="5770000"/>
                    </a:xfrm>
                    <a:prstGeom prst="rect">
                      <a:avLst/>
                    </a:prstGeom>
                    <a:noFill/>
                    <a:ln>
                      <a:noFill/>
                    </a:ln>
                  </pic:spPr>
                </pic:pic>
              </a:graphicData>
            </a:graphic>
          </wp:inline>
        </w:drawing>
      </w:r>
    </w:p>
    <w:p w14:paraId="745277A2" w14:textId="77777777" w:rsidR="00764B4C" w:rsidRPr="009C2781" w:rsidRDefault="00764B4C" w:rsidP="00764B4C">
      <w:pPr>
        <w:spacing w:after="160" w:line="259" w:lineRule="auto"/>
        <w:rPr>
          <w:rFonts w:eastAsiaTheme="minorHAnsi"/>
          <w:b/>
          <w:sz w:val="28"/>
          <w:szCs w:val="28"/>
          <w:lang w:val="ru-RU"/>
        </w:rPr>
      </w:pPr>
    </w:p>
    <w:p w14:paraId="1AC4832E"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54187FE4" wp14:editId="4AEF35D4">
            <wp:extent cx="3877712" cy="5695929"/>
            <wp:effectExtent l="5397" t="0" r="0" b="0"/>
            <wp:docPr id="2015494878" name="Рисунок 2015494878" descr="C:\Users\User\Desktop\БУГАЕВ 2024\Приложения\3. тех.документация\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УГАЕВ 2024\Приложения\3. тех.документация\7.jp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rot="16200000">
                      <a:off x="0" y="0"/>
                      <a:ext cx="3894532" cy="5720636"/>
                    </a:xfrm>
                    <a:prstGeom prst="rect">
                      <a:avLst/>
                    </a:prstGeom>
                    <a:noFill/>
                    <a:ln>
                      <a:noFill/>
                    </a:ln>
                  </pic:spPr>
                </pic:pic>
              </a:graphicData>
            </a:graphic>
          </wp:inline>
        </w:drawing>
      </w:r>
    </w:p>
    <w:p w14:paraId="7FE942F7" w14:textId="77777777" w:rsidR="00764B4C" w:rsidRPr="009C2781" w:rsidRDefault="00764B4C" w:rsidP="00764B4C">
      <w:pPr>
        <w:spacing w:after="160" w:line="259" w:lineRule="auto"/>
        <w:rPr>
          <w:rFonts w:eastAsiaTheme="minorHAnsi"/>
          <w:b/>
          <w:sz w:val="28"/>
          <w:szCs w:val="28"/>
          <w:lang w:val="ru-RU"/>
        </w:rPr>
      </w:pPr>
    </w:p>
    <w:p w14:paraId="32BAF3F8" w14:textId="77777777" w:rsidR="00764B4C" w:rsidRPr="009C2781" w:rsidRDefault="00764B4C" w:rsidP="00764B4C">
      <w:pPr>
        <w:spacing w:after="160" w:line="259" w:lineRule="auto"/>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55F0E459" wp14:editId="15751E79">
            <wp:extent cx="4453939" cy="5247672"/>
            <wp:effectExtent l="3175" t="0" r="6985" b="6985"/>
            <wp:docPr id="2015494879" name="Рисунок 2015494879" descr="C:\Users\User\Desktop\БУГАЕВ 2024\Приложения\3. тех.документация\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БУГАЕВ 2024\Приложения\3. тех.документация\8.jpg"/>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rot="16200000">
                      <a:off x="0" y="0"/>
                      <a:ext cx="4475297" cy="5272836"/>
                    </a:xfrm>
                    <a:prstGeom prst="rect">
                      <a:avLst/>
                    </a:prstGeom>
                    <a:noFill/>
                    <a:ln>
                      <a:noFill/>
                    </a:ln>
                  </pic:spPr>
                </pic:pic>
              </a:graphicData>
            </a:graphic>
          </wp:inline>
        </w:drawing>
      </w:r>
    </w:p>
    <w:p w14:paraId="492E3CD9"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491ED043" wp14:editId="3E287F0B">
            <wp:extent cx="4072412" cy="5667508"/>
            <wp:effectExtent l="2540" t="0" r="6985" b="6985"/>
            <wp:docPr id="2015494880" name="Рисунок 2015494880" descr="C:\Users\User\Desktop\БУГАЕВ 2024\Приложения\3. тех.документация\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УГАЕВ 2024\Приложения\3. тех.документация\9.jpg"/>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rot="16200000">
                      <a:off x="0" y="0"/>
                      <a:ext cx="4086034" cy="5686465"/>
                    </a:xfrm>
                    <a:prstGeom prst="rect">
                      <a:avLst/>
                    </a:prstGeom>
                    <a:noFill/>
                    <a:ln>
                      <a:noFill/>
                    </a:ln>
                  </pic:spPr>
                </pic:pic>
              </a:graphicData>
            </a:graphic>
          </wp:inline>
        </w:drawing>
      </w:r>
    </w:p>
    <w:p w14:paraId="0DE11CD0" w14:textId="77777777" w:rsidR="00764B4C" w:rsidRPr="009C2781" w:rsidRDefault="00764B4C" w:rsidP="00764B4C">
      <w:pPr>
        <w:spacing w:after="160" w:line="259" w:lineRule="auto"/>
        <w:rPr>
          <w:rFonts w:eastAsiaTheme="minorHAnsi"/>
          <w:b/>
          <w:sz w:val="28"/>
          <w:szCs w:val="28"/>
          <w:lang w:val="ru-RU"/>
        </w:rPr>
      </w:pPr>
    </w:p>
    <w:p w14:paraId="101B1216"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329EA7A2" wp14:editId="0B91B524">
            <wp:extent cx="3826828" cy="5720575"/>
            <wp:effectExtent l="5715" t="0" r="8255" b="8255"/>
            <wp:docPr id="2015494881" name="Рисунок 2015494881" descr="C:\Users\User\Desktop\БУГАЕВ 2024\Приложения\3. тех.документация\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БУГАЕВ 2024\Приложения\3. тех.документация\10.jpg"/>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rot="16200000">
                      <a:off x="0" y="0"/>
                      <a:ext cx="3849447" cy="5754388"/>
                    </a:xfrm>
                    <a:prstGeom prst="rect">
                      <a:avLst/>
                    </a:prstGeom>
                    <a:noFill/>
                    <a:ln>
                      <a:noFill/>
                    </a:ln>
                  </pic:spPr>
                </pic:pic>
              </a:graphicData>
            </a:graphic>
          </wp:inline>
        </w:drawing>
      </w:r>
    </w:p>
    <w:p w14:paraId="79918425" w14:textId="77777777" w:rsidR="00764B4C" w:rsidRPr="009C2781" w:rsidRDefault="00764B4C" w:rsidP="00764B4C">
      <w:pPr>
        <w:spacing w:after="160" w:line="259" w:lineRule="auto"/>
        <w:rPr>
          <w:rFonts w:eastAsiaTheme="minorHAnsi"/>
          <w:b/>
          <w:sz w:val="28"/>
          <w:szCs w:val="28"/>
          <w:lang w:val="ru-RU"/>
        </w:rPr>
      </w:pPr>
    </w:p>
    <w:p w14:paraId="5E877B72"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6FDEDDE6" wp14:editId="53F3A6C2">
            <wp:extent cx="3610648" cy="5669132"/>
            <wp:effectExtent l="0" t="318" r="8573" b="8572"/>
            <wp:docPr id="2015494882" name="Рисунок 2015494882" descr="C:\Users\User\Desktop\БУГАЕВ 2024\Приложения\3. тех.документация\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БУГАЕВ 2024\Приложения\3. тех.документация\11.jpg"/>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rot="16200000">
                      <a:off x="0" y="0"/>
                      <a:ext cx="3627148" cy="5695039"/>
                    </a:xfrm>
                    <a:prstGeom prst="rect">
                      <a:avLst/>
                    </a:prstGeom>
                    <a:noFill/>
                    <a:ln>
                      <a:noFill/>
                    </a:ln>
                  </pic:spPr>
                </pic:pic>
              </a:graphicData>
            </a:graphic>
          </wp:inline>
        </w:drawing>
      </w:r>
    </w:p>
    <w:p w14:paraId="0E97B5EF" w14:textId="77777777" w:rsidR="00764B4C" w:rsidRPr="009C2781" w:rsidRDefault="00764B4C" w:rsidP="00764B4C">
      <w:pPr>
        <w:spacing w:after="160" w:line="259" w:lineRule="auto"/>
        <w:rPr>
          <w:rFonts w:eastAsiaTheme="minorHAnsi"/>
          <w:b/>
          <w:sz w:val="28"/>
          <w:szCs w:val="28"/>
          <w:lang w:val="ru-RU"/>
        </w:rPr>
      </w:pPr>
    </w:p>
    <w:p w14:paraId="6D2B4C6A"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45513106" wp14:editId="56D29722">
            <wp:extent cx="3804029" cy="5685732"/>
            <wp:effectExtent l="0" t="7303" r="0" b="0"/>
            <wp:docPr id="2015494884" name="Рисунок 2015494884" descr="C:\Users\User\Desktop\БУГАЕВ 2024\Приложения\3. тех.документация\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БУГАЕВ 2024\Приложения\3. тех.документация\12.jpg"/>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rot="16200000">
                      <a:off x="0" y="0"/>
                      <a:ext cx="3822181" cy="5712863"/>
                    </a:xfrm>
                    <a:prstGeom prst="rect">
                      <a:avLst/>
                    </a:prstGeom>
                    <a:noFill/>
                    <a:ln>
                      <a:noFill/>
                    </a:ln>
                  </pic:spPr>
                </pic:pic>
              </a:graphicData>
            </a:graphic>
          </wp:inline>
        </w:drawing>
      </w:r>
    </w:p>
    <w:p w14:paraId="311F805C" w14:textId="77777777" w:rsidR="00764B4C" w:rsidRPr="009C2781" w:rsidRDefault="00764B4C" w:rsidP="00764B4C">
      <w:pPr>
        <w:spacing w:after="160" w:line="259" w:lineRule="auto"/>
        <w:rPr>
          <w:rFonts w:eastAsiaTheme="minorHAnsi"/>
          <w:b/>
          <w:sz w:val="28"/>
          <w:szCs w:val="28"/>
          <w:lang w:val="ru-RU"/>
        </w:rPr>
      </w:pPr>
    </w:p>
    <w:p w14:paraId="208C1B05"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67FCD907" wp14:editId="6A1ECE09">
            <wp:extent cx="4307598" cy="5710899"/>
            <wp:effectExtent l="3175" t="0" r="1270" b="1270"/>
            <wp:docPr id="2015494885" name="Рисунок 2015494885" descr="C:\Users\User\Desktop\БУГАЕВ 2024\Приложения\3. тех.документация\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БУГАЕВ 2024\Приложения\3. тех.документация\13.jpg"/>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rot="16200000">
                      <a:off x="0" y="0"/>
                      <a:ext cx="4318191" cy="5724943"/>
                    </a:xfrm>
                    <a:prstGeom prst="rect">
                      <a:avLst/>
                    </a:prstGeom>
                    <a:noFill/>
                    <a:ln>
                      <a:noFill/>
                    </a:ln>
                  </pic:spPr>
                </pic:pic>
              </a:graphicData>
            </a:graphic>
          </wp:inline>
        </w:drawing>
      </w:r>
    </w:p>
    <w:p w14:paraId="39F5613D" w14:textId="77777777" w:rsidR="00764B4C" w:rsidRPr="009C2781" w:rsidRDefault="00764B4C" w:rsidP="00764B4C">
      <w:pPr>
        <w:spacing w:after="160" w:line="259" w:lineRule="auto"/>
        <w:rPr>
          <w:rFonts w:eastAsiaTheme="minorHAnsi"/>
          <w:b/>
          <w:sz w:val="28"/>
          <w:szCs w:val="28"/>
          <w:lang w:val="ru-RU"/>
        </w:rPr>
      </w:pPr>
    </w:p>
    <w:p w14:paraId="15A03382"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3AD33012" wp14:editId="52E80598">
            <wp:extent cx="3998195" cy="5729606"/>
            <wp:effectExtent l="0" t="8573" r="0" b="0"/>
            <wp:docPr id="2015494886" name="Рисунок 2015494886" descr="C:\Users\User\Desktop\БУГАЕВ 2024\Приложения\3. тех.документация\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БУГАЕВ 2024\Приложения\3. тех.документация\14.jpg"/>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rot="16200000">
                      <a:off x="0" y="0"/>
                      <a:ext cx="4009923" cy="5746412"/>
                    </a:xfrm>
                    <a:prstGeom prst="rect">
                      <a:avLst/>
                    </a:prstGeom>
                    <a:noFill/>
                    <a:ln>
                      <a:noFill/>
                    </a:ln>
                  </pic:spPr>
                </pic:pic>
              </a:graphicData>
            </a:graphic>
          </wp:inline>
        </w:drawing>
      </w:r>
    </w:p>
    <w:p w14:paraId="3DE4CD9B" w14:textId="77777777" w:rsidR="00764B4C" w:rsidRPr="009C2781" w:rsidRDefault="00764B4C" w:rsidP="00764B4C">
      <w:pPr>
        <w:spacing w:after="160" w:line="259" w:lineRule="auto"/>
        <w:rPr>
          <w:rFonts w:eastAsiaTheme="minorHAnsi"/>
          <w:b/>
          <w:sz w:val="28"/>
          <w:szCs w:val="28"/>
          <w:lang w:val="ru-RU"/>
        </w:rPr>
      </w:pPr>
    </w:p>
    <w:p w14:paraId="0DB082D0"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2A2B7701" wp14:editId="60813295">
            <wp:extent cx="3918838" cy="5753415"/>
            <wp:effectExtent l="0" t="2857" r="2857" b="2858"/>
            <wp:docPr id="2015494887" name="Рисунок 2015494887" descr="C:\Users\User\Desktop\БУГАЕВ 2024\Приложения\3. тех.документация\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БУГАЕВ 2024\Приложения\3. тех.документация\15.jpg"/>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rot="16200000">
                      <a:off x="0" y="0"/>
                      <a:ext cx="3951096" cy="5800774"/>
                    </a:xfrm>
                    <a:prstGeom prst="rect">
                      <a:avLst/>
                    </a:prstGeom>
                    <a:noFill/>
                    <a:ln>
                      <a:noFill/>
                    </a:ln>
                  </pic:spPr>
                </pic:pic>
              </a:graphicData>
            </a:graphic>
          </wp:inline>
        </w:drawing>
      </w:r>
    </w:p>
    <w:p w14:paraId="47970E53" w14:textId="77777777" w:rsidR="00764B4C" w:rsidRPr="009C2781" w:rsidRDefault="00764B4C" w:rsidP="00764B4C">
      <w:pPr>
        <w:spacing w:after="160" w:line="259" w:lineRule="auto"/>
        <w:rPr>
          <w:rFonts w:eastAsiaTheme="minorHAnsi"/>
          <w:b/>
          <w:sz w:val="28"/>
          <w:szCs w:val="28"/>
          <w:lang w:val="ru-RU"/>
        </w:rPr>
      </w:pPr>
    </w:p>
    <w:p w14:paraId="090D58CD"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577E7A6F" wp14:editId="2A2BDB47">
            <wp:extent cx="4126290" cy="5780644"/>
            <wp:effectExtent l="0" t="7938" r="0" b="0"/>
            <wp:docPr id="2015494888" name="Рисунок 2015494888" descr="C:\Users\User\Desktop\БУГАЕВ 2024\Приложения\3. тех.документация\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БУГАЕВ 2024\Приложения\3. тех.документация\16.jpg"/>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rot="16200000">
                      <a:off x="0" y="0"/>
                      <a:ext cx="4145988" cy="5808239"/>
                    </a:xfrm>
                    <a:prstGeom prst="rect">
                      <a:avLst/>
                    </a:prstGeom>
                    <a:noFill/>
                    <a:ln>
                      <a:noFill/>
                    </a:ln>
                  </pic:spPr>
                </pic:pic>
              </a:graphicData>
            </a:graphic>
          </wp:inline>
        </w:drawing>
      </w:r>
    </w:p>
    <w:p w14:paraId="6014715C" w14:textId="77777777" w:rsidR="00764B4C" w:rsidRPr="009C2781" w:rsidRDefault="00764B4C" w:rsidP="00764B4C">
      <w:pPr>
        <w:spacing w:after="160" w:line="259" w:lineRule="auto"/>
        <w:rPr>
          <w:rFonts w:eastAsiaTheme="minorHAnsi"/>
          <w:b/>
          <w:sz w:val="28"/>
          <w:szCs w:val="28"/>
          <w:lang w:val="ru-RU"/>
        </w:rPr>
      </w:pPr>
    </w:p>
    <w:p w14:paraId="0B4DBBCE"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6F87FC4C" wp14:editId="4EE6D0B7">
            <wp:extent cx="4075820" cy="5732196"/>
            <wp:effectExtent l="0" t="9208" r="0" b="0"/>
            <wp:docPr id="2015494889" name="Рисунок 2015494889" descr="C:\Users\User\Desktop\БУГАЕВ 2024\Приложения\3. тех.документация\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БУГАЕВ 2024\Приложения\3. тех.документация\17.jpg"/>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rot="16200000">
                      <a:off x="0" y="0"/>
                      <a:ext cx="4093183" cy="5756615"/>
                    </a:xfrm>
                    <a:prstGeom prst="rect">
                      <a:avLst/>
                    </a:prstGeom>
                    <a:noFill/>
                    <a:ln>
                      <a:noFill/>
                    </a:ln>
                  </pic:spPr>
                </pic:pic>
              </a:graphicData>
            </a:graphic>
          </wp:inline>
        </w:drawing>
      </w:r>
    </w:p>
    <w:p w14:paraId="402A7819" w14:textId="77777777" w:rsidR="00764B4C" w:rsidRPr="009C2781" w:rsidRDefault="00764B4C" w:rsidP="00764B4C">
      <w:pPr>
        <w:spacing w:after="160" w:line="259" w:lineRule="auto"/>
        <w:rPr>
          <w:rFonts w:eastAsiaTheme="minorHAnsi"/>
          <w:b/>
          <w:sz w:val="28"/>
          <w:szCs w:val="28"/>
          <w:lang w:val="ru-RU"/>
        </w:rPr>
      </w:pPr>
    </w:p>
    <w:p w14:paraId="384E1BA4"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07E1E5E9" wp14:editId="003DBE91">
            <wp:extent cx="4008066" cy="5771542"/>
            <wp:effectExtent l="0" t="5715" r="6350" b="6350"/>
            <wp:docPr id="2015494890" name="Рисунок 2015494890" descr="C:\Users\User\Desktop\БУГАЕВ 2024\Приложения\3. тех.документация\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БУГАЕВ 2024\Приложения\3. тех.документация\18.jpg"/>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rot="16200000">
                      <a:off x="0" y="0"/>
                      <a:ext cx="4027264" cy="5799186"/>
                    </a:xfrm>
                    <a:prstGeom prst="rect">
                      <a:avLst/>
                    </a:prstGeom>
                    <a:noFill/>
                    <a:ln>
                      <a:noFill/>
                    </a:ln>
                  </pic:spPr>
                </pic:pic>
              </a:graphicData>
            </a:graphic>
          </wp:inline>
        </w:drawing>
      </w:r>
    </w:p>
    <w:p w14:paraId="27874423" w14:textId="77777777" w:rsidR="00764B4C" w:rsidRPr="009C2781" w:rsidRDefault="00764B4C" w:rsidP="00764B4C">
      <w:pPr>
        <w:spacing w:after="160" w:line="259" w:lineRule="auto"/>
        <w:rPr>
          <w:rFonts w:eastAsiaTheme="minorHAnsi"/>
          <w:b/>
          <w:sz w:val="28"/>
          <w:szCs w:val="28"/>
          <w:lang w:val="ru-RU"/>
        </w:rPr>
      </w:pPr>
    </w:p>
    <w:p w14:paraId="0B4DB93A"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5BC46683" wp14:editId="189DA562">
            <wp:extent cx="3854074" cy="5729030"/>
            <wp:effectExtent l="0" t="4127" r="9207" b="9208"/>
            <wp:docPr id="2015494891" name="Рисунок 2015494891" descr="C:\Users\User\Desktop\БУГАЕВ 2024\Приложения\3. тех.документация\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БУГАЕВ 2024\Приложения\3. тех.документация\19.jpg"/>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rot="16200000">
                      <a:off x="0" y="0"/>
                      <a:ext cx="3876967" cy="5763059"/>
                    </a:xfrm>
                    <a:prstGeom prst="rect">
                      <a:avLst/>
                    </a:prstGeom>
                    <a:noFill/>
                    <a:ln>
                      <a:noFill/>
                    </a:ln>
                  </pic:spPr>
                </pic:pic>
              </a:graphicData>
            </a:graphic>
          </wp:inline>
        </w:drawing>
      </w:r>
    </w:p>
    <w:p w14:paraId="3FC796A0" w14:textId="77777777" w:rsidR="00764B4C" w:rsidRPr="009C2781" w:rsidRDefault="00764B4C" w:rsidP="00764B4C">
      <w:pPr>
        <w:spacing w:after="160" w:line="259" w:lineRule="auto"/>
        <w:rPr>
          <w:rFonts w:eastAsiaTheme="minorHAnsi"/>
          <w:b/>
          <w:sz w:val="28"/>
          <w:szCs w:val="28"/>
          <w:lang w:val="ru-RU"/>
        </w:rPr>
      </w:pPr>
    </w:p>
    <w:p w14:paraId="66EA4693"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72DE50C7" wp14:editId="55CDDAA0">
            <wp:extent cx="3933244" cy="5777231"/>
            <wp:effectExtent l="0" t="7620" r="2540" b="2540"/>
            <wp:docPr id="2015494892" name="Рисунок 2015494892" descr="C:\Users\User\Desktop\БУГАЕВ 2024\Приложения\3. тех.документация\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БУГАЕВ 2024\Приложения\3. тех.документация\20.jpg"/>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rot="16200000">
                      <a:off x="0" y="0"/>
                      <a:ext cx="3943818" cy="5792763"/>
                    </a:xfrm>
                    <a:prstGeom prst="rect">
                      <a:avLst/>
                    </a:prstGeom>
                    <a:noFill/>
                    <a:ln>
                      <a:noFill/>
                    </a:ln>
                  </pic:spPr>
                </pic:pic>
              </a:graphicData>
            </a:graphic>
          </wp:inline>
        </w:drawing>
      </w:r>
    </w:p>
    <w:p w14:paraId="44A2560F" w14:textId="77777777" w:rsidR="00764B4C" w:rsidRPr="009C2781" w:rsidRDefault="00764B4C" w:rsidP="00764B4C">
      <w:pPr>
        <w:spacing w:after="160" w:line="259" w:lineRule="auto"/>
        <w:rPr>
          <w:rFonts w:eastAsiaTheme="minorHAnsi"/>
          <w:b/>
          <w:sz w:val="28"/>
          <w:szCs w:val="28"/>
          <w:lang w:val="ru-RU"/>
        </w:rPr>
      </w:pPr>
    </w:p>
    <w:p w14:paraId="22CC636E"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55492189" wp14:editId="719876CF">
            <wp:extent cx="3885021" cy="5785397"/>
            <wp:effectExtent l="2540" t="0" r="3810" b="3810"/>
            <wp:docPr id="2015494893" name="Рисунок 2015494893" descr="C:\Users\User\Desktop\БУГАЕВ 2024\Приложения\3. тех.документация\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БУГАЕВ 2024\Приложения\3. тех.документация\21.jp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rot="16200000">
                      <a:off x="0" y="0"/>
                      <a:ext cx="3907565" cy="5818968"/>
                    </a:xfrm>
                    <a:prstGeom prst="rect">
                      <a:avLst/>
                    </a:prstGeom>
                    <a:noFill/>
                    <a:ln>
                      <a:noFill/>
                    </a:ln>
                  </pic:spPr>
                </pic:pic>
              </a:graphicData>
            </a:graphic>
          </wp:inline>
        </w:drawing>
      </w:r>
    </w:p>
    <w:p w14:paraId="160F2E9B" w14:textId="77777777" w:rsidR="00764B4C" w:rsidRPr="009C2781" w:rsidRDefault="00764B4C" w:rsidP="00764B4C">
      <w:pPr>
        <w:spacing w:after="160" w:line="259" w:lineRule="auto"/>
        <w:rPr>
          <w:rFonts w:eastAsiaTheme="minorHAnsi"/>
          <w:b/>
          <w:sz w:val="28"/>
          <w:szCs w:val="28"/>
          <w:lang w:val="ru-RU"/>
        </w:rPr>
      </w:pPr>
    </w:p>
    <w:p w14:paraId="5F7BBA43"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0112CE93" wp14:editId="498B9C1E">
            <wp:extent cx="3863934" cy="5753418"/>
            <wp:effectExtent l="7620" t="0" r="0" b="0"/>
            <wp:docPr id="2015494894" name="Рисунок 2015494894" descr="C:\Users\User\Desktop\БУГАЕВ 2024\Приложения\3. тех.документация\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БУГАЕВ 2024\Приложения\3. тех.документация\22.jp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rot="16200000">
                      <a:off x="0" y="0"/>
                      <a:ext cx="3869636" cy="5761908"/>
                    </a:xfrm>
                    <a:prstGeom prst="rect">
                      <a:avLst/>
                    </a:prstGeom>
                    <a:noFill/>
                    <a:ln>
                      <a:noFill/>
                    </a:ln>
                  </pic:spPr>
                </pic:pic>
              </a:graphicData>
            </a:graphic>
          </wp:inline>
        </w:drawing>
      </w:r>
    </w:p>
    <w:p w14:paraId="28A580E5" w14:textId="77777777" w:rsidR="00764B4C" w:rsidRPr="009C2781" w:rsidRDefault="00764B4C" w:rsidP="00764B4C">
      <w:pPr>
        <w:spacing w:after="160" w:line="259" w:lineRule="auto"/>
        <w:rPr>
          <w:rFonts w:eastAsiaTheme="minorHAnsi"/>
          <w:b/>
          <w:sz w:val="28"/>
          <w:szCs w:val="28"/>
          <w:lang w:val="ru-RU"/>
        </w:rPr>
      </w:pPr>
    </w:p>
    <w:p w14:paraId="704EA1E3"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0BF10604" wp14:editId="38808199">
            <wp:extent cx="3763037" cy="5743893"/>
            <wp:effectExtent l="317" t="0" r="9208" b="9207"/>
            <wp:docPr id="2015494895" name="Рисунок 2015494895" descr="C:\Users\User\Desktop\БУГАЕВ 2024\Приложения\3. тех.документация\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БУГАЕВ 2024\Приложения\3. тех.документация\23.jpg"/>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rot="16200000">
                      <a:off x="0" y="0"/>
                      <a:ext cx="3769285" cy="5753431"/>
                    </a:xfrm>
                    <a:prstGeom prst="rect">
                      <a:avLst/>
                    </a:prstGeom>
                    <a:noFill/>
                    <a:ln>
                      <a:noFill/>
                    </a:ln>
                  </pic:spPr>
                </pic:pic>
              </a:graphicData>
            </a:graphic>
          </wp:inline>
        </w:drawing>
      </w:r>
    </w:p>
    <w:p w14:paraId="13A5735C" w14:textId="77777777" w:rsidR="00764B4C" w:rsidRPr="009C2781" w:rsidRDefault="00764B4C" w:rsidP="00764B4C">
      <w:pPr>
        <w:spacing w:after="160" w:line="259" w:lineRule="auto"/>
        <w:rPr>
          <w:rFonts w:eastAsiaTheme="minorHAnsi"/>
          <w:b/>
          <w:sz w:val="28"/>
          <w:szCs w:val="28"/>
          <w:lang w:val="ru-RU"/>
        </w:rPr>
      </w:pPr>
    </w:p>
    <w:p w14:paraId="4D47477E"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34F8A2A0" wp14:editId="41839803">
            <wp:extent cx="3771131" cy="5754599"/>
            <wp:effectExtent l="0" t="1270" r="0" b="0"/>
            <wp:docPr id="2015494896" name="Рисунок 2015494896" descr="C:\Users\User\Desktop\БУГАЕВ 2024\Приложения\3. тех.документация\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БУГАЕВ 2024\Приложения\3. тех.документация\24.jp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rot="16200000">
                      <a:off x="0" y="0"/>
                      <a:ext cx="3783605" cy="5773633"/>
                    </a:xfrm>
                    <a:prstGeom prst="rect">
                      <a:avLst/>
                    </a:prstGeom>
                    <a:noFill/>
                    <a:ln>
                      <a:noFill/>
                    </a:ln>
                  </pic:spPr>
                </pic:pic>
              </a:graphicData>
            </a:graphic>
          </wp:inline>
        </w:drawing>
      </w:r>
    </w:p>
    <w:p w14:paraId="428E9A05" w14:textId="77777777" w:rsidR="00764B4C" w:rsidRPr="009C2781" w:rsidRDefault="00764B4C" w:rsidP="00764B4C">
      <w:pPr>
        <w:spacing w:after="160" w:line="259" w:lineRule="auto"/>
        <w:rPr>
          <w:rFonts w:eastAsiaTheme="minorHAnsi"/>
          <w:b/>
          <w:sz w:val="28"/>
          <w:szCs w:val="28"/>
          <w:lang w:val="ru-RU"/>
        </w:rPr>
      </w:pPr>
    </w:p>
    <w:p w14:paraId="73B78535"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706B744B" wp14:editId="65594CD7">
            <wp:extent cx="3115992" cy="5724523"/>
            <wp:effectExtent l="0" t="8572" r="0" b="0"/>
            <wp:docPr id="2015494897" name="Рисунок 2015494897" descr="C:\Users\User\Desktop\БУГАЕВ 2024\Приложения\3. тех.документация\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БУГАЕВ 2024\Приложения\3. тех.документация\25.jp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rot="16200000">
                      <a:off x="0" y="0"/>
                      <a:ext cx="3126526" cy="5743876"/>
                    </a:xfrm>
                    <a:prstGeom prst="rect">
                      <a:avLst/>
                    </a:prstGeom>
                    <a:noFill/>
                    <a:ln>
                      <a:noFill/>
                    </a:ln>
                  </pic:spPr>
                </pic:pic>
              </a:graphicData>
            </a:graphic>
          </wp:inline>
        </w:drawing>
      </w:r>
    </w:p>
    <w:p w14:paraId="627E48D3" w14:textId="77777777" w:rsidR="00764B4C" w:rsidRPr="009C2781" w:rsidRDefault="00764B4C" w:rsidP="00764B4C">
      <w:pPr>
        <w:spacing w:after="160" w:line="259" w:lineRule="auto"/>
        <w:rPr>
          <w:rFonts w:eastAsiaTheme="minorHAnsi"/>
          <w:b/>
          <w:sz w:val="28"/>
          <w:szCs w:val="28"/>
          <w:lang w:val="ru-RU"/>
        </w:rPr>
      </w:pPr>
    </w:p>
    <w:p w14:paraId="21BCA92F"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2DE5CE04" wp14:editId="641D373C">
            <wp:extent cx="3602740" cy="5647725"/>
            <wp:effectExtent l="6033" t="0" r="4127" b="4128"/>
            <wp:docPr id="2015494898" name="Рисунок 2015494898" descr="C:\Users\User\Desktop\БУГАЕВ 2024\Приложения\3. тех.документация\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БУГАЕВ 2024\Приложения\3. тех.документация\26.jpg"/>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rot="16200000">
                      <a:off x="0" y="0"/>
                      <a:ext cx="3617674" cy="5671135"/>
                    </a:xfrm>
                    <a:prstGeom prst="rect">
                      <a:avLst/>
                    </a:prstGeom>
                    <a:noFill/>
                    <a:ln>
                      <a:noFill/>
                    </a:ln>
                  </pic:spPr>
                </pic:pic>
              </a:graphicData>
            </a:graphic>
          </wp:inline>
        </w:drawing>
      </w:r>
    </w:p>
    <w:p w14:paraId="5DB34471" w14:textId="77777777" w:rsidR="00764B4C" w:rsidRPr="009C2781" w:rsidRDefault="00764B4C" w:rsidP="00764B4C">
      <w:pPr>
        <w:spacing w:after="160" w:line="259" w:lineRule="auto"/>
        <w:rPr>
          <w:rFonts w:eastAsiaTheme="minorHAnsi"/>
          <w:b/>
          <w:sz w:val="28"/>
          <w:szCs w:val="28"/>
          <w:lang w:val="ru-RU"/>
        </w:rPr>
      </w:pPr>
    </w:p>
    <w:p w14:paraId="4155911F"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4FDCD316" wp14:editId="659AC81C">
            <wp:extent cx="4032658" cy="5639164"/>
            <wp:effectExtent l="0" t="3175" r="3175" b="3175"/>
            <wp:docPr id="2015494899" name="Рисунок 2015494899" descr="C:\Users\User\Desktop\БУГАЕВ 2024\Приложения\3. тех.документация\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БУГАЕВ 2024\Приложения\3. тех.документация\27.jpg"/>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rot="16200000">
                      <a:off x="0" y="0"/>
                      <a:ext cx="4053482" cy="5668284"/>
                    </a:xfrm>
                    <a:prstGeom prst="rect">
                      <a:avLst/>
                    </a:prstGeom>
                    <a:noFill/>
                    <a:ln>
                      <a:noFill/>
                    </a:ln>
                  </pic:spPr>
                </pic:pic>
              </a:graphicData>
            </a:graphic>
          </wp:inline>
        </w:drawing>
      </w:r>
    </w:p>
    <w:p w14:paraId="0AAD2596" w14:textId="77777777" w:rsidR="00764B4C" w:rsidRPr="009C2781" w:rsidRDefault="00764B4C" w:rsidP="00764B4C">
      <w:pPr>
        <w:spacing w:after="160" w:line="259" w:lineRule="auto"/>
        <w:rPr>
          <w:rFonts w:eastAsiaTheme="minorHAnsi"/>
          <w:b/>
          <w:sz w:val="28"/>
          <w:szCs w:val="28"/>
          <w:lang w:val="ru-RU"/>
        </w:rPr>
      </w:pPr>
    </w:p>
    <w:p w14:paraId="2F879E5F"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7DFBC132" wp14:editId="3E2F9200">
            <wp:extent cx="3697862" cy="5654072"/>
            <wp:effectExtent l="0" t="6667" r="0" b="0"/>
            <wp:docPr id="2015494900" name="Рисунок 2015494900" descr="C:\Users\User\Desktop\БУГАЕВ 2024\Приложения\3. тех.документация\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БУГАЕВ 2024\Приложения\3. тех.документация\28.jp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rot="16200000">
                      <a:off x="0" y="0"/>
                      <a:ext cx="3715527" cy="5681082"/>
                    </a:xfrm>
                    <a:prstGeom prst="rect">
                      <a:avLst/>
                    </a:prstGeom>
                    <a:noFill/>
                    <a:ln>
                      <a:noFill/>
                    </a:ln>
                  </pic:spPr>
                </pic:pic>
              </a:graphicData>
            </a:graphic>
          </wp:inline>
        </w:drawing>
      </w:r>
    </w:p>
    <w:p w14:paraId="00D362CE" w14:textId="77777777" w:rsidR="00764B4C" w:rsidRPr="009C2781" w:rsidRDefault="00764B4C" w:rsidP="00764B4C">
      <w:pPr>
        <w:spacing w:after="160" w:line="259" w:lineRule="auto"/>
        <w:rPr>
          <w:rFonts w:eastAsiaTheme="minorHAnsi"/>
          <w:b/>
          <w:sz w:val="28"/>
          <w:szCs w:val="28"/>
          <w:lang w:val="ru-RU"/>
        </w:rPr>
      </w:pPr>
    </w:p>
    <w:p w14:paraId="48822678"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4200E723" wp14:editId="37AFFB16">
            <wp:extent cx="3924141" cy="5608070"/>
            <wp:effectExtent l="0" t="3810" r="0" b="0"/>
            <wp:docPr id="2015494901" name="Рисунок 2015494901" descr="C:\Users\User\Desktop\БУГАЕВ 2024\Приложения\3. тех.документация\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БУГАЕВ 2024\Приложения\3. тех.документация\29.jpg"/>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rot="16200000">
                      <a:off x="0" y="0"/>
                      <a:ext cx="3944732" cy="5637498"/>
                    </a:xfrm>
                    <a:prstGeom prst="rect">
                      <a:avLst/>
                    </a:prstGeom>
                    <a:noFill/>
                    <a:ln>
                      <a:noFill/>
                    </a:ln>
                  </pic:spPr>
                </pic:pic>
              </a:graphicData>
            </a:graphic>
          </wp:inline>
        </w:drawing>
      </w:r>
    </w:p>
    <w:p w14:paraId="440A94D3" w14:textId="77777777" w:rsidR="00764B4C" w:rsidRPr="009C2781" w:rsidRDefault="00764B4C" w:rsidP="00764B4C">
      <w:pPr>
        <w:spacing w:after="160" w:line="259" w:lineRule="auto"/>
        <w:rPr>
          <w:rFonts w:eastAsiaTheme="minorHAnsi"/>
          <w:b/>
          <w:sz w:val="28"/>
          <w:szCs w:val="28"/>
          <w:lang w:val="ru-RU"/>
        </w:rPr>
      </w:pPr>
    </w:p>
    <w:p w14:paraId="64FC2FAD" w14:textId="77777777" w:rsidR="00764B4C" w:rsidRPr="009C2781" w:rsidRDefault="00764B4C" w:rsidP="00764B4C">
      <w:pPr>
        <w:spacing w:after="160" w:line="259" w:lineRule="auto"/>
        <w:rPr>
          <w:rFonts w:eastAsiaTheme="minorHAnsi"/>
          <w:b/>
          <w:sz w:val="28"/>
          <w:szCs w:val="28"/>
          <w:lang w:val="ru-RU"/>
        </w:rPr>
      </w:pPr>
    </w:p>
    <w:p w14:paraId="39BDF590" w14:textId="77777777" w:rsidR="00764B4C" w:rsidRPr="009C2781" w:rsidRDefault="00764B4C" w:rsidP="00764B4C">
      <w:pPr>
        <w:spacing w:after="160" w:line="259" w:lineRule="auto"/>
        <w:rPr>
          <w:rFonts w:eastAsiaTheme="minorHAnsi"/>
          <w:b/>
          <w:sz w:val="28"/>
          <w:szCs w:val="28"/>
          <w:lang w:val="ru-RU"/>
        </w:rPr>
      </w:pPr>
    </w:p>
    <w:p w14:paraId="47825680"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sz w:val="28"/>
          <w:szCs w:val="28"/>
          <w:lang w:val="ru-RU"/>
        </w:rPr>
        <w:lastRenderedPageBreak/>
        <w:t>ПРИЛОЖЕНИЕ В</w:t>
      </w:r>
    </w:p>
    <w:p w14:paraId="6E3D4763"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sz w:val="28"/>
          <w:szCs w:val="28"/>
          <w:lang w:val="ru-RU"/>
        </w:rPr>
        <w:t xml:space="preserve">Справка о подтверждение публикаций в базе данных </w:t>
      </w:r>
      <w:r w:rsidRPr="009C2781">
        <w:rPr>
          <w:rFonts w:eastAsiaTheme="minorHAnsi"/>
          <w:sz w:val="28"/>
          <w:szCs w:val="28"/>
        </w:rPr>
        <w:t>Scopus</w:t>
      </w:r>
    </w:p>
    <w:p w14:paraId="47A4D905" w14:textId="32493396" w:rsidR="00E33110" w:rsidRPr="00E33110" w:rsidRDefault="00E33110" w:rsidP="00E33110">
      <w:pPr>
        <w:spacing w:after="160" w:line="259" w:lineRule="auto"/>
        <w:jc w:val="center"/>
        <w:rPr>
          <w:rFonts w:eastAsiaTheme="minorHAnsi"/>
          <w:b/>
          <w:sz w:val="28"/>
          <w:szCs w:val="28"/>
          <w:lang w:val="ru-KZ"/>
        </w:rPr>
      </w:pPr>
      <w:r w:rsidRPr="00E33110">
        <w:rPr>
          <w:rFonts w:eastAsiaTheme="minorHAnsi"/>
          <w:b/>
          <w:noProof/>
          <w:sz w:val="28"/>
          <w:szCs w:val="28"/>
          <w:lang w:val="ru-KZ"/>
        </w:rPr>
        <w:drawing>
          <wp:inline distT="0" distB="0" distL="0" distR="0" wp14:anchorId="3DB0EDF0" wp14:editId="2F502FDE">
            <wp:extent cx="5940425" cy="8444230"/>
            <wp:effectExtent l="0" t="0" r="3175" b="0"/>
            <wp:docPr id="838603292" name="Рисунок 83860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5940425" cy="8444230"/>
                    </a:xfrm>
                    <a:prstGeom prst="rect">
                      <a:avLst/>
                    </a:prstGeom>
                    <a:noFill/>
                    <a:ln>
                      <a:noFill/>
                    </a:ln>
                  </pic:spPr>
                </pic:pic>
              </a:graphicData>
            </a:graphic>
          </wp:inline>
        </w:drawing>
      </w:r>
    </w:p>
    <w:p w14:paraId="1FAF56A2" w14:textId="2B3FC998" w:rsidR="00E33110" w:rsidRPr="00E33110" w:rsidRDefault="00E33110" w:rsidP="00E33110">
      <w:pPr>
        <w:spacing w:after="160" w:line="259" w:lineRule="auto"/>
        <w:jc w:val="center"/>
        <w:rPr>
          <w:rFonts w:eastAsiaTheme="minorHAnsi"/>
          <w:b/>
          <w:sz w:val="28"/>
          <w:szCs w:val="28"/>
          <w:lang w:val="ru-KZ"/>
        </w:rPr>
      </w:pPr>
      <w:r w:rsidRPr="00E33110">
        <w:rPr>
          <w:rFonts w:eastAsiaTheme="minorHAnsi"/>
          <w:b/>
          <w:noProof/>
          <w:sz w:val="28"/>
          <w:szCs w:val="28"/>
          <w:lang w:val="ru-KZ"/>
        </w:rPr>
        <w:lastRenderedPageBreak/>
        <w:drawing>
          <wp:inline distT="0" distB="0" distL="0" distR="0" wp14:anchorId="08FE527E" wp14:editId="618E4D7E">
            <wp:extent cx="5940425" cy="8399145"/>
            <wp:effectExtent l="0" t="0" r="3175" b="1905"/>
            <wp:docPr id="838603293" name="Рисунок 83860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940425" cy="8399145"/>
                    </a:xfrm>
                    <a:prstGeom prst="rect">
                      <a:avLst/>
                    </a:prstGeom>
                    <a:noFill/>
                    <a:ln>
                      <a:noFill/>
                    </a:ln>
                  </pic:spPr>
                </pic:pic>
              </a:graphicData>
            </a:graphic>
          </wp:inline>
        </w:drawing>
      </w:r>
    </w:p>
    <w:p w14:paraId="56A1CCA7" w14:textId="35A4C6B4" w:rsidR="00764B4C" w:rsidRPr="009C2781" w:rsidRDefault="00764B4C" w:rsidP="00764B4C">
      <w:pPr>
        <w:spacing w:after="160" w:line="259" w:lineRule="auto"/>
        <w:jc w:val="center"/>
        <w:rPr>
          <w:rFonts w:eastAsiaTheme="minorHAnsi"/>
          <w:b/>
          <w:sz w:val="28"/>
          <w:szCs w:val="28"/>
          <w:lang w:val="ru-RU"/>
        </w:rPr>
      </w:pPr>
    </w:p>
    <w:p w14:paraId="1834F624" w14:textId="77777777" w:rsidR="00764B4C" w:rsidRPr="009C2781" w:rsidRDefault="00764B4C" w:rsidP="00764B4C">
      <w:pPr>
        <w:spacing w:after="160" w:line="259" w:lineRule="auto"/>
        <w:rPr>
          <w:rFonts w:eastAsiaTheme="minorHAnsi"/>
          <w:b/>
          <w:sz w:val="28"/>
          <w:szCs w:val="28"/>
          <w:lang w:val="ru-RU"/>
        </w:rPr>
      </w:pPr>
    </w:p>
    <w:p w14:paraId="534B18E7" w14:textId="77777777" w:rsidR="00764B4C" w:rsidRPr="009C2781" w:rsidRDefault="00764B4C" w:rsidP="00764B4C">
      <w:pPr>
        <w:spacing w:line="360" w:lineRule="auto"/>
        <w:jc w:val="center"/>
        <w:rPr>
          <w:b/>
          <w:sz w:val="28"/>
          <w:szCs w:val="28"/>
          <w:lang w:val="ru-RU" w:eastAsia="ru-RU"/>
        </w:rPr>
      </w:pPr>
      <w:r w:rsidRPr="009C2781">
        <w:rPr>
          <w:b/>
          <w:sz w:val="28"/>
          <w:szCs w:val="28"/>
          <w:lang w:val="ru-RU" w:eastAsia="ru-RU"/>
        </w:rPr>
        <w:lastRenderedPageBreak/>
        <w:t>ПРИЛОЖЕНИЕ Г</w:t>
      </w:r>
    </w:p>
    <w:p w14:paraId="03074078" w14:textId="77777777" w:rsidR="00764B4C" w:rsidRPr="009C2781" w:rsidRDefault="00764B4C" w:rsidP="00764B4C">
      <w:pPr>
        <w:spacing w:line="360" w:lineRule="auto"/>
        <w:jc w:val="center"/>
        <w:rPr>
          <w:sz w:val="28"/>
          <w:szCs w:val="28"/>
          <w:lang w:val="ru-RU" w:eastAsia="ru-RU"/>
        </w:rPr>
      </w:pPr>
      <w:r w:rsidRPr="009C2781">
        <w:rPr>
          <w:sz w:val="28"/>
          <w:szCs w:val="28"/>
          <w:lang w:val="ru-RU" w:eastAsia="ru-RU"/>
        </w:rPr>
        <w:t>Акты внедрения (комплект документов)</w:t>
      </w:r>
    </w:p>
    <w:p w14:paraId="4840FA4F"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noProof/>
          <w:sz w:val="28"/>
          <w:szCs w:val="28"/>
          <w:lang w:val="ru-RU" w:eastAsia="ru-RU"/>
        </w:rPr>
        <w:drawing>
          <wp:inline distT="0" distB="0" distL="0" distR="0" wp14:anchorId="10BED677" wp14:editId="043646EF">
            <wp:extent cx="5195690" cy="7948613"/>
            <wp:effectExtent l="0" t="0" r="5080" b="0"/>
            <wp:docPr id="2015494903" name="Рисунок 2015494903" descr="C:\Users\User\Desktop\Внедрение Бугаев 2024\2024 Бугаев внедрение\При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недрение Бугаев 2024\2024 Бугаев внедрение\Приказ.jpg"/>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5200376" cy="7955782"/>
                    </a:xfrm>
                    <a:prstGeom prst="rect">
                      <a:avLst/>
                    </a:prstGeom>
                    <a:noFill/>
                    <a:ln>
                      <a:noFill/>
                    </a:ln>
                  </pic:spPr>
                </pic:pic>
              </a:graphicData>
            </a:graphic>
          </wp:inline>
        </w:drawing>
      </w:r>
    </w:p>
    <w:p w14:paraId="7FCF83D0"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noProof/>
          <w:sz w:val="28"/>
          <w:szCs w:val="28"/>
          <w:lang w:val="ru-RU" w:eastAsia="ru-RU"/>
        </w:rPr>
        <w:lastRenderedPageBreak/>
        <w:drawing>
          <wp:inline distT="0" distB="0" distL="0" distR="0" wp14:anchorId="314BFF0A" wp14:editId="4B83EFA9">
            <wp:extent cx="5388492" cy="7567612"/>
            <wp:effectExtent l="0" t="0" r="3175" b="0"/>
            <wp:docPr id="2015494904" name="Рисунок 2015494904" descr="C:\Users\User\Desktop\Внедрение Бугаев 2024\2024 Бугаев внедрение\акт 3 промисы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Внедрение Бугаев 2024\2024 Бугаев внедрение\акт 3 промисыт. 1.jpg"/>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5392692" cy="7573511"/>
                    </a:xfrm>
                    <a:prstGeom prst="rect">
                      <a:avLst/>
                    </a:prstGeom>
                    <a:noFill/>
                    <a:ln>
                      <a:noFill/>
                    </a:ln>
                  </pic:spPr>
                </pic:pic>
              </a:graphicData>
            </a:graphic>
          </wp:inline>
        </w:drawing>
      </w:r>
    </w:p>
    <w:p w14:paraId="5700AE9C" w14:textId="77777777" w:rsidR="00764B4C" w:rsidRPr="009C2781" w:rsidRDefault="00764B4C" w:rsidP="00764B4C">
      <w:pPr>
        <w:spacing w:after="160" w:line="259" w:lineRule="auto"/>
        <w:rPr>
          <w:rFonts w:eastAsiaTheme="minorHAnsi"/>
          <w:sz w:val="28"/>
          <w:szCs w:val="28"/>
          <w:lang w:val="ru-RU"/>
        </w:rPr>
      </w:pPr>
    </w:p>
    <w:p w14:paraId="50376DD0" w14:textId="77777777" w:rsidR="00764B4C" w:rsidRPr="009C2781" w:rsidRDefault="00764B4C" w:rsidP="00764B4C">
      <w:pPr>
        <w:spacing w:after="160" w:line="259" w:lineRule="auto"/>
        <w:rPr>
          <w:rFonts w:eastAsiaTheme="minorHAnsi"/>
          <w:sz w:val="28"/>
          <w:szCs w:val="28"/>
          <w:lang w:val="ru-RU"/>
        </w:rPr>
      </w:pPr>
    </w:p>
    <w:p w14:paraId="797CA7EA"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noProof/>
          <w:sz w:val="28"/>
          <w:szCs w:val="28"/>
          <w:lang w:val="ru-RU" w:eastAsia="ru-RU"/>
        </w:rPr>
        <w:lastRenderedPageBreak/>
        <w:drawing>
          <wp:inline distT="0" distB="0" distL="0" distR="0" wp14:anchorId="1F8DF5BF" wp14:editId="24196194">
            <wp:extent cx="5639314" cy="8405812"/>
            <wp:effectExtent l="0" t="0" r="0" b="0"/>
            <wp:docPr id="2015494905" name="Рисунок 2015494905" descr="C:\Users\User\Desktop\Внедрение Бугаев 2024\2024 Бугаев внедрение\акт 3 промис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Внедрение Бугаев 2024\2024 Бугаев внедрение\акт 3 промисп. 2.jpg"/>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5645383" cy="8414858"/>
                    </a:xfrm>
                    <a:prstGeom prst="rect">
                      <a:avLst/>
                    </a:prstGeom>
                    <a:noFill/>
                    <a:ln>
                      <a:noFill/>
                    </a:ln>
                  </pic:spPr>
                </pic:pic>
              </a:graphicData>
            </a:graphic>
          </wp:inline>
        </w:drawing>
      </w:r>
    </w:p>
    <w:p w14:paraId="3E42B6AA" w14:textId="77777777" w:rsidR="00764B4C" w:rsidRPr="009C2781" w:rsidRDefault="00764B4C" w:rsidP="00764B4C">
      <w:pPr>
        <w:spacing w:after="160" w:line="259" w:lineRule="auto"/>
        <w:rPr>
          <w:rFonts w:eastAsiaTheme="minorHAnsi"/>
          <w:sz w:val="28"/>
          <w:szCs w:val="28"/>
          <w:lang w:val="ru-RU"/>
        </w:rPr>
      </w:pPr>
    </w:p>
    <w:p w14:paraId="20667EF0"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noProof/>
          <w:sz w:val="28"/>
          <w:szCs w:val="28"/>
          <w:lang w:val="ru-RU" w:eastAsia="ru-RU"/>
        </w:rPr>
        <w:lastRenderedPageBreak/>
        <w:drawing>
          <wp:inline distT="0" distB="0" distL="0" distR="0" wp14:anchorId="7CC11F49" wp14:editId="17DA4063">
            <wp:extent cx="5485831" cy="8515350"/>
            <wp:effectExtent l="0" t="0" r="635" b="0"/>
            <wp:docPr id="2015494906" name="Рисунок 2015494906" descr="C:\Users\User\Desktop\Внедрение Бугаев 2024\2024 Бугаев внедрение\акт пром.испытани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Внедрение Бугаев 2024\2024 Бугаев внедрение\акт пром.испытаний 1.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5490122" cy="8522011"/>
                    </a:xfrm>
                    <a:prstGeom prst="rect">
                      <a:avLst/>
                    </a:prstGeom>
                    <a:noFill/>
                    <a:ln>
                      <a:noFill/>
                    </a:ln>
                  </pic:spPr>
                </pic:pic>
              </a:graphicData>
            </a:graphic>
          </wp:inline>
        </w:drawing>
      </w:r>
    </w:p>
    <w:p w14:paraId="1720753D" w14:textId="77777777" w:rsidR="00764B4C" w:rsidRPr="009C2781" w:rsidRDefault="00764B4C" w:rsidP="00764B4C">
      <w:pPr>
        <w:spacing w:after="160" w:line="259" w:lineRule="auto"/>
        <w:rPr>
          <w:rFonts w:eastAsiaTheme="minorHAnsi"/>
          <w:sz w:val="28"/>
          <w:szCs w:val="28"/>
          <w:lang w:val="ru-RU"/>
        </w:rPr>
      </w:pPr>
    </w:p>
    <w:p w14:paraId="533E538A"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noProof/>
          <w:sz w:val="28"/>
          <w:szCs w:val="28"/>
          <w:lang w:val="ru-RU" w:eastAsia="ru-RU"/>
        </w:rPr>
        <w:lastRenderedPageBreak/>
        <w:drawing>
          <wp:inline distT="0" distB="0" distL="0" distR="0" wp14:anchorId="2AE4DC06" wp14:editId="28D9A5A7">
            <wp:extent cx="5661009" cy="7681912"/>
            <wp:effectExtent l="0" t="0" r="0" b="0"/>
            <wp:docPr id="2015494907" name="Рисунок 2015494907" descr="C:\Users\User\Desktop\Внедрение Бугаев 2024\2024 Бугаев внедрение\акт промиспытани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Внедрение Бугаев 2024\2024 Бугаев внедрение\акт промиспытаний 2.jpg"/>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5665140" cy="7687518"/>
                    </a:xfrm>
                    <a:prstGeom prst="rect">
                      <a:avLst/>
                    </a:prstGeom>
                    <a:noFill/>
                    <a:ln>
                      <a:noFill/>
                    </a:ln>
                  </pic:spPr>
                </pic:pic>
              </a:graphicData>
            </a:graphic>
          </wp:inline>
        </w:drawing>
      </w:r>
    </w:p>
    <w:p w14:paraId="1917BFAF" w14:textId="77777777" w:rsidR="00764B4C" w:rsidRPr="009C2781" w:rsidRDefault="00764B4C" w:rsidP="00764B4C">
      <w:pPr>
        <w:spacing w:after="160" w:line="259" w:lineRule="auto"/>
        <w:rPr>
          <w:rFonts w:eastAsiaTheme="minorHAnsi"/>
          <w:sz w:val="28"/>
          <w:szCs w:val="28"/>
          <w:lang w:val="ru-RU"/>
        </w:rPr>
      </w:pPr>
    </w:p>
    <w:p w14:paraId="3F215B4A" w14:textId="77777777" w:rsidR="00764B4C" w:rsidRPr="009C2781" w:rsidRDefault="00764B4C" w:rsidP="00764B4C">
      <w:pPr>
        <w:spacing w:after="160" w:line="259" w:lineRule="auto"/>
        <w:rPr>
          <w:rFonts w:eastAsiaTheme="minorHAnsi"/>
          <w:sz w:val="28"/>
          <w:szCs w:val="28"/>
          <w:lang w:val="ru-RU"/>
        </w:rPr>
      </w:pPr>
    </w:p>
    <w:p w14:paraId="7DB800FE" w14:textId="77777777" w:rsidR="00764B4C" w:rsidRPr="009C2781" w:rsidRDefault="00764B4C" w:rsidP="00764B4C">
      <w:pPr>
        <w:spacing w:after="160" w:line="259" w:lineRule="auto"/>
        <w:rPr>
          <w:rFonts w:eastAsiaTheme="minorHAnsi"/>
          <w:sz w:val="28"/>
          <w:szCs w:val="28"/>
          <w:lang w:val="ru-RU"/>
        </w:rPr>
      </w:pPr>
    </w:p>
    <w:p w14:paraId="170B0BAF" w14:textId="77777777" w:rsidR="00764B4C" w:rsidRPr="009C2781" w:rsidRDefault="00764B4C" w:rsidP="00764B4C">
      <w:pPr>
        <w:spacing w:after="160" w:line="259" w:lineRule="auto"/>
        <w:rPr>
          <w:rFonts w:eastAsiaTheme="minorHAnsi"/>
          <w:sz w:val="28"/>
          <w:szCs w:val="28"/>
          <w:lang w:val="ru-RU"/>
        </w:rPr>
      </w:pPr>
    </w:p>
    <w:p w14:paraId="1DCBF259"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noProof/>
          <w:sz w:val="28"/>
          <w:szCs w:val="28"/>
          <w:lang w:val="ru-RU" w:eastAsia="ru-RU"/>
        </w:rPr>
        <w:lastRenderedPageBreak/>
        <w:drawing>
          <wp:inline distT="0" distB="0" distL="0" distR="0" wp14:anchorId="40B4B87B" wp14:editId="70162517">
            <wp:extent cx="5694227" cy="8420100"/>
            <wp:effectExtent l="0" t="0" r="1905" b="0"/>
            <wp:docPr id="2015494908" name="Рисунок 2015494908" descr="C:\Users\User\Desktop\Внедрение Бугаев 2024\2024 Бугаев внедрение\акт прием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Внедрение Бугаев 2024\2024 Бугаев внедрение\акт приемки.jpg"/>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5697048" cy="8424272"/>
                    </a:xfrm>
                    <a:prstGeom prst="rect">
                      <a:avLst/>
                    </a:prstGeom>
                    <a:noFill/>
                    <a:ln>
                      <a:noFill/>
                    </a:ln>
                  </pic:spPr>
                </pic:pic>
              </a:graphicData>
            </a:graphic>
          </wp:inline>
        </w:drawing>
      </w:r>
    </w:p>
    <w:p w14:paraId="341CF588" w14:textId="77777777" w:rsidR="00764B4C" w:rsidRPr="009C2781" w:rsidRDefault="00764B4C" w:rsidP="00764B4C">
      <w:pPr>
        <w:spacing w:after="160" w:line="259" w:lineRule="auto"/>
        <w:rPr>
          <w:rFonts w:eastAsiaTheme="minorHAnsi"/>
          <w:sz w:val="28"/>
          <w:szCs w:val="28"/>
          <w:lang w:val="ru-RU"/>
        </w:rPr>
      </w:pPr>
    </w:p>
    <w:p w14:paraId="56043AE5"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noProof/>
          <w:sz w:val="28"/>
          <w:szCs w:val="28"/>
          <w:lang w:val="ru-RU" w:eastAsia="ru-RU"/>
        </w:rPr>
        <w:lastRenderedPageBreak/>
        <w:drawing>
          <wp:inline distT="0" distB="0" distL="0" distR="0" wp14:anchorId="1C99DE77" wp14:editId="55F83F7D">
            <wp:extent cx="5382076" cy="8253412"/>
            <wp:effectExtent l="0" t="0" r="9525" b="0"/>
            <wp:docPr id="2015494909" name="Рисунок 2015494909" descr="C:\Users\User\Desktop\Внедрение Бугаев 2024\2024 Бугаев внедрение\акт внедр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Внедрение Бугаев 2024\2024 Бугаев внедрение\акт внедрения.jpg"/>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5386165" cy="8259683"/>
                    </a:xfrm>
                    <a:prstGeom prst="rect">
                      <a:avLst/>
                    </a:prstGeom>
                    <a:noFill/>
                    <a:ln>
                      <a:noFill/>
                    </a:ln>
                  </pic:spPr>
                </pic:pic>
              </a:graphicData>
            </a:graphic>
          </wp:inline>
        </w:drawing>
      </w:r>
    </w:p>
    <w:p w14:paraId="7B5450E2" w14:textId="77777777" w:rsidR="00764B4C" w:rsidRPr="009C2781" w:rsidRDefault="00764B4C" w:rsidP="00764B4C">
      <w:pPr>
        <w:spacing w:after="160" w:line="259" w:lineRule="auto"/>
        <w:rPr>
          <w:rFonts w:eastAsiaTheme="minorHAnsi"/>
          <w:sz w:val="28"/>
          <w:szCs w:val="28"/>
          <w:lang w:val="ru-RU"/>
        </w:rPr>
      </w:pPr>
    </w:p>
    <w:p w14:paraId="6CAFEB4E" w14:textId="77777777" w:rsidR="00764B4C" w:rsidRPr="009C2781" w:rsidRDefault="00764B4C" w:rsidP="00764B4C">
      <w:pPr>
        <w:spacing w:after="160" w:line="259" w:lineRule="auto"/>
        <w:rPr>
          <w:rFonts w:eastAsiaTheme="minorHAnsi"/>
          <w:sz w:val="28"/>
          <w:szCs w:val="28"/>
          <w:lang w:val="ru-RU"/>
        </w:rPr>
      </w:pPr>
    </w:p>
    <w:p w14:paraId="33E2FD42"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noProof/>
          <w:sz w:val="28"/>
          <w:szCs w:val="28"/>
          <w:lang w:val="ru-RU" w:eastAsia="ru-RU"/>
        </w:rPr>
        <w:lastRenderedPageBreak/>
        <w:drawing>
          <wp:inline distT="0" distB="0" distL="0" distR="0" wp14:anchorId="2FA88A75" wp14:editId="6FD4817E">
            <wp:extent cx="5610406" cy="7124700"/>
            <wp:effectExtent l="0" t="0" r="9525" b="0"/>
            <wp:docPr id="2015494910" name="Рисунок 2015494910" descr="C:\Users\User\Desktop\Внедрение Бугаев 2024\2024 Бугаев внедрение\справка о внедре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Внедрение Бугаев 2024\2024 Бугаев внедрение\справка о внедрении.jpg"/>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613084" cy="7128101"/>
                    </a:xfrm>
                    <a:prstGeom prst="rect">
                      <a:avLst/>
                    </a:prstGeom>
                    <a:noFill/>
                    <a:ln>
                      <a:noFill/>
                    </a:ln>
                  </pic:spPr>
                </pic:pic>
              </a:graphicData>
            </a:graphic>
          </wp:inline>
        </w:drawing>
      </w:r>
    </w:p>
    <w:p w14:paraId="261A9270" w14:textId="77777777" w:rsidR="00764B4C" w:rsidRPr="009C2781" w:rsidRDefault="00764B4C" w:rsidP="00764B4C">
      <w:pPr>
        <w:spacing w:after="160" w:line="259" w:lineRule="auto"/>
        <w:rPr>
          <w:rFonts w:eastAsiaTheme="minorHAnsi"/>
          <w:sz w:val="28"/>
          <w:szCs w:val="28"/>
          <w:lang w:val="ru-RU"/>
        </w:rPr>
      </w:pPr>
    </w:p>
    <w:p w14:paraId="647094C6" w14:textId="77777777" w:rsidR="00764B4C" w:rsidRPr="009C2781" w:rsidRDefault="00764B4C" w:rsidP="00764B4C">
      <w:pPr>
        <w:spacing w:after="160" w:line="259" w:lineRule="auto"/>
        <w:rPr>
          <w:rFonts w:eastAsiaTheme="minorHAnsi"/>
          <w:sz w:val="28"/>
          <w:szCs w:val="28"/>
          <w:lang w:val="ru-RU"/>
        </w:rPr>
      </w:pPr>
    </w:p>
    <w:p w14:paraId="4E0851B6" w14:textId="77777777" w:rsidR="00764B4C" w:rsidRPr="009C2781" w:rsidRDefault="00764B4C" w:rsidP="00764B4C">
      <w:pPr>
        <w:spacing w:after="160" w:line="259" w:lineRule="auto"/>
        <w:rPr>
          <w:rFonts w:eastAsiaTheme="minorHAnsi"/>
          <w:sz w:val="28"/>
          <w:szCs w:val="28"/>
          <w:lang w:val="ru-RU"/>
        </w:rPr>
      </w:pPr>
    </w:p>
    <w:p w14:paraId="30338E88" w14:textId="77777777" w:rsidR="00764B4C" w:rsidRPr="009C2781" w:rsidRDefault="00764B4C" w:rsidP="00764B4C">
      <w:pPr>
        <w:spacing w:after="160" w:line="259" w:lineRule="auto"/>
        <w:rPr>
          <w:rFonts w:eastAsiaTheme="minorHAnsi"/>
          <w:sz w:val="28"/>
          <w:szCs w:val="28"/>
          <w:lang w:val="ru-RU"/>
        </w:rPr>
      </w:pPr>
    </w:p>
    <w:p w14:paraId="44EFC1F6" w14:textId="77777777" w:rsidR="00764B4C" w:rsidRPr="009C2781" w:rsidRDefault="00764B4C" w:rsidP="00764B4C">
      <w:pPr>
        <w:spacing w:after="160" w:line="259" w:lineRule="auto"/>
        <w:rPr>
          <w:rFonts w:eastAsiaTheme="minorHAnsi"/>
          <w:sz w:val="28"/>
          <w:szCs w:val="28"/>
          <w:lang w:val="ru-RU"/>
        </w:rPr>
      </w:pPr>
    </w:p>
    <w:p w14:paraId="3CF0C9F1" w14:textId="77777777" w:rsidR="00764B4C" w:rsidRPr="009C2781" w:rsidRDefault="00764B4C" w:rsidP="00764B4C">
      <w:pPr>
        <w:spacing w:after="160" w:line="259" w:lineRule="auto"/>
        <w:rPr>
          <w:rFonts w:eastAsiaTheme="minorHAnsi"/>
          <w:sz w:val="28"/>
          <w:szCs w:val="28"/>
          <w:lang w:val="ru-RU"/>
        </w:rPr>
      </w:pPr>
    </w:p>
    <w:p w14:paraId="7C7FF8A4"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sz w:val="28"/>
          <w:szCs w:val="28"/>
          <w:lang w:val="ru-RU"/>
        </w:rPr>
        <w:lastRenderedPageBreak/>
        <w:t>ПРИЛОЖЕНИЕ Д</w:t>
      </w:r>
    </w:p>
    <w:p w14:paraId="5472A077"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sz w:val="28"/>
          <w:szCs w:val="28"/>
          <w:lang w:val="ru-RU"/>
        </w:rPr>
        <w:t>Патенты на изобретения</w:t>
      </w:r>
    </w:p>
    <w:p w14:paraId="4C82DCDB" w14:textId="77777777" w:rsidR="00764B4C" w:rsidRPr="009C2781" w:rsidRDefault="00764B4C" w:rsidP="00764B4C">
      <w:pPr>
        <w:spacing w:line="360" w:lineRule="auto"/>
        <w:jc w:val="center"/>
        <w:rPr>
          <w:sz w:val="16"/>
          <w:szCs w:val="16"/>
          <w:lang w:val="ru-RU" w:eastAsia="ru-RU"/>
        </w:rPr>
      </w:pPr>
    </w:p>
    <w:p w14:paraId="535F9F6A" w14:textId="77777777" w:rsidR="00764B4C" w:rsidRPr="009C2781" w:rsidRDefault="00764B4C" w:rsidP="00764B4C">
      <w:pPr>
        <w:spacing w:line="360" w:lineRule="auto"/>
        <w:jc w:val="center"/>
        <w:rPr>
          <w:lang w:val="ru-RU" w:eastAsia="ru-RU"/>
        </w:rPr>
      </w:pPr>
      <w:r w:rsidRPr="009C2781">
        <w:rPr>
          <w:noProof/>
          <w:lang w:val="ru-RU" w:eastAsia="ru-RU"/>
        </w:rPr>
        <w:drawing>
          <wp:inline distT="0" distB="0" distL="0" distR="0" wp14:anchorId="4678BA8E" wp14:editId="2099B620">
            <wp:extent cx="3865788" cy="5749121"/>
            <wp:effectExtent l="0" t="8255" r="0" b="0"/>
            <wp:docPr id="2015494911" name="Рисунок 2015494911" descr="C:\Users\MDudkin\Desktop\ОТЧЕТ заключительный\международный патент PCT, WO20200718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udkin\Desktop\ОТЧЕТ заключительный\международный патент PCT, WO2020071891-1.jpg"/>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rot="16200000">
                      <a:off x="0" y="0"/>
                      <a:ext cx="3873605" cy="5760746"/>
                    </a:xfrm>
                    <a:prstGeom prst="rect">
                      <a:avLst/>
                    </a:prstGeom>
                    <a:noFill/>
                    <a:ln>
                      <a:noFill/>
                    </a:ln>
                  </pic:spPr>
                </pic:pic>
              </a:graphicData>
            </a:graphic>
          </wp:inline>
        </w:drawing>
      </w:r>
    </w:p>
    <w:p w14:paraId="167387E4" w14:textId="77777777" w:rsidR="00764B4C" w:rsidRPr="009C2781" w:rsidRDefault="00764B4C" w:rsidP="00764B4C">
      <w:pPr>
        <w:spacing w:line="360" w:lineRule="auto"/>
        <w:jc w:val="center"/>
        <w:rPr>
          <w:lang w:val="ru-RU" w:eastAsia="ru-RU"/>
        </w:rPr>
      </w:pPr>
      <w:r w:rsidRPr="009C2781">
        <w:rPr>
          <w:noProof/>
          <w:lang w:val="ru-RU" w:eastAsia="ru-RU"/>
        </w:rPr>
        <w:drawing>
          <wp:inline distT="0" distB="0" distL="0" distR="0" wp14:anchorId="43ECA99D" wp14:editId="6933CA84">
            <wp:extent cx="3985892" cy="5712340"/>
            <wp:effectExtent l="0" t="6033" r="9208" b="9207"/>
            <wp:docPr id="838603264" name="Рисунок 838603264" descr="C:\Users\MDudkin\Desktop\ОТЧЕТ заключительный\международный патент PCT, WO20200718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udkin\Desktop\ОТЧЕТ заключительный\международный патент PCT, WO2020071891-2.jpg"/>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rot="16200000">
                      <a:off x="0" y="0"/>
                      <a:ext cx="3996877" cy="5728083"/>
                    </a:xfrm>
                    <a:prstGeom prst="rect">
                      <a:avLst/>
                    </a:prstGeom>
                    <a:noFill/>
                    <a:ln>
                      <a:noFill/>
                    </a:ln>
                  </pic:spPr>
                </pic:pic>
              </a:graphicData>
            </a:graphic>
          </wp:inline>
        </w:drawing>
      </w:r>
    </w:p>
    <w:p w14:paraId="6930FC42" w14:textId="77777777" w:rsidR="00764B4C" w:rsidRPr="009C2781" w:rsidRDefault="00764B4C" w:rsidP="00764B4C">
      <w:pPr>
        <w:spacing w:line="360" w:lineRule="auto"/>
        <w:rPr>
          <w:lang w:val="ru-RU" w:eastAsia="ru-RU"/>
        </w:rPr>
      </w:pPr>
    </w:p>
    <w:p w14:paraId="174A664B" w14:textId="77777777" w:rsidR="00764B4C" w:rsidRPr="009C2781" w:rsidRDefault="00764B4C" w:rsidP="00764B4C">
      <w:pPr>
        <w:spacing w:line="360" w:lineRule="auto"/>
        <w:rPr>
          <w:lang w:val="ru-RU" w:eastAsia="ru-RU"/>
        </w:rPr>
      </w:pPr>
    </w:p>
    <w:p w14:paraId="1C42F775" w14:textId="77777777" w:rsidR="00764B4C" w:rsidRPr="009C2781" w:rsidRDefault="00764B4C" w:rsidP="00764B4C">
      <w:pPr>
        <w:spacing w:line="360" w:lineRule="auto"/>
        <w:jc w:val="center"/>
        <w:rPr>
          <w:lang w:val="ru-RU" w:eastAsia="ru-RU"/>
        </w:rPr>
      </w:pPr>
      <w:r w:rsidRPr="009C2781">
        <w:rPr>
          <w:noProof/>
          <w:lang w:val="ru-RU" w:eastAsia="ru-RU"/>
        </w:rPr>
        <w:drawing>
          <wp:inline distT="0" distB="0" distL="0" distR="0" wp14:anchorId="02ED2C08" wp14:editId="5FBEEEF8">
            <wp:extent cx="3998325" cy="5723653"/>
            <wp:effectExtent l="0" t="5398" r="0" b="0"/>
            <wp:docPr id="838603265" name="Рисунок 838603265" descr="E:\Проекты\ЛЕД отчеты\отчет 2020 ЛЕД\ilovepdf_pages-to-jpg (4)\03705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ы\ЛЕД отчеты\отчет 2020 ЛЕД\ilovepdf_pages-to-jpg (4)\037053_page-0001.jpg"/>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rot="16200000">
                      <a:off x="0" y="0"/>
                      <a:ext cx="4021725" cy="5757151"/>
                    </a:xfrm>
                    <a:prstGeom prst="rect">
                      <a:avLst/>
                    </a:prstGeom>
                    <a:noFill/>
                    <a:ln>
                      <a:noFill/>
                    </a:ln>
                  </pic:spPr>
                </pic:pic>
              </a:graphicData>
            </a:graphic>
          </wp:inline>
        </w:drawing>
      </w:r>
    </w:p>
    <w:p w14:paraId="501BFD6C" w14:textId="77777777" w:rsidR="00764B4C" w:rsidRPr="009C2781" w:rsidRDefault="00764B4C" w:rsidP="00764B4C">
      <w:pPr>
        <w:spacing w:line="360" w:lineRule="auto"/>
        <w:rPr>
          <w:lang w:val="ru-RU" w:eastAsia="ru-RU"/>
        </w:rPr>
      </w:pPr>
    </w:p>
    <w:p w14:paraId="5CD601BB" w14:textId="77777777" w:rsidR="00764B4C" w:rsidRPr="009C2781" w:rsidRDefault="00764B4C" w:rsidP="00764B4C">
      <w:pPr>
        <w:spacing w:line="360" w:lineRule="auto"/>
        <w:jc w:val="center"/>
        <w:rPr>
          <w:lang w:val="ru-RU" w:eastAsia="ru-RU"/>
        </w:rPr>
      </w:pPr>
      <w:r w:rsidRPr="009C2781">
        <w:rPr>
          <w:noProof/>
          <w:lang w:val="ru-RU" w:eastAsia="ru-RU"/>
        </w:rPr>
        <w:drawing>
          <wp:inline distT="0" distB="0" distL="0" distR="0" wp14:anchorId="3AE2858D" wp14:editId="1F2A3A75">
            <wp:extent cx="3588642" cy="5772198"/>
            <wp:effectExtent l="0" t="6032" r="6032" b="6033"/>
            <wp:docPr id="838603266" name="Рисунок 838603266" descr="E:\Проекты\ЛЕД отчеты\отчет 2020 ЛЕД\ilovepdf_pages-to-jpg (4)\03705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ы\ЛЕД отчеты\отчет 2020 ЛЕД\ilovepdf_pages-to-jpg (4)\037053_page-0002.jpg"/>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rot="16200000">
                      <a:off x="0" y="0"/>
                      <a:ext cx="3601727" cy="5793245"/>
                    </a:xfrm>
                    <a:prstGeom prst="rect">
                      <a:avLst/>
                    </a:prstGeom>
                    <a:noFill/>
                    <a:ln>
                      <a:noFill/>
                    </a:ln>
                  </pic:spPr>
                </pic:pic>
              </a:graphicData>
            </a:graphic>
          </wp:inline>
        </w:drawing>
      </w:r>
    </w:p>
    <w:p w14:paraId="190D598C" w14:textId="77777777" w:rsidR="00764B4C" w:rsidRPr="009C2781" w:rsidRDefault="00764B4C" w:rsidP="00764B4C">
      <w:pPr>
        <w:spacing w:line="360" w:lineRule="auto"/>
        <w:rPr>
          <w:lang w:val="ru-RU" w:eastAsia="ru-RU"/>
        </w:rPr>
      </w:pPr>
    </w:p>
    <w:p w14:paraId="303117F1" w14:textId="77777777" w:rsidR="00764B4C" w:rsidRPr="009C2781" w:rsidRDefault="00764B4C" w:rsidP="00764B4C">
      <w:pPr>
        <w:spacing w:line="360" w:lineRule="auto"/>
        <w:rPr>
          <w:lang w:val="ru-RU" w:eastAsia="ru-RU"/>
        </w:rPr>
      </w:pPr>
    </w:p>
    <w:p w14:paraId="66704859" w14:textId="77777777" w:rsidR="00764B4C" w:rsidRPr="009C2781" w:rsidRDefault="00764B4C" w:rsidP="00764B4C">
      <w:pPr>
        <w:spacing w:line="360" w:lineRule="auto"/>
        <w:rPr>
          <w:lang w:val="ru-RU" w:eastAsia="ru-RU"/>
        </w:rPr>
      </w:pPr>
    </w:p>
    <w:p w14:paraId="7C946954" w14:textId="77777777" w:rsidR="00764B4C" w:rsidRPr="009C2781" w:rsidRDefault="00764B4C" w:rsidP="00764B4C">
      <w:pPr>
        <w:spacing w:line="360" w:lineRule="auto"/>
        <w:jc w:val="center"/>
        <w:rPr>
          <w:lang w:val="ru-RU" w:eastAsia="ru-RU"/>
        </w:rPr>
      </w:pPr>
      <w:r w:rsidRPr="009C2781">
        <w:rPr>
          <w:noProof/>
          <w:lang w:val="ru-RU" w:eastAsia="ru-RU"/>
        </w:rPr>
        <w:lastRenderedPageBreak/>
        <w:drawing>
          <wp:inline distT="0" distB="0" distL="0" distR="0" wp14:anchorId="321151E1" wp14:editId="5D7EE121">
            <wp:extent cx="3554045" cy="5700084"/>
            <wp:effectExtent l="0" t="6350" r="2540" b="2540"/>
            <wp:docPr id="838603267" name="Рисунок 838603267" descr="E:\Проекты\ЛЕД отчеты\отчет 2020 ЛЕД\ilovepdf_pages-to-jpg (4)\03705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роекты\ЛЕД отчеты\отчет 2020 ЛЕД\ilovepdf_pages-to-jpg (4)\037053_page-0003.jpg"/>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rot="16200000">
                      <a:off x="0" y="0"/>
                      <a:ext cx="3574777" cy="5733335"/>
                    </a:xfrm>
                    <a:prstGeom prst="rect">
                      <a:avLst/>
                    </a:prstGeom>
                    <a:noFill/>
                    <a:ln>
                      <a:noFill/>
                    </a:ln>
                  </pic:spPr>
                </pic:pic>
              </a:graphicData>
            </a:graphic>
          </wp:inline>
        </w:drawing>
      </w:r>
    </w:p>
    <w:p w14:paraId="6499A40A" w14:textId="77777777" w:rsidR="00764B4C" w:rsidRPr="009C2781" w:rsidRDefault="00764B4C" w:rsidP="00764B4C">
      <w:pPr>
        <w:spacing w:line="360" w:lineRule="auto"/>
        <w:rPr>
          <w:lang w:val="ru-RU" w:eastAsia="ru-RU"/>
        </w:rPr>
      </w:pPr>
    </w:p>
    <w:p w14:paraId="7536FC74" w14:textId="77777777" w:rsidR="00764B4C" w:rsidRPr="009C2781" w:rsidRDefault="00764B4C" w:rsidP="00764B4C">
      <w:pPr>
        <w:spacing w:line="360" w:lineRule="auto"/>
        <w:jc w:val="center"/>
        <w:rPr>
          <w:lang w:val="ru-RU" w:eastAsia="ru-RU"/>
        </w:rPr>
      </w:pPr>
      <w:r w:rsidRPr="009C2781">
        <w:rPr>
          <w:noProof/>
          <w:lang w:val="ru-RU" w:eastAsia="ru-RU"/>
        </w:rPr>
        <w:drawing>
          <wp:inline distT="0" distB="0" distL="0" distR="0" wp14:anchorId="678F9843" wp14:editId="0AD1240D">
            <wp:extent cx="3630316" cy="5737325"/>
            <wp:effectExtent l="0" t="5715" r="2540" b="2540"/>
            <wp:docPr id="838603268" name="Рисунок 838603268" descr="E:\Проекты\ЛЕД отчеты\отчет 2020 ЛЕД\ilovepdf_pages-to-jpg (4)\037053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роекты\ЛЕД отчеты\отчет 2020 ЛЕД\ilovepdf_pages-to-jpg (4)\037053_page-0004.jpg"/>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rot="16200000">
                      <a:off x="0" y="0"/>
                      <a:ext cx="3647481" cy="5764452"/>
                    </a:xfrm>
                    <a:prstGeom prst="rect">
                      <a:avLst/>
                    </a:prstGeom>
                    <a:noFill/>
                    <a:ln>
                      <a:noFill/>
                    </a:ln>
                  </pic:spPr>
                </pic:pic>
              </a:graphicData>
            </a:graphic>
          </wp:inline>
        </w:drawing>
      </w:r>
    </w:p>
    <w:p w14:paraId="597FF2C3" w14:textId="77777777" w:rsidR="00764B4C" w:rsidRPr="009C2781" w:rsidRDefault="00764B4C" w:rsidP="00764B4C">
      <w:pPr>
        <w:spacing w:after="160" w:line="259" w:lineRule="auto"/>
        <w:jc w:val="center"/>
        <w:rPr>
          <w:rFonts w:ascii="Calibri" w:eastAsia="Calibri" w:hAnsi="Calibri"/>
          <w:lang w:val="ru-RU"/>
        </w:rPr>
      </w:pPr>
      <w:r w:rsidRPr="009C2781">
        <w:rPr>
          <w:rFonts w:ascii="Calibri" w:eastAsia="Calibri" w:hAnsi="Calibri"/>
          <w:noProof/>
          <w:lang w:val="ru-RU" w:eastAsia="ru-RU"/>
        </w:rPr>
        <w:lastRenderedPageBreak/>
        <w:drawing>
          <wp:inline distT="0" distB="0" distL="0" distR="0" wp14:anchorId="1460B4CE" wp14:editId="5D051182">
            <wp:extent cx="3881673" cy="5715098"/>
            <wp:effectExtent l="0" t="2540" r="2540" b="2540"/>
            <wp:docPr id="838603269" name="Рисунок 838603269" descr="C:\Users\VMDoudkin\Desktop\из 34377\14df19c8ca04d\4df19c8ca04d.pd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VMDoudkin\Desktop\из 34377\14df19c8ca04d\4df19c8ca04d.pdf-1.jpg"/>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rot="16200000">
                      <a:off x="0" y="0"/>
                      <a:ext cx="3893167" cy="5732020"/>
                    </a:xfrm>
                    <a:prstGeom prst="rect">
                      <a:avLst/>
                    </a:prstGeom>
                    <a:noFill/>
                    <a:ln>
                      <a:noFill/>
                    </a:ln>
                  </pic:spPr>
                </pic:pic>
              </a:graphicData>
            </a:graphic>
          </wp:inline>
        </w:drawing>
      </w:r>
    </w:p>
    <w:p w14:paraId="1C91102A" w14:textId="77777777" w:rsidR="00764B4C" w:rsidRPr="009C2781" w:rsidRDefault="00764B4C" w:rsidP="00764B4C">
      <w:pPr>
        <w:spacing w:after="160" w:line="259" w:lineRule="auto"/>
        <w:jc w:val="center"/>
        <w:rPr>
          <w:rFonts w:ascii="Calibri" w:eastAsia="Calibri" w:hAnsi="Calibri"/>
          <w:lang w:val="ru-RU"/>
        </w:rPr>
      </w:pPr>
      <w:r w:rsidRPr="009C2781">
        <w:rPr>
          <w:rFonts w:ascii="Calibri" w:eastAsia="Calibri" w:hAnsi="Calibri"/>
          <w:noProof/>
          <w:lang w:val="ru-RU" w:eastAsia="ru-RU"/>
        </w:rPr>
        <w:drawing>
          <wp:inline distT="0" distB="0" distL="0" distR="0" wp14:anchorId="267D9DCA" wp14:editId="3C1B27FF">
            <wp:extent cx="3533794" cy="5701016"/>
            <wp:effectExtent l="2540" t="0" r="0" b="0"/>
            <wp:docPr id="838603270" name="Рисунок 838603270" descr="C:\Users\VMDoudkin\Desktop\из 34377\14df19c8ca04d\4df19c8ca04d.pd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VMDoudkin\Desktop\из 34377\14df19c8ca04d\4df19c8ca04d.pdf-2.jpg"/>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rot="16200000">
                      <a:off x="0" y="0"/>
                      <a:ext cx="3539549" cy="5710300"/>
                    </a:xfrm>
                    <a:prstGeom prst="rect">
                      <a:avLst/>
                    </a:prstGeom>
                    <a:noFill/>
                    <a:ln>
                      <a:noFill/>
                    </a:ln>
                  </pic:spPr>
                </pic:pic>
              </a:graphicData>
            </a:graphic>
          </wp:inline>
        </w:drawing>
      </w:r>
    </w:p>
    <w:p w14:paraId="0425CF43" w14:textId="77777777" w:rsidR="00764B4C" w:rsidRPr="009C2781" w:rsidRDefault="00764B4C" w:rsidP="00764B4C">
      <w:pPr>
        <w:spacing w:after="160" w:line="259" w:lineRule="auto"/>
        <w:ind w:firstLine="709"/>
        <w:rPr>
          <w:rFonts w:ascii="Calibri" w:eastAsia="Calibri" w:hAnsi="Calibri"/>
          <w:lang w:val="ru-RU"/>
        </w:rPr>
      </w:pPr>
    </w:p>
    <w:p w14:paraId="398CF310" w14:textId="77777777" w:rsidR="00764B4C" w:rsidRPr="009C2781" w:rsidRDefault="00764B4C" w:rsidP="00764B4C">
      <w:pPr>
        <w:spacing w:line="360" w:lineRule="auto"/>
        <w:jc w:val="both"/>
        <w:rPr>
          <w:lang w:val="ru-RU" w:bidi="en-US"/>
        </w:rPr>
      </w:pPr>
    </w:p>
    <w:p w14:paraId="6F558FB7" w14:textId="77777777" w:rsidR="00764B4C" w:rsidRPr="009C2781" w:rsidRDefault="00764B4C" w:rsidP="00764B4C">
      <w:pPr>
        <w:spacing w:line="360" w:lineRule="auto"/>
        <w:jc w:val="both"/>
        <w:rPr>
          <w:lang w:val="ru-RU" w:bidi="en-US"/>
        </w:rPr>
      </w:pPr>
    </w:p>
    <w:p w14:paraId="407756B1" w14:textId="77777777" w:rsidR="00764B4C" w:rsidRPr="009C2781" w:rsidRDefault="00764B4C" w:rsidP="00764B4C">
      <w:pPr>
        <w:spacing w:line="360" w:lineRule="auto"/>
        <w:jc w:val="both"/>
        <w:rPr>
          <w:lang w:val="ru-RU" w:bidi="en-US"/>
        </w:rPr>
      </w:pPr>
    </w:p>
    <w:p w14:paraId="3D459DD7" w14:textId="77777777" w:rsidR="00764B4C" w:rsidRPr="009C2781" w:rsidRDefault="00764B4C" w:rsidP="00764B4C">
      <w:pPr>
        <w:spacing w:line="360" w:lineRule="auto"/>
        <w:jc w:val="both"/>
        <w:rPr>
          <w:lang w:val="ru-RU" w:bidi="en-US"/>
        </w:rPr>
      </w:pPr>
    </w:p>
    <w:p w14:paraId="32C51D45" w14:textId="77777777" w:rsidR="00764B4C" w:rsidRPr="009C2781" w:rsidRDefault="00764B4C" w:rsidP="00764B4C">
      <w:pPr>
        <w:spacing w:line="360" w:lineRule="auto"/>
        <w:jc w:val="center"/>
        <w:rPr>
          <w:lang w:val="ru-RU" w:bidi="en-US"/>
        </w:rPr>
      </w:pPr>
      <w:r w:rsidRPr="009C2781">
        <w:rPr>
          <w:noProof/>
          <w:lang w:val="ru-RU" w:eastAsia="ru-RU"/>
        </w:rPr>
        <w:lastRenderedPageBreak/>
        <w:drawing>
          <wp:inline distT="0" distB="0" distL="0" distR="0" wp14:anchorId="78DA44C4" wp14:editId="688CF8F4">
            <wp:extent cx="3622588" cy="5726169"/>
            <wp:effectExtent l="0" t="4128" r="0" b="0"/>
            <wp:docPr id="838603271" name="Рисунок 838603271" descr="C:\Users\VMDoudkin\Desktop\из 34377\14df19c8ca04d\4df19c8ca04d.pd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VMDoudkin\Desktop\из 34377\14df19c8ca04d\4df19c8ca04d.pdf-3.jpg"/>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rot="16200000">
                      <a:off x="0" y="0"/>
                      <a:ext cx="3636233" cy="5747738"/>
                    </a:xfrm>
                    <a:prstGeom prst="rect">
                      <a:avLst/>
                    </a:prstGeom>
                    <a:noFill/>
                    <a:ln>
                      <a:noFill/>
                    </a:ln>
                  </pic:spPr>
                </pic:pic>
              </a:graphicData>
            </a:graphic>
          </wp:inline>
        </w:drawing>
      </w:r>
    </w:p>
    <w:p w14:paraId="4F00A394" w14:textId="77777777" w:rsidR="00764B4C" w:rsidRPr="009C2781" w:rsidRDefault="00764B4C" w:rsidP="00764B4C">
      <w:pPr>
        <w:spacing w:line="360" w:lineRule="auto"/>
        <w:jc w:val="both"/>
        <w:rPr>
          <w:lang w:val="ru-RU" w:bidi="en-US"/>
        </w:rPr>
      </w:pPr>
    </w:p>
    <w:p w14:paraId="6690317D" w14:textId="77777777" w:rsidR="00764B4C" w:rsidRPr="009C2781" w:rsidRDefault="00764B4C" w:rsidP="00764B4C">
      <w:pPr>
        <w:spacing w:line="360" w:lineRule="auto"/>
        <w:jc w:val="center"/>
        <w:rPr>
          <w:lang w:val="ru-RU" w:bidi="en-US"/>
        </w:rPr>
      </w:pPr>
      <w:r w:rsidRPr="009C2781">
        <w:rPr>
          <w:noProof/>
          <w:lang w:val="ru-RU" w:eastAsia="ru-RU"/>
        </w:rPr>
        <w:drawing>
          <wp:inline distT="0" distB="0" distL="0" distR="0" wp14:anchorId="03379C42" wp14:editId="07724DDF">
            <wp:extent cx="3572376" cy="5726132"/>
            <wp:effectExtent l="8890" t="0" r="0" b="0"/>
            <wp:docPr id="838603272" name="Рисунок 838603272" descr="C:\Users\VMDoudkin\Desktop\из 34377\14df19c8ca04d\4df19c8ca04d.pd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VMDoudkin\Desktop\из 34377\14df19c8ca04d\4df19c8ca04d.pdf-4.jpg"/>
                    <pic:cNvPicPr>
                      <a:picLocks noChangeAspect="1" noChangeArrowheads="1"/>
                    </pic:cNvPicPr>
                  </pic:nvPicPr>
                  <pic:blipFill>
                    <a:blip r:embed="rId668" cstate="print">
                      <a:extLst>
                        <a:ext uri="{BEBA8EAE-BF5A-486C-A8C5-ECC9F3942E4B}">
                          <a14:imgProps xmlns:a14="http://schemas.microsoft.com/office/drawing/2010/main">
                            <a14:imgLayer r:embed="rId66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584008" cy="5744776"/>
                    </a:xfrm>
                    <a:prstGeom prst="rect">
                      <a:avLst/>
                    </a:prstGeom>
                    <a:noFill/>
                    <a:ln>
                      <a:noFill/>
                    </a:ln>
                  </pic:spPr>
                </pic:pic>
              </a:graphicData>
            </a:graphic>
          </wp:inline>
        </w:drawing>
      </w:r>
    </w:p>
    <w:p w14:paraId="44C7889D" w14:textId="77777777" w:rsidR="00764B4C" w:rsidRPr="009C2781" w:rsidRDefault="00764B4C" w:rsidP="00764B4C">
      <w:pPr>
        <w:spacing w:line="360" w:lineRule="auto"/>
        <w:jc w:val="both"/>
        <w:rPr>
          <w:lang w:val="ru-RU" w:bidi="en-US"/>
        </w:rPr>
      </w:pPr>
    </w:p>
    <w:p w14:paraId="35D0C0B5" w14:textId="77777777" w:rsidR="00764B4C" w:rsidRPr="009C2781" w:rsidRDefault="00764B4C" w:rsidP="00764B4C">
      <w:pPr>
        <w:spacing w:line="360" w:lineRule="auto"/>
        <w:jc w:val="both"/>
        <w:rPr>
          <w:lang w:val="ru-RU" w:bidi="en-US"/>
        </w:rPr>
      </w:pPr>
    </w:p>
    <w:p w14:paraId="247DB925" w14:textId="77777777" w:rsidR="00764B4C" w:rsidRPr="009C2781" w:rsidRDefault="00764B4C" w:rsidP="00764B4C">
      <w:pPr>
        <w:spacing w:line="360" w:lineRule="auto"/>
        <w:jc w:val="both"/>
        <w:rPr>
          <w:lang w:val="ru-RU" w:bidi="en-US"/>
        </w:rPr>
      </w:pPr>
    </w:p>
    <w:p w14:paraId="06348EAC" w14:textId="77777777" w:rsidR="00764B4C" w:rsidRPr="009C2781" w:rsidRDefault="00764B4C" w:rsidP="00764B4C">
      <w:pPr>
        <w:spacing w:line="360" w:lineRule="auto"/>
        <w:jc w:val="both"/>
        <w:rPr>
          <w:lang w:val="ru-RU" w:bidi="en-US"/>
        </w:rPr>
      </w:pPr>
    </w:p>
    <w:p w14:paraId="295201E0" w14:textId="77777777" w:rsidR="00764B4C" w:rsidRPr="009C2781" w:rsidRDefault="00764B4C" w:rsidP="00764B4C">
      <w:pPr>
        <w:spacing w:line="360" w:lineRule="auto"/>
        <w:jc w:val="both"/>
        <w:rPr>
          <w:lang w:val="ru-RU" w:bidi="en-US"/>
        </w:rPr>
      </w:pPr>
    </w:p>
    <w:p w14:paraId="4A1EBA5A" w14:textId="77777777" w:rsidR="00764B4C" w:rsidRPr="009C2781" w:rsidRDefault="00764B4C" w:rsidP="00764B4C">
      <w:pPr>
        <w:spacing w:after="160" w:line="259" w:lineRule="auto"/>
        <w:rPr>
          <w:rFonts w:ascii="Calibri" w:eastAsia="Calibri" w:hAnsi="Calibri"/>
          <w:sz w:val="22"/>
          <w:szCs w:val="22"/>
          <w:lang w:val="ru-RU"/>
        </w:rPr>
      </w:pPr>
      <w:r w:rsidRPr="009C2781">
        <w:rPr>
          <w:rFonts w:ascii="Calibri" w:eastAsia="Calibri" w:hAnsi="Calibri"/>
          <w:noProof/>
          <w:sz w:val="22"/>
          <w:szCs w:val="22"/>
          <w:lang w:val="ru-RU" w:eastAsia="ru-RU"/>
        </w:rPr>
        <w:lastRenderedPageBreak/>
        <w:drawing>
          <wp:inline distT="0" distB="0" distL="0" distR="0" wp14:anchorId="472218D7" wp14:editId="021FBCC0">
            <wp:extent cx="4910487" cy="5211257"/>
            <wp:effectExtent l="2223" t="0" r="6667" b="6668"/>
            <wp:docPr id="838603273" name="Рисунок 838603273" descr="C:\Users\VMDoudkin\Desktop\2020 ИЗ\лед 34424\ab4b0793b33d\ab4b0793b33d.pd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MDoudkin\Desktop\2020 ИЗ\лед 34424\ab4b0793b33d\ab4b0793b33d.pdf-1.jp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rot="16200000">
                      <a:off x="0" y="0"/>
                      <a:ext cx="4917132" cy="5218309"/>
                    </a:xfrm>
                    <a:prstGeom prst="rect">
                      <a:avLst/>
                    </a:prstGeom>
                    <a:noFill/>
                    <a:ln>
                      <a:noFill/>
                    </a:ln>
                  </pic:spPr>
                </pic:pic>
              </a:graphicData>
            </a:graphic>
          </wp:inline>
        </w:drawing>
      </w:r>
    </w:p>
    <w:p w14:paraId="17DFEF95" w14:textId="77777777" w:rsidR="00764B4C" w:rsidRPr="009C2781" w:rsidRDefault="00764B4C" w:rsidP="00764B4C">
      <w:pPr>
        <w:spacing w:after="160" w:line="259" w:lineRule="auto"/>
        <w:rPr>
          <w:rFonts w:ascii="Calibri" w:eastAsia="Calibri" w:hAnsi="Calibri"/>
          <w:sz w:val="22"/>
          <w:szCs w:val="22"/>
          <w:lang w:val="ru-RU"/>
        </w:rPr>
      </w:pPr>
    </w:p>
    <w:p w14:paraId="04F6D54A" w14:textId="77777777" w:rsidR="00764B4C" w:rsidRPr="009C2781" w:rsidRDefault="00764B4C" w:rsidP="00764B4C">
      <w:pPr>
        <w:spacing w:after="160" w:line="259" w:lineRule="auto"/>
        <w:rPr>
          <w:rFonts w:ascii="Calibri" w:eastAsia="Calibri" w:hAnsi="Calibri"/>
          <w:sz w:val="22"/>
          <w:szCs w:val="22"/>
          <w:lang w:val="ru-RU"/>
        </w:rPr>
      </w:pPr>
      <w:r w:rsidRPr="009C2781">
        <w:rPr>
          <w:rFonts w:ascii="Calibri" w:eastAsia="Calibri" w:hAnsi="Calibri"/>
          <w:noProof/>
          <w:sz w:val="22"/>
          <w:szCs w:val="22"/>
          <w:lang w:val="ru-RU" w:eastAsia="ru-RU"/>
        </w:rPr>
        <w:drawing>
          <wp:inline distT="0" distB="0" distL="0" distR="0" wp14:anchorId="1698D557" wp14:editId="003D17F2">
            <wp:extent cx="3645270" cy="5823472"/>
            <wp:effectExtent l="0" t="3175" r="0" b="0"/>
            <wp:docPr id="838603274" name="Рисунок 838603274" descr="C:\Users\VMDoudkin\Desktop\2020 ИЗ\лед 34424\ab4b0793b33d\ab4b0793b33d.pd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MDoudkin\Desktop\2020 ИЗ\лед 34424\ab4b0793b33d\ab4b0793b33d.pdf-2.jpg"/>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rot="16200000">
                      <a:off x="0" y="0"/>
                      <a:ext cx="3652750" cy="5835421"/>
                    </a:xfrm>
                    <a:prstGeom prst="rect">
                      <a:avLst/>
                    </a:prstGeom>
                    <a:noFill/>
                    <a:ln>
                      <a:noFill/>
                    </a:ln>
                  </pic:spPr>
                </pic:pic>
              </a:graphicData>
            </a:graphic>
          </wp:inline>
        </w:drawing>
      </w:r>
    </w:p>
    <w:p w14:paraId="0C61272B" w14:textId="77777777" w:rsidR="00764B4C" w:rsidRPr="009C2781" w:rsidRDefault="00764B4C" w:rsidP="00764B4C">
      <w:pPr>
        <w:spacing w:after="160" w:line="259" w:lineRule="auto"/>
        <w:rPr>
          <w:rFonts w:ascii="Calibri" w:eastAsia="Calibri" w:hAnsi="Calibri"/>
          <w:sz w:val="22"/>
          <w:szCs w:val="22"/>
          <w:lang w:val="ru-RU"/>
        </w:rPr>
      </w:pPr>
      <w:r w:rsidRPr="009C2781">
        <w:rPr>
          <w:rFonts w:ascii="Calibri" w:eastAsia="Calibri" w:hAnsi="Calibri"/>
          <w:noProof/>
          <w:sz w:val="22"/>
          <w:szCs w:val="22"/>
          <w:lang w:val="ru-RU" w:eastAsia="ru-RU"/>
        </w:rPr>
        <w:lastRenderedPageBreak/>
        <w:drawing>
          <wp:inline distT="0" distB="0" distL="0" distR="0" wp14:anchorId="42CC3EE9" wp14:editId="309639A1">
            <wp:extent cx="3592726" cy="5759418"/>
            <wp:effectExtent l="2540" t="0" r="0" b="0"/>
            <wp:docPr id="838603275" name="Рисунок 838603275" descr="C:\Users\VMDoudkin\Desktop\2020 ИЗ\лед 34424\ab4b0793b33d\ab4b0793b33d.pd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Doudkin\Desktop\2020 ИЗ\лед 34424\ab4b0793b33d\ab4b0793b33d.pdf-3.jpg"/>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rot="16200000">
                      <a:off x="0" y="0"/>
                      <a:ext cx="3600577" cy="5772004"/>
                    </a:xfrm>
                    <a:prstGeom prst="rect">
                      <a:avLst/>
                    </a:prstGeom>
                    <a:noFill/>
                    <a:ln>
                      <a:noFill/>
                    </a:ln>
                  </pic:spPr>
                </pic:pic>
              </a:graphicData>
            </a:graphic>
          </wp:inline>
        </w:drawing>
      </w:r>
    </w:p>
    <w:p w14:paraId="06284157" w14:textId="77777777" w:rsidR="00764B4C" w:rsidRPr="009C2781" w:rsidRDefault="00764B4C" w:rsidP="00764B4C">
      <w:pPr>
        <w:spacing w:after="160" w:line="259" w:lineRule="auto"/>
        <w:rPr>
          <w:rFonts w:ascii="Calibri" w:eastAsia="Calibri" w:hAnsi="Calibri"/>
          <w:sz w:val="22"/>
          <w:szCs w:val="22"/>
          <w:lang w:val="ru-RU"/>
        </w:rPr>
      </w:pPr>
    </w:p>
    <w:p w14:paraId="515F5A3B" w14:textId="77777777" w:rsidR="00764B4C" w:rsidRPr="009C2781" w:rsidRDefault="00764B4C" w:rsidP="00764B4C">
      <w:pPr>
        <w:spacing w:after="160" w:line="259" w:lineRule="auto"/>
        <w:rPr>
          <w:rFonts w:ascii="Calibri" w:eastAsia="Calibri" w:hAnsi="Calibri"/>
          <w:sz w:val="22"/>
          <w:szCs w:val="22"/>
          <w:lang w:val="ru-RU"/>
        </w:rPr>
      </w:pPr>
    </w:p>
    <w:p w14:paraId="5215690B" w14:textId="77777777" w:rsidR="00764B4C" w:rsidRPr="009C2781" w:rsidRDefault="00764B4C" w:rsidP="00764B4C">
      <w:pPr>
        <w:spacing w:after="160" w:line="259" w:lineRule="auto"/>
        <w:rPr>
          <w:rFonts w:ascii="Calibri" w:eastAsia="Calibri" w:hAnsi="Calibri"/>
          <w:sz w:val="22"/>
          <w:szCs w:val="22"/>
          <w:lang w:val="ru-RU"/>
        </w:rPr>
      </w:pPr>
    </w:p>
    <w:p w14:paraId="1A6B9C25" w14:textId="77777777" w:rsidR="00764B4C" w:rsidRPr="009C2781" w:rsidRDefault="00764B4C" w:rsidP="00764B4C">
      <w:pPr>
        <w:spacing w:after="160" w:line="259" w:lineRule="auto"/>
        <w:rPr>
          <w:rFonts w:ascii="Calibri" w:eastAsia="Calibri" w:hAnsi="Calibri"/>
          <w:sz w:val="22"/>
          <w:szCs w:val="22"/>
          <w:lang w:val="ru-RU"/>
        </w:rPr>
      </w:pPr>
    </w:p>
    <w:p w14:paraId="2D52066B" w14:textId="77777777" w:rsidR="00764B4C" w:rsidRPr="009C2781" w:rsidRDefault="00764B4C" w:rsidP="00764B4C">
      <w:pPr>
        <w:spacing w:after="160" w:line="259" w:lineRule="auto"/>
        <w:rPr>
          <w:rFonts w:ascii="Calibri" w:eastAsia="Calibri" w:hAnsi="Calibri"/>
          <w:sz w:val="22"/>
          <w:szCs w:val="22"/>
          <w:lang w:val="ru-RU"/>
        </w:rPr>
      </w:pPr>
    </w:p>
    <w:p w14:paraId="3ECCFB95" w14:textId="77777777" w:rsidR="00764B4C" w:rsidRPr="009C2781" w:rsidRDefault="00764B4C" w:rsidP="00764B4C">
      <w:pPr>
        <w:spacing w:after="160" w:line="259" w:lineRule="auto"/>
        <w:jc w:val="center"/>
        <w:rPr>
          <w:rFonts w:ascii="Calibri" w:eastAsia="Calibri" w:hAnsi="Calibri"/>
          <w:sz w:val="22"/>
          <w:szCs w:val="22"/>
          <w:lang w:val="ru-RU"/>
        </w:rPr>
      </w:pPr>
      <w:r w:rsidRPr="009C2781">
        <w:rPr>
          <w:rFonts w:ascii="Calibri" w:eastAsia="Calibri" w:hAnsi="Calibri"/>
          <w:noProof/>
          <w:sz w:val="22"/>
          <w:szCs w:val="22"/>
          <w:lang w:val="ru-RU" w:eastAsia="ru-RU"/>
        </w:rPr>
        <w:drawing>
          <wp:inline distT="0" distB="0" distL="0" distR="0" wp14:anchorId="0E2D9435" wp14:editId="059B6A02">
            <wp:extent cx="2902566" cy="5734074"/>
            <wp:effectExtent l="0" t="6350" r="6350" b="6350"/>
            <wp:docPr id="838603276" name="Рисунок 838603276" descr="C:\Users\VMDoudkin\Desktop\2020 ИЗ\лед 34424\ab4b0793b33d\ab4b0793b33d.pd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MDoudkin\Desktop\2020 ИЗ\лед 34424\ab4b0793b33d\ab4b0793b33d.pdf-4.jpg"/>
                    <pic:cNvPicPr>
                      <a:picLocks noChangeAspect="1" noChangeArrowheads="1"/>
                    </pic:cNvPicPr>
                  </pic:nvPicPr>
                  <pic:blipFill>
                    <a:blip r:embed="rId673" cstate="print">
                      <a:extLst>
                        <a:ext uri="{BEBA8EAE-BF5A-486C-A8C5-ECC9F3942E4B}">
                          <a14:imgProps xmlns:a14="http://schemas.microsoft.com/office/drawing/2010/main">
                            <a14:imgLayer r:embed="rId67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913691" cy="5756052"/>
                    </a:xfrm>
                    <a:prstGeom prst="rect">
                      <a:avLst/>
                    </a:prstGeom>
                    <a:noFill/>
                    <a:ln>
                      <a:noFill/>
                    </a:ln>
                  </pic:spPr>
                </pic:pic>
              </a:graphicData>
            </a:graphic>
          </wp:inline>
        </w:drawing>
      </w:r>
    </w:p>
    <w:p w14:paraId="58DC4C42" w14:textId="77777777" w:rsidR="00764B4C" w:rsidRPr="009C2781" w:rsidRDefault="00764B4C" w:rsidP="00764B4C">
      <w:pPr>
        <w:spacing w:after="160" w:line="259" w:lineRule="auto"/>
        <w:jc w:val="center"/>
        <w:rPr>
          <w:rFonts w:ascii="Calibri" w:eastAsia="Calibri" w:hAnsi="Calibri"/>
          <w:sz w:val="22"/>
          <w:szCs w:val="22"/>
          <w:lang w:val="ru-RU"/>
        </w:rPr>
      </w:pPr>
    </w:p>
    <w:p w14:paraId="1666649C" w14:textId="77777777" w:rsidR="00764B4C" w:rsidRPr="009C2781" w:rsidRDefault="00764B4C" w:rsidP="00764B4C">
      <w:pPr>
        <w:spacing w:after="160" w:line="259" w:lineRule="auto"/>
        <w:jc w:val="center"/>
        <w:rPr>
          <w:rFonts w:ascii="Calibri" w:eastAsia="Calibri" w:hAnsi="Calibri"/>
          <w:sz w:val="22"/>
          <w:szCs w:val="22"/>
          <w:lang w:val="ru-RU"/>
        </w:rPr>
      </w:pPr>
    </w:p>
    <w:p w14:paraId="712E65F9" w14:textId="77777777" w:rsidR="00764B4C" w:rsidRPr="009C2781" w:rsidRDefault="00764B4C" w:rsidP="00764B4C">
      <w:pPr>
        <w:spacing w:line="360" w:lineRule="auto"/>
        <w:jc w:val="both"/>
        <w:rPr>
          <w:lang w:val="ru-RU" w:bidi="en-US"/>
        </w:rPr>
      </w:pPr>
    </w:p>
    <w:p w14:paraId="1C0AEF3B" w14:textId="77777777" w:rsidR="00764B4C" w:rsidRPr="009C2781" w:rsidRDefault="00764B4C" w:rsidP="00764B4C">
      <w:pPr>
        <w:spacing w:after="160" w:line="259" w:lineRule="auto"/>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363E7D68" wp14:editId="165DDED8">
            <wp:extent cx="4371104" cy="5195920"/>
            <wp:effectExtent l="6668" t="0" r="0" b="0"/>
            <wp:docPr id="838603277" name="Рисунок 838603277" descr="C:\Users\User\Desktop\БУГАЕВ 2024\патенты 2024 Бугаев\патенты\34067\34067p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УГАЕВ 2024\патенты 2024 Бугаев\патенты\34067\34067p (1)_page-0001.jpg"/>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rot="16200000">
                      <a:off x="0" y="0"/>
                      <a:ext cx="4390057" cy="5218449"/>
                    </a:xfrm>
                    <a:prstGeom prst="rect">
                      <a:avLst/>
                    </a:prstGeom>
                    <a:noFill/>
                    <a:ln>
                      <a:noFill/>
                    </a:ln>
                  </pic:spPr>
                </pic:pic>
              </a:graphicData>
            </a:graphic>
          </wp:inline>
        </w:drawing>
      </w:r>
    </w:p>
    <w:p w14:paraId="6A8861F4" w14:textId="77777777" w:rsidR="00764B4C" w:rsidRPr="009C2781" w:rsidRDefault="00764B4C" w:rsidP="00764B4C">
      <w:pPr>
        <w:spacing w:after="160" w:line="259" w:lineRule="auto"/>
        <w:rPr>
          <w:rFonts w:eastAsiaTheme="minorHAnsi"/>
          <w:b/>
          <w:sz w:val="28"/>
          <w:szCs w:val="28"/>
          <w:lang w:val="ru-RU"/>
        </w:rPr>
      </w:pPr>
    </w:p>
    <w:p w14:paraId="0D22BE56" w14:textId="77777777" w:rsidR="00764B4C" w:rsidRPr="009C2781" w:rsidRDefault="00764B4C" w:rsidP="00764B4C">
      <w:pPr>
        <w:spacing w:after="160" w:line="259" w:lineRule="auto"/>
        <w:rPr>
          <w:rFonts w:eastAsiaTheme="minorHAnsi"/>
          <w:b/>
          <w:sz w:val="28"/>
          <w:szCs w:val="28"/>
          <w:lang w:val="ru-RU"/>
        </w:rPr>
      </w:pPr>
      <w:r w:rsidRPr="009C2781">
        <w:rPr>
          <w:rFonts w:eastAsiaTheme="minorHAnsi"/>
          <w:b/>
          <w:noProof/>
          <w:sz w:val="28"/>
          <w:szCs w:val="28"/>
          <w:lang w:val="ru-RU" w:eastAsia="ru-RU"/>
        </w:rPr>
        <w:drawing>
          <wp:inline distT="0" distB="0" distL="0" distR="0" wp14:anchorId="2A3AB2B3" wp14:editId="28E659A4">
            <wp:extent cx="3641705" cy="5809600"/>
            <wp:effectExtent l="1905" t="0" r="0" b="0"/>
            <wp:docPr id="838603278" name="Рисунок 838603278" descr="C:\Users\User\Desktop\БУГАЕВ 2024\патенты 2024 Бугаев\патенты\34067\34067p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УГАЕВ 2024\патенты 2024 Бугаев\патенты\34067\34067p (1)_page-0002.jpg"/>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rot="16200000">
                      <a:off x="0" y="0"/>
                      <a:ext cx="3672750" cy="5859126"/>
                    </a:xfrm>
                    <a:prstGeom prst="rect">
                      <a:avLst/>
                    </a:prstGeom>
                    <a:noFill/>
                    <a:ln>
                      <a:noFill/>
                    </a:ln>
                  </pic:spPr>
                </pic:pic>
              </a:graphicData>
            </a:graphic>
          </wp:inline>
        </w:drawing>
      </w:r>
    </w:p>
    <w:p w14:paraId="08ECA3EA" w14:textId="77777777" w:rsidR="00764B4C" w:rsidRPr="009C2781" w:rsidRDefault="00764B4C" w:rsidP="00764B4C">
      <w:pPr>
        <w:spacing w:after="160" w:line="259" w:lineRule="auto"/>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2809AF89" wp14:editId="169FF523">
            <wp:extent cx="3666807" cy="5739124"/>
            <wp:effectExtent l="0" t="7303" r="2858" b="2857"/>
            <wp:docPr id="838603279" name="Рисунок 838603279" descr="C:\Users\User\Desktop\БУГАЕВ 2024\патенты 2024 Бугаев\патенты\34067\34067p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УГАЕВ 2024\патенты 2024 Бугаев\патенты\34067\34067p (1)_page-0003.jpg"/>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rot="16200000">
                      <a:off x="0" y="0"/>
                      <a:ext cx="3683842" cy="5765787"/>
                    </a:xfrm>
                    <a:prstGeom prst="rect">
                      <a:avLst/>
                    </a:prstGeom>
                    <a:noFill/>
                    <a:ln>
                      <a:noFill/>
                    </a:ln>
                  </pic:spPr>
                </pic:pic>
              </a:graphicData>
            </a:graphic>
          </wp:inline>
        </w:drawing>
      </w:r>
    </w:p>
    <w:p w14:paraId="79590419" w14:textId="77777777" w:rsidR="00764B4C" w:rsidRPr="009C2781" w:rsidRDefault="00764B4C" w:rsidP="00764B4C">
      <w:pPr>
        <w:spacing w:after="160" w:line="259" w:lineRule="auto"/>
        <w:rPr>
          <w:rFonts w:eastAsiaTheme="minorHAnsi"/>
          <w:b/>
          <w:sz w:val="28"/>
          <w:szCs w:val="28"/>
          <w:lang w:val="ru-RU"/>
        </w:rPr>
      </w:pPr>
      <w:r w:rsidRPr="009C2781">
        <w:rPr>
          <w:rFonts w:eastAsiaTheme="minorHAnsi"/>
          <w:b/>
          <w:noProof/>
          <w:sz w:val="28"/>
          <w:szCs w:val="28"/>
          <w:lang w:val="ru-RU" w:eastAsia="ru-RU"/>
        </w:rPr>
        <w:drawing>
          <wp:inline distT="0" distB="0" distL="0" distR="0" wp14:anchorId="118BF571" wp14:editId="4153AC98">
            <wp:extent cx="4842514" cy="5743406"/>
            <wp:effectExtent l="6985" t="0" r="3175" b="3175"/>
            <wp:docPr id="838603280" name="Рисунок 838603280" descr="C:\Users\User\Desktop\БУГАЕВ 2024\патенты 2024 Бугаев\патенты\33963\33963p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УГАЕВ 2024\патенты 2024 Бугаев\патенты\33963\33963p (1)_page-0001.jp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rot="16200000">
                      <a:off x="0" y="0"/>
                      <a:ext cx="4861765" cy="5766238"/>
                    </a:xfrm>
                    <a:prstGeom prst="rect">
                      <a:avLst/>
                    </a:prstGeom>
                    <a:noFill/>
                    <a:ln>
                      <a:noFill/>
                    </a:ln>
                  </pic:spPr>
                </pic:pic>
              </a:graphicData>
            </a:graphic>
          </wp:inline>
        </w:drawing>
      </w:r>
    </w:p>
    <w:p w14:paraId="66FF26D8" w14:textId="77777777" w:rsidR="00764B4C" w:rsidRPr="009C2781" w:rsidRDefault="00764B4C" w:rsidP="00764B4C">
      <w:pPr>
        <w:spacing w:after="160" w:line="259" w:lineRule="auto"/>
        <w:rPr>
          <w:rFonts w:eastAsiaTheme="minorHAnsi"/>
          <w:b/>
          <w:sz w:val="28"/>
          <w:szCs w:val="28"/>
          <w:lang w:val="ru-RU"/>
        </w:rPr>
      </w:pPr>
    </w:p>
    <w:p w14:paraId="65821EBC" w14:textId="77777777" w:rsidR="00764B4C" w:rsidRPr="009C2781" w:rsidRDefault="00764B4C" w:rsidP="00764B4C">
      <w:pPr>
        <w:spacing w:after="160" w:line="259" w:lineRule="auto"/>
        <w:rPr>
          <w:rFonts w:eastAsiaTheme="minorHAnsi"/>
          <w:b/>
          <w:sz w:val="28"/>
          <w:szCs w:val="28"/>
          <w:lang w:val="ru-RU"/>
        </w:rPr>
      </w:pPr>
    </w:p>
    <w:p w14:paraId="4BE1EC36" w14:textId="77777777" w:rsidR="00764B4C" w:rsidRPr="009C2781" w:rsidRDefault="00764B4C" w:rsidP="00764B4C">
      <w:pPr>
        <w:spacing w:after="160" w:line="259" w:lineRule="auto"/>
        <w:rPr>
          <w:rFonts w:eastAsiaTheme="minorHAnsi"/>
          <w:b/>
          <w:sz w:val="28"/>
          <w:szCs w:val="28"/>
          <w:lang w:val="ru-RU"/>
        </w:rPr>
      </w:pPr>
      <w:r w:rsidRPr="009C2781">
        <w:rPr>
          <w:rFonts w:eastAsiaTheme="minorHAnsi"/>
          <w:b/>
          <w:noProof/>
          <w:sz w:val="28"/>
          <w:szCs w:val="28"/>
          <w:lang w:val="ru-RU" w:eastAsia="ru-RU"/>
        </w:rPr>
        <w:drawing>
          <wp:inline distT="0" distB="0" distL="0" distR="0" wp14:anchorId="42111411" wp14:editId="243BA9A4">
            <wp:extent cx="3970384" cy="5785153"/>
            <wp:effectExtent l="6985" t="0" r="0" b="0"/>
            <wp:docPr id="838603281" name="Рисунок 838603281" descr="C:\Users\User\Desktop\БУГАЕВ 2024\патенты 2024 Бугаев\патенты\33963\33963p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УГАЕВ 2024\патенты 2024 Бугаев\патенты\33963\33963p (1)_page-0002.jpg"/>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rot="16200000">
                      <a:off x="0" y="0"/>
                      <a:ext cx="3983001" cy="5803537"/>
                    </a:xfrm>
                    <a:prstGeom prst="rect">
                      <a:avLst/>
                    </a:prstGeom>
                    <a:noFill/>
                    <a:ln>
                      <a:noFill/>
                    </a:ln>
                  </pic:spPr>
                </pic:pic>
              </a:graphicData>
            </a:graphic>
          </wp:inline>
        </w:drawing>
      </w:r>
    </w:p>
    <w:p w14:paraId="352FAC42" w14:textId="77777777" w:rsidR="00764B4C" w:rsidRPr="009C2781" w:rsidRDefault="00764B4C" w:rsidP="00764B4C">
      <w:pPr>
        <w:spacing w:after="160" w:line="259" w:lineRule="auto"/>
        <w:rPr>
          <w:rFonts w:eastAsiaTheme="minorHAnsi"/>
          <w:b/>
          <w:sz w:val="28"/>
          <w:szCs w:val="28"/>
          <w:lang w:val="ru-RU"/>
        </w:rPr>
      </w:pPr>
      <w:r w:rsidRPr="009C2781">
        <w:rPr>
          <w:rFonts w:eastAsiaTheme="minorHAnsi"/>
          <w:b/>
          <w:noProof/>
          <w:sz w:val="28"/>
          <w:szCs w:val="28"/>
          <w:lang w:val="ru-RU" w:eastAsia="ru-RU"/>
        </w:rPr>
        <w:drawing>
          <wp:inline distT="0" distB="0" distL="0" distR="0" wp14:anchorId="1FE7CDC6" wp14:editId="1ACDEC90">
            <wp:extent cx="4395310" cy="5273910"/>
            <wp:effectExtent l="0" t="1270" r="4445" b="4445"/>
            <wp:docPr id="838603282" name="Рисунок 838603282" descr="C:\Users\User\Desktop\БУГАЕВ 2024\патенты 2024 Бугаев\патенты\33963\33963p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УГАЕВ 2024\патенты 2024 Бугаев\патенты\33963\33963p (1)_page-0003.jpg"/>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rot="16200000">
                      <a:off x="0" y="0"/>
                      <a:ext cx="4430979" cy="5316709"/>
                    </a:xfrm>
                    <a:prstGeom prst="rect">
                      <a:avLst/>
                    </a:prstGeom>
                    <a:noFill/>
                    <a:ln>
                      <a:noFill/>
                    </a:ln>
                  </pic:spPr>
                </pic:pic>
              </a:graphicData>
            </a:graphic>
          </wp:inline>
        </w:drawing>
      </w:r>
    </w:p>
    <w:p w14:paraId="00F03540" w14:textId="77777777" w:rsidR="00764B4C" w:rsidRPr="009C2781" w:rsidRDefault="00764B4C" w:rsidP="00764B4C">
      <w:pPr>
        <w:spacing w:after="160" w:line="259" w:lineRule="auto"/>
        <w:rPr>
          <w:rFonts w:eastAsiaTheme="minorHAnsi"/>
          <w:b/>
          <w:sz w:val="28"/>
          <w:szCs w:val="28"/>
          <w:lang w:val="ru-RU"/>
        </w:rPr>
      </w:pPr>
    </w:p>
    <w:p w14:paraId="1A37807D"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68F91CAA" wp14:editId="37CD831F">
            <wp:extent cx="4942078" cy="4881808"/>
            <wp:effectExtent l="0" t="7938" r="3493" b="3492"/>
            <wp:docPr id="838603283" name="Рисунок 838603283" descr="C:\Users\User\Desktop\БУГАЕВ 2024\патенты 2024 Бугаев\патенты\34011\34011p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УГАЕВ 2024\патенты 2024 Бугаев\патенты\34011\34011p (2)_page-0001.jp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rot="16200000">
                      <a:off x="0" y="0"/>
                      <a:ext cx="4962082" cy="4901568"/>
                    </a:xfrm>
                    <a:prstGeom prst="rect">
                      <a:avLst/>
                    </a:prstGeom>
                    <a:noFill/>
                    <a:ln>
                      <a:noFill/>
                    </a:ln>
                  </pic:spPr>
                </pic:pic>
              </a:graphicData>
            </a:graphic>
          </wp:inline>
        </w:drawing>
      </w:r>
    </w:p>
    <w:p w14:paraId="5E4903A4"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622BFC2C" wp14:editId="4C7621DD">
            <wp:extent cx="4026139" cy="5690235"/>
            <wp:effectExtent l="6032" t="0" r="0" b="0"/>
            <wp:docPr id="838603284" name="Рисунок 838603284" descr="C:\Users\User\Desktop\БУГАЕВ 2024\патенты 2024 Бугаев\патенты\34011\34011p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БУГАЕВ 2024\патенты 2024 Бугаев\патенты\34011\34011p (2)_page-0002.jpg"/>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rot="16200000">
                      <a:off x="0" y="0"/>
                      <a:ext cx="4031647" cy="5698020"/>
                    </a:xfrm>
                    <a:prstGeom prst="rect">
                      <a:avLst/>
                    </a:prstGeom>
                    <a:noFill/>
                    <a:ln>
                      <a:noFill/>
                    </a:ln>
                  </pic:spPr>
                </pic:pic>
              </a:graphicData>
            </a:graphic>
          </wp:inline>
        </w:drawing>
      </w:r>
    </w:p>
    <w:p w14:paraId="321D93D1"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lastRenderedPageBreak/>
        <w:drawing>
          <wp:inline distT="0" distB="0" distL="0" distR="0" wp14:anchorId="6AFDFB1E" wp14:editId="2C9793F4">
            <wp:extent cx="4225253" cy="5600189"/>
            <wp:effectExtent l="0" t="1905" r="2540" b="2540"/>
            <wp:docPr id="838603285" name="Рисунок 838603285" descr="C:\Users\User\Desktop\БУГАЕВ 2024\патенты 2024 Бугаев\патенты\34011\34011p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УГАЕВ 2024\патенты 2024 Бугаев\патенты\34011\34011p (2)_page-0003.jpg"/>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rot="16200000">
                      <a:off x="0" y="0"/>
                      <a:ext cx="4245330" cy="5626799"/>
                    </a:xfrm>
                    <a:prstGeom prst="rect">
                      <a:avLst/>
                    </a:prstGeom>
                    <a:noFill/>
                    <a:ln>
                      <a:noFill/>
                    </a:ln>
                  </pic:spPr>
                </pic:pic>
              </a:graphicData>
            </a:graphic>
          </wp:inline>
        </w:drawing>
      </w:r>
    </w:p>
    <w:p w14:paraId="33BC8401"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4E13BA67" wp14:editId="65E2D530">
            <wp:extent cx="4508622" cy="5404781"/>
            <wp:effectExtent l="9207" t="0" r="0" b="0"/>
            <wp:docPr id="838603286" name="Рисунок 838603286" descr="C:\Users\User\Desktop\БУГАЕВ 2024\патенты 2024 Бугаев\патенты\34048\34048p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БУГАЕВ 2024\патенты 2024 Бугаев\патенты\34048\34048p (1)_page-0001.jpg"/>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rot="16200000">
                      <a:off x="0" y="0"/>
                      <a:ext cx="4536954" cy="5438745"/>
                    </a:xfrm>
                    <a:prstGeom prst="rect">
                      <a:avLst/>
                    </a:prstGeom>
                    <a:noFill/>
                    <a:ln>
                      <a:noFill/>
                    </a:ln>
                  </pic:spPr>
                </pic:pic>
              </a:graphicData>
            </a:graphic>
          </wp:inline>
        </w:drawing>
      </w:r>
    </w:p>
    <w:p w14:paraId="6220F45A" w14:textId="77777777" w:rsidR="00764B4C" w:rsidRPr="009C2781" w:rsidRDefault="00764B4C" w:rsidP="00764B4C">
      <w:pPr>
        <w:spacing w:after="160" w:line="259" w:lineRule="auto"/>
        <w:rPr>
          <w:rFonts w:eastAsiaTheme="minorHAnsi"/>
          <w:b/>
          <w:sz w:val="28"/>
          <w:szCs w:val="28"/>
          <w:lang w:val="ru-RU"/>
        </w:rPr>
      </w:pPr>
    </w:p>
    <w:p w14:paraId="254B004E"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4A196F20" wp14:editId="4CC8EC8D">
            <wp:extent cx="3656295" cy="5782778"/>
            <wp:effectExtent l="3493" t="0" r="5397" b="5398"/>
            <wp:docPr id="838603287" name="Рисунок 838603287" descr="C:\Users\User\Desktop\БУГАЕВ 2024\патенты 2024 Бугаев\патенты\34048\34048p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БУГАЕВ 2024\патенты 2024 Бугаев\патенты\34048\34048p (1)_page-0002.jpg"/>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rot="16200000">
                      <a:off x="0" y="0"/>
                      <a:ext cx="3682139" cy="5823653"/>
                    </a:xfrm>
                    <a:prstGeom prst="rect">
                      <a:avLst/>
                    </a:prstGeom>
                    <a:noFill/>
                    <a:ln>
                      <a:noFill/>
                    </a:ln>
                  </pic:spPr>
                </pic:pic>
              </a:graphicData>
            </a:graphic>
          </wp:inline>
        </w:drawing>
      </w:r>
    </w:p>
    <w:p w14:paraId="4957817C" w14:textId="77777777" w:rsidR="00764B4C" w:rsidRPr="009C2781" w:rsidRDefault="00764B4C" w:rsidP="00764B4C">
      <w:pPr>
        <w:spacing w:after="160" w:line="259" w:lineRule="auto"/>
        <w:rPr>
          <w:rFonts w:eastAsiaTheme="minorHAnsi"/>
          <w:b/>
          <w:sz w:val="28"/>
          <w:szCs w:val="28"/>
          <w:lang w:val="ru-RU"/>
        </w:rPr>
      </w:pPr>
    </w:p>
    <w:p w14:paraId="3D0F4106"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noProof/>
          <w:sz w:val="28"/>
          <w:szCs w:val="28"/>
          <w:lang w:val="ru-RU" w:eastAsia="ru-RU"/>
        </w:rPr>
        <w:drawing>
          <wp:inline distT="0" distB="0" distL="0" distR="0" wp14:anchorId="5327B377" wp14:editId="351CB8B1">
            <wp:extent cx="3981409" cy="5710455"/>
            <wp:effectExtent l="0" t="7302" r="0" b="0"/>
            <wp:docPr id="838603288" name="Рисунок 838603288" descr="C:\Users\User\Desktop\БУГАЕВ 2024\патенты 2024 Бугаев\патенты\34048\34048p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БУГАЕВ 2024\патенты 2024 Бугаев\патенты\34048\34048p (1)_page-0003.jpg"/>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rot="16200000">
                      <a:off x="0" y="0"/>
                      <a:ext cx="4010914" cy="5752774"/>
                    </a:xfrm>
                    <a:prstGeom prst="rect">
                      <a:avLst/>
                    </a:prstGeom>
                    <a:noFill/>
                    <a:ln>
                      <a:noFill/>
                    </a:ln>
                  </pic:spPr>
                </pic:pic>
              </a:graphicData>
            </a:graphic>
          </wp:inline>
        </w:drawing>
      </w:r>
    </w:p>
    <w:p w14:paraId="0D3E47E4" w14:textId="77777777" w:rsidR="00764B4C" w:rsidRPr="009C2781" w:rsidRDefault="00764B4C" w:rsidP="00764B4C">
      <w:pPr>
        <w:spacing w:after="160" w:line="259" w:lineRule="auto"/>
        <w:rPr>
          <w:rFonts w:eastAsiaTheme="minorHAnsi"/>
          <w:b/>
          <w:sz w:val="28"/>
          <w:szCs w:val="28"/>
          <w:lang w:val="ru-RU"/>
        </w:rPr>
      </w:pPr>
    </w:p>
    <w:p w14:paraId="2958BEF6" w14:textId="77777777" w:rsidR="00764B4C" w:rsidRPr="009C2781" w:rsidRDefault="00764B4C" w:rsidP="00764B4C">
      <w:pPr>
        <w:spacing w:after="160" w:line="259" w:lineRule="auto"/>
        <w:rPr>
          <w:rFonts w:eastAsiaTheme="minorHAnsi"/>
          <w:b/>
          <w:sz w:val="28"/>
          <w:szCs w:val="28"/>
          <w:lang w:val="ru-RU"/>
        </w:rPr>
      </w:pPr>
    </w:p>
    <w:p w14:paraId="4CA2A1A2" w14:textId="77777777" w:rsidR="00764B4C" w:rsidRPr="009C2781" w:rsidRDefault="00764B4C" w:rsidP="00764B4C">
      <w:pPr>
        <w:spacing w:after="160" w:line="259" w:lineRule="auto"/>
        <w:jc w:val="center"/>
        <w:rPr>
          <w:rFonts w:eastAsiaTheme="minorHAnsi"/>
          <w:b/>
          <w:sz w:val="28"/>
          <w:szCs w:val="28"/>
          <w:lang w:val="ru-RU"/>
        </w:rPr>
      </w:pPr>
      <w:r w:rsidRPr="009C2781">
        <w:rPr>
          <w:rFonts w:eastAsiaTheme="minorHAnsi"/>
          <w:b/>
          <w:sz w:val="28"/>
          <w:szCs w:val="28"/>
          <w:lang w:val="ru-RU"/>
        </w:rPr>
        <w:lastRenderedPageBreak/>
        <w:t>ПРИЛОЖЕНИЕ Е</w:t>
      </w:r>
    </w:p>
    <w:p w14:paraId="161F9B85" w14:textId="77777777" w:rsidR="00764B4C" w:rsidRPr="009C2781" w:rsidRDefault="00764B4C" w:rsidP="00764B4C">
      <w:pPr>
        <w:spacing w:after="160" w:line="259" w:lineRule="auto"/>
        <w:jc w:val="center"/>
        <w:rPr>
          <w:rFonts w:eastAsiaTheme="minorHAnsi"/>
          <w:sz w:val="28"/>
          <w:szCs w:val="28"/>
          <w:lang w:val="ru-RU"/>
        </w:rPr>
      </w:pPr>
      <w:r w:rsidRPr="009C2781">
        <w:rPr>
          <w:rFonts w:eastAsiaTheme="minorHAnsi"/>
          <w:sz w:val="28"/>
          <w:szCs w:val="28"/>
          <w:lang w:val="ru-RU"/>
        </w:rPr>
        <w:t>Сертификаты и дипломы по теме диссертации</w:t>
      </w:r>
    </w:p>
    <w:p w14:paraId="559E04B9" w14:textId="77777777" w:rsidR="00764B4C" w:rsidRPr="009C2781" w:rsidRDefault="00764B4C" w:rsidP="00764B4C">
      <w:pPr>
        <w:spacing w:after="160" w:line="259" w:lineRule="auto"/>
        <w:jc w:val="center"/>
        <w:rPr>
          <w:rFonts w:eastAsiaTheme="minorHAnsi"/>
          <w:sz w:val="28"/>
          <w:szCs w:val="28"/>
          <w:lang w:val="ru-RU"/>
        </w:rPr>
      </w:pPr>
      <w:r w:rsidRPr="009C2781">
        <w:rPr>
          <w:noProof/>
          <w:lang w:val="ru-RU" w:eastAsia="ru-RU"/>
        </w:rPr>
        <w:drawing>
          <wp:inline distT="0" distB="0" distL="0" distR="0" wp14:anchorId="29E63DB0" wp14:editId="00D9452F">
            <wp:extent cx="4023775" cy="5731195"/>
            <wp:effectExtent l="3492" t="0" r="0" b="0"/>
            <wp:docPr id="838603289" name="Рисунок 838603289" descr="F:\Сертификаты, дипломы\2020 МАДИ 78 конф\сертификаты в отчет\Бугаев, К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Сертификаты, дипломы\2020 МАДИ 78 конф\сертификаты в отчет\Бугаев, Ким.jpg"/>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rot="16200000">
                      <a:off x="0" y="0"/>
                      <a:ext cx="4054035" cy="5774295"/>
                    </a:xfrm>
                    <a:prstGeom prst="rect">
                      <a:avLst/>
                    </a:prstGeom>
                    <a:noFill/>
                    <a:ln>
                      <a:noFill/>
                    </a:ln>
                  </pic:spPr>
                </pic:pic>
              </a:graphicData>
            </a:graphic>
          </wp:inline>
        </w:drawing>
      </w:r>
    </w:p>
    <w:p w14:paraId="2A280B05" w14:textId="77777777" w:rsidR="00764B4C" w:rsidRPr="009C2781" w:rsidRDefault="00764B4C" w:rsidP="00764B4C">
      <w:pPr>
        <w:spacing w:after="160" w:line="259" w:lineRule="auto"/>
        <w:jc w:val="center"/>
        <w:rPr>
          <w:rFonts w:eastAsiaTheme="minorHAnsi"/>
          <w:sz w:val="28"/>
          <w:szCs w:val="28"/>
          <w:lang w:val="ru-RU"/>
        </w:rPr>
      </w:pPr>
      <w:r w:rsidRPr="009C2781">
        <w:rPr>
          <w:noProof/>
          <w:lang w:val="ru-RU" w:eastAsia="ru-RU"/>
        </w:rPr>
        <w:drawing>
          <wp:inline distT="0" distB="0" distL="0" distR="0" wp14:anchorId="2A3FD10D" wp14:editId="6D43A34F">
            <wp:extent cx="5560359" cy="3947431"/>
            <wp:effectExtent l="0" t="0" r="2540" b="0"/>
            <wp:docPr id="838603290" name="Рисунок 838603290" descr="C:\Users\VMDoudkin\Desktop\05-05-2020_17-33-42\БУГАЕВ 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VMDoudkin\Desktop\05-05-2020_17-33-42\БУГАЕВ А.Б..jpg"/>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5582214" cy="3962946"/>
                    </a:xfrm>
                    <a:prstGeom prst="rect">
                      <a:avLst/>
                    </a:prstGeom>
                    <a:noFill/>
                    <a:ln>
                      <a:noFill/>
                    </a:ln>
                  </pic:spPr>
                </pic:pic>
              </a:graphicData>
            </a:graphic>
          </wp:inline>
        </w:drawing>
      </w:r>
    </w:p>
    <w:p w14:paraId="5D3B822D" w14:textId="77777777" w:rsidR="00764B4C" w:rsidRDefault="00764B4C" w:rsidP="00764B4C">
      <w:r w:rsidRPr="009C2781">
        <w:rPr>
          <w:rFonts w:ascii="Calibri" w:eastAsia="Calibri" w:hAnsi="Calibri"/>
          <w:noProof/>
          <w:lang w:val="ru-RU" w:eastAsia="ru-RU"/>
        </w:rPr>
        <w:lastRenderedPageBreak/>
        <w:drawing>
          <wp:inline distT="0" distB="0" distL="0" distR="0" wp14:anchorId="56DCECE5" wp14:editId="7478F1AB">
            <wp:extent cx="5653087" cy="7925199"/>
            <wp:effectExtent l="0" t="0" r="5080" b="0"/>
            <wp:docPr id="838603291" name="Рисунок 838603291" descr="I:\отчет 2019\Отчет 2019 Лед\Приложения к отчету 2019\дипломы 77\Бугаев-К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отчет 2019\Отчет 2019 Лед\Приложения к отчету 2019\дипломы 77\Бугаев-Ким.jpg"/>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5655494" cy="7928574"/>
                    </a:xfrm>
                    <a:prstGeom prst="rect">
                      <a:avLst/>
                    </a:prstGeom>
                    <a:noFill/>
                    <a:ln>
                      <a:noFill/>
                    </a:ln>
                  </pic:spPr>
                </pic:pic>
              </a:graphicData>
            </a:graphic>
          </wp:inline>
        </w:drawing>
      </w:r>
    </w:p>
    <w:p w14:paraId="4EFDDD80" w14:textId="77777777" w:rsidR="00764B4C" w:rsidRDefault="00764B4C" w:rsidP="00CC47EC">
      <w:pPr>
        <w:jc w:val="both"/>
        <w:rPr>
          <w:rFonts w:eastAsia="Calibri"/>
          <w:sz w:val="28"/>
          <w:szCs w:val="28"/>
          <w:lang w:val="ru-RU"/>
        </w:rPr>
      </w:pPr>
    </w:p>
    <w:p w14:paraId="7C275994" w14:textId="77777777" w:rsidR="00886FAB" w:rsidRDefault="00886FAB" w:rsidP="00CC47EC">
      <w:pPr>
        <w:jc w:val="both"/>
        <w:rPr>
          <w:rFonts w:eastAsia="Calibri"/>
          <w:sz w:val="28"/>
          <w:szCs w:val="28"/>
          <w:lang w:val="ru-RU"/>
        </w:rPr>
      </w:pPr>
    </w:p>
    <w:p w14:paraId="0CA47A0E" w14:textId="77777777" w:rsidR="000804F2" w:rsidRDefault="000804F2" w:rsidP="000804F2">
      <w:pPr>
        <w:rPr>
          <w:b/>
          <w:sz w:val="28"/>
          <w:szCs w:val="28"/>
          <w:lang w:val="ru-RU" w:eastAsia="ru-RU"/>
        </w:rPr>
      </w:pPr>
    </w:p>
    <w:p w14:paraId="1CEB2528" w14:textId="77777777" w:rsidR="000820FD" w:rsidRDefault="000820FD" w:rsidP="000804F2">
      <w:pPr>
        <w:rPr>
          <w:b/>
          <w:sz w:val="28"/>
          <w:szCs w:val="28"/>
          <w:lang w:val="ru-RU" w:eastAsia="ru-RU"/>
        </w:rPr>
      </w:pPr>
    </w:p>
    <w:sectPr w:rsidR="000820FD" w:rsidSect="005F296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3E7B80" w14:textId="77777777" w:rsidR="00357A38" w:rsidRDefault="00357A38">
      <w:r>
        <w:separator/>
      </w:r>
    </w:p>
  </w:endnote>
  <w:endnote w:type="continuationSeparator" w:id="0">
    <w:p w14:paraId="5757B278" w14:textId="77777777" w:rsidR="00357A38" w:rsidRDefault="00357A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SymbolMT">
    <w:altName w:val="MS Gothic"/>
    <w:panose1 w:val="00000000000000000000"/>
    <w:charset w:val="80"/>
    <w:family w:val="auto"/>
    <w:notTrueType/>
    <w:pitch w:val="default"/>
    <w:sig w:usb0="00000000" w:usb1="08070000" w:usb2="00000010" w:usb3="00000000" w:csb0="00020000" w:csb1="00000000"/>
  </w:font>
  <w:font w:name="TimesNewRomanPSMT">
    <w:altName w:val="Calibri"/>
    <w:panose1 w:val="00000000000000000000"/>
    <w:charset w:val="80"/>
    <w:family w:val="auto"/>
    <w:notTrueType/>
    <w:pitch w:val="default"/>
    <w:sig w:usb0="00000003" w:usb1="08070000" w:usb2="00000010" w:usb3="00000000" w:csb0="00020001" w:csb1="00000000"/>
  </w:font>
  <w:font w:name="Trebuchet MS">
    <w:panose1 w:val="020B0603020202020204"/>
    <w:charset w:val="CC"/>
    <w:family w:val="swiss"/>
    <w:pitch w:val="variable"/>
    <w:sig w:usb0="00000687" w:usb1="00000000" w:usb2="00000000" w:usb3="00000000" w:csb0="0000009F" w:csb1="00000000"/>
  </w:font>
  <w:font w:name="HiddenHorzOCR">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3" w:usb1="08070000" w:usb2="00000010" w:usb3="00000000" w:csb0="0002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6574481"/>
      <w:docPartObj>
        <w:docPartGallery w:val="Page Numbers (Bottom of Page)"/>
        <w:docPartUnique/>
      </w:docPartObj>
    </w:sdtPr>
    <w:sdtEndPr>
      <w:rPr>
        <w:rFonts w:ascii="Times New Roman" w:hAnsi="Times New Roman"/>
        <w:sz w:val="28"/>
        <w:szCs w:val="28"/>
      </w:rPr>
    </w:sdtEndPr>
    <w:sdtContent>
      <w:p w14:paraId="359D0ED5" w14:textId="77777777" w:rsidR="008A0842" w:rsidRPr="00837C87" w:rsidRDefault="008A0842">
        <w:pPr>
          <w:pStyle w:val="a3"/>
          <w:jc w:val="center"/>
          <w:rPr>
            <w:rFonts w:ascii="Times New Roman" w:hAnsi="Times New Roman"/>
            <w:sz w:val="28"/>
            <w:szCs w:val="28"/>
          </w:rPr>
        </w:pPr>
        <w:r w:rsidRPr="00837C87">
          <w:rPr>
            <w:rFonts w:ascii="Times New Roman" w:hAnsi="Times New Roman"/>
            <w:sz w:val="28"/>
            <w:szCs w:val="28"/>
          </w:rPr>
          <w:fldChar w:fldCharType="begin"/>
        </w:r>
        <w:r w:rsidRPr="00837C87">
          <w:rPr>
            <w:rFonts w:ascii="Times New Roman" w:hAnsi="Times New Roman"/>
            <w:sz w:val="28"/>
            <w:szCs w:val="28"/>
          </w:rPr>
          <w:instrText>PAGE   \* MERGEFORMAT</w:instrText>
        </w:r>
        <w:r w:rsidRPr="00837C87">
          <w:rPr>
            <w:rFonts w:ascii="Times New Roman" w:hAnsi="Times New Roman"/>
            <w:sz w:val="28"/>
            <w:szCs w:val="28"/>
          </w:rPr>
          <w:fldChar w:fldCharType="separate"/>
        </w:r>
        <w:r w:rsidR="008B67BA">
          <w:rPr>
            <w:rFonts w:ascii="Times New Roman" w:hAnsi="Times New Roman"/>
            <w:noProof/>
            <w:sz w:val="28"/>
            <w:szCs w:val="28"/>
          </w:rPr>
          <w:t>45</w:t>
        </w:r>
        <w:r w:rsidRPr="00837C87">
          <w:rPr>
            <w:rFonts w:ascii="Times New Roman" w:hAnsi="Times New Roman"/>
            <w:sz w:val="28"/>
            <w:szCs w:val="28"/>
          </w:rPr>
          <w:fldChar w:fldCharType="end"/>
        </w:r>
      </w:p>
    </w:sdtContent>
  </w:sdt>
  <w:p w14:paraId="654ED7EB" w14:textId="77777777" w:rsidR="008A0842" w:rsidRDefault="008A0842">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4D0A7" w14:textId="77777777" w:rsidR="008A0842" w:rsidRPr="00E844E7" w:rsidRDefault="008A0842">
    <w:pPr>
      <w:pStyle w:val="a3"/>
      <w:jc w:val="center"/>
      <w:rPr>
        <w:rFonts w:ascii="Times New Roman" w:hAnsi="Times New Roman"/>
        <w:sz w:val="28"/>
        <w:szCs w:val="28"/>
      </w:rPr>
    </w:pPr>
    <w:r w:rsidRPr="00E844E7">
      <w:rPr>
        <w:rFonts w:ascii="Times New Roman" w:hAnsi="Times New Roman"/>
        <w:sz w:val="28"/>
        <w:szCs w:val="28"/>
      </w:rPr>
      <w:fldChar w:fldCharType="begin"/>
    </w:r>
    <w:r w:rsidRPr="00E844E7">
      <w:rPr>
        <w:rFonts w:ascii="Times New Roman" w:hAnsi="Times New Roman"/>
        <w:sz w:val="28"/>
        <w:szCs w:val="28"/>
      </w:rPr>
      <w:instrText>PAGE   \* MERGEFORMAT</w:instrText>
    </w:r>
    <w:r w:rsidRPr="00E844E7">
      <w:rPr>
        <w:rFonts w:ascii="Times New Roman" w:hAnsi="Times New Roman"/>
        <w:sz w:val="28"/>
        <w:szCs w:val="28"/>
      </w:rPr>
      <w:fldChar w:fldCharType="separate"/>
    </w:r>
    <w:r w:rsidR="00501C26">
      <w:rPr>
        <w:rFonts w:ascii="Times New Roman" w:hAnsi="Times New Roman"/>
        <w:noProof/>
        <w:sz w:val="28"/>
        <w:szCs w:val="28"/>
      </w:rPr>
      <w:t>190</w:t>
    </w:r>
    <w:r w:rsidRPr="00E844E7">
      <w:rPr>
        <w:rFonts w:ascii="Times New Roman" w:hAnsi="Times New Roman"/>
        <w:sz w:val="28"/>
        <w:szCs w:val="28"/>
      </w:rPr>
      <w:fldChar w:fldCharType="end"/>
    </w:r>
  </w:p>
  <w:p w14:paraId="2A057AC6" w14:textId="77777777" w:rsidR="008A0842" w:rsidRDefault="008A0842">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0E9E96" w14:textId="77777777" w:rsidR="00357A38" w:rsidRDefault="00357A38">
      <w:r>
        <w:separator/>
      </w:r>
    </w:p>
  </w:footnote>
  <w:footnote w:type="continuationSeparator" w:id="0">
    <w:p w14:paraId="1BCD7988" w14:textId="77777777" w:rsidR="00357A38" w:rsidRDefault="00357A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A3B47"/>
    <w:multiLevelType w:val="hybridMultilevel"/>
    <w:tmpl w:val="B7C4560C"/>
    <w:lvl w:ilvl="0" w:tplc="14B00336">
      <w:start w:val="1"/>
      <w:numFmt w:val="russianLower"/>
      <w:lvlText w:val="%1)"/>
      <w:lvlJc w:val="left"/>
      <w:pPr>
        <w:ind w:left="1287" w:hanging="360"/>
      </w:pPr>
      <w:rPr>
        <w:rFonts w:hint="default"/>
      </w:rPr>
    </w:lvl>
    <w:lvl w:ilvl="1" w:tplc="9742404E" w:tentative="1">
      <w:start w:val="1"/>
      <w:numFmt w:val="lowerLetter"/>
      <w:lvlText w:val="%2."/>
      <w:lvlJc w:val="left"/>
      <w:pPr>
        <w:ind w:left="2007" w:hanging="360"/>
      </w:pPr>
    </w:lvl>
    <w:lvl w:ilvl="2" w:tplc="531272F6">
      <w:start w:val="1"/>
      <w:numFmt w:val="lowerRoman"/>
      <w:lvlText w:val="%3."/>
      <w:lvlJc w:val="right"/>
      <w:pPr>
        <w:ind w:left="2727" w:hanging="180"/>
      </w:pPr>
    </w:lvl>
    <w:lvl w:ilvl="3" w:tplc="A5264D42" w:tentative="1">
      <w:start w:val="1"/>
      <w:numFmt w:val="decimal"/>
      <w:lvlText w:val="%4."/>
      <w:lvlJc w:val="left"/>
      <w:pPr>
        <w:ind w:left="3447" w:hanging="360"/>
      </w:pPr>
    </w:lvl>
    <w:lvl w:ilvl="4" w:tplc="6C78926A" w:tentative="1">
      <w:start w:val="1"/>
      <w:numFmt w:val="lowerLetter"/>
      <w:lvlText w:val="%5."/>
      <w:lvlJc w:val="left"/>
      <w:pPr>
        <w:ind w:left="4167" w:hanging="360"/>
      </w:pPr>
    </w:lvl>
    <w:lvl w:ilvl="5" w:tplc="7E8A0980" w:tentative="1">
      <w:start w:val="1"/>
      <w:numFmt w:val="lowerRoman"/>
      <w:lvlText w:val="%6."/>
      <w:lvlJc w:val="right"/>
      <w:pPr>
        <w:ind w:left="4887" w:hanging="180"/>
      </w:pPr>
    </w:lvl>
    <w:lvl w:ilvl="6" w:tplc="DDFCA444" w:tentative="1">
      <w:start w:val="1"/>
      <w:numFmt w:val="decimal"/>
      <w:lvlText w:val="%7."/>
      <w:lvlJc w:val="left"/>
      <w:pPr>
        <w:ind w:left="5607" w:hanging="360"/>
      </w:pPr>
    </w:lvl>
    <w:lvl w:ilvl="7" w:tplc="63C4F132" w:tentative="1">
      <w:start w:val="1"/>
      <w:numFmt w:val="lowerLetter"/>
      <w:lvlText w:val="%8."/>
      <w:lvlJc w:val="left"/>
      <w:pPr>
        <w:ind w:left="6327" w:hanging="360"/>
      </w:pPr>
    </w:lvl>
    <w:lvl w:ilvl="8" w:tplc="955A3ACE" w:tentative="1">
      <w:start w:val="1"/>
      <w:numFmt w:val="lowerRoman"/>
      <w:lvlText w:val="%9."/>
      <w:lvlJc w:val="right"/>
      <w:pPr>
        <w:ind w:left="7047" w:hanging="180"/>
      </w:pPr>
    </w:lvl>
  </w:abstractNum>
  <w:abstractNum w:abstractNumId="1" w15:restartNumberingAfterBreak="0">
    <w:nsid w:val="0A910065"/>
    <w:multiLevelType w:val="hybridMultilevel"/>
    <w:tmpl w:val="B7CCB126"/>
    <w:lvl w:ilvl="0" w:tplc="B7B8A198">
      <w:start w:val="1"/>
      <w:numFmt w:val="bullet"/>
      <w:lvlText w:val=""/>
      <w:lvlJc w:val="left"/>
      <w:pPr>
        <w:ind w:left="720" w:hanging="360"/>
      </w:pPr>
      <w:rPr>
        <w:rFonts w:ascii="Symbol" w:hAnsi="Symbol" w:hint="default"/>
      </w:rPr>
    </w:lvl>
    <w:lvl w:ilvl="1" w:tplc="F1E0D464" w:tentative="1">
      <w:start w:val="1"/>
      <w:numFmt w:val="bullet"/>
      <w:lvlText w:val="o"/>
      <w:lvlJc w:val="left"/>
      <w:pPr>
        <w:ind w:left="1440" w:hanging="360"/>
      </w:pPr>
      <w:rPr>
        <w:rFonts w:ascii="Courier New" w:hAnsi="Courier New" w:cs="Courier New" w:hint="default"/>
      </w:rPr>
    </w:lvl>
    <w:lvl w:ilvl="2" w:tplc="B92665E0" w:tentative="1">
      <w:start w:val="1"/>
      <w:numFmt w:val="bullet"/>
      <w:lvlText w:val=""/>
      <w:lvlJc w:val="left"/>
      <w:pPr>
        <w:ind w:left="2160" w:hanging="360"/>
      </w:pPr>
      <w:rPr>
        <w:rFonts w:ascii="Wingdings" w:hAnsi="Wingdings" w:hint="default"/>
      </w:rPr>
    </w:lvl>
    <w:lvl w:ilvl="3" w:tplc="CE38BE22" w:tentative="1">
      <w:start w:val="1"/>
      <w:numFmt w:val="bullet"/>
      <w:lvlText w:val=""/>
      <w:lvlJc w:val="left"/>
      <w:pPr>
        <w:ind w:left="2880" w:hanging="360"/>
      </w:pPr>
      <w:rPr>
        <w:rFonts w:ascii="Symbol" w:hAnsi="Symbol" w:hint="default"/>
      </w:rPr>
    </w:lvl>
    <w:lvl w:ilvl="4" w:tplc="B97413B2" w:tentative="1">
      <w:start w:val="1"/>
      <w:numFmt w:val="bullet"/>
      <w:lvlText w:val="o"/>
      <w:lvlJc w:val="left"/>
      <w:pPr>
        <w:ind w:left="3600" w:hanging="360"/>
      </w:pPr>
      <w:rPr>
        <w:rFonts w:ascii="Courier New" w:hAnsi="Courier New" w:cs="Courier New" w:hint="default"/>
      </w:rPr>
    </w:lvl>
    <w:lvl w:ilvl="5" w:tplc="E56AC396" w:tentative="1">
      <w:start w:val="1"/>
      <w:numFmt w:val="bullet"/>
      <w:lvlText w:val=""/>
      <w:lvlJc w:val="left"/>
      <w:pPr>
        <w:ind w:left="4320" w:hanging="360"/>
      </w:pPr>
      <w:rPr>
        <w:rFonts w:ascii="Wingdings" w:hAnsi="Wingdings" w:hint="default"/>
      </w:rPr>
    </w:lvl>
    <w:lvl w:ilvl="6" w:tplc="ECF65526" w:tentative="1">
      <w:start w:val="1"/>
      <w:numFmt w:val="bullet"/>
      <w:lvlText w:val=""/>
      <w:lvlJc w:val="left"/>
      <w:pPr>
        <w:ind w:left="5040" w:hanging="360"/>
      </w:pPr>
      <w:rPr>
        <w:rFonts w:ascii="Symbol" w:hAnsi="Symbol" w:hint="default"/>
      </w:rPr>
    </w:lvl>
    <w:lvl w:ilvl="7" w:tplc="2DE403A4" w:tentative="1">
      <w:start w:val="1"/>
      <w:numFmt w:val="bullet"/>
      <w:lvlText w:val="o"/>
      <w:lvlJc w:val="left"/>
      <w:pPr>
        <w:ind w:left="5760" w:hanging="360"/>
      </w:pPr>
      <w:rPr>
        <w:rFonts w:ascii="Courier New" w:hAnsi="Courier New" w:cs="Courier New" w:hint="default"/>
      </w:rPr>
    </w:lvl>
    <w:lvl w:ilvl="8" w:tplc="1964567C" w:tentative="1">
      <w:start w:val="1"/>
      <w:numFmt w:val="bullet"/>
      <w:lvlText w:val=""/>
      <w:lvlJc w:val="left"/>
      <w:pPr>
        <w:ind w:left="6480" w:hanging="360"/>
      </w:pPr>
      <w:rPr>
        <w:rFonts w:ascii="Wingdings" w:hAnsi="Wingdings" w:hint="default"/>
      </w:rPr>
    </w:lvl>
  </w:abstractNum>
  <w:abstractNum w:abstractNumId="2" w15:restartNumberingAfterBreak="0">
    <w:nsid w:val="0F846FC5"/>
    <w:multiLevelType w:val="hybridMultilevel"/>
    <w:tmpl w:val="41861AEC"/>
    <w:lvl w:ilvl="0" w:tplc="3252CDD8">
      <w:start w:val="4"/>
      <w:numFmt w:val="bullet"/>
      <w:lvlText w:val="-"/>
      <w:lvlJc w:val="left"/>
      <w:pPr>
        <w:ind w:left="1287" w:hanging="360"/>
      </w:pPr>
      <w:rPr>
        <w:rFonts w:ascii="Times New Roman" w:eastAsia="Times New Roman" w:hAnsi="Times New Roman" w:cs="Times New Roman" w:hint="default"/>
      </w:rPr>
    </w:lvl>
    <w:lvl w:ilvl="1" w:tplc="4C48EC8C" w:tentative="1">
      <w:start w:val="1"/>
      <w:numFmt w:val="bullet"/>
      <w:lvlText w:val="o"/>
      <w:lvlJc w:val="left"/>
      <w:pPr>
        <w:ind w:left="2007" w:hanging="360"/>
      </w:pPr>
      <w:rPr>
        <w:rFonts w:ascii="Courier New" w:hAnsi="Courier New" w:cs="Courier New" w:hint="default"/>
      </w:rPr>
    </w:lvl>
    <w:lvl w:ilvl="2" w:tplc="4C4205E0" w:tentative="1">
      <w:start w:val="1"/>
      <w:numFmt w:val="bullet"/>
      <w:lvlText w:val=""/>
      <w:lvlJc w:val="left"/>
      <w:pPr>
        <w:ind w:left="2727" w:hanging="360"/>
      </w:pPr>
      <w:rPr>
        <w:rFonts w:ascii="Wingdings" w:hAnsi="Wingdings" w:hint="default"/>
      </w:rPr>
    </w:lvl>
    <w:lvl w:ilvl="3" w:tplc="DBC4738C" w:tentative="1">
      <w:start w:val="1"/>
      <w:numFmt w:val="bullet"/>
      <w:lvlText w:val=""/>
      <w:lvlJc w:val="left"/>
      <w:pPr>
        <w:ind w:left="3447" w:hanging="360"/>
      </w:pPr>
      <w:rPr>
        <w:rFonts w:ascii="Symbol" w:hAnsi="Symbol" w:hint="default"/>
      </w:rPr>
    </w:lvl>
    <w:lvl w:ilvl="4" w:tplc="2E3E6D2C" w:tentative="1">
      <w:start w:val="1"/>
      <w:numFmt w:val="bullet"/>
      <w:lvlText w:val="o"/>
      <w:lvlJc w:val="left"/>
      <w:pPr>
        <w:ind w:left="4167" w:hanging="360"/>
      </w:pPr>
      <w:rPr>
        <w:rFonts w:ascii="Courier New" w:hAnsi="Courier New" w:cs="Courier New" w:hint="default"/>
      </w:rPr>
    </w:lvl>
    <w:lvl w:ilvl="5" w:tplc="D40A1100" w:tentative="1">
      <w:start w:val="1"/>
      <w:numFmt w:val="bullet"/>
      <w:lvlText w:val=""/>
      <w:lvlJc w:val="left"/>
      <w:pPr>
        <w:ind w:left="4887" w:hanging="360"/>
      </w:pPr>
      <w:rPr>
        <w:rFonts w:ascii="Wingdings" w:hAnsi="Wingdings" w:hint="default"/>
      </w:rPr>
    </w:lvl>
    <w:lvl w:ilvl="6" w:tplc="A99A1190" w:tentative="1">
      <w:start w:val="1"/>
      <w:numFmt w:val="bullet"/>
      <w:lvlText w:val=""/>
      <w:lvlJc w:val="left"/>
      <w:pPr>
        <w:ind w:left="5607" w:hanging="360"/>
      </w:pPr>
      <w:rPr>
        <w:rFonts w:ascii="Symbol" w:hAnsi="Symbol" w:hint="default"/>
      </w:rPr>
    </w:lvl>
    <w:lvl w:ilvl="7" w:tplc="32183B52" w:tentative="1">
      <w:start w:val="1"/>
      <w:numFmt w:val="bullet"/>
      <w:lvlText w:val="o"/>
      <w:lvlJc w:val="left"/>
      <w:pPr>
        <w:ind w:left="6327" w:hanging="360"/>
      </w:pPr>
      <w:rPr>
        <w:rFonts w:ascii="Courier New" w:hAnsi="Courier New" w:cs="Courier New" w:hint="default"/>
      </w:rPr>
    </w:lvl>
    <w:lvl w:ilvl="8" w:tplc="21FC3CF2" w:tentative="1">
      <w:start w:val="1"/>
      <w:numFmt w:val="bullet"/>
      <w:lvlText w:val=""/>
      <w:lvlJc w:val="left"/>
      <w:pPr>
        <w:ind w:left="7047" w:hanging="360"/>
      </w:pPr>
      <w:rPr>
        <w:rFonts w:ascii="Wingdings" w:hAnsi="Wingdings" w:hint="default"/>
      </w:rPr>
    </w:lvl>
  </w:abstractNum>
  <w:abstractNum w:abstractNumId="3" w15:restartNumberingAfterBreak="0">
    <w:nsid w:val="10D43EAE"/>
    <w:multiLevelType w:val="hybridMultilevel"/>
    <w:tmpl w:val="13D8B1FA"/>
    <w:lvl w:ilvl="0" w:tplc="6EA41858">
      <w:start w:val="1"/>
      <w:numFmt w:val="decimal"/>
      <w:lvlText w:val="%1)"/>
      <w:lvlJc w:val="left"/>
      <w:pPr>
        <w:ind w:left="1287" w:hanging="360"/>
      </w:pPr>
      <w:rPr>
        <w:rFonts w:ascii="Times New Roman" w:hAnsi="Times New Roman" w:hint="default"/>
        <w:b w:val="0"/>
        <w:i w:val="0"/>
        <w:spacing w:val="0"/>
        <w:w w:val="100"/>
        <w:position w:val="0"/>
        <w:sz w:val="28"/>
        <w:szCs w:val="28"/>
        <w:vertAlign w:val="base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6D04D45"/>
    <w:multiLevelType w:val="hybridMultilevel"/>
    <w:tmpl w:val="B1967D94"/>
    <w:lvl w:ilvl="0" w:tplc="3520739C">
      <w:start w:val="1"/>
      <w:numFmt w:val="decimal"/>
      <w:lvlText w:val="%1."/>
      <w:lvlJc w:val="left"/>
      <w:pPr>
        <w:ind w:left="1287" w:hanging="360"/>
      </w:pPr>
      <w:rPr>
        <w:rFonts w:ascii="Times New Roman" w:hAnsi="Times New Roman" w:cs="Times New Roman" w:hint="default"/>
        <w:b w:val="0"/>
        <w:i w:val="0"/>
        <w:spacing w:val="0"/>
        <w:w w:val="100"/>
        <w:position w:val="0"/>
        <w:sz w:val="28"/>
        <w:szCs w:val="28"/>
        <w:vertAlign w:val="base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73E589D"/>
    <w:multiLevelType w:val="hybridMultilevel"/>
    <w:tmpl w:val="186E805C"/>
    <w:lvl w:ilvl="0" w:tplc="8892DF74">
      <w:start w:val="1"/>
      <w:numFmt w:val="decimal"/>
      <w:lvlText w:val="%1."/>
      <w:lvlJc w:val="left"/>
      <w:pPr>
        <w:ind w:left="1353" w:hanging="360"/>
      </w:pPr>
    </w:lvl>
    <w:lvl w:ilvl="1" w:tplc="12521C36" w:tentative="1">
      <w:start w:val="1"/>
      <w:numFmt w:val="lowerLetter"/>
      <w:lvlText w:val="%2."/>
      <w:lvlJc w:val="left"/>
      <w:pPr>
        <w:ind w:left="1440" w:hanging="360"/>
      </w:pPr>
    </w:lvl>
    <w:lvl w:ilvl="2" w:tplc="CC987C3E" w:tentative="1">
      <w:start w:val="1"/>
      <w:numFmt w:val="lowerRoman"/>
      <w:lvlText w:val="%3."/>
      <w:lvlJc w:val="right"/>
      <w:pPr>
        <w:ind w:left="2160" w:hanging="180"/>
      </w:pPr>
    </w:lvl>
    <w:lvl w:ilvl="3" w:tplc="BECE9BEA" w:tentative="1">
      <w:start w:val="1"/>
      <w:numFmt w:val="decimal"/>
      <w:lvlText w:val="%4."/>
      <w:lvlJc w:val="left"/>
      <w:pPr>
        <w:ind w:left="2880" w:hanging="360"/>
      </w:pPr>
    </w:lvl>
    <w:lvl w:ilvl="4" w:tplc="E43E998C" w:tentative="1">
      <w:start w:val="1"/>
      <w:numFmt w:val="lowerLetter"/>
      <w:lvlText w:val="%5."/>
      <w:lvlJc w:val="left"/>
      <w:pPr>
        <w:ind w:left="3600" w:hanging="360"/>
      </w:pPr>
    </w:lvl>
    <w:lvl w:ilvl="5" w:tplc="39AA8D7C" w:tentative="1">
      <w:start w:val="1"/>
      <w:numFmt w:val="lowerRoman"/>
      <w:lvlText w:val="%6."/>
      <w:lvlJc w:val="right"/>
      <w:pPr>
        <w:ind w:left="4320" w:hanging="180"/>
      </w:pPr>
    </w:lvl>
    <w:lvl w:ilvl="6" w:tplc="740456F4" w:tentative="1">
      <w:start w:val="1"/>
      <w:numFmt w:val="decimal"/>
      <w:lvlText w:val="%7."/>
      <w:lvlJc w:val="left"/>
      <w:pPr>
        <w:ind w:left="5040" w:hanging="360"/>
      </w:pPr>
    </w:lvl>
    <w:lvl w:ilvl="7" w:tplc="1F960A44" w:tentative="1">
      <w:start w:val="1"/>
      <w:numFmt w:val="lowerLetter"/>
      <w:lvlText w:val="%8."/>
      <w:lvlJc w:val="left"/>
      <w:pPr>
        <w:ind w:left="5760" w:hanging="360"/>
      </w:pPr>
    </w:lvl>
    <w:lvl w:ilvl="8" w:tplc="48B267C0" w:tentative="1">
      <w:start w:val="1"/>
      <w:numFmt w:val="lowerRoman"/>
      <w:lvlText w:val="%9."/>
      <w:lvlJc w:val="right"/>
      <w:pPr>
        <w:ind w:left="6480" w:hanging="180"/>
      </w:pPr>
    </w:lvl>
  </w:abstractNum>
  <w:abstractNum w:abstractNumId="6" w15:restartNumberingAfterBreak="0">
    <w:nsid w:val="18A80EC1"/>
    <w:multiLevelType w:val="hybridMultilevel"/>
    <w:tmpl w:val="47E20338"/>
    <w:lvl w:ilvl="0" w:tplc="D44287B6">
      <w:start w:val="1"/>
      <w:numFmt w:val="bullet"/>
      <w:lvlText w:val=""/>
      <w:lvlJc w:val="left"/>
      <w:pPr>
        <w:ind w:left="1287" w:hanging="360"/>
      </w:pPr>
      <w:rPr>
        <w:rFonts w:ascii="Symbol" w:hAnsi="Symbol" w:hint="default"/>
      </w:rPr>
    </w:lvl>
    <w:lvl w:ilvl="1" w:tplc="CFE4DA88" w:tentative="1">
      <w:start w:val="1"/>
      <w:numFmt w:val="bullet"/>
      <w:lvlText w:val="o"/>
      <w:lvlJc w:val="left"/>
      <w:pPr>
        <w:ind w:left="2007" w:hanging="360"/>
      </w:pPr>
      <w:rPr>
        <w:rFonts w:ascii="Courier New" w:hAnsi="Courier New" w:cs="Courier New" w:hint="default"/>
      </w:rPr>
    </w:lvl>
    <w:lvl w:ilvl="2" w:tplc="1B4CA840" w:tentative="1">
      <w:start w:val="1"/>
      <w:numFmt w:val="bullet"/>
      <w:lvlText w:val=""/>
      <w:lvlJc w:val="left"/>
      <w:pPr>
        <w:ind w:left="2727" w:hanging="360"/>
      </w:pPr>
      <w:rPr>
        <w:rFonts w:ascii="Wingdings" w:hAnsi="Wingdings" w:hint="default"/>
      </w:rPr>
    </w:lvl>
    <w:lvl w:ilvl="3" w:tplc="0E089764" w:tentative="1">
      <w:start w:val="1"/>
      <w:numFmt w:val="bullet"/>
      <w:lvlText w:val=""/>
      <w:lvlJc w:val="left"/>
      <w:pPr>
        <w:ind w:left="3447" w:hanging="360"/>
      </w:pPr>
      <w:rPr>
        <w:rFonts w:ascii="Symbol" w:hAnsi="Symbol" w:hint="default"/>
      </w:rPr>
    </w:lvl>
    <w:lvl w:ilvl="4" w:tplc="614C2E88" w:tentative="1">
      <w:start w:val="1"/>
      <w:numFmt w:val="bullet"/>
      <w:lvlText w:val="o"/>
      <w:lvlJc w:val="left"/>
      <w:pPr>
        <w:ind w:left="4167" w:hanging="360"/>
      </w:pPr>
      <w:rPr>
        <w:rFonts w:ascii="Courier New" w:hAnsi="Courier New" w:cs="Courier New" w:hint="default"/>
      </w:rPr>
    </w:lvl>
    <w:lvl w:ilvl="5" w:tplc="969432DA" w:tentative="1">
      <w:start w:val="1"/>
      <w:numFmt w:val="bullet"/>
      <w:lvlText w:val=""/>
      <w:lvlJc w:val="left"/>
      <w:pPr>
        <w:ind w:left="4887" w:hanging="360"/>
      </w:pPr>
      <w:rPr>
        <w:rFonts w:ascii="Wingdings" w:hAnsi="Wingdings" w:hint="default"/>
      </w:rPr>
    </w:lvl>
    <w:lvl w:ilvl="6" w:tplc="65F6F6C6" w:tentative="1">
      <w:start w:val="1"/>
      <w:numFmt w:val="bullet"/>
      <w:lvlText w:val=""/>
      <w:lvlJc w:val="left"/>
      <w:pPr>
        <w:ind w:left="5607" w:hanging="360"/>
      </w:pPr>
      <w:rPr>
        <w:rFonts w:ascii="Symbol" w:hAnsi="Symbol" w:hint="default"/>
      </w:rPr>
    </w:lvl>
    <w:lvl w:ilvl="7" w:tplc="C0F2AF4E" w:tentative="1">
      <w:start w:val="1"/>
      <w:numFmt w:val="bullet"/>
      <w:lvlText w:val="o"/>
      <w:lvlJc w:val="left"/>
      <w:pPr>
        <w:ind w:left="6327" w:hanging="360"/>
      </w:pPr>
      <w:rPr>
        <w:rFonts w:ascii="Courier New" w:hAnsi="Courier New" w:cs="Courier New" w:hint="default"/>
      </w:rPr>
    </w:lvl>
    <w:lvl w:ilvl="8" w:tplc="E8C21622" w:tentative="1">
      <w:start w:val="1"/>
      <w:numFmt w:val="bullet"/>
      <w:lvlText w:val=""/>
      <w:lvlJc w:val="left"/>
      <w:pPr>
        <w:ind w:left="7047" w:hanging="360"/>
      </w:pPr>
      <w:rPr>
        <w:rFonts w:ascii="Wingdings" w:hAnsi="Wingdings" w:hint="default"/>
      </w:rPr>
    </w:lvl>
  </w:abstractNum>
  <w:abstractNum w:abstractNumId="7" w15:restartNumberingAfterBreak="0">
    <w:nsid w:val="18B05ECA"/>
    <w:multiLevelType w:val="hybridMultilevel"/>
    <w:tmpl w:val="452040CE"/>
    <w:lvl w:ilvl="0" w:tplc="CB80AC76">
      <w:start w:val="1"/>
      <w:numFmt w:val="decimal"/>
      <w:lvlText w:val="%1."/>
      <w:lvlJc w:val="left"/>
      <w:pPr>
        <w:ind w:left="927" w:hanging="360"/>
      </w:pPr>
      <w:rPr>
        <w:rFonts w:hint="default"/>
      </w:rPr>
    </w:lvl>
    <w:lvl w:ilvl="1" w:tplc="CB88DB32" w:tentative="1">
      <w:start w:val="1"/>
      <w:numFmt w:val="lowerLetter"/>
      <w:lvlText w:val="%2."/>
      <w:lvlJc w:val="left"/>
      <w:pPr>
        <w:ind w:left="1647" w:hanging="360"/>
      </w:pPr>
    </w:lvl>
    <w:lvl w:ilvl="2" w:tplc="9D8A626C" w:tentative="1">
      <w:start w:val="1"/>
      <w:numFmt w:val="lowerRoman"/>
      <w:lvlText w:val="%3."/>
      <w:lvlJc w:val="right"/>
      <w:pPr>
        <w:ind w:left="2367" w:hanging="180"/>
      </w:pPr>
    </w:lvl>
    <w:lvl w:ilvl="3" w:tplc="4A309632" w:tentative="1">
      <w:start w:val="1"/>
      <w:numFmt w:val="decimal"/>
      <w:lvlText w:val="%4."/>
      <w:lvlJc w:val="left"/>
      <w:pPr>
        <w:ind w:left="3087" w:hanging="360"/>
      </w:pPr>
    </w:lvl>
    <w:lvl w:ilvl="4" w:tplc="6BFAB9D6" w:tentative="1">
      <w:start w:val="1"/>
      <w:numFmt w:val="lowerLetter"/>
      <w:lvlText w:val="%5."/>
      <w:lvlJc w:val="left"/>
      <w:pPr>
        <w:ind w:left="3807" w:hanging="360"/>
      </w:pPr>
    </w:lvl>
    <w:lvl w:ilvl="5" w:tplc="CBAAEE9A" w:tentative="1">
      <w:start w:val="1"/>
      <w:numFmt w:val="lowerRoman"/>
      <w:lvlText w:val="%6."/>
      <w:lvlJc w:val="right"/>
      <w:pPr>
        <w:ind w:left="4527" w:hanging="180"/>
      </w:pPr>
    </w:lvl>
    <w:lvl w:ilvl="6" w:tplc="23945DF2" w:tentative="1">
      <w:start w:val="1"/>
      <w:numFmt w:val="decimal"/>
      <w:lvlText w:val="%7."/>
      <w:lvlJc w:val="left"/>
      <w:pPr>
        <w:ind w:left="5247" w:hanging="360"/>
      </w:pPr>
    </w:lvl>
    <w:lvl w:ilvl="7" w:tplc="804673E4" w:tentative="1">
      <w:start w:val="1"/>
      <w:numFmt w:val="lowerLetter"/>
      <w:lvlText w:val="%8."/>
      <w:lvlJc w:val="left"/>
      <w:pPr>
        <w:ind w:left="5967" w:hanging="360"/>
      </w:pPr>
    </w:lvl>
    <w:lvl w:ilvl="8" w:tplc="88A49FFA" w:tentative="1">
      <w:start w:val="1"/>
      <w:numFmt w:val="lowerRoman"/>
      <w:lvlText w:val="%9."/>
      <w:lvlJc w:val="right"/>
      <w:pPr>
        <w:ind w:left="6687" w:hanging="180"/>
      </w:pPr>
    </w:lvl>
  </w:abstractNum>
  <w:abstractNum w:abstractNumId="8" w15:restartNumberingAfterBreak="0">
    <w:nsid w:val="19F33704"/>
    <w:multiLevelType w:val="hybridMultilevel"/>
    <w:tmpl w:val="B396211E"/>
    <w:lvl w:ilvl="0" w:tplc="9148E3BA">
      <w:start w:val="1"/>
      <w:numFmt w:val="bullet"/>
      <w:lvlText w:val="-"/>
      <w:lvlJc w:val="left"/>
      <w:pPr>
        <w:tabs>
          <w:tab w:val="num" w:pos="0"/>
        </w:tabs>
        <w:ind w:left="1287" w:hanging="360"/>
      </w:pPr>
      <w:rPr>
        <w:rFonts w:ascii="Times New Roman" w:hAnsi="Times New Roman" w:cs="Times New Roman" w:hint="default"/>
        <w:color w:val="auto"/>
      </w:rPr>
    </w:lvl>
    <w:lvl w:ilvl="1" w:tplc="DF7073D4" w:tentative="1">
      <w:start w:val="1"/>
      <w:numFmt w:val="bullet"/>
      <w:lvlText w:val="o"/>
      <w:lvlJc w:val="left"/>
      <w:pPr>
        <w:ind w:left="2007" w:hanging="360"/>
      </w:pPr>
      <w:rPr>
        <w:rFonts w:ascii="Courier New" w:hAnsi="Courier New" w:cs="Courier New" w:hint="default"/>
      </w:rPr>
    </w:lvl>
    <w:lvl w:ilvl="2" w:tplc="29F0592C" w:tentative="1">
      <w:start w:val="1"/>
      <w:numFmt w:val="bullet"/>
      <w:lvlText w:val=""/>
      <w:lvlJc w:val="left"/>
      <w:pPr>
        <w:ind w:left="2727" w:hanging="360"/>
      </w:pPr>
      <w:rPr>
        <w:rFonts w:ascii="Wingdings" w:hAnsi="Wingdings" w:hint="default"/>
      </w:rPr>
    </w:lvl>
    <w:lvl w:ilvl="3" w:tplc="5DE44D2E" w:tentative="1">
      <w:start w:val="1"/>
      <w:numFmt w:val="bullet"/>
      <w:lvlText w:val=""/>
      <w:lvlJc w:val="left"/>
      <w:pPr>
        <w:ind w:left="3447" w:hanging="360"/>
      </w:pPr>
      <w:rPr>
        <w:rFonts w:ascii="Symbol" w:hAnsi="Symbol" w:hint="default"/>
      </w:rPr>
    </w:lvl>
    <w:lvl w:ilvl="4" w:tplc="3A682522" w:tentative="1">
      <w:start w:val="1"/>
      <w:numFmt w:val="bullet"/>
      <w:lvlText w:val="o"/>
      <w:lvlJc w:val="left"/>
      <w:pPr>
        <w:ind w:left="4167" w:hanging="360"/>
      </w:pPr>
      <w:rPr>
        <w:rFonts w:ascii="Courier New" w:hAnsi="Courier New" w:cs="Courier New" w:hint="default"/>
      </w:rPr>
    </w:lvl>
    <w:lvl w:ilvl="5" w:tplc="ECF4D9F6" w:tentative="1">
      <w:start w:val="1"/>
      <w:numFmt w:val="bullet"/>
      <w:lvlText w:val=""/>
      <w:lvlJc w:val="left"/>
      <w:pPr>
        <w:ind w:left="4887" w:hanging="360"/>
      </w:pPr>
      <w:rPr>
        <w:rFonts w:ascii="Wingdings" w:hAnsi="Wingdings" w:hint="default"/>
      </w:rPr>
    </w:lvl>
    <w:lvl w:ilvl="6" w:tplc="44D640C0" w:tentative="1">
      <w:start w:val="1"/>
      <w:numFmt w:val="bullet"/>
      <w:lvlText w:val=""/>
      <w:lvlJc w:val="left"/>
      <w:pPr>
        <w:ind w:left="5607" w:hanging="360"/>
      </w:pPr>
      <w:rPr>
        <w:rFonts w:ascii="Symbol" w:hAnsi="Symbol" w:hint="default"/>
      </w:rPr>
    </w:lvl>
    <w:lvl w:ilvl="7" w:tplc="91CCE0AA" w:tentative="1">
      <w:start w:val="1"/>
      <w:numFmt w:val="bullet"/>
      <w:lvlText w:val="o"/>
      <w:lvlJc w:val="left"/>
      <w:pPr>
        <w:ind w:left="6327" w:hanging="360"/>
      </w:pPr>
      <w:rPr>
        <w:rFonts w:ascii="Courier New" w:hAnsi="Courier New" w:cs="Courier New" w:hint="default"/>
      </w:rPr>
    </w:lvl>
    <w:lvl w:ilvl="8" w:tplc="67C8E9F2" w:tentative="1">
      <w:start w:val="1"/>
      <w:numFmt w:val="bullet"/>
      <w:lvlText w:val=""/>
      <w:lvlJc w:val="left"/>
      <w:pPr>
        <w:ind w:left="7047" w:hanging="360"/>
      </w:pPr>
      <w:rPr>
        <w:rFonts w:ascii="Wingdings" w:hAnsi="Wingdings" w:hint="default"/>
      </w:rPr>
    </w:lvl>
  </w:abstractNum>
  <w:abstractNum w:abstractNumId="9" w15:restartNumberingAfterBreak="0">
    <w:nsid w:val="2B692965"/>
    <w:multiLevelType w:val="hybridMultilevel"/>
    <w:tmpl w:val="A3C075B8"/>
    <w:lvl w:ilvl="0" w:tplc="571C342E">
      <w:start w:val="1"/>
      <w:numFmt w:val="bullet"/>
      <w:lvlText w:val=""/>
      <w:lvlJc w:val="left"/>
      <w:pPr>
        <w:ind w:left="1287" w:hanging="360"/>
      </w:pPr>
      <w:rPr>
        <w:rFonts w:ascii="Symbol" w:hAnsi="Symbol" w:hint="default"/>
      </w:rPr>
    </w:lvl>
    <w:lvl w:ilvl="1" w:tplc="23109190" w:tentative="1">
      <w:start w:val="1"/>
      <w:numFmt w:val="bullet"/>
      <w:lvlText w:val="o"/>
      <w:lvlJc w:val="left"/>
      <w:pPr>
        <w:ind w:left="2007" w:hanging="360"/>
      </w:pPr>
      <w:rPr>
        <w:rFonts w:ascii="Courier New" w:hAnsi="Courier New" w:cs="Courier New" w:hint="default"/>
      </w:rPr>
    </w:lvl>
    <w:lvl w:ilvl="2" w:tplc="C1128802" w:tentative="1">
      <w:start w:val="1"/>
      <w:numFmt w:val="bullet"/>
      <w:lvlText w:val=""/>
      <w:lvlJc w:val="left"/>
      <w:pPr>
        <w:ind w:left="2727" w:hanging="360"/>
      </w:pPr>
      <w:rPr>
        <w:rFonts w:ascii="Wingdings" w:hAnsi="Wingdings" w:hint="default"/>
      </w:rPr>
    </w:lvl>
    <w:lvl w:ilvl="3" w:tplc="40D83400" w:tentative="1">
      <w:start w:val="1"/>
      <w:numFmt w:val="bullet"/>
      <w:lvlText w:val=""/>
      <w:lvlJc w:val="left"/>
      <w:pPr>
        <w:ind w:left="3447" w:hanging="360"/>
      </w:pPr>
      <w:rPr>
        <w:rFonts w:ascii="Symbol" w:hAnsi="Symbol" w:hint="default"/>
      </w:rPr>
    </w:lvl>
    <w:lvl w:ilvl="4" w:tplc="70FE265A" w:tentative="1">
      <w:start w:val="1"/>
      <w:numFmt w:val="bullet"/>
      <w:lvlText w:val="o"/>
      <w:lvlJc w:val="left"/>
      <w:pPr>
        <w:ind w:left="4167" w:hanging="360"/>
      </w:pPr>
      <w:rPr>
        <w:rFonts w:ascii="Courier New" w:hAnsi="Courier New" w:cs="Courier New" w:hint="default"/>
      </w:rPr>
    </w:lvl>
    <w:lvl w:ilvl="5" w:tplc="B1CA0F54" w:tentative="1">
      <w:start w:val="1"/>
      <w:numFmt w:val="bullet"/>
      <w:lvlText w:val=""/>
      <w:lvlJc w:val="left"/>
      <w:pPr>
        <w:ind w:left="4887" w:hanging="360"/>
      </w:pPr>
      <w:rPr>
        <w:rFonts w:ascii="Wingdings" w:hAnsi="Wingdings" w:hint="default"/>
      </w:rPr>
    </w:lvl>
    <w:lvl w:ilvl="6" w:tplc="7398F3BA" w:tentative="1">
      <w:start w:val="1"/>
      <w:numFmt w:val="bullet"/>
      <w:lvlText w:val=""/>
      <w:lvlJc w:val="left"/>
      <w:pPr>
        <w:ind w:left="5607" w:hanging="360"/>
      </w:pPr>
      <w:rPr>
        <w:rFonts w:ascii="Symbol" w:hAnsi="Symbol" w:hint="default"/>
      </w:rPr>
    </w:lvl>
    <w:lvl w:ilvl="7" w:tplc="D94AA5EC" w:tentative="1">
      <w:start w:val="1"/>
      <w:numFmt w:val="bullet"/>
      <w:lvlText w:val="o"/>
      <w:lvlJc w:val="left"/>
      <w:pPr>
        <w:ind w:left="6327" w:hanging="360"/>
      </w:pPr>
      <w:rPr>
        <w:rFonts w:ascii="Courier New" w:hAnsi="Courier New" w:cs="Courier New" w:hint="default"/>
      </w:rPr>
    </w:lvl>
    <w:lvl w:ilvl="8" w:tplc="DE7A7030" w:tentative="1">
      <w:start w:val="1"/>
      <w:numFmt w:val="bullet"/>
      <w:lvlText w:val=""/>
      <w:lvlJc w:val="left"/>
      <w:pPr>
        <w:ind w:left="7047" w:hanging="360"/>
      </w:pPr>
      <w:rPr>
        <w:rFonts w:ascii="Wingdings" w:hAnsi="Wingdings" w:hint="default"/>
      </w:rPr>
    </w:lvl>
  </w:abstractNum>
  <w:abstractNum w:abstractNumId="10" w15:restartNumberingAfterBreak="0">
    <w:nsid w:val="2BC447F9"/>
    <w:multiLevelType w:val="hybridMultilevel"/>
    <w:tmpl w:val="E3C0B8E0"/>
    <w:lvl w:ilvl="0" w:tplc="1BFCF9C0">
      <w:start w:val="1"/>
      <w:numFmt w:val="decimal"/>
      <w:lvlText w:val="%1."/>
      <w:lvlJc w:val="left"/>
      <w:pPr>
        <w:ind w:left="1429" w:hanging="360"/>
      </w:pPr>
    </w:lvl>
    <w:lvl w:ilvl="1" w:tplc="E43C7BDC" w:tentative="1">
      <w:start w:val="1"/>
      <w:numFmt w:val="lowerLetter"/>
      <w:lvlText w:val="%2."/>
      <w:lvlJc w:val="left"/>
      <w:pPr>
        <w:ind w:left="2149" w:hanging="360"/>
      </w:pPr>
    </w:lvl>
    <w:lvl w:ilvl="2" w:tplc="3F32BA42" w:tentative="1">
      <w:start w:val="1"/>
      <w:numFmt w:val="lowerRoman"/>
      <w:lvlText w:val="%3."/>
      <w:lvlJc w:val="right"/>
      <w:pPr>
        <w:ind w:left="2869" w:hanging="180"/>
      </w:pPr>
    </w:lvl>
    <w:lvl w:ilvl="3" w:tplc="1CBCB27E" w:tentative="1">
      <w:start w:val="1"/>
      <w:numFmt w:val="decimal"/>
      <w:lvlText w:val="%4."/>
      <w:lvlJc w:val="left"/>
      <w:pPr>
        <w:ind w:left="3589" w:hanging="360"/>
      </w:pPr>
    </w:lvl>
    <w:lvl w:ilvl="4" w:tplc="1DD00350" w:tentative="1">
      <w:start w:val="1"/>
      <w:numFmt w:val="lowerLetter"/>
      <w:lvlText w:val="%5."/>
      <w:lvlJc w:val="left"/>
      <w:pPr>
        <w:ind w:left="4309" w:hanging="360"/>
      </w:pPr>
    </w:lvl>
    <w:lvl w:ilvl="5" w:tplc="7402E2C2" w:tentative="1">
      <w:start w:val="1"/>
      <w:numFmt w:val="lowerRoman"/>
      <w:lvlText w:val="%6."/>
      <w:lvlJc w:val="right"/>
      <w:pPr>
        <w:ind w:left="5029" w:hanging="180"/>
      </w:pPr>
    </w:lvl>
    <w:lvl w:ilvl="6" w:tplc="DC122FE4" w:tentative="1">
      <w:start w:val="1"/>
      <w:numFmt w:val="decimal"/>
      <w:lvlText w:val="%7."/>
      <w:lvlJc w:val="left"/>
      <w:pPr>
        <w:ind w:left="5749" w:hanging="360"/>
      </w:pPr>
    </w:lvl>
    <w:lvl w:ilvl="7" w:tplc="BF42B9EE" w:tentative="1">
      <w:start w:val="1"/>
      <w:numFmt w:val="lowerLetter"/>
      <w:lvlText w:val="%8."/>
      <w:lvlJc w:val="left"/>
      <w:pPr>
        <w:ind w:left="6469" w:hanging="360"/>
      </w:pPr>
    </w:lvl>
    <w:lvl w:ilvl="8" w:tplc="7164AA68" w:tentative="1">
      <w:start w:val="1"/>
      <w:numFmt w:val="lowerRoman"/>
      <w:lvlText w:val="%9."/>
      <w:lvlJc w:val="right"/>
      <w:pPr>
        <w:ind w:left="7189" w:hanging="180"/>
      </w:pPr>
    </w:lvl>
  </w:abstractNum>
  <w:abstractNum w:abstractNumId="11" w15:restartNumberingAfterBreak="0">
    <w:nsid w:val="2F784AF3"/>
    <w:multiLevelType w:val="hybridMultilevel"/>
    <w:tmpl w:val="240EAE6A"/>
    <w:lvl w:ilvl="0" w:tplc="ECFAB16E">
      <w:start w:val="1"/>
      <w:numFmt w:val="decimal"/>
      <w:lvlText w:val="%1)"/>
      <w:lvlJc w:val="left"/>
      <w:pPr>
        <w:ind w:left="1287" w:hanging="360"/>
      </w:pPr>
      <w:rPr>
        <w:rFonts w:hint="default"/>
      </w:rPr>
    </w:lvl>
    <w:lvl w:ilvl="1" w:tplc="5F5A5846" w:tentative="1">
      <w:start w:val="1"/>
      <w:numFmt w:val="lowerLetter"/>
      <w:lvlText w:val="%2."/>
      <w:lvlJc w:val="left"/>
      <w:pPr>
        <w:ind w:left="2007" w:hanging="360"/>
      </w:pPr>
    </w:lvl>
    <w:lvl w:ilvl="2" w:tplc="CDAA8148" w:tentative="1">
      <w:start w:val="1"/>
      <w:numFmt w:val="lowerRoman"/>
      <w:lvlText w:val="%3."/>
      <w:lvlJc w:val="right"/>
      <w:pPr>
        <w:ind w:left="2727" w:hanging="180"/>
      </w:pPr>
    </w:lvl>
    <w:lvl w:ilvl="3" w:tplc="29FC2748" w:tentative="1">
      <w:start w:val="1"/>
      <w:numFmt w:val="decimal"/>
      <w:lvlText w:val="%4."/>
      <w:lvlJc w:val="left"/>
      <w:pPr>
        <w:ind w:left="3447" w:hanging="360"/>
      </w:pPr>
    </w:lvl>
    <w:lvl w:ilvl="4" w:tplc="765ADB36" w:tentative="1">
      <w:start w:val="1"/>
      <w:numFmt w:val="lowerLetter"/>
      <w:lvlText w:val="%5."/>
      <w:lvlJc w:val="left"/>
      <w:pPr>
        <w:ind w:left="4167" w:hanging="360"/>
      </w:pPr>
    </w:lvl>
    <w:lvl w:ilvl="5" w:tplc="49CC6E18" w:tentative="1">
      <w:start w:val="1"/>
      <w:numFmt w:val="lowerRoman"/>
      <w:lvlText w:val="%6."/>
      <w:lvlJc w:val="right"/>
      <w:pPr>
        <w:ind w:left="4887" w:hanging="180"/>
      </w:pPr>
    </w:lvl>
    <w:lvl w:ilvl="6" w:tplc="1398EE04" w:tentative="1">
      <w:start w:val="1"/>
      <w:numFmt w:val="decimal"/>
      <w:lvlText w:val="%7."/>
      <w:lvlJc w:val="left"/>
      <w:pPr>
        <w:ind w:left="5607" w:hanging="360"/>
      </w:pPr>
    </w:lvl>
    <w:lvl w:ilvl="7" w:tplc="D052722A" w:tentative="1">
      <w:start w:val="1"/>
      <w:numFmt w:val="lowerLetter"/>
      <w:lvlText w:val="%8."/>
      <w:lvlJc w:val="left"/>
      <w:pPr>
        <w:ind w:left="6327" w:hanging="360"/>
      </w:pPr>
    </w:lvl>
    <w:lvl w:ilvl="8" w:tplc="1D188D70" w:tentative="1">
      <w:start w:val="1"/>
      <w:numFmt w:val="lowerRoman"/>
      <w:lvlText w:val="%9."/>
      <w:lvlJc w:val="right"/>
      <w:pPr>
        <w:ind w:left="7047" w:hanging="180"/>
      </w:pPr>
    </w:lvl>
  </w:abstractNum>
  <w:abstractNum w:abstractNumId="12" w15:restartNumberingAfterBreak="0">
    <w:nsid w:val="345F68BB"/>
    <w:multiLevelType w:val="hybridMultilevel"/>
    <w:tmpl w:val="57A6D1C2"/>
    <w:lvl w:ilvl="0" w:tplc="CB9CB67E">
      <w:start w:val="1"/>
      <w:numFmt w:val="bullet"/>
      <w:lvlText w:val=""/>
      <w:lvlJc w:val="left"/>
      <w:pPr>
        <w:ind w:left="720" w:hanging="360"/>
      </w:pPr>
      <w:rPr>
        <w:rFonts w:ascii="Symbol" w:hAnsi="Symbol" w:hint="default"/>
      </w:rPr>
    </w:lvl>
    <w:lvl w:ilvl="1" w:tplc="80C0AA60" w:tentative="1">
      <w:start w:val="1"/>
      <w:numFmt w:val="bullet"/>
      <w:lvlText w:val="o"/>
      <w:lvlJc w:val="left"/>
      <w:pPr>
        <w:ind w:left="1440" w:hanging="360"/>
      </w:pPr>
      <w:rPr>
        <w:rFonts w:ascii="Courier New" w:hAnsi="Courier New" w:cs="Courier New" w:hint="default"/>
      </w:rPr>
    </w:lvl>
    <w:lvl w:ilvl="2" w:tplc="94AC2176" w:tentative="1">
      <w:start w:val="1"/>
      <w:numFmt w:val="bullet"/>
      <w:lvlText w:val=""/>
      <w:lvlJc w:val="left"/>
      <w:pPr>
        <w:ind w:left="2160" w:hanging="360"/>
      </w:pPr>
      <w:rPr>
        <w:rFonts w:ascii="Wingdings" w:hAnsi="Wingdings" w:hint="default"/>
      </w:rPr>
    </w:lvl>
    <w:lvl w:ilvl="3" w:tplc="21E2511E" w:tentative="1">
      <w:start w:val="1"/>
      <w:numFmt w:val="bullet"/>
      <w:lvlText w:val=""/>
      <w:lvlJc w:val="left"/>
      <w:pPr>
        <w:ind w:left="2880" w:hanging="360"/>
      </w:pPr>
      <w:rPr>
        <w:rFonts w:ascii="Symbol" w:hAnsi="Symbol" w:hint="default"/>
      </w:rPr>
    </w:lvl>
    <w:lvl w:ilvl="4" w:tplc="432A382E" w:tentative="1">
      <w:start w:val="1"/>
      <w:numFmt w:val="bullet"/>
      <w:lvlText w:val="o"/>
      <w:lvlJc w:val="left"/>
      <w:pPr>
        <w:ind w:left="3600" w:hanging="360"/>
      </w:pPr>
      <w:rPr>
        <w:rFonts w:ascii="Courier New" w:hAnsi="Courier New" w:cs="Courier New" w:hint="default"/>
      </w:rPr>
    </w:lvl>
    <w:lvl w:ilvl="5" w:tplc="BE288DE4" w:tentative="1">
      <w:start w:val="1"/>
      <w:numFmt w:val="bullet"/>
      <w:lvlText w:val=""/>
      <w:lvlJc w:val="left"/>
      <w:pPr>
        <w:ind w:left="4320" w:hanging="360"/>
      </w:pPr>
      <w:rPr>
        <w:rFonts w:ascii="Wingdings" w:hAnsi="Wingdings" w:hint="default"/>
      </w:rPr>
    </w:lvl>
    <w:lvl w:ilvl="6" w:tplc="02BAFBA6" w:tentative="1">
      <w:start w:val="1"/>
      <w:numFmt w:val="bullet"/>
      <w:lvlText w:val=""/>
      <w:lvlJc w:val="left"/>
      <w:pPr>
        <w:ind w:left="5040" w:hanging="360"/>
      </w:pPr>
      <w:rPr>
        <w:rFonts w:ascii="Symbol" w:hAnsi="Symbol" w:hint="default"/>
      </w:rPr>
    </w:lvl>
    <w:lvl w:ilvl="7" w:tplc="91EA5516" w:tentative="1">
      <w:start w:val="1"/>
      <w:numFmt w:val="bullet"/>
      <w:lvlText w:val="o"/>
      <w:lvlJc w:val="left"/>
      <w:pPr>
        <w:ind w:left="5760" w:hanging="360"/>
      </w:pPr>
      <w:rPr>
        <w:rFonts w:ascii="Courier New" w:hAnsi="Courier New" w:cs="Courier New" w:hint="default"/>
      </w:rPr>
    </w:lvl>
    <w:lvl w:ilvl="8" w:tplc="84063DB6" w:tentative="1">
      <w:start w:val="1"/>
      <w:numFmt w:val="bullet"/>
      <w:lvlText w:val=""/>
      <w:lvlJc w:val="left"/>
      <w:pPr>
        <w:ind w:left="6480" w:hanging="360"/>
      </w:pPr>
      <w:rPr>
        <w:rFonts w:ascii="Wingdings" w:hAnsi="Wingdings" w:hint="default"/>
      </w:rPr>
    </w:lvl>
  </w:abstractNum>
  <w:abstractNum w:abstractNumId="13" w15:restartNumberingAfterBreak="0">
    <w:nsid w:val="39953ADC"/>
    <w:multiLevelType w:val="hybridMultilevel"/>
    <w:tmpl w:val="9F96E17A"/>
    <w:lvl w:ilvl="0" w:tplc="E7649EBE">
      <w:start w:val="1"/>
      <w:numFmt w:val="russianLower"/>
      <w:lvlText w:val="%1)"/>
      <w:lvlJc w:val="left"/>
      <w:pPr>
        <w:ind w:left="1287" w:hanging="360"/>
      </w:pPr>
      <w:rPr>
        <w:rFonts w:hint="default"/>
      </w:rPr>
    </w:lvl>
    <w:lvl w:ilvl="1" w:tplc="71A8BB7E" w:tentative="1">
      <w:start w:val="1"/>
      <w:numFmt w:val="lowerLetter"/>
      <w:lvlText w:val="%2."/>
      <w:lvlJc w:val="left"/>
      <w:pPr>
        <w:ind w:left="2007" w:hanging="360"/>
      </w:pPr>
    </w:lvl>
    <w:lvl w:ilvl="2" w:tplc="65283F16" w:tentative="1">
      <w:start w:val="1"/>
      <w:numFmt w:val="lowerRoman"/>
      <w:lvlText w:val="%3."/>
      <w:lvlJc w:val="right"/>
      <w:pPr>
        <w:ind w:left="2727" w:hanging="180"/>
      </w:pPr>
    </w:lvl>
    <w:lvl w:ilvl="3" w:tplc="B4CCA300" w:tentative="1">
      <w:start w:val="1"/>
      <w:numFmt w:val="decimal"/>
      <w:lvlText w:val="%4."/>
      <w:lvlJc w:val="left"/>
      <w:pPr>
        <w:ind w:left="3447" w:hanging="360"/>
      </w:pPr>
    </w:lvl>
    <w:lvl w:ilvl="4" w:tplc="AD4268E4" w:tentative="1">
      <w:start w:val="1"/>
      <w:numFmt w:val="lowerLetter"/>
      <w:lvlText w:val="%5."/>
      <w:lvlJc w:val="left"/>
      <w:pPr>
        <w:ind w:left="4167" w:hanging="360"/>
      </w:pPr>
    </w:lvl>
    <w:lvl w:ilvl="5" w:tplc="8FA662FC" w:tentative="1">
      <w:start w:val="1"/>
      <w:numFmt w:val="lowerRoman"/>
      <w:lvlText w:val="%6."/>
      <w:lvlJc w:val="right"/>
      <w:pPr>
        <w:ind w:left="4887" w:hanging="180"/>
      </w:pPr>
    </w:lvl>
    <w:lvl w:ilvl="6" w:tplc="F0908B0C" w:tentative="1">
      <w:start w:val="1"/>
      <w:numFmt w:val="decimal"/>
      <w:lvlText w:val="%7."/>
      <w:lvlJc w:val="left"/>
      <w:pPr>
        <w:ind w:left="5607" w:hanging="360"/>
      </w:pPr>
    </w:lvl>
    <w:lvl w:ilvl="7" w:tplc="C26E8634" w:tentative="1">
      <w:start w:val="1"/>
      <w:numFmt w:val="lowerLetter"/>
      <w:lvlText w:val="%8."/>
      <w:lvlJc w:val="left"/>
      <w:pPr>
        <w:ind w:left="6327" w:hanging="360"/>
      </w:pPr>
    </w:lvl>
    <w:lvl w:ilvl="8" w:tplc="E54E62C6" w:tentative="1">
      <w:start w:val="1"/>
      <w:numFmt w:val="lowerRoman"/>
      <w:lvlText w:val="%9."/>
      <w:lvlJc w:val="right"/>
      <w:pPr>
        <w:ind w:left="7047" w:hanging="180"/>
      </w:pPr>
    </w:lvl>
  </w:abstractNum>
  <w:abstractNum w:abstractNumId="14" w15:restartNumberingAfterBreak="0">
    <w:nsid w:val="4AEA4195"/>
    <w:multiLevelType w:val="hybridMultilevel"/>
    <w:tmpl w:val="78327848"/>
    <w:lvl w:ilvl="0" w:tplc="EF0AEDC2">
      <w:start w:val="1"/>
      <w:numFmt w:val="decimal"/>
      <w:lvlText w:val="%1)"/>
      <w:lvlJc w:val="left"/>
      <w:pPr>
        <w:tabs>
          <w:tab w:val="num" w:pos="720"/>
        </w:tabs>
        <w:ind w:left="720" w:hanging="360"/>
      </w:pPr>
    </w:lvl>
    <w:lvl w:ilvl="1" w:tplc="CF768E8E">
      <w:start w:val="1"/>
      <w:numFmt w:val="decimal"/>
      <w:lvlText w:val="%2)"/>
      <w:lvlJc w:val="left"/>
      <w:pPr>
        <w:tabs>
          <w:tab w:val="num" w:pos="1440"/>
        </w:tabs>
        <w:ind w:left="1440" w:hanging="360"/>
      </w:pPr>
    </w:lvl>
    <w:lvl w:ilvl="2" w:tplc="3F842D4E">
      <w:start w:val="1"/>
      <w:numFmt w:val="decimal"/>
      <w:lvlText w:val="%3."/>
      <w:lvlJc w:val="left"/>
      <w:pPr>
        <w:ind w:left="3045" w:hanging="1065"/>
      </w:pPr>
      <w:rPr>
        <w:rFonts w:hint="default"/>
      </w:rPr>
    </w:lvl>
    <w:lvl w:ilvl="3" w:tplc="87740552" w:tentative="1">
      <w:start w:val="1"/>
      <w:numFmt w:val="decimal"/>
      <w:lvlText w:val="%4."/>
      <w:lvlJc w:val="left"/>
      <w:pPr>
        <w:tabs>
          <w:tab w:val="num" w:pos="2880"/>
        </w:tabs>
        <w:ind w:left="2880" w:hanging="360"/>
      </w:pPr>
    </w:lvl>
    <w:lvl w:ilvl="4" w:tplc="8EC6B75C" w:tentative="1">
      <w:start w:val="1"/>
      <w:numFmt w:val="lowerLetter"/>
      <w:lvlText w:val="%5."/>
      <w:lvlJc w:val="left"/>
      <w:pPr>
        <w:tabs>
          <w:tab w:val="num" w:pos="3600"/>
        </w:tabs>
        <w:ind w:left="3600" w:hanging="360"/>
      </w:pPr>
    </w:lvl>
    <w:lvl w:ilvl="5" w:tplc="C3BA6A52" w:tentative="1">
      <w:start w:val="1"/>
      <w:numFmt w:val="lowerRoman"/>
      <w:lvlText w:val="%6."/>
      <w:lvlJc w:val="right"/>
      <w:pPr>
        <w:tabs>
          <w:tab w:val="num" w:pos="4320"/>
        </w:tabs>
        <w:ind w:left="4320" w:hanging="180"/>
      </w:pPr>
    </w:lvl>
    <w:lvl w:ilvl="6" w:tplc="4B8CC80A" w:tentative="1">
      <w:start w:val="1"/>
      <w:numFmt w:val="decimal"/>
      <w:lvlText w:val="%7."/>
      <w:lvlJc w:val="left"/>
      <w:pPr>
        <w:tabs>
          <w:tab w:val="num" w:pos="5040"/>
        </w:tabs>
        <w:ind w:left="5040" w:hanging="360"/>
      </w:pPr>
    </w:lvl>
    <w:lvl w:ilvl="7" w:tplc="CCC8B3BE" w:tentative="1">
      <w:start w:val="1"/>
      <w:numFmt w:val="lowerLetter"/>
      <w:lvlText w:val="%8."/>
      <w:lvlJc w:val="left"/>
      <w:pPr>
        <w:tabs>
          <w:tab w:val="num" w:pos="5760"/>
        </w:tabs>
        <w:ind w:left="5760" w:hanging="360"/>
      </w:pPr>
    </w:lvl>
    <w:lvl w:ilvl="8" w:tplc="1278E0EE" w:tentative="1">
      <w:start w:val="1"/>
      <w:numFmt w:val="lowerRoman"/>
      <w:lvlText w:val="%9."/>
      <w:lvlJc w:val="right"/>
      <w:pPr>
        <w:tabs>
          <w:tab w:val="num" w:pos="6480"/>
        </w:tabs>
        <w:ind w:left="6480" w:hanging="180"/>
      </w:pPr>
    </w:lvl>
  </w:abstractNum>
  <w:abstractNum w:abstractNumId="15" w15:restartNumberingAfterBreak="0">
    <w:nsid w:val="4C4A7277"/>
    <w:multiLevelType w:val="hybridMultilevel"/>
    <w:tmpl w:val="FA448854"/>
    <w:lvl w:ilvl="0" w:tplc="13BC5A68">
      <w:start w:val="1"/>
      <w:numFmt w:val="bullet"/>
      <w:lvlText w:val=""/>
      <w:lvlJc w:val="left"/>
      <w:pPr>
        <w:ind w:left="1429" w:hanging="360"/>
      </w:pPr>
      <w:rPr>
        <w:rFonts w:ascii="Symbol" w:hAnsi="Symbol" w:hint="default"/>
      </w:rPr>
    </w:lvl>
    <w:lvl w:ilvl="1" w:tplc="CC8E015A" w:tentative="1">
      <w:start w:val="1"/>
      <w:numFmt w:val="bullet"/>
      <w:lvlText w:val="o"/>
      <w:lvlJc w:val="left"/>
      <w:pPr>
        <w:ind w:left="2149" w:hanging="360"/>
      </w:pPr>
      <w:rPr>
        <w:rFonts w:ascii="Courier New" w:hAnsi="Courier New" w:cs="Courier New" w:hint="default"/>
      </w:rPr>
    </w:lvl>
    <w:lvl w:ilvl="2" w:tplc="1A00ED40" w:tentative="1">
      <w:start w:val="1"/>
      <w:numFmt w:val="bullet"/>
      <w:lvlText w:val=""/>
      <w:lvlJc w:val="left"/>
      <w:pPr>
        <w:ind w:left="2869" w:hanging="360"/>
      </w:pPr>
      <w:rPr>
        <w:rFonts w:ascii="Wingdings" w:hAnsi="Wingdings" w:hint="default"/>
      </w:rPr>
    </w:lvl>
    <w:lvl w:ilvl="3" w:tplc="48BA96AC" w:tentative="1">
      <w:start w:val="1"/>
      <w:numFmt w:val="bullet"/>
      <w:lvlText w:val=""/>
      <w:lvlJc w:val="left"/>
      <w:pPr>
        <w:ind w:left="3589" w:hanging="360"/>
      </w:pPr>
      <w:rPr>
        <w:rFonts w:ascii="Symbol" w:hAnsi="Symbol" w:hint="default"/>
      </w:rPr>
    </w:lvl>
    <w:lvl w:ilvl="4" w:tplc="DF7C4564" w:tentative="1">
      <w:start w:val="1"/>
      <w:numFmt w:val="bullet"/>
      <w:lvlText w:val="o"/>
      <w:lvlJc w:val="left"/>
      <w:pPr>
        <w:ind w:left="4309" w:hanging="360"/>
      </w:pPr>
      <w:rPr>
        <w:rFonts w:ascii="Courier New" w:hAnsi="Courier New" w:cs="Courier New" w:hint="default"/>
      </w:rPr>
    </w:lvl>
    <w:lvl w:ilvl="5" w:tplc="95F69F1A" w:tentative="1">
      <w:start w:val="1"/>
      <w:numFmt w:val="bullet"/>
      <w:lvlText w:val=""/>
      <w:lvlJc w:val="left"/>
      <w:pPr>
        <w:ind w:left="5029" w:hanging="360"/>
      </w:pPr>
      <w:rPr>
        <w:rFonts w:ascii="Wingdings" w:hAnsi="Wingdings" w:hint="default"/>
      </w:rPr>
    </w:lvl>
    <w:lvl w:ilvl="6" w:tplc="1BE21C96" w:tentative="1">
      <w:start w:val="1"/>
      <w:numFmt w:val="bullet"/>
      <w:lvlText w:val=""/>
      <w:lvlJc w:val="left"/>
      <w:pPr>
        <w:ind w:left="5749" w:hanging="360"/>
      </w:pPr>
      <w:rPr>
        <w:rFonts w:ascii="Symbol" w:hAnsi="Symbol" w:hint="default"/>
      </w:rPr>
    </w:lvl>
    <w:lvl w:ilvl="7" w:tplc="F2483BE8" w:tentative="1">
      <w:start w:val="1"/>
      <w:numFmt w:val="bullet"/>
      <w:lvlText w:val="o"/>
      <w:lvlJc w:val="left"/>
      <w:pPr>
        <w:ind w:left="6469" w:hanging="360"/>
      </w:pPr>
      <w:rPr>
        <w:rFonts w:ascii="Courier New" w:hAnsi="Courier New" w:cs="Courier New" w:hint="default"/>
      </w:rPr>
    </w:lvl>
    <w:lvl w:ilvl="8" w:tplc="AF6E8154" w:tentative="1">
      <w:start w:val="1"/>
      <w:numFmt w:val="bullet"/>
      <w:lvlText w:val=""/>
      <w:lvlJc w:val="left"/>
      <w:pPr>
        <w:ind w:left="7189" w:hanging="360"/>
      </w:pPr>
      <w:rPr>
        <w:rFonts w:ascii="Wingdings" w:hAnsi="Wingdings" w:hint="default"/>
      </w:rPr>
    </w:lvl>
  </w:abstractNum>
  <w:abstractNum w:abstractNumId="16" w15:restartNumberingAfterBreak="0">
    <w:nsid w:val="57E95E75"/>
    <w:multiLevelType w:val="hybridMultilevel"/>
    <w:tmpl w:val="07745704"/>
    <w:lvl w:ilvl="0" w:tplc="78A4914A">
      <w:start w:val="1"/>
      <w:numFmt w:val="decimal"/>
      <w:lvlText w:val="%1)"/>
      <w:lvlJc w:val="left"/>
      <w:pPr>
        <w:ind w:left="1287" w:hanging="360"/>
      </w:pPr>
      <w:rPr>
        <w:rFonts w:hint="default"/>
        <w:sz w:val="24"/>
        <w:szCs w:val="24"/>
        <w:vertAlign w:val="baseline"/>
      </w:rPr>
    </w:lvl>
    <w:lvl w:ilvl="1" w:tplc="2AD45D9C" w:tentative="1">
      <w:start w:val="1"/>
      <w:numFmt w:val="lowerLetter"/>
      <w:lvlText w:val="%2."/>
      <w:lvlJc w:val="left"/>
      <w:pPr>
        <w:ind w:left="2007" w:hanging="360"/>
      </w:pPr>
    </w:lvl>
    <w:lvl w:ilvl="2" w:tplc="BC882F32" w:tentative="1">
      <w:start w:val="1"/>
      <w:numFmt w:val="lowerRoman"/>
      <w:lvlText w:val="%3."/>
      <w:lvlJc w:val="right"/>
      <w:pPr>
        <w:ind w:left="2727" w:hanging="180"/>
      </w:pPr>
    </w:lvl>
    <w:lvl w:ilvl="3" w:tplc="20DABD20" w:tentative="1">
      <w:start w:val="1"/>
      <w:numFmt w:val="decimal"/>
      <w:lvlText w:val="%4."/>
      <w:lvlJc w:val="left"/>
      <w:pPr>
        <w:ind w:left="3447" w:hanging="360"/>
      </w:pPr>
    </w:lvl>
    <w:lvl w:ilvl="4" w:tplc="F9A26824" w:tentative="1">
      <w:start w:val="1"/>
      <w:numFmt w:val="lowerLetter"/>
      <w:lvlText w:val="%5."/>
      <w:lvlJc w:val="left"/>
      <w:pPr>
        <w:ind w:left="4167" w:hanging="360"/>
      </w:pPr>
    </w:lvl>
    <w:lvl w:ilvl="5" w:tplc="A8543A52" w:tentative="1">
      <w:start w:val="1"/>
      <w:numFmt w:val="lowerRoman"/>
      <w:lvlText w:val="%6."/>
      <w:lvlJc w:val="right"/>
      <w:pPr>
        <w:ind w:left="4887" w:hanging="180"/>
      </w:pPr>
    </w:lvl>
    <w:lvl w:ilvl="6" w:tplc="BB58B8AA" w:tentative="1">
      <w:start w:val="1"/>
      <w:numFmt w:val="decimal"/>
      <w:lvlText w:val="%7."/>
      <w:lvlJc w:val="left"/>
      <w:pPr>
        <w:ind w:left="5607" w:hanging="360"/>
      </w:pPr>
    </w:lvl>
    <w:lvl w:ilvl="7" w:tplc="D3E6B78A" w:tentative="1">
      <w:start w:val="1"/>
      <w:numFmt w:val="lowerLetter"/>
      <w:lvlText w:val="%8."/>
      <w:lvlJc w:val="left"/>
      <w:pPr>
        <w:ind w:left="6327" w:hanging="360"/>
      </w:pPr>
    </w:lvl>
    <w:lvl w:ilvl="8" w:tplc="9AC2ABD0" w:tentative="1">
      <w:start w:val="1"/>
      <w:numFmt w:val="lowerRoman"/>
      <w:lvlText w:val="%9."/>
      <w:lvlJc w:val="right"/>
      <w:pPr>
        <w:ind w:left="7047" w:hanging="180"/>
      </w:pPr>
    </w:lvl>
  </w:abstractNum>
  <w:abstractNum w:abstractNumId="17" w15:restartNumberingAfterBreak="0">
    <w:nsid w:val="58737B69"/>
    <w:multiLevelType w:val="hybridMultilevel"/>
    <w:tmpl w:val="A088F0B6"/>
    <w:lvl w:ilvl="0" w:tplc="1CBCB8E8">
      <w:start w:val="1"/>
      <w:numFmt w:val="bullet"/>
      <w:lvlText w:val=""/>
      <w:lvlJc w:val="left"/>
      <w:pPr>
        <w:ind w:left="1287" w:hanging="360"/>
      </w:pPr>
      <w:rPr>
        <w:rFonts w:ascii="Symbol" w:hAnsi="Symbol" w:hint="default"/>
      </w:rPr>
    </w:lvl>
    <w:lvl w:ilvl="1" w:tplc="3468E126" w:tentative="1">
      <w:start w:val="1"/>
      <w:numFmt w:val="bullet"/>
      <w:lvlText w:val="o"/>
      <w:lvlJc w:val="left"/>
      <w:pPr>
        <w:ind w:left="2007" w:hanging="360"/>
      </w:pPr>
      <w:rPr>
        <w:rFonts w:ascii="Courier New" w:hAnsi="Courier New" w:cs="Courier New" w:hint="default"/>
      </w:rPr>
    </w:lvl>
    <w:lvl w:ilvl="2" w:tplc="ED1E19B6" w:tentative="1">
      <w:start w:val="1"/>
      <w:numFmt w:val="bullet"/>
      <w:lvlText w:val=""/>
      <w:lvlJc w:val="left"/>
      <w:pPr>
        <w:ind w:left="2727" w:hanging="360"/>
      </w:pPr>
      <w:rPr>
        <w:rFonts w:ascii="Wingdings" w:hAnsi="Wingdings" w:hint="default"/>
      </w:rPr>
    </w:lvl>
    <w:lvl w:ilvl="3" w:tplc="CD747BAE" w:tentative="1">
      <w:start w:val="1"/>
      <w:numFmt w:val="bullet"/>
      <w:lvlText w:val=""/>
      <w:lvlJc w:val="left"/>
      <w:pPr>
        <w:ind w:left="3447" w:hanging="360"/>
      </w:pPr>
      <w:rPr>
        <w:rFonts w:ascii="Symbol" w:hAnsi="Symbol" w:hint="default"/>
      </w:rPr>
    </w:lvl>
    <w:lvl w:ilvl="4" w:tplc="4872AB22" w:tentative="1">
      <w:start w:val="1"/>
      <w:numFmt w:val="bullet"/>
      <w:lvlText w:val="o"/>
      <w:lvlJc w:val="left"/>
      <w:pPr>
        <w:ind w:left="4167" w:hanging="360"/>
      </w:pPr>
      <w:rPr>
        <w:rFonts w:ascii="Courier New" w:hAnsi="Courier New" w:cs="Courier New" w:hint="default"/>
      </w:rPr>
    </w:lvl>
    <w:lvl w:ilvl="5" w:tplc="ACF2652A" w:tentative="1">
      <w:start w:val="1"/>
      <w:numFmt w:val="bullet"/>
      <w:lvlText w:val=""/>
      <w:lvlJc w:val="left"/>
      <w:pPr>
        <w:ind w:left="4887" w:hanging="360"/>
      </w:pPr>
      <w:rPr>
        <w:rFonts w:ascii="Wingdings" w:hAnsi="Wingdings" w:hint="default"/>
      </w:rPr>
    </w:lvl>
    <w:lvl w:ilvl="6" w:tplc="67F23556" w:tentative="1">
      <w:start w:val="1"/>
      <w:numFmt w:val="bullet"/>
      <w:lvlText w:val=""/>
      <w:lvlJc w:val="left"/>
      <w:pPr>
        <w:ind w:left="5607" w:hanging="360"/>
      </w:pPr>
      <w:rPr>
        <w:rFonts w:ascii="Symbol" w:hAnsi="Symbol" w:hint="default"/>
      </w:rPr>
    </w:lvl>
    <w:lvl w:ilvl="7" w:tplc="905C7ADA" w:tentative="1">
      <w:start w:val="1"/>
      <w:numFmt w:val="bullet"/>
      <w:lvlText w:val="o"/>
      <w:lvlJc w:val="left"/>
      <w:pPr>
        <w:ind w:left="6327" w:hanging="360"/>
      </w:pPr>
      <w:rPr>
        <w:rFonts w:ascii="Courier New" w:hAnsi="Courier New" w:cs="Courier New" w:hint="default"/>
      </w:rPr>
    </w:lvl>
    <w:lvl w:ilvl="8" w:tplc="9B5C8A1E" w:tentative="1">
      <w:start w:val="1"/>
      <w:numFmt w:val="bullet"/>
      <w:lvlText w:val=""/>
      <w:lvlJc w:val="left"/>
      <w:pPr>
        <w:ind w:left="7047" w:hanging="360"/>
      </w:pPr>
      <w:rPr>
        <w:rFonts w:ascii="Wingdings" w:hAnsi="Wingdings" w:hint="default"/>
      </w:rPr>
    </w:lvl>
  </w:abstractNum>
  <w:abstractNum w:abstractNumId="18" w15:restartNumberingAfterBreak="0">
    <w:nsid w:val="595257DA"/>
    <w:multiLevelType w:val="hybridMultilevel"/>
    <w:tmpl w:val="3DB00D40"/>
    <w:lvl w:ilvl="0" w:tplc="BCC8EC22">
      <w:start w:val="1"/>
      <w:numFmt w:val="bullet"/>
      <w:lvlText w:val=""/>
      <w:lvlJc w:val="left"/>
      <w:pPr>
        <w:ind w:left="1287" w:hanging="360"/>
      </w:pPr>
      <w:rPr>
        <w:rFonts w:ascii="Symbol" w:hAnsi="Symbol" w:hint="default"/>
      </w:rPr>
    </w:lvl>
    <w:lvl w:ilvl="1" w:tplc="733899FC" w:tentative="1">
      <w:start w:val="1"/>
      <w:numFmt w:val="bullet"/>
      <w:lvlText w:val="o"/>
      <w:lvlJc w:val="left"/>
      <w:pPr>
        <w:ind w:left="2007" w:hanging="360"/>
      </w:pPr>
      <w:rPr>
        <w:rFonts w:ascii="Courier New" w:hAnsi="Courier New" w:cs="Courier New" w:hint="default"/>
      </w:rPr>
    </w:lvl>
    <w:lvl w:ilvl="2" w:tplc="DAE65BE4" w:tentative="1">
      <w:start w:val="1"/>
      <w:numFmt w:val="bullet"/>
      <w:lvlText w:val=""/>
      <w:lvlJc w:val="left"/>
      <w:pPr>
        <w:ind w:left="2727" w:hanging="360"/>
      </w:pPr>
      <w:rPr>
        <w:rFonts w:ascii="Wingdings" w:hAnsi="Wingdings" w:hint="default"/>
      </w:rPr>
    </w:lvl>
    <w:lvl w:ilvl="3" w:tplc="94A89AEC" w:tentative="1">
      <w:start w:val="1"/>
      <w:numFmt w:val="bullet"/>
      <w:lvlText w:val=""/>
      <w:lvlJc w:val="left"/>
      <w:pPr>
        <w:ind w:left="3447" w:hanging="360"/>
      </w:pPr>
      <w:rPr>
        <w:rFonts w:ascii="Symbol" w:hAnsi="Symbol" w:hint="default"/>
      </w:rPr>
    </w:lvl>
    <w:lvl w:ilvl="4" w:tplc="DA883188" w:tentative="1">
      <w:start w:val="1"/>
      <w:numFmt w:val="bullet"/>
      <w:lvlText w:val="o"/>
      <w:lvlJc w:val="left"/>
      <w:pPr>
        <w:ind w:left="4167" w:hanging="360"/>
      </w:pPr>
      <w:rPr>
        <w:rFonts w:ascii="Courier New" w:hAnsi="Courier New" w:cs="Courier New" w:hint="default"/>
      </w:rPr>
    </w:lvl>
    <w:lvl w:ilvl="5" w:tplc="8B70EFA8" w:tentative="1">
      <w:start w:val="1"/>
      <w:numFmt w:val="bullet"/>
      <w:lvlText w:val=""/>
      <w:lvlJc w:val="left"/>
      <w:pPr>
        <w:ind w:left="4887" w:hanging="360"/>
      </w:pPr>
      <w:rPr>
        <w:rFonts w:ascii="Wingdings" w:hAnsi="Wingdings" w:hint="default"/>
      </w:rPr>
    </w:lvl>
    <w:lvl w:ilvl="6" w:tplc="C92AD6CA" w:tentative="1">
      <w:start w:val="1"/>
      <w:numFmt w:val="bullet"/>
      <w:lvlText w:val=""/>
      <w:lvlJc w:val="left"/>
      <w:pPr>
        <w:ind w:left="5607" w:hanging="360"/>
      </w:pPr>
      <w:rPr>
        <w:rFonts w:ascii="Symbol" w:hAnsi="Symbol" w:hint="default"/>
      </w:rPr>
    </w:lvl>
    <w:lvl w:ilvl="7" w:tplc="C540B280" w:tentative="1">
      <w:start w:val="1"/>
      <w:numFmt w:val="bullet"/>
      <w:lvlText w:val="o"/>
      <w:lvlJc w:val="left"/>
      <w:pPr>
        <w:ind w:left="6327" w:hanging="360"/>
      </w:pPr>
      <w:rPr>
        <w:rFonts w:ascii="Courier New" w:hAnsi="Courier New" w:cs="Courier New" w:hint="default"/>
      </w:rPr>
    </w:lvl>
    <w:lvl w:ilvl="8" w:tplc="5E485630" w:tentative="1">
      <w:start w:val="1"/>
      <w:numFmt w:val="bullet"/>
      <w:lvlText w:val=""/>
      <w:lvlJc w:val="left"/>
      <w:pPr>
        <w:ind w:left="7047" w:hanging="360"/>
      </w:pPr>
      <w:rPr>
        <w:rFonts w:ascii="Wingdings" w:hAnsi="Wingdings" w:hint="default"/>
      </w:rPr>
    </w:lvl>
  </w:abstractNum>
  <w:abstractNum w:abstractNumId="19" w15:restartNumberingAfterBreak="0">
    <w:nsid w:val="64763D22"/>
    <w:multiLevelType w:val="hybridMultilevel"/>
    <w:tmpl w:val="2940D166"/>
    <w:lvl w:ilvl="0" w:tplc="186EA2DC">
      <w:start w:val="1"/>
      <w:numFmt w:val="decimal"/>
      <w:lvlText w:val="%1)"/>
      <w:lvlJc w:val="left"/>
      <w:pPr>
        <w:ind w:left="1287" w:hanging="360"/>
      </w:pPr>
    </w:lvl>
    <w:lvl w:ilvl="1" w:tplc="4A0C0282" w:tentative="1">
      <w:start w:val="1"/>
      <w:numFmt w:val="lowerLetter"/>
      <w:lvlText w:val="%2."/>
      <w:lvlJc w:val="left"/>
      <w:pPr>
        <w:ind w:left="2007" w:hanging="360"/>
      </w:pPr>
    </w:lvl>
    <w:lvl w:ilvl="2" w:tplc="8BF814F0" w:tentative="1">
      <w:start w:val="1"/>
      <w:numFmt w:val="lowerRoman"/>
      <w:lvlText w:val="%3."/>
      <w:lvlJc w:val="right"/>
      <w:pPr>
        <w:ind w:left="2727" w:hanging="180"/>
      </w:pPr>
    </w:lvl>
    <w:lvl w:ilvl="3" w:tplc="B03A19EA" w:tentative="1">
      <w:start w:val="1"/>
      <w:numFmt w:val="decimal"/>
      <w:lvlText w:val="%4."/>
      <w:lvlJc w:val="left"/>
      <w:pPr>
        <w:ind w:left="3447" w:hanging="360"/>
      </w:pPr>
    </w:lvl>
    <w:lvl w:ilvl="4" w:tplc="951E24D2" w:tentative="1">
      <w:start w:val="1"/>
      <w:numFmt w:val="lowerLetter"/>
      <w:lvlText w:val="%5."/>
      <w:lvlJc w:val="left"/>
      <w:pPr>
        <w:ind w:left="4167" w:hanging="360"/>
      </w:pPr>
    </w:lvl>
    <w:lvl w:ilvl="5" w:tplc="D5B63C12" w:tentative="1">
      <w:start w:val="1"/>
      <w:numFmt w:val="lowerRoman"/>
      <w:lvlText w:val="%6."/>
      <w:lvlJc w:val="right"/>
      <w:pPr>
        <w:ind w:left="4887" w:hanging="180"/>
      </w:pPr>
    </w:lvl>
    <w:lvl w:ilvl="6" w:tplc="F5485F32" w:tentative="1">
      <w:start w:val="1"/>
      <w:numFmt w:val="decimal"/>
      <w:lvlText w:val="%7."/>
      <w:lvlJc w:val="left"/>
      <w:pPr>
        <w:ind w:left="5607" w:hanging="360"/>
      </w:pPr>
    </w:lvl>
    <w:lvl w:ilvl="7" w:tplc="8CC046E8" w:tentative="1">
      <w:start w:val="1"/>
      <w:numFmt w:val="lowerLetter"/>
      <w:lvlText w:val="%8."/>
      <w:lvlJc w:val="left"/>
      <w:pPr>
        <w:ind w:left="6327" w:hanging="360"/>
      </w:pPr>
    </w:lvl>
    <w:lvl w:ilvl="8" w:tplc="CA1ACB80" w:tentative="1">
      <w:start w:val="1"/>
      <w:numFmt w:val="lowerRoman"/>
      <w:lvlText w:val="%9."/>
      <w:lvlJc w:val="right"/>
      <w:pPr>
        <w:ind w:left="7047" w:hanging="180"/>
      </w:pPr>
    </w:lvl>
  </w:abstractNum>
  <w:abstractNum w:abstractNumId="20" w15:restartNumberingAfterBreak="0">
    <w:nsid w:val="69DB4810"/>
    <w:multiLevelType w:val="hybridMultilevel"/>
    <w:tmpl w:val="C07E4114"/>
    <w:lvl w:ilvl="0" w:tplc="658E840E">
      <w:start w:val="1"/>
      <w:numFmt w:val="bullet"/>
      <w:lvlText w:val=""/>
      <w:lvlJc w:val="left"/>
      <w:pPr>
        <w:ind w:left="1287" w:hanging="360"/>
      </w:pPr>
      <w:rPr>
        <w:rFonts w:ascii="Symbol" w:hAnsi="Symbol" w:hint="default"/>
      </w:rPr>
    </w:lvl>
    <w:lvl w:ilvl="1" w:tplc="8D1A979C" w:tentative="1">
      <w:start w:val="1"/>
      <w:numFmt w:val="bullet"/>
      <w:lvlText w:val="o"/>
      <w:lvlJc w:val="left"/>
      <w:pPr>
        <w:ind w:left="1440" w:hanging="360"/>
      </w:pPr>
      <w:rPr>
        <w:rFonts w:ascii="Courier New" w:hAnsi="Courier New" w:cs="Courier New" w:hint="default"/>
      </w:rPr>
    </w:lvl>
    <w:lvl w:ilvl="2" w:tplc="E1F65846" w:tentative="1">
      <w:start w:val="1"/>
      <w:numFmt w:val="bullet"/>
      <w:lvlText w:val=""/>
      <w:lvlJc w:val="left"/>
      <w:pPr>
        <w:ind w:left="2160" w:hanging="360"/>
      </w:pPr>
      <w:rPr>
        <w:rFonts w:ascii="Wingdings" w:hAnsi="Wingdings" w:hint="default"/>
      </w:rPr>
    </w:lvl>
    <w:lvl w:ilvl="3" w:tplc="F96654C8" w:tentative="1">
      <w:start w:val="1"/>
      <w:numFmt w:val="bullet"/>
      <w:lvlText w:val=""/>
      <w:lvlJc w:val="left"/>
      <w:pPr>
        <w:ind w:left="2880" w:hanging="360"/>
      </w:pPr>
      <w:rPr>
        <w:rFonts w:ascii="Symbol" w:hAnsi="Symbol" w:hint="default"/>
      </w:rPr>
    </w:lvl>
    <w:lvl w:ilvl="4" w:tplc="FB2AFD08" w:tentative="1">
      <w:start w:val="1"/>
      <w:numFmt w:val="bullet"/>
      <w:lvlText w:val="o"/>
      <w:lvlJc w:val="left"/>
      <w:pPr>
        <w:ind w:left="3600" w:hanging="360"/>
      </w:pPr>
      <w:rPr>
        <w:rFonts w:ascii="Courier New" w:hAnsi="Courier New" w:cs="Courier New" w:hint="default"/>
      </w:rPr>
    </w:lvl>
    <w:lvl w:ilvl="5" w:tplc="BA9A2644" w:tentative="1">
      <w:start w:val="1"/>
      <w:numFmt w:val="bullet"/>
      <w:lvlText w:val=""/>
      <w:lvlJc w:val="left"/>
      <w:pPr>
        <w:ind w:left="4320" w:hanging="360"/>
      </w:pPr>
      <w:rPr>
        <w:rFonts w:ascii="Wingdings" w:hAnsi="Wingdings" w:hint="default"/>
      </w:rPr>
    </w:lvl>
    <w:lvl w:ilvl="6" w:tplc="73923DAE" w:tentative="1">
      <w:start w:val="1"/>
      <w:numFmt w:val="bullet"/>
      <w:lvlText w:val=""/>
      <w:lvlJc w:val="left"/>
      <w:pPr>
        <w:ind w:left="5040" w:hanging="360"/>
      </w:pPr>
      <w:rPr>
        <w:rFonts w:ascii="Symbol" w:hAnsi="Symbol" w:hint="default"/>
      </w:rPr>
    </w:lvl>
    <w:lvl w:ilvl="7" w:tplc="943C6386" w:tentative="1">
      <w:start w:val="1"/>
      <w:numFmt w:val="bullet"/>
      <w:lvlText w:val="o"/>
      <w:lvlJc w:val="left"/>
      <w:pPr>
        <w:ind w:left="5760" w:hanging="360"/>
      </w:pPr>
      <w:rPr>
        <w:rFonts w:ascii="Courier New" w:hAnsi="Courier New" w:cs="Courier New" w:hint="default"/>
      </w:rPr>
    </w:lvl>
    <w:lvl w:ilvl="8" w:tplc="A5206AE6" w:tentative="1">
      <w:start w:val="1"/>
      <w:numFmt w:val="bullet"/>
      <w:lvlText w:val=""/>
      <w:lvlJc w:val="left"/>
      <w:pPr>
        <w:ind w:left="6480" w:hanging="360"/>
      </w:pPr>
      <w:rPr>
        <w:rFonts w:ascii="Wingdings" w:hAnsi="Wingdings" w:hint="default"/>
      </w:rPr>
    </w:lvl>
  </w:abstractNum>
  <w:num w:numId="1">
    <w:abstractNumId w:val="19"/>
  </w:num>
  <w:num w:numId="2">
    <w:abstractNumId w:val="2"/>
  </w:num>
  <w:num w:numId="3">
    <w:abstractNumId w:val="8"/>
  </w:num>
  <w:num w:numId="4">
    <w:abstractNumId w:val="1"/>
  </w:num>
  <w:num w:numId="5">
    <w:abstractNumId w:val="20"/>
  </w:num>
  <w:num w:numId="6">
    <w:abstractNumId w:val="12"/>
  </w:num>
  <w:num w:numId="7">
    <w:abstractNumId w:val="14"/>
  </w:num>
  <w:num w:numId="8">
    <w:abstractNumId w:val="13"/>
  </w:num>
  <w:num w:numId="9">
    <w:abstractNumId w:val="0"/>
  </w:num>
  <w:num w:numId="10">
    <w:abstractNumId w:val="9"/>
  </w:num>
  <w:num w:numId="11">
    <w:abstractNumId w:val="18"/>
  </w:num>
  <w:num w:numId="12">
    <w:abstractNumId w:val="6"/>
  </w:num>
  <w:num w:numId="13">
    <w:abstractNumId w:val="17"/>
  </w:num>
  <w:num w:numId="14">
    <w:abstractNumId w:val="16"/>
  </w:num>
  <w:num w:numId="15">
    <w:abstractNumId w:val="11"/>
  </w:num>
  <w:num w:numId="16">
    <w:abstractNumId w:val="15"/>
  </w:num>
  <w:num w:numId="17">
    <w:abstractNumId w:val="10"/>
  </w:num>
  <w:num w:numId="18">
    <w:abstractNumId w:val="7"/>
  </w:num>
  <w:num w:numId="19">
    <w:abstractNumId w:val="5"/>
  </w:num>
  <w:num w:numId="20">
    <w:abstractNumId w:val="3"/>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00D26"/>
    <w:rsid w:val="000012B3"/>
    <w:rsid w:val="00002075"/>
    <w:rsid w:val="00003187"/>
    <w:rsid w:val="00010028"/>
    <w:rsid w:val="00012059"/>
    <w:rsid w:val="00015946"/>
    <w:rsid w:val="00015EAA"/>
    <w:rsid w:val="00021A22"/>
    <w:rsid w:val="0002670B"/>
    <w:rsid w:val="00027103"/>
    <w:rsid w:val="000301A0"/>
    <w:rsid w:val="0003657A"/>
    <w:rsid w:val="00042691"/>
    <w:rsid w:val="000441E7"/>
    <w:rsid w:val="00045214"/>
    <w:rsid w:val="0004621F"/>
    <w:rsid w:val="00046246"/>
    <w:rsid w:val="0004785E"/>
    <w:rsid w:val="00056EAE"/>
    <w:rsid w:val="0005764C"/>
    <w:rsid w:val="000577C0"/>
    <w:rsid w:val="00062589"/>
    <w:rsid w:val="00064C93"/>
    <w:rsid w:val="0006564F"/>
    <w:rsid w:val="00067B0C"/>
    <w:rsid w:val="00067F54"/>
    <w:rsid w:val="00071680"/>
    <w:rsid w:val="00071A9E"/>
    <w:rsid w:val="00076060"/>
    <w:rsid w:val="00076B44"/>
    <w:rsid w:val="00076BF7"/>
    <w:rsid w:val="000804F2"/>
    <w:rsid w:val="0008069A"/>
    <w:rsid w:val="000820FD"/>
    <w:rsid w:val="000828DA"/>
    <w:rsid w:val="000843AB"/>
    <w:rsid w:val="000848D4"/>
    <w:rsid w:val="00086B08"/>
    <w:rsid w:val="00087AAA"/>
    <w:rsid w:val="0009034D"/>
    <w:rsid w:val="0009122B"/>
    <w:rsid w:val="00092738"/>
    <w:rsid w:val="000944FE"/>
    <w:rsid w:val="00095CB5"/>
    <w:rsid w:val="000A01F2"/>
    <w:rsid w:val="000A1A84"/>
    <w:rsid w:val="000A2B0B"/>
    <w:rsid w:val="000A3598"/>
    <w:rsid w:val="000A3866"/>
    <w:rsid w:val="000A3D4C"/>
    <w:rsid w:val="000A3E46"/>
    <w:rsid w:val="000A6A5F"/>
    <w:rsid w:val="000A738A"/>
    <w:rsid w:val="000B235E"/>
    <w:rsid w:val="000B5540"/>
    <w:rsid w:val="000B6396"/>
    <w:rsid w:val="000B68F3"/>
    <w:rsid w:val="000C0253"/>
    <w:rsid w:val="000C2721"/>
    <w:rsid w:val="000C41DB"/>
    <w:rsid w:val="000C50C6"/>
    <w:rsid w:val="000C544B"/>
    <w:rsid w:val="000C654C"/>
    <w:rsid w:val="000C7930"/>
    <w:rsid w:val="000D149A"/>
    <w:rsid w:val="000D20FA"/>
    <w:rsid w:val="000D2162"/>
    <w:rsid w:val="000D3883"/>
    <w:rsid w:val="000D45C5"/>
    <w:rsid w:val="000D5C40"/>
    <w:rsid w:val="000D5F49"/>
    <w:rsid w:val="000D6739"/>
    <w:rsid w:val="000E1CD7"/>
    <w:rsid w:val="000E232B"/>
    <w:rsid w:val="000E26A2"/>
    <w:rsid w:val="000E58EA"/>
    <w:rsid w:val="000E6BC2"/>
    <w:rsid w:val="000E6E2A"/>
    <w:rsid w:val="000E73B8"/>
    <w:rsid w:val="000F30B4"/>
    <w:rsid w:val="000F36C9"/>
    <w:rsid w:val="000F3FB2"/>
    <w:rsid w:val="000F4520"/>
    <w:rsid w:val="000F59AD"/>
    <w:rsid w:val="000F6106"/>
    <w:rsid w:val="000F6F83"/>
    <w:rsid w:val="000F792A"/>
    <w:rsid w:val="000F7E8F"/>
    <w:rsid w:val="00101D42"/>
    <w:rsid w:val="00101E30"/>
    <w:rsid w:val="00102074"/>
    <w:rsid w:val="001026BB"/>
    <w:rsid w:val="00104E60"/>
    <w:rsid w:val="00106783"/>
    <w:rsid w:val="001102F3"/>
    <w:rsid w:val="0011041A"/>
    <w:rsid w:val="0011166B"/>
    <w:rsid w:val="00113375"/>
    <w:rsid w:val="00113781"/>
    <w:rsid w:val="0011472D"/>
    <w:rsid w:val="001152CC"/>
    <w:rsid w:val="001168E8"/>
    <w:rsid w:val="001177FF"/>
    <w:rsid w:val="0012075E"/>
    <w:rsid w:val="00121757"/>
    <w:rsid w:val="00127689"/>
    <w:rsid w:val="001308AC"/>
    <w:rsid w:val="00130AA9"/>
    <w:rsid w:val="00130B07"/>
    <w:rsid w:val="00131CC3"/>
    <w:rsid w:val="00132759"/>
    <w:rsid w:val="00133CCE"/>
    <w:rsid w:val="00134F1B"/>
    <w:rsid w:val="001365A4"/>
    <w:rsid w:val="001366EF"/>
    <w:rsid w:val="00137758"/>
    <w:rsid w:val="00142D93"/>
    <w:rsid w:val="001439A9"/>
    <w:rsid w:val="001462F2"/>
    <w:rsid w:val="00146F02"/>
    <w:rsid w:val="00147C83"/>
    <w:rsid w:val="001504A0"/>
    <w:rsid w:val="00152113"/>
    <w:rsid w:val="00152610"/>
    <w:rsid w:val="001556A9"/>
    <w:rsid w:val="001563F4"/>
    <w:rsid w:val="00160DB1"/>
    <w:rsid w:val="00162DC1"/>
    <w:rsid w:val="0016321B"/>
    <w:rsid w:val="0016542C"/>
    <w:rsid w:val="001672EE"/>
    <w:rsid w:val="00167347"/>
    <w:rsid w:val="001731EE"/>
    <w:rsid w:val="001744C7"/>
    <w:rsid w:val="001750D4"/>
    <w:rsid w:val="00176FBB"/>
    <w:rsid w:val="00177494"/>
    <w:rsid w:val="0018017A"/>
    <w:rsid w:val="00184A56"/>
    <w:rsid w:val="0018552D"/>
    <w:rsid w:val="00185CD7"/>
    <w:rsid w:val="0019280D"/>
    <w:rsid w:val="00192BB1"/>
    <w:rsid w:val="00193896"/>
    <w:rsid w:val="001945E2"/>
    <w:rsid w:val="00195F48"/>
    <w:rsid w:val="001A2234"/>
    <w:rsid w:val="001A48CC"/>
    <w:rsid w:val="001A75B3"/>
    <w:rsid w:val="001B0908"/>
    <w:rsid w:val="001B0D52"/>
    <w:rsid w:val="001B11C4"/>
    <w:rsid w:val="001B3A42"/>
    <w:rsid w:val="001B4246"/>
    <w:rsid w:val="001B4695"/>
    <w:rsid w:val="001C07FB"/>
    <w:rsid w:val="001C1E1D"/>
    <w:rsid w:val="001C1F7B"/>
    <w:rsid w:val="001C27F3"/>
    <w:rsid w:val="001C3505"/>
    <w:rsid w:val="001C3DBD"/>
    <w:rsid w:val="001C47DF"/>
    <w:rsid w:val="001C5E27"/>
    <w:rsid w:val="001C7AB7"/>
    <w:rsid w:val="001D2074"/>
    <w:rsid w:val="001D32BF"/>
    <w:rsid w:val="001D34A1"/>
    <w:rsid w:val="001D577A"/>
    <w:rsid w:val="001D74A4"/>
    <w:rsid w:val="001D7B48"/>
    <w:rsid w:val="001E047A"/>
    <w:rsid w:val="001E1647"/>
    <w:rsid w:val="001E1FCB"/>
    <w:rsid w:val="001E3490"/>
    <w:rsid w:val="001E685E"/>
    <w:rsid w:val="001E7FD0"/>
    <w:rsid w:val="001F0ED4"/>
    <w:rsid w:val="001F3A15"/>
    <w:rsid w:val="001F5C9E"/>
    <w:rsid w:val="001F72BE"/>
    <w:rsid w:val="001F7C34"/>
    <w:rsid w:val="001F7D67"/>
    <w:rsid w:val="001F7F3D"/>
    <w:rsid w:val="00200812"/>
    <w:rsid w:val="0020177A"/>
    <w:rsid w:val="00202E33"/>
    <w:rsid w:val="00203108"/>
    <w:rsid w:val="002046AD"/>
    <w:rsid w:val="00204B9D"/>
    <w:rsid w:val="0020779F"/>
    <w:rsid w:val="00210228"/>
    <w:rsid w:val="00210CC5"/>
    <w:rsid w:val="00211A41"/>
    <w:rsid w:val="0021211A"/>
    <w:rsid w:val="002122E4"/>
    <w:rsid w:val="002142C0"/>
    <w:rsid w:val="00215016"/>
    <w:rsid w:val="0021525B"/>
    <w:rsid w:val="0022426F"/>
    <w:rsid w:val="002248FC"/>
    <w:rsid w:val="002249E0"/>
    <w:rsid w:val="00224DD1"/>
    <w:rsid w:val="00226501"/>
    <w:rsid w:val="002274E1"/>
    <w:rsid w:val="00227782"/>
    <w:rsid w:val="00227FB9"/>
    <w:rsid w:val="00230172"/>
    <w:rsid w:val="00236265"/>
    <w:rsid w:val="00236A0C"/>
    <w:rsid w:val="00236A7F"/>
    <w:rsid w:val="00237F65"/>
    <w:rsid w:val="00241399"/>
    <w:rsid w:val="00242F9A"/>
    <w:rsid w:val="0024307C"/>
    <w:rsid w:val="00243FD1"/>
    <w:rsid w:val="00244319"/>
    <w:rsid w:val="00245D42"/>
    <w:rsid w:val="00246644"/>
    <w:rsid w:val="0025038B"/>
    <w:rsid w:val="00250D39"/>
    <w:rsid w:val="00263CE3"/>
    <w:rsid w:val="00263EDC"/>
    <w:rsid w:val="00270820"/>
    <w:rsid w:val="00270854"/>
    <w:rsid w:val="00270C82"/>
    <w:rsid w:val="00270D58"/>
    <w:rsid w:val="00272F0E"/>
    <w:rsid w:val="002737B7"/>
    <w:rsid w:val="00273DCB"/>
    <w:rsid w:val="00275408"/>
    <w:rsid w:val="0027587F"/>
    <w:rsid w:val="00277F19"/>
    <w:rsid w:val="00281205"/>
    <w:rsid w:val="00281331"/>
    <w:rsid w:val="00284D1F"/>
    <w:rsid w:val="00285286"/>
    <w:rsid w:val="00285C91"/>
    <w:rsid w:val="00285E49"/>
    <w:rsid w:val="00290B0E"/>
    <w:rsid w:val="00293423"/>
    <w:rsid w:val="00293C68"/>
    <w:rsid w:val="00294983"/>
    <w:rsid w:val="002A03CC"/>
    <w:rsid w:val="002A0887"/>
    <w:rsid w:val="002A17BB"/>
    <w:rsid w:val="002A4AA8"/>
    <w:rsid w:val="002A706B"/>
    <w:rsid w:val="002A76EF"/>
    <w:rsid w:val="002B0AC5"/>
    <w:rsid w:val="002B0CD4"/>
    <w:rsid w:val="002B14D3"/>
    <w:rsid w:val="002B4550"/>
    <w:rsid w:val="002B549F"/>
    <w:rsid w:val="002B7FD7"/>
    <w:rsid w:val="002C0536"/>
    <w:rsid w:val="002C2EAE"/>
    <w:rsid w:val="002C71BE"/>
    <w:rsid w:val="002D1132"/>
    <w:rsid w:val="002D409C"/>
    <w:rsid w:val="002D4CE1"/>
    <w:rsid w:val="002D4DDE"/>
    <w:rsid w:val="002D7C03"/>
    <w:rsid w:val="002D7C36"/>
    <w:rsid w:val="002E1689"/>
    <w:rsid w:val="002E2F68"/>
    <w:rsid w:val="002E673B"/>
    <w:rsid w:val="002E6819"/>
    <w:rsid w:val="002F1DB1"/>
    <w:rsid w:val="002F3A31"/>
    <w:rsid w:val="002F3B79"/>
    <w:rsid w:val="002F3D61"/>
    <w:rsid w:val="002F433E"/>
    <w:rsid w:val="002F4D7D"/>
    <w:rsid w:val="002F54AB"/>
    <w:rsid w:val="0030006F"/>
    <w:rsid w:val="00303061"/>
    <w:rsid w:val="003050C2"/>
    <w:rsid w:val="00311706"/>
    <w:rsid w:val="00312871"/>
    <w:rsid w:val="00313B02"/>
    <w:rsid w:val="00314433"/>
    <w:rsid w:val="00314757"/>
    <w:rsid w:val="00314B85"/>
    <w:rsid w:val="00316658"/>
    <w:rsid w:val="00317769"/>
    <w:rsid w:val="003204DD"/>
    <w:rsid w:val="00321351"/>
    <w:rsid w:val="00322175"/>
    <w:rsid w:val="00322ED8"/>
    <w:rsid w:val="00323080"/>
    <w:rsid w:val="00323FA8"/>
    <w:rsid w:val="00324430"/>
    <w:rsid w:val="00325D6C"/>
    <w:rsid w:val="003270C9"/>
    <w:rsid w:val="0033014F"/>
    <w:rsid w:val="00330A91"/>
    <w:rsid w:val="00331025"/>
    <w:rsid w:val="00332E07"/>
    <w:rsid w:val="00333F66"/>
    <w:rsid w:val="00336333"/>
    <w:rsid w:val="00336B1A"/>
    <w:rsid w:val="00341D3D"/>
    <w:rsid w:val="00342756"/>
    <w:rsid w:val="003448C6"/>
    <w:rsid w:val="00346291"/>
    <w:rsid w:val="003465CD"/>
    <w:rsid w:val="00353CCC"/>
    <w:rsid w:val="003544FC"/>
    <w:rsid w:val="00356D7C"/>
    <w:rsid w:val="00357A38"/>
    <w:rsid w:val="00357CD8"/>
    <w:rsid w:val="003620BB"/>
    <w:rsid w:val="0036604B"/>
    <w:rsid w:val="00371C6F"/>
    <w:rsid w:val="0037261E"/>
    <w:rsid w:val="00372624"/>
    <w:rsid w:val="00372B07"/>
    <w:rsid w:val="003739A9"/>
    <w:rsid w:val="0037421D"/>
    <w:rsid w:val="00375145"/>
    <w:rsid w:val="003762AB"/>
    <w:rsid w:val="003802C1"/>
    <w:rsid w:val="0038034C"/>
    <w:rsid w:val="003811FD"/>
    <w:rsid w:val="0038233E"/>
    <w:rsid w:val="003832A6"/>
    <w:rsid w:val="003837F3"/>
    <w:rsid w:val="00386324"/>
    <w:rsid w:val="003907E1"/>
    <w:rsid w:val="0039422B"/>
    <w:rsid w:val="003948F1"/>
    <w:rsid w:val="00395127"/>
    <w:rsid w:val="00395D4B"/>
    <w:rsid w:val="0039623B"/>
    <w:rsid w:val="003963E9"/>
    <w:rsid w:val="003964F7"/>
    <w:rsid w:val="003A04B9"/>
    <w:rsid w:val="003A2DB3"/>
    <w:rsid w:val="003A3143"/>
    <w:rsid w:val="003A3C66"/>
    <w:rsid w:val="003A5C4C"/>
    <w:rsid w:val="003A6FAE"/>
    <w:rsid w:val="003A7D2C"/>
    <w:rsid w:val="003B04A9"/>
    <w:rsid w:val="003B0589"/>
    <w:rsid w:val="003B5F55"/>
    <w:rsid w:val="003B6B7B"/>
    <w:rsid w:val="003C0D65"/>
    <w:rsid w:val="003C1A4E"/>
    <w:rsid w:val="003C288F"/>
    <w:rsid w:val="003C3402"/>
    <w:rsid w:val="003C61C3"/>
    <w:rsid w:val="003C68B9"/>
    <w:rsid w:val="003C6966"/>
    <w:rsid w:val="003C7D92"/>
    <w:rsid w:val="003D1455"/>
    <w:rsid w:val="003D2D44"/>
    <w:rsid w:val="003D373D"/>
    <w:rsid w:val="003D3C89"/>
    <w:rsid w:val="003D42DE"/>
    <w:rsid w:val="003D4A5C"/>
    <w:rsid w:val="003D56EA"/>
    <w:rsid w:val="003D5779"/>
    <w:rsid w:val="003D5855"/>
    <w:rsid w:val="003E1775"/>
    <w:rsid w:val="003E2C1C"/>
    <w:rsid w:val="003E3823"/>
    <w:rsid w:val="003E3B65"/>
    <w:rsid w:val="003E4A5B"/>
    <w:rsid w:val="003E4DB5"/>
    <w:rsid w:val="003E5E6B"/>
    <w:rsid w:val="003E6A53"/>
    <w:rsid w:val="003E6C26"/>
    <w:rsid w:val="003F15A5"/>
    <w:rsid w:val="003F21E5"/>
    <w:rsid w:val="003F2447"/>
    <w:rsid w:val="003F3C85"/>
    <w:rsid w:val="003F4F7B"/>
    <w:rsid w:val="00400678"/>
    <w:rsid w:val="00401C1F"/>
    <w:rsid w:val="0040220E"/>
    <w:rsid w:val="00407F96"/>
    <w:rsid w:val="00410460"/>
    <w:rsid w:val="00410CB4"/>
    <w:rsid w:val="00410CCC"/>
    <w:rsid w:val="0041220B"/>
    <w:rsid w:val="00415811"/>
    <w:rsid w:val="004206A3"/>
    <w:rsid w:val="0042354C"/>
    <w:rsid w:val="004268FF"/>
    <w:rsid w:val="00427736"/>
    <w:rsid w:val="00431C8F"/>
    <w:rsid w:val="00434A30"/>
    <w:rsid w:val="00435CD5"/>
    <w:rsid w:val="004364EE"/>
    <w:rsid w:val="004379F3"/>
    <w:rsid w:val="0044013A"/>
    <w:rsid w:val="00440D2C"/>
    <w:rsid w:val="00440EF9"/>
    <w:rsid w:val="00442809"/>
    <w:rsid w:val="00443AE0"/>
    <w:rsid w:val="00443FD9"/>
    <w:rsid w:val="00444169"/>
    <w:rsid w:val="00444CD1"/>
    <w:rsid w:val="0044520F"/>
    <w:rsid w:val="00446E16"/>
    <w:rsid w:val="004476A5"/>
    <w:rsid w:val="00447773"/>
    <w:rsid w:val="00447D81"/>
    <w:rsid w:val="00450BCD"/>
    <w:rsid w:val="004528F0"/>
    <w:rsid w:val="00454AE6"/>
    <w:rsid w:val="00455EDF"/>
    <w:rsid w:val="0045619F"/>
    <w:rsid w:val="004607ED"/>
    <w:rsid w:val="004619CE"/>
    <w:rsid w:val="004625CF"/>
    <w:rsid w:val="00462EFB"/>
    <w:rsid w:val="0046374B"/>
    <w:rsid w:val="00465105"/>
    <w:rsid w:val="00465270"/>
    <w:rsid w:val="00465837"/>
    <w:rsid w:val="00470107"/>
    <w:rsid w:val="00470CBB"/>
    <w:rsid w:val="004714F5"/>
    <w:rsid w:val="00473587"/>
    <w:rsid w:val="00475953"/>
    <w:rsid w:val="004759EE"/>
    <w:rsid w:val="0047614C"/>
    <w:rsid w:val="00481807"/>
    <w:rsid w:val="004819DB"/>
    <w:rsid w:val="00481D0E"/>
    <w:rsid w:val="00481EEE"/>
    <w:rsid w:val="00482246"/>
    <w:rsid w:val="00483C01"/>
    <w:rsid w:val="004840D3"/>
    <w:rsid w:val="00484ED3"/>
    <w:rsid w:val="00485414"/>
    <w:rsid w:val="00485B63"/>
    <w:rsid w:val="00485CE2"/>
    <w:rsid w:val="00486018"/>
    <w:rsid w:val="00490576"/>
    <w:rsid w:val="004905B7"/>
    <w:rsid w:val="00490808"/>
    <w:rsid w:val="00490B69"/>
    <w:rsid w:val="00490F6F"/>
    <w:rsid w:val="004925A4"/>
    <w:rsid w:val="00492BFB"/>
    <w:rsid w:val="0049376B"/>
    <w:rsid w:val="00494418"/>
    <w:rsid w:val="0049472C"/>
    <w:rsid w:val="004948DD"/>
    <w:rsid w:val="00497BA2"/>
    <w:rsid w:val="00497D62"/>
    <w:rsid w:val="004A329B"/>
    <w:rsid w:val="004B1F90"/>
    <w:rsid w:val="004B40D1"/>
    <w:rsid w:val="004B4984"/>
    <w:rsid w:val="004B49A4"/>
    <w:rsid w:val="004B4D1F"/>
    <w:rsid w:val="004B5F74"/>
    <w:rsid w:val="004B5FA9"/>
    <w:rsid w:val="004B73F6"/>
    <w:rsid w:val="004D0925"/>
    <w:rsid w:val="004D1667"/>
    <w:rsid w:val="004D25C6"/>
    <w:rsid w:val="004D56DD"/>
    <w:rsid w:val="004D64A4"/>
    <w:rsid w:val="004D6C27"/>
    <w:rsid w:val="004D7536"/>
    <w:rsid w:val="004E0354"/>
    <w:rsid w:val="004E035D"/>
    <w:rsid w:val="004E288A"/>
    <w:rsid w:val="004E2B7F"/>
    <w:rsid w:val="004E382F"/>
    <w:rsid w:val="004E3F1F"/>
    <w:rsid w:val="004E40EE"/>
    <w:rsid w:val="004E6FEE"/>
    <w:rsid w:val="004E73F9"/>
    <w:rsid w:val="004F0657"/>
    <w:rsid w:val="004F1BB4"/>
    <w:rsid w:val="004F34A5"/>
    <w:rsid w:val="004F6701"/>
    <w:rsid w:val="00501C26"/>
    <w:rsid w:val="005052CE"/>
    <w:rsid w:val="0050667F"/>
    <w:rsid w:val="005071B2"/>
    <w:rsid w:val="00507CA0"/>
    <w:rsid w:val="00511127"/>
    <w:rsid w:val="0051122B"/>
    <w:rsid w:val="0051198B"/>
    <w:rsid w:val="00511FE9"/>
    <w:rsid w:val="005127EC"/>
    <w:rsid w:val="00512BD1"/>
    <w:rsid w:val="00513356"/>
    <w:rsid w:val="00515A9F"/>
    <w:rsid w:val="00517E1D"/>
    <w:rsid w:val="0052056B"/>
    <w:rsid w:val="00521265"/>
    <w:rsid w:val="0052490A"/>
    <w:rsid w:val="00524A69"/>
    <w:rsid w:val="0052504C"/>
    <w:rsid w:val="005270BF"/>
    <w:rsid w:val="00527362"/>
    <w:rsid w:val="005275EB"/>
    <w:rsid w:val="005329FF"/>
    <w:rsid w:val="00532F3E"/>
    <w:rsid w:val="005337C4"/>
    <w:rsid w:val="00533E61"/>
    <w:rsid w:val="00534991"/>
    <w:rsid w:val="00536B56"/>
    <w:rsid w:val="00537E5A"/>
    <w:rsid w:val="00540C02"/>
    <w:rsid w:val="00541790"/>
    <w:rsid w:val="00541EED"/>
    <w:rsid w:val="0054220D"/>
    <w:rsid w:val="00542455"/>
    <w:rsid w:val="00544222"/>
    <w:rsid w:val="005448ED"/>
    <w:rsid w:val="0054694A"/>
    <w:rsid w:val="005479DE"/>
    <w:rsid w:val="00547EE4"/>
    <w:rsid w:val="00550C20"/>
    <w:rsid w:val="0055147B"/>
    <w:rsid w:val="005526CC"/>
    <w:rsid w:val="00552F0F"/>
    <w:rsid w:val="00554075"/>
    <w:rsid w:val="005555C0"/>
    <w:rsid w:val="0055601C"/>
    <w:rsid w:val="00556990"/>
    <w:rsid w:val="00561D9E"/>
    <w:rsid w:val="00562D20"/>
    <w:rsid w:val="00562F43"/>
    <w:rsid w:val="005631F8"/>
    <w:rsid w:val="005658EA"/>
    <w:rsid w:val="00566B43"/>
    <w:rsid w:val="00567474"/>
    <w:rsid w:val="005679C3"/>
    <w:rsid w:val="005713C5"/>
    <w:rsid w:val="00574469"/>
    <w:rsid w:val="00574AEF"/>
    <w:rsid w:val="00575850"/>
    <w:rsid w:val="005779D9"/>
    <w:rsid w:val="0058233A"/>
    <w:rsid w:val="00582FB3"/>
    <w:rsid w:val="00583BE6"/>
    <w:rsid w:val="00587042"/>
    <w:rsid w:val="005915E0"/>
    <w:rsid w:val="00594E1B"/>
    <w:rsid w:val="005962CE"/>
    <w:rsid w:val="005971EF"/>
    <w:rsid w:val="0059738C"/>
    <w:rsid w:val="005A07E8"/>
    <w:rsid w:val="005A086C"/>
    <w:rsid w:val="005A0A8D"/>
    <w:rsid w:val="005A1480"/>
    <w:rsid w:val="005A1B55"/>
    <w:rsid w:val="005A3DFA"/>
    <w:rsid w:val="005A519A"/>
    <w:rsid w:val="005A603D"/>
    <w:rsid w:val="005A78DE"/>
    <w:rsid w:val="005B0ED2"/>
    <w:rsid w:val="005B1024"/>
    <w:rsid w:val="005B1107"/>
    <w:rsid w:val="005B2629"/>
    <w:rsid w:val="005B33C0"/>
    <w:rsid w:val="005B714E"/>
    <w:rsid w:val="005C0678"/>
    <w:rsid w:val="005C069C"/>
    <w:rsid w:val="005C338B"/>
    <w:rsid w:val="005C376E"/>
    <w:rsid w:val="005C3D16"/>
    <w:rsid w:val="005C471E"/>
    <w:rsid w:val="005D00EC"/>
    <w:rsid w:val="005D02CF"/>
    <w:rsid w:val="005D7539"/>
    <w:rsid w:val="005E031A"/>
    <w:rsid w:val="005E05D1"/>
    <w:rsid w:val="005E2AB6"/>
    <w:rsid w:val="005E41DF"/>
    <w:rsid w:val="005E5B6E"/>
    <w:rsid w:val="005E6518"/>
    <w:rsid w:val="005E66BB"/>
    <w:rsid w:val="005E6EDC"/>
    <w:rsid w:val="005E716A"/>
    <w:rsid w:val="005E7AE6"/>
    <w:rsid w:val="005F11E0"/>
    <w:rsid w:val="005F122B"/>
    <w:rsid w:val="005F296E"/>
    <w:rsid w:val="005F406F"/>
    <w:rsid w:val="005F4358"/>
    <w:rsid w:val="005F454F"/>
    <w:rsid w:val="005F707D"/>
    <w:rsid w:val="005F79A4"/>
    <w:rsid w:val="00601E71"/>
    <w:rsid w:val="00602680"/>
    <w:rsid w:val="00603013"/>
    <w:rsid w:val="00606D6C"/>
    <w:rsid w:val="00607CCD"/>
    <w:rsid w:val="0061222D"/>
    <w:rsid w:val="00612824"/>
    <w:rsid w:val="006142E1"/>
    <w:rsid w:val="00621C3A"/>
    <w:rsid w:val="00621CDD"/>
    <w:rsid w:val="00623A80"/>
    <w:rsid w:val="006249E4"/>
    <w:rsid w:val="00626EB1"/>
    <w:rsid w:val="0062776E"/>
    <w:rsid w:val="00633043"/>
    <w:rsid w:val="00636116"/>
    <w:rsid w:val="00636B40"/>
    <w:rsid w:val="00641318"/>
    <w:rsid w:val="00642258"/>
    <w:rsid w:val="00644843"/>
    <w:rsid w:val="00645BC6"/>
    <w:rsid w:val="0064607E"/>
    <w:rsid w:val="00646088"/>
    <w:rsid w:val="006510AA"/>
    <w:rsid w:val="00653A48"/>
    <w:rsid w:val="006541F3"/>
    <w:rsid w:val="00655690"/>
    <w:rsid w:val="00656346"/>
    <w:rsid w:val="00663640"/>
    <w:rsid w:val="00663CF6"/>
    <w:rsid w:val="0066573E"/>
    <w:rsid w:val="00670759"/>
    <w:rsid w:val="00671666"/>
    <w:rsid w:val="0067167A"/>
    <w:rsid w:val="00675643"/>
    <w:rsid w:val="006774F8"/>
    <w:rsid w:val="00680E45"/>
    <w:rsid w:val="0068238D"/>
    <w:rsid w:val="0068344B"/>
    <w:rsid w:val="00683882"/>
    <w:rsid w:val="006838A4"/>
    <w:rsid w:val="00684560"/>
    <w:rsid w:val="006862EF"/>
    <w:rsid w:val="00687AB5"/>
    <w:rsid w:val="00692142"/>
    <w:rsid w:val="00692216"/>
    <w:rsid w:val="0069324E"/>
    <w:rsid w:val="00693B27"/>
    <w:rsid w:val="00694C75"/>
    <w:rsid w:val="00695477"/>
    <w:rsid w:val="006956D6"/>
    <w:rsid w:val="006A13CF"/>
    <w:rsid w:val="006A2CBC"/>
    <w:rsid w:val="006A4E75"/>
    <w:rsid w:val="006A5329"/>
    <w:rsid w:val="006A5A07"/>
    <w:rsid w:val="006A6C13"/>
    <w:rsid w:val="006A70E1"/>
    <w:rsid w:val="006B71F4"/>
    <w:rsid w:val="006C0726"/>
    <w:rsid w:val="006C0779"/>
    <w:rsid w:val="006C19ED"/>
    <w:rsid w:val="006C1A46"/>
    <w:rsid w:val="006C282E"/>
    <w:rsid w:val="006C626B"/>
    <w:rsid w:val="006C7372"/>
    <w:rsid w:val="006D1A05"/>
    <w:rsid w:val="006D4021"/>
    <w:rsid w:val="006D51B1"/>
    <w:rsid w:val="006D5BB3"/>
    <w:rsid w:val="006D5F41"/>
    <w:rsid w:val="006D7001"/>
    <w:rsid w:val="006D7EA5"/>
    <w:rsid w:val="006E357B"/>
    <w:rsid w:val="006E68FB"/>
    <w:rsid w:val="006E69FB"/>
    <w:rsid w:val="006E6B03"/>
    <w:rsid w:val="006F2AF5"/>
    <w:rsid w:val="006F32B8"/>
    <w:rsid w:val="006F3B10"/>
    <w:rsid w:val="006F4AE5"/>
    <w:rsid w:val="006F4D98"/>
    <w:rsid w:val="006F5834"/>
    <w:rsid w:val="006F6F5F"/>
    <w:rsid w:val="006F7AEE"/>
    <w:rsid w:val="00701E45"/>
    <w:rsid w:val="0070511C"/>
    <w:rsid w:val="00705C67"/>
    <w:rsid w:val="007067B3"/>
    <w:rsid w:val="007072F2"/>
    <w:rsid w:val="00711BF6"/>
    <w:rsid w:val="00712E0F"/>
    <w:rsid w:val="0071597A"/>
    <w:rsid w:val="0072092E"/>
    <w:rsid w:val="00724BEE"/>
    <w:rsid w:val="0072522E"/>
    <w:rsid w:val="00725BDF"/>
    <w:rsid w:val="007261AD"/>
    <w:rsid w:val="007274A8"/>
    <w:rsid w:val="0073251F"/>
    <w:rsid w:val="00733CDF"/>
    <w:rsid w:val="00735B10"/>
    <w:rsid w:val="00744DBD"/>
    <w:rsid w:val="007461A9"/>
    <w:rsid w:val="00746866"/>
    <w:rsid w:val="007503E0"/>
    <w:rsid w:val="00751877"/>
    <w:rsid w:val="00755127"/>
    <w:rsid w:val="00755340"/>
    <w:rsid w:val="00756980"/>
    <w:rsid w:val="00757BF9"/>
    <w:rsid w:val="00760F06"/>
    <w:rsid w:val="00761620"/>
    <w:rsid w:val="00761687"/>
    <w:rsid w:val="00764B4C"/>
    <w:rsid w:val="00765FF0"/>
    <w:rsid w:val="007677D6"/>
    <w:rsid w:val="007707AB"/>
    <w:rsid w:val="00771041"/>
    <w:rsid w:val="00771B9E"/>
    <w:rsid w:val="00773228"/>
    <w:rsid w:val="0077364A"/>
    <w:rsid w:val="00773C12"/>
    <w:rsid w:val="00775DCF"/>
    <w:rsid w:val="00776BED"/>
    <w:rsid w:val="00777997"/>
    <w:rsid w:val="0078204C"/>
    <w:rsid w:val="00782B9E"/>
    <w:rsid w:val="007833E0"/>
    <w:rsid w:val="00783D77"/>
    <w:rsid w:val="00784ECA"/>
    <w:rsid w:val="0078508C"/>
    <w:rsid w:val="0078573C"/>
    <w:rsid w:val="00786DD6"/>
    <w:rsid w:val="00790F7B"/>
    <w:rsid w:val="00791E4F"/>
    <w:rsid w:val="007974A7"/>
    <w:rsid w:val="007A0858"/>
    <w:rsid w:val="007A101B"/>
    <w:rsid w:val="007A25CF"/>
    <w:rsid w:val="007A2E9B"/>
    <w:rsid w:val="007A7800"/>
    <w:rsid w:val="007B0080"/>
    <w:rsid w:val="007B0381"/>
    <w:rsid w:val="007B072D"/>
    <w:rsid w:val="007B0F9A"/>
    <w:rsid w:val="007B1A56"/>
    <w:rsid w:val="007B2F05"/>
    <w:rsid w:val="007B4852"/>
    <w:rsid w:val="007B6633"/>
    <w:rsid w:val="007B7272"/>
    <w:rsid w:val="007C1BEA"/>
    <w:rsid w:val="007C3FB1"/>
    <w:rsid w:val="007C4D4D"/>
    <w:rsid w:val="007C65B7"/>
    <w:rsid w:val="007C6DA1"/>
    <w:rsid w:val="007D18C9"/>
    <w:rsid w:val="007D2FFE"/>
    <w:rsid w:val="007D3ED7"/>
    <w:rsid w:val="007D5030"/>
    <w:rsid w:val="007D5C8F"/>
    <w:rsid w:val="007E1B6C"/>
    <w:rsid w:val="007E2584"/>
    <w:rsid w:val="007E325B"/>
    <w:rsid w:val="007E370A"/>
    <w:rsid w:val="007E436B"/>
    <w:rsid w:val="007E47E7"/>
    <w:rsid w:val="007E5B4D"/>
    <w:rsid w:val="007E5E68"/>
    <w:rsid w:val="007E6172"/>
    <w:rsid w:val="007E6181"/>
    <w:rsid w:val="007F0E43"/>
    <w:rsid w:val="007F11EC"/>
    <w:rsid w:val="007F123F"/>
    <w:rsid w:val="007F3540"/>
    <w:rsid w:val="007F5EA0"/>
    <w:rsid w:val="007F6376"/>
    <w:rsid w:val="00800083"/>
    <w:rsid w:val="008030F9"/>
    <w:rsid w:val="0080383E"/>
    <w:rsid w:val="00803C42"/>
    <w:rsid w:val="0080460C"/>
    <w:rsid w:val="008046B7"/>
    <w:rsid w:val="00807650"/>
    <w:rsid w:val="00807ADA"/>
    <w:rsid w:val="00810672"/>
    <w:rsid w:val="00815205"/>
    <w:rsid w:val="008167E3"/>
    <w:rsid w:val="00821E75"/>
    <w:rsid w:val="00822320"/>
    <w:rsid w:val="00823C76"/>
    <w:rsid w:val="00827C2A"/>
    <w:rsid w:val="00830E14"/>
    <w:rsid w:val="008330EB"/>
    <w:rsid w:val="00834D2C"/>
    <w:rsid w:val="00835975"/>
    <w:rsid w:val="00836718"/>
    <w:rsid w:val="00836CC7"/>
    <w:rsid w:val="00837C87"/>
    <w:rsid w:val="00843016"/>
    <w:rsid w:val="00844BF7"/>
    <w:rsid w:val="008507C9"/>
    <w:rsid w:val="00850F3D"/>
    <w:rsid w:val="00852107"/>
    <w:rsid w:val="008540B1"/>
    <w:rsid w:val="008549F5"/>
    <w:rsid w:val="008565B4"/>
    <w:rsid w:val="00862847"/>
    <w:rsid w:val="00863163"/>
    <w:rsid w:val="00863386"/>
    <w:rsid w:val="0086473A"/>
    <w:rsid w:val="008651C0"/>
    <w:rsid w:val="00866212"/>
    <w:rsid w:val="008671B2"/>
    <w:rsid w:val="0087002F"/>
    <w:rsid w:val="00870882"/>
    <w:rsid w:val="00870D43"/>
    <w:rsid w:val="00871390"/>
    <w:rsid w:val="00872F24"/>
    <w:rsid w:val="008763B1"/>
    <w:rsid w:val="008776DB"/>
    <w:rsid w:val="008822C6"/>
    <w:rsid w:val="00883736"/>
    <w:rsid w:val="00883AD0"/>
    <w:rsid w:val="0088603F"/>
    <w:rsid w:val="00886FAB"/>
    <w:rsid w:val="0088705E"/>
    <w:rsid w:val="008914C8"/>
    <w:rsid w:val="0089232E"/>
    <w:rsid w:val="00895E50"/>
    <w:rsid w:val="008A0842"/>
    <w:rsid w:val="008A0AEF"/>
    <w:rsid w:val="008A0E69"/>
    <w:rsid w:val="008A2A20"/>
    <w:rsid w:val="008A3A63"/>
    <w:rsid w:val="008A4911"/>
    <w:rsid w:val="008A50CD"/>
    <w:rsid w:val="008B0C22"/>
    <w:rsid w:val="008B3F2C"/>
    <w:rsid w:val="008B4637"/>
    <w:rsid w:val="008B67BA"/>
    <w:rsid w:val="008B799F"/>
    <w:rsid w:val="008B7C24"/>
    <w:rsid w:val="008C1723"/>
    <w:rsid w:val="008C293E"/>
    <w:rsid w:val="008C382C"/>
    <w:rsid w:val="008C3877"/>
    <w:rsid w:val="008C4AB1"/>
    <w:rsid w:val="008C73E8"/>
    <w:rsid w:val="008D2110"/>
    <w:rsid w:val="008D4123"/>
    <w:rsid w:val="008D59B1"/>
    <w:rsid w:val="008D7AC3"/>
    <w:rsid w:val="008E1A5C"/>
    <w:rsid w:val="008E1AC1"/>
    <w:rsid w:val="008E2B46"/>
    <w:rsid w:val="008E33F9"/>
    <w:rsid w:val="008E50FB"/>
    <w:rsid w:val="008E6D18"/>
    <w:rsid w:val="008F09FA"/>
    <w:rsid w:val="008F0B6B"/>
    <w:rsid w:val="008F168F"/>
    <w:rsid w:val="008F3798"/>
    <w:rsid w:val="008F3D61"/>
    <w:rsid w:val="008F447E"/>
    <w:rsid w:val="008F6DA7"/>
    <w:rsid w:val="008F7794"/>
    <w:rsid w:val="008F78EC"/>
    <w:rsid w:val="009010B0"/>
    <w:rsid w:val="00902F2D"/>
    <w:rsid w:val="00903936"/>
    <w:rsid w:val="00903D35"/>
    <w:rsid w:val="00903DBA"/>
    <w:rsid w:val="009041EA"/>
    <w:rsid w:val="00905A26"/>
    <w:rsid w:val="00906E47"/>
    <w:rsid w:val="009134F0"/>
    <w:rsid w:val="0091568B"/>
    <w:rsid w:val="00916804"/>
    <w:rsid w:val="00916E2D"/>
    <w:rsid w:val="00917369"/>
    <w:rsid w:val="009201EC"/>
    <w:rsid w:val="00920720"/>
    <w:rsid w:val="00920DAA"/>
    <w:rsid w:val="00926285"/>
    <w:rsid w:val="00927E5D"/>
    <w:rsid w:val="009351D5"/>
    <w:rsid w:val="00935F66"/>
    <w:rsid w:val="00940A20"/>
    <w:rsid w:val="009422E0"/>
    <w:rsid w:val="00942F8F"/>
    <w:rsid w:val="009433B2"/>
    <w:rsid w:val="00943E78"/>
    <w:rsid w:val="00944415"/>
    <w:rsid w:val="00944512"/>
    <w:rsid w:val="009448EC"/>
    <w:rsid w:val="009500FA"/>
    <w:rsid w:val="00951131"/>
    <w:rsid w:val="00953DCF"/>
    <w:rsid w:val="0095400B"/>
    <w:rsid w:val="009543EB"/>
    <w:rsid w:val="009560E4"/>
    <w:rsid w:val="00956DD2"/>
    <w:rsid w:val="009603F4"/>
    <w:rsid w:val="00966377"/>
    <w:rsid w:val="00967155"/>
    <w:rsid w:val="009721A3"/>
    <w:rsid w:val="009733BD"/>
    <w:rsid w:val="009740AC"/>
    <w:rsid w:val="00974B97"/>
    <w:rsid w:val="009755EE"/>
    <w:rsid w:val="00982D74"/>
    <w:rsid w:val="00982F1D"/>
    <w:rsid w:val="009833FB"/>
    <w:rsid w:val="009851D0"/>
    <w:rsid w:val="009907C2"/>
    <w:rsid w:val="009912CA"/>
    <w:rsid w:val="0099153B"/>
    <w:rsid w:val="00991CCF"/>
    <w:rsid w:val="0099257D"/>
    <w:rsid w:val="00992789"/>
    <w:rsid w:val="0099280E"/>
    <w:rsid w:val="009937FA"/>
    <w:rsid w:val="0099426F"/>
    <w:rsid w:val="00995088"/>
    <w:rsid w:val="0099631A"/>
    <w:rsid w:val="00996791"/>
    <w:rsid w:val="009A07D1"/>
    <w:rsid w:val="009A142E"/>
    <w:rsid w:val="009A2F0D"/>
    <w:rsid w:val="009A53F0"/>
    <w:rsid w:val="009B0408"/>
    <w:rsid w:val="009B0758"/>
    <w:rsid w:val="009B0D11"/>
    <w:rsid w:val="009B19D8"/>
    <w:rsid w:val="009B261B"/>
    <w:rsid w:val="009B47DD"/>
    <w:rsid w:val="009B4D2E"/>
    <w:rsid w:val="009B6BD0"/>
    <w:rsid w:val="009C0957"/>
    <w:rsid w:val="009C1570"/>
    <w:rsid w:val="009C2781"/>
    <w:rsid w:val="009C3811"/>
    <w:rsid w:val="009C46BB"/>
    <w:rsid w:val="009C4955"/>
    <w:rsid w:val="009C5CE3"/>
    <w:rsid w:val="009C7B7D"/>
    <w:rsid w:val="009D0703"/>
    <w:rsid w:val="009D27C1"/>
    <w:rsid w:val="009D45B5"/>
    <w:rsid w:val="009D4FD4"/>
    <w:rsid w:val="009D5E12"/>
    <w:rsid w:val="009D5EF1"/>
    <w:rsid w:val="009D5FCF"/>
    <w:rsid w:val="009D7C54"/>
    <w:rsid w:val="009E30C4"/>
    <w:rsid w:val="009E3971"/>
    <w:rsid w:val="009E639C"/>
    <w:rsid w:val="009F02A7"/>
    <w:rsid w:val="009F16A0"/>
    <w:rsid w:val="009F1BD1"/>
    <w:rsid w:val="009F1DBB"/>
    <w:rsid w:val="009F46A7"/>
    <w:rsid w:val="009F4946"/>
    <w:rsid w:val="00A00A5C"/>
    <w:rsid w:val="00A0376D"/>
    <w:rsid w:val="00A04B84"/>
    <w:rsid w:val="00A05AE9"/>
    <w:rsid w:val="00A0679F"/>
    <w:rsid w:val="00A067CC"/>
    <w:rsid w:val="00A070A0"/>
    <w:rsid w:val="00A10572"/>
    <w:rsid w:val="00A11969"/>
    <w:rsid w:val="00A11FA9"/>
    <w:rsid w:val="00A16263"/>
    <w:rsid w:val="00A17109"/>
    <w:rsid w:val="00A20DE6"/>
    <w:rsid w:val="00A22189"/>
    <w:rsid w:val="00A232E3"/>
    <w:rsid w:val="00A23F95"/>
    <w:rsid w:val="00A247D1"/>
    <w:rsid w:val="00A25468"/>
    <w:rsid w:val="00A2560E"/>
    <w:rsid w:val="00A26CFB"/>
    <w:rsid w:val="00A26F46"/>
    <w:rsid w:val="00A3245D"/>
    <w:rsid w:val="00A325B6"/>
    <w:rsid w:val="00A351A7"/>
    <w:rsid w:val="00A351D2"/>
    <w:rsid w:val="00A36D2F"/>
    <w:rsid w:val="00A40D35"/>
    <w:rsid w:val="00A41D30"/>
    <w:rsid w:val="00A44005"/>
    <w:rsid w:val="00A45FA4"/>
    <w:rsid w:val="00A465AC"/>
    <w:rsid w:val="00A47127"/>
    <w:rsid w:val="00A47DFB"/>
    <w:rsid w:val="00A50845"/>
    <w:rsid w:val="00A508CF"/>
    <w:rsid w:val="00A52FB5"/>
    <w:rsid w:val="00A542AF"/>
    <w:rsid w:val="00A56E11"/>
    <w:rsid w:val="00A6127A"/>
    <w:rsid w:val="00A634C7"/>
    <w:rsid w:val="00A64F2F"/>
    <w:rsid w:val="00A67596"/>
    <w:rsid w:val="00A67E4C"/>
    <w:rsid w:val="00A706B8"/>
    <w:rsid w:val="00A743C0"/>
    <w:rsid w:val="00A75C1F"/>
    <w:rsid w:val="00A77B3E"/>
    <w:rsid w:val="00A808D8"/>
    <w:rsid w:val="00A829FD"/>
    <w:rsid w:val="00A835AC"/>
    <w:rsid w:val="00A87E97"/>
    <w:rsid w:val="00A94578"/>
    <w:rsid w:val="00A947FA"/>
    <w:rsid w:val="00A95B19"/>
    <w:rsid w:val="00A96BB7"/>
    <w:rsid w:val="00AA1263"/>
    <w:rsid w:val="00AA1369"/>
    <w:rsid w:val="00AA1C36"/>
    <w:rsid w:val="00AA1DB6"/>
    <w:rsid w:val="00AA21FA"/>
    <w:rsid w:val="00AA2F75"/>
    <w:rsid w:val="00AA3435"/>
    <w:rsid w:val="00AA40C8"/>
    <w:rsid w:val="00AA4E6B"/>
    <w:rsid w:val="00AA57D6"/>
    <w:rsid w:val="00AB19B3"/>
    <w:rsid w:val="00AB218F"/>
    <w:rsid w:val="00AB51E5"/>
    <w:rsid w:val="00AB644E"/>
    <w:rsid w:val="00AB7191"/>
    <w:rsid w:val="00AB792E"/>
    <w:rsid w:val="00AC08EA"/>
    <w:rsid w:val="00AC1592"/>
    <w:rsid w:val="00AC261B"/>
    <w:rsid w:val="00AC4535"/>
    <w:rsid w:val="00AC56D8"/>
    <w:rsid w:val="00AC67BF"/>
    <w:rsid w:val="00AC6805"/>
    <w:rsid w:val="00AD0D8E"/>
    <w:rsid w:val="00AD12C2"/>
    <w:rsid w:val="00AD61D1"/>
    <w:rsid w:val="00AE1B24"/>
    <w:rsid w:val="00AE1D45"/>
    <w:rsid w:val="00AE1D86"/>
    <w:rsid w:val="00AE26C1"/>
    <w:rsid w:val="00AE34F3"/>
    <w:rsid w:val="00AE392B"/>
    <w:rsid w:val="00AE4CE5"/>
    <w:rsid w:val="00AF0780"/>
    <w:rsid w:val="00AF0A13"/>
    <w:rsid w:val="00AF0EEF"/>
    <w:rsid w:val="00AF2D73"/>
    <w:rsid w:val="00AF320C"/>
    <w:rsid w:val="00AF3394"/>
    <w:rsid w:val="00B0038C"/>
    <w:rsid w:val="00B003C9"/>
    <w:rsid w:val="00B013FE"/>
    <w:rsid w:val="00B04F77"/>
    <w:rsid w:val="00B0677C"/>
    <w:rsid w:val="00B07112"/>
    <w:rsid w:val="00B07801"/>
    <w:rsid w:val="00B07C5E"/>
    <w:rsid w:val="00B07FE6"/>
    <w:rsid w:val="00B10487"/>
    <w:rsid w:val="00B16DE7"/>
    <w:rsid w:val="00B176AE"/>
    <w:rsid w:val="00B212D8"/>
    <w:rsid w:val="00B21974"/>
    <w:rsid w:val="00B21DD9"/>
    <w:rsid w:val="00B228CD"/>
    <w:rsid w:val="00B22B39"/>
    <w:rsid w:val="00B24339"/>
    <w:rsid w:val="00B302A4"/>
    <w:rsid w:val="00B340D8"/>
    <w:rsid w:val="00B34E88"/>
    <w:rsid w:val="00B3551E"/>
    <w:rsid w:val="00B36211"/>
    <w:rsid w:val="00B370D7"/>
    <w:rsid w:val="00B40215"/>
    <w:rsid w:val="00B40D70"/>
    <w:rsid w:val="00B4156A"/>
    <w:rsid w:val="00B461FB"/>
    <w:rsid w:val="00B477FF"/>
    <w:rsid w:val="00B47B6F"/>
    <w:rsid w:val="00B54D5A"/>
    <w:rsid w:val="00B54DE0"/>
    <w:rsid w:val="00B558AE"/>
    <w:rsid w:val="00B569D1"/>
    <w:rsid w:val="00B56E24"/>
    <w:rsid w:val="00B57B6C"/>
    <w:rsid w:val="00B600C2"/>
    <w:rsid w:val="00B603F5"/>
    <w:rsid w:val="00B61577"/>
    <w:rsid w:val="00B620AC"/>
    <w:rsid w:val="00B6375C"/>
    <w:rsid w:val="00B63797"/>
    <w:rsid w:val="00B63DFB"/>
    <w:rsid w:val="00B64D6A"/>
    <w:rsid w:val="00B65D44"/>
    <w:rsid w:val="00B66CB5"/>
    <w:rsid w:val="00B7005E"/>
    <w:rsid w:val="00B702A0"/>
    <w:rsid w:val="00B72383"/>
    <w:rsid w:val="00B72740"/>
    <w:rsid w:val="00B744C8"/>
    <w:rsid w:val="00B74CD1"/>
    <w:rsid w:val="00B77729"/>
    <w:rsid w:val="00B77928"/>
    <w:rsid w:val="00B7799A"/>
    <w:rsid w:val="00B779AD"/>
    <w:rsid w:val="00B83A6E"/>
    <w:rsid w:val="00B842F6"/>
    <w:rsid w:val="00B844A7"/>
    <w:rsid w:val="00B85E82"/>
    <w:rsid w:val="00B8752D"/>
    <w:rsid w:val="00B91A44"/>
    <w:rsid w:val="00B92AAE"/>
    <w:rsid w:val="00B94731"/>
    <w:rsid w:val="00B96907"/>
    <w:rsid w:val="00B97485"/>
    <w:rsid w:val="00B97A8D"/>
    <w:rsid w:val="00BA045E"/>
    <w:rsid w:val="00BA30AE"/>
    <w:rsid w:val="00BA680A"/>
    <w:rsid w:val="00BA7F9B"/>
    <w:rsid w:val="00BB01E4"/>
    <w:rsid w:val="00BB266E"/>
    <w:rsid w:val="00BB2720"/>
    <w:rsid w:val="00BB2F48"/>
    <w:rsid w:val="00BB4920"/>
    <w:rsid w:val="00BB499F"/>
    <w:rsid w:val="00BB611C"/>
    <w:rsid w:val="00BC1B69"/>
    <w:rsid w:val="00BC2ADA"/>
    <w:rsid w:val="00BC4A73"/>
    <w:rsid w:val="00BC5452"/>
    <w:rsid w:val="00BC54D3"/>
    <w:rsid w:val="00BC6B16"/>
    <w:rsid w:val="00BC7F8B"/>
    <w:rsid w:val="00BD040C"/>
    <w:rsid w:val="00BD0959"/>
    <w:rsid w:val="00BD191B"/>
    <w:rsid w:val="00BD448E"/>
    <w:rsid w:val="00BD48FC"/>
    <w:rsid w:val="00BD70C5"/>
    <w:rsid w:val="00BE174B"/>
    <w:rsid w:val="00BE2553"/>
    <w:rsid w:val="00BE2F18"/>
    <w:rsid w:val="00BE40DE"/>
    <w:rsid w:val="00BE4D93"/>
    <w:rsid w:val="00BE5C8E"/>
    <w:rsid w:val="00BE71B7"/>
    <w:rsid w:val="00BE7853"/>
    <w:rsid w:val="00BF05AF"/>
    <w:rsid w:val="00BF0720"/>
    <w:rsid w:val="00BF1C40"/>
    <w:rsid w:val="00BF5377"/>
    <w:rsid w:val="00BF5435"/>
    <w:rsid w:val="00BF55FB"/>
    <w:rsid w:val="00BF7B7D"/>
    <w:rsid w:val="00C01109"/>
    <w:rsid w:val="00C01E7B"/>
    <w:rsid w:val="00C02980"/>
    <w:rsid w:val="00C037E2"/>
    <w:rsid w:val="00C039B8"/>
    <w:rsid w:val="00C04579"/>
    <w:rsid w:val="00C04651"/>
    <w:rsid w:val="00C06434"/>
    <w:rsid w:val="00C155C0"/>
    <w:rsid w:val="00C167F2"/>
    <w:rsid w:val="00C16849"/>
    <w:rsid w:val="00C16D1F"/>
    <w:rsid w:val="00C2680C"/>
    <w:rsid w:val="00C26895"/>
    <w:rsid w:val="00C27C41"/>
    <w:rsid w:val="00C32B46"/>
    <w:rsid w:val="00C34A5A"/>
    <w:rsid w:val="00C35C1F"/>
    <w:rsid w:val="00C37631"/>
    <w:rsid w:val="00C40642"/>
    <w:rsid w:val="00C41CB2"/>
    <w:rsid w:val="00C42579"/>
    <w:rsid w:val="00C42655"/>
    <w:rsid w:val="00C42DFB"/>
    <w:rsid w:val="00C448A5"/>
    <w:rsid w:val="00C47CE7"/>
    <w:rsid w:val="00C50588"/>
    <w:rsid w:val="00C51BB8"/>
    <w:rsid w:val="00C53699"/>
    <w:rsid w:val="00C548B1"/>
    <w:rsid w:val="00C54D15"/>
    <w:rsid w:val="00C60A6C"/>
    <w:rsid w:val="00C60C16"/>
    <w:rsid w:val="00C611F6"/>
    <w:rsid w:val="00C6173E"/>
    <w:rsid w:val="00C633DC"/>
    <w:rsid w:val="00C67EEA"/>
    <w:rsid w:val="00C723E5"/>
    <w:rsid w:val="00C730AB"/>
    <w:rsid w:val="00C73AF4"/>
    <w:rsid w:val="00C743B1"/>
    <w:rsid w:val="00C74EB3"/>
    <w:rsid w:val="00C75D55"/>
    <w:rsid w:val="00C82CC0"/>
    <w:rsid w:val="00C853ED"/>
    <w:rsid w:val="00C8637D"/>
    <w:rsid w:val="00C8795A"/>
    <w:rsid w:val="00C87D6D"/>
    <w:rsid w:val="00C87E3E"/>
    <w:rsid w:val="00C90453"/>
    <w:rsid w:val="00C92BBD"/>
    <w:rsid w:val="00C92D71"/>
    <w:rsid w:val="00C9464C"/>
    <w:rsid w:val="00C977EE"/>
    <w:rsid w:val="00C97D44"/>
    <w:rsid w:val="00CA2A55"/>
    <w:rsid w:val="00CA2D16"/>
    <w:rsid w:val="00CA34B1"/>
    <w:rsid w:val="00CA434B"/>
    <w:rsid w:val="00CA547F"/>
    <w:rsid w:val="00CA69D7"/>
    <w:rsid w:val="00CB04BE"/>
    <w:rsid w:val="00CB1814"/>
    <w:rsid w:val="00CB298F"/>
    <w:rsid w:val="00CB2AF4"/>
    <w:rsid w:val="00CB2F16"/>
    <w:rsid w:val="00CB337F"/>
    <w:rsid w:val="00CB41F0"/>
    <w:rsid w:val="00CB7F46"/>
    <w:rsid w:val="00CC08BE"/>
    <w:rsid w:val="00CC36E7"/>
    <w:rsid w:val="00CC386E"/>
    <w:rsid w:val="00CC3F27"/>
    <w:rsid w:val="00CC47EC"/>
    <w:rsid w:val="00CC77B2"/>
    <w:rsid w:val="00CD00AE"/>
    <w:rsid w:val="00CD0239"/>
    <w:rsid w:val="00CD0CC3"/>
    <w:rsid w:val="00CD2326"/>
    <w:rsid w:val="00CD3C8E"/>
    <w:rsid w:val="00CD3E58"/>
    <w:rsid w:val="00CD5D69"/>
    <w:rsid w:val="00CE0A23"/>
    <w:rsid w:val="00CE2126"/>
    <w:rsid w:val="00CE3DF7"/>
    <w:rsid w:val="00CE6E9F"/>
    <w:rsid w:val="00CE7544"/>
    <w:rsid w:val="00CE7E0D"/>
    <w:rsid w:val="00CF0CF4"/>
    <w:rsid w:val="00CF1BA0"/>
    <w:rsid w:val="00CF41C9"/>
    <w:rsid w:val="00CF5AD5"/>
    <w:rsid w:val="00CF5BA3"/>
    <w:rsid w:val="00CF6221"/>
    <w:rsid w:val="00CF7CDE"/>
    <w:rsid w:val="00D00DFF"/>
    <w:rsid w:val="00D02BD9"/>
    <w:rsid w:val="00D02D46"/>
    <w:rsid w:val="00D043C8"/>
    <w:rsid w:val="00D04CD9"/>
    <w:rsid w:val="00D0518A"/>
    <w:rsid w:val="00D062D5"/>
    <w:rsid w:val="00D06330"/>
    <w:rsid w:val="00D06DD9"/>
    <w:rsid w:val="00D07D71"/>
    <w:rsid w:val="00D12260"/>
    <w:rsid w:val="00D13228"/>
    <w:rsid w:val="00D13BFE"/>
    <w:rsid w:val="00D14786"/>
    <w:rsid w:val="00D151B9"/>
    <w:rsid w:val="00D15A75"/>
    <w:rsid w:val="00D166DA"/>
    <w:rsid w:val="00D16BD0"/>
    <w:rsid w:val="00D23539"/>
    <w:rsid w:val="00D23562"/>
    <w:rsid w:val="00D2681B"/>
    <w:rsid w:val="00D272D7"/>
    <w:rsid w:val="00D3038D"/>
    <w:rsid w:val="00D30BEC"/>
    <w:rsid w:val="00D34ED6"/>
    <w:rsid w:val="00D35DF7"/>
    <w:rsid w:val="00D36E37"/>
    <w:rsid w:val="00D37B71"/>
    <w:rsid w:val="00D37D0C"/>
    <w:rsid w:val="00D466E7"/>
    <w:rsid w:val="00D50275"/>
    <w:rsid w:val="00D510B1"/>
    <w:rsid w:val="00D5585D"/>
    <w:rsid w:val="00D55CE2"/>
    <w:rsid w:val="00D561A0"/>
    <w:rsid w:val="00D57472"/>
    <w:rsid w:val="00D57CF6"/>
    <w:rsid w:val="00D61C1C"/>
    <w:rsid w:val="00D64447"/>
    <w:rsid w:val="00D64FEE"/>
    <w:rsid w:val="00D65ED3"/>
    <w:rsid w:val="00D744E7"/>
    <w:rsid w:val="00D7730E"/>
    <w:rsid w:val="00D77486"/>
    <w:rsid w:val="00D77E85"/>
    <w:rsid w:val="00D82687"/>
    <w:rsid w:val="00D8330A"/>
    <w:rsid w:val="00D83C08"/>
    <w:rsid w:val="00D84CFA"/>
    <w:rsid w:val="00D86927"/>
    <w:rsid w:val="00D86A04"/>
    <w:rsid w:val="00D87972"/>
    <w:rsid w:val="00D90203"/>
    <w:rsid w:val="00D90A08"/>
    <w:rsid w:val="00D90E43"/>
    <w:rsid w:val="00D91326"/>
    <w:rsid w:val="00D92F30"/>
    <w:rsid w:val="00D92F63"/>
    <w:rsid w:val="00D92F76"/>
    <w:rsid w:val="00D943B2"/>
    <w:rsid w:val="00D95CFF"/>
    <w:rsid w:val="00D97ACF"/>
    <w:rsid w:val="00D97D7B"/>
    <w:rsid w:val="00D97ECB"/>
    <w:rsid w:val="00DA36D2"/>
    <w:rsid w:val="00DA4C8D"/>
    <w:rsid w:val="00DA50E9"/>
    <w:rsid w:val="00DA575C"/>
    <w:rsid w:val="00DA7C78"/>
    <w:rsid w:val="00DB0282"/>
    <w:rsid w:val="00DB1A8E"/>
    <w:rsid w:val="00DB1C33"/>
    <w:rsid w:val="00DB226F"/>
    <w:rsid w:val="00DB2756"/>
    <w:rsid w:val="00DB4420"/>
    <w:rsid w:val="00DB617D"/>
    <w:rsid w:val="00DC0004"/>
    <w:rsid w:val="00DC42F6"/>
    <w:rsid w:val="00DC5B07"/>
    <w:rsid w:val="00DC62A5"/>
    <w:rsid w:val="00DC6C08"/>
    <w:rsid w:val="00DD0B1F"/>
    <w:rsid w:val="00DD2D54"/>
    <w:rsid w:val="00DD4246"/>
    <w:rsid w:val="00DD42D3"/>
    <w:rsid w:val="00DE0C25"/>
    <w:rsid w:val="00DE109B"/>
    <w:rsid w:val="00DE12E7"/>
    <w:rsid w:val="00DE18FF"/>
    <w:rsid w:val="00DE24AB"/>
    <w:rsid w:val="00DE414A"/>
    <w:rsid w:val="00DE4CCF"/>
    <w:rsid w:val="00DE62FC"/>
    <w:rsid w:val="00DE7363"/>
    <w:rsid w:val="00DF015A"/>
    <w:rsid w:val="00DF459F"/>
    <w:rsid w:val="00DF47A1"/>
    <w:rsid w:val="00DF7D2D"/>
    <w:rsid w:val="00DF7FA5"/>
    <w:rsid w:val="00E00486"/>
    <w:rsid w:val="00E0115D"/>
    <w:rsid w:val="00E011E0"/>
    <w:rsid w:val="00E05071"/>
    <w:rsid w:val="00E05610"/>
    <w:rsid w:val="00E05FEA"/>
    <w:rsid w:val="00E0634F"/>
    <w:rsid w:val="00E06D82"/>
    <w:rsid w:val="00E07563"/>
    <w:rsid w:val="00E1050B"/>
    <w:rsid w:val="00E10553"/>
    <w:rsid w:val="00E10C72"/>
    <w:rsid w:val="00E11AC3"/>
    <w:rsid w:val="00E11ADB"/>
    <w:rsid w:val="00E11EBA"/>
    <w:rsid w:val="00E129D8"/>
    <w:rsid w:val="00E13061"/>
    <w:rsid w:val="00E1369B"/>
    <w:rsid w:val="00E15708"/>
    <w:rsid w:val="00E159F7"/>
    <w:rsid w:val="00E16981"/>
    <w:rsid w:val="00E177A7"/>
    <w:rsid w:val="00E17C2E"/>
    <w:rsid w:val="00E2411C"/>
    <w:rsid w:val="00E24E44"/>
    <w:rsid w:val="00E257AB"/>
    <w:rsid w:val="00E26B04"/>
    <w:rsid w:val="00E26F4B"/>
    <w:rsid w:val="00E30202"/>
    <w:rsid w:val="00E316E2"/>
    <w:rsid w:val="00E33110"/>
    <w:rsid w:val="00E339FE"/>
    <w:rsid w:val="00E343C0"/>
    <w:rsid w:val="00E349D8"/>
    <w:rsid w:val="00E35FFC"/>
    <w:rsid w:val="00E3794B"/>
    <w:rsid w:val="00E420EA"/>
    <w:rsid w:val="00E42B57"/>
    <w:rsid w:val="00E454F0"/>
    <w:rsid w:val="00E46C9D"/>
    <w:rsid w:val="00E4716D"/>
    <w:rsid w:val="00E50578"/>
    <w:rsid w:val="00E505D2"/>
    <w:rsid w:val="00E506D3"/>
    <w:rsid w:val="00E5091A"/>
    <w:rsid w:val="00E52894"/>
    <w:rsid w:val="00E53EE0"/>
    <w:rsid w:val="00E54BF4"/>
    <w:rsid w:val="00E6034B"/>
    <w:rsid w:val="00E604D4"/>
    <w:rsid w:val="00E6051E"/>
    <w:rsid w:val="00E62A2C"/>
    <w:rsid w:val="00E62BE8"/>
    <w:rsid w:val="00E64C20"/>
    <w:rsid w:val="00E65920"/>
    <w:rsid w:val="00E70194"/>
    <w:rsid w:val="00E70361"/>
    <w:rsid w:val="00E723A5"/>
    <w:rsid w:val="00E72744"/>
    <w:rsid w:val="00E74835"/>
    <w:rsid w:val="00E775C1"/>
    <w:rsid w:val="00E835D0"/>
    <w:rsid w:val="00E836CB"/>
    <w:rsid w:val="00E84311"/>
    <w:rsid w:val="00E844E7"/>
    <w:rsid w:val="00E8450F"/>
    <w:rsid w:val="00E85AF8"/>
    <w:rsid w:val="00E86F60"/>
    <w:rsid w:val="00E914E9"/>
    <w:rsid w:val="00E935CB"/>
    <w:rsid w:val="00E9388D"/>
    <w:rsid w:val="00E9582E"/>
    <w:rsid w:val="00E96485"/>
    <w:rsid w:val="00E97CB6"/>
    <w:rsid w:val="00EA13B7"/>
    <w:rsid w:val="00EA1F0F"/>
    <w:rsid w:val="00EA21E0"/>
    <w:rsid w:val="00EA25F8"/>
    <w:rsid w:val="00EA3ABB"/>
    <w:rsid w:val="00EA42C9"/>
    <w:rsid w:val="00EA72E5"/>
    <w:rsid w:val="00EB06DB"/>
    <w:rsid w:val="00EB1DDD"/>
    <w:rsid w:val="00EB2C37"/>
    <w:rsid w:val="00EB3295"/>
    <w:rsid w:val="00EB4A6F"/>
    <w:rsid w:val="00EB5103"/>
    <w:rsid w:val="00EB62BA"/>
    <w:rsid w:val="00EB6FDC"/>
    <w:rsid w:val="00EB78F4"/>
    <w:rsid w:val="00EC083E"/>
    <w:rsid w:val="00EC14F6"/>
    <w:rsid w:val="00EC162C"/>
    <w:rsid w:val="00EC3065"/>
    <w:rsid w:val="00EC3668"/>
    <w:rsid w:val="00EC4386"/>
    <w:rsid w:val="00EC580A"/>
    <w:rsid w:val="00EC5BDC"/>
    <w:rsid w:val="00EC5E3F"/>
    <w:rsid w:val="00EC60C6"/>
    <w:rsid w:val="00EC6F6D"/>
    <w:rsid w:val="00ED064B"/>
    <w:rsid w:val="00ED1096"/>
    <w:rsid w:val="00ED188D"/>
    <w:rsid w:val="00ED2C10"/>
    <w:rsid w:val="00ED379A"/>
    <w:rsid w:val="00ED387F"/>
    <w:rsid w:val="00ED5047"/>
    <w:rsid w:val="00ED7592"/>
    <w:rsid w:val="00ED7F36"/>
    <w:rsid w:val="00EE2235"/>
    <w:rsid w:val="00EE43D7"/>
    <w:rsid w:val="00EF055C"/>
    <w:rsid w:val="00EF0A99"/>
    <w:rsid w:val="00EF339E"/>
    <w:rsid w:val="00EF50A1"/>
    <w:rsid w:val="00EF53C7"/>
    <w:rsid w:val="00EF7FD5"/>
    <w:rsid w:val="00F041BE"/>
    <w:rsid w:val="00F046CC"/>
    <w:rsid w:val="00F04FFC"/>
    <w:rsid w:val="00F06109"/>
    <w:rsid w:val="00F07A18"/>
    <w:rsid w:val="00F103C2"/>
    <w:rsid w:val="00F10FFD"/>
    <w:rsid w:val="00F11D38"/>
    <w:rsid w:val="00F12F93"/>
    <w:rsid w:val="00F131C1"/>
    <w:rsid w:val="00F14A53"/>
    <w:rsid w:val="00F150F8"/>
    <w:rsid w:val="00F158F8"/>
    <w:rsid w:val="00F1617C"/>
    <w:rsid w:val="00F169B4"/>
    <w:rsid w:val="00F21531"/>
    <w:rsid w:val="00F216F7"/>
    <w:rsid w:val="00F27B10"/>
    <w:rsid w:val="00F30960"/>
    <w:rsid w:val="00F30B36"/>
    <w:rsid w:val="00F32002"/>
    <w:rsid w:val="00F34BF4"/>
    <w:rsid w:val="00F35674"/>
    <w:rsid w:val="00F360AA"/>
    <w:rsid w:val="00F4001F"/>
    <w:rsid w:val="00F401B2"/>
    <w:rsid w:val="00F408BE"/>
    <w:rsid w:val="00F4190A"/>
    <w:rsid w:val="00F4350C"/>
    <w:rsid w:val="00F46643"/>
    <w:rsid w:val="00F50103"/>
    <w:rsid w:val="00F506F4"/>
    <w:rsid w:val="00F50A96"/>
    <w:rsid w:val="00F524F3"/>
    <w:rsid w:val="00F5353B"/>
    <w:rsid w:val="00F548C4"/>
    <w:rsid w:val="00F623DC"/>
    <w:rsid w:val="00F63435"/>
    <w:rsid w:val="00F6423E"/>
    <w:rsid w:val="00F64295"/>
    <w:rsid w:val="00F65139"/>
    <w:rsid w:val="00F6748D"/>
    <w:rsid w:val="00F70A24"/>
    <w:rsid w:val="00F72CA4"/>
    <w:rsid w:val="00F72E1F"/>
    <w:rsid w:val="00F73DF5"/>
    <w:rsid w:val="00F757A4"/>
    <w:rsid w:val="00F81D69"/>
    <w:rsid w:val="00F824F4"/>
    <w:rsid w:val="00F82C87"/>
    <w:rsid w:val="00F83DFA"/>
    <w:rsid w:val="00F83FBA"/>
    <w:rsid w:val="00F84578"/>
    <w:rsid w:val="00F86540"/>
    <w:rsid w:val="00F8753C"/>
    <w:rsid w:val="00F87ACC"/>
    <w:rsid w:val="00F9464F"/>
    <w:rsid w:val="00F9600F"/>
    <w:rsid w:val="00F9717D"/>
    <w:rsid w:val="00FA17A4"/>
    <w:rsid w:val="00FA1DBF"/>
    <w:rsid w:val="00FA1F82"/>
    <w:rsid w:val="00FA3124"/>
    <w:rsid w:val="00FA3F15"/>
    <w:rsid w:val="00FA5B3F"/>
    <w:rsid w:val="00FA7C9A"/>
    <w:rsid w:val="00FB05C2"/>
    <w:rsid w:val="00FB2735"/>
    <w:rsid w:val="00FB294A"/>
    <w:rsid w:val="00FB3700"/>
    <w:rsid w:val="00FB4C6D"/>
    <w:rsid w:val="00FB7F1F"/>
    <w:rsid w:val="00FC01B2"/>
    <w:rsid w:val="00FC0BE3"/>
    <w:rsid w:val="00FC2AB6"/>
    <w:rsid w:val="00FC3D1E"/>
    <w:rsid w:val="00FC6EC9"/>
    <w:rsid w:val="00FC7159"/>
    <w:rsid w:val="00FC7946"/>
    <w:rsid w:val="00FC7F95"/>
    <w:rsid w:val="00FD0FEA"/>
    <w:rsid w:val="00FD12D4"/>
    <w:rsid w:val="00FD2A47"/>
    <w:rsid w:val="00FD355C"/>
    <w:rsid w:val="00FD5390"/>
    <w:rsid w:val="00FD5E98"/>
    <w:rsid w:val="00FD7BA3"/>
    <w:rsid w:val="00FE0A84"/>
    <w:rsid w:val="00FE4759"/>
    <w:rsid w:val="00FE4AFC"/>
    <w:rsid w:val="00FE4CD0"/>
    <w:rsid w:val="00FF1770"/>
    <w:rsid w:val="00FF28D8"/>
    <w:rsid w:val="00FF6C59"/>
    <w:rsid w:val="00FF74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834"/>
    <o:shapelayout v:ext="edit">
      <o:idmap v:ext="edit" data="1"/>
      <o:rules v:ext="edit">
        <o:r id="V:Rule1" type="connector" idref="#AutoShape 103"/>
        <o:r id="V:Rule2" type="connector" idref="#AutoShape 108"/>
        <o:r id="V:Rule3" type="connector" idref="#AutoShape 82"/>
        <o:r id="V:Rule4" type="connector" idref="#AutoShape 102"/>
        <o:r id="V:Rule5" type="connector" idref="#AutoShape 118"/>
        <o:r id="V:Rule6" type="connector" idref="#AutoShape 173"/>
        <o:r id="V:Rule7" type="connector" idref="#AutoShape 168"/>
        <o:r id="V:Rule8" type="connector" idref="#AutoShape 86"/>
        <o:r id="V:Rule9" type="connector" idref="#AutoShape 94"/>
        <o:r id="V:Rule10" type="connector" idref="#AutoShape 177"/>
        <o:r id="V:Rule11" type="connector" idref="#AutoShape 164"/>
        <o:r id="V:Rule12" type="connector" idref="#AutoShape 104"/>
        <o:r id="V:Rule13" type="connector" idref="#AutoShape 96"/>
        <o:r id="V:Rule14" type="connector" idref="#AutoShape 115"/>
        <o:r id="V:Rule15" type="connector" idref="#AutoShape 166"/>
        <o:r id="V:Rule16" type="connector" idref="#AutoShape 165"/>
        <o:r id="V:Rule17" type="connector" idref="#AutoShape 180"/>
        <o:r id="V:Rule18" type="connector" idref="#AutoShape 91"/>
        <o:r id="V:Rule19" type="connector" idref="#AutoShape 85"/>
        <o:r id="V:Rule20" type="connector" idref="#AutoShape 109"/>
        <o:r id="V:Rule21" type="connector" idref="#AutoShape 98"/>
        <o:r id="V:Rule22" type="connector" idref="#AutoShape 161"/>
        <o:r id="V:Rule23" type="connector" idref="#AutoShape 88"/>
        <o:r id="V:Rule24" type="connector" idref="#AutoShape 172"/>
        <o:r id="V:Rule25" type="connector" idref="#AutoShape 95"/>
        <o:r id="V:Rule26" type="connector" idref="#AutoShape 100"/>
        <o:r id="V:Rule27" type="connector" idref="#AutoShape 84"/>
        <o:r id="V:Rule28" type="connector" idref="#AutoShape 178"/>
        <o:r id="V:Rule29" type="connector" idref="#AutoShape 176"/>
        <o:r id="V:Rule30" type="connector" idref="#AutoShape 92"/>
        <o:r id="V:Rule31" type="connector" idref="#AutoShape 179"/>
        <o:r id="V:Rule32" type="connector" idref="#AutoShape 106"/>
        <o:r id="V:Rule33" type="connector" idref="#AutoShape 113"/>
        <o:r id="V:Rule34" type="connector" idref="#AutoShape 158"/>
        <o:r id="V:Rule35" type="connector" idref="#AutoShape 171"/>
        <o:r id="V:Rule36" type="connector" idref="#AutoShape 114"/>
        <o:r id="V:Rule37" type="connector" idref="#AutoShape 107"/>
        <o:r id="V:Rule38" type="connector" idref="#AutoShape 167"/>
        <o:r id="V:Rule39" type="connector" idref="#AutoShape 89"/>
        <o:r id="V:Rule40" type="connector" idref="#AutoShape 112"/>
        <o:r id="V:Rule41" type="connector" idref="#AutoShape 105"/>
        <o:r id="V:Rule42" type="connector" idref="#AutoShape 159"/>
        <o:r id="V:Rule43" type="connector" idref="#AutoShape 116"/>
        <o:r id="V:Rule44" type="connector" idref="#AutoShape 170"/>
        <o:r id="V:Rule45" type="connector" idref="#AutoShape 93"/>
        <o:r id="V:Rule46" type="connector" idref="#AutoShape 90"/>
        <o:r id="V:Rule47" type="connector" idref="#AutoShape 111"/>
        <o:r id="V:Rule48" type="connector" idref="#AutoShape 97"/>
        <o:r id="V:Rule49" type="connector" idref="#AutoShape 160"/>
        <o:r id="V:Rule50" type="connector" idref="#AutoShape 174"/>
        <o:r id="V:Rule51" type="connector" idref="#AutoShape 119"/>
        <o:r id="V:Rule52" type="connector" idref="#AutoShape 101"/>
        <o:r id="V:Rule53" type="connector" idref="#AutoShape 162"/>
      </o:rules>
    </o:shapelayout>
  </w:shapeDefaults>
  <w:decimalSymbol w:val=","/>
  <w:listSeparator w:val=";"/>
  <w14:docId w14:val="4B3A9CC3"/>
  <w15:docId w15:val="{9BB2B504-4FEE-4CE9-8443-55D03D5FB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2C71BE"/>
    <w:pPr>
      <w:tabs>
        <w:tab w:val="center" w:pos="4677"/>
        <w:tab w:val="right" w:pos="9355"/>
      </w:tabs>
    </w:pPr>
    <w:rPr>
      <w:rFonts w:ascii="Calibri" w:eastAsia="Calibri" w:hAnsi="Calibri"/>
      <w:sz w:val="22"/>
      <w:szCs w:val="22"/>
      <w:lang w:val="ru-RU"/>
    </w:rPr>
  </w:style>
  <w:style w:type="character" w:customStyle="1" w:styleId="a4">
    <w:name w:val="Нижний колонтитул Знак"/>
    <w:basedOn w:val="a0"/>
    <w:link w:val="a3"/>
    <w:uiPriority w:val="99"/>
    <w:rsid w:val="002C71BE"/>
    <w:rPr>
      <w:rFonts w:ascii="Calibri" w:eastAsia="Calibri" w:hAnsi="Calibri"/>
      <w:sz w:val="22"/>
      <w:szCs w:val="22"/>
      <w:lang w:val="ru-RU" w:eastAsia="en-US" w:bidi="ar-SA"/>
    </w:rPr>
  </w:style>
  <w:style w:type="paragraph" w:styleId="a5">
    <w:name w:val="List Paragraph"/>
    <w:basedOn w:val="a"/>
    <w:uiPriority w:val="34"/>
    <w:qFormat/>
    <w:rsid w:val="005B1107"/>
    <w:pPr>
      <w:spacing w:after="160" w:line="259" w:lineRule="auto"/>
      <w:ind w:left="720"/>
      <w:contextualSpacing/>
    </w:pPr>
    <w:rPr>
      <w:rFonts w:eastAsiaTheme="minorHAnsi"/>
      <w:sz w:val="28"/>
      <w:szCs w:val="28"/>
      <w:lang w:val="ru-RU"/>
    </w:rPr>
  </w:style>
  <w:style w:type="character" w:styleId="a6">
    <w:name w:val="Hyperlink"/>
    <w:basedOn w:val="a0"/>
    <w:uiPriority w:val="99"/>
    <w:unhideWhenUsed/>
    <w:rsid w:val="00BB4920"/>
    <w:rPr>
      <w:color w:val="0563C1" w:themeColor="hyperlink"/>
      <w:u w:val="single"/>
    </w:rPr>
  </w:style>
  <w:style w:type="paragraph" w:styleId="a7">
    <w:name w:val="header"/>
    <w:basedOn w:val="a"/>
    <w:link w:val="a8"/>
    <w:unhideWhenUsed/>
    <w:rsid w:val="00837C87"/>
    <w:pPr>
      <w:tabs>
        <w:tab w:val="center" w:pos="4677"/>
        <w:tab w:val="right" w:pos="9355"/>
      </w:tabs>
    </w:pPr>
  </w:style>
  <w:style w:type="character" w:customStyle="1" w:styleId="a8">
    <w:name w:val="Верхний колонтитул Знак"/>
    <w:basedOn w:val="a0"/>
    <w:link w:val="a7"/>
    <w:rsid w:val="00837C87"/>
    <w:rPr>
      <w:sz w:val="24"/>
      <w:szCs w:val="24"/>
    </w:rPr>
  </w:style>
  <w:style w:type="character" w:customStyle="1" w:styleId="word">
    <w:name w:val="word"/>
    <w:basedOn w:val="a0"/>
    <w:rsid w:val="00210228"/>
  </w:style>
  <w:style w:type="paragraph" w:styleId="a9">
    <w:name w:val="Normal (Web)"/>
    <w:basedOn w:val="a"/>
    <w:uiPriority w:val="99"/>
    <w:semiHidden/>
    <w:unhideWhenUsed/>
    <w:rsid w:val="00EE43D7"/>
    <w:pPr>
      <w:spacing w:before="100" w:beforeAutospacing="1" w:after="100" w:afterAutospacing="1"/>
    </w:pPr>
    <w:rPr>
      <w:lang w:val="ru-KZ" w:eastAsia="ru-KZ"/>
    </w:rPr>
  </w:style>
  <w:style w:type="character" w:customStyle="1" w:styleId="katex-mathml">
    <w:name w:val="katex-mathml"/>
    <w:basedOn w:val="a0"/>
    <w:rsid w:val="00EE43D7"/>
  </w:style>
  <w:style w:type="character" w:customStyle="1" w:styleId="mord">
    <w:name w:val="mord"/>
    <w:basedOn w:val="a0"/>
    <w:rsid w:val="00EE43D7"/>
  </w:style>
  <w:style w:type="character" w:customStyle="1" w:styleId="mrel">
    <w:name w:val="mrel"/>
    <w:basedOn w:val="a0"/>
    <w:rsid w:val="00EE43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20709">
      <w:bodyDiv w:val="1"/>
      <w:marLeft w:val="0"/>
      <w:marRight w:val="0"/>
      <w:marTop w:val="0"/>
      <w:marBottom w:val="0"/>
      <w:divBdr>
        <w:top w:val="none" w:sz="0" w:space="0" w:color="auto"/>
        <w:left w:val="none" w:sz="0" w:space="0" w:color="auto"/>
        <w:bottom w:val="none" w:sz="0" w:space="0" w:color="auto"/>
        <w:right w:val="none" w:sz="0" w:space="0" w:color="auto"/>
      </w:divBdr>
      <w:divsChild>
        <w:div w:id="796416537">
          <w:marLeft w:val="0"/>
          <w:marRight w:val="0"/>
          <w:marTop w:val="0"/>
          <w:marBottom w:val="0"/>
          <w:divBdr>
            <w:top w:val="none" w:sz="0" w:space="0" w:color="auto"/>
            <w:left w:val="none" w:sz="0" w:space="0" w:color="auto"/>
            <w:bottom w:val="none" w:sz="0" w:space="0" w:color="auto"/>
            <w:right w:val="none" w:sz="0" w:space="0" w:color="auto"/>
          </w:divBdr>
          <w:divsChild>
            <w:div w:id="54014544">
              <w:marLeft w:val="0"/>
              <w:marRight w:val="0"/>
              <w:marTop w:val="0"/>
              <w:marBottom w:val="0"/>
              <w:divBdr>
                <w:top w:val="none" w:sz="0" w:space="0" w:color="auto"/>
                <w:left w:val="none" w:sz="0" w:space="0" w:color="auto"/>
                <w:bottom w:val="single" w:sz="6" w:space="5" w:color="EAEAEA"/>
                <w:right w:val="none" w:sz="0" w:space="0" w:color="auto"/>
              </w:divBdr>
              <w:divsChild>
                <w:div w:id="971784103">
                  <w:marLeft w:val="0"/>
                  <w:marRight w:val="0"/>
                  <w:marTop w:val="0"/>
                  <w:marBottom w:val="0"/>
                  <w:divBdr>
                    <w:top w:val="none" w:sz="0" w:space="0" w:color="auto"/>
                    <w:left w:val="none" w:sz="0" w:space="0" w:color="auto"/>
                    <w:bottom w:val="none" w:sz="0" w:space="0" w:color="auto"/>
                    <w:right w:val="none" w:sz="0" w:space="0" w:color="auto"/>
                  </w:divBdr>
                  <w:divsChild>
                    <w:div w:id="208415725">
                      <w:marLeft w:val="0"/>
                      <w:marRight w:val="0"/>
                      <w:marTop w:val="0"/>
                      <w:marBottom w:val="0"/>
                      <w:divBdr>
                        <w:top w:val="none" w:sz="0" w:space="0" w:color="auto"/>
                        <w:left w:val="none" w:sz="0" w:space="0" w:color="auto"/>
                        <w:bottom w:val="none" w:sz="0" w:space="0" w:color="auto"/>
                        <w:right w:val="none" w:sz="0" w:space="0" w:color="auto"/>
                      </w:divBdr>
                    </w:div>
                    <w:div w:id="24603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227813">
      <w:bodyDiv w:val="1"/>
      <w:marLeft w:val="0"/>
      <w:marRight w:val="0"/>
      <w:marTop w:val="0"/>
      <w:marBottom w:val="0"/>
      <w:divBdr>
        <w:top w:val="none" w:sz="0" w:space="0" w:color="auto"/>
        <w:left w:val="none" w:sz="0" w:space="0" w:color="auto"/>
        <w:bottom w:val="none" w:sz="0" w:space="0" w:color="auto"/>
        <w:right w:val="none" w:sz="0" w:space="0" w:color="auto"/>
      </w:divBdr>
      <w:divsChild>
        <w:div w:id="1297448805">
          <w:marLeft w:val="0"/>
          <w:marRight w:val="0"/>
          <w:marTop w:val="0"/>
          <w:marBottom w:val="0"/>
          <w:divBdr>
            <w:top w:val="none" w:sz="0" w:space="0" w:color="auto"/>
            <w:left w:val="none" w:sz="0" w:space="0" w:color="auto"/>
            <w:bottom w:val="none" w:sz="0" w:space="0" w:color="auto"/>
            <w:right w:val="none" w:sz="0" w:space="0" w:color="auto"/>
          </w:divBdr>
        </w:div>
        <w:div w:id="1548644852">
          <w:marLeft w:val="0"/>
          <w:marRight w:val="0"/>
          <w:marTop w:val="0"/>
          <w:marBottom w:val="0"/>
          <w:divBdr>
            <w:top w:val="none" w:sz="0" w:space="0" w:color="auto"/>
            <w:left w:val="none" w:sz="0" w:space="0" w:color="auto"/>
            <w:bottom w:val="none" w:sz="0" w:space="0" w:color="auto"/>
            <w:right w:val="none" w:sz="0" w:space="0" w:color="auto"/>
          </w:divBdr>
        </w:div>
      </w:divsChild>
    </w:div>
    <w:div w:id="414057921">
      <w:bodyDiv w:val="1"/>
      <w:marLeft w:val="0"/>
      <w:marRight w:val="0"/>
      <w:marTop w:val="0"/>
      <w:marBottom w:val="0"/>
      <w:divBdr>
        <w:top w:val="none" w:sz="0" w:space="0" w:color="auto"/>
        <w:left w:val="none" w:sz="0" w:space="0" w:color="auto"/>
        <w:bottom w:val="none" w:sz="0" w:space="0" w:color="auto"/>
        <w:right w:val="none" w:sz="0" w:space="0" w:color="auto"/>
      </w:divBdr>
      <w:divsChild>
        <w:div w:id="1395276001">
          <w:marLeft w:val="0"/>
          <w:marRight w:val="0"/>
          <w:marTop w:val="0"/>
          <w:marBottom w:val="0"/>
          <w:divBdr>
            <w:top w:val="none" w:sz="0" w:space="0" w:color="auto"/>
            <w:left w:val="none" w:sz="0" w:space="0" w:color="auto"/>
            <w:bottom w:val="none" w:sz="0" w:space="0" w:color="auto"/>
            <w:right w:val="none" w:sz="0" w:space="0" w:color="auto"/>
          </w:divBdr>
          <w:divsChild>
            <w:div w:id="871380641">
              <w:marLeft w:val="0"/>
              <w:marRight w:val="0"/>
              <w:marTop w:val="0"/>
              <w:marBottom w:val="0"/>
              <w:divBdr>
                <w:top w:val="none" w:sz="0" w:space="0" w:color="auto"/>
                <w:left w:val="none" w:sz="0" w:space="0" w:color="auto"/>
                <w:bottom w:val="single" w:sz="6" w:space="5" w:color="EAEAEA"/>
                <w:right w:val="none" w:sz="0" w:space="0" w:color="auto"/>
              </w:divBdr>
              <w:divsChild>
                <w:div w:id="1866750390">
                  <w:marLeft w:val="0"/>
                  <w:marRight w:val="0"/>
                  <w:marTop w:val="0"/>
                  <w:marBottom w:val="0"/>
                  <w:divBdr>
                    <w:top w:val="none" w:sz="0" w:space="0" w:color="auto"/>
                    <w:left w:val="none" w:sz="0" w:space="0" w:color="auto"/>
                    <w:bottom w:val="none" w:sz="0" w:space="0" w:color="auto"/>
                    <w:right w:val="none" w:sz="0" w:space="0" w:color="auto"/>
                  </w:divBdr>
                  <w:divsChild>
                    <w:div w:id="62221392">
                      <w:marLeft w:val="0"/>
                      <w:marRight w:val="0"/>
                      <w:marTop w:val="0"/>
                      <w:marBottom w:val="0"/>
                      <w:divBdr>
                        <w:top w:val="none" w:sz="0" w:space="0" w:color="auto"/>
                        <w:left w:val="none" w:sz="0" w:space="0" w:color="auto"/>
                        <w:bottom w:val="none" w:sz="0" w:space="0" w:color="auto"/>
                        <w:right w:val="none" w:sz="0" w:space="0" w:color="auto"/>
                      </w:divBdr>
                    </w:div>
                    <w:div w:id="7251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527159">
      <w:bodyDiv w:val="1"/>
      <w:marLeft w:val="0"/>
      <w:marRight w:val="0"/>
      <w:marTop w:val="0"/>
      <w:marBottom w:val="0"/>
      <w:divBdr>
        <w:top w:val="none" w:sz="0" w:space="0" w:color="auto"/>
        <w:left w:val="none" w:sz="0" w:space="0" w:color="auto"/>
        <w:bottom w:val="none" w:sz="0" w:space="0" w:color="auto"/>
        <w:right w:val="none" w:sz="0" w:space="0" w:color="auto"/>
      </w:divBdr>
      <w:divsChild>
        <w:div w:id="870190656">
          <w:marLeft w:val="0"/>
          <w:marRight w:val="0"/>
          <w:marTop w:val="0"/>
          <w:marBottom w:val="0"/>
          <w:divBdr>
            <w:top w:val="none" w:sz="0" w:space="0" w:color="auto"/>
            <w:left w:val="none" w:sz="0" w:space="0" w:color="auto"/>
            <w:bottom w:val="none" w:sz="0" w:space="0" w:color="auto"/>
            <w:right w:val="none" w:sz="0" w:space="0" w:color="auto"/>
          </w:divBdr>
          <w:divsChild>
            <w:div w:id="1461461906">
              <w:marLeft w:val="0"/>
              <w:marRight w:val="0"/>
              <w:marTop w:val="0"/>
              <w:marBottom w:val="0"/>
              <w:divBdr>
                <w:top w:val="none" w:sz="0" w:space="0" w:color="auto"/>
                <w:left w:val="none" w:sz="0" w:space="0" w:color="auto"/>
                <w:bottom w:val="single" w:sz="6" w:space="5" w:color="EAEAEA"/>
                <w:right w:val="none" w:sz="0" w:space="0" w:color="auto"/>
              </w:divBdr>
              <w:divsChild>
                <w:div w:id="1624576253">
                  <w:marLeft w:val="0"/>
                  <w:marRight w:val="0"/>
                  <w:marTop w:val="0"/>
                  <w:marBottom w:val="0"/>
                  <w:divBdr>
                    <w:top w:val="none" w:sz="0" w:space="0" w:color="auto"/>
                    <w:left w:val="none" w:sz="0" w:space="0" w:color="auto"/>
                    <w:bottom w:val="none" w:sz="0" w:space="0" w:color="auto"/>
                    <w:right w:val="none" w:sz="0" w:space="0" w:color="auto"/>
                  </w:divBdr>
                  <w:divsChild>
                    <w:div w:id="27685648">
                      <w:marLeft w:val="0"/>
                      <w:marRight w:val="0"/>
                      <w:marTop w:val="0"/>
                      <w:marBottom w:val="0"/>
                      <w:divBdr>
                        <w:top w:val="none" w:sz="0" w:space="0" w:color="auto"/>
                        <w:left w:val="none" w:sz="0" w:space="0" w:color="auto"/>
                        <w:bottom w:val="none" w:sz="0" w:space="0" w:color="auto"/>
                        <w:right w:val="none" w:sz="0" w:space="0" w:color="auto"/>
                      </w:divBdr>
                    </w:div>
                    <w:div w:id="34375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0307001">
      <w:bodyDiv w:val="1"/>
      <w:marLeft w:val="0"/>
      <w:marRight w:val="0"/>
      <w:marTop w:val="0"/>
      <w:marBottom w:val="0"/>
      <w:divBdr>
        <w:top w:val="none" w:sz="0" w:space="0" w:color="auto"/>
        <w:left w:val="none" w:sz="0" w:space="0" w:color="auto"/>
        <w:bottom w:val="none" w:sz="0" w:space="0" w:color="auto"/>
        <w:right w:val="none" w:sz="0" w:space="0" w:color="auto"/>
      </w:divBdr>
    </w:div>
    <w:div w:id="935479922">
      <w:bodyDiv w:val="1"/>
      <w:marLeft w:val="0"/>
      <w:marRight w:val="0"/>
      <w:marTop w:val="0"/>
      <w:marBottom w:val="0"/>
      <w:divBdr>
        <w:top w:val="none" w:sz="0" w:space="0" w:color="auto"/>
        <w:left w:val="none" w:sz="0" w:space="0" w:color="auto"/>
        <w:bottom w:val="none" w:sz="0" w:space="0" w:color="auto"/>
        <w:right w:val="none" w:sz="0" w:space="0" w:color="auto"/>
      </w:divBdr>
      <w:divsChild>
        <w:div w:id="823813164">
          <w:marLeft w:val="0"/>
          <w:marRight w:val="0"/>
          <w:marTop w:val="0"/>
          <w:marBottom w:val="0"/>
          <w:divBdr>
            <w:top w:val="none" w:sz="0" w:space="0" w:color="auto"/>
            <w:left w:val="none" w:sz="0" w:space="0" w:color="auto"/>
            <w:bottom w:val="none" w:sz="0" w:space="0" w:color="auto"/>
            <w:right w:val="none" w:sz="0" w:space="0" w:color="auto"/>
          </w:divBdr>
          <w:divsChild>
            <w:div w:id="334915065">
              <w:marLeft w:val="0"/>
              <w:marRight w:val="0"/>
              <w:marTop w:val="0"/>
              <w:marBottom w:val="0"/>
              <w:divBdr>
                <w:top w:val="none" w:sz="0" w:space="0" w:color="auto"/>
                <w:left w:val="none" w:sz="0" w:space="0" w:color="auto"/>
                <w:bottom w:val="single" w:sz="6" w:space="5" w:color="EAEAEA"/>
                <w:right w:val="none" w:sz="0" w:space="0" w:color="auto"/>
              </w:divBdr>
              <w:divsChild>
                <w:div w:id="1823694161">
                  <w:marLeft w:val="0"/>
                  <w:marRight w:val="0"/>
                  <w:marTop w:val="0"/>
                  <w:marBottom w:val="0"/>
                  <w:divBdr>
                    <w:top w:val="none" w:sz="0" w:space="0" w:color="auto"/>
                    <w:left w:val="none" w:sz="0" w:space="0" w:color="auto"/>
                    <w:bottom w:val="none" w:sz="0" w:space="0" w:color="auto"/>
                    <w:right w:val="none" w:sz="0" w:space="0" w:color="auto"/>
                  </w:divBdr>
                  <w:divsChild>
                    <w:div w:id="548764630">
                      <w:marLeft w:val="0"/>
                      <w:marRight w:val="0"/>
                      <w:marTop w:val="0"/>
                      <w:marBottom w:val="0"/>
                      <w:divBdr>
                        <w:top w:val="none" w:sz="0" w:space="0" w:color="auto"/>
                        <w:left w:val="none" w:sz="0" w:space="0" w:color="auto"/>
                        <w:bottom w:val="none" w:sz="0" w:space="0" w:color="auto"/>
                        <w:right w:val="none" w:sz="0" w:space="0" w:color="auto"/>
                      </w:divBdr>
                    </w:div>
                    <w:div w:id="68355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5245324">
      <w:bodyDiv w:val="1"/>
      <w:marLeft w:val="0"/>
      <w:marRight w:val="0"/>
      <w:marTop w:val="0"/>
      <w:marBottom w:val="0"/>
      <w:divBdr>
        <w:top w:val="none" w:sz="0" w:space="0" w:color="auto"/>
        <w:left w:val="none" w:sz="0" w:space="0" w:color="auto"/>
        <w:bottom w:val="none" w:sz="0" w:space="0" w:color="auto"/>
        <w:right w:val="none" w:sz="0" w:space="0" w:color="auto"/>
      </w:divBdr>
      <w:divsChild>
        <w:div w:id="1817607634">
          <w:marLeft w:val="0"/>
          <w:marRight w:val="0"/>
          <w:marTop w:val="0"/>
          <w:marBottom w:val="0"/>
          <w:divBdr>
            <w:top w:val="none" w:sz="0" w:space="0" w:color="auto"/>
            <w:left w:val="none" w:sz="0" w:space="0" w:color="auto"/>
            <w:bottom w:val="none" w:sz="0" w:space="0" w:color="auto"/>
            <w:right w:val="none" w:sz="0" w:space="0" w:color="auto"/>
          </w:divBdr>
          <w:divsChild>
            <w:div w:id="1202521618">
              <w:marLeft w:val="0"/>
              <w:marRight w:val="0"/>
              <w:marTop w:val="0"/>
              <w:marBottom w:val="0"/>
              <w:divBdr>
                <w:top w:val="none" w:sz="0" w:space="0" w:color="auto"/>
                <w:left w:val="none" w:sz="0" w:space="0" w:color="auto"/>
                <w:bottom w:val="single" w:sz="6" w:space="5" w:color="EAEAEA"/>
                <w:right w:val="none" w:sz="0" w:space="0" w:color="auto"/>
              </w:divBdr>
              <w:divsChild>
                <w:div w:id="240798984">
                  <w:marLeft w:val="0"/>
                  <w:marRight w:val="0"/>
                  <w:marTop w:val="0"/>
                  <w:marBottom w:val="0"/>
                  <w:divBdr>
                    <w:top w:val="none" w:sz="0" w:space="0" w:color="auto"/>
                    <w:left w:val="none" w:sz="0" w:space="0" w:color="auto"/>
                    <w:bottom w:val="none" w:sz="0" w:space="0" w:color="auto"/>
                    <w:right w:val="none" w:sz="0" w:space="0" w:color="auto"/>
                  </w:divBdr>
                  <w:divsChild>
                    <w:div w:id="1460298121">
                      <w:marLeft w:val="0"/>
                      <w:marRight w:val="0"/>
                      <w:marTop w:val="0"/>
                      <w:marBottom w:val="0"/>
                      <w:divBdr>
                        <w:top w:val="none" w:sz="0" w:space="0" w:color="auto"/>
                        <w:left w:val="none" w:sz="0" w:space="0" w:color="auto"/>
                        <w:bottom w:val="none" w:sz="0" w:space="0" w:color="auto"/>
                        <w:right w:val="none" w:sz="0" w:space="0" w:color="auto"/>
                      </w:divBdr>
                    </w:div>
                    <w:div w:id="177504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680845">
      <w:bodyDiv w:val="1"/>
      <w:marLeft w:val="0"/>
      <w:marRight w:val="0"/>
      <w:marTop w:val="0"/>
      <w:marBottom w:val="0"/>
      <w:divBdr>
        <w:top w:val="none" w:sz="0" w:space="0" w:color="auto"/>
        <w:left w:val="none" w:sz="0" w:space="0" w:color="auto"/>
        <w:bottom w:val="none" w:sz="0" w:space="0" w:color="auto"/>
        <w:right w:val="none" w:sz="0" w:space="0" w:color="auto"/>
      </w:divBdr>
      <w:divsChild>
        <w:div w:id="149059929">
          <w:marLeft w:val="0"/>
          <w:marRight w:val="0"/>
          <w:marTop w:val="0"/>
          <w:marBottom w:val="0"/>
          <w:divBdr>
            <w:top w:val="none" w:sz="0" w:space="0" w:color="auto"/>
            <w:left w:val="none" w:sz="0" w:space="0" w:color="auto"/>
            <w:bottom w:val="none" w:sz="0" w:space="0" w:color="auto"/>
            <w:right w:val="none" w:sz="0" w:space="0" w:color="auto"/>
          </w:divBdr>
          <w:divsChild>
            <w:div w:id="1949390721">
              <w:marLeft w:val="0"/>
              <w:marRight w:val="0"/>
              <w:marTop w:val="0"/>
              <w:marBottom w:val="0"/>
              <w:divBdr>
                <w:top w:val="none" w:sz="0" w:space="0" w:color="auto"/>
                <w:left w:val="none" w:sz="0" w:space="0" w:color="auto"/>
                <w:bottom w:val="single" w:sz="6" w:space="5" w:color="EAEAEA"/>
                <w:right w:val="none" w:sz="0" w:space="0" w:color="auto"/>
              </w:divBdr>
              <w:divsChild>
                <w:div w:id="1913346638">
                  <w:marLeft w:val="0"/>
                  <w:marRight w:val="0"/>
                  <w:marTop w:val="0"/>
                  <w:marBottom w:val="0"/>
                  <w:divBdr>
                    <w:top w:val="none" w:sz="0" w:space="0" w:color="auto"/>
                    <w:left w:val="none" w:sz="0" w:space="0" w:color="auto"/>
                    <w:bottom w:val="none" w:sz="0" w:space="0" w:color="auto"/>
                    <w:right w:val="none" w:sz="0" w:space="0" w:color="auto"/>
                  </w:divBdr>
                  <w:divsChild>
                    <w:div w:id="282347177">
                      <w:marLeft w:val="0"/>
                      <w:marRight w:val="0"/>
                      <w:marTop w:val="0"/>
                      <w:marBottom w:val="0"/>
                      <w:divBdr>
                        <w:top w:val="none" w:sz="0" w:space="0" w:color="auto"/>
                        <w:left w:val="none" w:sz="0" w:space="0" w:color="auto"/>
                        <w:bottom w:val="none" w:sz="0" w:space="0" w:color="auto"/>
                        <w:right w:val="none" w:sz="0" w:space="0" w:color="auto"/>
                      </w:divBdr>
                    </w:div>
                    <w:div w:id="159463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4368">
      <w:bodyDiv w:val="1"/>
      <w:marLeft w:val="0"/>
      <w:marRight w:val="0"/>
      <w:marTop w:val="0"/>
      <w:marBottom w:val="0"/>
      <w:divBdr>
        <w:top w:val="none" w:sz="0" w:space="0" w:color="auto"/>
        <w:left w:val="none" w:sz="0" w:space="0" w:color="auto"/>
        <w:bottom w:val="none" w:sz="0" w:space="0" w:color="auto"/>
        <w:right w:val="none" w:sz="0" w:space="0" w:color="auto"/>
      </w:divBdr>
    </w:div>
    <w:div w:id="1498232908">
      <w:bodyDiv w:val="1"/>
      <w:marLeft w:val="0"/>
      <w:marRight w:val="0"/>
      <w:marTop w:val="0"/>
      <w:marBottom w:val="0"/>
      <w:divBdr>
        <w:top w:val="none" w:sz="0" w:space="0" w:color="auto"/>
        <w:left w:val="none" w:sz="0" w:space="0" w:color="auto"/>
        <w:bottom w:val="none" w:sz="0" w:space="0" w:color="auto"/>
        <w:right w:val="none" w:sz="0" w:space="0" w:color="auto"/>
      </w:divBdr>
      <w:divsChild>
        <w:div w:id="189614848">
          <w:marLeft w:val="0"/>
          <w:marRight w:val="0"/>
          <w:marTop w:val="0"/>
          <w:marBottom w:val="0"/>
          <w:divBdr>
            <w:top w:val="none" w:sz="0" w:space="0" w:color="auto"/>
            <w:left w:val="none" w:sz="0" w:space="0" w:color="auto"/>
            <w:bottom w:val="none" w:sz="0" w:space="0" w:color="auto"/>
            <w:right w:val="none" w:sz="0" w:space="0" w:color="auto"/>
          </w:divBdr>
          <w:divsChild>
            <w:div w:id="389424908">
              <w:marLeft w:val="0"/>
              <w:marRight w:val="0"/>
              <w:marTop w:val="0"/>
              <w:marBottom w:val="0"/>
              <w:divBdr>
                <w:top w:val="none" w:sz="0" w:space="0" w:color="auto"/>
                <w:left w:val="none" w:sz="0" w:space="0" w:color="auto"/>
                <w:bottom w:val="single" w:sz="6" w:space="5" w:color="EAEAEA"/>
                <w:right w:val="none" w:sz="0" w:space="0" w:color="auto"/>
              </w:divBdr>
              <w:divsChild>
                <w:div w:id="2053462320">
                  <w:marLeft w:val="0"/>
                  <w:marRight w:val="0"/>
                  <w:marTop w:val="0"/>
                  <w:marBottom w:val="0"/>
                  <w:divBdr>
                    <w:top w:val="none" w:sz="0" w:space="0" w:color="auto"/>
                    <w:left w:val="none" w:sz="0" w:space="0" w:color="auto"/>
                    <w:bottom w:val="none" w:sz="0" w:space="0" w:color="auto"/>
                    <w:right w:val="none" w:sz="0" w:space="0" w:color="auto"/>
                  </w:divBdr>
                  <w:divsChild>
                    <w:div w:id="452216627">
                      <w:marLeft w:val="0"/>
                      <w:marRight w:val="0"/>
                      <w:marTop w:val="0"/>
                      <w:marBottom w:val="0"/>
                      <w:divBdr>
                        <w:top w:val="none" w:sz="0" w:space="0" w:color="auto"/>
                        <w:left w:val="none" w:sz="0" w:space="0" w:color="auto"/>
                        <w:bottom w:val="none" w:sz="0" w:space="0" w:color="auto"/>
                        <w:right w:val="none" w:sz="0" w:space="0" w:color="auto"/>
                      </w:divBdr>
                    </w:div>
                    <w:div w:id="4573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365720">
      <w:bodyDiv w:val="1"/>
      <w:marLeft w:val="0"/>
      <w:marRight w:val="0"/>
      <w:marTop w:val="0"/>
      <w:marBottom w:val="0"/>
      <w:divBdr>
        <w:top w:val="none" w:sz="0" w:space="0" w:color="auto"/>
        <w:left w:val="none" w:sz="0" w:space="0" w:color="auto"/>
        <w:bottom w:val="none" w:sz="0" w:space="0" w:color="auto"/>
        <w:right w:val="none" w:sz="0" w:space="0" w:color="auto"/>
      </w:divBdr>
      <w:divsChild>
        <w:div w:id="1254436788">
          <w:marLeft w:val="0"/>
          <w:marRight w:val="0"/>
          <w:marTop w:val="0"/>
          <w:marBottom w:val="0"/>
          <w:divBdr>
            <w:top w:val="none" w:sz="0" w:space="0" w:color="auto"/>
            <w:left w:val="none" w:sz="0" w:space="0" w:color="auto"/>
            <w:bottom w:val="none" w:sz="0" w:space="0" w:color="auto"/>
            <w:right w:val="none" w:sz="0" w:space="0" w:color="auto"/>
          </w:divBdr>
          <w:divsChild>
            <w:div w:id="693264302">
              <w:marLeft w:val="0"/>
              <w:marRight w:val="0"/>
              <w:marTop w:val="0"/>
              <w:marBottom w:val="0"/>
              <w:divBdr>
                <w:top w:val="none" w:sz="0" w:space="0" w:color="auto"/>
                <w:left w:val="none" w:sz="0" w:space="0" w:color="auto"/>
                <w:bottom w:val="single" w:sz="6" w:space="5" w:color="EAEAEA"/>
                <w:right w:val="none" w:sz="0" w:space="0" w:color="auto"/>
              </w:divBdr>
              <w:divsChild>
                <w:div w:id="472724204">
                  <w:marLeft w:val="0"/>
                  <w:marRight w:val="0"/>
                  <w:marTop w:val="0"/>
                  <w:marBottom w:val="0"/>
                  <w:divBdr>
                    <w:top w:val="none" w:sz="0" w:space="0" w:color="auto"/>
                    <w:left w:val="none" w:sz="0" w:space="0" w:color="auto"/>
                    <w:bottom w:val="none" w:sz="0" w:space="0" w:color="auto"/>
                    <w:right w:val="none" w:sz="0" w:space="0" w:color="auto"/>
                  </w:divBdr>
                  <w:divsChild>
                    <w:div w:id="503017203">
                      <w:marLeft w:val="0"/>
                      <w:marRight w:val="0"/>
                      <w:marTop w:val="0"/>
                      <w:marBottom w:val="0"/>
                      <w:divBdr>
                        <w:top w:val="none" w:sz="0" w:space="0" w:color="auto"/>
                        <w:left w:val="none" w:sz="0" w:space="0" w:color="auto"/>
                        <w:bottom w:val="none" w:sz="0" w:space="0" w:color="auto"/>
                        <w:right w:val="none" w:sz="0" w:space="0" w:color="auto"/>
                      </w:divBdr>
                    </w:div>
                    <w:div w:id="181555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081549">
      <w:bodyDiv w:val="1"/>
      <w:marLeft w:val="0"/>
      <w:marRight w:val="0"/>
      <w:marTop w:val="0"/>
      <w:marBottom w:val="0"/>
      <w:divBdr>
        <w:top w:val="none" w:sz="0" w:space="0" w:color="auto"/>
        <w:left w:val="none" w:sz="0" w:space="0" w:color="auto"/>
        <w:bottom w:val="none" w:sz="0" w:space="0" w:color="auto"/>
        <w:right w:val="none" w:sz="0" w:space="0" w:color="auto"/>
      </w:divBdr>
      <w:divsChild>
        <w:div w:id="1966890150">
          <w:marLeft w:val="0"/>
          <w:marRight w:val="0"/>
          <w:marTop w:val="0"/>
          <w:marBottom w:val="0"/>
          <w:divBdr>
            <w:top w:val="none" w:sz="0" w:space="0" w:color="auto"/>
            <w:left w:val="none" w:sz="0" w:space="0" w:color="auto"/>
            <w:bottom w:val="none" w:sz="0" w:space="0" w:color="auto"/>
            <w:right w:val="none" w:sz="0" w:space="0" w:color="auto"/>
          </w:divBdr>
          <w:divsChild>
            <w:div w:id="1902904250">
              <w:marLeft w:val="0"/>
              <w:marRight w:val="0"/>
              <w:marTop w:val="0"/>
              <w:marBottom w:val="0"/>
              <w:divBdr>
                <w:top w:val="none" w:sz="0" w:space="0" w:color="auto"/>
                <w:left w:val="none" w:sz="0" w:space="0" w:color="auto"/>
                <w:bottom w:val="single" w:sz="6" w:space="5" w:color="EAEAEA"/>
                <w:right w:val="none" w:sz="0" w:space="0" w:color="auto"/>
              </w:divBdr>
              <w:divsChild>
                <w:div w:id="1527600650">
                  <w:marLeft w:val="0"/>
                  <w:marRight w:val="0"/>
                  <w:marTop w:val="0"/>
                  <w:marBottom w:val="0"/>
                  <w:divBdr>
                    <w:top w:val="none" w:sz="0" w:space="0" w:color="auto"/>
                    <w:left w:val="none" w:sz="0" w:space="0" w:color="auto"/>
                    <w:bottom w:val="none" w:sz="0" w:space="0" w:color="auto"/>
                    <w:right w:val="none" w:sz="0" w:space="0" w:color="auto"/>
                  </w:divBdr>
                  <w:divsChild>
                    <w:div w:id="862400568">
                      <w:marLeft w:val="0"/>
                      <w:marRight w:val="0"/>
                      <w:marTop w:val="0"/>
                      <w:marBottom w:val="0"/>
                      <w:divBdr>
                        <w:top w:val="none" w:sz="0" w:space="0" w:color="auto"/>
                        <w:left w:val="none" w:sz="0" w:space="0" w:color="auto"/>
                        <w:bottom w:val="none" w:sz="0" w:space="0" w:color="auto"/>
                        <w:right w:val="none" w:sz="0" w:space="0" w:color="auto"/>
                      </w:divBdr>
                    </w:div>
                    <w:div w:id="208892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137907">
      <w:bodyDiv w:val="1"/>
      <w:marLeft w:val="0"/>
      <w:marRight w:val="0"/>
      <w:marTop w:val="0"/>
      <w:marBottom w:val="0"/>
      <w:divBdr>
        <w:top w:val="none" w:sz="0" w:space="0" w:color="auto"/>
        <w:left w:val="none" w:sz="0" w:space="0" w:color="auto"/>
        <w:bottom w:val="none" w:sz="0" w:space="0" w:color="auto"/>
        <w:right w:val="none" w:sz="0" w:space="0" w:color="auto"/>
      </w:divBdr>
      <w:divsChild>
        <w:div w:id="143468708">
          <w:marLeft w:val="0"/>
          <w:marRight w:val="0"/>
          <w:marTop w:val="0"/>
          <w:marBottom w:val="0"/>
          <w:divBdr>
            <w:top w:val="none" w:sz="0" w:space="0" w:color="auto"/>
            <w:left w:val="none" w:sz="0" w:space="0" w:color="auto"/>
            <w:bottom w:val="none" w:sz="0" w:space="0" w:color="auto"/>
            <w:right w:val="none" w:sz="0" w:space="0" w:color="auto"/>
          </w:divBdr>
          <w:divsChild>
            <w:div w:id="1445080488">
              <w:marLeft w:val="0"/>
              <w:marRight w:val="0"/>
              <w:marTop w:val="0"/>
              <w:marBottom w:val="0"/>
              <w:divBdr>
                <w:top w:val="none" w:sz="0" w:space="0" w:color="auto"/>
                <w:left w:val="none" w:sz="0" w:space="0" w:color="auto"/>
                <w:bottom w:val="single" w:sz="6" w:space="5" w:color="EAEAEA"/>
                <w:right w:val="none" w:sz="0" w:space="0" w:color="auto"/>
              </w:divBdr>
              <w:divsChild>
                <w:div w:id="1377581959">
                  <w:marLeft w:val="0"/>
                  <w:marRight w:val="0"/>
                  <w:marTop w:val="0"/>
                  <w:marBottom w:val="0"/>
                  <w:divBdr>
                    <w:top w:val="none" w:sz="0" w:space="0" w:color="auto"/>
                    <w:left w:val="none" w:sz="0" w:space="0" w:color="auto"/>
                    <w:bottom w:val="none" w:sz="0" w:space="0" w:color="auto"/>
                    <w:right w:val="none" w:sz="0" w:space="0" w:color="auto"/>
                  </w:divBdr>
                  <w:divsChild>
                    <w:div w:id="2045666793">
                      <w:marLeft w:val="0"/>
                      <w:marRight w:val="0"/>
                      <w:marTop w:val="0"/>
                      <w:marBottom w:val="0"/>
                      <w:divBdr>
                        <w:top w:val="none" w:sz="0" w:space="0" w:color="auto"/>
                        <w:left w:val="none" w:sz="0" w:space="0" w:color="auto"/>
                        <w:bottom w:val="none" w:sz="0" w:space="0" w:color="auto"/>
                        <w:right w:val="none" w:sz="0" w:space="0" w:color="auto"/>
                      </w:divBdr>
                    </w:div>
                    <w:div w:id="213675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19870">
              <w:marLeft w:val="0"/>
              <w:marRight w:val="0"/>
              <w:marTop w:val="0"/>
              <w:marBottom w:val="0"/>
              <w:divBdr>
                <w:top w:val="none" w:sz="0" w:space="0" w:color="auto"/>
                <w:left w:val="none" w:sz="0" w:space="0" w:color="auto"/>
                <w:bottom w:val="single" w:sz="6" w:space="5" w:color="EAEAEA"/>
                <w:right w:val="none" w:sz="0" w:space="0" w:color="auto"/>
              </w:divBdr>
              <w:divsChild>
                <w:div w:id="2073458372">
                  <w:marLeft w:val="0"/>
                  <w:marRight w:val="0"/>
                  <w:marTop w:val="0"/>
                  <w:marBottom w:val="0"/>
                  <w:divBdr>
                    <w:top w:val="none" w:sz="0" w:space="0" w:color="auto"/>
                    <w:left w:val="none" w:sz="0" w:space="0" w:color="auto"/>
                    <w:bottom w:val="none" w:sz="0" w:space="0" w:color="auto"/>
                    <w:right w:val="none" w:sz="0" w:space="0" w:color="auto"/>
                  </w:divBdr>
                  <w:divsChild>
                    <w:div w:id="1203322554">
                      <w:marLeft w:val="0"/>
                      <w:marRight w:val="0"/>
                      <w:marTop w:val="0"/>
                      <w:marBottom w:val="0"/>
                      <w:divBdr>
                        <w:top w:val="none" w:sz="0" w:space="0" w:color="auto"/>
                        <w:left w:val="none" w:sz="0" w:space="0" w:color="auto"/>
                        <w:bottom w:val="none" w:sz="0" w:space="0" w:color="auto"/>
                        <w:right w:val="none" w:sz="0" w:space="0" w:color="auto"/>
                      </w:divBdr>
                    </w:div>
                    <w:div w:id="21218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895842">
      <w:bodyDiv w:val="1"/>
      <w:marLeft w:val="0"/>
      <w:marRight w:val="0"/>
      <w:marTop w:val="0"/>
      <w:marBottom w:val="0"/>
      <w:divBdr>
        <w:top w:val="none" w:sz="0" w:space="0" w:color="auto"/>
        <w:left w:val="none" w:sz="0" w:space="0" w:color="auto"/>
        <w:bottom w:val="none" w:sz="0" w:space="0" w:color="auto"/>
        <w:right w:val="none" w:sz="0" w:space="0" w:color="auto"/>
      </w:divBdr>
      <w:divsChild>
        <w:div w:id="1138766744">
          <w:marLeft w:val="0"/>
          <w:marRight w:val="0"/>
          <w:marTop w:val="0"/>
          <w:marBottom w:val="0"/>
          <w:divBdr>
            <w:top w:val="none" w:sz="0" w:space="0" w:color="auto"/>
            <w:left w:val="none" w:sz="0" w:space="0" w:color="auto"/>
            <w:bottom w:val="none" w:sz="0" w:space="0" w:color="auto"/>
            <w:right w:val="none" w:sz="0" w:space="0" w:color="auto"/>
          </w:divBdr>
          <w:divsChild>
            <w:div w:id="1863784845">
              <w:marLeft w:val="0"/>
              <w:marRight w:val="0"/>
              <w:marTop w:val="0"/>
              <w:marBottom w:val="0"/>
              <w:divBdr>
                <w:top w:val="none" w:sz="0" w:space="0" w:color="auto"/>
                <w:left w:val="none" w:sz="0" w:space="0" w:color="auto"/>
                <w:bottom w:val="single" w:sz="6" w:space="5" w:color="EAEAEA"/>
                <w:right w:val="none" w:sz="0" w:space="0" w:color="auto"/>
              </w:divBdr>
              <w:divsChild>
                <w:div w:id="1871719957">
                  <w:marLeft w:val="0"/>
                  <w:marRight w:val="0"/>
                  <w:marTop w:val="0"/>
                  <w:marBottom w:val="0"/>
                  <w:divBdr>
                    <w:top w:val="none" w:sz="0" w:space="0" w:color="auto"/>
                    <w:left w:val="none" w:sz="0" w:space="0" w:color="auto"/>
                    <w:bottom w:val="none" w:sz="0" w:space="0" w:color="auto"/>
                    <w:right w:val="none" w:sz="0" w:space="0" w:color="auto"/>
                  </w:divBdr>
                  <w:divsChild>
                    <w:div w:id="1278676756">
                      <w:marLeft w:val="0"/>
                      <w:marRight w:val="0"/>
                      <w:marTop w:val="0"/>
                      <w:marBottom w:val="0"/>
                      <w:divBdr>
                        <w:top w:val="none" w:sz="0" w:space="0" w:color="auto"/>
                        <w:left w:val="none" w:sz="0" w:space="0" w:color="auto"/>
                        <w:bottom w:val="none" w:sz="0" w:space="0" w:color="auto"/>
                        <w:right w:val="none" w:sz="0" w:space="0" w:color="auto"/>
                      </w:divBdr>
                    </w:div>
                    <w:div w:id="140838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397606">
      <w:bodyDiv w:val="1"/>
      <w:marLeft w:val="0"/>
      <w:marRight w:val="0"/>
      <w:marTop w:val="0"/>
      <w:marBottom w:val="0"/>
      <w:divBdr>
        <w:top w:val="none" w:sz="0" w:space="0" w:color="auto"/>
        <w:left w:val="none" w:sz="0" w:space="0" w:color="auto"/>
        <w:bottom w:val="none" w:sz="0" w:space="0" w:color="auto"/>
        <w:right w:val="none" w:sz="0" w:space="0" w:color="auto"/>
      </w:divBdr>
      <w:divsChild>
        <w:div w:id="1989435068">
          <w:marLeft w:val="0"/>
          <w:marRight w:val="0"/>
          <w:marTop w:val="0"/>
          <w:marBottom w:val="0"/>
          <w:divBdr>
            <w:top w:val="none" w:sz="0" w:space="0" w:color="auto"/>
            <w:left w:val="none" w:sz="0" w:space="0" w:color="auto"/>
            <w:bottom w:val="none" w:sz="0" w:space="0" w:color="auto"/>
            <w:right w:val="none" w:sz="0" w:space="0" w:color="auto"/>
          </w:divBdr>
          <w:divsChild>
            <w:div w:id="542600102">
              <w:marLeft w:val="0"/>
              <w:marRight w:val="0"/>
              <w:marTop w:val="0"/>
              <w:marBottom w:val="0"/>
              <w:divBdr>
                <w:top w:val="none" w:sz="0" w:space="0" w:color="auto"/>
                <w:left w:val="none" w:sz="0" w:space="0" w:color="auto"/>
                <w:bottom w:val="single" w:sz="6" w:space="5" w:color="EAEAEA"/>
                <w:right w:val="none" w:sz="0" w:space="0" w:color="auto"/>
              </w:divBdr>
              <w:divsChild>
                <w:div w:id="708988394">
                  <w:marLeft w:val="0"/>
                  <w:marRight w:val="0"/>
                  <w:marTop w:val="0"/>
                  <w:marBottom w:val="0"/>
                  <w:divBdr>
                    <w:top w:val="none" w:sz="0" w:space="0" w:color="auto"/>
                    <w:left w:val="none" w:sz="0" w:space="0" w:color="auto"/>
                    <w:bottom w:val="none" w:sz="0" w:space="0" w:color="auto"/>
                    <w:right w:val="none" w:sz="0" w:space="0" w:color="auto"/>
                  </w:divBdr>
                  <w:divsChild>
                    <w:div w:id="942492519">
                      <w:marLeft w:val="0"/>
                      <w:marRight w:val="0"/>
                      <w:marTop w:val="0"/>
                      <w:marBottom w:val="0"/>
                      <w:divBdr>
                        <w:top w:val="none" w:sz="0" w:space="0" w:color="auto"/>
                        <w:left w:val="none" w:sz="0" w:space="0" w:color="auto"/>
                        <w:bottom w:val="none" w:sz="0" w:space="0" w:color="auto"/>
                        <w:right w:val="none" w:sz="0" w:space="0" w:color="auto"/>
                      </w:divBdr>
                    </w:div>
                    <w:div w:id="160781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053071">
      <w:bodyDiv w:val="1"/>
      <w:marLeft w:val="0"/>
      <w:marRight w:val="0"/>
      <w:marTop w:val="0"/>
      <w:marBottom w:val="0"/>
      <w:divBdr>
        <w:top w:val="none" w:sz="0" w:space="0" w:color="auto"/>
        <w:left w:val="none" w:sz="0" w:space="0" w:color="auto"/>
        <w:bottom w:val="none" w:sz="0" w:space="0" w:color="auto"/>
        <w:right w:val="none" w:sz="0" w:space="0" w:color="auto"/>
      </w:divBdr>
    </w:div>
    <w:div w:id="2008745743">
      <w:bodyDiv w:val="1"/>
      <w:marLeft w:val="0"/>
      <w:marRight w:val="0"/>
      <w:marTop w:val="0"/>
      <w:marBottom w:val="0"/>
      <w:divBdr>
        <w:top w:val="none" w:sz="0" w:space="0" w:color="auto"/>
        <w:left w:val="none" w:sz="0" w:space="0" w:color="auto"/>
        <w:bottom w:val="none" w:sz="0" w:space="0" w:color="auto"/>
        <w:right w:val="none" w:sz="0" w:space="0" w:color="auto"/>
      </w:divBdr>
      <w:divsChild>
        <w:div w:id="1200627315">
          <w:marLeft w:val="0"/>
          <w:marRight w:val="0"/>
          <w:marTop w:val="0"/>
          <w:marBottom w:val="0"/>
          <w:divBdr>
            <w:top w:val="none" w:sz="0" w:space="0" w:color="auto"/>
            <w:left w:val="none" w:sz="0" w:space="0" w:color="auto"/>
            <w:bottom w:val="none" w:sz="0" w:space="0" w:color="auto"/>
            <w:right w:val="none" w:sz="0" w:space="0" w:color="auto"/>
          </w:divBdr>
          <w:divsChild>
            <w:div w:id="1323662343">
              <w:marLeft w:val="0"/>
              <w:marRight w:val="0"/>
              <w:marTop w:val="0"/>
              <w:marBottom w:val="0"/>
              <w:divBdr>
                <w:top w:val="none" w:sz="0" w:space="0" w:color="auto"/>
                <w:left w:val="none" w:sz="0" w:space="0" w:color="auto"/>
                <w:bottom w:val="single" w:sz="6" w:space="5" w:color="EAEAEA"/>
                <w:right w:val="none" w:sz="0" w:space="0" w:color="auto"/>
              </w:divBdr>
              <w:divsChild>
                <w:div w:id="2030177319">
                  <w:marLeft w:val="0"/>
                  <w:marRight w:val="0"/>
                  <w:marTop w:val="0"/>
                  <w:marBottom w:val="0"/>
                  <w:divBdr>
                    <w:top w:val="none" w:sz="0" w:space="0" w:color="auto"/>
                    <w:left w:val="none" w:sz="0" w:space="0" w:color="auto"/>
                    <w:bottom w:val="none" w:sz="0" w:space="0" w:color="auto"/>
                    <w:right w:val="none" w:sz="0" w:space="0" w:color="auto"/>
                  </w:divBdr>
                  <w:divsChild>
                    <w:div w:id="69668528">
                      <w:marLeft w:val="0"/>
                      <w:marRight w:val="0"/>
                      <w:marTop w:val="0"/>
                      <w:marBottom w:val="0"/>
                      <w:divBdr>
                        <w:top w:val="none" w:sz="0" w:space="0" w:color="auto"/>
                        <w:left w:val="none" w:sz="0" w:space="0" w:color="auto"/>
                        <w:bottom w:val="none" w:sz="0" w:space="0" w:color="auto"/>
                        <w:right w:val="none" w:sz="0" w:space="0" w:color="auto"/>
                      </w:divBdr>
                    </w:div>
                    <w:div w:id="896818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6.bin"/><Relationship Id="rId671" Type="http://schemas.openxmlformats.org/officeDocument/2006/relationships/image" Target="media/image440.jpeg"/><Relationship Id="rId21" Type="http://schemas.openxmlformats.org/officeDocument/2006/relationships/image" Target="media/image11.jpeg"/><Relationship Id="rId324" Type="http://schemas.openxmlformats.org/officeDocument/2006/relationships/image" Target="media/image176.jpeg"/><Relationship Id="rId531" Type="http://schemas.openxmlformats.org/officeDocument/2006/relationships/image" Target="media/image324.jpeg"/><Relationship Id="rId629" Type="http://schemas.openxmlformats.org/officeDocument/2006/relationships/image" Target="media/image399.jpeg"/><Relationship Id="rId170" Type="http://schemas.openxmlformats.org/officeDocument/2006/relationships/image" Target="media/image98.wmf"/><Relationship Id="rId268" Type="http://schemas.openxmlformats.org/officeDocument/2006/relationships/image" Target="media/image147.wmf"/><Relationship Id="rId475" Type="http://schemas.openxmlformats.org/officeDocument/2006/relationships/image" Target="media/image274.wmf"/><Relationship Id="rId682" Type="http://schemas.openxmlformats.org/officeDocument/2006/relationships/image" Target="media/image450.jpeg"/><Relationship Id="rId32" Type="http://schemas.openxmlformats.org/officeDocument/2006/relationships/image" Target="media/image22.png"/><Relationship Id="rId128" Type="http://schemas.openxmlformats.org/officeDocument/2006/relationships/image" Target="media/image77.wmf"/><Relationship Id="rId335" Type="http://schemas.openxmlformats.org/officeDocument/2006/relationships/image" Target="media/image183.wmf"/><Relationship Id="rId542" Type="http://schemas.openxmlformats.org/officeDocument/2006/relationships/image" Target="media/image335.jpeg"/><Relationship Id="rId181" Type="http://schemas.openxmlformats.org/officeDocument/2006/relationships/oleObject" Target="embeddings/oleObject68.bin"/><Relationship Id="rId402" Type="http://schemas.openxmlformats.org/officeDocument/2006/relationships/image" Target="media/image230.jpeg"/><Relationship Id="rId279" Type="http://schemas.openxmlformats.org/officeDocument/2006/relationships/oleObject" Target="embeddings/oleObject117.bin"/><Relationship Id="rId486" Type="http://schemas.openxmlformats.org/officeDocument/2006/relationships/image" Target="media/image281.jpeg"/><Relationship Id="rId43" Type="http://schemas.openxmlformats.org/officeDocument/2006/relationships/oleObject" Target="embeddings/oleObject5.bin"/><Relationship Id="rId139" Type="http://schemas.openxmlformats.org/officeDocument/2006/relationships/oleObject" Target="embeddings/oleObject47.bin"/><Relationship Id="rId346" Type="http://schemas.openxmlformats.org/officeDocument/2006/relationships/image" Target="media/image191.jpeg"/><Relationship Id="rId553" Type="http://schemas.openxmlformats.org/officeDocument/2006/relationships/image" Target="media/image344.wmf"/><Relationship Id="rId192" Type="http://schemas.openxmlformats.org/officeDocument/2006/relationships/image" Target="media/image109.wmf"/><Relationship Id="rId206" Type="http://schemas.openxmlformats.org/officeDocument/2006/relationships/image" Target="media/image116.wmf"/><Relationship Id="rId413" Type="http://schemas.openxmlformats.org/officeDocument/2006/relationships/image" Target="media/image241.jpeg"/><Relationship Id="rId497" Type="http://schemas.openxmlformats.org/officeDocument/2006/relationships/image" Target="media/image292.jpeg"/><Relationship Id="rId620" Type="http://schemas.openxmlformats.org/officeDocument/2006/relationships/image" Target="media/image390.jpeg"/><Relationship Id="rId357" Type="http://schemas.openxmlformats.org/officeDocument/2006/relationships/oleObject" Target="embeddings/oleObject149.bin"/><Relationship Id="rId54" Type="http://schemas.openxmlformats.org/officeDocument/2006/relationships/image" Target="media/image40.jpeg"/><Relationship Id="rId217" Type="http://schemas.openxmlformats.org/officeDocument/2006/relationships/oleObject" Target="embeddings/oleObject86.bin"/><Relationship Id="rId564" Type="http://schemas.openxmlformats.org/officeDocument/2006/relationships/image" Target="media/image348.jpeg"/><Relationship Id="rId424" Type="http://schemas.openxmlformats.org/officeDocument/2006/relationships/oleObject" Target="embeddings/oleObject163.bin"/><Relationship Id="rId631" Type="http://schemas.openxmlformats.org/officeDocument/2006/relationships/image" Target="media/image401.jpeg"/><Relationship Id="rId270" Type="http://schemas.openxmlformats.org/officeDocument/2006/relationships/image" Target="media/image148.wmf"/><Relationship Id="rId65" Type="http://schemas.openxmlformats.org/officeDocument/2006/relationships/oleObject" Target="embeddings/oleObject12.bin"/><Relationship Id="rId130" Type="http://schemas.openxmlformats.org/officeDocument/2006/relationships/image" Target="media/image78.wmf"/><Relationship Id="rId368" Type="http://schemas.openxmlformats.org/officeDocument/2006/relationships/oleObject" Target="embeddings/oleObject152.bin"/><Relationship Id="rId575" Type="http://schemas.openxmlformats.org/officeDocument/2006/relationships/oleObject" Target="embeddings/oleObject198.bin"/><Relationship Id="rId228" Type="http://schemas.openxmlformats.org/officeDocument/2006/relationships/image" Target="media/image127.wmf"/><Relationship Id="rId435" Type="http://schemas.openxmlformats.org/officeDocument/2006/relationships/image" Target="media/image255.wmf"/><Relationship Id="rId642" Type="http://schemas.openxmlformats.org/officeDocument/2006/relationships/image" Target="media/image412.jpeg"/><Relationship Id="rId281" Type="http://schemas.openxmlformats.org/officeDocument/2006/relationships/oleObject" Target="embeddings/oleObject118.bin"/><Relationship Id="rId502" Type="http://schemas.openxmlformats.org/officeDocument/2006/relationships/image" Target="media/image297.jpeg"/><Relationship Id="rId76" Type="http://schemas.openxmlformats.org/officeDocument/2006/relationships/image" Target="media/image52.wmf"/><Relationship Id="rId141" Type="http://schemas.openxmlformats.org/officeDocument/2006/relationships/oleObject" Target="embeddings/oleObject48.bin"/><Relationship Id="rId379" Type="http://schemas.openxmlformats.org/officeDocument/2006/relationships/image" Target="media/image215.wmf"/><Relationship Id="rId586" Type="http://schemas.openxmlformats.org/officeDocument/2006/relationships/image" Target="media/image364.png"/><Relationship Id="rId7" Type="http://schemas.openxmlformats.org/officeDocument/2006/relationships/footer" Target="footer1.xml"/><Relationship Id="rId239" Type="http://schemas.openxmlformats.org/officeDocument/2006/relationships/oleObject" Target="embeddings/oleObject97.bin"/><Relationship Id="rId446" Type="http://schemas.openxmlformats.org/officeDocument/2006/relationships/image" Target="media/image260.wmf"/><Relationship Id="rId653" Type="http://schemas.openxmlformats.org/officeDocument/2006/relationships/image" Target="media/image423.jpeg"/><Relationship Id="rId292" Type="http://schemas.openxmlformats.org/officeDocument/2006/relationships/oleObject" Target="embeddings/oleObject123.bin"/><Relationship Id="rId306" Type="http://schemas.openxmlformats.org/officeDocument/2006/relationships/oleObject" Target="embeddings/oleObject130.bin"/><Relationship Id="rId87" Type="http://schemas.openxmlformats.org/officeDocument/2006/relationships/image" Target="media/image56.wmf"/><Relationship Id="rId513" Type="http://schemas.microsoft.com/office/2007/relationships/hdphoto" Target="media/hdphoto2.wdp"/><Relationship Id="rId597" Type="http://schemas.openxmlformats.org/officeDocument/2006/relationships/hyperlink" Target="https://studfile.net/preview/3864607/page:21/" TargetMode="External"/><Relationship Id="rId152" Type="http://schemas.openxmlformats.org/officeDocument/2006/relationships/image" Target="media/image89.wmf"/><Relationship Id="rId457" Type="http://schemas.openxmlformats.org/officeDocument/2006/relationships/image" Target="media/image266.wmf"/><Relationship Id="rId664" Type="http://schemas.openxmlformats.org/officeDocument/2006/relationships/image" Target="media/image434.jpeg"/><Relationship Id="rId14" Type="http://schemas.openxmlformats.org/officeDocument/2006/relationships/image" Target="media/image4.jpeg"/><Relationship Id="rId317" Type="http://schemas.openxmlformats.org/officeDocument/2006/relationships/image" Target="media/image171.wmf"/><Relationship Id="rId524" Type="http://schemas.openxmlformats.org/officeDocument/2006/relationships/image" Target="media/image317.jpeg"/><Relationship Id="rId98" Type="http://schemas.openxmlformats.org/officeDocument/2006/relationships/oleObject" Target="embeddings/oleObject27.bin"/><Relationship Id="rId163" Type="http://schemas.openxmlformats.org/officeDocument/2006/relationships/oleObject" Target="embeddings/oleObject59.bin"/><Relationship Id="rId370" Type="http://schemas.openxmlformats.org/officeDocument/2006/relationships/image" Target="media/image207.jpeg"/><Relationship Id="rId230" Type="http://schemas.openxmlformats.org/officeDocument/2006/relationships/image" Target="media/image128.wmf"/><Relationship Id="rId468" Type="http://schemas.openxmlformats.org/officeDocument/2006/relationships/image" Target="media/image273.gif"/><Relationship Id="rId675" Type="http://schemas.openxmlformats.org/officeDocument/2006/relationships/image" Target="media/image443.jpeg"/><Relationship Id="rId25" Type="http://schemas.openxmlformats.org/officeDocument/2006/relationships/image" Target="media/image15.jpeg"/><Relationship Id="rId328" Type="http://schemas.openxmlformats.org/officeDocument/2006/relationships/image" Target="media/image179.wmf"/><Relationship Id="rId535" Type="http://schemas.openxmlformats.org/officeDocument/2006/relationships/image" Target="media/image328.jpeg"/><Relationship Id="rId174" Type="http://schemas.openxmlformats.org/officeDocument/2006/relationships/image" Target="media/image100.wmf"/><Relationship Id="rId381" Type="http://schemas.openxmlformats.org/officeDocument/2006/relationships/image" Target="media/image216.wmf"/><Relationship Id="rId602" Type="http://schemas.openxmlformats.org/officeDocument/2006/relationships/hyperlink" Target="http://www.belrusagro.com/techno/catalog/701/3422/" TargetMode="External"/><Relationship Id="rId241" Type="http://schemas.openxmlformats.org/officeDocument/2006/relationships/oleObject" Target="embeddings/oleObject98.bin"/><Relationship Id="rId479" Type="http://schemas.openxmlformats.org/officeDocument/2006/relationships/image" Target="media/image276.wmf"/><Relationship Id="rId686" Type="http://schemas.openxmlformats.org/officeDocument/2006/relationships/image" Target="media/image454.jpeg"/><Relationship Id="rId36" Type="http://schemas.openxmlformats.org/officeDocument/2006/relationships/image" Target="media/image26.jpeg"/><Relationship Id="rId339" Type="http://schemas.openxmlformats.org/officeDocument/2006/relationships/image" Target="media/image185.wmf"/><Relationship Id="rId546" Type="http://schemas.openxmlformats.org/officeDocument/2006/relationships/image" Target="media/image339.jpeg"/><Relationship Id="rId101" Type="http://schemas.openxmlformats.org/officeDocument/2006/relationships/image" Target="media/image63.wmf"/><Relationship Id="rId185" Type="http://schemas.openxmlformats.org/officeDocument/2006/relationships/oleObject" Target="embeddings/oleObject70.bin"/><Relationship Id="rId406" Type="http://schemas.openxmlformats.org/officeDocument/2006/relationships/image" Target="media/image234.jpeg"/><Relationship Id="rId392" Type="http://schemas.openxmlformats.org/officeDocument/2006/relationships/image" Target="media/image223.jpeg"/><Relationship Id="rId613" Type="http://schemas.openxmlformats.org/officeDocument/2006/relationships/image" Target="media/image383.jpeg"/><Relationship Id="rId252" Type="http://schemas.openxmlformats.org/officeDocument/2006/relationships/image" Target="media/image139.wmf"/><Relationship Id="rId47" Type="http://schemas.openxmlformats.org/officeDocument/2006/relationships/image" Target="media/image34.png"/><Relationship Id="rId112" Type="http://schemas.openxmlformats.org/officeDocument/2006/relationships/oleObject" Target="embeddings/oleObject34.bin"/><Relationship Id="rId557" Type="http://schemas.openxmlformats.org/officeDocument/2006/relationships/image" Target="media/image346.wmf"/><Relationship Id="rId196" Type="http://schemas.openxmlformats.org/officeDocument/2006/relationships/image" Target="media/image111.wmf"/><Relationship Id="rId417" Type="http://schemas.openxmlformats.org/officeDocument/2006/relationships/image" Target="media/image245.jpeg"/><Relationship Id="rId624" Type="http://schemas.openxmlformats.org/officeDocument/2006/relationships/image" Target="media/image394.jpeg"/><Relationship Id="rId263" Type="http://schemas.openxmlformats.org/officeDocument/2006/relationships/oleObject" Target="embeddings/oleObject109.bin"/><Relationship Id="rId470" Type="http://schemas.openxmlformats.org/officeDocument/2006/relationships/oleObject" Target="embeddings/oleObject183.bin"/><Relationship Id="rId58" Type="http://schemas.openxmlformats.org/officeDocument/2006/relationships/image" Target="media/image43.wmf"/><Relationship Id="rId123" Type="http://schemas.openxmlformats.org/officeDocument/2006/relationships/oleObject" Target="embeddings/oleObject39.bin"/><Relationship Id="rId330" Type="http://schemas.openxmlformats.org/officeDocument/2006/relationships/image" Target="media/image180.wmf"/><Relationship Id="rId568" Type="http://schemas.openxmlformats.org/officeDocument/2006/relationships/image" Target="media/image351.jpeg"/><Relationship Id="rId428" Type="http://schemas.openxmlformats.org/officeDocument/2006/relationships/oleObject" Target="embeddings/oleObject165.bin"/><Relationship Id="rId635" Type="http://schemas.openxmlformats.org/officeDocument/2006/relationships/image" Target="media/image405.jpeg"/><Relationship Id="rId274" Type="http://schemas.openxmlformats.org/officeDocument/2006/relationships/image" Target="media/image150.wmf"/><Relationship Id="rId481" Type="http://schemas.openxmlformats.org/officeDocument/2006/relationships/image" Target="media/image277.wmf"/><Relationship Id="rId69" Type="http://schemas.openxmlformats.org/officeDocument/2006/relationships/oleObject" Target="embeddings/oleObject14.bin"/><Relationship Id="rId134" Type="http://schemas.openxmlformats.org/officeDocument/2006/relationships/image" Target="media/image80.wmf"/><Relationship Id="rId579" Type="http://schemas.openxmlformats.org/officeDocument/2006/relationships/image" Target="media/image358.jpeg"/><Relationship Id="rId341" Type="http://schemas.openxmlformats.org/officeDocument/2006/relationships/image" Target="media/image186.jpeg"/><Relationship Id="rId439" Type="http://schemas.openxmlformats.org/officeDocument/2006/relationships/image" Target="media/image257.wmf"/><Relationship Id="rId646" Type="http://schemas.openxmlformats.org/officeDocument/2006/relationships/image" Target="media/image416.jpeg"/><Relationship Id="rId201" Type="http://schemas.openxmlformats.org/officeDocument/2006/relationships/oleObject" Target="embeddings/oleObject78.bin"/><Relationship Id="rId285" Type="http://schemas.openxmlformats.org/officeDocument/2006/relationships/oleObject" Target="embeddings/oleObject120.bin"/><Relationship Id="rId506" Type="http://schemas.openxmlformats.org/officeDocument/2006/relationships/image" Target="media/image301.jpeg"/><Relationship Id="rId492" Type="http://schemas.openxmlformats.org/officeDocument/2006/relationships/image" Target="media/image286.jpeg"/><Relationship Id="rId145" Type="http://schemas.openxmlformats.org/officeDocument/2006/relationships/oleObject" Target="embeddings/oleObject50.bin"/><Relationship Id="rId352" Type="http://schemas.openxmlformats.org/officeDocument/2006/relationships/image" Target="media/image195.wmf"/><Relationship Id="rId212" Type="http://schemas.openxmlformats.org/officeDocument/2006/relationships/image" Target="media/image117.wmf"/><Relationship Id="rId657" Type="http://schemas.openxmlformats.org/officeDocument/2006/relationships/image" Target="media/image427.jpeg"/><Relationship Id="rId49" Type="http://schemas.openxmlformats.org/officeDocument/2006/relationships/image" Target="media/image36.jpeg"/><Relationship Id="rId114" Type="http://schemas.openxmlformats.org/officeDocument/2006/relationships/image" Target="media/image70.wmf"/><Relationship Id="rId296" Type="http://schemas.openxmlformats.org/officeDocument/2006/relationships/image" Target="media/image160.wmf"/><Relationship Id="rId461" Type="http://schemas.openxmlformats.org/officeDocument/2006/relationships/oleObject" Target="embeddings/oleObject180.bin"/><Relationship Id="rId517" Type="http://schemas.openxmlformats.org/officeDocument/2006/relationships/image" Target="media/image310.jpeg"/><Relationship Id="rId559" Type="http://schemas.openxmlformats.org/officeDocument/2006/relationships/image" Target="media/image347.wmf"/><Relationship Id="rId60" Type="http://schemas.openxmlformats.org/officeDocument/2006/relationships/image" Target="media/image44.wmf"/><Relationship Id="rId156" Type="http://schemas.openxmlformats.org/officeDocument/2006/relationships/image" Target="media/image91.wmf"/><Relationship Id="rId198" Type="http://schemas.openxmlformats.org/officeDocument/2006/relationships/image" Target="media/image112.wmf"/><Relationship Id="rId321" Type="http://schemas.openxmlformats.org/officeDocument/2006/relationships/image" Target="media/image174.wmf"/><Relationship Id="rId363" Type="http://schemas.openxmlformats.org/officeDocument/2006/relationships/image" Target="media/image202.wmf"/><Relationship Id="rId419" Type="http://schemas.openxmlformats.org/officeDocument/2006/relationships/oleObject" Target="embeddings/oleObject161.bin"/><Relationship Id="rId570" Type="http://schemas.openxmlformats.org/officeDocument/2006/relationships/image" Target="media/image353.jpeg"/><Relationship Id="rId626" Type="http://schemas.openxmlformats.org/officeDocument/2006/relationships/image" Target="media/image396.jpeg"/><Relationship Id="rId223" Type="http://schemas.openxmlformats.org/officeDocument/2006/relationships/oleObject" Target="embeddings/oleObject89.bin"/><Relationship Id="rId430" Type="http://schemas.openxmlformats.org/officeDocument/2006/relationships/oleObject" Target="embeddings/oleObject166.bin"/><Relationship Id="rId668" Type="http://schemas.openxmlformats.org/officeDocument/2006/relationships/image" Target="media/image438.png"/><Relationship Id="rId18" Type="http://schemas.openxmlformats.org/officeDocument/2006/relationships/image" Target="media/image8.jpeg"/><Relationship Id="rId265" Type="http://schemas.openxmlformats.org/officeDocument/2006/relationships/oleObject" Target="embeddings/oleObject110.bin"/><Relationship Id="rId472" Type="http://schemas.openxmlformats.org/officeDocument/2006/relationships/oleObject" Target="embeddings/oleObject184.bin"/><Relationship Id="rId528" Type="http://schemas.openxmlformats.org/officeDocument/2006/relationships/image" Target="media/image321.jpeg"/><Relationship Id="rId125" Type="http://schemas.openxmlformats.org/officeDocument/2006/relationships/oleObject" Target="embeddings/oleObject40.bin"/><Relationship Id="rId167" Type="http://schemas.openxmlformats.org/officeDocument/2006/relationships/oleObject" Target="embeddings/oleObject61.bin"/><Relationship Id="rId332" Type="http://schemas.openxmlformats.org/officeDocument/2006/relationships/image" Target="media/image181.jpeg"/><Relationship Id="rId374" Type="http://schemas.openxmlformats.org/officeDocument/2006/relationships/image" Target="media/image211.jpeg"/><Relationship Id="rId581" Type="http://schemas.openxmlformats.org/officeDocument/2006/relationships/image" Target="media/image360.jpeg"/><Relationship Id="rId71" Type="http://schemas.openxmlformats.org/officeDocument/2006/relationships/oleObject" Target="embeddings/oleObject15.bin"/><Relationship Id="rId234" Type="http://schemas.openxmlformats.org/officeDocument/2006/relationships/image" Target="media/image130.wmf"/><Relationship Id="rId637" Type="http://schemas.openxmlformats.org/officeDocument/2006/relationships/image" Target="media/image407.jpeg"/><Relationship Id="rId679" Type="http://schemas.openxmlformats.org/officeDocument/2006/relationships/image" Target="media/image447.jpeg"/><Relationship Id="rId2" Type="http://schemas.openxmlformats.org/officeDocument/2006/relationships/styles" Target="styles.xml"/><Relationship Id="rId29" Type="http://schemas.openxmlformats.org/officeDocument/2006/relationships/image" Target="media/image19.png"/><Relationship Id="rId276" Type="http://schemas.openxmlformats.org/officeDocument/2006/relationships/image" Target="media/image151.wmf"/><Relationship Id="rId441" Type="http://schemas.openxmlformats.org/officeDocument/2006/relationships/image" Target="media/image258.wmf"/><Relationship Id="rId483" Type="http://schemas.openxmlformats.org/officeDocument/2006/relationships/image" Target="media/image278.jpeg"/><Relationship Id="rId539" Type="http://schemas.openxmlformats.org/officeDocument/2006/relationships/image" Target="media/image332.jpeg"/><Relationship Id="rId690" Type="http://schemas.openxmlformats.org/officeDocument/2006/relationships/fontTable" Target="fontTable.xml"/><Relationship Id="rId40" Type="http://schemas.openxmlformats.org/officeDocument/2006/relationships/image" Target="media/image30.wmf"/><Relationship Id="rId136" Type="http://schemas.openxmlformats.org/officeDocument/2006/relationships/image" Target="media/image81.wmf"/><Relationship Id="rId178" Type="http://schemas.openxmlformats.org/officeDocument/2006/relationships/image" Target="media/image102.wmf"/><Relationship Id="rId301" Type="http://schemas.openxmlformats.org/officeDocument/2006/relationships/oleObject" Target="embeddings/oleObject128.bin"/><Relationship Id="rId343" Type="http://schemas.openxmlformats.org/officeDocument/2006/relationships/image" Target="media/image188.jpeg"/><Relationship Id="rId550" Type="http://schemas.openxmlformats.org/officeDocument/2006/relationships/oleObject" Target="embeddings/oleObject190.bin"/><Relationship Id="rId82" Type="http://schemas.openxmlformats.org/officeDocument/2006/relationships/oleObject" Target="embeddings/oleObject19.bin"/><Relationship Id="rId203" Type="http://schemas.openxmlformats.org/officeDocument/2006/relationships/oleObject" Target="embeddings/oleObject79.bin"/><Relationship Id="rId385" Type="http://schemas.openxmlformats.org/officeDocument/2006/relationships/image" Target="media/image218.emf"/><Relationship Id="rId592" Type="http://schemas.openxmlformats.org/officeDocument/2006/relationships/image" Target="media/image370.jpeg"/><Relationship Id="rId606" Type="http://schemas.openxmlformats.org/officeDocument/2006/relationships/image" Target="media/image376.jpeg"/><Relationship Id="rId648" Type="http://schemas.openxmlformats.org/officeDocument/2006/relationships/image" Target="media/image418.jpeg"/><Relationship Id="rId245" Type="http://schemas.openxmlformats.org/officeDocument/2006/relationships/oleObject" Target="embeddings/oleObject100.bin"/><Relationship Id="rId287" Type="http://schemas.openxmlformats.org/officeDocument/2006/relationships/oleObject" Target="embeddings/oleObject121.bin"/><Relationship Id="rId410" Type="http://schemas.openxmlformats.org/officeDocument/2006/relationships/image" Target="media/image238.jpeg"/><Relationship Id="rId452" Type="http://schemas.openxmlformats.org/officeDocument/2006/relationships/image" Target="media/image263.jpeg"/><Relationship Id="rId494" Type="http://schemas.openxmlformats.org/officeDocument/2006/relationships/image" Target="media/image289.png"/><Relationship Id="rId508" Type="http://schemas.openxmlformats.org/officeDocument/2006/relationships/image" Target="media/image303.jpeg"/><Relationship Id="rId105" Type="http://schemas.openxmlformats.org/officeDocument/2006/relationships/image" Target="media/image65.wmf"/><Relationship Id="rId147" Type="http://schemas.openxmlformats.org/officeDocument/2006/relationships/oleObject" Target="embeddings/oleObject51.bin"/><Relationship Id="rId312" Type="http://schemas.openxmlformats.org/officeDocument/2006/relationships/oleObject" Target="embeddings/oleObject133.bin"/><Relationship Id="rId354" Type="http://schemas.openxmlformats.org/officeDocument/2006/relationships/image" Target="media/image196.wmf"/><Relationship Id="rId51" Type="http://schemas.openxmlformats.org/officeDocument/2006/relationships/image" Target="media/image38.jpeg"/><Relationship Id="rId93" Type="http://schemas.openxmlformats.org/officeDocument/2006/relationships/image" Target="media/image59.wmf"/><Relationship Id="rId189" Type="http://schemas.openxmlformats.org/officeDocument/2006/relationships/oleObject" Target="embeddings/oleObject72.bin"/><Relationship Id="rId396" Type="http://schemas.openxmlformats.org/officeDocument/2006/relationships/image" Target="media/image226.jpeg"/><Relationship Id="rId561" Type="http://schemas.openxmlformats.org/officeDocument/2006/relationships/chart" Target="charts/chart4.xml"/><Relationship Id="rId617" Type="http://schemas.openxmlformats.org/officeDocument/2006/relationships/image" Target="media/image387.jpeg"/><Relationship Id="rId659" Type="http://schemas.openxmlformats.org/officeDocument/2006/relationships/image" Target="media/image429.jpeg"/><Relationship Id="rId214" Type="http://schemas.openxmlformats.org/officeDocument/2006/relationships/image" Target="media/image120.wmf"/><Relationship Id="rId256" Type="http://schemas.openxmlformats.org/officeDocument/2006/relationships/image" Target="media/image141.wmf"/><Relationship Id="rId298" Type="http://schemas.openxmlformats.org/officeDocument/2006/relationships/image" Target="media/image161.wmf"/><Relationship Id="rId421" Type="http://schemas.openxmlformats.org/officeDocument/2006/relationships/oleObject" Target="embeddings/oleObject162.bin"/><Relationship Id="rId463" Type="http://schemas.openxmlformats.org/officeDocument/2006/relationships/oleObject" Target="embeddings/oleObject181.bin"/><Relationship Id="rId519" Type="http://schemas.openxmlformats.org/officeDocument/2006/relationships/image" Target="media/image312.jpeg"/><Relationship Id="rId670" Type="http://schemas.openxmlformats.org/officeDocument/2006/relationships/image" Target="media/image439.jpeg"/><Relationship Id="rId116" Type="http://schemas.openxmlformats.org/officeDocument/2006/relationships/image" Target="media/image71.wmf"/><Relationship Id="rId158" Type="http://schemas.openxmlformats.org/officeDocument/2006/relationships/image" Target="media/image92.wmf"/><Relationship Id="rId323" Type="http://schemas.openxmlformats.org/officeDocument/2006/relationships/oleObject" Target="embeddings/oleObject137.bin"/><Relationship Id="rId530" Type="http://schemas.openxmlformats.org/officeDocument/2006/relationships/image" Target="media/image323.jpeg"/><Relationship Id="rId20" Type="http://schemas.openxmlformats.org/officeDocument/2006/relationships/image" Target="media/image10.jpeg"/><Relationship Id="rId62" Type="http://schemas.openxmlformats.org/officeDocument/2006/relationships/image" Target="media/image45.wmf"/><Relationship Id="rId365" Type="http://schemas.openxmlformats.org/officeDocument/2006/relationships/image" Target="media/image203.jpeg"/><Relationship Id="rId572" Type="http://schemas.openxmlformats.org/officeDocument/2006/relationships/image" Target="media/image355.jpeg"/><Relationship Id="rId628" Type="http://schemas.openxmlformats.org/officeDocument/2006/relationships/image" Target="media/image398.jpeg"/><Relationship Id="rId225" Type="http://schemas.openxmlformats.org/officeDocument/2006/relationships/oleObject" Target="embeddings/oleObject90.bin"/><Relationship Id="rId267" Type="http://schemas.openxmlformats.org/officeDocument/2006/relationships/oleObject" Target="embeddings/oleObject111.bin"/><Relationship Id="rId432" Type="http://schemas.openxmlformats.org/officeDocument/2006/relationships/oleObject" Target="embeddings/oleObject167.bin"/><Relationship Id="rId474" Type="http://schemas.openxmlformats.org/officeDocument/2006/relationships/oleObject" Target="embeddings/oleObject185.bin"/><Relationship Id="rId127" Type="http://schemas.openxmlformats.org/officeDocument/2006/relationships/oleObject" Target="embeddings/oleObject41.bin"/><Relationship Id="rId681" Type="http://schemas.openxmlformats.org/officeDocument/2006/relationships/image" Target="media/image449.jpeg"/><Relationship Id="rId31" Type="http://schemas.openxmlformats.org/officeDocument/2006/relationships/image" Target="media/image21.png"/><Relationship Id="rId73" Type="http://schemas.openxmlformats.org/officeDocument/2006/relationships/oleObject" Target="embeddings/oleObject16.bin"/><Relationship Id="rId169" Type="http://schemas.openxmlformats.org/officeDocument/2006/relationships/oleObject" Target="embeddings/oleObject62.bin"/><Relationship Id="rId334" Type="http://schemas.openxmlformats.org/officeDocument/2006/relationships/oleObject" Target="embeddings/oleObject141.bin"/><Relationship Id="rId376" Type="http://schemas.openxmlformats.org/officeDocument/2006/relationships/image" Target="media/image213.jpeg"/><Relationship Id="rId541" Type="http://schemas.openxmlformats.org/officeDocument/2006/relationships/image" Target="media/image334.jpeg"/><Relationship Id="rId583" Type="http://schemas.openxmlformats.org/officeDocument/2006/relationships/image" Target="media/image361.png"/><Relationship Id="rId639" Type="http://schemas.openxmlformats.org/officeDocument/2006/relationships/image" Target="media/image409.jpeg"/><Relationship Id="rId4" Type="http://schemas.openxmlformats.org/officeDocument/2006/relationships/webSettings" Target="webSettings.xml"/><Relationship Id="rId180" Type="http://schemas.openxmlformats.org/officeDocument/2006/relationships/image" Target="media/image103.wmf"/><Relationship Id="rId236" Type="http://schemas.openxmlformats.org/officeDocument/2006/relationships/image" Target="media/image131.wmf"/><Relationship Id="rId278" Type="http://schemas.openxmlformats.org/officeDocument/2006/relationships/image" Target="media/image152.wmf"/><Relationship Id="rId401" Type="http://schemas.openxmlformats.org/officeDocument/2006/relationships/image" Target="media/image229.jpeg"/><Relationship Id="rId443" Type="http://schemas.openxmlformats.org/officeDocument/2006/relationships/chart" Target="charts/chart2.xml"/><Relationship Id="rId650" Type="http://schemas.openxmlformats.org/officeDocument/2006/relationships/image" Target="media/image420.jpeg"/><Relationship Id="rId303" Type="http://schemas.openxmlformats.org/officeDocument/2006/relationships/oleObject" Target="embeddings/oleObject129.bin"/><Relationship Id="rId485" Type="http://schemas.openxmlformats.org/officeDocument/2006/relationships/image" Target="media/image280.jpeg"/><Relationship Id="rId42" Type="http://schemas.openxmlformats.org/officeDocument/2006/relationships/image" Target="media/image31.wmf"/><Relationship Id="rId84" Type="http://schemas.openxmlformats.org/officeDocument/2006/relationships/oleObject" Target="embeddings/oleObject20.bin"/><Relationship Id="rId138" Type="http://schemas.openxmlformats.org/officeDocument/2006/relationships/image" Target="media/image82.wmf"/><Relationship Id="rId345" Type="http://schemas.openxmlformats.org/officeDocument/2006/relationships/image" Target="media/image190.jpeg"/><Relationship Id="rId387" Type="http://schemas.openxmlformats.org/officeDocument/2006/relationships/image" Target="media/image220.wmf"/><Relationship Id="rId510" Type="http://schemas.openxmlformats.org/officeDocument/2006/relationships/image" Target="media/image305.jpeg"/><Relationship Id="rId552" Type="http://schemas.openxmlformats.org/officeDocument/2006/relationships/oleObject" Target="embeddings/oleObject191.bin"/><Relationship Id="rId594" Type="http://schemas.openxmlformats.org/officeDocument/2006/relationships/image" Target="media/image372.jpeg"/><Relationship Id="rId608" Type="http://schemas.openxmlformats.org/officeDocument/2006/relationships/image" Target="media/image378.jpeg"/><Relationship Id="rId191" Type="http://schemas.openxmlformats.org/officeDocument/2006/relationships/oleObject" Target="embeddings/oleObject73.bin"/><Relationship Id="rId205" Type="http://schemas.openxmlformats.org/officeDocument/2006/relationships/oleObject" Target="embeddings/oleObject80.bin"/><Relationship Id="rId247" Type="http://schemas.openxmlformats.org/officeDocument/2006/relationships/oleObject" Target="embeddings/oleObject101.bin"/><Relationship Id="rId412" Type="http://schemas.openxmlformats.org/officeDocument/2006/relationships/image" Target="media/image240.jpeg"/><Relationship Id="rId107" Type="http://schemas.openxmlformats.org/officeDocument/2006/relationships/image" Target="media/image66.wmf"/><Relationship Id="rId289" Type="http://schemas.openxmlformats.org/officeDocument/2006/relationships/image" Target="media/image157.jpeg"/><Relationship Id="rId454" Type="http://schemas.openxmlformats.org/officeDocument/2006/relationships/oleObject" Target="embeddings/oleObject177.bin"/><Relationship Id="rId496" Type="http://schemas.openxmlformats.org/officeDocument/2006/relationships/image" Target="media/image291.jpeg"/><Relationship Id="rId661" Type="http://schemas.openxmlformats.org/officeDocument/2006/relationships/image" Target="media/image431.jpeg"/><Relationship Id="rId11" Type="http://schemas.openxmlformats.org/officeDocument/2006/relationships/oleObject" Target="embeddings/oleObject2.bin"/><Relationship Id="rId53" Type="http://schemas.openxmlformats.org/officeDocument/2006/relationships/oleObject" Target="embeddings/oleObject7.bin"/><Relationship Id="rId149" Type="http://schemas.openxmlformats.org/officeDocument/2006/relationships/oleObject" Target="embeddings/oleObject52.bin"/><Relationship Id="rId314" Type="http://schemas.openxmlformats.org/officeDocument/2006/relationships/oleObject" Target="embeddings/oleObject134.bin"/><Relationship Id="rId356" Type="http://schemas.openxmlformats.org/officeDocument/2006/relationships/image" Target="media/image197.wmf"/><Relationship Id="rId398" Type="http://schemas.openxmlformats.org/officeDocument/2006/relationships/oleObject" Target="embeddings/oleObject159.bin"/><Relationship Id="rId521" Type="http://schemas.openxmlformats.org/officeDocument/2006/relationships/image" Target="media/image314.jpeg"/><Relationship Id="rId563" Type="http://schemas.openxmlformats.org/officeDocument/2006/relationships/chart" Target="charts/chart6.xml"/><Relationship Id="rId619" Type="http://schemas.openxmlformats.org/officeDocument/2006/relationships/image" Target="media/image389.jpeg"/><Relationship Id="rId95" Type="http://schemas.openxmlformats.org/officeDocument/2006/relationships/image" Target="media/image60.wmf"/><Relationship Id="rId160" Type="http://schemas.openxmlformats.org/officeDocument/2006/relationships/image" Target="media/image93.wmf"/><Relationship Id="rId216" Type="http://schemas.openxmlformats.org/officeDocument/2006/relationships/image" Target="media/image121.wmf"/><Relationship Id="rId423" Type="http://schemas.openxmlformats.org/officeDocument/2006/relationships/image" Target="media/image249.wmf"/><Relationship Id="rId258" Type="http://schemas.openxmlformats.org/officeDocument/2006/relationships/image" Target="media/image142.wmf"/><Relationship Id="rId465" Type="http://schemas.openxmlformats.org/officeDocument/2006/relationships/oleObject" Target="embeddings/oleObject182.bin"/><Relationship Id="rId630" Type="http://schemas.openxmlformats.org/officeDocument/2006/relationships/image" Target="media/image400.jpeg"/><Relationship Id="rId672" Type="http://schemas.openxmlformats.org/officeDocument/2006/relationships/image" Target="media/image441.jpeg"/><Relationship Id="rId22" Type="http://schemas.openxmlformats.org/officeDocument/2006/relationships/image" Target="media/image12.jpeg"/><Relationship Id="rId64" Type="http://schemas.openxmlformats.org/officeDocument/2006/relationships/image" Target="media/image46.wmf"/><Relationship Id="rId118" Type="http://schemas.openxmlformats.org/officeDocument/2006/relationships/image" Target="media/image72.wmf"/><Relationship Id="rId325" Type="http://schemas.openxmlformats.org/officeDocument/2006/relationships/image" Target="media/image177.jpeg"/><Relationship Id="rId367" Type="http://schemas.openxmlformats.org/officeDocument/2006/relationships/image" Target="media/image205.wmf"/><Relationship Id="rId532" Type="http://schemas.openxmlformats.org/officeDocument/2006/relationships/image" Target="media/image325.jpeg"/><Relationship Id="rId574" Type="http://schemas.openxmlformats.org/officeDocument/2006/relationships/image" Target="media/image357.wmf"/><Relationship Id="rId171" Type="http://schemas.openxmlformats.org/officeDocument/2006/relationships/oleObject" Target="embeddings/oleObject63.bin"/><Relationship Id="rId227" Type="http://schemas.openxmlformats.org/officeDocument/2006/relationships/oleObject" Target="embeddings/oleObject91.bin"/><Relationship Id="rId269" Type="http://schemas.openxmlformats.org/officeDocument/2006/relationships/oleObject" Target="embeddings/oleObject112.bin"/><Relationship Id="rId434" Type="http://schemas.openxmlformats.org/officeDocument/2006/relationships/oleObject" Target="embeddings/oleObject168.bin"/><Relationship Id="rId476" Type="http://schemas.openxmlformats.org/officeDocument/2006/relationships/oleObject" Target="embeddings/oleObject186.bin"/><Relationship Id="rId641" Type="http://schemas.openxmlformats.org/officeDocument/2006/relationships/image" Target="media/image411.jpeg"/><Relationship Id="rId683" Type="http://schemas.openxmlformats.org/officeDocument/2006/relationships/image" Target="media/image451.jpeg"/><Relationship Id="rId33" Type="http://schemas.openxmlformats.org/officeDocument/2006/relationships/image" Target="media/image23.png"/><Relationship Id="rId129" Type="http://schemas.openxmlformats.org/officeDocument/2006/relationships/oleObject" Target="embeddings/oleObject42.bin"/><Relationship Id="rId280" Type="http://schemas.openxmlformats.org/officeDocument/2006/relationships/image" Target="media/image153.wmf"/><Relationship Id="rId336" Type="http://schemas.openxmlformats.org/officeDocument/2006/relationships/oleObject" Target="embeddings/oleObject142.bin"/><Relationship Id="rId501" Type="http://schemas.openxmlformats.org/officeDocument/2006/relationships/image" Target="media/image296.jpeg"/><Relationship Id="rId543" Type="http://schemas.openxmlformats.org/officeDocument/2006/relationships/image" Target="media/image336.jpeg"/><Relationship Id="rId75" Type="http://schemas.openxmlformats.org/officeDocument/2006/relationships/oleObject" Target="embeddings/oleObject17.bin"/><Relationship Id="rId140" Type="http://schemas.openxmlformats.org/officeDocument/2006/relationships/image" Target="media/image83.wmf"/><Relationship Id="rId182" Type="http://schemas.openxmlformats.org/officeDocument/2006/relationships/image" Target="media/image104.wmf"/><Relationship Id="rId378" Type="http://schemas.openxmlformats.org/officeDocument/2006/relationships/chart" Target="charts/chart1.xml"/><Relationship Id="rId403" Type="http://schemas.openxmlformats.org/officeDocument/2006/relationships/image" Target="media/image231.jpeg"/><Relationship Id="rId585" Type="http://schemas.openxmlformats.org/officeDocument/2006/relationships/image" Target="media/image363.jpeg"/><Relationship Id="rId6" Type="http://schemas.openxmlformats.org/officeDocument/2006/relationships/endnotes" Target="endnotes.xml"/><Relationship Id="rId238" Type="http://schemas.openxmlformats.org/officeDocument/2006/relationships/image" Target="media/image132.wmf"/><Relationship Id="rId445" Type="http://schemas.openxmlformats.org/officeDocument/2006/relationships/oleObject" Target="embeddings/oleObject173.bin"/><Relationship Id="rId487" Type="http://schemas.openxmlformats.org/officeDocument/2006/relationships/image" Target="media/image282.jpeg"/><Relationship Id="rId610" Type="http://schemas.openxmlformats.org/officeDocument/2006/relationships/image" Target="media/image380.jpeg"/><Relationship Id="rId652" Type="http://schemas.openxmlformats.org/officeDocument/2006/relationships/image" Target="media/image422.jpeg"/><Relationship Id="rId291" Type="http://schemas.openxmlformats.org/officeDocument/2006/relationships/image" Target="media/image158.png"/><Relationship Id="rId305" Type="http://schemas.openxmlformats.org/officeDocument/2006/relationships/image" Target="media/image165.wmf"/><Relationship Id="rId347" Type="http://schemas.openxmlformats.org/officeDocument/2006/relationships/image" Target="media/image192.jpeg"/><Relationship Id="rId512" Type="http://schemas.openxmlformats.org/officeDocument/2006/relationships/image" Target="media/image306.jpeg"/><Relationship Id="rId44" Type="http://schemas.openxmlformats.org/officeDocument/2006/relationships/image" Target="media/image32.wmf"/><Relationship Id="rId86" Type="http://schemas.openxmlformats.org/officeDocument/2006/relationships/oleObject" Target="embeddings/oleObject21.bin"/><Relationship Id="rId151" Type="http://schemas.openxmlformats.org/officeDocument/2006/relationships/oleObject" Target="embeddings/oleObject53.bin"/><Relationship Id="rId389" Type="http://schemas.openxmlformats.org/officeDocument/2006/relationships/image" Target="media/image221.wmf"/><Relationship Id="rId554" Type="http://schemas.openxmlformats.org/officeDocument/2006/relationships/oleObject" Target="embeddings/oleObject192.bin"/><Relationship Id="rId596" Type="http://schemas.openxmlformats.org/officeDocument/2006/relationships/hyperlink" Target="https://text.ru/rd/aHR0cHM6Ly9ydXQtbWlpdC5ydS9jb250ZW50LyVEMCVBMSVEMSU4MiVEMCVCMCVEMSU4MiVEMSU4QyVEMSU4RiUyMCVEMCU5QiVEMCVCNSVEMCVCNCUyMCVEMCVCQSVEMCVCMCVEMCVCQSUyMCVEMCVCRSVEMCVCMSVEMSU4QSVEMCVCNSVEMCVCQSVEMSU4MiUyMCVEMSU4MCVEMCVCMCVEMCVCNyVEMSU4MCVEMSU4MyVEMSU4OCVEMCVCNSVEMCVCRCVEMCVCOCVEMSU4RiUyMCVEMCVCOCUyMCVEMSU4MSVEMCVCRiVEMCVCRSVEMSU4MSVEMCVCRSVEMCVCMSVEMSU4QiUyMCVEMCVCNSVEMCVCMyVEMCVCRSUyMCVEMSU4MCVEMCVCMCVEMCVCNyVEMSU4MCVEMSU4MyVEMSU4OCVEMCVCNSVEMCVCRCVEMCVCOCVEMSU4Ri5wZGY%2FaWRfd209Nzc4MTE4" TargetMode="External"/><Relationship Id="rId193" Type="http://schemas.openxmlformats.org/officeDocument/2006/relationships/oleObject" Target="embeddings/oleObject74.bin"/><Relationship Id="rId207" Type="http://schemas.openxmlformats.org/officeDocument/2006/relationships/oleObject" Target="embeddings/oleObject81.bin"/><Relationship Id="rId249" Type="http://schemas.openxmlformats.org/officeDocument/2006/relationships/oleObject" Target="embeddings/oleObject102.bin"/><Relationship Id="rId414" Type="http://schemas.openxmlformats.org/officeDocument/2006/relationships/image" Target="media/image242.jpeg"/><Relationship Id="rId456" Type="http://schemas.openxmlformats.org/officeDocument/2006/relationships/oleObject" Target="embeddings/oleObject178.bin"/><Relationship Id="rId498" Type="http://schemas.openxmlformats.org/officeDocument/2006/relationships/image" Target="media/image293.jpeg"/><Relationship Id="rId621" Type="http://schemas.openxmlformats.org/officeDocument/2006/relationships/image" Target="media/image391.jpeg"/><Relationship Id="rId663" Type="http://schemas.openxmlformats.org/officeDocument/2006/relationships/image" Target="media/image433.jpeg"/><Relationship Id="rId13" Type="http://schemas.openxmlformats.org/officeDocument/2006/relationships/oleObject" Target="embeddings/oleObject3.bin"/><Relationship Id="rId109" Type="http://schemas.openxmlformats.org/officeDocument/2006/relationships/image" Target="media/image67.wmf"/><Relationship Id="rId260" Type="http://schemas.openxmlformats.org/officeDocument/2006/relationships/image" Target="media/image143.wmf"/><Relationship Id="rId316" Type="http://schemas.openxmlformats.org/officeDocument/2006/relationships/oleObject" Target="embeddings/oleObject135.bin"/><Relationship Id="rId523" Type="http://schemas.openxmlformats.org/officeDocument/2006/relationships/image" Target="media/image316.jpeg"/><Relationship Id="rId55" Type="http://schemas.openxmlformats.org/officeDocument/2006/relationships/image" Target="media/image41.jpeg"/><Relationship Id="rId97" Type="http://schemas.openxmlformats.org/officeDocument/2006/relationships/image" Target="media/image61.wmf"/><Relationship Id="rId120" Type="http://schemas.openxmlformats.org/officeDocument/2006/relationships/image" Target="media/image73.wmf"/><Relationship Id="rId358" Type="http://schemas.openxmlformats.org/officeDocument/2006/relationships/image" Target="media/image198.jpeg"/><Relationship Id="rId565" Type="http://schemas.openxmlformats.org/officeDocument/2006/relationships/image" Target="media/image349.jpeg"/><Relationship Id="rId162" Type="http://schemas.openxmlformats.org/officeDocument/2006/relationships/image" Target="media/image94.wmf"/><Relationship Id="rId218" Type="http://schemas.openxmlformats.org/officeDocument/2006/relationships/image" Target="media/image122.wmf"/><Relationship Id="rId425" Type="http://schemas.openxmlformats.org/officeDocument/2006/relationships/image" Target="media/image250.wmf"/><Relationship Id="rId467" Type="http://schemas.openxmlformats.org/officeDocument/2006/relationships/image" Target="media/image272.png"/><Relationship Id="rId632" Type="http://schemas.openxmlformats.org/officeDocument/2006/relationships/image" Target="media/image402.jpeg"/><Relationship Id="rId271" Type="http://schemas.openxmlformats.org/officeDocument/2006/relationships/oleObject" Target="embeddings/oleObject113.bin"/><Relationship Id="rId674" Type="http://schemas.microsoft.com/office/2007/relationships/hdphoto" Target="media/hdphoto4.wdp"/><Relationship Id="rId24" Type="http://schemas.openxmlformats.org/officeDocument/2006/relationships/image" Target="media/image14.jpeg"/><Relationship Id="rId66" Type="http://schemas.openxmlformats.org/officeDocument/2006/relationships/image" Target="media/image47.wmf"/><Relationship Id="rId131" Type="http://schemas.openxmlformats.org/officeDocument/2006/relationships/oleObject" Target="embeddings/oleObject43.bin"/><Relationship Id="rId327" Type="http://schemas.openxmlformats.org/officeDocument/2006/relationships/oleObject" Target="embeddings/oleObject138.bin"/><Relationship Id="rId369" Type="http://schemas.openxmlformats.org/officeDocument/2006/relationships/image" Target="media/image206.jpeg"/><Relationship Id="rId534" Type="http://schemas.openxmlformats.org/officeDocument/2006/relationships/image" Target="media/image327.jpeg"/><Relationship Id="rId576" Type="http://schemas.openxmlformats.org/officeDocument/2006/relationships/chart" Target="charts/chart7.xml"/><Relationship Id="rId173" Type="http://schemas.openxmlformats.org/officeDocument/2006/relationships/oleObject" Target="embeddings/oleObject64.bin"/><Relationship Id="rId229" Type="http://schemas.openxmlformats.org/officeDocument/2006/relationships/oleObject" Target="embeddings/oleObject92.bin"/><Relationship Id="rId380" Type="http://schemas.openxmlformats.org/officeDocument/2006/relationships/oleObject" Target="embeddings/oleObject153.bin"/><Relationship Id="rId436" Type="http://schemas.openxmlformats.org/officeDocument/2006/relationships/oleObject" Target="embeddings/oleObject169.bin"/><Relationship Id="rId601" Type="http://schemas.openxmlformats.org/officeDocument/2006/relationships/hyperlink" Target="https://ru-ecology.info/blog/4/" TargetMode="External"/><Relationship Id="rId643" Type="http://schemas.openxmlformats.org/officeDocument/2006/relationships/image" Target="media/image413.jpeg"/><Relationship Id="rId240" Type="http://schemas.openxmlformats.org/officeDocument/2006/relationships/image" Target="media/image133.wmf"/><Relationship Id="rId478" Type="http://schemas.openxmlformats.org/officeDocument/2006/relationships/oleObject" Target="embeddings/oleObject187.bin"/><Relationship Id="rId685" Type="http://schemas.openxmlformats.org/officeDocument/2006/relationships/image" Target="media/image453.jpeg"/><Relationship Id="rId35" Type="http://schemas.openxmlformats.org/officeDocument/2006/relationships/image" Target="media/image25.emf"/><Relationship Id="rId77" Type="http://schemas.openxmlformats.org/officeDocument/2006/relationships/oleObject" Target="embeddings/oleObject18.bin"/><Relationship Id="rId100" Type="http://schemas.openxmlformats.org/officeDocument/2006/relationships/oleObject" Target="embeddings/oleObject28.bin"/><Relationship Id="rId282" Type="http://schemas.openxmlformats.org/officeDocument/2006/relationships/image" Target="media/image154.wmf"/><Relationship Id="rId338" Type="http://schemas.openxmlformats.org/officeDocument/2006/relationships/oleObject" Target="embeddings/oleObject143.bin"/><Relationship Id="rId503" Type="http://schemas.openxmlformats.org/officeDocument/2006/relationships/image" Target="media/image298.jpeg"/><Relationship Id="rId545" Type="http://schemas.openxmlformats.org/officeDocument/2006/relationships/image" Target="media/image338.jpeg"/><Relationship Id="rId587" Type="http://schemas.openxmlformats.org/officeDocument/2006/relationships/image" Target="media/image365.jpeg"/><Relationship Id="rId8" Type="http://schemas.openxmlformats.org/officeDocument/2006/relationships/image" Target="media/image1.wmf"/><Relationship Id="rId142" Type="http://schemas.openxmlformats.org/officeDocument/2006/relationships/image" Target="media/image84.wmf"/><Relationship Id="rId184" Type="http://schemas.openxmlformats.org/officeDocument/2006/relationships/image" Target="media/image105.wmf"/><Relationship Id="rId391" Type="http://schemas.openxmlformats.org/officeDocument/2006/relationships/image" Target="media/image222.jpeg"/><Relationship Id="rId405" Type="http://schemas.openxmlformats.org/officeDocument/2006/relationships/image" Target="media/image233.jpeg"/><Relationship Id="rId447" Type="http://schemas.openxmlformats.org/officeDocument/2006/relationships/oleObject" Target="embeddings/oleObject174.bin"/><Relationship Id="rId612" Type="http://schemas.openxmlformats.org/officeDocument/2006/relationships/image" Target="media/image382.jpeg"/><Relationship Id="rId251" Type="http://schemas.openxmlformats.org/officeDocument/2006/relationships/oleObject" Target="embeddings/oleObject103.bin"/><Relationship Id="rId489" Type="http://schemas.openxmlformats.org/officeDocument/2006/relationships/image" Target="media/image287.jpeg"/><Relationship Id="rId654" Type="http://schemas.openxmlformats.org/officeDocument/2006/relationships/image" Target="media/image424.jpeg"/><Relationship Id="rId46" Type="http://schemas.openxmlformats.org/officeDocument/2006/relationships/image" Target="media/image33.png"/><Relationship Id="rId293" Type="http://schemas.openxmlformats.org/officeDocument/2006/relationships/oleObject" Target="embeddings/oleObject124.bin"/><Relationship Id="rId307" Type="http://schemas.openxmlformats.org/officeDocument/2006/relationships/image" Target="media/image166.wmf"/><Relationship Id="rId349" Type="http://schemas.openxmlformats.org/officeDocument/2006/relationships/oleObject" Target="embeddings/oleObject145.bin"/><Relationship Id="rId514" Type="http://schemas.openxmlformats.org/officeDocument/2006/relationships/image" Target="media/image307.jpeg"/><Relationship Id="rId556" Type="http://schemas.openxmlformats.org/officeDocument/2006/relationships/oleObject" Target="embeddings/oleObject193.bin"/><Relationship Id="rId88" Type="http://schemas.openxmlformats.org/officeDocument/2006/relationships/oleObject" Target="embeddings/oleObject22.bin"/><Relationship Id="rId111" Type="http://schemas.openxmlformats.org/officeDocument/2006/relationships/image" Target="media/image68.wmf"/><Relationship Id="rId153" Type="http://schemas.openxmlformats.org/officeDocument/2006/relationships/oleObject" Target="embeddings/oleObject54.bin"/><Relationship Id="rId195" Type="http://schemas.openxmlformats.org/officeDocument/2006/relationships/oleObject" Target="embeddings/oleObject75.bin"/><Relationship Id="rId209" Type="http://schemas.openxmlformats.org/officeDocument/2006/relationships/oleObject" Target="embeddings/oleObject82.bin"/><Relationship Id="rId360" Type="http://schemas.openxmlformats.org/officeDocument/2006/relationships/image" Target="media/image200.jpeg"/><Relationship Id="rId416" Type="http://schemas.openxmlformats.org/officeDocument/2006/relationships/image" Target="media/image244.jpeg"/><Relationship Id="rId598" Type="http://schemas.openxmlformats.org/officeDocument/2006/relationships/hyperlink" Target="https://doi.org/10.15866/ireme.v15i5.20805" TargetMode="External"/><Relationship Id="rId220" Type="http://schemas.openxmlformats.org/officeDocument/2006/relationships/image" Target="media/image123.wmf"/><Relationship Id="rId458" Type="http://schemas.openxmlformats.org/officeDocument/2006/relationships/oleObject" Target="embeddings/oleObject179.bin"/><Relationship Id="rId623" Type="http://schemas.openxmlformats.org/officeDocument/2006/relationships/image" Target="media/image393.jpeg"/><Relationship Id="rId665" Type="http://schemas.openxmlformats.org/officeDocument/2006/relationships/image" Target="media/image435.jpeg"/><Relationship Id="rId15" Type="http://schemas.openxmlformats.org/officeDocument/2006/relationships/image" Target="media/image5.jpeg"/><Relationship Id="rId57" Type="http://schemas.openxmlformats.org/officeDocument/2006/relationships/oleObject" Target="embeddings/oleObject8.bin"/><Relationship Id="rId262" Type="http://schemas.openxmlformats.org/officeDocument/2006/relationships/image" Target="media/image144.wmf"/><Relationship Id="rId318" Type="http://schemas.openxmlformats.org/officeDocument/2006/relationships/oleObject" Target="embeddings/oleObject136.bin"/><Relationship Id="rId525" Type="http://schemas.openxmlformats.org/officeDocument/2006/relationships/image" Target="media/image318.jpeg"/><Relationship Id="rId567" Type="http://schemas.openxmlformats.org/officeDocument/2006/relationships/oleObject" Target="embeddings/oleObject197.bin"/><Relationship Id="rId99" Type="http://schemas.openxmlformats.org/officeDocument/2006/relationships/image" Target="media/image62.wmf"/><Relationship Id="rId122" Type="http://schemas.openxmlformats.org/officeDocument/2006/relationships/image" Target="media/image74.wmf"/><Relationship Id="rId164" Type="http://schemas.openxmlformats.org/officeDocument/2006/relationships/image" Target="media/image95.wmf"/><Relationship Id="rId371" Type="http://schemas.openxmlformats.org/officeDocument/2006/relationships/image" Target="media/image208.jpeg"/><Relationship Id="rId427" Type="http://schemas.openxmlformats.org/officeDocument/2006/relationships/image" Target="media/image251.wmf"/><Relationship Id="rId469" Type="http://schemas.openxmlformats.org/officeDocument/2006/relationships/image" Target="media/image271.wmf"/><Relationship Id="rId634" Type="http://schemas.openxmlformats.org/officeDocument/2006/relationships/image" Target="media/image404.jpeg"/><Relationship Id="rId676" Type="http://schemas.openxmlformats.org/officeDocument/2006/relationships/image" Target="media/image444.jpeg"/><Relationship Id="rId26" Type="http://schemas.openxmlformats.org/officeDocument/2006/relationships/image" Target="media/image16.jpeg"/><Relationship Id="rId231" Type="http://schemas.openxmlformats.org/officeDocument/2006/relationships/oleObject" Target="embeddings/oleObject93.bin"/><Relationship Id="rId273" Type="http://schemas.openxmlformats.org/officeDocument/2006/relationships/oleObject" Target="embeddings/oleObject114.bin"/><Relationship Id="rId329" Type="http://schemas.openxmlformats.org/officeDocument/2006/relationships/oleObject" Target="embeddings/oleObject139.bin"/><Relationship Id="rId480" Type="http://schemas.openxmlformats.org/officeDocument/2006/relationships/oleObject" Target="embeddings/oleObject188.bin"/><Relationship Id="rId536" Type="http://schemas.openxmlformats.org/officeDocument/2006/relationships/image" Target="media/image329.jpeg"/><Relationship Id="rId68" Type="http://schemas.openxmlformats.org/officeDocument/2006/relationships/image" Target="media/image48.wmf"/><Relationship Id="rId133" Type="http://schemas.openxmlformats.org/officeDocument/2006/relationships/oleObject" Target="embeddings/oleObject44.bin"/><Relationship Id="rId175" Type="http://schemas.openxmlformats.org/officeDocument/2006/relationships/oleObject" Target="embeddings/oleObject65.bin"/><Relationship Id="rId340" Type="http://schemas.openxmlformats.org/officeDocument/2006/relationships/oleObject" Target="embeddings/oleObject144.bin"/><Relationship Id="rId578" Type="http://schemas.openxmlformats.org/officeDocument/2006/relationships/chart" Target="charts/chart9.xml"/><Relationship Id="rId200" Type="http://schemas.openxmlformats.org/officeDocument/2006/relationships/image" Target="media/image113.wmf"/><Relationship Id="rId382" Type="http://schemas.openxmlformats.org/officeDocument/2006/relationships/oleObject" Target="embeddings/oleObject154.bin"/><Relationship Id="rId438" Type="http://schemas.openxmlformats.org/officeDocument/2006/relationships/oleObject" Target="embeddings/oleObject170.bin"/><Relationship Id="rId603" Type="http://schemas.openxmlformats.org/officeDocument/2006/relationships/hyperlink" Target="https://innoteh.kz/oborudovanie-dlya-uborki-lda-i-snega" TargetMode="External"/><Relationship Id="rId645" Type="http://schemas.openxmlformats.org/officeDocument/2006/relationships/image" Target="media/image415.jpeg"/><Relationship Id="rId687" Type="http://schemas.openxmlformats.org/officeDocument/2006/relationships/image" Target="media/image455.jpeg"/><Relationship Id="rId242" Type="http://schemas.openxmlformats.org/officeDocument/2006/relationships/image" Target="media/image134.wmf"/><Relationship Id="rId284" Type="http://schemas.openxmlformats.org/officeDocument/2006/relationships/image" Target="media/image155.wmf"/><Relationship Id="rId491" Type="http://schemas.openxmlformats.org/officeDocument/2006/relationships/image" Target="media/image285.jpeg"/><Relationship Id="rId505" Type="http://schemas.openxmlformats.org/officeDocument/2006/relationships/image" Target="media/image300.jpeg"/><Relationship Id="rId37" Type="http://schemas.openxmlformats.org/officeDocument/2006/relationships/image" Target="media/image27.jpeg"/><Relationship Id="rId79" Type="http://schemas.openxmlformats.org/officeDocument/2006/relationships/image" Target="media/image54.gif"/><Relationship Id="rId102" Type="http://schemas.openxmlformats.org/officeDocument/2006/relationships/oleObject" Target="embeddings/oleObject29.bin"/><Relationship Id="rId144" Type="http://schemas.openxmlformats.org/officeDocument/2006/relationships/image" Target="media/image85.wmf"/><Relationship Id="rId547" Type="http://schemas.openxmlformats.org/officeDocument/2006/relationships/image" Target="media/image340.jpeg"/><Relationship Id="rId589" Type="http://schemas.openxmlformats.org/officeDocument/2006/relationships/image" Target="media/image367.jpeg"/><Relationship Id="rId90" Type="http://schemas.openxmlformats.org/officeDocument/2006/relationships/oleObject" Target="embeddings/oleObject23.bin"/><Relationship Id="rId186" Type="http://schemas.openxmlformats.org/officeDocument/2006/relationships/image" Target="media/image106.wmf"/><Relationship Id="rId351" Type="http://schemas.openxmlformats.org/officeDocument/2006/relationships/oleObject" Target="embeddings/oleObject146.bin"/><Relationship Id="rId393" Type="http://schemas.openxmlformats.org/officeDocument/2006/relationships/image" Target="media/image224.emf"/><Relationship Id="rId407" Type="http://schemas.openxmlformats.org/officeDocument/2006/relationships/image" Target="media/image235.jpeg"/><Relationship Id="rId449" Type="http://schemas.openxmlformats.org/officeDocument/2006/relationships/oleObject" Target="embeddings/oleObject175.bin"/><Relationship Id="rId614" Type="http://schemas.openxmlformats.org/officeDocument/2006/relationships/image" Target="media/image384.jpeg"/><Relationship Id="rId656" Type="http://schemas.openxmlformats.org/officeDocument/2006/relationships/image" Target="media/image426.jpeg"/><Relationship Id="rId211" Type="http://schemas.openxmlformats.org/officeDocument/2006/relationships/oleObject" Target="embeddings/oleObject83.bin"/><Relationship Id="rId253" Type="http://schemas.openxmlformats.org/officeDocument/2006/relationships/oleObject" Target="embeddings/oleObject104.bin"/><Relationship Id="rId295" Type="http://schemas.openxmlformats.org/officeDocument/2006/relationships/oleObject" Target="embeddings/oleObject125.bin"/><Relationship Id="rId309" Type="http://schemas.openxmlformats.org/officeDocument/2006/relationships/image" Target="media/image167.wmf"/><Relationship Id="rId460" Type="http://schemas.openxmlformats.org/officeDocument/2006/relationships/image" Target="media/image267.wmf"/><Relationship Id="rId516" Type="http://schemas.openxmlformats.org/officeDocument/2006/relationships/image" Target="media/image309.jpeg"/><Relationship Id="rId48" Type="http://schemas.openxmlformats.org/officeDocument/2006/relationships/image" Target="media/image35.jpeg"/><Relationship Id="rId113" Type="http://schemas.openxmlformats.org/officeDocument/2006/relationships/image" Target="media/image69.gif"/><Relationship Id="rId320" Type="http://schemas.openxmlformats.org/officeDocument/2006/relationships/image" Target="media/image173.jpeg"/><Relationship Id="rId558" Type="http://schemas.openxmlformats.org/officeDocument/2006/relationships/oleObject" Target="embeddings/oleObject194.bin"/><Relationship Id="rId155" Type="http://schemas.openxmlformats.org/officeDocument/2006/relationships/oleObject" Target="embeddings/oleObject55.bin"/><Relationship Id="rId197" Type="http://schemas.openxmlformats.org/officeDocument/2006/relationships/oleObject" Target="embeddings/oleObject76.bin"/><Relationship Id="rId362" Type="http://schemas.openxmlformats.org/officeDocument/2006/relationships/oleObject" Target="embeddings/oleObject150.bin"/><Relationship Id="rId418" Type="http://schemas.openxmlformats.org/officeDocument/2006/relationships/image" Target="media/image246.wmf"/><Relationship Id="rId625" Type="http://schemas.openxmlformats.org/officeDocument/2006/relationships/image" Target="media/image395.jpeg"/><Relationship Id="rId222" Type="http://schemas.openxmlformats.org/officeDocument/2006/relationships/image" Target="media/image124.wmf"/><Relationship Id="rId264" Type="http://schemas.openxmlformats.org/officeDocument/2006/relationships/image" Target="media/image145.wmf"/><Relationship Id="rId471" Type="http://schemas.openxmlformats.org/officeDocument/2006/relationships/image" Target="media/image272.wmf"/><Relationship Id="rId667" Type="http://schemas.openxmlformats.org/officeDocument/2006/relationships/image" Target="media/image437.jpeg"/><Relationship Id="rId17" Type="http://schemas.openxmlformats.org/officeDocument/2006/relationships/image" Target="media/image7.jpeg"/><Relationship Id="rId59" Type="http://schemas.openxmlformats.org/officeDocument/2006/relationships/oleObject" Target="embeddings/oleObject9.bin"/><Relationship Id="rId124" Type="http://schemas.openxmlformats.org/officeDocument/2006/relationships/image" Target="media/image75.wmf"/><Relationship Id="rId527" Type="http://schemas.openxmlformats.org/officeDocument/2006/relationships/image" Target="media/image320.jpeg"/><Relationship Id="rId569" Type="http://schemas.openxmlformats.org/officeDocument/2006/relationships/image" Target="media/image352.jpeg"/><Relationship Id="rId70" Type="http://schemas.openxmlformats.org/officeDocument/2006/relationships/image" Target="media/image49.wmf"/><Relationship Id="rId166" Type="http://schemas.openxmlformats.org/officeDocument/2006/relationships/image" Target="media/image96.wmf"/><Relationship Id="rId331" Type="http://schemas.openxmlformats.org/officeDocument/2006/relationships/oleObject" Target="embeddings/oleObject140.bin"/><Relationship Id="rId373" Type="http://schemas.openxmlformats.org/officeDocument/2006/relationships/image" Target="media/image210.jpeg"/><Relationship Id="rId429" Type="http://schemas.openxmlformats.org/officeDocument/2006/relationships/image" Target="media/image252.wmf"/><Relationship Id="rId580" Type="http://schemas.openxmlformats.org/officeDocument/2006/relationships/image" Target="media/image359.png"/><Relationship Id="rId636" Type="http://schemas.openxmlformats.org/officeDocument/2006/relationships/image" Target="media/image406.jpeg"/><Relationship Id="rId1" Type="http://schemas.openxmlformats.org/officeDocument/2006/relationships/numbering" Target="numbering.xml"/><Relationship Id="rId233" Type="http://schemas.openxmlformats.org/officeDocument/2006/relationships/oleObject" Target="embeddings/oleObject94.bin"/><Relationship Id="rId440" Type="http://schemas.openxmlformats.org/officeDocument/2006/relationships/oleObject" Target="embeddings/oleObject171.bin"/><Relationship Id="rId678" Type="http://schemas.openxmlformats.org/officeDocument/2006/relationships/image" Target="media/image446.jpeg"/><Relationship Id="rId28" Type="http://schemas.openxmlformats.org/officeDocument/2006/relationships/image" Target="media/image18.png"/><Relationship Id="rId275" Type="http://schemas.openxmlformats.org/officeDocument/2006/relationships/oleObject" Target="embeddings/oleObject115.bin"/><Relationship Id="rId300" Type="http://schemas.openxmlformats.org/officeDocument/2006/relationships/image" Target="media/image162.wmf"/><Relationship Id="rId482" Type="http://schemas.openxmlformats.org/officeDocument/2006/relationships/oleObject" Target="embeddings/oleObject189.bin"/><Relationship Id="rId538" Type="http://schemas.openxmlformats.org/officeDocument/2006/relationships/image" Target="media/image331.jpeg"/><Relationship Id="rId81" Type="http://schemas.openxmlformats.org/officeDocument/2006/relationships/image" Target="media/image53.wmf"/><Relationship Id="rId135" Type="http://schemas.openxmlformats.org/officeDocument/2006/relationships/oleObject" Target="embeddings/oleObject45.bin"/><Relationship Id="rId177" Type="http://schemas.openxmlformats.org/officeDocument/2006/relationships/oleObject" Target="embeddings/oleObject66.bin"/><Relationship Id="rId342" Type="http://schemas.openxmlformats.org/officeDocument/2006/relationships/image" Target="media/image187.jpeg"/><Relationship Id="rId384" Type="http://schemas.openxmlformats.org/officeDocument/2006/relationships/oleObject" Target="embeddings/oleObject155.bin"/><Relationship Id="rId591" Type="http://schemas.openxmlformats.org/officeDocument/2006/relationships/image" Target="media/image369.jpeg"/><Relationship Id="rId605" Type="http://schemas.openxmlformats.org/officeDocument/2006/relationships/image" Target="media/image375.jpeg"/><Relationship Id="rId202" Type="http://schemas.openxmlformats.org/officeDocument/2006/relationships/image" Target="media/image114.wmf"/><Relationship Id="rId244" Type="http://schemas.openxmlformats.org/officeDocument/2006/relationships/image" Target="media/image135.wmf"/><Relationship Id="rId647" Type="http://schemas.openxmlformats.org/officeDocument/2006/relationships/image" Target="media/image417.jpeg"/><Relationship Id="rId689" Type="http://schemas.openxmlformats.org/officeDocument/2006/relationships/image" Target="media/image457.jpeg"/><Relationship Id="rId39" Type="http://schemas.openxmlformats.org/officeDocument/2006/relationships/image" Target="media/image29.png"/><Relationship Id="rId286" Type="http://schemas.openxmlformats.org/officeDocument/2006/relationships/image" Target="media/image156.wmf"/><Relationship Id="rId451" Type="http://schemas.openxmlformats.org/officeDocument/2006/relationships/oleObject" Target="embeddings/oleObject176.bin"/><Relationship Id="rId493" Type="http://schemas.openxmlformats.org/officeDocument/2006/relationships/image" Target="media/image288.jpeg"/><Relationship Id="rId507" Type="http://schemas.openxmlformats.org/officeDocument/2006/relationships/image" Target="media/image302.jpeg"/><Relationship Id="rId549" Type="http://schemas.openxmlformats.org/officeDocument/2006/relationships/image" Target="media/image342.wmf"/><Relationship Id="rId50" Type="http://schemas.openxmlformats.org/officeDocument/2006/relationships/image" Target="media/image37.jpeg"/><Relationship Id="rId104" Type="http://schemas.openxmlformats.org/officeDocument/2006/relationships/oleObject" Target="embeddings/oleObject30.bin"/><Relationship Id="rId146" Type="http://schemas.openxmlformats.org/officeDocument/2006/relationships/image" Target="media/image86.wmf"/><Relationship Id="rId188" Type="http://schemas.openxmlformats.org/officeDocument/2006/relationships/image" Target="media/image107.wmf"/><Relationship Id="rId311" Type="http://schemas.openxmlformats.org/officeDocument/2006/relationships/image" Target="media/image168.wmf"/><Relationship Id="rId353" Type="http://schemas.openxmlformats.org/officeDocument/2006/relationships/oleObject" Target="embeddings/oleObject147.bin"/><Relationship Id="rId395" Type="http://schemas.openxmlformats.org/officeDocument/2006/relationships/oleObject" Target="embeddings/oleObject158.bin"/><Relationship Id="rId409" Type="http://schemas.openxmlformats.org/officeDocument/2006/relationships/image" Target="media/image237.jpeg"/><Relationship Id="rId560" Type="http://schemas.openxmlformats.org/officeDocument/2006/relationships/oleObject" Target="embeddings/oleObject195.bin"/><Relationship Id="rId92" Type="http://schemas.openxmlformats.org/officeDocument/2006/relationships/oleObject" Target="embeddings/oleObject24.bin"/><Relationship Id="rId213" Type="http://schemas.openxmlformats.org/officeDocument/2006/relationships/oleObject" Target="embeddings/oleObject84.bin"/><Relationship Id="rId420" Type="http://schemas.openxmlformats.org/officeDocument/2006/relationships/image" Target="media/image247.wmf"/><Relationship Id="rId616" Type="http://schemas.openxmlformats.org/officeDocument/2006/relationships/image" Target="media/image386.jpeg"/><Relationship Id="rId658" Type="http://schemas.openxmlformats.org/officeDocument/2006/relationships/image" Target="media/image428.jpeg"/><Relationship Id="rId255" Type="http://schemas.openxmlformats.org/officeDocument/2006/relationships/oleObject" Target="embeddings/oleObject105.bin"/><Relationship Id="rId297" Type="http://schemas.openxmlformats.org/officeDocument/2006/relationships/oleObject" Target="embeddings/oleObject126.bin"/><Relationship Id="rId462" Type="http://schemas.openxmlformats.org/officeDocument/2006/relationships/image" Target="media/image268.wmf"/><Relationship Id="rId518" Type="http://schemas.openxmlformats.org/officeDocument/2006/relationships/image" Target="media/image311.jpeg"/><Relationship Id="rId115" Type="http://schemas.openxmlformats.org/officeDocument/2006/relationships/oleObject" Target="embeddings/oleObject35.bin"/><Relationship Id="rId157" Type="http://schemas.openxmlformats.org/officeDocument/2006/relationships/oleObject" Target="embeddings/oleObject56.bin"/><Relationship Id="rId322" Type="http://schemas.openxmlformats.org/officeDocument/2006/relationships/image" Target="media/image175.wmf"/><Relationship Id="rId364" Type="http://schemas.openxmlformats.org/officeDocument/2006/relationships/oleObject" Target="embeddings/oleObject151.bin"/><Relationship Id="rId61" Type="http://schemas.openxmlformats.org/officeDocument/2006/relationships/oleObject" Target="embeddings/oleObject10.bin"/><Relationship Id="rId199" Type="http://schemas.openxmlformats.org/officeDocument/2006/relationships/oleObject" Target="embeddings/oleObject77.bin"/><Relationship Id="rId571" Type="http://schemas.openxmlformats.org/officeDocument/2006/relationships/image" Target="media/image354.jpeg"/><Relationship Id="rId627" Type="http://schemas.openxmlformats.org/officeDocument/2006/relationships/image" Target="media/image397.jpeg"/><Relationship Id="rId669" Type="http://schemas.microsoft.com/office/2007/relationships/hdphoto" Target="media/hdphoto3.wdp"/><Relationship Id="rId19" Type="http://schemas.openxmlformats.org/officeDocument/2006/relationships/image" Target="media/image9.jpeg"/><Relationship Id="rId224" Type="http://schemas.openxmlformats.org/officeDocument/2006/relationships/image" Target="media/image125.wmf"/><Relationship Id="rId266" Type="http://schemas.openxmlformats.org/officeDocument/2006/relationships/image" Target="media/image146.wmf"/><Relationship Id="rId431" Type="http://schemas.openxmlformats.org/officeDocument/2006/relationships/image" Target="media/image253.wmf"/><Relationship Id="rId473" Type="http://schemas.openxmlformats.org/officeDocument/2006/relationships/image" Target="media/image273.wmf"/><Relationship Id="rId529" Type="http://schemas.openxmlformats.org/officeDocument/2006/relationships/image" Target="media/image322.jpeg"/><Relationship Id="rId680" Type="http://schemas.openxmlformats.org/officeDocument/2006/relationships/image" Target="media/image448.jpeg"/><Relationship Id="rId30" Type="http://schemas.openxmlformats.org/officeDocument/2006/relationships/image" Target="media/image20.png"/><Relationship Id="rId126" Type="http://schemas.openxmlformats.org/officeDocument/2006/relationships/image" Target="media/image76.wmf"/><Relationship Id="rId168" Type="http://schemas.openxmlformats.org/officeDocument/2006/relationships/image" Target="media/image97.wmf"/><Relationship Id="rId333" Type="http://schemas.openxmlformats.org/officeDocument/2006/relationships/image" Target="media/image182.wmf"/><Relationship Id="rId540" Type="http://schemas.openxmlformats.org/officeDocument/2006/relationships/image" Target="media/image333.jpeg"/><Relationship Id="rId72" Type="http://schemas.openxmlformats.org/officeDocument/2006/relationships/image" Target="media/image50.wmf"/><Relationship Id="rId375" Type="http://schemas.openxmlformats.org/officeDocument/2006/relationships/image" Target="media/image212.jpeg"/><Relationship Id="rId582" Type="http://schemas.openxmlformats.org/officeDocument/2006/relationships/chart" Target="charts/chart10.xml"/><Relationship Id="rId638" Type="http://schemas.openxmlformats.org/officeDocument/2006/relationships/image" Target="media/image408.jpeg"/><Relationship Id="rId3" Type="http://schemas.openxmlformats.org/officeDocument/2006/relationships/settings" Target="settings.xml"/><Relationship Id="rId235" Type="http://schemas.openxmlformats.org/officeDocument/2006/relationships/oleObject" Target="embeddings/oleObject95.bin"/><Relationship Id="rId277" Type="http://schemas.openxmlformats.org/officeDocument/2006/relationships/oleObject" Target="embeddings/oleObject116.bin"/><Relationship Id="rId400" Type="http://schemas.openxmlformats.org/officeDocument/2006/relationships/oleObject" Target="embeddings/oleObject160.bin"/><Relationship Id="rId442" Type="http://schemas.openxmlformats.org/officeDocument/2006/relationships/oleObject" Target="embeddings/oleObject172.bin"/><Relationship Id="rId484" Type="http://schemas.openxmlformats.org/officeDocument/2006/relationships/image" Target="media/image279.jpeg"/><Relationship Id="rId137" Type="http://schemas.openxmlformats.org/officeDocument/2006/relationships/oleObject" Target="embeddings/oleObject46.bin"/><Relationship Id="rId302" Type="http://schemas.openxmlformats.org/officeDocument/2006/relationships/image" Target="media/image163.wmf"/><Relationship Id="rId344" Type="http://schemas.openxmlformats.org/officeDocument/2006/relationships/image" Target="media/image189.jpeg"/><Relationship Id="rId691" Type="http://schemas.openxmlformats.org/officeDocument/2006/relationships/theme" Target="theme/theme1.xml"/><Relationship Id="rId41" Type="http://schemas.openxmlformats.org/officeDocument/2006/relationships/oleObject" Target="embeddings/oleObject4.bin"/><Relationship Id="rId83" Type="http://schemas.openxmlformats.org/officeDocument/2006/relationships/image" Target="media/image54.wmf"/><Relationship Id="rId179" Type="http://schemas.openxmlformats.org/officeDocument/2006/relationships/oleObject" Target="embeddings/oleObject67.bin"/><Relationship Id="rId386" Type="http://schemas.openxmlformats.org/officeDocument/2006/relationships/image" Target="media/image219.emf"/><Relationship Id="rId551" Type="http://schemas.openxmlformats.org/officeDocument/2006/relationships/image" Target="media/image343.wmf"/><Relationship Id="rId593" Type="http://schemas.openxmlformats.org/officeDocument/2006/relationships/image" Target="media/image371.jpeg"/><Relationship Id="rId607" Type="http://schemas.openxmlformats.org/officeDocument/2006/relationships/image" Target="media/image377.jpeg"/><Relationship Id="rId649" Type="http://schemas.openxmlformats.org/officeDocument/2006/relationships/image" Target="media/image419.jpeg"/><Relationship Id="rId190" Type="http://schemas.openxmlformats.org/officeDocument/2006/relationships/image" Target="media/image108.wmf"/><Relationship Id="rId204" Type="http://schemas.openxmlformats.org/officeDocument/2006/relationships/image" Target="media/image115.wmf"/><Relationship Id="rId246" Type="http://schemas.openxmlformats.org/officeDocument/2006/relationships/image" Target="media/image136.wmf"/><Relationship Id="rId288" Type="http://schemas.openxmlformats.org/officeDocument/2006/relationships/footer" Target="footer2.xml"/><Relationship Id="rId411" Type="http://schemas.openxmlformats.org/officeDocument/2006/relationships/image" Target="media/image239.jpeg"/><Relationship Id="rId453" Type="http://schemas.openxmlformats.org/officeDocument/2006/relationships/image" Target="media/image264.wmf"/><Relationship Id="rId509" Type="http://schemas.openxmlformats.org/officeDocument/2006/relationships/image" Target="media/image304.jpeg"/><Relationship Id="rId660" Type="http://schemas.openxmlformats.org/officeDocument/2006/relationships/image" Target="media/image430.jpeg"/><Relationship Id="rId106" Type="http://schemas.openxmlformats.org/officeDocument/2006/relationships/oleObject" Target="embeddings/oleObject31.bin"/><Relationship Id="rId313" Type="http://schemas.openxmlformats.org/officeDocument/2006/relationships/image" Target="media/image169.wmf"/><Relationship Id="rId495" Type="http://schemas.openxmlformats.org/officeDocument/2006/relationships/image" Target="media/image290.jpeg"/><Relationship Id="rId10" Type="http://schemas.openxmlformats.org/officeDocument/2006/relationships/image" Target="media/image2.wmf"/><Relationship Id="rId52" Type="http://schemas.openxmlformats.org/officeDocument/2006/relationships/image" Target="media/image39.wmf"/><Relationship Id="rId94" Type="http://schemas.openxmlformats.org/officeDocument/2006/relationships/oleObject" Target="embeddings/oleObject25.bin"/><Relationship Id="rId148" Type="http://schemas.openxmlformats.org/officeDocument/2006/relationships/image" Target="media/image87.wmf"/><Relationship Id="rId355" Type="http://schemas.openxmlformats.org/officeDocument/2006/relationships/oleObject" Target="embeddings/oleObject148.bin"/><Relationship Id="rId397" Type="http://schemas.openxmlformats.org/officeDocument/2006/relationships/image" Target="media/image227.wmf"/><Relationship Id="rId520" Type="http://schemas.openxmlformats.org/officeDocument/2006/relationships/image" Target="media/image313.jpeg"/><Relationship Id="rId562" Type="http://schemas.openxmlformats.org/officeDocument/2006/relationships/chart" Target="charts/chart5.xml"/><Relationship Id="rId618" Type="http://schemas.openxmlformats.org/officeDocument/2006/relationships/image" Target="media/image388.jpeg"/><Relationship Id="rId215" Type="http://schemas.openxmlformats.org/officeDocument/2006/relationships/oleObject" Target="embeddings/oleObject85.bin"/><Relationship Id="rId257" Type="http://schemas.openxmlformats.org/officeDocument/2006/relationships/oleObject" Target="embeddings/oleObject106.bin"/><Relationship Id="rId422" Type="http://schemas.openxmlformats.org/officeDocument/2006/relationships/image" Target="media/image248.jpeg"/><Relationship Id="rId464" Type="http://schemas.openxmlformats.org/officeDocument/2006/relationships/image" Target="media/image269.wmf"/><Relationship Id="rId299" Type="http://schemas.openxmlformats.org/officeDocument/2006/relationships/oleObject" Target="embeddings/oleObject127.bin"/><Relationship Id="rId63" Type="http://schemas.openxmlformats.org/officeDocument/2006/relationships/oleObject" Target="embeddings/oleObject11.bin"/><Relationship Id="rId159" Type="http://schemas.openxmlformats.org/officeDocument/2006/relationships/oleObject" Target="embeddings/oleObject57.bin"/><Relationship Id="rId366" Type="http://schemas.openxmlformats.org/officeDocument/2006/relationships/image" Target="media/image204.jpeg"/><Relationship Id="rId573" Type="http://schemas.openxmlformats.org/officeDocument/2006/relationships/image" Target="media/image356.jpeg"/><Relationship Id="rId226" Type="http://schemas.openxmlformats.org/officeDocument/2006/relationships/image" Target="media/image126.wmf"/><Relationship Id="rId433" Type="http://schemas.openxmlformats.org/officeDocument/2006/relationships/image" Target="media/image254.wmf"/><Relationship Id="rId640" Type="http://schemas.openxmlformats.org/officeDocument/2006/relationships/image" Target="media/image410.jpeg"/><Relationship Id="rId74" Type="http://schemas.openxmlformats.org/officeDocument/2006/relationships/image" Target="media/image51.wmf"/><Relationship Id="rId377" Type="http://schemas.openxmlformats.org/officeDocument/2006/relationships/image" Target="media/image214.jpeg"/><Relationship Id="rId500" Type="http://schemas.openxmlformats.org/officeDocument/2006/relationships/image" Target="media/image295.jpeg"/><Relationship Id="rId584" Type="http://schemas.openxmlformats.org/officeDocument/2006/relationships/image" Target="media/image362.jpeg"/><Relationship Id="rId5" Type="http://schemas.openxmlformats.org/officeDocument/2006/relationships/footnotes" Target="footnotes.xml"/><Relationship Id="rId237" Type="http://schemas.openxmlformats.org/officeDocument/2006/relationships/oleObject" Target="embeddings/oleObject96.bin"/><Relationship Id="rId444" Type="http://schemas.openxmlformats.org/officeDocument/2006/relationships/image" Target="media/image259.wmf"/><Relationship Id="rId651" Type="http://schemas.openxmlformats.org/officeDocument/2006/relationships/image" Target="media/image421.jpeg"/><Relationship Id="rId290" Type="http://schemas.openxmlformats.org/officeDocument/2006/relationships/oleObject" Target="embeddings/oleObject122.bin"/><Relationship Id="rId304" Type="http://schemas.openxmlformats.org/officeDocument/2006/relationships/image" Target="media/image164.png"/><Relationship Id="rId388" Type="http://schemas.openxmlformats.org/officeDocument/2006/relationships/oleObject" Target="embeddings/oleObject156.bin"/><Relationship Id="rId511" Type="http://schemas.microsoft.com/office/2007/relationships/hdphoto" Target="media/hdphoto1.wdp"/><Relationship Id="rId609" Type="http://schemas.openxmlformats.org/officeDocument/2006/relationships/image" Target="media/image379.jpeg"/><Relationship Id="rId85" Type="http://schemas.openxmlformats.org/officeDocument/2006/relationships/image" Target="media/image55.wmf"/><Relationship Id="rId150" Type="http://schemas.openxmlformats.org/officeDocument/2006/relationships/image" Target="media/image88.wmf"/><Relationship Id="rId595" Type="http://schemas.openxmlformats.org/officeDocument/2006/relationships/image" Target="media/image373.jpeg"/><Relationship Id="rId248" Type="http://schemas.openxmlformats.org/officeDocument/2006/relationships/image" Target="media/image137.wmf"/><Relationship Id="rId455" Type="http://schemas.openxmlformats.org/officeDocument/2006/relationships/image" Target="media/image265.wmf"/><Relationship Id="rId662" Type="http://schemas.openxmlformats.org/officeDocument/2006/relationships/image" Target="media/image432.jpeg"/><Relationship Id="rId12" Type="http://schemas.openxmlformats.org/officeDocument/2006/relationships/image" Target="media/image3.wmf"/><Relationship Id="rId108" Type="http://schemas.openxmlformats.org/officeDocument/2006/relationships/oleObject" Target="embeddings/oleObject32.bin"/><Relationship Id="rId315" Type="http://schemas.openxmlformats.org/officeDocument/2006/relationships/image" Target="media/image170.wmf"/><Relationship Id="rId522" Type="http://schemas.openxmlformats.org/officeDocument/2006/relationships/image" Target="media/image315.jpeg"/><Relationship Id="rId96" Type="http://schemas.openxmlformats.org/officeDocument/2006/relationships/oleObject" Target="embeddings/oleObject26.bin"/><Relationship Id="rId161" Type="http://schemas.openxmlformats.org/officeDocument/2006/relationships/oleObject" Target="embeddings/oleObject58.bin"/><Relationship Id="rId399" Type="http://schemas.openxmlformats.org/officeDocument/2006/relationships/image" Target="media/image228.wmf"/><Relationship Id="rId259" Type="http://schemas.openxmlformats.org/officeDocument/2006/relationships/oleObject" Target="embeddings/oleObject107.bin"/><Relationship Id="rId466" Type="http://schemas.openxmlformats.org/officeDocument/2006/relationships/image" Target="media/image270.png"/><Relationship Id="rId673" Type="http://schemas.openxmlformats.org/officeDocument/2006/relationships/image" Target="media/image442.png"/><Relationship Id="rId23" Type="http://schemas.openxmlformats.org/officeDocument/2006/relationships/image" Target="media/image13.jpeg"/><Relationship Id="rId119" Type="http://schemas.openxmlformats.org/officeDocument/2006/relationships/oleObject" Target="embeddings/oleObject37.bin"/><Relationship Id="rId326" Type="http://schemas.openxmlformats.org/officeDocument/2006/relationships/image" Target="media/image178.wmf"/><Relationship Id="rId533" Type="http://schemas.openxmlformats.org/officeDocument/2006/relationships/image" Target="media/image326.jpeg"/><Relationship Id="rId172" Type="http://schemas.openxmlformats.org/officeDocument/2006/relationships/image" Target="media/image99.wmf"/><Relationship Id="rId477" Type="http://schemas.openxmlformats.org/officeDocument/2006/relationships/image" Target="media/image275.wmf"/><Relationship Id="rId600" Type="http://schemas.openxmlformats.org/officeDocument/2006/relationships/hyperlink" Target="http://www.ntcexpert.ru/vic/adgezimetry/1294-adgezimetr-elcometer-106" TargetMode="External"/><Relationship Id="rId684" Type="http://schemas.openxmlformats.org/officeDocument/2006/relationships/image" Target="media/image452.jpeg"/><Relationship Id="rId337" Type="http://schemas.openxmlformats.org/officeDocument/2006/relationships/image" Target="media/image184.wmf"/><Relationship Id="rId34" Type="http://schemas.openxmlformats.org/officeDocument/2006/relationships/image" Target="media/image24.jpeg"/><Relationship Id="rId544" Type="http://schemas.openxmlformats.org/officeDocument/2006/relationships/image" Target="media/image337.jpeg"/><Relationship Id="rId183" Type="http://schemas.openxmlformats.org/officeDocument/2006/relationships/oleObject" Target="embeddings/oleObject69.bin"/><Relationship Id="rId390" Type="http://schemas.openxmlformats.org/officeDocument/2006/relationships/oleObject" Target="embeddings/oleObject157.bin"/><Relationship Id="rId404" Type="http://schemas.openxmlformats.org/officeDocument/2006/relationships/image" Target="media/image232.jpeg"/><Relationship Id="rId611" Type="http://schemas.openxmlformats.org/officeDocument/2006/relationships/image" Target="media/image381.jpeg"/><Relationship Id="rId250" Type="http://schemas.openxmlformats.org/officeDocument/2006/relationships/image" Target="media/image138.wmf"/><Relationship Id="rId488" Type="http://schemas.openxmlformats.org/officeDocument/2006/relationships/image" Target="media/image283.jpeg"/><Relationship Id="rId45" Type="http://schemas.openxmlformats.org/officeDocument/2006/relationships/oleObject" Target="embeddings/oleObject6.bin"/><Relationship Id="rId110" Type="http://schemas.openxmlformats.org/officeDocument/2006/relationships/oleObject" Target="embeddings/oleObject33.bin"/><Relationship Id="rId348" Type="http://schemas.openxmlformats.org/officeDocument/2006/relationships/image" Target="media/image193.wmf"/><Relationship Id="rId555" Type="http://schemas.openxmlformats.org/officeDocument/2006/relationships/image" Target="media/image345.wmf"/><Relationship Id="rId194" Type="http://schemas.openxmlformats.org/officeDocument/2006/relationships/image" Target="media/image110.wmf"/><Relationship Id="rId208" Type="http://schemas.openxmlformats.org/officeDocument/2006/relationships/image" Target="media/image118.wmf"/><Relationship Id="rId415" Type="http://schemas.openxmlformats.org/officeDocument/2006/relationships/image" Target="media/image243.jpeg"/><Relationship Id="rId622" Type="http://schemas.openxmlformats.org/officeDocument/2006/relationships/image" Target="media/image392.jpeg"/><Relationship Id="rId261" Type="http://schemas.openxmlformats.org/officeDocument/2006/relationships/oleObject" Target="embeddings/oleObject108.bin"/><Relationship Id="rId499" Type="http://schemas.openxmlformats.org/officeDocument/2006/relationships/image" Target="media/image294.jpeg"/><Relationship Id="rId56" Type="http://schemas.openxmlformats.org/officeDocument/2006/relationships/image" Target="media/image42.wmf"/><Relationship Id="rId359" Type="http://schemas.openxmlformats.org/officeDocument/2006/relationships/image" Target="media/image199.jpeg"/><Relationship Id="rId566" Type="http://schemas.openxmlformats.org/officeDocument/2006/relationships/image" Target="media/image350.wmf"/><Relationship Id="rId121" Type="http://schemas.openxmlformats.org/officeDocument/2006/relationships/oleObject" Target="embeddings/oleObject38.bin"/><Relationship Id="rId219" Type="http://schemas.openxmlformats.org/officeDocument/2006/relationships/oleObject" Target="embeddings/oleObject87.bin"/><Relationship Id="rId426" Type="http://schemas.openxmlformats.org/officeDocument/2006/relationships/oleObject" Target="embeddings/oleObject164.bin"/><Relationship Id="rId633" Type="http://schemas.openxmlformats.org/officeDocument/2006/relationships/image" Target="media/image403.jpeg"/><Relationship Id="rId67" Type="http://schemas.openxmlformats.org/officeDocument/2006/relationships/oleObject" Target="embeddings/oleObject13.bin"/><Relationship Id="rId272" Type="http://schemas.openxmlformats.org/officeDocument/2006/relationships/image" Target="media/image149.wmf"/><Relationship Id="rId577" Type="http://schemas.openxmlformats.org/officeDocument/2006/relationships/chart" Target="charts/chart8.xml"/><Relationship Id="rId132" Type="http://schemas.openxmlformats.org/officeDocument/2006/relationships/image" Target="media/image79.wmf"/><Relationship Id="rId437" Type="http://schemas.openxmlformats.org/officeDocument/2006/relationships/image" Target="media/image256.wmf"/><Relationship Id="rId644" Type="http://schemas.openxmlformats.org/officeDocument/2006/relationships/image" Target="media/image414.jpeg"/><Relationship Id="rId283" Type="http://schemas.openxmlformats.org/officeDocument/2006/relationships/oleObject" Target="embeddings/oleObject119.bin"/><Relationship Id="rId490" Type="http://schemas.openxmlformats.org/officeDocument/2006/relationships/image" Target="media/image284.jpeg"/><Relationship Id="rId504" Type="http://schemas.openxmlformats.org/officeDocument/2006/relationships/image" Target="media/image299.jpeg"/><Relationship Id="rId78" Type="http://schemas.openxmlformats.org/officeDocument/2006/relationships/image" Target="media/image53.gif"/><Relationship Id="rId143" Type="http://schemas.openxmlformats.org/officeDocument/2006/relationships/oleObject" Target="embeddings/oleObject49.bin"/><Relationship Id="rId350" Type="http://schemas.openxmlformats.org/officeDocument/2006/relationships/image" Target="media/image194.wmf"/><Relationship Id="rId588" Type="http://schemas.openxmlformats.org/officeDocument/2006/relationships/image" Target="media/image366.jpeg"/><Relationship Id="rId9" Type="http://schemas.openxmlformats.org/officeDocument/2006/relationships/oleObject" Target="embeddings/oleObject1.bin"/><Relationship Id="rId210" Type="http://schemas.openxmlformats.org/officeDocument/2006/relationships/image" Target="media/image119.wmf"/><Relationship Id="rId448" Type="http://schemas.openxmlformats.org/officeDocument/2006/relationships/image" Target="media/image261.wmf"/><Relationship Id="rId655" Type="http://schemas.openxmlformats.org/officeDocument/2006/relationships/image" Target="media/image425.jpeg"/><Relationship Id="rId294" Type="http://schemas.openxmlformats.org/officeDocument/2006/relationships/image" Target="media/image159.wmf"/><Relationship Id="rId308" Type="http://schemas.openxmlformats.org/officeDocument/2006/relationships/oleObject" Target="embeddings/oleObject131.bin"/><Relationship Id="rId515" Type="http://schemas.openxmlformats.org/officeDocument/2006/relationships/image" Target="media/image308.jpeg"/><Relationship Id="rId89" Type="http://schemas.openxmlformats.org/officeDocument/2006/relationships/image" Target="media/image57.wmf"/><Relationship Id="rId154" Type="http://schemas.openxmlformats.org/officeDocument/2006/relationships/image" Target="media/image90.wmf"/><Relationship Id="rId361" Type="http://schemas.openxmlformats.org/officeDocument/2006/relationships/image" Target="media/image201.wmf"/><Relationship Id="rId599" Type="http://schemas.openxmlformats.org/officeDocument/2006/relationships/hyperlink" Target="http://doi.org/10.26480/jmerd.04.2019.%2001.08" TargetMode="External"/><Relationship Id="rId459" Type="http://schemas.openxmlformats.org/officeDocument/2006/relationships/chart" Target="charts/chart3.xml"/><Relationship Id="rId666" Type="http://schemas.openxmlformats.org/officeDocument/2006/relationships/image" Target="media/image436.jpeg"/><Relationship Id="rId16" Type="http://schemas.openxmlformats.org/officeDocument/2006/relationships/image" Target="media/image6.jpeg"/><Relationship Id="rId221" Type="http://schemas.openxmlformats.org/officeDocument/2006/relationships/oleObject" Target="embeddings/oleObject88.bin"/><Relationship Id="rId319" Type="http://schemas.openxmlformats.org/officeDocument/2006/relationships/image" Target="media/image172.jpeg"/><Relationship Id="rId526" Type="http://schemas.openxmlformats.org/officeDocument/2006/relationships/image" Target="media/image319.jpeg"/><Relationship Id="rId165" Type="http://schemas.openxmlformats.org/officeDocument/2006/relationships/oleObject" Target="embeddings/oleObject60.bin"/><Relationship Id="rId372" Type="http://schemas.openxmlformats.org/officeDocument/2006/relationships/image" Target="media/image209.jpeg"/><Relationship Id="rId677" Type="http://schemas.openxmlformats.org/officeDocument/2006/relationships/image" Target="media/image445.jpeg"/><Relationship Id="rId232" Type="http://schemas.openxmlformats.org/officeDocument/2006/relationships/image" Target="media/image129.wmf"/><Relationship Id="rId27" Type="http://schemas.openxmlformats.org/officeDocument/2006/relationships/image" Target="media/image17.jpeg"/><Relationship Id="rId537" Type="http://schemas.openxmlformats.org/officeDocument/2006/relationships/image" Target="media/image330.jpeg"/><Relationship Id="rId80" Type="http://schemas.openxmlformats.org/officeDocument/2006/relationships/image" Target="media/image55.gif"/><Relationship Id="rId176" Type="http://schemas.openxmlformats.org/officeDocument/2006/relationships/image" Target="media/image101.wmf"/><Relationship Id="rId383" Type="http://schemas.openxmlformats.org/officeDocument/2006/relationships/image" Target="media/image217.wmf"/><Relationship Id="rId590" Type="http://schemas.openxmlformats.org/officeDocument/2006/relationships/image" Target="media/image368.jpeg"/><Relationship Id="rId604" Type="http://schemas.openxmlformats.org/officeDocument/2006/relationships/image" Target="media/image374.jpeg"/><Relationship Id="rId243" Type="http://schemas.openxmlformats.org/officeDocument/2006/relationships/oleObject" Target="embeddings/oleObject99.bin"/><Relationship Id="rId450" Type="http://schemas.openxmlformats.org/officeDocument/2006/relationships/image" Target="media/image262.wmf"/><Relationship Id="rId688" Type="http://schemas.openxmlformats.org/officeDocument/2006/relationships/image" Target="media/image456.jpeg"/><Relationship Id="rId38" Type="http://schemas.openxmlformats.org/officeDocument/2006/relationships/image" Target="media/image28.png"/><Relationship Id="rId103" Type="http://schemas.openxmlformats.org/officeDocument/2006/relationships/image" Target="media/image64.wmf"/><Relationship Id="rId310" Type="http://schemas.openxmlformats.org/officeDocument/2006/relationships/oleObject" Target="embeddings/oleObject132.bin"/><Relationship Id="rId548" Type="http://schemas.openxmlformats.org/officeDocument/2006/relationships/image" Target="media/image341.jpeg"/><Relationship Id="rId91" Type="http://schemas.openxmlformats.org/officeDocument/2006/relationships/image" Target="media/image58.wmf"/><Relationship Id="rId187" Type="http://schemas.openxmlformats.org/officeDocument/2006/relationships/oleObject" Target="embeddings/oleObject71.bin"/><Relationship Id="rId394" Type="http://schemas.openxmlformats.org/officeDocument/2006/relationships/image" Target="media/image225.wmf"/><Relationship Id="rId408" Type="http://schemas.openxmlformats.org/officeDocument/2006/relationships/image" Target="media/image236.jpeg"/><Relationship Id="rId615" Type="http://schemas.openxmlformats.org/officeDocument/2006/relationships/image" Target="media/image385.jpeg"/><Relationship Id="rId254" Type="http://schemas.openxmlformats.org/officeDocument/2006/relationships/image" Target="media/image140.wmf"/></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oleObject" Target="file:///F:\&#1043;&#1088;&#1072;&#1085;&#1090;%20-%20&#1058;&#1077;&#1093;&#1085;&#1086;&#1083;&#1086;&#1075;&#1080;&#1103;%20&#1056;&#1054;%20&#1076;&#1083;&#1103;%20&#1083;&#1100;&#1076;&#1072;\&#1042;&#1099;&#1087;&#1086;&#1083;&#1085;&#1077;&#1085;&#1080;&#1077;%20&#1087;&#1091;&#1085;&#1082;&#1090;&#1086;&#1074;%20&#1082;&#1072;&#1083;&#1077;&#1085;&#1076;&#1072;&#1088;&#1085;&#1086;&#1075;&#1086;%20&#1087;&#1083;&#1072;&#1085;&#1072;\%5b2021-3%5d%20-%20&#1058;&#1077;&#1086;&#1088;&#1077;&#1090;&#1080;&#1095;&#1077;&#1089;&#1082;&#1086;&#1077;%20&#1086;&#1073;&#1086;&#1089;&#1085;&#1086;&#1074;&#1072;&#1085;&#1080;&#1077;%20&#1082;&#1086;&#1085;&#1089;&#1090;&#1088;&#1091;&#1082;&#1094;&#1080;&#1080;%20&#1050;&#1053;&#1054;\&#1047;&#1072;&#1074;&#1080;&#1089;&#1080;&#1084;&#1086;&#1089;&#1090;&#1080;%20d%20&#1086;&#1090;%20l%20&#1080;%20d%20&#1086;&#1090;%20n.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F:\&#1043;&#1088;&#1072;&#1085;&#1090;%20-%20&#1058;&#1077;&#1093;&#1085;&#1086;&#1083;&#1086;&#1075;&#1080;&#1103;%20&#1056;&#1054;%20&#1076;&#1083;&#1103;%20&#1083;&#1100;&#1076;&#1072;\&#1042;&#1099;&#1087;&#1086;&#1083;&#1085;&#1077;&#1085;&#1080;&#1077;%20&#1087;&#1091;&#1085;&#1082;&#1090;&#1086;&#1074;%20&#1082;&#1072;&#1083;&#1077;&#1085;&#1076;&#1072;&#1088;&#1085;&#1086;&#1075;&#1086;%20&#1087;&#1083;&#1072;&#1085;&#1072;\%5b2021-3%5d%20-%20&#1058;&#1077;&#1086;&#1088;&#1077;&#1090;&#1080;&#1095;&#1077;&#1089;&#1082;&#1086;&#1077;%20&#1086;&#1073;&#1086;&#1089;&#1085;&#1086;&#1074;&#1072;&#1085;&#1080;&#1077;%20&#1082;&#1086;&#1085;&#1089;&#1090;&#1088;&#1091;&#1082;&#1094;&#1080;&#1080;%20&#1050;&#1053;&#1054;\&#1047;&#1072;&#1074;&#1080;&#1089;&#1080;&#1084;&#1086;&#1089;&#1090;&#1080;%20d%20&#1086;&#1090;%20l%20&#1080;%20d%20&#1086;&#1090;%20n.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96.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1043;&#1051;&#1040;&#1042;&#1040;%203\&#1044;&#1080;&#1089;&#1089;&#1077;&#1088;&#1090;&#1072;&#1094;&#1080;&#1103;%20&#1063;&#1077;&#1088;&#1085;&#1103;&#1077;&#1074;&#1089;&#1082;&#1086;&#1075;&#1086;%20&#1065;&#1045;&#1058;&#1050;&#1040;\&#1044;&#1080;&#1072;&#1075;&#1088;&#1072;&#1084;&#1084;&#1072;%20&#1074;%20Microsoft%20Word.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0.12048192771084337"/>
          <c:y val="5.309734513274339E-2"/>
          <c:w val="0.86546184738955856"/>
          <c:h val="0.7389380530973455"/>
        </c:manualLayout>
      </c:layout>
      <c:lineChart>
        <c:grouping val="standard"/>
        <c:varyColors val="0"/>
        <c:ser>
          <c:idx val="0"/>
          <c:order val="0"/>
          <c:tx>
            <c:strRef>
              <c:f>Sheet1!$A$2</c:f>
              <c:strCache>
                <c:ptCount val="1"/>
              </c:strCache>
            </c:strRef>
          </c:tx>
          <c:spPr>
            <a:ln w="38078">
              <a:solidFill>
                <a:srgbClr val="FF0000"/>
              </a:solidFill>
              <a:prstDash val="solid"/>
            </a:ln>
          </c:spPr>
          <c:marker>
            <c:symbol val="none"/>
          </c:marker>
          <c:cat>
            <c:numRef>
              <c:f>Sheet1!$B$1:$G$1</c:f>
              <c:numCache>
                <c:formatCode>General</c:formatCode>
                <c:ptCount val="6"/>
                <c:pt idx="0">
                  <c:v>0</c:v>
                </c:pt>
                <c:pt idx="1">
                  <c:v>15</c:v>
                </c:pt>
                <c:pt idx="2">
                  <c:v>20</c:v>
                </c:pt>
                <c:pt idx="3">
                  <c:v>30</c:v>
                </c:pt>
                <c:pt idx="4">
                  <c:v>40</c:v>
                </c:pt>
                <c:pt idx="5">
                  <c:v>65</c:v>
                </c:pt>
              </c:numCache>
            </c:numRef>
          </c:cat>
          <c:val>
            <c:numRef>
              <c:f>Sheet1!$B$2:$G$2</c:f>
              <c:numCache>
                <c:formatCode>General</c:formatCode>
                <c:ptCount val="6"/>
                <c:pt idx="0">
                  <c:v>0</c:v>
                </c:pt>
                <c:pt idx="1">
                  <c:v>500</c:v>
                </c:pt>
                <c:pt idx="2">
                  <c:v>700</c:v>
                </c:pt>
                <c:pt idx="3">
                  <c:v>1000</c:v>
                </c:pt>
                <c:pt idx="4">
                  <c:v>1300</c:v>
                </c:pt>
                <c:pt idx="5">
                  <c:v>2100</c:v>
                </c:pt>
              </c:numCache>
            </c:numRef>
          </c:val>
          <c:smooth val="1"/>
          <c:extLst>
            <c:ext xmlns:c16="http://schemas.microsoft.com/office/drawing/2014/chart" uri="{C3380CC4-5D6E-409C-BE32-E72D297353CC}">
              <c16:uniqueId val="{00000000-5238-4A0B-8ED2-766B9043CE3D}"/>
            </c:ext>
          </c:extLst>
        </c:ser>
        <c:dLbls>
          <c:showLegendKey val="0"/>
          <c:showVal val="0"/>
          <c:showCatName val="0"/>
          <c:showSerName val="0"/>
          <c:showPercent val="0"/>
          <c:showBubbleSize val="0"/>
        </c:dLbls>
        <c:smooth val="0"/>
        <c:axId val="1279421440"/>
        <c:axId val="1279408928"/>
      </c:lineChart>
      <c:catAx>
        <c:axId val="1279421440"/>
        <c:scaling>
          <c:orientation val="minMax"/>
        </c:scaling>
        <c:delete val="0"/>
        <c:axPos val="b"/>
        <c:majorGridlines>
          <c:spPr>
            <a:ln w="3174">
              <a:solidFill>
                <a:srgbClr val="000000"/>
              </a:solidFill>
              <a:prstDash val="solid"/>
            </a:ln>
          </c:spPr>
        </c:majorGridlines>
        <c:title>
          <c:tx>
            <c:rich>
              <a:bodyPr rot="0" vertOverflow="clip"/>
              <a:lstStyle/>
              <a:p>
                <a:pPr>
                  <a:defRPr sz="1000" b="0" i="0" u="none" strike="noStrike" baseline="0">
                    <a:solidFill>
                      <a:srgbClr val="000000"/>
                    </a:solidFill>
                    <a:latin typeface="Times New Roman"/>
                    <a:ea typeface="Times New Roman"/>
                    <a:cs typeface="Times New Roman"/>
                  </a:defRPr>
                </a:pPr>
                <a:r>
                  <a:rPr lang="ru-RU"/>
                  <a:t>Толщина льда, мм</a:t>
                </a:r>
              </a:p>
            </c:rich>
          </c:tx>
          <c:layout>
            <c:manualLayout>
              <c:xMode val="edge"/>
              <c:yMode val="edge"/>
              <c:x val="0.44377512117554652"/>
              <c:y val="0.89823019110562996"/>
            </c:manualLayout>
          </c:layout>
          <c:overlay val="0"/>
          <c:spPr>
            <a:noFill/>
            <a:ln w="25385">
              <a:noFill/>
            </a:ln>
          </c:spPr>
        </c:title>
        <c:numFmt formatCode="General" sourceLinked="1"/>
        <c:majorTickMark val="out"/>
        <c:minorTickMark val="none"/>
        <c:tickLblPos val="nextTo"/>
        <c:spPr>
          <a:ln w="3174">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KZ"/>
          </a:p>
        </c:txPr>
        <c:crossAx val="1279408928"/>
        <c:crosses val="autoZero"/>
        <c:auto val="1"/>
        <c:lblAlgn val="ctr"/>
        <c:lblOffset val="100"/>
        <c:tickLblSkip val="1"/>
        <c:tickMarkSkip val="1"/>
        <c:noMultiLvlLbl val="0"/>
      </c:catAx>
      <c:valAx>
        <c:axId val="1279408928"/>
        <c:scaling>
          <c:orientation val="minMax"/>
          <c:max val="2200"/>
          <c:min val="0"/>
        </c:scaling>
        <c:delete val="0"/>
        <c:axPos val="l"/>
        <c:majorGridlines>
          <c:spPr>
            <a:ln w="3174">
              <a:solidFill>
                <a:srgbClr val="000000"/>
              </a:solidFill>
              <a:prstDash val="solid"/>
            </a:ln>
          </c:spPr>
        </c:majorGridlines>
        <c:title>
          <c:tx>
            <c:rich>
              <a:bodyPr rot="-5400000" vertOverflow="clip"/>
              <a:lstStyle/>
              <a:p>
                <a:pPr>
                  <a:defRPr sz="1000" b="0" i="0" u="none" strike="noStrike" baseline="0">
                    <a:solidFill>
                      <a:srgbClr val="000000"/>
                    </a:solidFill>
                    <a:latin typeface="Times New Roman"/>
                    <a:ea typeface="Times New Roman"/>
                    <a:cs typeface="Times New Roman"/>
                  </a:defRPr>
                </a:pPr>
                <a:r>
                  <a:rPr lang="ru-RU"/>
                  <a:t>Высота сбрасывания, мм</a:t>
                </a:r>
              </a:p>
            </c:rich>
          </c:tx>
          <c:layout>
            <c:manualLayout>
              <c:xMode val="edge"/>
              <c:yMode val="edge"/>
              <c:x val="0"/>
              <c:y val="0.12831841802907165"/>
            </c:manualLayout>
          </c:layout>
          <c:overlay val="0"/>
          <c:spPr>
            <a:noFill/>
            <a:ln w="25385">
              <a:noFill/>
            </a:ln>
          </c:spPr>
        </c:title>
        <c:numFmt formatCode="General" sourceLinked="1"/>
        <c:majorTickMark val="out"/>
        <c:minorTickMark val="none"/>
        <c:tickLblPos val="nextTo"/>
        <c:spPr>
          <a:ln w="3174">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KZ"/>
          </a:p>
        </c:txPr>
        <c:crossAx val="1279421440"/>
        <c:crosses val="autoZero"/>
        <c:crossBetween val="midCat"/>
        <c:majorUnit val="200"/>
      </c:valAx>
      <c:spPr>
        <a:noFill/>
        <a:ln w="3174">
          <a:solidFill>
            <a:srgbClr val="000000"/>
          </a:solidFill>
          <a:prstDash val="solid"/>
        </a:ln>
      </c:spPr>
    </c:plotArea>
    <c:plotVisOnly val="1"/>
    <c:dispBlanksAs val="gap"/>
    <c:showDLblsOverMax val="0"/>
  </c:chart>
  <c:spPr>
    <a:noFill/>
    <a:ln>
      <a:noFill/>
    </a:ln>
  </c:spPr>
  <c:txPr>
    <a:bodyPr/>
    <a:lstStyle/>
    <a:p>
      <a:pPr>
        <a:defRPr sz="1000" b="1" i="0" u="none" strike="noStrike" baseline="0">
          <a:solidFill>
            <a:srgbClr val="000000"/>
          </a:solidFill>
          <a:latin typeface="Calibri"/>
          <a:ea typeface="Calibri"/>
          <a:cs typeface="Calibri"/>
        </a:defRPr>
      </a:pPr>
      <a:endParaRPr lang="ru-KZ"/>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70671378091872"/>
          <c:y val="5.204460966542751E-2"/>
          <c:w val="0.90106007067137805"/>
          <c:h val="0.7806691449814126"/>
        </c:manualLayout>
      </c:layout>
      <c:lineChart>
        <c:grouping val="standard"/>
        <c:varyColors val="0"/>
        <c:ser>
          <c:idx val="0"/>
          <c:order val="0"/>
          <c:tx>
            <c:strRef>
              <c:f>Лист1!$A$1</c:f>
              <c:strCache>
                <c:ptCount val="1"/>
                <c:pt idx="0">
                  <c:v>Теоретические данные при t=-5°</c:v>
                </c:pt>
              </c:strCache>
            </c:strRef>
          </c:tx>
          <c:spPr>
            <a:ln w="28580" cap="rnd">
              <a:solidFill>
                <a:srgbClr val="FF0000">
                  <a:alpha val="95000"/>
                </a:srgbClr>
              </a:solidFill>
              <a:round/>
            </a:ln>
            <a:effectLst>
              <a:outerShdw blurRad="50800" dist="50800" dir="5400000" sx="2000" sy="2000" algn="ctr" rotWithShape="0">
                <a:srgbClr val="000000">
                  <a:alpha val="41000"/>
                </a:srgbClr>
              </a:outerShdw>
            </a:effectLst>
          </c:spPr>
          <c:marker>
            <c:symbol val="circle"/>
            <c:size val="4"/>
            <c:spPr>
              <a:solidFill>
                <a:srgbClr val="FF0000"/>
              </a:solidFill>
              <a:ln w="9527">
                <a:solidFill>
                  <a:srgbClr val="FF0000">
                    <a:alpha val="95000"/>
                  </a:srgbClr>
                </a:solidFill>
              </a:ln>
              <a:effectLst>
                <a:outerShdw blurRad="50800" dist="50800" dir="5400000" sx="2000" sy="2000" algn="ctr" rotWithShape="0">
                  <a:srgbClr val="000000">
                    <a:alpha val="41000"/>
                  </a:srgbClr>
                </a:outerShdw>
              </a:effectLst>
            </c:spPr>
          </c:marker>
          <c:cat>
            <c:numRef>
              <c:f>Лист1!$B$2:$B$12</c:f>
              <c:numCache>
                <c:formatCode>General</c:formatCode>
                <c:ptCount val="11"/>
                <c:pt idx="0">
                  <c:v>5.0000000000000001E-3</c:v>
                </c:pt>
                <c:pt idx="1">
                  <c:v>0.01</c:v>
                </c:pt>
                <c:pt idx="2">
                  <c:v>0.15</c:v>
                </c:pt>
                <c:pt idx="3">
                  <c:v>0.02</c:v>
                </c:pt>
                <c:pt idx="4">
                  <c:v>2.5000000000000001E-2</c:v>
                </c:pt>
                <c:pt idx="5">
                  <c:v>0.03</c:v>
                </c:pt>
                <c:pt idx="6">
                  <c:v>3.5000000000000003E-2</c:v>
                </c:pt>
                <c:pt idx="7">
                  <c:v>0.04</c:v>
                </c:pt>
                <c:pt idx="8">
                  <c:v>4.4999999999999998E-2</c:v>
                </c:pt>
                <c:pt idx="9">
                  <c:v>0.05</c:v>
                </c:pt>
                <c:pt idx="10">
                  <c:v>5.5E-2</c:v>
                </c:pt>
              </c:numCache>
            </c:numRef>
          </c:cat>
          <c:val>
            <c:numRef>
              <c:f>Лист1!$A$2:$A$12</c:f>
              <c:numCache>
                <c:formatCode>General</c:formatCode>
                <c:ptCount val="11"/>
                <c:pt idx="0">
                  <c:v>112</c:v>
                </c:pt>
                <c:pt idx="1">
                  <c:v>113</c:v>
                </c:pt>
                <c:pt idx="2">
                  <c:v>114</c:v>
                </c:pt>
                <c:pt idx="3">
                  <c:v>115</c:v>
                </c:pt>
                <c:pt idx="4">
                  <c:v>116</c:v>
                </c:pt>
                <c:pt idx="5">
                  <c:v>117</c:v>
                </c:pt>
                <c:pt idx="6">
                  <c:v>118</c:v>
                </c:pt>
                <c:pt idx="7">
                  <c:v>119</c:v>
                </c:pt>
                <c:pt idx="8">
                  <c:v>120</c:v>
                </c:pt>
                <c:pt idx="9">
                  <c:v>121</c:v>
                </c:pt>
                <c:pt idx="10">
                  <c:v>122</c:v>
                </c:pt>
              </c:numCache>
            </c:numRef>
          </c:val>
          <c:smooth val="0"/>
          <c:extLst>
            <c:ext xmlns:c16="http://schemas.microsoft.com/office/drawing/2014/chart" uri="{C3380CC4-5D6E-409C-BE32-E72D297353CC}">
              <c16:uniqueId val="{00000000-F748-4796-A0CE-BB468C9FD7B5}"/>
            </c:ext>
          </c:extLst>
        </c:ser>
        <c:ser>
          <c:idx val="1"/>
          <c:order val="1"/>
          <c:tx>
            <c:strRef>
              <c:f>Лист1!$B$1</c:f>
              <c:strCache>
                <c:ptCount val="1"/>
                <c:pt idx="0">
                  <c:v>y</c:v>
                </c:pt>
              </c:strCache>
            </c:strRef>
          </c:tx>
          <c:spPr>
            <a:ln w="28580" cap="rnd">
              <a:solidFill>
                <a:schemeClr val="accent2"/>
              </a:solidFill>
              <a:round/>
            </a:ln>
            <a:effectLst/>
          </c:spPr>
          <c:marker>
            <c:symbol val="circle"/>
            <c:size val="4"/>
            <c:spPr>
              <a:solidFill>
                <a:schemeClr val="accent2"/>
              </a:solidFill>
              <a:ln w="9527">
                <a:solidFill>
                  <a:schemeClr val="accent2"/>
                </a:solidFill>
              </a:ln>
              <a:effectLst/>
            </c:spPr>
          </c:marker>
          <c:cat>
            <c:numRef>
              <c:f>Лист1!$B$2:$B$12</c:f>
              <c:numCache>
                <c:formatCode>General</c:formatCode>
                <c:ptCount val="11"/>
                <c:pt idx="0">
                  <c:v>5.0000000000000001E-3</c:v>
                </c:pt>
                <c:pt idx="1">
                  <c:v>0.01</c:v>
                </c:pt>
                <c:pt idx="2">
                  <c:v>0.15</c:v>
                </c:pt>
                <c:pt idx="3">
                  <c:v>0.02</c:v>
                </c:pt>
                <c:pt idx="4">
                  <c:v>2.5000000000000001E-2</c:v>
                </c:pt>
                <c:pt idx="5">
                  <c:v>0.03</c:v>
                </c:pt>
                <c:pt idx="6">
                  <c:v>3.5000000000000003E-2</c:v>
                </c:pt>
                <c:pt idx="7">
                  <c:v>0.04</c:v>
                </c:pt>
                <c:pt idx="8">
                  <c:v>4.4999999999999998E-2</c:v>
                </c:pt>
                <c:pt idx="9">
                  <c:v>0.05</c:v>
                </c:pt>
                <c:pt idx="10">
                  <c:v>5.5E-2</c:v>
                </c:pt>
              </c:numCache>
            </c:numRef>
          </c:cat>
          <c:val>
            <c:numRef>
              <c:f>Лист1!$B$2:$B$12</c:f>
              <c:numCache>
                <c:formatCode>General</c:formatCode>
                <c:ptCount val="11"/>
                <c:pt idx="0">
                  <c:v>5.0000000000000001E-3</c:v>
                </c:pt>
                <c:pt idx="1">
                  <c:v>0.01</c:v>
                </c:pt>
                <c:pt idx="2">
                  <c:v>0.15</c:v>
                </c:pt>
                <c:pt idx="3">
                  <c:v>0.02</c:v>
                </c:pt>
                <c:pt idx="4">
                  <c:v>2.5000000000000001E-2</c:v>
                </c:pt>
                <c:pt idx="5">
                  <c:v>0.03</c:v>
                </c:pt>
                <c:pt idx="6">
                  <c:v>3.5000000000000003E-2</c:v>
                </c:pt>
                <c:pt idx="7">
                  <c:v>0.04</c:v>
                </c:pt>
                <c:pt idx="8">
                  <c:v>4.4999999999999998E-2</c:v>
                </c:pt>
                <c:pt idx="9">
                  <c:v>0.05</c:v>
                </c:pt>
                <c:pt idx="10">
                  <c:v>5.5E-2</c:v>
                </c:pt>
              </c:numCache>
            </c:numRef>
          </c:val>
          <c:smooth val="0"/>
          <c:extLst>
            <c:ext xmlns:c16="http://schemas.microsoft.com/office/drawing/2014/chart" uri="{C3380CC4-5D6E-409C-BE32-E72D297353CC}">
              <c16:uniqueId val="{00000001-F748-4796-A0CE-BB468C9FD7B5}"/>
            </c:ext>
          </c:extLst>
        </c:ser>
        <c:ser>
          <c:idx val="2"/>
          <c:order val="2"/>
          <c:tx>
            <c:strRef>
              <c:f>Лист1!$C$1</c:f>
              <c:strCache>
                <c:ptCount val="1"/>
                <c:pt idx="0">
                  <c:v>Теоретические данные при t=-25°</c:v>
                </c:pt>
              </c:strCache>
            </c:strRef>
          </c:tx>
          <c:spPr>
            <a:ln w="28580" cap="rnd">
              <a:solidFill>
                <a:schemeClr val="tx2">
                  <a:lumMod val="50000"/>
                </a:schemeClr>
              </a:solidFill>
              <a:round/>
            </a:ln>
            <a:effectLst/>
          </c:spPr>
          <c:marker>
            <c:symbol val="circle"/>
            <c:size val="4"/>
            <c:spPr>
              <a:solidFill>
                <a:schemeClr val="tx2">
                  <a:lumMod val="50000"/>
                </a:schemeClr>
              </a:solidFill>
              <a:ln w="9527">
                <a:solidFill>
                  <a:schemeClr val="tx2">
                    <a:lumMod val="50000"/>
                  </a:schemeClr>
                </a:solidFill>
              </a:ln>
              <a:effectLst/>
            </c:spPr>
          </c:marker>
          <c:cat>
            <c:numRef>
              <c:f>Лист1!$B$2:$B$12</c:f>
              <c:numCache>
                <c:formatCode>General</c:formatCode>
                <c:ptCount val="11"/>
                <c:pt idx="0">
                  <c:v>5.0000000000000001E-3</c:v>
                </c:pt>
                <c:pt idx="1">
                  <c:v>0.01</c:v>
                </c:pt>
                <c:pt idx="2">
                  <c:v>0.15</c:v>
                </c:pt>
                <c:pt idx="3">
                  <c:v>0.02</c:v>
                </c:pt>
                <c:pt idx="4">
                  <c:v>2.5000000000000001E-2</c:v>
                </c:pt>
                <c:pt idx="5">
                  <c:v>0.03</c:v>
                </c:pt>
                <c:pt idx="6">
                  <c:v>3.5000000000000003E-2</c:v>
                </c:pt>
                <c:pt idx="7">
                  <c:v>0.04</c:v>
                </c:pt>
                <c:pt idx="8">
                  <c:v>4.4999999999999998E-2</c:v>
                </c:pt>
                <c:pt idx="9">
                  <c:v>0.05</c:v>
                </c:pt>
                <c:pt idx="10">
                  <c:v>5.5E-2</c:v>
                </c:pt>
              </c:numCache>
            </c:numRef>
          </c:cat>
          <c:val>
            <c:numRef>
              <c:f>Лист1!$C$2:$C$12</c:f>
              <c:numCache>
                <c:formatCode>General</c:formatCode>
                <c:ptCount val="11"/>
                <c:pt idx="0">
                  <c:v>167</c:v>
                </c:pt>
                <c:pt idx="1">
                  <c:v>169</c:v>
                </c:pt>
                <c:pt idx="2">
                  <c:v>171</c:v>
                </c:pt>
                <c:pt idx="3">
                  <c:v>173</c:v>
                </c:pt>
                <c:pt idx="4">
                  <c:v>175</c:v>
                </c:pt>
                <c:pt idx="5">
                  <c:v>177</c:v>
                </c:pt>
                <c:pt idx="6">
                  <c:v>179</c:v>
                </c:pt>
                <c:pt idx="7">
                  <c:v>181</c:v>
                </c:pt>
                <c:pt idx="8">
                  <c:v>183</c:v>
                </c:pt>
                <c:pt idx="9">
                  <c:v>185</c:v>
                </c:pt>
                <c:pt idx="10">
                  <c:v>187</c:v>
                </c:pt>
              </c:numCache>
            </c:numRef>
          </c:val>
          <c:smooth val="0"/>
          <c:extLst>
            <c:ext xmlns:c16="http://schemas.microsoft.com/office/drawing/2014/chart" uri="{C3380CC4-5D6E-409C-BE32-E72D297353CC}">
              <c16:uniqueId val="{00000002-F748-4796-A0CE-BB468C9FD7B5}"/>
            </c:ext>
          </c:extLst>
        </c:ser>
        <c:ser>
          <c:idx val="3"/>
          <c:order val="3"/>
          <c:tx>
            <c:strRef>
              <c:f>Лист1!$D$1</c:f>
              <c:strCache>
                <c:ptCount val="1"/>
                <c:pt idx="0">
                  <c:v>Экспериментальные данные при t=-5°</c:v>
                </c:pt>
              </c:strCache>
            </c:strRef>
          </c:tx>
          <c:spPr>
            <a:ln w="31756" cap="rnd">
              <a:solidFill>
                <a:srgbClr val="4440F0"/>
              </a:solidFill>
              <a:round/>
            </a:ln>
            <a:effectLst/>
          </c:spPr>
          <c:marker>
            <c:symbol val="circle"/>
            <c:size val="4"/>
            <c:spPr>
              <a:solidFill>
                <a:srgbClr val="FFC000"/>
              </a:solidFill>
              <a:ln w="9527">
                <a:solidFill>
                  <a:srgbClr val="FFC000"/>
                </a:solidFill>
              </a:ln>
              <a:effectLst/>
            </c:spPr>
          </c:marker>
          <c:cat>
            <c:numRef>
              <c:f>Лист1!$B$2:$B$12</c:f>
              <c:numCache>
                <c:formatCode>General</c:formatCode>
                <c:ptCount val="11"/>
                <c:pt idx="0">
                  <c:v>5.0000000000000001E-3</c:v>
                </c:pt>
                <c:pt idx="1">
                  <c:v>0.01</c:v>
                </c:pt>
                <c:pt idx="2">
                  <c:v>0.15</c:v>
                </c:pt>
                <c:pt idx="3">
                  <c:v>0.02</c:v>
                </c:pt>
                <c:pt idx="4">
                  <c:v>2.5000000000000001E-2</c:v>
                </c:pt>
                <c:pt idx="5">
                  <c:v>0.03</c:v>
                </c:pt>
                <c:pt idx="6">
                  <c:v>3.5000000000000003E-2</c:v>
                </c:pt>
                <c:pt idx="7">
                  <c:v>0.04</c:v>
                </c:pt>
                <c:pt idx="8">
                  <c:v>4.4999999999999998E-2</c:v>
                </c:pt>
                <c:pt idx="9">
                  <c:v>0.05</c:v>
                </c:pt>
                <c:pt idx="10">
                  <c:v>5.5E-2</c:v>
                </c:pt>
              </c:numCache>
            </c:numRef>
          </c:cat>
          <c:val>
            <c:numRef>
              <c:f>Лист1!$D$2:$D$12</c:f>
              <c:numCache>
                <c:formatCode>General</c:formatCode>
                <c:ptCount val="11"/>
                <c:pt idx="0">
                  <c:v>85</c:v>
                </c:pt>
                <c:pt idx="1">
                  <c:v>90</c:v>
                </c:pt>
                <c:pt idx="2">
                  <c:v>110</c:v>
                </c:pt>
                <c:pt idx="3">
                  <c:v>95</c:v>
                </c:pt>
                <c:pt idx="4">
                  <c:v>105</c:v>
                </c:pt>
                <c:pt idx="5">
                  <c:v>110</c:v>
                </c:pt>
                <c:pt idx="6">
                  <c:v>115</c:v>
                </c:pt>
                <c:pt idx="7">
                  <c:v>125</c:v>
                </c:pt>
                <c:pt idx="8">
                  <c:v>130</c:v>
                </c:pt>
                <c:pt idx="9">
                  <c:v>140</c:v>
                </c:pt>
                <c:pt idx="10">
                  <c:v>150</c:v>
                </c:pt>
              </c:numCache>
            </c:numRef>
          </c:val>
          <c:smooth val="0"/>
          <c:extLst>
            <c:ext xmlns:c16="http://schemas.microsoft.com/office/drawing/2014/chart" uri="{C3380CC4-5D6E-409C-BE32-E72D297353CC}">
              <c16:uniqueId val="{00000003-F748-4796-A0CE-BB468C9FD7B5}"/>
            </c:ext>
          </c:extLst>
        </c:ser>
        <c:ser>
          <c:idx val="4"/>
          <c:order val="4"/>
          <c:tx>
            <c:strRef>
              <c:f>Лист1!$E$1</c:f>
              <c:strCache>
                <c:ptCount val="1"/>
                <c:pt idx="0">
                  <c:v>Экспериментальные данные при t=-25°</c:v>
                </c:pt>
              </c:strCache>
            </c:strRef>
          </c:tx>
          <c:spPr>
            <a:ln w="31756" cap="rnd">
              <a:solidFill>
                <a:srgbClr val="00B050"/>
              </a:solidFill>
              <a:round/>
            </a:ln>
            <a:effectLst/>
          </c:spPr>
          <c:marker>
            <c:symbol val="circle"/>
            <c:size val="4"/>
            <c:spPr>
              <a:solidFill>
                <a:srgbClr val="00B050"/>
              </a:solidFill>
              <a:ln w="9527">
                <a:solidFill>
                  <a:srgbClr val="00B050"/>
                </a:solidFill>
              </a:ln>
              <a:effectLst/>
            </c:spPr>
          </c:marker>
          <c:cat>
            <c:numRef>
              <c:f>Лист1!$B$2:$B$12</c:f>
              <c:numCache>
                <c:formatCode>General</c:formatCode>
                <c:ptCount val="11"/>
                <c:pt idx="0">
                  <c:v>5.0000000000000001E-3</c:v>
                </c:pt>
                <c:pt idx="1">
                  <c:v>0.01</c:v>
                </c:pt>
                <c:pt idx="2">
                  <c:v>0.15</c:v>
                </c:pt>
                <c:pt idx="3">
                  <c:v>0.02</c:v>
                </c:pt>
                <c:pt idx="4">
                  <c:v>2.5000000000000001E-2</c:v>
                </c:pt>
                <c:pt idx="5">
                  <c:v>0.03</c:v>
                </c:pt>
                <c:pt idx="6">
                  <c:v>3.5000000000000003E-2</c:v>
                </c:pt>
                <c:pt idx="7">
                  <c:v>0.04</c:v>
                </c:pt>
                <c:pt idx="8">
                  <c:v>4.4999999999999998E-2</c:v>
                </c:pt>
                <c:pt idx="9">
                  <c:v>0.05</c:v>
                </c:pt>
                <c:pt idx="10">
                  <c:v>5.5E-2</c:v>
                </c:pt>
              </c:numCache>
            </c:numRef>
          </c:cat>
          <c:val>
            <c:numRef>
              <c:f>Лист1!$E$2:$E$12</c:f>
              <c:numCache>
                <c:formatCode>General</c:formatCode>
                <c:ptCount val="11"/>
                <c:pt idx="0">
                  <c:v>145</c:v>
                </c:pt>
                <c:pt idx="1">
                  <c:v>155</c:v>
                </c:pt>
                <c:pt idx="2">
                  <c:v>150</c:v>
                </c:pt>
                <c:pt idx="3">
                  <c:v>200</c:v>
                </c:pt>
                <c:pt idx="4">
                  <c:v>165</c:v>
                </c:pt>
                <c:pt idx="5">
                  <c:v>190</c:v>
                </c:pt>
                <c:pt idx="6">
                  <c:v>210</c:v>
                </c:pt>
                <c:pt idx="7">
                  <c:v>210</c:v>
                </c:pt>
                <c:pt idx="8">
                  <c:v>200</c:v>
                </c:pt>
                <c:pt idx="9">
                  <c:v>210</c:v>
                </c:pt>
                <c:pt idx="10">
                  <c:v>200</c:v>
                </c:pt>
              </c:numCache>
            </c:numRef>
          </c:val>
          <c:smooth val="0"/>
          <c:extLst>
            <c:ext xmlns:c16="http://schemas.microsoft.com/office/drawing/2014/chart" uri="{C3380CC4-5D6E-409C-BE32-E72D297353CC}">
              <c16:uniqueId val="{00000004-F748-4796-A0CE-BB468C9FD7B5}"/>
            </c:ext>
          </c:extLst>
        </c:ser>
        <c:dLbls>
          <c:showLegendKey val="0"/>
          <c:showVal val="0"/>
          <c:showCatName val="0"/>
          <c:showSerName val="0"/>
          <c:showPercent val="0"/>
          <c:showBubbleSize val="0"/>
        </c:dLbls>
        <c:marker val="1"/>
        <c:smooth val="0"/>
        <c:axId val="1279424704"/>
        <c:axId val="1279417632"/>
      </c:lineChart>
      <c:catAx>
        <c:axId val="1279424704"/>
        <c:scaling>
          <c:orientation val="minMax"/>
        </c:scaling>
        <c:delete val="0"/>
        <c:axPos val="b"/>
        <c:title>
          <c:tx>
            <c:rich>
              <a:bodyPr rot="0" vertOverflow="clip"/>
              <a:lstStyle/>
              <a:p>
                <a:pPr>
                  <a:defRPr sz="1300" b="0" i="0" u="none" strike="noStrike" baseline="0">
                    <a:solidFill>
                      <a:srgbClr val="333333"/>
                    </a:solidFill>
                    <a:latin typeface="Calibri"/>
                    <a:ea typeface="Calibri"/>
                    <a:cs typeface="Calibri"/>
                  </a:defRPr>
                </a:pPr>
                <a:r>
                  <a:rPr lang="ru-RU"/>
                  <a:t>Толщина льда, </a:t>
                </a:r>
                <a:r>
                  <a:rPr lang="en-US"/>
                  <a:t>h, </a:t>
                </a:r>
                <a:r>
                  <a:rPr lang="ru-RU"/>
                  <a:t>м</a:t>
                </a:r>
              </a:p>
            </c:rich>
          </c:tx>
          <c:layout>
            <c:manualLayout>
              <c:xMode val="edge"/>
              <c:yMode val="edge"/>
              <c:x val="0.43992928070255161"/>
              <c:y val="0.90611940298507465"/>
            </c:manualLayout>
          </c:layout>
          <c:overlay val="0"/>
          <c:spPr>
            <a:noFill/>
            <a:ln w="25405">
              <a:noFill/>
            </a:ln>
          </c:spPr>
        </c:title>
        <c:numFmt formatCode="General" sourceLinked="1"/>
        <c:majorTickMark val="none"/>
        <c:minorTickMark val="none"/>
        <c:tickLblPos val="nextTo"/>
        <c:spPr>
          <a:noFill/>
          <a:ln w="9527">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crossAx val="1279417632"/>
        <c:crosses val="autoZero"/>
        <c:auto val="1"/>
        <c:lblAlgn val="ctr"/>
        <c:lblOffset val="100"/>
        <c:noMultiLvlLbl val="0"/>
      </c:catAx>
      <c:valAx>
        <c:axId val="1279417632"/>
        <c:scaling>
          <c:orientation val="minMax"/>
          <c:max val="225"/>
          <c:min val="50"/>
        </c:scaling>
        <c:delete val="0"/>
        <c:axPos val="l"/>
        <c:majorGridlines>
          <c:spPr>
            <a:ln w="9527">
              <a:solidFill>
                <a:schemeClr val="tx1">
                  <a:lumMod val="15000"/>
                  <a:lumOff val="85000"/>
                </a:schemeClr>
              </a:solidFill>
              <a:round/>
            </a:ln>
            <a:effectLst/>
          </c:spPr>
        </c:majorGridlines>
        <c:title>
          <c:tx>
            <c:rich>
              <a:bodyPr rot="-5400000" vertOverflow="clip"/>
              <a:lstStyle/>
              <a:p>
                <a:pPr>
                  <a:defRPr sz="1300" b="0" i="0" u="none" strike="noStrike" baseline="0">
                    <a:solidFill>
                      <a:srgbClr val="333333"/>
                    </a:solidFill>
                    <a:latin typeface="Calibri"/>
                    <a:ea typeface="Calibri"/>
                    <a:cs typeface="Calibri"/>
                  </a:defRPr>
                </a:pPr>
                <a:r>
                  <a:rPr lang="ru-RU"/>
                  <a:t>Сила разрушения льда, Н</a:t>
                </a:r>
              </a:p>
            </c:rich>
          </c:tx>
          <c:layout>
            <c:manualLayout>
              <c:xMode val="edge"/>
              <c:yMode val="edge"/>
              <c:x val="0"/>
              <c:y val="0.17056136639636463"/>
            </c:manualLayout>
          </c:layout>
          <c:overlay val="0"/>
          <c:spPr>
            <a:noFill/>
            <a:ln w="25405">
              <a:noFill/>
            </a:ln>
          </c:spPr>
        </c:title>
        <c:numFmt formatCode="General" sourceLinked="1"/>
        <c:majorTickMark val="none"/>
        <c:minorTickMark val="none"/>
        <c:tickLblPos val="nextTo"/>
        <c:spPr>
          <a:ln w="6351">
            <a:noFill/>
          </a:ln>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crossAx val="1279424704"/>
        <c:crosses val="autoZero"/>
        <c:crossBetween val="between"/>
      </c:valAx>
      <c:spPr>
        <a:noFill/>
        <a:ln w="9527">
          <a:solidFill>
            <a:schemeClr val="accent1">
              <a:shade val="95000"/>
              <a:satMod val="105000"/>
            </a:schemeClr>
          </a:solidFill>
          <a:prstDash val="solid"/>
        </a:ln>
        <a:effectLst>
          <a:outerShdw blurRad="40000" dist="20000" dir="5400000" rotWithShape="0">
            <a:srgbClr val="000000">
              <a:alpha val="38000"/>
            </a:srgbClr>
          </a:outerShdw>
        </a:effectLst>
      </c:spPr>
    </c:plotArea>
    <c:legend>
      <c:legendPos val="r"/>
      <c:legendEntry>
        <c:idx val="1"/>
        <c:delete val="1"/>
      </c:legendEntry>
      <c:layout>
        <c:manualLayout>
          <c:xMode val="edge"/>
          <c:yMode val="edge"/>
          <c:x val="0.55897435897435899"/>
          <c:y val="0.5985130111524164"/>
          <c:w val="0.43076923076923079"/>
          <c:h val="0.23048327137546468"/>
        </c:manualLayout>
      </c:layout>
      <c:overlay val="0"/>
      <c:spPr>
        <a:noFill/>
        <a:ln w="25405">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7">
      <a:solidFill>
        <a:schemeClr val="tx1">
          <a:lumMod val="15000"/>
          <a:lumOff val="85000"/>
        </a:schemeClr>
      </a:solidFill>
      <a:round/>
    </a:ln>
    <a:effectLst/>
  </c:spPr>
  <c:txPr>
    <a:bodyPr/>
    <a:lstStyle/>
    <a:p>
      <a:pPr>
        <a:defRPr/>
      </a:pPr>
      <a:endParaRPr lang="ru-KZ"/>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23821231832191"/>
          <c:y val="5.1400554097404488E-2"/>
          <c:w val="0.8632062494164513"/>
          <c:h val="0.77833629382185798"/>
        </c:manualLayout>
      </c:layout>
      <c:lineChart>
        <c:grouping val="standard"/>
        <c:varyColors val="1"/>
        <c:ser>
          <c:idx val="0"/>
          <c:order val="0"/>
          <c:tx>
            <c:v>Одно сечение звена</c:v>
          </c:tx>
          <c:cat>
            <c:numRef>
              <c:f>'Звено на растяжение d=f(n)'!$F$2:$F$12</c:f>
              <c:numCache>
                <c:formatCode>General</c:formatCode>
                <c:ptCount val="11"/>
                <c:pt idx="0">
                  <c:v>0</c:v>
                </c:pt>
                <c:pt idx="1">
                  <c:v>100</c:v>
                </c:pt>
                <c:pt idx="2">
                  <c:v>200</c:v>
                </c:pt>
                <c:pt idx="3">
                  <c:v>300</c:v>
                </c:pt>
                <c:pt idx="4">
                  <c:v>400</c:v>
                </c:pt>
                <c:pt idx="5">
                  <c:v>500</c:v>
                </c:pt>
                <c:pt idx="6">
                  <c:v>600</c:v>
                </c:pt>
                <c:pt idx="7">
                  <c:v>700</c:v>
                </c:pt>
                <c:pt idx="8">
                  <c:v>800</c:v>
                </c:pt>
                <c:pt idx="9">
                  <c:v>900</c:v>
                </c:pt>
                <c:pt idx="10">
                  <c:v>1000</c:v>
                </c:pt>
              </c:numCache>
            </c:numRef>
          </c:cat>
          <c:val>
            <c:numRef>
              <c:f>'Звено на растяжение d=f(n)'!$I$2:$I$12</c:f>
              <c:numCache>
                <c:formatCode>General</c:formatCode>
                <c:ptCount val="11"/>
                <c:pt idx="0">
                  <c:v>0</c:v>
                </c:pt>
                <c:pt idx="1">
                  <c:v>0.38127466526163312</c:v>
                </c:pt>
                <c:pt idx="2">
                  <c:v>0.76254933052326623</c:v>
                </c:pt>
                <c:pt idx="3">
                  <c:v>1.1438239957848992</c:v>
                </c:pt>
                <c:pt idx="4">
                  <c:v>1.5250986610465325</c:v>
                </c:pt>
                <c:pt idx="5">
                  <c:v>1.9063733263081655</c:v>
                </c:pt>
                <c:pt idx="6">
                  <c:v>2.2876479915697985</c:v>
                </c:pt>
                <c:pt idx="7">
                  <c:v>2.6689226568314317</c:v>
                </c:pt>
                <c:pt idx="8">
                  <c:v>3.0501973220930649</c:v>
                </c:pt>
                <c:pt idx="9">
                  <c:v>3.4314719873546982</c:v>
                </c:pt>
                <c:pt idx="10">
                  <c:v>3.8127466526163309</c:v>
                </c:pt>
              </c:numCache>
            </c:numRef>
          </c:val>
          <c:smooth val="1"/>
          <c:extLst>
            <c:ext xmlns:c16="http://schemas.microsoft.com/office/drawing/2014/chart" uri="{C3380CC4-5D6E-409C-BE32-E72D297353CC}">
              <c16:uniqueId val="{00000000-B9CC-4774-80B7-E904FCD6BE2B}"/>
            </c:ext>
          </c:extLst>
        </c:ser>
        <c:ser>
          <c:idx val="1"/>
          <c:order val="1"/>
          <c:tx>
            <c:v>Два сечения звена</c:v>
          </c:tx>
          <c:cat>
            <c:numRef>
              <c:f>'Звено на растяжение d=f(n)'!$F$2:$F$12</c:f>
              <c:numCache>
                <c:formatCode>General</c:formatCode>
                <c:ptCount val="11"/>
                <c:pt idx="0">
                  <c:v>0</c:v>
                </c:pt>
                <c:pt idx="1">
                  <c:v>100</c:v>
                </c:pt>
                <c:pt idx="2">
                  <c:v>200</c:v>
                </c:pt>
                <c:pt idx="3">
                  <c:v>300</c:v>
                </c:pt>
                <c:pt idx="4">
                  <c:v>400</c:v>
                </c:pt>
                <c:pt idx="5">
                  <c:v>500</c:v>
                </c:pt>
                <c:pt idx="6">
                  <c:v>600</c:v>
                </c:pt>
                <c:pt idx="7">
                  <c:v>700</c:v>
                </c:pt>
                <c:pt idx="8">
                  <c:v>800</c:v>
                </c:pt>
                <c:pt idx="9">
                  <c:v>900</c:v>
                </c:pt>
                <c:pt idx="10">
                  <c:v>1000</c:v>
                </c:pt>
              </c:numCache>
            </c:numRef>
          </c:cat>
          <c:val>
            <c:numRef>
              <c:f>'Звено на растяжение d=f(n)'!$I$16:$I$26</c:f>
              <c:numCache>
                <c:formatCode>General</c:formatCode>
                <c:ptCount val="11"/>
                <c:pt idx="0">
                  <c:v>0</c:v>
                </c:pt>
                <c:pt idx="1">
                  <c:v>0.26960190130113176</c:v>
                </c:pt>
                <c:pt idx="2">
                  <c:v>0.53920380260226353</c:v>
                </c:pt>
                <c:pt idx="3">
                  <c:v>0.80880570390339523</c:v>
                </c:pt>
                <c:pt idx="4">
                  <c:v>1.0784076052045271</c:v>
                </c:pt>
                <c:pt idx="5">
                  <c:v>1.3480095065056588</c:v>
                </c:pt>
                <c:pt idx="6">
                  <c:v>1.6176114078067905</c:v>
                </c:pt>
                <c:pt idx="7">
                  <c:v>1.8872133091079224</c:v>
                </c:pt>
                <c:pt idx="8">
                  <c:v>2.1568152104090541</c:v>
                </c:pt>
                <c:pt idx="9">
                  <c:v>2.4264171117101858</c:v>
                </c:pt>
                <c:pt idx="10">
                  <c:v>2.6960190130113175</c:v>
                </c:pt>
              </c:numCache>
            </c:numRef>
          </c:val>
          <c:smooth val="1"/>
          <c:extLst>
            <c:ext xmlns:c16="http://schemas.microsoft.com/office/drawing/2014/chart" uri="{C3380CC4-5D6E-409C-BE32-E72D297353CC}">
              <c16:uniqueId val="{00000001-B9CC-4774-80B7-E904FCD6BE2B}"/>
            </c:ext>
          </c:extLst>
        </c:ser>
        <c:dLbls>
          <c:showLegendKey val="0"/>
          <c:showVal val="0"/>
          <c:showCatName val="0"/>
          <c:showSerName val="0"/>
          <c:showPercent val="0"/>
          <c:showBubbleSize val="0"/>
        </c:dLbls>
        <c:marker val="1"/>
        <c:smooth val="0"/>
        <c:axId val="1279410560"/>
        <c:axId val="1279400768"/>
      </c:lineChart>
      <c:catAx>
        <c:axId val="1279410560"/>
        <c:scaling>
          <c:orientation val="minMax"/>
        </c:scaling>
        <c:delete val="1"/>
        <c:axPos val="b"/>
        <c:majorGridlines/>
        <c:title>
          <c:tx>
            <c:rich>
              <a:bodyPr rot="0" vertOverflow="clip"/>
              <a:lstStyle/>
              <a:p>
                <a:pPr>
                  <a:defRPr/>
                </a:pPr>
                <a:r>
                  <a:rPr lang="ru-RU"/>
                  <a:t>Частота вращения РО, </a:t>
                </a:r>
                <a:r>
                  <a:rPr lang="en-US"/>
                  <a:t>n, </a:t>
                </a:r>
                <a:r>
                  <a:rPr lang="ru-RU"/>
                  <a:t>об/мин</a:t>
                </a:r>
              </a:p>
            </c:rich>
          </c:tx>
          <c:layout>
            <c:manualLayout>
              <c:xMode val="edge"/>
              <c:yMode val="edge"/>
              <c:x val="0.31234315945685631"/>
              <c:y val="0.85749167282850314"/>
            </c:manualLayout>
          </c:layout>
          <c:overlay val="1"/>
        </c:title>
        <c:numFmt formatCode="General" sourceLinked="1"/>
        <c:majorTickMark val="cross"/>
        <c:minorTickMark val="cross"/>
        <c:tickLblPos val="nextTo"/>
        <c:crossAx val="1279400768"/>
        <c:crosses val="autoZero"/>
        <c:auto val="1"/>
        <c:lblAlgn val="ctr"/>
        <c:lblOffset val="100"/>
        <c:noMultiLvlLbl val="1"/>
      </c:catAx>
      <c:valAx>
        <c:axId val="1279400768"/>
        <c:scaling>
          <c:orientation val="minMax"/>
        </c:scaling>
        <c:delete val="1"/>
        <c:axPos val="l"/>
        <c:majorGridlines/>
        <c:title>
          <c:tx>
            <c:rich>
              <a:bodyPr rot="-5400000" vertOverflow="clip" vert="horz"/>
              <a:lstStyle/>
              <a:p>
                <a:pPr>
                  <a:defRPr/>
                </a:pPr>
                <a:r>
                  <a:rPr lang="ru-RU"/>
                  <a:t>Диаметр звена проволоки цепи, </a:t>
                </a:r>
                <a:r>
                  <a:rPr lang="en-US"/>
                  <a:t>d</a:t>
                </a:r>
                <a:r>
                  <a:rPr lang="ru-RU"/>
                  <a:t>, мм</a:t>
                </a:r>
              </a:p>
            </c:rich>
          </c:tx>
          <c:layout>
            <c:manualLayout>
              <c:xMode val="edge"/>
              <c:yMode val="edge"/>
              <c:x val="0"/>
              <c:y val="5.0063540037293366E-2"/>
            </c:manualLayout>
          </c:layout>
          <c:overlay val="1"/>
        </c:title>
        <c:numFmt formatCode="General" sourceLinked="1"/>
        <c:majorTickMark val="cross"/>
        <c:minorTickMark val="cross"/>
        <c:tickLblPos val="nextTo"/>
        <c:crossAx val="1279410560"/>
        <c:crosses val="autoZero"/>
        <c:crossBetween val="between"/>
      </c:valAx>
    </c:plotArea>
    <c:legend>
      <c:legendPos val="l"/>
      <c:layout>
        <c:manualLayout>
          <c:xMode val="edge"/>
          <c:yMode val="edge"/>
          <c:x val="0.15428194993412392"/>
          <c:y val="0.22773067507975636"/>
          <c:w val="0.30583673088294827"/>
          <c:h val="0.16236061401415727"/>
        </c:manualLayout>
      </c:layout>
      <c:overlay val="1"/>
    </c:legend>
    <c:plotVisOnly val="1"/>
    <c:dispBlanksAs val="gap"/>
    <c:showDLblsOverMax val="1"/>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29396325459322"/>
          <c:y val="5.1400554097404488E-2"/>
          <c:w val="0.84587270341207388"/>
          <c:h val="0.76581765820939096"/>
        </c:manualLayout>
      </c:layout>
      <c:lineChart>
        <c:grouping val="standard"/>
        <c:varyColors val="1"/>
        <c:ser>
          <c:idx val="0"/>
          <c:order val="0"/>
          <c:tx>
            <c:v>Одно сечение пальца</c:v>
          </c:tx>
          <c:cat>
            <c:numRef>
              <c:f>'Палец на срез d=f(n)'!$F$2:$F$12</c:f>
              <c:numCache>
                <c:formatCode>General</c:formatCode>
                <c:ptCount val="11"/>
                <c:pt idx="0">
                  <c:v>0</c:v>
                </c:pt>
                <c:pt idx="1">
                  <c:v>100</c:v>
                </c:pt>
                <c:pt idx="2">
                  <c:v>200</c:v>
                </c:pt>
                <c:pt idx="3">
                  <c:v>300</c:v>
                </c:pt>
                <c:pt idx="4">
                  <c:v>400</c:v>
                </c:pt>
                <c:pt idx="5">
                  <c:v>500</c:v>
                </c:pt>
                <c:pt idx="6">
                  <c:v>600</c:v>
                </c:pt>
                <c:pt idx="7">
                  <c:v>700</c:v>
                </c:pt>
                <c:pt idx="8">
                  <c:v>800</c:v>
                </c:pt>
                <c:pt idx="9">
                  <c:v>900</c:v>
                </c:pt>
                <c:pt idx="10">
                  <c:v>1000</c:v>
                </c:pt>
              </c:numCache>
            </c:numRef>
          </c:cat>
          <c:val>
            <c:numRef>
              <c:f>'Палец на срез d=f(n)'!$I$2:$I$12</c:f>
              <c:numCache>
                <c:formatCode>General</c:formatCode>
                <c:ptCount val="11"/>
                <c:pt idx="0">
                  <c:v>0</c:v>
                </c:pt>
                <c:pt idx="1">
                  <c:v>0.51805025661229853</c:v>
                </c:pt>
                <c:pt idx="2">
                  <c:v>1.0361005132245971</c:v>
                </c:pt>
                <c:pt idx="3">
                  <c:v>1.5541507698368957</c:v>
                </c:pt>
                <c:pt idx="4">
                  <c:v>2.0722010264491941</c:v>
                </c:pt>
                <c:pt idx="5">
                  <c:v>2.5902512830614928</c:v>
                </c:pt>
                <c:pt idx="6">
                  <c:v>3.1083015396737914</c:v>
                </c:pt>
                <c:pt idx="7">
                  <c:v>3.6263517962860901</c:v>
                </c:pt>
                <c:pt idx="8">
                  <c:v>4.1444020528983883</c:v>
                </c:pt>
                <c:pt idx="9">
                  <c:v>4.6624523095106873</c:v>
                </c:pt>
                <c:pt idx="10">
                  <c:v>5.1805025661229855</c:v>
                </c:pt>
              </c:numCache>
            </c:numRef>
          </c:val>
          <c:smooth val="1"/>
          <c:extLst>
            <c:ext xmlns:c16="http://schemas.microsoft.com/office/drawing/2014/chart" uri="{C3380CC4-5D6E-409C-BE32-E72D297353CC}">
              <c16:uniqueId val="{00000000-A6A1-4FC2-8368-D2139334404D}"/>
            </c:ext>
          </c:extLst>
        </c:ser>
        <c:ser>
          <c:idx val="1"/>
          <c:order val="1"/>
          <c:tx>
            <c:v>Два сечения пальца</c:v>
          </c:tx>
          <c:cat>
            <c:numRef>
              <c:f>'Палец на срез d=f(n)'!$F$2:$F$12</c:f>
              <c:numCache>
                <c:formatCode>General</c:formatCode>
                <c:ptCount val="11"/>
                <c:pt idx="0">
                  <c:v>0</c:v>
                </c:pt>
                <c:pt idx="1">
                  <c:v>100</c:v>
                </c:pt>
                <c:pt idx="2">
                  <c:v>200</c:v>
                </c:pt>
                <c:pt idx="3">
                  <c:v>300</c:v>
                </c:pt>
                <c:pt idx="4">
                  <c:v>400</c:v>
                </c:pt>
                <c:pt idx="5">
                  <c:v>500</c:v>
                </c:pt>
                <c:pt idx="6">
                  <c:v>600</c:v>
                </c:pt>
                <c:pt idx="7">
                  <c:v>700</c:v>
                </c:pt>
                <c:pt idx="8">
                  <c:v>800</c:v>
                </c:pt>
                <c:pt idx="9">
                  <c:v>900</c:v>
                </c:pt>
                <c:pt idx="10">
                  <c:v>1000</c:v>
                </c:pt>
              </c:numCache>
            </c:numRef>
          </c:cat>
          <c:val>
            <c:numRef>
              <c:f>'Палец на срез d=f(n)'!$I$16:$I$26</c:f>
              <c:numCache>
                <c:formatCode>General</c:formatCode>
                <c:ptCount val="11"/>
                <c:pt idx="0">
                  <c:v>0</c:v>
                </c:pt>
                <c:pt idx="1">
                  <c:v>0.36631684944598741</c:v>
                </c:pt>
                <c:pt idx="2">
                  <c:v>0.73263369889197483</c:v>
                </c:pt>
                <c:pt idx="3">
                  <c:v>1.098950548337962</c:v>
                </c:pt>
                <c:pt idx="4">
                  <c:v>1.4652673977839497</c:v>
                </c:pt>
                <c:pt idx="5">
                  <c:v>1.8315842472299368</c:v>
                </c:pt>
                <c:pt idx="6">
                  <c:v>2.197901096675924</c:v>
                </c:pt>
                <c:pt idx="7">
                  <c:v>2.5642179461219117</c:v>
                </c:pt>
                <c:pt idx="8">
                  <c:v>2.9305347955678993</c:v>
                </c:pt>
                <c:pt idx="9">
                  <c:v>3.2968516450138865</c:v>
                </c:pt>
                <c:pt idx="10">
                  <c:v>3.6631684944598737</c:v>
                </c:pt>
              </c:numCache>
            </c:numRef>
          </c:val>
          <c:smooth val="1"/>
          <c:extLst>
            <c:ext xmlns:c16="http://schemas.microsoft.com/office/drawing/2014/chart" uri="{C3380CC4-5D6E-409C-BE32-E72D297353CC}">
              <c16:uniqueId val="{00000001-A6A1-4FC2-8368-D2139334404D}"/>
            </c:ext>
          </c:extLst>
        </c:ser>
        <c:dLbls>
          <c:showLegendKey val="0"/>
          <c:showVal val="0"/>
          <c:showCatName val="0"/>
          <c:showSerName val="0"/>
          <c:showPercent val="0"/>
          <c:showBubbleSize val="0"/>
        </c:dLbls>
        <c:marker val="1"/>
        <c:smooth val="0"/>
        <c:axId val="1279427424"/>
        <c:axId val="1279421984"/>
      </c:lineChart>
      <c:catAx>
        <c:axId val="1279427424"/>
        <c:scaling>
          <c:orientation val="minMax"/>
        </c:scaling>
        <c:delete val="1"/>
        <c:axPos val="b"/>
        <c:majorGridlines/>
        <c:title>
          <c:tx>
            <c:rich>
              <a:bodyPr rot="0" vertOverflow="clip"/>
              <a:lstStyle/>
              <a:p>
                <a:pPr>
                  <a:defRPr/>
                </a:pPr>
                <a:r>
                  <a:rPr lang="ru-RU"/>
                  <a:t>Частота вращения рабочего органа, </a:t>
                </a:r>
                <a:r>
                  <a:rPr lang="en-US"/>
                  <a:t>n, </a:t>
                </a:r>
                <a:r>
                  <a:rPr lang="ru-RU"/>
                  <a:t>об/мин</a:t>
                </a:r>
              </a:p>
            </c:rich>
          </c:tx>
          <c:layout>
            <c:manualLayout>
              <c:xMode val="edge"/>
              <c:yMode val="edge"/>
              <c:x val="0.21949729410859475"/>
              <c:y val="0.85462438816769526"/>
            </c:manualLayout>
          </c:layout>
          <c:overlay val="1"/>
        </c:title>
        <c:numFmt formatCode="General" sourceLinked="1"/>
        <c:majorTickMark val="cross"/>
        <c:minorTickMark val="cross"/>
        <c:tickLblPos val="nextTo"/>
        <c:crossAx val="1279421984"/>
        <c:crosses val="autoZero"/>
        <c:auto val="1"/>
        <c:lblAlgn val="ctr"/>
        <c:lblOffset val="100"/>
        <c:noMultiLvlLbl val="1"/>
      </c:catAx>
      <c:valAx>
        <c:axId val="1279421984"/>
        <c:scaling>
          <c:orientation val="minMax"/>
        </c:scaling>
        <c:delete val="1"/>
        <c:axPos val="l"/>
        <c:majorGridlines/>
        <c:title>
          <c:tx>
            <c:rich>
              <a:bodyPr rot="-5400000" vertOverflow="clip" vert="horz"/>
              <a:lstStyle/>
              <a:p>
                <a:pPr>
                  <a:defRPr/>
                </a:pPr>
                <a:r>
                  <a:rPr lang="ru-RU"/>
                  <a:t>Диаметр пальца, </a:t>
                </a:r>
                <a:r>
                  <a:rPr lang="en-US"/>
                  <a:t>d, </a:t>
                </a:r>
                <a:r>
                  <a:rPr lang="ru-RU"/>
                  <a:t>мм</a:t>
                </a:r>
              </a:p>
            </c:rich>
          </c:tx>
          <c:layout>
            <c:manualLayout>
              <c:xMode val="edge"/>
              <c:yMode val="edge"/>
              <c:x val="2.7192797968657822E-2"/>
              <c:y val="0.11818306495471849"/>
            </c:manualLayout>
          </c:layout>
          <c:overlay val="1"/>
        </c:title>
        <c:numFmt formatCode="General" sourceLinked="1"/>
        <c:majorTickMark val="cross"/>
        <c:minorTickMark val="cross"/>
        <c:tickLblPos val="nextTo"/>
        <c:crossAx val="1279427424"/>
        <c:crosses val="autoZero"/>
        <c:crossBetween val="midCat"/>
      </c:valAx>
    </c:plotArea>
    <c:legend>
      <c:legendPos val="l"/>
      <c:layout>
        <c:manualLayout>
          <c:xMode val="edge"/>
          <c:yMode val="edge"/>
          <c:x val="0.15000000000000008"/>
          <c:y val="0.22183836395450568"/>
          <c:w val="0.33870844269466344"/>
          <c:h val="0.16743438320209991"/>
        </c:manualLayout>
      </c:layout>
      <c:overlay val="1"/>
    </c:legend>
    <c:plotVisOnly val="1"/>
    <c:dispBlanksAs val="gap"/>
    <c:showDLblsOverMax val="1"/>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Overflow="clip"/>
          <a:lstStyle/>
          <a:p>
            <a:pPr>
              <a:defRPr/>
            </a:pPr>
            <a:r>
              <a:rPr lang="en-US" sz="1200"/>
              <a:t>0</a:t>
            </a:r>
            <a:r>
              <a:rPr lang="ru-RU" sz="1200"/>
              <a:t>  </a:t>
            </a:r>
            <a:r>
              <a:rPr lang="ru-RU" sz="1200" baseline="0"/>
              <a:t> </a:t>
            </a:r>
            <a:r>
              <a:rPr lang="en-US" sz="1200"/>
              <a:t>30</a:t>
            </a:r>
            <a:r>
              <a:rPr lang="ru-RU" sz="1200"/>
              <a:t>    </a:t>
            </a:r>
            <a:r>
              <a:rPr lang="en-US" sz="1200"/>
              <a:t>60</a:t>
            </a:r>
            <a:r>
              <a:rPr lang="ru-RU" sz="1200"/>
              <a:t>     </a:t>
            </a:r>
            <a:r>
              <a:rPr lang="en-US" sz="1200"/>
              <a:t>90</a:t>
            </a:r>
            <a:r>
              <a:rPr lang="ru-RU" sz="1200"/>
              <a:t>     </a:t>
            </a:r>
            <a:r>
              <a:rPr lang="en-US" sz="1200"/>
              <a:t>120</a:t>
            </a:r>
            <a:r>
              <a:rPr lang="ru-RU" sz="1200"/>
              <a:t>   150  180  210  240  270  300  </a:t>
            </a:r>
            <a:r>
              <a:rPr lang="ru-RU" sz="1200" baseline="0"/>
              <a:t> 330     </a:t>
            </a:r>
            <a:r>
              <a:rPr lang="el-GR" sz="1200" baseline="0"/>
              <a:t>φ</a:t>
            </a:r>
            <a:endParaRPr lang="en-US" sz="1200"/>
          </a:p>
        </c:rich>
      </c:tx>
      <c:layout>
        <c:manualLayout>
          <c:xMode val="edge"/>
          <c:yMode val="edge"/>
          <c:x val="0.19305751794551379"/>
          <c:y val="0.78823514324553079"/>
        </c:manualLayout>
      </c:layout>
      <c:overlay val="0"/>
    </c:title>
    <c:autoTitleDeleted val="0"/>
    <c:plotArea>
      <c:layout>
        <c:manualLayout>
          <c:layoutTarget val="inner"/>
          <c:xMode val="edge"/>
          <c:yMode val="edge"/>
          <c:x val="0.19056396129023095"/>
          <c:y val="5.7585472825668789E-2"/>
          <c:w val="0.78714970198171008"/>
          <c:h val="0.69708151498497772"/>
        </c:manualLayout>
      </c:layout>
      <c:lineChart>
        <c:grouping val="standard"/>
        <c:varyColors val="0"/>
        <c:ser>
          <c:idx val="0"/>
          <c:order val="0"/>
          <c:tx>
            <c:v>0,30,60,90,120</c:v>
          </c:tx>
          <c:spPr>
            <a:ln w="12700">
              <a:solidFill>
                <a:srgbClr val="FF0000"/>
              </a:solidFill>
              <a:prstDash val="solid"/>
            </a:ln>
          </c:spPr>
          <c:cat>
            <c:numLit>
              <c:formatCode>General</c:formatCode>
              <c:ptCount val="13"/>
              <c:pt idx="0">
                <c:v>0</c:v>
              </c:pt>
              <c:pt idx="1">
                <c:v>30</c:v>
              </c:pt>
              <c:pt idx="2">
                <c:v>60</c:v>
              </c:pt>
              <c:pt idx="3">
                <c:v>90</c:v>
              </c:pt>
              <c:pt idx="4">
                <c:v>120</c:v>
              </c:pt>
              <c:pt idx="5">
                <c:v>150</c:v>
              </c:pt>
              <c:pt idx="6">
                <c:v>180</c:v>
              </c:pt>
              <c:pt idx="7">
                <c:v>210</c:v>
              </c:pt>
              <c:pt idx="8">
                <c:v>240</c:v>
              </c:pt>
              <c:pt idx="9">
                <c:v>270</c:v>
              </c:pt>
              <c:pt idx="10">
                <c:v>300</c:v>
              </c:pt>
              <c:pt idx="11">
                <c:v>330</c:v>
              </c:pt>
              <c:pt idx="12">
                <c:v>360</c:v>
              </c:pt>
            </c:numLit>
          </c:cat>
          <c:val>
            <c:numRef>
              <c:f>'[ГРАФИК — копия.XLS]Лист1'!$M$1:$M$37</c:f>
              <c:numCache>
                <c:formatCode>General</c:formatCode>
                <c:ptCount val="37"/>
                <c:pt idx="0">
                  <c:v>11668.448836987893</c:v>
                </c:pt>
                <c:pt idx="1">
                  <c:v>11668.50399439496</c:v>
                </c:pt>
                <c:pt idx="2">
                  <c:v>11668.528486808922</c:v>
                </c:pt>
                <c:pt idx="3">
                  <c:v>11668.520666585273</c:v>
                </c:pt>
                <c:pt idx="4">
                  <c:v>11668.481080372512</c:v>
                </c:pt>
                <c:pt idx="5">
                  <c:v>11668.412218623806</c:v>
                </c:pt>
                <c:pt idx="6">
                  <c:v>11668.317657048749</c:v>
                </c:pt>
                <c:pt idx="7">
                  <c:v>11668.201612522855</c:v>
                </c:pt>
                <c:pt idx="8">
                  <c:v>11668.069050624807</c:v>
                </c:pt>
                <c:pt idx="9">
                  <c:v>11667.925514208684</c:v>
                </c:pt>
                <c:pt idx="10">
                  <c:v>11667.776365613521</c:v>
                </c:pt>
                <c:pt idx="11">
                  <c:v>11667.626230564132</c:v>
                </c:pt>
                <c:pt idx="12">
                  <c:v>11667.47923856618</c:v>
                </c:pt>
                <c:pt idx="13">
                  <c:v>11667.339460468145</c:v>
                </c:pt>
                <c:pt idx="14">
                  <c:v>11667.210710027764</c:v>
                </c:pt>
                <c:pt idx="15">
                  <c:v>11667.095989340964</c:v>
                </c:pt>
                <c:pt idx="16">
                  <c:v>11666.997484159168</c:v>
                </c:pt>
                <c:pt idx="17">
                  <c:v>11666.917126517392</c:v>
                </c:pt>
                <c:pt idx="18">
                  <c:v>11666.856813345468</c:v>
                </c:pt>
                <c:pt idx="19">
                  <c:v>11666.817940253839</c:v>
                </c:pt>
                <c:pt idx="20">
                  <c:v>11666.801039556669</c:v>
                </c:pt>
                <c:pt idx="21">
                  <c:v>11666.806135343733</c:v>
                </c:pt>
                <c:pt idx="22">
                  <c:v>11666.833238377323</c:v>
                </c:pt>
                <c:pt idx="23">
                  <c:v>11666.882167128482</c:v>
                </c:pt>
                <c:pt idx="24">
                  <c:v>11666.951989446072</c:v>
                </c:pt>
                <c:pt idx="25">
                  <c:v>11667.041000863315</c:v>
                </c:pt>
                <c:pt idx="26">
                  <c:v>11667.147263411054</c:v>
                </c:pt>
                <c:pt idx="27">
                  <c:v>11667.268797852135</c:v>
                </c:pt>
                <c:pt idx="28">
                  <c:v>11667.403091838296</c:v>
                </c:pt>
                <c:pt idx="29">
                  <c:v>11667.546716641587</c:v>
                </c:pt>
                <c:pt idx="30">
                  <c:v>11667.695670371941</c:v>
                </c:pt>
                <c:pt idx="31">
                  <c:v>11667.845878378088</c:v>
                </c:pt>
                <c:pt idx="32">
                  <c:v>11667.993049175851</c:v>
                </c:pt>
                <c:pt idx="33">
                  <c:v>11668.132197355839</c:v>
                </c:pt>
                <c:pt idx="34">
                  <c:v>11668.257770665148</c:v>
                </c:pt>
                <c:pt idx="35">
                  <c:v>11668.364426528809</c:v>
                </c:pt>
                <c:pt idx="36">
                  <c:v>11668.447563037933</c:v>
                </c:pt>
              </c:numCache>
            </c:numRef>
          </c:val>
          <c:smooth val="0"/>
          <c:extLst>
            <c:ext xmlns:c16="http://schemas.microsoft.com/office/drawing/2014/chart" uri="{C3380CC4-5D6E-409C-BE32-E72D297353CC}">
              <c16:uniqueId val="{00000000-1B9F-444B-A01C-B1A8496D0B74}"/>
            </c:ext>
          </c:extLst>
        </c:ser>
        <c:dLbls>
          <c:showLegendKey val="0"/>
          <c:showVal val="0"/>
          <c:showCatName val="0"/>
          <c:showSerName val="0"/>
          <c:showPercent val="0"/>
          <c:showBubbleSize val="0"/>
        </c:dLbls>
        <c:marker val="1"/>
        <c:smooth val="0"/>
        <c:axId val="1279413824"/>
        <c:axId val="1279423072"/>
      </c:lineChart>
      <c:catAx>
        <c:axId val="1279413824"/>
        <c:scaling>
          <c:orientation val="minMax"/>
        </c:scaling>
        <c:delete val="1"/>
        <c:axPos val="b"/>
        <c:majorGridlines>
          <c:spPr>
            <a:ln w="3175">
              <a:solidFill>
                <a:srgbClr val="000000"/>
              </a:solidFill>
              <a:prstDash val="sysDash"/>
            </a:ln>
          </c:spPr>
        </c:majorGridlines>
        <c:title>
          <c:tx>
            <c:rich>
              <a:bodyPr rot="0" vertOverflow="clip"/>
              <a:lstStyle/>
              <a:p>
                <a:pPr>
                  <a:defRPr/>
                </a:pPr>
                <a:r>
                  <a:rPr lang="ru-RU"/>
                  <a:t>Угол поворота секции с бойками и приводного вала, град</a:t>
                </a:r>
              </a:p>
            </c:rich>
          </c:tx>
          <c:layout>
            <c:manualLayout>
              <c:xMode val="edge"/>
              <c:yMode val="edge"/>
              <c:x val="0.17393112678990516"/>
              <c:y val="0.87061703300931037"/>
            </c:manualLayout>
          </c:layout>
          <c:overlay val="0"/>
          <c:spPr>
            <a:noFill/>
            <a:ln w="25400">
              <a:noFill/>
            </a:ln>
          </c:spPr>
        </c:title>
        <c:numFmt formatCode="#,##0" sourceLinked="0"/>
        <c:majorTickMark val="out"/>
        <c:minorTickMark val="none"/>
        <c:tickLblPos val="nextTo"/>
        <c:crossAx val="1279423072"/>
        <c:crosses val="autoZero"/>
        <c:auto val="0"/>
        <c:lblAlgn val="ctr"/>
        <c:lblOffset val="100"/>
        <c:tickLblSkip val="1"/>
        <c:tickMarkSkip val="3"/>
        <c:noMultiLvlLbl val="0"/>
      </c:catAx>
      <c:valAx>
        <c:axId val="1279423072"/>
        <c:scaling>
          <c:orientation val="minMax"/>
          <c:max val="11670"/>
          <c:min val="11665"/>
        </c:scaling>
        <c:delete val="0"/>
        <c:axPos val="l"/>
        <c:majorGridlines>
          <c:spPr>
            <a:ln w="3175">
              <a:solidFill>
                <a:srgbClr val="000000"/>
              </a:solidFill>
              <a:prstDash val="sysDash"/>
            </a:ln>
          </c:spPr>
        </c:majorGridlines>
        <c:title>
          <c:tx>
            <c:rich>
              <a:bodyPr rot="-5400000" vertOverflow="clip"/>
              <a:lstStyle/>
              <a:p>
                <a:pPr>
                  <a:defRPr/>
                </a:pPr>
                <a:r>
                  <a:rPr lang="ru-RU"/>
                  <a:t>Крутящий момент, М</a:t>
                </a:r>
                <a:r>
                  <a:rPr lang="ru-RU" sz="1000"/>
                  <a:t>кр</a:t>
                </a:r>
                <a:r>
                  <a:rPr lang="ru-RU"/>
                  <a:t>, Н</a:t>
                </a:r>
                <a:r>
                  <a:rPr lang="hy-AM"/>
                  <a:t>∙</a:t>
                </a:r>
                <a:r>
                  <a:rPr lang="ru-RU"/>
                  <a:t>м</a:t>
                </a:r>
              </a:p>
            </c:rich>
          </c:tx>
          <c:layout>
            <c:manualLayout>
              <c:xMode val="edge"/>
              <c:yMode val="edge"/>
              <c:x val="2.4035053537895212E-2"/>
              <c:y val="0.16029921259842519"/>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ru-KZ"/>
          </a:p>
        </c:txPr>
        <c:crossAx val="1279413824"/>
        <c:crosses val="autoZero"/>
        <c:crossBetween val="midCat"/>
        <c:majorUnit val="1"/>
        <c:minorUnit val="0.1"/>
      </c:valAx>
      <c:spPr>
        <a:solidFill>
          <a:srgbClr val="FFFFFF"/>
        </a:solidFill>
        <a:ln w="12700">
          <a:solidFill>
            <a:srgbClr val="000000"/>
          </a:solidFill>
          <a:prstDash val="solid"/>
        </a:ln>
      </c:spPr>
    </c:plotArea>
    <c:plotVisOnly val="1"/>
    <c:dispBlanksAs val="gap"/>
    <c:showDLblsOverMax val="0"/>
  </c:chart>
  <c:spPr>
    <a:noFill/>
    <a:ln w="6350">
      <a:noFill/>
    </a:ln>
  </c:spPr>
  <c:txPr>
    <a:bodyPr/>
    <a:lstStyle/>
    <a:p>
      <a:pPr>
        <a:defRPr sz="1200" b="0" i="0" u="none" strike="noStrike" baseline="0">
          <a:solidFill>
            <a:srgbClr val="000000"/>
          </a:solidFill>
          <a:latin typeface="Arial Cyr"/>
          <a:ea typeface="Arial Cyr"/>
          <a:cs typeface="Arial Cyr"/>
        </a:defRPr>
      </a:pPr>
      <a:endParaRPr lang="ru-KZ"/>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98939694807848"/>
          <c:y val="7.9343922407515144E-2"/>
          <c:w val="0.85498835947353857"/>
          <c:h val="0.70661002596881417"/>
        </c:manualLayout>
      </c:layout>
      <c:lineChart>
        <c:grouping val="standard"/>
        <c:varyColors val="0"/>
        <c:ser>
          <c:idx val="0"/>
          <c:order val="0"/>
          <c:spPr>
            <a:ln w="22220">
              <a:solidFill>
                <a:srgbClr val="0066FF"/>
              </a:solidFill>
              <a:prstDash val="solid"/>
            </a:ln>
          </c:spPr>
          <c:marker>
            <c:symbol val="square"/>
            <c:size val="2"/>
            <c:spPr>
              <a:noFill/>
              <a:ln w="6349">
                <a:solidFill>
                  <a:srgbClr val="0066FF"/>
                </a:solidFill>
              </a:ln>
            </c:spPr>
          </c:marker>
          <c:cat>
            <c:numLit>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numLit>
          </c:cat>
          <c:val>
            <c:numRef>
              <c:f>Лист1!$N$1:$N$37</c:f>
              <c:numCache>
                <c:formatCode>General</c:formatCode>
                <c:ptCount val="37"/>
                <c:pt idx="0">
                  <c:v>12.230443347023538</c:v>
                </c:pt>
                <c:pt idx="1">
                  <c:v>6.8484117190510005</c:v>
                </c:pt>
                <c:pt idx="2">
                  <c:v>1.4116680820802685</c:v>
                </c:pt>
                <c:pt idx="3">
                  <c:v>4.034123786761711</c:v>
                </c:pt>
                <c:pt idx="4">
                  <c:v>9.4519278211784012</c:v>
                </c:pt>
                <c:pt idx="5">
                  <c:v>14.781984121917844</c:v>
                </c:pt>
                <c:pt idx="6">
                  <c:v>19.929382083536666</c:v>
                </c:pt>
                <c:pt idx="7">
                  <c:v>24.770804862959267</c:v>
                </c:pt>
                <c:pt idx="8">
                  <c:v>29.159116838116461</c:v>
                </c:pt>
                <c:pt idx="9">
                  <c:v>32.920162629394326</c:v>
                </c:pt>
                <c:pt idx="10">
                  <c:v>35.8601694464096</c:v>
                </c:pt>
                <c:pt idx="11">
                  <c:v>37.792836975002501</c:v>
                </c:pt>
                <c:pt idx="12">
                  <c:v>38.567191208521763</c:v>
                </c:pt>
                <c:pt idx="13">
                  <c:v>38.076962511344391</c:v>
                </c:pt>
                <c:pt idx="14">
                  <c:v>36.260679780420105</c:v>
                </c:pt>
                <c:pt idx="15">
                  <c:v>33.112538023438901</c:v>
                </c:pt>
                <c:pt idx="16">
                  <c:v>28.700121101814148</c:v>
                </c:pt>
                <c:pt idx="17">
                  <c:v>23.166517072239003</c:v>
                </c:pt>
                <c:pt idx="18">
                  <c:v>16.712508384862304</c:v>
                </c:pt>
                <c:pt idx="19">
                  <c:v>9.5799347263437085</c:v>
                </c:pt>
                <c:pt idx="20">
                  <c:v>2.0485314425241086</c:v>
                </c:pt>
                <c:pt idx="21">
                  <c:v>5.5694631121182283</c:v>
                </c:pt>
                <c:pt idx="22">
                  <c:v>12.953191844103344</c:v>
                </c:pt>
                <c:pt idx="23">
                  <c:v>19.803720453045457</c:v>
                </c:pt>
                <c:pt idx="24">
                  <c:v>25.858929977612661</c:v>
                </c:pt>
                <c:pt idx="25">
                  <c:v>30.894877341534084</c:v>
                </c:pt>
                <c:pt idx="26">
                  <c:v>34.73478904946387</c:v>
                </c:pt>
                <c:pt idx="27">
                  <c:v>37.269261551988166</c:v>
                </c:pt>
                <c:pt idx="28">
                  <c:v>38.466411244945448</c:v>
                </c:pt>
                <c:pt idx="29">
                  <c:v>38.36010402597276</c:v>
                </c:pt>
                <c:pt idx="30">
                  <c:v>37.032976916641928</c:v>
                </c:pt>
                <c:pt idx="31">
                  <c:v>34.612050054447536</c:v>
                </c:pt>
                <c:pt idx="32">
                  <c:v>31.267110435175709</c:v>
                </c:pt>
                <c:pt idx="33">
                  <c:v>27.191999001744989</c:v>
                </c:pt>
                <c:pt idx="34">
                  <c:v>22.573724745714571</c:v>
                </c:pt>
                <c:pt idx="35">
                  <c:v>17.573678016112353</c:v>
                </c:pt>
                <c:pt idx="36">
                  <c:v>12.327777087642062</c:v>
                </c:pt>
              </c:numCache>
            </c:numRef>
          </c:val>
          <c:smooth val="0"/>
          <c:extLst>
            <c:ext xmlns:c16="http://schemas.microsoft.com/office/drawing/2014/chart" uri="{C3380CC4-5D6E-409C-BE32-E72D297353CC}">
              <c16:uniqueId val="{00000000-6160-496A-AB27-F5D80AC5338A}"/>
            </c:ext>
          </c:extLst>
        </c:ser>
        <c:dLbls>
          <c:showLegendKey val="0"/>
          <c:showVal val="0"/>
          <c:showCatName val="0"/>
          <c:showSerName val="0"/>
          <c:showPercent val="0"/>
          <c:showBubbleSize val="0"/>
        </c:dLbls>
        <c:marker val="1"/>
        <c:smooth val="0"/>
        <c:axId val="1279398048"/>
        <c:axId val="1279406752"/>
      </c:lineChart>
      <c:catAx>
        <c:axId val="1279398048"/>
        <c:scaling>
          <c:orientation val="minMax"/>
        </c:scaling>
        <c:delete val="0"/>
        <c:axPos val="b"/>
        <c:majorGridlines>
          <c:spPr>
            <a:ln w="3174">
              <a:solidFill>
                <a:srgbClr val="000000"/>
              </a:solidFill>
              <a:prstDash val="sysDash"/>
            </a:ln>
          </c:spPr>
        </c:majorGridlines>
        <c:title>
          <c:tx>
            <c:rich>
              <a:bodyPr rot="0" vertOverflow="clip"/>
              <a:lstStyle/>
              <a:p>
                <a:pPr>
                  <a:defRPr sz="1000" b="0" i="0" u="none" strike="noStrike" baseline="0">
                    <a:solidFill>
                      <a:srgbClr val="000000"/>
                    </a:solidFill>
                    <a:latin typeface="Arial Cyr"/>
                    <a:ea typeface="Arial Cyr"/>
                    <a:cs typeface="Arial Cyr"/>
                  </a:defRPr>
                </a:pPr>
                <a:r>
                  <a:rPr lang="ru-RU" sz="1400" b="0" i="0" u="none" strike="noStrike" baseline="0">
                    <a:solidFill>
                      <a:srgbClr val="000000"/>
                    </a:solidFill>
                    <a:latin typeface="Times New Roman"/>
                    <a:cs typeface="Times New Roman"/>
                  </a:rPr>
                  <a:t>Угол поворота секции с бойками и приводного вала, φ, град</a:t>
                </a:r>
              </a:p>
            </c:rich>
          </c:tx>
          <c:layout>
            <c:manualLayout>
              <c:xMode val="edge"/>
              <c:yMode val="edge"/>
              <c:x val="0.13139681069278106"/>
              <c:y val="0.86378503791998373"/>
            </c:manualLayout>
          </c:layout>
          <c:overlay val="0"/>
          <c:spPr>
            <a:noFill/>
            <a:ln w="25394">
              <a:noFill/>
            </a:ln>
          </c:spPr>
        </c:title>
        <c:numFmt formatCode="#,##0" sourceLinked="0"/>
        <c:majorTickMark val="out"/>
        <c:minorTickMark val="none"/>
        <c:tickLblPos val="nextTo"/>
        <c:txPr>
          <a:bodyPr rot="0" vert="horz"/>
          <a:lstStyle/>
          <a:p>
            <a:pPr>
              <a:defRPr sz="1200" baseline="0"/>
            </a:pPr>
            <a:endParaRPr lang="ru-KZ"/>
          </a:p>
        </c:txPr>
        <c:crossAx val="1279406752"/>
        <c:crosses val="autoZero"/>
        <c:auto val="0"/>
        <c:lblAlgn val="ctr"/>
        <c:lblOffset val="100"/>
        <c:tickLblSkip val="3"/>
        <c:tickMarkSkip val="3"/>
        <c:noMultiLvlLbl val="0"/>
      </c:catAx>
      <c:valAx>
        <c:axId val="1279406752"/>
        <c:scaling>
          <c:orientation val="minMax"/>
        </c:scaling>
        <c:delete val="0"/>
        <c:axPos val="l"/>
        <c:majorGridlines>
          <c:spPr>
            <a:ln w="3174">
              <a:solidFill>
                <a:srgbClr val="000000"/>
              </a:solidFill>
              <a:prstDash val="sysDash"/>
            </a:ln>
          </c:spPr>
        </c:majorGridlines>
        <c:title>
          <c:tx>
            <c:rich>
              <a:bodyPr rot="-5400000" vertOverflow="clip"/>
              <a:lstStyle/>
              <a:p>
                <a:pPr>
                  <a:defRPr sz="1000" b="0" i="0" u="none" strike="noStrike" baseline="0">
                    <a:solidFill>
                      <a:srgbClr val="000000"/>
                    </a:solidFill>
                    <a:latin typeface="Arial Cyr"/>
                    <a:ea typeface="Arial Cyr"/>
                    <a:cs typeface="Arial Cyr"/>
                  </a:defRPr>
                </a:pPr>
                <a:r>
                  <a:rPr lang="ru-RU" sz="1400" b="0" i="0" u="none" strike="noStrike" baseline="0">
                    <a:solidFill>
                      <a:srgbClr val="000000"/>
                    </a:solidFill>
                    <a:latin typeface="Times New Roman"/>
                    <a:cs typeface="Times New Roman"/>
                  </a:rPr>
                  <a:t>Вертикальная сила Р</a:t>
                </a:r>
                <a:r>
                  <a:rPr lang="ru-RU" sz="1200" b="0" i="0" u="none" strike="noStrike" baseline="0">
                    <a:solidFill>
                      <a:srgbClr val="000000"/>
                    </a:solidFill>
                    <a:latin typeface="Times New Roman"/>
                    <a:cs typeface="Times New Roman"/>
                  </a:rPr>
                  <a:t>в</a:t>
                </a:r>
                <a:r>
                  <a:rPr lang="ru-RU" sz="1400" b="0" i="0" u="none" strike="noStrike" baseline="0">
                    <a:solidFill>
                      <a:srgbClr val="000000"/>
                    </a:solidFill>
                    <a:latin typeface="Times New Roman"/>
                    <a:cs typeface="Times New Roman"/>
                  </a:rPr>
                  <a:t>, Н</a:t>
                </a:r>
              </a:p>
            </c:rich>
          </c:tx>
          <c:layout>
            <c:manualLayout>
              <c:xMode val="edge"/>
              <c:yMode val="edge"/>
              <c:x val="1.2397273870177992E-3"/>
              <c:y val="0.17857020634851584"/>
            </c:manualLayout>
          </c:layout>
          <c:overlay val="0"/>
          <c:spPr>
            <a:noFill/>
            <a:ln w="25394">
              <a:noFill/>
            </a:ln>
          </c:spPr>
        </c:title>
        <c:numFmt formatCode="General" sourceLinked="1"/>
        <c:majorTickMark val="out"/>
        <c:minorTickMark val="none"/>
        <c:tickLblPos val="nextTo"/>
        <c:spPr>
          <a:ln w="3174">
            <a:solidFill>
              <a:srgbClr val="000000"/>
            </a:solidFill>
            <a:prstDash val="solid"/>
          </a:ln>
        </c:spPr>
        <c:txPr>
          <a:bodyPr rot="0" vert="horz"/>
          <a:lstStyle/>
          <a:p>
            <a:pPr>
              <a:defRPr sz="1175" b="0" i="0" u="none" strike="noStrike" baseline="0">
                <a:solidFill>
                  <a:srgbClr val="000000"/>
                </a:solidFill>
                <a:latin typeface="Arial Cyr"/>
                <a:ea typeface="Arial Cyr"/>
                <a:cs typeface="Arial Cyr"/>
              </a:defRPr>
            </a:pPr>
            <a:endParaRPr lang="ru-KZ"/>
          </a:p>
        </c:txPr>
        <c:crossAx val="1279398048"/>
        <c:crosses val="autoZero"/>
        <c:crossBetween val="midCat"/>
        <c:majorUnit val="5"/>
      </c:valAx>
      <c:spPr>
        <a:solidFill>
          <a:srgbClr val="FFFFFF"/>
        </a:solidFill>
        <a:ln w="12697">
          <a:solidFill>
            <a:srgbClr val="000000"/>
          </a:solidFill>
          <a:prstDash val="solid"/>
        </a:ln>
      </c:spPr>
    </c:plotArea>
    <c:plotVisOnly val="1"/>
    <c:dispBlanksAs val="gap"/>
    <c:showDLblsOverMax val="0"/>
  </c:chart>
  <c:spPr>
    <a:noFill/>
    <a:ln w="3174">
      <a:solidFill>
        <a:srgbClr val="000000"/>
      </a:solidFill>
      <a:prstDash val="solid"/>
    </a:ln>
  </c:spPr>
  <c:txPr>
    <a:bodyPr/>
    <a:lstStyle/>
    <a:p>
      <a:pPr>
        <a:defRPr sz="1175" b="0" i="0" u="none" strike="noStrike" baseline="0">
          <a:solidFill>
            <a:srgbClr val="000000"/>
          </a:solidFill>
          <a:latin typeface="Arial Cyr"/>
          <a:ea typeface="Arial Cyr"/>
          <a:cs typeface="Arial Cyr"/>
        </a:defRPr>
      </a:pPr>
      <a:endParaRPr lang="ru-KZ"/>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303335846488282"/>
          <c:y val="7.9343922407515144E-2"/>
          <c:w val="0.80494439795673423"/>
          <c:h val="0.70661002596881417"/>
        </c:manualLayout>
      </c:layout>
      <c:lineChart>
        <c:grouping val="standard"/>
        <c:varyColors val="0"/>
        <c:ser>
          <c:idx val="0"/>
          <c:order val="0"/>
          <c:spPr>
            <a:ln w="12696">
              <a:solidFill>
                <a:srgbClr val="0000FF"/>
              </a:solidFill>
              <a:prstDash val="solid"/>
            </a:ln>
          </c:spPr>
          <c:marker>
            <c:symbol val="square"/>
            <c:size val="2"/>
            <c:spPr>
              <a:noFill/>
              <a:ln w="6348">
                <a:noFill/>
              </a:ln>
            </c:spPr>
          </c:marker>
          <c:cat>
            <c:numLit>
              <c:formatCode>General</c:formatCode>
              <c:ptCount val="37"/>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numLit>
          </c:cat>
          <c:val>
            <c:numRef>
              <c:f>Лист1!$N$1:$N$37</c:f>
              <c:numCache>
                <c:formatCode>General</c:formatCode>
                <c:ptCount val="37"/>
                <c:pt idx="0">
                  <c:v>5545.7091839667864</c:v>
                </c:pt>
                <c:pt idx="1">
                  <c:v>5546.9942381294086</c:v>
                </c:pt>
                <c:pt idx="2">
                  <c:v>5547.5375020247202</c:v>
                </c:pt>
                <c:pt idx="3">
                  <c:v>5547.3659689420892</c:v>
                </c:pt>
                <c:pt idx="4">
                  <c:v>5546.4704004521727</c:v>
                </c:pt>
                <c:pt idx="5">
                  <c:v>5544.8124684853392</c:v>
                </c:pt>
                <c:pt idx="6">
                  <c:v>5542.3504789159142</c:v>
                </c:pt>
                <c:pt idx="7">
                  <c:v>5539.0570572339921</c:v>
                </c:pt>
                <c:pt idx="8">
                  <c:v>5534.923692027829</c:v>
                </c:pt>
                <c:pt idx="9">
                  <c:v>5529.971049185755</c:v>
                </c:pt>
                <c:pt idx="10">
                  <c:v>5524.2712051224999</c:v>
                </c:pt>
                <c:pt idx="11">
                  <c:v>5517.9611382949697</c:v>
                </c:pt>
                <c:pt idx="12">
                  <c:v>5511.2321919287042</c:v>
                </c:pt>
                <c:pt idx="13">
                  <c:v>5504.3105045381344</c:v>
                </c:pt>
                <c:pt idx="14">
                  <c:v>5497.4496737087284</c:v>
                </c:pt>
                <c:pt idx="15">
                  <c:v>5490.9295204098871</c:v>
                </c:pt>
                <c:pt idx="16">
                  <c:v>5485.0394502015351</c:v>
                </c:pt>
                <c:pt idx="17">
                  <c:v>5480.0471831477889</c:v>
                </c:pt>
                <c:pt idx="18">
                  <c:v>5476.1768016226342</c:v>
                </c:pt>
                <c:pt idx="19">
                  <c:v>5473.6057873063401</c:v>
                </c:pt>
                <c:pt idx="20">
                  <c:v>5472.4624182217631</c:v>
                </c:pt>
                <c:pt idx="21">
                  <c:v>5472.8090754349341</c:v>
                </c:pt>
                <c:pt idx="22">
                  <c:v>5474.6263970744521</c:v>
                </c:pt>
                <c:pt idx="23">
                  <c:v>5477.8188045871475</c:v>
                </c:pt>
                <c:pt idx="24">
                  <c:v>5482.233987184467</c:v>
                </c:pt>
                <c:pt idx="25">
                  <c:v>5487.6731247217958</c:v>
                </c:pt>
                <c:pt idx="26">
                  <c:v>5493.8905711516818</c:v>
                </c:pt>
                <c:pt idx="27">
                  <c:v>5500.604675658471</c:v>
                </c:pt>
                <c:pt idx="28">
                  <c:v>5507.527041349138</c:v>
                </c:pt>
                <c:pt idx="29">
                  <c:v>5514.3892510775559</c:v>
                </c:pt>
                <c:pt idx="30">
                  <c:v>5520.9504263866502</c:v>
                </c:pt>
                <c:pt idx="31">
                  <c:v>5526.9986490924766</c:v>
                </c:pt>
                <c:pt idx="32">
                  <c:v>5532.3652434733294</c:v>
                </c:pt>
                <c:pt idx="33">
                  <c:v>5536.9434599229135</c:v>
                </c:pt>
                <c:pt idx="34">
                  <c:v>5540.6878945740445</c:v>
                </c:pt>
                <c:pt idx="35">
                  <c:v>5543.5936910227692</c:v>
                </c:pt>
                <c:pt idx="36">
                  <c:v>5545.6785508868606</c:v>
                </c:pt>
              </c:numCache>
            </c:numRef>
          </c:val>
          <c:smooth val="0"/>
          <c:extLst>
            <c:ext xmlns:c16="http://schemas.microsoft.com/office/drawing/2014/chart" uri="{C3380CC4-5D6E-409C-BE32-E72D297353CC}">
              <c16:uniqueId val="{00000000-031B-453B-838B-686F7EFE78CC}"/>
            </c:ext>
          </c:extLst>
        </c:ser>
        <c:dLbls>
          <c:showLegendKey val="0"/>
          <c:showVal val="0"/>
          <c:showCatName val="0"/>
          <c:showSerName val="0"/>
          <c:showPercent val="0"/>
          <c:showBubbleSize val="0"/>
        </c:dLbls>
        <c:marker val="1"/>
        <c:smooth val="0"/>
        <c:axId val="1279420896"/>
        <c:axId val="1279402944"/>
      </c:lineChart>
      <c:catAx>
        <c:axId val="1279420896"/>
        <c:scaling>
          <c:orientation val="minMax"/>
        </c:scaling>
        <c:delete val="0"/>
        <c:axPos val="b"/>
        <c:majorGridlines>
          <c:spPr>
            <a:ln w="3174">
              <a:solidFill>
                <a:srgbClr val="000000"/>
              </a:solidFill>
              <a:prstDash val="sysDash"/>
            </a:ln>
          </c:spPr>
        </c:majorGridlines>
        <c:title>
          <c:tx>
            <c:rich>
              <a:bodyPr rot="0" vertOverflow="clip"/>
              <a:lstStyle/>
              <a:p>
                <a:pPr>
                  <a:defRPr sz="1000" b="0" i="0" u="none" strike="noStrike" baseline="0">
                    <a:solidFill>
                      <a:srgbClr val="000000"/>
                    </a:solidFill>
                    <a:latin typeface="Arial Cyr"/>
                    <a:ea typeface="Arial Cyr"/>
                    <a:cs typeface="Arial Cyr"/>
                  </a:defRPr>
                </a:pPr>
                <a:r>
                  <a:rPr lang="ru-RU" sz="1300" b="0" i="0" u="none" strike="noStrike" baseline="0">
                    <a:solidFill>
                      <a:srgbClr val="000000"/>
                    </a:solidFill>
                    <a:latin typeface="Times New Roman"/>
                    <a:cs typeface="Times New Roman"/>
                  </a:rPr>
                  <a:t>Угол поворота секции с бойками и приводного вала, φ, град</a:t>
                </a:r>
              </a:p>
            </c:rich>
          </c:tx>
          <c:layout>
            <c:manualLayout>
              <c:xMode val="edge"/>
              <c:yMode val="edge"/>
              <c:x val="0.13571702750124637"/>
              <c:y val="0.88415770609319"/>
            </c:manualLayout>
          </c:layout>
          <c:overlay val="0"/>
          <c:spPr>
            <a:noFill/>
            <a:ln w="25391">
              <a:noFill/>
            </a:ln>
          </c:spPr>
        </c:title>
        <c:numFmt formatCode="General" sourceLinked="0"/>
        <c:majorTickMark val="out"/>
        <c:minorTickMark val="none"/>
        <c:tickLblPos val="nextTo"/>
        <c:spPr>
          <a:ln w="3174">
            <a:solidFill>
              <a:srgbClr val="000000"/>
            </a:solidFill>
            <a:prstDash val="solid"/>
          </a:ln>
        </c:spPr>
        <c:txPr>
          <a:bodyPr rot="0" vert="horz"/>
          <a:lstStyle/>
          <a:p>
            <a:pPr>
              <a:defRPr sz="1175" b="0" i="0" u="none" strike="noStrike" baseline="0">
                <a:solidFill>
                  <a:srgbClr val="000000"/>
                </a:solidFill>
                <a:latin typeface="Arial Cyr"/>
                <a:ea typeface="Arial Cyr"/>
                <a:cs typeface="Arial Cyr"/>
              </a:defRPr>
            </a:pPr>
            <a:endParaRPr lang="ru-KZ"/>
          </a:p>
        </c:txPr>
        <c:crossAx val="1279402944"/>
        <c:crosses val="autoZero"/>
        <c:auto val="1"/>
        <c:lblAlgn val="ctr"/>
        <c:lblOffset val="100"/>
        <c:tickLblSkip val="3"/>
        <c:tickMarkSkip val="3"/>
        <c:noMultiLvlLbl val="0"/>
      </c:catAx>
      <c:valAx>
        <c:axId val="1279402944"/>
        <c:scaling>
          <c:orientation val="minMax"/>
          <c:min val="5431"/>
        </c:scaling>
        <c:delete val="0"/>
        <c:axPos val="l"/>
        <c:majorGridlines>
          <c:spPr>
            <a:ln w="3174">
              <a:solidFill>
                <a:srgbClr val="000000"/>
              </a:solidFill>
              <a:prstDash val="sysDash"/>
            </a:ln>
          </c:spPr>
        </c:majorGridlines>
        <c:title>
          <c:tx>
            <c:rich>
              <a:bodyPr rot="-5400000" vertOverflow="clip"/>
              <a:lstStyle/>
              <a:p>
                <a:pPr>
                  <a:defRPr sz="1000" b="0" i="0" u="none" strike="noStrike" baseline="0">
                    <a:solidFill>
                      <a:srgbClr val="000000"/>
                    </a:solidFill>
                    <a:latin typeface="Arial Cyr"/>
                    <a:ea typeface="Arial Cyr"/>
                    <a:cs typeface="Arial Cyr"/>
                  </a:defRPr>
                </a:pPr>
                <a:r>
                  <a:rPr lang="ru-RU" sz="1300" b="0" i="0" u="none" strike="noStrike" baseline="0">
                    <a:solidFill>
                      <a:srgbClr val="000000"/>
                    </a:solidFill>
                    <a:latin typeface="Arial Cyr"/>
                    <a:cs typeface="Arial Cyr"/>
                  </a:rPr>
                  <a:t>Усилие подачи, Р</a:t>
                </a:r>
                <a:r>
                  <a:rPr lang="ru-RU" sz="1000" b="0" i="0" u="none" strike="noStrike" baseline="0">
                    <a:solidFill>
                      <a:srgbClr val="000000"/>
                    </a:solidFill>
                    <a:latin typeface="Arial Cyr"/>
                    <a:cs typeface="Arial Cyr"/>
                  </a:rPr>
                  <a:t>г</a:t>
                </a:r>
                <a:r>
                  <a:rPr lang="ru-RU" sz="1300" b="0" i="0" u="none" strike="noStrike" baseline="0">
                    <a:solidFill>
                      <a:srgbClr val="000000"/>
                    </a:solidFill>
                    <a:latin typeface="Arial Cyr"/>
                    <a:cs typeface="Arial Cyr"/>
                  </a:rPr>
                  <a:t>, Н</a:t>
                </a:r>
              </a:p>
            </c:rich>
          </c:tx>
          <c:layout>
            <c:manualLayout>
              <c:xMode val="edge"/>
              <c:yMode val="edge"/>
              <c:x val="7.9171791138315968E-3"/>
              <c:y val="0.21767892819367726"/>
            </c:manualLayout>
          </c:layout>
          <c:overlay val="0"/>
          <c:spPr>
            <a:noFill/>
            <a:ln w="25391">
              <a:noFill/>
            </a:ln>
          </c:spPr>
        </c:title>
        <c:numFmt formatCode="0" sourceLinked="0"/>
        <c:majorTickMark val="out"/>
        <c:minorTickMark val="none"/>
        <c:tickLblPos val="nextTo"/>
        <c:spPr>
          <a:ln w="3174">
            <a:solidFill>
              <a:srgbClr val="000000"/>
            </a:solidFill>
            <a:prstDash val="solid"/>
          </a:ln>
        </c:spPr>
        <c:txPr>
          <a:bodyPr rot="0" vert="horz"/>
          <a:lstStyle/>
          <a:p>
            <a:pPr>
              <a:defRPr sz="1175" b="0" i="0" u="none" strike="noStrike" baseline="0">
                <a:solidFill>
                  <a:srgbClr val="000000"/>
                </a:solidFill>
                <a:latin typeface="Arial Cyr"/>
                <a:ea typeface="Arial Cyr"/>
                <a:cs typeface="Arial Cyr"/>
              </a:defRPr>
            </a:pPr>
            <a:endParaRPr lang="ru-KZ"/>
          </a:p>
        </c:txPr>
        <c:crossAx val="1279420896"/>
        <c:crosses val="autoZero"/>
        <c:crossBetween val="midCat"/>
        <c:majorUnit val="35.5"/>
      </c:valAx>
      <c:spPr>
        <a:solidFill>
          <a:srgbClr val="FFFFFF"/>
        </a:solidFill>
        <a:ln w="12696">
          <a:solidFill>
            <a:srgbClr val="000000"/>
          </a:solidFill>
          <a:prstDash val="solid"/>
        </a:ln>
      </c:spPr>
    </c:plotArea>
    <c:plotVisOnly val="1"/>
    <c:dispBlanksAs val="gap"/>
    <c:showDLblsOverMax val="0"/>
  </c:chart>
  <c:spPr>
    <a:noFill/>
    <a:ln w="3174">
      <a:solidFill>
        <a:srgbClr val="000000"/>
      </a:solidFill>
      <a:prstDash val="solid"/>
    </a:ln>
  </c:spPr>
  <c:txPr>
    <a:bodyPr/>
    <a:lstStyle/>
    <a:p>
      <a:pPr>
        <a:defRPr sz="1175" b="0" i="0" u="none" strike="noStrike" baseline="0">
          <a:solidFill>
            <a:srgbClr val="000000"/>
          </a:solidFill>
          <a:latin typeface="Arial Cyr"/>
          <a:ea typeface="Arial Cyr"/>
          <a:cs typeface="Arial Cyr"/>
        </a:defRPr>
      </a:pPr>
      <a:endParaRPr lang="ru-KZ"/>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809043783154745"/>
          <c:y val="4.598519811191825E-2"/>
          <c:w val="0.78520447612967303"/>
          <c:h val="0.79588301462317212"/>
        </c:manualLayout>
      </c:layout>
      <c:scatterChart>
        <c:scatterStyle val="smoothMarker"/>
        <c:varyColors val="0"/>
        <c:ser>
          <c:idx val="0"/>
          <c:order val="0"/>
          <c:tx>
            <c:strRef>
              <c:f>Лист2!$B$1</c:f>
              <c:strCache>
                <c:ptCount val="1"/>
                <c:pt idx="0">
                  <c:v>Экспериментальные данные</c:v>
                </c:pt>
              </c:strCache>
            </c:strRef>
          </c:tx>
          <c:spPr>
            <a:ln w="31750" cmpd="dbl">
              <a:solidFill>
                <a:srgbClr val="FF0000">
                  <a:alpha val="50000"/>
                </a:srgbClr>
              </a:solidFill>
              <a:round/>
            </a:ln>
            <a:effectLst/>
          </c:spPr>
          <c:marker>
            <c:symbol val="circle"/>
            <c:size val="6"/>
            <c:spPr>
              <a:noFill/>
              <a:ln w="34925" cmpd="dbl">
                <a:solidFill>
                  <a:schemeClr val="accent1">
                    <a:lumMod val="75000"/>
                    <a:alpha val="70000"/>
                  </a:schemeClr>
                </a:solidFill>
                <a:round/>
              </a:ln>
              <a:effectLst/>
            </c:spPr>
          </c:marker>
          <c:xVal>
            <c:numRef>
              <c:f>Лист2!$A$2:$A$6</c:f>
              <c:numCache>
                <c:formatCode>General</c:formatCode>
                <c:ptCount val="5"/>
                <c:pt idx="0">
                  <c:v>0</c:v>
                </c:pt>
                <c:pt idx="1">
                  <c:v>0.05</c:v>
                </c:pt>
                <c:pt idx="2">
                  <c:v>0.1</c:v>
                </c:pt>
                <c:pt idx="3">
                  <c:v>0.15</c:v>
                </c:pt>
                <c:pt idx="4">
                  <c:v>0.2</c:v>
                </c:pt>
              </c:numCache>
            </c:numRef>
          </c:xVal>
          <c:yVal>
            <c:numRef>
              <c:f>Лист2!$B$2:$B$6</c:f>
              <c:numCache>
                <c:formatCode>General</c:formatCode>
                <c:ptCount val="5"/>
                <c:pt idx="0">
                  <c:v>0</c:v>
                </c:pt>
                <c:pt idx="1">
                  <c:v>0.05</c:v>
                </c:pt>
                <c:pt idx="2">
                  <c:v>0.1</c:v>
                </c:pt>
                <c:pt idx="3">
                  <c:v>0.14000000000000001</c:v>
                </c:pt>
                <c:pt idx="4">
                  <c:v>0.17</c:v>
                </c:pt>
              </c:numCache>
            </c:numRef>
          </c:yVal>
          <c:smooth val="1"/>
          <c:extLst>
            <c:ext xmlns:c16="http://schemas.microsoft.com/office/drawing/2014/chart" uri="{C3380CC4-5D6E-409C-BE32-E72D297353CC}">
              <c16:uniqueId val="{00000000-FD4D-4BBD-9A7C-B917A87055C9}"/>
            </c:ext>
          </c:extLst>
        </c:ser>
        <c:ser>
          <c:idx val="1"/>
          <c:order val="1"/>
          <c:tx>
            <c:strRef>
              <c:f>Лист2!$C$1</c:f>
              <c:strCache>
                <c:ptCount val="1"/>
                <c:pt idx="0">
                  <c:v>Теоретические данные</c:v>
                </c:pt>
              </c:strCache>
            </c:strRef>
          </c:tx>
          <c:spPr>
            <a:ln w="31750" cmpd="dbl">
              <a:solidFill>
                <a:srgbClr val="0CA43B">
                  <a:alpha val="50000"/>
                </a:srgbClr>
              </a:solidFill>
              <a:round/>
            </a:ln>
            <a:effectLst/>
          </c:spPr>
          <c:marker>
            <c:symbol val="circle"/>
            <c:size val="6"/>
            <c:spPr>
              <a:noFill/>
              <a:ln w="34925" cmpd="dbl">
                <a:solidFill>
                  <a:schemeClr val="accent2">
                    <a:lumMod val="75000"/>
                    <a:alpha val="70000"/>
                  </a:schemeClr>
                </a:solidFill>
                <a:round/>
              </a:ln>
              <a:effectLst/>
            </c:spPr>
          </c:marker>
          <c:xVal>
            <c:numRef>
              <c:f>Лист2!$A$2:$A$6</c:f>
              <c:numCache>
                <c:formatCode>General</c:formatCode>
                <c:ptCount val="5"/>
                <c:pt idx="0">
                  <c:v>0</c:v>
                </c:pt>
                <c:pt idx="1">
                  <c:v>0.05</c:v>
                </c:pt>
                <c:pt idx="2">
                  <c:v>0.1</c:v>
                </c:pt>
                <c:pt idx="3">
                  <c:v>0.15</c:v>
                </c:pt>
                <c:pt idx="4">
                  <c:v>0.2</c:v>
                </c:pt>
              </c:numCache>
            </c:numRef>
          </c:xVal>
          <c:yVal>
            <c:numRef>
              <c:f>Лист2!$C$2:$C$6</c:f>
              <c:numCache>
                <c:formatCode>General</c:formatCode>
                <c:ptCount val="5"/>
                <c:pt idx="0">
                  <c:v>0</c:v>
                </c:pt>
                <c:pt idx="1">
                  <c:v>0.04</c:v>
                </c:pt>
                <c:pt idx="2">
                  <c:v>0.08</c:v>
                </c:pt>
                <c:pt idx="3">
                  <c:v>0.13</c:v>
                </c:pt>
                <c:pt idx="4">
                  <c:v>0.2</c:v>
                </c:pt>
              </c:numCache>
            </c:numRef>
          </c:yVal>
          <c:smooth val="1"/>
          <c:extLst>
            <c:ext xmlns:c16="http://schemas.microsoft.com/office/drawing/2014/chart" uri="{C3380CC4-5D6E-409C-BE32-E72D297353CC}">
              <c16:uniqueId val="{00000001-FD4D-4BBD-9A7C-B917A87055C9}"/>
            </c:ext>
          </c:extLst>
        </c:ser>
        <c:dLbls>
          <c:showLegendKey val="0"/>
          <c:showVal val="0"/>
          <c:showCatName val="0"/>
          <c:showSerName val="0"/>
          <c:showPercent val="0"/>
          <c:showBubbleSize val="0"/>
        </c:dLbls>
        <c:axId val="1279412192"/>
        <c:axId val="1279412736"/>
      </c:scatterChart>
      <c:valAx>
        <c:axId val="1279412192"/>
        <c:scaling>
          <c:orientation val="minMax"/>
        </c:scaling>
        <c:delete val="0"/>
        <c:axPos val="b"/>
        <c:majorGridlines>
          <c:spPr>
            <a:ln w="9525">
              <a:solidFill>
                <a:schemeClr val="tx1">
                  <a:lumMod val="15000"/>
                  <a:lumOff val="85000"/>
                </a:schemeClr>
              </a:solidFill>
              <a:round/>
            </a:ln>
            <a:effectLst/>
          </c:spPr>
        </c:majorGridlines>
        <c:minorGridlines>
          <c:spPr>
            <a:ln w="9525">
              <a:solidFill>
                <a:schemeClr val="tx1">
                  <a:lumMod val="5000"/>
                  <a:lumOff val="95000"/>
                </a:schemeClr>
              </a:solidFill>
              <a:round/>
            </a:ln>
            <a:effectLst/>
          </c:spPr>
        </c:minorGridlines>
        <c:title>
          <c:tx>
            <c:rich>
              <a:bodyPr rot="0" spcFirstLastPara="1" vertOverflow="clip" vert="horz" wrap="square" anchor="ctr" anchorCtr="1"/>
              <a:lstStyle/>
              <a:p>
                <a:pPr>
                  <a:defRPr sz="1400" b="0" i="0" u="none" strike="noStrike" kern="1200" cap="none" baseline="0">
                    <a:solidFill>
                      <a:schemeClr val="tx1">
                        <a:lumMod val="65000"/>
                        <a:lumOff val="35000"/>
                      </a:schemeClr>
                    </a:solidFill>
                    <a:latin typeface="Times New Roman" panose="02020603050405020304" pitchFamily="18" charset="0"/>
                    <a:ea typeface="+mn-ea"/>
                    <a:cs typeface="+mn-cs"/>
                  </a:defRPr>
                </a:pPr>
                <a:r>
                  <a:rPr lang="ru-RU" cap="none" baseline="0">
                    <a:solidFill>
                      <a:sysClr val="windowText" lastClr="000000"/>
                    </a:solidFill>
                  </a:rPr>
                  <a:t>Масса инерционного бойка, кГ</a:t>
                </a:r>
              </a:p>
            </c:rich>
          </c:tx>
          <c:overlay val="0"/>
          <c:spPr>
            <a:noFill/>
            <a:ln>
              <a:noFill/>
            </a:ln>
            <a:effectLst/>
          </c:spPr>
          <c:txPr>
            <a:bodyPr rot="0" spcFirstLastPara="1" vertOverflow="clip" vert="horz" wrap="square" anchor="ctr" anchorCtr="1"/>
            <a:lstStyle/>
            <a:p>
              <a:pPr>
                <a:defRPr sz="1400" b="0" i="0" u="none" strike="noStrike" kern="1200" cap="none" baseline="0">
                  <a:solidFill>
                    <a:schemeClr val="tx1">
                      <a:lumMod val="65000"/>
                      <a:lumOff val="35000"/>
                    </a:schemeClr>
                  </a:solidFill>
                  <a:latin typeface="Times New Roman" panose="02020603050405020304" pitchFamily="18" charset="0"/>
                  <a:ea typeface="+mn-ea"/>
                  <a:cs typeface="+mn-cs"/>
                </a:defRPr>
              </a:pPr>
              <a:endParaRPr lang="ru-KZ"/>
            </a:p>
          </c:txPr>
        </c:title>
        <c:numFmt formatCode="General" sourceLinked="1"/>
        <c:majorTickMark val="none"/>
        <c:minorTickMark val="none"/>
        <c:tickLblPos val="nextTo"/>
        <c:spPr>
          <a:noFill/>
          <a:ln>
            <a:noFill/>
          </a:ln>
          <a:effectLst/>
        </c:spPr>
        <c:txPr>
          <a:bodyPr rot="0" spcFirstLastPara="1" vertOverflow="ellipsis"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KZ"/>
          </a:p>
        </c:txPr>
        <c:crossAx val="1279412736"/>
        <c:crosses val="autoZero"/>
        <c:crossBetween val="midCat"/>
      </c:valAx>
      <c:valAx>
        <c:axId val="1279412736"/>
        <c:scaling>
          <c:orientation val="minMax"/>
        </c:scaling>
        <c:delete val="0"/>
        <c:axPos val="l"/>
        <c:majorGridlines>
          <c:spPr>
            <a:ln w="12700">
              <a:solidFill>
                <a:schemeClr val="tx1">
                  <a:lumMod val="15000"/>
                  <a:lumOff val="85000"/>
                </a:schemeClr>
              </a:solidFill>
              <a:round/>
            </a:ln>
            <a:effectLst/>
          </c:spPr>
        </c:majorGridlines>
        <c:minorGridlines>
          <c:spPr>
            <a:ln w="9525">
              <a:solidFill>
                <a:schemeClr val="tx1">
                  <a:lumMod val="5000"/>
                  <a:lumOff val="95000"/>
                </a:schemeClr>
              </a:solidFill>
              <a:round/>
            </a:ln>
            <a:effectLst/>
          </c:spPr>
        </c:minorGridlines>
        <c:title>
          <c:tx>
            <c:rich>
              <a:bodyPr rot="-5400000" spcFirstLastPara="1" vertOverflow="clip" vert="horz" wrap="square" anchor="ctr" anchorCtr="1"/>
              <a:lstStyle/>
              <a:p>
                <a:pPr>
                  <a:defRPr sz="1400" b="0" i="0" u="none" strike="noStrike" kern="1200" cap="none" baseline="0">
                    <a:solidFill>
                      <a:schemeClr val="tx1">
                        <a:lumMod val="65000"/>
                        <a:lumOff val="35000"/>
                      </a:schemeClr>
                    </a:solidFill>
                    <a:latin typeface="Times New Roman" panose="02020603050405020304" pitchFamily="18" charset="0"/>
                    <a:ea typeface="+mn-ea"/>
                    <a:cs typeface="+mn-cs"/>
                  </a:defRPr>
                </a:pPr>
                <a:r>
                  <a:rPr lang="ru-RU" cap="none" baseline="0"/>
                  <a:t>Сила разрушения льда, кН</a:t>
                </a:r>
              </a:p>
            </c:rich>
          </c:tx>
          <c:layout>
            <c:manualLayout>
              <c:xMode val="edge"/>
              <c:yMode val="edge"/>
              <c:x val="1.5299872544722697E-2"/>
              <c:y val="0.21897569462695668"/>
            </c:manualLayout>
          </c:layout>
          <c:overlay val="0"/>
          <c:spPr>
            <a:noFill/>
            <a:ln>
              <a:noFill/>
            </a:ln>
            <a:effectLst/>
          </c:spPr>
          <c:txPr>
            <a:bodyPr rot="-5400000" spcFirstLastPara="1" vertOverflow="clip" vert="horz" wrap="square" anchor="ctr" anchorCtr="1"/>
            <a:lstStyle/>
            <a:p>
              <a:pPr>
                <a:defRPr sz="1400" b="0" i="0" u="none" strike="noStrike" kern="1200" cap="none" baseline="0">
                  <a:solidFill>
                    <a:schemeClr val="tx1">
                      <a:lumMod val="65000"/>
                      <a:lumOff val="35000"/>
                    </a:schemeClr>
                  </a:solidFill>
                  <a:latin typeface="Times New Roman" panose="02020603050405020304" pitchFamily="18" charset="0"/>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KZ"/>
          </a:p>
        </c:txPr>
        <c:crossAx val="1279412192"/>
        <c:crosses val="autoZero"/>
        <c:crossBetween val="midCat"/>
      </c:valAx>
      <c:spPr>
        <a:noFill/>
        <a:ln>
          <a:noFill/>
        </a:ln>
        <a:effectLst/>
      </c:spPr>
    </c:plotArea>
    <c:legend>
      <c:legendPos val="t"/>
      <c:layout>
        <c:manualLayout>
          <c:xMode val="edge"/>
          <c:yMode val="edge"/>
          <c:x val="0.57828385472086252"/>
          <c:y val="0.6339285714285714"/>
          <c:w val="0.3411800383060225"/>
          <c:h val="0.2020092800899887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KZ"/>
        </a:p>
      </c:txPr>
    </c:legend>
    <c:plotVisOnly val="1"/>
    <c:dispBlanksAs val="gap"/>
    <c:showDLblsOverMax val="0"/>
  </c:chart>
  <c:spPr>
    <a:solidFill>
      <a:schemeClr val="bg1"/>
    </a:solidFill>
    <a:ln w="9525">
      <a:solidFill>
        <a:schemeClr val="tx1">
          <a:lumMod val="15000"/>
          <a:lumOff val="85000"/>
        </a:schemeClr>
      </a:solidFill>
      <a:round/>
    </a:ln>
    <a:effectLst/>
  </c:spPr>
  <c:txPr>
    <a:bodyPr/>
    <a:lstStyle/>
    <a:p>
      <a:pPr>
        <a:defRPr sz="1400" baseline="0">
          <a:latin typeface="Times New Roman" panose="02020603050405020304" pitchFamily="18" charset="0"/>
        </a:defRPr>
      </a:pPr>
      <a:endParaRPr lang="ru-KZ"/>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0.11539572307559916"/>
          <c:y val="3.7577399599243645E-2"/>
          <c:w val="0.78520447612967303"/>
          <c:h val="0.79588301462317212"/>
        </c:manualLayout>
      </c:layout>
      <c:surface3DChart>
        <c:wireframe val="0"/>
        <c:ser>
          <c:idx val="0"/>
          <c:order val="0"/>
          <c:tx>
            <c:strRef>
              <c:f>Лист2!$B$1</c:f>
              <c:strCache>
                <c:ptCount val="1"/>
                <c:pt idx="0">
                  <c:v>Экспериментальные данные</c:v>
                </c:pt>
              </c:strCache>
            </c:strRef>
          </c:tx>
          <c:spPr>
            <a:solidFill>
              <a:schemeClr val="accent1"/>
            </a:solidFill>
            <a:ln>
              <a:solidFill>
                <a:srgbClr val="EC447C">
                  <a:alpha val="49804"/>
                </a:srgbClr>
              </a:solidFill>
            </a:ln>
            <a:effectLst/>
            <a:sp3d>
              <a:contourClr>
                <a:srgbClr val="EC447C">
                  <a:alpha val="49804"/>
                </a:srgbClr>
              </a:contourClr>
            </a:sp3d>
          </c:spPr>
          <c:cat>
            <c:numRef>
              <c:f>Лист2!$A$2:$A$6</c:f>
              <c:numCache>
                <c:formatCode>General</c:formatCode>
                <c:ptCount val="5"/>
                <c:pt idx="0">
                  <c:v>0</c:v>
                </c:pt>
                <c:pt idx="1">
                  <c:v>0.05</c:v>
                </c:pt>
                <c:pt idx="2">
                  <c:v>0.1</c:v>
                </c:pt>
                <c:pt idx="3">
                  <c:v>0.15</c:v>
                </c:pt>
                <c:pt idx="4">
                  <c:v>0.2</c:v>
                </c:pt>
              </c:numCache>
            </c:numRef>
          </c:cat>
          <c:val>
            <c:numRef>
              <c:f>Лист2!$B$2:$B$6</c:f>
              <c:numCache>
                <c:formatCode>General</c:formatCode>
                <c:ptCount val="5"/>
                <c:pt idx="0">
                  <c:v>0</c:v>
                </c:pt>
                <c:pt idx="1">
                  <c:v>0.05</c:v>
                </c:pt>
                <c:pt idx="2">
                  <c:v>0.1</c:v>
                </c:pt>
                <c:pt idx="3">
                  <c:v>0.14000000000000001</c:v>
                </c:pt>
                <c:pt idx="4">
                  <c:v>0.17</c:v>
                </c:pt>
              </c:numCache>
            </c:numRef>
          </c:val>
          <c:extLst>
            <c:ext xmlns:c16="http://schemas.microsoft.com/office/drawing/2014/chart" uri="{C3380CC4-5D6E-409C-BE32-E72D297353CC}">
              <c16:uniqueId val="{00000000-630B-4915-AB4E-D354FC2937B1}"/>
            </c:ext>
          </c:extLst>
        </c:ser>
        <c:ser>
          <c:idx val="1"/>
          <c:order val="1"/>
          <c:tx>
            <c:strRef>
              <c:f>Лист2!$C$1</c:f>
              <c:strCache>
                <c:ptCount val="1"/>
                <c:pt idx="0">
                  <c:v>Теоретические данные</c:v>
                </c:pt>
              </c:strCache>
            </c:strRef>
          </c:tx>
          <c:spPr>
            <a:solidFill>
              <a:schemeClr val="accent2"/>
            </a:solidFill>
            <a:ln>
              <a:solidFill>
                <a:srgbClr val="00B050">
                  <a:alpha val="50000"/>
                </a:srgbClr>
              </a:solidFill>
            </a:ln>
            <a:effectLst/>
            <a:sp3d>
              <a:contourClr>
                <a:srgbClr val="00B050">
                  <a:alpha val="50000"/>
                </a:srgbClr>
              </a:contourClr>
            </a:sp3d>
          </c:spPr>
          <c:cat>
            <c:numRef>
              <c:f>Лист2!$A$2:$A$6</c:f>
              <c:numCache>
                <c:formatCode>General</c:formatCode>
                <c:ptCount val="5"/>
                <c:pt idx="0">
                  <c:v>0</c:v>
                </c:pt>
                <c:pt idx="1">
                  <c:v>0.05</c:v>
                </c:pt>
                <c:pt idx="2">
                  <c:v>0.1</c:v>
                </c:pt>
                <c:pt idx="3">
                  <c:v>0.15</c:v>
                </c:pt>
                <c:pt idx="4">
                  <c:v>0.2</c:v>
                </c:pt>
              </c:numCache>
            </c:numRef>
          </c:cat>
          <c:val>
            <c:numRef>
              <c:f>Лист2!$C$2:$C$6</c:f>
              <c:numCache>
                <c:formatCode>General</c:formatCode>
                <c:ptCount val="5"/>
                <c:pt idx="0">
                  <c:v>0</c:v>
                </c:pt>
                <c:pt idx="1">
                  <c:v>0.04</c:v>
                </c:pt>
                <c:pt idx="2">
                  <c:v>0.08</c:v>
                </c:pt>
                <c:pt idx="3">
                  <c:v>0.13</c:v>
                </c:pt>
                <c:pt idx="4">
                  <c:v>0.2</c:v>
                </c:pt>
              </c:numCache>
            </c:numRef>
          </c:val>
          <c:extLst>
            <c:ext xmlns:c16="http://schemas.microsoft.com/office/drawing/2014/chart" uri="{C3380CC4-5D6E-409C-BE32-E72D297353CC}">
              <c16:uniqueId val="{00000001-630B-4915-AB4E-D354FC2937B1}"/>
            </c:ext>
          </c:extLst>
        </c:ser>
        <c:bandFmts>
          <c:bandFmt>
            <c:idx val="0"/>
            <c:spPr>
              <a:solidFill>
                <a:schemeClr val="accent1"/>
              </a:solidFill>
              <a:ln>
                <a:solidFill>
                  <a:srgbClr val="EC447C">
                    <a:alpha val="49804"/>
                  </a:srgbClr>
                </a:solidFill>
              </a:ln>
              <a:effectLst/>
              <a:sp3d>
                <a:contourClr>
                  <a:srgbClr val="EC447C">
                    <a:alpha val="49804"/>
                  </a:srgbClr>
                </a:contourClr>
              </a:sp3d>
            </c:spPr>
          </c:bandFmt>
          <c:bandFmt>
            <c:idx val="1"/>
            <c:spPr>
              <a:solidFill>
                <a:schemeClr val="accent2"/>
              </a:solidFill>
              <a:ln>
                <a:solidFill>
                  <a:srgbClr val="EC447C">
                    <a:alpha val="49804"/>
                  </a:srgbClr>
                </a:solidFill>
              </a:ln>
              <a:effectLst/>
              <a:sp3d>
                <a:contourClr>
                  <a:srgbClr val="EC447C">
                    <a:alpha val="49804"/>
                  </a:srgbClr>
                </a:contourClr>
              </a:sp3d>
            </c:spPr>
          </c:bandFmt>
          <c:bandFmt>
            <c:idx val="2"/>
            <c:spPr>
              <a:solidFill>
                <a:schemeClr val="accent3"/>
              </a:solidFill>
              <a:ln>
                <a:solidFill>
                  <a:srgbClr val="EC447C">
                    <a:alpha val="49804"/>
                  </a:srgbClr>
                </a:solidFill>
              </a:ln>
              <a:effectLst/>
              <a:sp3d>
                <a:contourClr>
                  <a:srgbClr val="EC447C">
                    <a:alpha val="49804"/>
                  </a:srgbClr>
                </a:contourClr>
              </a:sp3d>
            </c:spPr>
          </c:bandFmt>
          <c:bandFmt>
            <c:idx val="3"/>
            <c:spPr>
              <a:solidFill>
                <a:schemeClr val="accent4"/>
              </a:solidFill>
              <a:ln>
                <a:solidFill>
                  <a:srgbClr val="EC447C">
                    <a:alpha val="49804"/>
                  </a:srgbClr>
                </a:solidFill>
              </a:ln>
              <a:effectLst/>
              <a:sp3d>
                <a:contourClr>
                  <a:srgbClr val="EC447C">
                    <a:alpha val="49804"/>
                  </a:srgbClr>
                </a:contourClr>
              </a:sp3d>
            </c:spPr>
          </c:bandFmt>
        </c:bandFmts>
        <c:axId val="1279417088"/>
        <c:axId val="1279400224"/>
        <c:axId val="266063776"/>
      </c:surface3DChart>
      <c:catAx>
        <c:axId val="1279417088"/>
        <c:scaling>
          <c:orientation val="minMax"/>
        </c:scaling>
        <c:delete val="0"/>
        <c:axPos val="b"/>
        <c:majorGridlines>
          <c:spPr>
            <a:ln w="9523">
              <a:solidFill>
                <a:schemeClr val="tx1">
                  <a:lumMod val="15000"/>
                  <a:lumOff val="85000"/>
                </a:schemeClr>
              </a:solidFill>
              <a:round/>
            </a:ln>
            <a:effectLst/>
          </c:spPr>
        </c:majorGridlines>
        <c:minorGridlines>
          <c:spPr>
            <a:ln w="9523">
              <a:solidFill>
                <a:schemeClr val="tx1">
                  <a:lumMod val="5000"/>
                  <a:lumOff val="95000"/>
                </a:schemeClr>
              </a:solidFill>
              <a:round/>
            </a:ln>
            <a:effectLst/>
          </c:spPr>
        </c:minorGridlines>
        <c:title>
          <c:tx>
            <c:rich>
              <a:bodyPr rot="0" vertOverflow="clip"/>
              <a:lstStyle/>
              <a:p>
                <a:pPr>
                  <a:defRPr sz="1400" b="0" i="0" u="none" strike="noStrike" baseline="0">
                    <a:solidFill>
                      <a:srgbClr val="000000"/>
                    </a:solidFill>
                    <a:latin typeface="Times New Roman"/>
                    <a:ea typeface="Times New Roman"/>
                    <a:cs typeface="Times New Roman"/>
                  </a:defRPr>
                </a:pPr>
                <a:r>
                  <a:rPr lang="ru-RU"/>
                  <a:t>Масса инерционного бойка, кГ</a:t>
                </a:r>
              </a:p>
            </c:rich>
          </c:tx>
          <c:layout>
            <c:manualLayout>
              <c:xMode val="edge"/>
              <c:yMode val="edge"/>
              <c:x val="0.26843952519290681"/>
              <c:y val="0.8441724448623027"/>
            </c:manualLayout>
          </c:layout>
          <c:overlay val="0"/>
          <c:spPr>
            <a:noFill/>
            <a:ln w="25394">
              <a:noFill/>
            </a:ln>
          </c:spPr>
        </c:title>
        <c:numFmt formatCode="General" sourceLinked="1"/>
        <c:majorTickMark val="none"/>
        <c:minorTickMark val="none"/>
        <c:tickLblPos val="nextTo"/>
        <c:spPr>
          <a:ln w="6349">
            <a:noFill/>
          </a:ln>
        </c:spPr>
        <c:txPr>
          <a:bodyPr rot="0" spcFirstLastPara="1" vertOverflow="ellipsis" vert="horz" wrap="square" anchor="ctr" anchorCtr="1"/>
          <a:lstStyle/>
          <a:p>
            <a:pPr>
              <a:defRPr sz="13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KZ"/>
          </a:p>
        </c:txPr>
        <c:crossAx val="1279400224"/>
        <c:crosses val="autoZero"/>
        <c:auto val="1"/>
        <c:lblAlgn val="ctr"/>
        <c:lblOffset val="100"/>
        <c:noMultiLvlLbl val="1"/>
      </c:catAx>
      <c:valAx>
        <c:axId val="1279400224"/>
        <c:scaling>
          <c:orientation val="minMax"/>
        </c:scaling>
        <c:delete val="0"/>
        <c:axPos val="l"/>
        <c:majorGridlines>
          <c:spPr>
            <a:ln w="12697">
              <a:solidFill>
                <a:schemeClr val="tx1">
                  <a:lumMod val="15000"/>
                  <a:lumOff val="85000"/>
                </a:schemeClr>
              </a:solidFill>
              <a:round/>
            </a:ln>
            <a:effectLst/>
          </c:spPr>
        </c:majorGridlines>
        <c:minorGridlines>
          <c:spPr>
            <a:ln w="9523">
              <a:solidFill>
                <a:schemeClr val="tx1">
                  <a:lumMod val="5000"/>
                  <a:lumOff val="95000"/>
                </a:schemeClr>
              </a:solidFill>
              <a:round/>
            </a:ln>
            <a:effectLst/>
          </c:spPr>
        </c:minorGridlines>
        <c:title>
          <c:tx>
            <c:rich>
              <a:bodyPr rot="-5400000" vertOverflow="clip"/>
              <a:lstStyle/>
              <a:p>
                <a:pPr>
                  <a:defRPr sz="1400" b="0" i="0" u="none" strike="noStrike" baseline="0">
                    <a:solidFill>
                      <a:srgbClr val="333333"/>
                    </a:solidFill>
                    <a:latin typeface="Times New Roman"/>
                    <a:ea typeface="Times New Roman"/>
                    <a:cs typeface="Times New Roman"/>
                  </a:defRPr>
                </a:pPr>
                <a:r>
                  <a:rPr lang="ru-RU"/>
                  <a:t>Сила разрушения льда, кН</a:t>
                </a:r>
              </a:p>
            </c:rich>
          </c:tx>
          <c:layout>
            <c:manualLayout>
              <c:xMode val="edge"/>
              <c:yMode val="edge"/>
              <c:x val="7.0978012994277351E-3"/>
              <c:y val="0.12616901381950912"/>
            </c:manualLayout>
          </c:layout>
          <c:overlay val="0"/>
          <c:spPr>
            <a:noFill/>
            <a:ln w="25394">
              <a:noFill/>
            </a:ln>
          </c:spPr>
        </c:title>
        <c:numFmt formatCode="General" sourceLinked="1"/>
        <c:majorTickMark val="none"/>
        <c:minorTickMark val="none"/>
        <c:tickLblPos val="nextTo"/>
        <c:spPr>
          <a:ln w="6349">
            <a:noFill/>
          </a:ln>
        </c:spPr>
        <c:txPr>
          <a:bodyPr rot="-60000000" spcFirstLastPara="1" vertOverflow="ellipsis" vert="horz" wrap="square" anchor="ctr" anchorCtr="1"/>
          <a:lstStyle/>
          <a:p>
            <a:pPr>
              <a:defRPr sz="13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KZ"/>
          </a:p>
        </c:txPr>
        <c:crossAx val="1279417088"/>
        <c:crosses val="autoZero"/>
        <c:crossBetween val="midCat"/>
      </c:valAx>
      <c:serAx>
        <c:axId val="266063776"/>
        <c:scaling>
          <c:orientation val="minMax"/>
        </c:scaling>
        <c:delete val="1"/>
        <c:axPos val="b"/>
        <c:majorGridlines>
          <c:spPr>
            <a:ln w="3174">
              <a:solidFill>
                <a:srgbClr val="808080"/>
              </a:solidFill>
              <a:prstDash val="solid"/>
            </a:ln>
          </c:spPr>
        </c:majorGridlines>
        <c:minorGridlines>
          <c:spPr>
            <a:ln w="3174">
              <a:solidFill>
                <a:srgbClr val="C0C0C0"/>
              </a:solidFill>
              <a:prstDash val="solid"/>
            </a:ln>
          </c:spPr>
        </c:minorGridlines>
        <c:majorTickMark val="out"/>
        <c:minorTickMark val="none"/>
        <c:tickLblPos val="nextTo"/>
        <c:crossAx val="1279400224"/>
        <c:crosses val="autoZero"/>
      </c:serAx>
      <c:spPr>
        <a:noFill/>
        <a:ln w="25394">
          <a:noFill/>
        </a:ln>
      </c:spPr>
    </c:plotArea>
    <c:legend>
      <c:legendPos val="t"/>
      <c:legendEntry>
        <c:idx val="0"/>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KZ"/>
          </a:p>
        </c:txPr>
      </c:legendEntry>
      <c:legendEntry>
        <c:idx val="1"/>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KZ"/>
          </a:p>
        </c:txPr>
      </c:legendEntry>
      <c:layout>
        <c:manualLayout>
          <c:xMode val="edge"/>
          <c:yMode val="edge"/>
          <c:x val="0.85418076496698347"/>
          <c:y val="0.42614329925177263"/>
          <c:w val="0.14305084151626291"/>
          <c:h val="0.41253104555960363"/>
        </c:manualLayout>
      </c:layout>
      <c:overlay val="0"/>
      <c:spPr>
        <a:noFill/>
        <a:ln w="25394">
          <a:noFill/>
        </a:ln>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KZ"/>
        </a:p>
      </c:txPr>
    </c:legend>
    <c:plotVisOnly val="1"/>
    <c:dispBlanksAs val="gap"/>
    <c:showDLblsOverMax val="0"/>
  </c:chart>
  <c:txPr>
    <a:bodyPr/>
    <a:lstStyle/>
    <a:p>
      <a:pPr>
        <a:defRPr sz="1400" baseline="0">
          <a:latin typeface="Times New Roman" panose="02020603050405020304" pitchFamily="18" charset="0"/>
        </a:defRPr>
      </a:pPr>
      <a:endParaRPr lang="ru-KZ"/>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196804892309588E-2"/>
          <c:y val="4.4319748123674042E-2"/>
          <c:w val="0.88104838709677424"/>
          <c:h val="0.76506980745053932"/>
        </c:manualLayout>
      </c:layout>
      <c:scatterChart>
        <c:scatterStyle val="smoothMarker"/>
        <c:varyColors val="0"/>
        <c:ser>
          <c:idx val="0"/>
          <c:order val="0"/>
          <c:tx>
            <c:strRef>
              <c:f>Лист3!$B$1</c:f>
              <c:strCache>
                <c:ptCount val="1"/>
                <c:pt idx="0">
                  <c:v>Экспериментальные данные</c:v>
                </c:pt>
              </c:strCache>
            </c:strRef>
          </c:tx>
          <c:spPr>
            <a:ln w="28546" cap="rnd">
              <a:solidFill>
                <a:srgbClr val="4440F0">
                  <a:alpha val="50000"/>
                </a:srgbClr>
              </a:solidFill>
              <a:round/>
            </a:ln>
            <a:effectLst/>
          </c:spPr>
          <c:marker>
            <c:symbol val="diamond"/>
            <c:size val="5"/>
            <c:spPr>
              <a:solidFill>
                <a:schemeClr val="lt1"/>
              </a:solidFill>
              <a:ln w="15859">
                <a:solidFill>
                  <a:schemeClr val="accent1"/>
                </a:solidFill>
                <a:round/>
              </a:ln>
              <a:effectLst/>
            </c:spPr>
          </c:marker>
          <c:xVal>
            <c:numRef>
              <c:f>Лист3!$A$2:$A$7</c:f>
              <c:numCache>
                <c:formatCode>General</c:formatCode>
                <c:ptCount val="6"/>
                <c:pt idx="0">
                  <c:v>0.1</c:v>
                </c:pt>
                <c:pt idx="1">
                  <c:v>0.2</c:v>
                </c:pt>
                <c:pt idx="2">
                  <c:v>0.3</c:v>
                </c:pt>
                <c:pt idx="3">
                  <c:v>0.4</c:v>
                </c:pt>
                <c:pt idx="4">
                  <c:v>0.5</c:v>
                </c:pt>
                <c:pt idx="5">
                  <c:v>0.6</c:v>
                </c:pt>
              </c:numCache>
            </c:numRef>
          </c:xVal>
          <c:yVal>
            <c:numRef>
              <c:f>Лист3!$B$2:$B$7</c:f>
              <c:numCache>
                <c:formatCode>General</c:formatCode>
                <c:ptCount val="6"/>
                <c:pt idx="0">
                  <c:v>1.5</c:v>
                </c:pt>
                <c:pt idx="1">
                  <c:v>3</c:v>
                </c:pt>
                <c:pt idx="2">
                  <c:v>4</c:v>
                </c:pt>
                <c:pt idx="3">
                  <c:v>5</c:v>
                </c:pt>
                <c:pt idx="4">
                  <c:v>5.5</c:v>
                </c:pt>
                <c:pt idx="5">
                  <c:v>7</c:v>
                </c:pt>
              </c:numCache>
            </c:numRef>
          </c:yVal>
          <c:smooth val="1"/>
          <c:extLst>
            <c:ext xmlns:c16="http://schemas.microsoft.com/office/drawing/2014/chart" uri="{C3380CC4-5D6E-409C-BE32-E72D297353CC}">
              <c16:uniqueId val="{00000000-B1CE-47B2-96E4-E3A535EC2414}"/>
            </c:ext>
          </c:extLst>
        </c:ser>
        <c:ser>
          <c:idx val="1"/>
          <c:order val="1"/>
          <c:tx>
            <c:strRef>
              <c:f>Лист3!$C$1</c:f>
              <c:strCache>
                <c:ptCount val="1"/>
                <c:pt idx="0">
                  <c:v>Теоретические данные</c:v>
                </c:pt>
              </c:strCache>
            </c:strRef>
          </c:tx>
          <c:spPr>
            <a:ln w="28546" cap="rnd">
              <a:solidFill>
                <a:schemeClr val="accent2">
                  <a:alpha val="50000"/>
                </a:schemeClr>
              </a:solidFill>
              <a:round/>
            </a:ln>
            <a:effectLst/>
          </c:spPr>
          <c:marker>
            <c:symbol val="square"/>
            <c:size val="5"/>
            <c:spPr>
              <a:solidFill>
                <a:schemeClr val="lt1"/>
              </a:solidFill>
              <a:ln w="15859">
                <a:solidFill>
                  <a:schemeClr val="accent2"/>
                </a:solidFill>
                <a:round/>
              </a:ln>
              <a:effectLst/>
            </c:spPr>
          </c:marker>
          <c:xVal>
            <c:numRef>
              <c:f>Лист3!$A$2:$A$7</c:f>
              <c:numCache>
                <c:formatCode>General</c:formatCode>
                <c:ptCount val="6"/>
                <c:pt idx="0">
                  <c:v>0.1</c:v>
                </c:pt>
                <c:pt idx="1">
                  <c:v>0.2</c:v>
                </c:pt>
                <c:pt idx="2">
                  <c:v>0.3</c:v>
                </c:pt>
                <c:pt idx="3">
                  <c:v>0.4</c:v>
                </c:pt>
                <c:pt idx="4">
                  <c:v>0.5</c:v>
                </c:pt>
                <c:pt idx="5">
                  <c:v>0.6</c:v>
                </c:pt>
              </c:numCache>
            </c:numRef>
          </c:xVal>
          <c:yVal>
            <c:numRef>
              <c:f>Лист3!$C$2:$C$7</c:f>
              <c:numCache>
                <c:formatCode>General</c:formatCode>
                <c:ptCount val="6"/>
                <c:pt idx="0">
                  <c:v>0.7</c:v>
                </c:pt>
                <c:pt idx="1">
                  <c:v>1.5</c:v>
                </c:pt>
                <c:pt idx="2">
                  <c:v>2.5</c:v>
                </c:pt>
                <c:pt idx="3">
                  <c:v>4</c:v>
                </c:pt>
                <c:pt idx="4">
                  <c:v>6</c:v>
                </c:pt>
                <c:pt idx="5">
                  <c:v>8</c:v>
                </c:pt>
              </c:numCache>
            </c:numRef>
          </c:yVal>
          <c:smooth val="1"/>
          <c:extLst>
            <c:ext xmlns:c16="http://schemas.microsoft.com/office/drawing/2014/chart" uri="{C3380CC4-5D6E-409C-BE32-E72D297353CC}">
              <c16:uniqueId val="{00000001-B1CE-47B2-96E4-E3A535EC2414}"/>
            </c:ext>
          </c:extLst>
        </c:ser>
        <c:dLbls>
          <c:showLegendKey val="0"/>
          <c:showVal val="0"/>
          <c:showCatName val="0"/>
          <c:showSerName val="0"/>
          <c:showPercent val="0"/>
          <c:showBubbleSize val="0"/>
        </c:dLbls>
        <c:axId val="1279414368"/>
        <c:axId val="1279414912"/>
      </c:scatterChart>
      <c:valAx>
        <c:axId val="1279414368"/>
        <c:scaling>
          <c:orientation val="minMax"/>
        </c:scaling>
        <c:delete val="0"/>
        <c:axPos val="b"/>
        <c:majorGridlines>
          <c:spPr>
            <a:ln w="9515">
              <a:solidFill>
                <a:schemeClr val="dk1">
                  <a:lumMod val="15000"/>
                  <a:lumOff val="85000"/>
                </a:schemeClr>
              </a:solidFill>
              <a:round/>
            </a:ln>
            <a:effectLst/>
          </c:spPr>
        </c:majorGridlines>
        <c:title>
          <c:tx>
            <c:rich>
              <a:bodyPr rot="0" vertOverflow="clip"/>
              <a:lstStyle/>
              <a:p>
                <a:pPr>
                  <a:defRPr sz="1199" b="0" i="0" u="none" strike="noStrike" baseline="0">
                    <a:solidFill>
                      <a:srgbClr val="000000"/>
                    </a:solidFill>
                    <a:latin typeface="Times New Roman"/>
                    <a:ea typeface="Times New Roman"/>
                    <a:cs typeface="Times New Roman"/>
                  </a:defRPr>
                </a:pPr>
                <a:r>
                  <a:rPr lang="ru-RU"/>
                  <a:t>Скорость разрушения, м/с</a:t>
                </a:r>
              </a:p>
            </c:rich>
          </c:tx>
          <c:layout>
            <c:manualLayout>
              <c:xMode val="edge"/>
              <c:yMode val="edge"/>
              <c:x val="0.31357723268605636"/>
              <c:y val="0.88663028374650099"/>
            </c:manualLayout>
          </c:layout>
          <c:overlay val="0"/>
          <c:spPr>
            <a:noFill/>
            <a:ln w="25375">
              <a:noFill/>
            </a:ln>
          </c:spPr>
        </c:title>
        <c:numFmt formatCode="General" sourceLinked="1"/>
        <c:majorTickMark val="none"/>
        <c:minorTickMark val="none"/>
        <c:tickLblPos val="nextTo"/>
        <c:spPr>
          <a:noFill/>
          <a:ln w="9515">
            <a:solidFill>
              <a:schemeClr val="dk1">
                <a:lumMod val="15000"/>
                <a:lumOff val="85000"/>
                <a:alpha val="54000"/>
              </a:schemeClr>
            </a:solidFill>
            <a:round/>
          </a:ln>
          <a:effectLst/>
        </c:spPr>
        <c:txPr>
          <a:bodyPr rot="0" vert="horz"/>
          <a:lstStyle/>
          <a:p>
            <a:pPr>
              <a:defRPr sz="899" b="0" i="0" u="none" strike="noStrike" baseline="0">
                <a:solidFill>
                  <a:srgbClr val="000000"/>
                </a:solidFill>
                <a:latin typeface="Calibri"/>
                <a:ea typeface="Calibri"/>
                <a:cs typeface="Calibri"/>
              </a:defRPr>
            </a:pPr>
            <a:endParaRPr lang="ru-KZ"/>
          </a:p>
        </c:txPr>
        <c:crossAx val="1279414912"/>
        <c:crosses val="autoZero"/>
        <c:crossBetween val="midCat"/>
      </c:valAx>
      <c:valAx>
        <c:axId val="1279414912"/>
        <c:scaling>
          <c:orientation val="minMax"/>
        </c:scaling>
        <c:delete val="0"/>
        <c:axPos val="l"/>
        <c:majorGridlines>
          <c:spPr>
            <a:ln w="9515">
              <a:solidFill>
                <a:schemeClr val="dk1">
                  <a:lumMod val="15000"/>
                  <a:lumOff val="85000"/>
                </a:schemeClr>
              </a:solidFill>
              <a:round/>
            </a:ln>
            <a:effectLst/>
          </c:spPr>
        </c:majorGridlines>
        <c:title>
          <c:tx>
            <c:rich>
              <a:bodyPr rot="-5400000" vertOverflow="clip"/>
              <a:lstStyle/>
              <a:p>
                <a:pPr>
                  <a:defRPr sz="999" b="0" i="0" u="none" strike="noStrike" baseline="0">
                    <a:solidFill>
                      <a:srgbClr val="000000"/>
                    </a:solidFill>
                    <a:latin typeface="Calibri"/>
                    <a:ea typeface="Calibri"/>
                    <a:cs typeface="Calibri"/>
                  </a:defRPr>
                </a:pPr>
                <a:r>
                  <a:rPr lang="ru-RU" sz="1199" b="0" i="0" u="none" strike="noStrike" baseline="0">
                    <a:solidFill>
                      <a:srgbClr val="000000"/>
                    </a:solidFill>
                    <a:latin typeface="Times New Roman"/>
                    <a:cs typeface="Times New Roman"/>
                  </a:rPr>
                  <a:t>Сила</a:t>
                </a:r>
                <a:r>
                  <a:rPr lang="ru-RU" sz="1199" b="1" i="0" u="none" strike="noStrike" baseline="0">
                    <a:solidFill>
                      <a:srgbClr val="000000"/>
                    </a:solidFill>
                    <a:latin typeface="Times New Roman"/>
                    <a:cs typeface="Times New Roman"/>
                  </a:rPr>
                  <a:t> </a:t>
                </a:r>
                <a:r>
                  <a:rPr lang="ru-RU" sz="1199" b="0" i="0" u="none" strike="noStrike" baseline="0">
                    <a:solidFill>
                      <a:srgbClr val="000000"/>
                    </a:solidFill>
                    <a:latin typeface="Times New Roman"/>
                    <a:cs typeface="Times New Roman"/>
                  </a:rPr>
                  <a:t>разрушения, Н</a:t>
                </a:r>
              </a:p>
            </c:rich>
          </c:tx>
          <c:layout>
            <c:manualLayout>
              <c:xMode val="edge"/>
              <c:yMode val="edge"/>
              <c:x val="2.670795857630767E-4"/>
              <c:y val="0.21230548267908569"/>
            </c:manualLayout>
          </c:layout>
          <c:overlay val="0"/>
          <c:spPr>
            <a:noFill/>
            <a:ln w="25375">
              <a:noFill/>
            </a:ln>
          </c:spPr>
        </c:title>
        <c:numFmt formatCode="General" sourceLinked="1"/>
        <c:majorTickMark val="none"/>
        <c:minorTickMark val="none"/>
        <c:tickLblPos val="nextTo"/>
        <c:spPr>
          <a:noFill/>
          <a:ln w="9515">
            <a:solidFill>
              <a:schemeClr val="dk1">
                <a:lumMod val="15000"/>
                <a:lumOff val="85000"/>
                <a:alpha val="54000"/>
              </a:schemeClr>
            </a:solidFill>
            <a:round/>
          </a:ln>
          <a:effectLst/>
        </c:spPr>
        <c:txPr>
          <a:bodyPr rot="-60000000" spcFirstLastPara="1" vertOverflow="ellipsis" vert="horz" wrap="square" anchor="ctr" anchorCtr="1"/>
          <a:lstStyle/>
          <a:p>
            <a:pPr>
              <a:defRPr sz="899" b="0" i="0" u="none" strike="noStrike" kern="1200" baseline="0">
                <a:solidFill>
                  <a:schemeClr val="dk1"/>
                </a:solidFill>
                <a:latin typeface="+mn-lt"/>
                <a:ea typeface="+mn-ea"/>
                <a:cs typeface="+mn-cs"/>
              </a:defRPr>
            </a:pPr>
            <a:endParaRPr lang="ru-KZ"/>
          </a:p>
        </c:txPr>
        <c:crossAx val="1279414368"/>
        <c:crosses val="autoZero"/>
        <c:crossBetween val="midCat"/>
      </c:valAx>
      <c:spPr>
        <a:pattFill prst="ltDnDiag">
          <a:fgClr>
            <a:srgbClr val="D9D9D9"/>
          </a:fgClr>
          <a:bgClr>
            <a:srgbClr val="FFFFFF"/>
          </a:bgClr>
        </a:pattFill>
        <a:ln w="25375">
          <a:noFill/>
        </a:ln>
      </c:spPr>
    </c:plotArea>
    <c:legend>
      <c:legendPos val="r"/>
      <c:layout>
        <c:manualLayout>
          <c:xMode val="edge"/>
          <c:yMode val="edge"/>
          <c:x val="0.14428857715430862"/>
          <c:y val="0.14825581395348839"/>
          <c:w val="0.38276553106212424"/>
          <c:h val="0.11918604651162791"/>
        </c:manualLayout>
      </c:layout>
      <c:overlay val="0"/>
      <c:spPr>
        <a:noFill/>
        <a:ln w="25375">
          <a:noFill/>
        </a:ln>
      </c:spPr>
      <c:txPr>
        <a:bodyPr rot="0" spcFirstLastPara="1" vertOverflow="ellipsis" vert="horz" wrap="square" anchor="ctr" anchorCtr="1"/>
        <a:lstStyle/>
        <a:p>
          <a:pPr>
            <a:defRPr sz="899"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lt1"/>
    </a:solidFill>
    <a:ln>
      <a:noFill/>
    </a:ln>
    <a:effectLst/>
  </c:spPr>
  <c:txPr>
    <a:bodyPr/>
    <a:lstStyle/>
    <a:p>
      <a:pPr>
        <a:defRPr>
          <a:solidFill>
            <a:schemeClr val="dk1"/>
          </a:solidFill>
        </a:defRPr>
      </a:pPr>
      <a:endParaRPr lang="ru-KZ"/>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tx1">
        <a:lumMod val="65000"/>
        <a:lumOff val="35000"/>
      </a:schemeClr>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5400" cmpd="dbl">
        <a:solidFill>
          <a:schemeClr val="phClr">
            <a:alpha val="50000"/>
          </a:schemeClr>
        </a:solidFill>
        <a:round/>
      </a:ln>
    </cs:spPr>
  </cs:dataPointLine>
  <cs:dataPointMarker>
    <cs:lnRef idx="0">
      <cs:styleClr val="auto"/>
    </cs:lnRef>
    <cs:fillRef idx="0">
      <cs:styleClr val="auto"/>
    </cs:fillRef>
    <cs:effectRef idx="0"/>
    <cs:fontRef idx="minor">
      <a:schemeClr val="dk1"/>
    </cs:fontRef>
    <cs:spPr>
      <a:ln w="34925" cmpd="dbl">
        <a:solidFill>
          <a:schemeClr val="phClr">
            <a:lumMod val="75000"/>
            <a:alpha val="70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round/>
      </a:ln>
    </cs:spPr>
  </cs:gridlineMajor>
  <cs:gridlineMinor>
    <cs:lnRef idx="0"/>
    <cs:fillRef idx="0"/>
    <cs:effectRef idx="0"/>
    <cs:fontRef idx="minor">
      <a:schemeClr val="dk1"/>
    </cs:fontRef>
    <cs:spPr>
      <a:ln w="9525">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kern="1200" spc="0" normalizeH="0" baseline="0"/>
  </cs:title>
  <cs:trendline>
    <cs:lnRef idx="0">
      <cs:styleClr val="0"/>
    </cs:lnRef>
    <cs:fillRef idx="0"/>
    <cs:effectRef idx="0"/>
    <cs:fontRef idx="minor">
      <a:schemeClr val="tx1"/>
    </cs:fontRef>
    <cs:spPr>
      <a:ln w="38100" cap="rnd">
        <a:solidFill>
          <a:schemeClr val="phClr">
            <a:lumMod val="75000"/>
            <a:alpha val="25000"/>
          </a:scheme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b="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484</TotalTime>
  <Pages>243</Pages>
  <Words>49061</Words>
  <Characters>279653</Characters>
  <Application>Microsoft Office Word</Application>
  <DocSecurity>0</DocSecurity>
  <Lines>2330</Lines>
  <Paragraphs>656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328058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Andrey Bugayev</cp:lastModifiedBy>
  <cp:revision>7</cp:revision>
  <cp:lastPrinted>2025-11-07T07:35:00Z</cp:lastPrinted>
  <dcterms:created xsi:type="dcterms:W3CDTF">2025-11-06T09:40:00Z</dcterms:created>
  <dcterms:modified xsi:type="dcterms:W3CDTF">2025-11-26T09:01:00Z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5508770</vt:lpwstr>
  </property>
  <property fmtid="{D5CDD505-2E9C-101B-9397-08002B2CF9AE}" pid="3" name="NXPowerLiteSettings">
    <vt:lpwstr>C7000400038000</vt:lpwstr>
  </property>
  <property fmtid="{D5CDD505-2E9C-101B-9397-08002B2CF9AE}" pid="4" name="NXPowerLiteVersion">
    <vt:lpwstr>S10.2.0</vt:lpwstr>
  </property>
</Properties>
</file>