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72FE5" w14:textId="77777777" w:rsidR="00DF5356" w:rsidRPr="00423DD9" w:rsidRDefault="00DF5356" w:rsidP="00981913">
      <w:pPr>
        <w:spacing w:after="0" w:line="240" w:lineRule="auto"/>
        <w:jc w:val="center"/>
        <w:rPr>
          <w:rFonts w:ascii="Times New Roman" w:hAnsi="Times New Roman" w:cs="Times New Roman"/>
          <w:sz w:val="28"/>
          <w:szCs w:val="28"/>
        </w:rPr>
      </w:pPr>
      <w:bookmarkStart w:id="0" w:name="_GoBack"/>
      <w:bookmarkEnd w:id="0"/>
      <w:r w:rsidRPr="00423DD9">
        <w:rPr>
          <w:rFonts w:ascii="Times New Roman" w:hAnsi="Times New Roman" w:cs="Times New Roman"/>
          <w:sz w:val="28"/>
          <w:szCs w:val="28"/>
        </w:rPr>
        <w:t>Евразийс</w:t>
      </w:r>
      <w:r w:rsidR="00616208" w:rsidRPr="00423DD9">
        <w:rPr>
          <w:rFonts w:ascii="Times New Roman" w:hAnsi="Times New Roman" w:cs="Times New Roman"/>
          <w:sz w:val="28"/>
          <w:szCs w:val="28"/>
        </w:rPr>
        <w:t>кий национальный университет имени</w:t>
      </w:r>
      <w:r w:rsidRPr="00423DD9">
        <w:rPr>
          <w:rFonts w:ascii="Times New Roman" w:hAnsi="Times New Roman" w:cs="Times New Roman"/>
          <w:sz w:val="28"/>
          <w:szCs w:val="28"/>
        </w:rPr>
        <w:t xml:space="preserve"> Л.Н. Гумилева</w:t>
      </w:r>
    </w:p>
    <w:p w14:paraId="44B57A9F" w14:textId="77777777" w:rsidR="00DF5356" w:rsidRDefault="00DF5356" w:rsidP="00981913">
      <w:pPr>
        <w:spacing w:after="0" w:line="240" w:lineRule="auto"/>
        <w:jc w:val="center"/>
        <w:rPr>
          <w:rFonts w:ascii="Times New Roman" w:hAnsi="Times New Roman" w:cs="Times New Roman"/>
          <w:sz w:val="28"/>
          <w:szCs w:val="28"/>
          <w:lang w:val="kk-KZ"/>
        </w:rPr>
      </w:pPr>
    </w:p>
    <w:p w14:paraId="26169A6B" w14:textId="77777777" w:rsidR="00981913" w:rsidRPr="00981913" w:rsidRDefault="00981913" w:rsidP="00981913">
      <w:pPr>
        <w:spacing w:after="0" w:line="240" w:lineRule="auto"/>
        <w:jc w:val="center"/>
        <w:rPr>
          <w:rFonts w:ascii="Times New Roman" w:hAnsi="Times New Roman" w:cs="Times New Roman"/>
          <w:sz w:val="28"/>
          <w:szCs w:val="28"/>
          <w:lang w:val="kk-KZ"/>
        </w:rPr>
      </w:pPr>
    </w:p>
    <w:p w14:paraId="012E079F" w14:textId="77777777" w:rsidR="00DF5356" w:rsidRPr="00423DD9" w:rsidRDefault="00DF5356" w:rsidP="00981913">
      <w:pPr>
        <w:spacing w:after="0" w:line="240" w:lineRule="auto"/>
        <w:jc w:val="center"/>
        <w:rPr>
          <w:rFonts w:ascii="Times New Roman" w:hAnsi="Times New Roman" w:cs="Times New Roman"/>
          <w:sz w:val="28"/>
          <w:szCs w:val="28"/>
        </w:rPr>
      </w:pPr>
    </w:p>
    <w:p w14:paraId="5DE71AC7" w14:textId="77777777" w:rsidR="00DF5356" w:rsidRPr="00423DD9" w:rsidRDefault="00DF5356" w:rsidP="00981913">
      <w:pPr>
        <w:spacing w:after="0" w:line="240" w:lineRule="auto"/>
        <w:jc w:val="center"/>
        <w:rPr>
          <w:rFonts w:ascii="Times New Roman" w:hAnsi="Times New Roman" w:cs="Times New Roman"/>
          <w:sz w:val="28"/>
          <w:szCs w:val="28"/>
        </w:rPr>
      </w:pPr>
      <w:r w:rsidRPr="00B2660C">
        <w:rPr>
          <w:rFonts w:ascii="Times New Roman" w:hAnsi="Times New Roman" w:cs="Times New Roman"/>
          <w:sz w:val="28"/>
          <w:szCs w:val="28"/>
        </w:rPr>
        <w:t>УДК</w:t>
      </w:r>
      <w:r w:rsidR="00D636C1" w:rsidRPr="00B2660C">
        <w:rPr>
          <w:rFonts w:ascii="Times New Roman" w:hAnsi="Times New Roman" w:cs="Times New Roman"/>
          <w:sz w:val="28"/>
          <w:szCs w:val="28"/>
        </w:rPr>
        <w:t xml:space="preserve"> </w:t>
      </w:r>
      <w:r w:rsidR="00B2660C">
        <w:rPr>
          <w:rFonts w:ascii="Times New Roman" w:hAnsi="Times New Roman" w:cs="Times New Roman"/>
          <w:sz w:val="28"/>
          <w:szCs w:val="28"/>
        </w:rPr>
        <w:t>551.510.7</w:t>
      </w:r>
      <w:r w:rsidRPr="00423DD9">
        <w:rPr>
          <w:rFonts w:ascii="Times New Roman" w:hAnsi="Times New Roman" w:cs="Times New Roman"/>
          <w:sz w:val="28"/>
          <w:szCs w:val="28"/>
        </w:rPr>
        <w:t xml:space="preserve">   </w:t>
      </w:r>
      <w:r w:rsidR="00D636C1" w:rsidRPr="00423DD9">
        <w:rPr>
          <w:rFonts w:ascii="Times New Roman" w:hAnsi="Times New Roman" w:cs="Times New Roman"/>
          <w:sz w:val="28"/>
          <w:szCs w:val="28"/>
        </w:rPr>
        <w:t xml:space="preserve">                                                              </w:t>
      </w:r>
      <w:r w:rsidRPr="00423DD9">
        <w:rPr>
          <w:rFonts w:ascii="Times New Roman" w:hAnsi="Times New Roman" w:cs="Times New Roman"/>
          <w:sz w:val="28"/>
          <w:szCs w:val="28"/>
        </w:rPr>
        <w:t xml:space="preserve">     На правах рукописи</w:t>
      </w:r>
    </w:p>
    <w:p w14:paraId="05FB3118" w14:textId="77777777" w:rsidR="00DF5356" w:rsidRPr="00423DD9" w:rsidRDefault="00DF5356" w:rsidP="00981913">
      <w:pPr>
        <w:spacing w:after="0" w:line="240" w:lineRule="auto"/>
        <w:jc w:val="center"/>
        <w:rPr>
          <w:rFonts w:ascii="Times New Roman" w:hAnsi="Times New Roman" w:cs="Times New Roman"/>
          <w:sz w:val="28"/>
          <w:szCs w:val="28"/>
        </w:rPr>
      </w:pPr>
    </w:p>
    <w:p w14:paraId="3C25EED6" w14:textId="77777777" w:rsidR="00DF5356" w:rsidRPr="00423DD9" w:rsidRDefault="00DF5356" w:rsidP="00981913">
      <w:pPr>
        <w:spacing w:after="0" w:line="240" w:lineRule="auto"/>
        <w:jc w:val="center"/>
        <w:rPr>
          <w:rFonts w:ascii="Times New Roman" w:hAnsi="Times New Roman" w:cs="Times New Roman"/>
          <w:sz w:val="28"/>
          <w:szCs w:val="28"/>
        </w:rPr>
      </w:pPr>
    </w:p>
    <w:p w14:paraId="16485DD6" w14:textId="77777777" w:rsidR="00DF5356" w:rsidRPr="00423DD9" w:rsidRDefault="00DF5356" w:rsidP="00981913">
      <w:pPr>
        <w:spacing w:after="0" w:line="240" w:lineRule="auto"/>
        <w:jc w:val="center"/>
        <w:rPr>
          <w:rFonts w:ascii="Times New Roman" w:hAnsi="Times New Roman" w:cs="Times New Roman"/>
          <w:sz w:val="28"/>
          <w:szCs w:val="28"/>
        </w:rPr>
      </w:pPr>
    </w:p>
    <w:p w14:paraId="7144A944" w14:textId="77777777" w:rsidR="00DF5356" w:rsidRPr="00423DD9" w:rsidRDefault="00616208" w:rsidP="00981913">
      <w:pPr>
        <w:spacing w:after="0" w:line="240" w:lineRule="auto"/>
        <w:jc w:val="center"/>
        <w:rPr>
          <w:rFonts w:ascii="Times New Roman" w:hAnsi="Times New Roman" w:cs="Times New Roman"/>
          <w:b/>
          <w:bCs/>
          <w:sz w:val="28"/>
          <w:szCs w:val="28"/>
        </w:rPr>
      </w:pPr>
      <w:r w:rsidRPr="00423DD9">
        <w:rPr>
          <w:rFonts w:ascii="Times New Roman" w:hAnsi="Times New Roman" w:cs="Times New Roman"/>
          <w:b/>
          <w:bCs/>
          <w:sz w:val="28"/>
          <w:szCs w:val="28"/>
        </w:rPr>
        <w:t>БАГРАМОВА АСЕЛЬ АЙДОСОВНА</w:t>
      </w:r>
    </w:p>
    <w:p w14:paraId="721E7D54" w14:textId="77777777" w:rsidR="00DF5356" w:rsidRPr="00423DD9" w:rsidRDefault="00DF5356" w:rsidP="00981913">
      <w:pPr>
        <w:spacing w:after="0" w:line="240" w:lineRule="auto"/>
        <w:jc w:val="center"/>
        <w:rPr>
          <w:rFonts w:ascii="Times New Roman" w:hAnsi="Times New Roman" w:cs="Times New Roman"/>
          <w:b/>
          <w:bCs/>
          <w:sz w:val="28"/>
          <w:szCs w:val="28"/>
        </w:rPr>
      </w:pPr>
    </w:p>
    <w:p w14:paraId="1A67BBD7" w14:textId="77777777" w:rsidR="00DF5356" w:rsidRPr="00423DD9" w:rsidRDefault="00DF5356" w:rsidP="00981913">
      <w:pPr>
        <w:spacing w:after="0" w:line="240" w:lineRule="auto"/>
        <w:jc w:val="center"/>
        <w:rPr>
          <w:rFonts w:ascii="Times New Roman" w:hAnsi="Times New Roman" w:cs="Times New Roman"/>
          <w:b/>
          <w:bCs/>
          <w:sz w:val="28"/>
          <w:szCs w:val="28"/>
        </w:rPr>
      </w:pPr>
    </w:p>
    <w:p w14:paraId="189DF063" w14:textId="77777777" w:rsidR="00DF5356" w:rsidRPr="00423DD9" w:rsidRDefault="00DF5356" w:rsidP="00981913">
      <w:pPr>
        <w:spacing w:after="0" w:line="240" w:lineRule="auto"/>
        <w:jc w:val="center"/>
        <w:rPr>
          <w:rFonts w:ascii="Times New Roman" w:hAnsi="Times New Roman" w:cs="Times New Roman"/>
          <w:b/>
          <w:bCs/>
          <w:sz w:val="28"/>
          <w:szCs w:val="28"/>
        </w:rPr>
      </w:pPr>
    </w:p>
    <w:p w14:paraId="7E1BD22A" w14:textId="77777777" w:rsidR="00DF5356" w:rsidRPr="00423DD9" w:rsidRDefault="00616208" w:rsidP="00981913">
      <w:pPr>
        <w:spacing w:after="0" w:line="240" w:lineRule="auto"/>
        <w:jc w:val="center"/>
        <w:rPr>
          <w:rFonts w:ascii="Times New Roman" w:hAnsi="Times New Roman" w:cs="Times New Roman"/>
          <w:b/>
          <w:bCs/>
          <w:sz w:val="28"/>
          <w:szCs w:val="28"/>
          <w:lang w:eastAsia="ja-JP"/>
        </w:rPr>
      </w:pPr>
      <w:r w:rsidRPr="00423DD9">
        <w:rPr>
          <w:rFonts w:ascii="Times New Roman" w:hAnsi="Times New Roman" w:cs="Times New Roman"/>
          <w:b/>
          <w:bCs/>
          <w:sz w:val="28"/>
          <w:szCs w:val="28"/>
          <w:lang w:eastAsia="ja-JP"/>
        </w:rPr>
        <w:t xml:space="preserve">Оценка концентрации </w:t>
      </w:r>
      <w:r w:rsidRPr="00423DD9">
        <w:rPr>
          <w:rFonts w:ascii="Times New Roman" w:hAnsi="Times New Roman" w:cs="Times New Roman"/>
          <w:b/>
          <w:bCs/>
          <w:sz w:val="28"/>
          <w:szCs w:val="28"/>
          <w:vertAlign w:val="superscript"/>
          <w:lang w:eastAsia="ja-JP"/>
        </w:rPr>
        <w:t>210</w:t>
      </w:r>
      <w:r w:rsidRPr="00423DD9">
        <w:rPr>
          <w:rFonts w:ascii="Times New Roman" w:hAnsi="Times New Roman" w:cs="Times New Roman"/>
          <w:b/>
          <w:bCs/>
          <w:sz w:val="28"/>
          <w:szCs w:val="28"/>
          <w:lang w:val="en-US" w:eastAsia="ja-JP"/>
        </w:rPr>
        <w:t>Pb</w:t>
      </w:r>
      <w:r w:rsidRPr="00423DD9">
        <w:rPr>
          <w:rFonts w:ascii="Times New Roman" w:hAnsi="Times New Roman" w:cs="Times New Roman"/>
          <w:b/>
          <w:bCs/>
          <w:sz w:val="28"/>
          <w:szCs w:val="28"/>
          <w:lang w:eastAsia="ja-JP"/>
        </w:rPr>
        <w:t xml:space="preserve"> в воздухе Акмолинской области</w:t>
      </w:r>
    </w:p>
    <w:p w14:paraId="0C5A8B0C" w14:textId="77777777" w:rsidR="00DF5356" w:rsidRPr="00423DD9" w:rsidRDefault="00DF5356" w:rsidP="00981913">
      <w:pPr>
        <w:spacing w:after="0" w:line="240" w:lineRule="auto"/>
        <w:jc w:val="center"/>
        <w:rPr>
          <w:rFonts w:ascii="Times New Roman" w:hAnsi="Times New Roman" w:cs="Times New Roman"/>
          <w:b/>
          <w:bCs/>
          <w:sz w:val="28"/>
          <w:szCs w:val="28"/>
        </w:rPr>
      </w:pPr>
    </w:p>
    <w:p w14:paraId="08951385" w14:textId="77777777" w:rsidR="00DF5356" w:rsidRDefault="00DF5356" w:rsidP="00981913">
      <w:pPr>
        <w:spacing w:after="0" w:line="240" w:lineRule="auto"/>
        <w:jc w:val="center"/>
        <w:rPr>
          <w:rFonts w:ascii="Times New Roman" w:hAnsi="Times New Roman" w:cs="Times New Roman"/>
          <w:b/>
          <w:bCs/>
          <w:sz w:val="28"/>
          <w:szCs w:val="28"/>
          <w:lang w:val="kk-KZ"/>
        </w:rPr>
      </w:pPr>
    </w:p>
    <w:p w14:paraId="160D26EB" w14:textId="77777777" w:rsidR="00981913" w:rsidRPr="00981913" w:rsidRDefault="00981913" w:rsidP="00981913">
      <w:pPr>
        <w:spacing w:after="0" w:line="240" w:lineRule="auto"/>
        <w:jc w:val="center"/>
        <w:rPr>
          <w:rFonts w:ascii="Times New Roman" w:hAnsi="Times New Roman" w:cs="Times New Roman"/>
          <w:b/>
          <w:bCs/>
          <w:sz w:val="28"/>
          <w:szCs w:val="28"/>
          <w:lang w:val="kk-KZ"/>
        </w:rPr>
      </w:pPr>
    </w:p>
    <w:p w14:paraId="5A1A85B8" w14:textId="58A7EBFC" w:rsidR="00DF5356" w:rsidRPr="00423DD9" w:rsidRDefault="00616208" w:rsidP="00981913">
      <w:pPr>
        <w:spacing w:after="0" w:line="240" w:lineRule="auto"/>
        <w:jc w:val="center"/>
        <w:rPr>
          <w:rFonts w:ascii="Times New Roman" w:hAnsi="Times New Roman" w:cs="Times New Roman"/>
          <w:sz w:val="28"/>
          <w:szCs w:val="28"/>
          <w:lang w:val="kk-KZ"/>
        </w:rPr>
      </w:pPr>
      <w:r w:rsidRPr="00423DD9">
        <w:rPr>
          <w:rFonts w:ascii="Times New Roman" w:hAnsi="Times New Roman" w:cs="Times New Roman"/>
          <w:sz w:val="28"/>
          <w:szCs w:val="28"/>
        </w:rPr>
        <w:t>8</w:t>
      </w:r>
      <w:r w:rsidR="00DF5356" w:rsidRPr="00423DD9">
        <w:rPr>
          <w:rFonts w:ascii="Times New Roman" w:hAnsi="Times New Roman" w:cs="Times New Roman"/>
          <w:sz w:val="28"/>
          <w:szCs w:val="28"/>
          <w:lang w:val="en-US"/>
        </w:rPr>
        <w:t>D</w:t>
      </w:r>
      <w:r w:rsidR="00DF5356" w:rsidRPr="00423DD9">
        <w:rPr>
          <w:rFonts w:ascii="Times New Roman" w:hAnsi="Times New Roman" w:cs="Times New Roman"/>
          <w:sz w:val="28"/>
          <w:szCs w:val="28"/>
        </w:rPr>
        <w:t>0</w:t>
      </w:r>
      <w:r w:rsidRPr="00423DD9">
        <w:rPr>
          <w:rFonts w:ascii="Times New Roman" w:hAnsi="Times New Roman" w:cs="Times New Roman"/>
          <w:sz w:val="28"/>
          <w:szCs w:val="28"/>
        </w:rPr>
        <w:t>5305</w:t>
      </w:r>
      <w:r w:rsidR="00981913">
        <w:rPr>
          <w:rFonts w:ascii="Times New Roman" w:hAnsi="Times New Roman" w:cs="Times New Roman"/>
          <w:sz w:val="28"/>
          <w:szCs w:val="28"/>
          <w:lang w:val="kk-KZ"/>
        </w:rPr>
        <w:t xml:space="preserve"> </w:t>
      </w:r>
      <w:r w:rsidR="00981913">
        <w:rPr>
          <w:rFonts w:ascii="Times New Roman" w:hAnsi="Times New Roman" w:cs="Times New Roman"/>
          <w:sz w:val="28"/>
          <w:szCs w:val="28"/>
        </w:rPr>
        <w:t>–</w:t>
      </w:r>
      <w:r w:rsidR="00981913">
        <w:rPr>
          <w:rFonts w:ascii="Times New Roman" w:hAnsi="Times New Roman" w:cs="Times New Roman"/>
          <w:sz w:val="28"/>
          <w:szCs w:val="28"/>
          <w:lang w:val="kk-KZ"/>
        </w:rPr>
        <w:t xml:space="preserve"> </w:t>
      </w:r>
      <w:r w:rsidR="00DF5356" w:rsidRPr="00423DD9">
        <w:rPr>
          <w:rFonts w:ascii="Times New Roman" w:hAnsi="Times New Roman" w:cs="Times New Roman"/>
          <w:sz w:val="28"/>
          <w:szCs w:val="28"/>
          <w:lang w:val="kk-KZ"/>
        </w:rPr>
        <w:t>Ядерная физика</w:t>
      </w:r>
    </w:p>
    <w:p w14:paraId="4688CAB8" w14:textId="77777777" w:rsidR="00DF5356" w:rsidRPr="00423DD9" w:rsidRDefault="00DF5356" w:rsidP="00981913">
      <w:pPr>
        <w:spacing w:after="0" w:line="240" w:lineRule="auto"/>
        <w:jc w:val="center"/>
        <w:rPr>
          <w:rFonts w:ascii="Times New Roman" w:hAnsi="Times New Roman" w:cs="Times New Roman"/>
          <w:b/>
          <w:bCs/>
          <w:sz w:val="28"/>
          <w:szCs w:val="28"/>
        </w:rPr>
      </w:pPr>
    </w:p>
    <w:p w14:paraId="08D5DDBF" w14:textId="77777777" w:rsidR="00DF5356" w:rsidRPr="00423DD9" w:rsidRDefault="00DF5356" w:rsidP="00981913">
      <w:pPr>
        <w:spacing w:after="0" w:line="240" w:lineRule="auto"/>
        <w:jc w:val="center"/>
        <w:rPr>
          <w:rFonts w:ascii="Times New Roman" w:hAnsi="Times New Roman" w:cs="Times New Roman"/>
          <w:b/>
          <w:bCs/>
          <w:sz w:val="28"/>
          <w:szCs w:val="28"/>
        </w:rPr>
      </w:pPr>
    </w:p>
    <w:p w14:paraId="0FA8A741" w14:textId="77777777" w:rsidR="00EA23F7" w:rsidRPr="00423DD9" w:rsidRDefault="00EA23F7" w:rsidP="00981913">
      <w:pPr>
        <w:spacing w:after="0" w:line="240" w:lineRule="auto"/>
        <w:jc w:val="center"/>
        <w:rPr>
          <w:rFonts w:ascii="Times New Roman" w:hAnsi="Times New Roman" w:cs="Times New Roman"/>
          <w:b/>
          <w:bCs/>
          <w:sz w:val="28"/>
          <w:szCs w:val="28"/>
        </w:rPr>
      </w:pPr>
    </w:p>
    <w:p w14:paraId="54252B4C" w14:textId="77777777" w:rsidR="00DF5356" w:rsidRPr="00423DD9" w:rsidRDefault="00DF5356" w:rsidP="00981913">
      <w:pPr>
        <w:spacing w:after="0" w:line="240" w:lineRule="auto"/>
        <w:jc w:val="center"/>
        <w:rPr>
          <w:rFonts w:ascii="Times New Roman" w:hAnsi="Times New Roman" w:cs="Times New Roman"/>
          <w:sz w:val="28"/>
          <w:szCs w:val="28"/>
          <w:lang w:val="kk-KZ"/>
        </w:rPr>
      </w:pPr>
      <w:r w:rsidRPr="00423DD9">
        <w:rPr>
          <w:rFonts w:ascii="Times New Roman" w:hAnsi="Times New Roman" w:cs="Times New Roman"/>
          <w:sz w:val="28"/>
          <w:szCs w:val="28"/>
          <w:lang w:val="kk-KZ"/>
        </w:rPr>
        <w:t xml:space="preserve">Диссертация на соискание степени </w:t>
      </w:r>
    </w:p>
    <w:p w14:paraId="30FAF5C7" w14:textId="77777777" w:rsidR="00DF5356" w:rsidRPr="00423DD9" w:rsidRDefault="00DF5356" w:rsidP="00981913">
      <w:pPr>
        <w:spacing w:after="0" w:line="240" w:lineRule="auto"/>
        <w:jc w:val="center"/>
        <w:rPr>
          <w:rFonts w:ascii="Times New Roman" w:hAnsi="Times New Roman" w:cs="Times New Roman"/>
          <w:sz w:val="28"/>
          <w:szCs w:val="28"/>
        </w:rPr>
      </w:pPr>
      <w:r w:rsidRPr="00423DD9">
        <w:rPr>
          <w:rFonts w:ascii="Times New Roman" w:hAnsi="Times New Roman" w:cs="Times New Roman"/>
          <w:sz w:val="28"/>
          <w:szCs w:val="28"/>
          <w:lang w:val="kk-KZ"/>
        </w:rPr>
        <w:t xml:space="preserve">доктора философии </w:t>
      </w:r>
      <w:r w:rsidRPr="00423DD9">
        <w:rPr>
          <w:rFonts w:ascii="Times New Roman" w:hAnsi="Times New Roman" w:cs="Times New Roman"/>
          <w:sz w:val="28"/>
          <w:szCs w:val="28"/>
        </w:rPr>
        <w:t>(</w:t>
      </w:r>
      <w:r w:rsidRPr="00423DD9">
        <w:rPr>
          <w:rFonts w:ascii="Times New Roman" w:hAnsi="Times New Roman" w:cs="Times New Roman"/>
          <w:sz w:val="28"/>
          <w:szCs w:val="28"/>
          <w:lang w:val="en-US"/>
        </w:rPr>
        <w:t>PhD</w:t>
      </w:r>
      <w:r w:rsidRPr="00423DD9">
        <w:rPr>
          <w:rFonts w:ascii="Times New Roman" w:hAnsi="Times New Roman" w:cs="Times New Roman"/>
          <w:sz w:val="28"/>
          <w:szCs w:val="28"/>
        </w:rPr>
        <w:t>)</w:t>
      </w:r>
    </w:p>
    <w:p w14:paraId="26B38DBD" w14:textId="77777777" w:rsidR="00DF5356" w:rsidRPr="00423DD9" w:rsidRDefault="00DF5356" w:rsidP="00981913">
      <w:pPr>
        <w:spacing w:after="0" w:line="240" w:lineRule="auto"/>
        <w:jc w:val="center"/>
        <w:rPr>
          <w:rFonts w:ascii="Times New Roman" w:hAnsi="Times New Roman" w:cs="Times New Roman"/>
          <w:b/>
          <w:bCs/>
          <w:sz w:val="28"/>
          <w:szCs w:val="28"/>
        </w:rPr>
      </w:pPr>
    </w:p>
    <w:p w14:paraId="51515936" w14:textId="77777777" w:rsidR="00DF5356" w:rsidRPr="00423DD9" w:rsidRDefault="00DF5356" w:rsidP="00981913">
      <w:pPr>
        <w:spacing w:after="0" w:line="240" w:lineRule="auto"/>
        <w:rPr>
          <w:rFonts w:ascii="Times New Roman" w:hAnsi="Times New Roman" w:cs="Times New Roman"/>
          <w:b/>
          <w:bCs/>
          <w:sz w:val="28"/>
          <w:szCs w:val="28"/>
        </w:rPr>
      </w:pPr>
    </w:p>
    <w:p w14:paraId="38D84662" w14:textId="77777777" w:rsidR="002B12C4" w:rsidRPr="00423DD9" w:rsidRDefault="002B12C4" w:rsidP="00981913">
      <w:pPr>
        <w:spacing w:after="0" w:line="240" w:lineRule="auto"/>
        <w:rPr>
          <w:rFonts w:ascii="Times New Roman" w:hAnsi="Times New Roman" w:cs="Times New Roman"/>
          <w:b/>
          <w:bCs/>
          <w:sz w:val="28"/>
          <w:szCs w:val="28"/>
        </w:rPr>
      </w:pPr>
    </w:p>
    <w:p w14:paraId="5C10E84E" w14:textId="77777777" w:rsidR="00DF5356" w:rsidRPr="00423DD9" w:rsidRDefault="00DF5356" w:rsidP="00981913">
      <w:pPr>
        <w:spacing w:after="0" w:line="240" w:lineRule="auto"/>
        <w:jc w:val="right"/>
        <w:rPr>
          <w:rFonts w:ascii="Times New Roman" w:hAnsi="Times New Roman" w:cs="Times New Roman"/>
          <w:sz w:val="28"/>
          <w:szCs w:val="28"/>
        </w:rPr>
      </w:pPr>
      <w:r w:rsidRPr="00423DD9">
        <w:rPr>
          <w:rFonts w:ascii="Times New Roman" w:hAnsi="Times New Roman" w:cs="Times New Roman"/>
          <w:sz w:val="28"/>
          <w:szCs w:val="28"/>
        </w:rPr>
        <w:t>Научный консультант</w:t>
      </w:r>
    </w:p>
    <w:p w14:paraId="3D150D52" w14:textId="4FE331C9" w:rsidR="00981913" w:rsidRDefault="00981913" w:rsidP="00981913">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доктор </w:t>
      </w:r>
      <w:r w:rsidR="00DF5356" w:rsidRPr="00423DD9">
        <w:rPr>
          <w:rFonts w:ascii="Times New Roman" w:hAnsi="Times New Roman" w:cs="Times New Roman"/>
          <w:sz w:val="28"/>
          <w:szCs w:val="28"/>
          <w:lang w:val="en-US"/>
        </w:rPr>
        <w:t>PhD</w:t>
      </w:r>
      <w:r w:rsidR="00DF5356" w:rsidRPr="00423DD9">
        <w:rPr>
          <w:rFonts w:ascii="Times New Roman" w:hAnsi="Times New Roman" w:cs="Times New Roman"/>
          <w:sz w:val="28"/>
          <w:szCs w:val="28"/>
        </w:rPr>
        <w:t xml:space="preserve">, </w:t>
      </w:r>
    </w:p>
    <w:p w14:paraId="0FACD5DA" w14:textId="6BACD668" w:rsidR="00DF5356" w:rsidRPr="00423DD9" w:rsidRDefault="00DF5356" w:rsidP="00981913">
      <w:pPr>
        <w:spacing w:after="0" w:line="240" w:lineRule="auto"/>
        <w:jc w:val="right"/>
        <w:rPr>
          <w:rFonts w:ascii="Times New Roman" w:hAnsi="Times New Roman" w:cs="Times New Roman"/>
          <w:sz w:val="28"/>
          <w:szCs w:val="28"/>
        </w:rPr>
      </w:pPr>
      <w:r w:rsidRPr="00423DD9">
        <w:rPr>
          <w:rFonts w:ascii="Times New Roman" w:hAnsi="Times New Roman" w:cs="Times New Roman"/>
          <w:sz w:val="28"/>
          <w:szCs w:val="28"/>
        </w:rPr>
        <w:t>профессор</w:t>
      </w:r>
    </w:p>
    <w:p w14:paraId="7494B3AE" w14:textId="60AA48E4" w:rsidR="00DF5356" w:rsidRPr="00423DD9" w:rsidRDefault="00DF5356" w:rsidP="00981913">
      <w:pPr>
        <w:spacing w:after="0" w:line="240" w:lineRule="auto"/>
        <w:jc w:val="right"/>
        <w:rPr>
          <w:rFonts w:ascii="Times New Roman" w:hAnsi="Times New Roman" w:cs="Times New Roman"/>
          <w:sz w:val="28"/>
          <w:szCs w:val="28"/>
        </w:rPr>
      </w:pPr>
      <w:r w:rsidRPr="00423DD9">
        <w:rPr>
          <w:rFonts w:ascii="Times New Roman" w:hAnsi="Times New Roman" w:cs="Times New Roman"/>
          <w:sz w:val="28"/>
          <w:szCs w:val="28"/>
        </w:rPr>
        <w:t>К.Ш.</w:t>
      </w:r>
      <w:r w:rsidR="002B12C4" w:rsidRPr="00423DD9">
        <w:rPr>
          <w:rFonts w:ascii="Times New Roman" w:hAnsi="Times New Roman" w:cs="Times New Roman"/>
          <w:sz w:val="28"/>
          <w:szCs w:val="28"/>
        </w:rPr>
        <w:t xml:space="preserve"> </w:t>
      </w:r>
      <w:r w:rsidRPr="00423DD9">
        <w:rPr>
          <w:rFonts w:ascii="Times New Roman" w:hAnsi="Times New Roman" w:cs="Times New Roman"/>
          <w:sz w:val="28"/>
          <w:szCs w:val="28"/>
        </w:rPr>
        <w:t>Жумадилов</w:t>
      </w:r>
    </w:p>
    <w:p w14:paraId="2172D891" w14:textId="77777777" w:rsidR="00DF5356" w:rsidRPr="00981913" w:rsidRDefault="00DF5356" w:rsidP="00981913">
      <w:pPr>
        <w:spacing w:after="0" w:line="240" w:lineRule="auto"/>
        <w:jc w:val="right"/>
        <w:rPr>
          <w:rFonts w:ascii="Times New Roman" w:hAnsi="Times New Roman" w:cs="Times New Roman"/>
          <w:sz w:val="16"/>
          <w:szCs w:val="16"/>
        </w:rPr>
      </w:pPr>
    </w:p>
    <w:p w14:paraId="4DEAF942" w14:textId="77777777" w:rsidR="00DF5356" w:rsidRPr="00423DD9" w:rsidRDefault="00DF5356" w:rsidP="00981913">
      <w:pPr>
        <w:spacing w:after="0" w:line="240" w:lineRule="auto"/>
        <w:jc w:val="right"/>
        <w:rPr>
          <w:rFonts w:ascii="Times New Roman" w:hAnsi="Times New Roman" w:cs="Times New Roman"/>
          <w:sz w:val="28"/>
          <w:szCs w:val="28"/>
        </w:rPr>
      </w:pPr>
      <w:r w:rsidRPr="00423DD9">
        <w:rPr>
          <w:rFonts w:ascii="Times New Roman" w:hAnsi="Times New Roman" w:cs="Times New Roman"/>
          <w:sz w:val="28"/>
          <w:szCs w:val="28"/>
        </w:rPr>
        <w:t>Зарубежный научный консультант</w:t>
      </w:r>
    </w:p>
    <w:p w14:paraId="2D82EE85" w14:textId="5BFD08C0" w:rsidR="00981913" w:rsidRDefault="00981913" w:rsidP="00981913">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доктор </w:t>
      </w:r>
      <w:r w:rsidR="00616208" w:rsidRPr="00423DD9">
        <w:rPr>
          <w:rFonts w:ascii="Times New Roman" w:hAnsi="Times New Roman" w:cs="Times New Roman"/>
          <w:sz w:val="28"/>
          <w:szCs w:val="28"/>
          <w:lang w:val="en-US"/>
        </w:rPr>
        <w:t>PhD</w:t>
      </w:r>
      <w:r w:rsidR="00616208" w:rsidRPr="00423DD9">
        <w:rPr>
          <w:rFonts w:ascii="Times New Roman" w:hAnsi="Times New Roman" w:cs="Times New Roman"/>
          <w:sz w:val="28"/>
          <w:szCs w:val="28"/>
        </w:rPr>
        <w:t xml:space="preserve">, </w:t>
      </w:r>
    </w:p>
    <w:p w14:paraId="4A6936DD" w14:textId="130527E8" w:rsidR="00616208" w:rsidRPr="00423DD9" w:rsidRDefault="00616208" w:rsidP="00981913">
      <w:pPr>
        <w:spacing w:after="0" w:line="240" w:lineRule="auto"/>
        <w:jc w:val="right"/>
        <w:rPr>
          <w:rFonts w:ascii="Times New Roman" w:hAnsi="Times New Roman" w:cs="Times New Roman"/>
          <w:sz w:val="28"/>
          <w:szCs w:val="28"/>
        </w:rPr>
      </w:pPr>
      <w:r w:rsidRPr="00423DD9">
        <w:rPr>
          <w:rFonts w:ascii="Times New Roman" w:hAnsi="Times New Roman" w:cs="Times New Roman"/>
          <w:sz w:val="28"/>
          <w:szCs w:val="28"/>
        </w:rPr>
        <w:t>профессор</w:t>
      </w:r>
    </w:p>
    <w:p w14:paraId="416A869D" w14:textId="6E5D0086" w:rsidR="00DF5356" w:rsidRPr="0000652F" w:rsidRDefault="001E7C0B" w:rsidP="00981913">
      <w:pPr>
        <w:spacing w:after="0" w:line="240" w:lineRule="auto"/>
        <w:jc w:val="right"/>
        <w:rPr>
          <w:rFonts w:ascii="Times New Roman" w:hAnsi="Times New Roman" w:cs="Times New Roman"/>
          <w:sz w:val="28"/>
          <w:szCs w:val="28"/>
        </w:rPr>
      </w:pPr>
      <w:r w:rsidRPr="00423DD9">
        <w:rPr>
          <w:rFonts w:ascii="Times New Roman" w:hAnsi="Times New Roman" w:cs="Times New Roman"/>
          <w:sz w:val="28"/>
          <w:szCs w:val="28"/>
          <w:lang w:val="en-US"/>
        </w:rPr>
        <w:t>A</w:t>
      </w:r>
      <w:r w:rsidR="00981913">
        <w:rPr>
          <w:rFonts w:ascii="Times New Roman" w:hAnsi="Times New Roman" w:cs="Times New Roman"/>
          <w:sz w:val="28"/>
          <w:szCs w:val="28"/>
          <w:lang w:val="kk-KZ"/>
        </w:rPr>
        <w:t>.</w:t>
      </w:r>
      <w:r w:rsidRPr="0000652F">
        <w:rPr>
          <w:rFonts w:ascii="Times New Roman" w:hAnsi="Times New Roman" w:cs="Times New Roman"/>
          <w:sz w:val="28"/>
          <w:szCs w:val="28"/>
        </w:rPr>
        <w:t xml:space="preserve"> </w:t>
      </w:r>
      <w:r w:rsidRPr="00423DD9">
        <w:rPr>
          <w:rFonts w:ascii="Times New Roman" w:hAnsi="Times New Roman" w:cs="Times New Roman"/>
          <w:sz w:val="28"/>
          <w:szCs w:val="28"/>
          <w:lang w:val="en-US"/>
        </w:rPr>
        <w:t>Sakaguchi</w:t>
      </w:r>
    </w:p>
    <w:p w14:paraId="2EBB1612" w14:textId="77777777" w:rsidR="00616208" w:rsidRPr="00423DD9" w:rsidRDefault="00616208" w:rsidP="00981913">
      <w:pPr>
        <w:spacing w:after="0" w:line="240" w:lineRule="auto"/>
        <w:jc w:val="right"/>
        <w:rPr>
          <w:rFonts w:ascii="Times New Roman" w:hAnsi="Times New Roman" w:cs="Times New Roman"/>
          <w:sz w:val="28"/>
          <w:szCs w:val="28"/>
        </w:rPr>
      </w:pPr>
    </w:p>
    <w:p w14:paraId="5A4A6CA1" w14:textId="77777777" w:rsidR="00616208" w:rsidRPr="00423DD9" w:rsidRDefault="00616208" w:rsidP="00981913">
      <w:pPr>
        <w:spacing w:after="0" w:line="240" w:lineRule="auto"/>
        <w:jc w:val="right"/>
        <w:rPr>
          <w:rFonts w:ascii="Times New Roman" w:hAnsi="Times New Roman" w:cs="Times New Roman"/>
          <w:sz w:val="28"/>
          <w:szCs w:val="28"/>
        </w:rPr>
      </w:pPr>
    </w:p>
    <w:p w14:paraId="74365040" w14:textId="77777777" w:rsidR="00616208" w:rsidRPr="00423DD9" w:rsidRDefault="00616208" w:rsidP="00981913">
      <w:pPr>
        <w:spacing w:after="0" w:line="240" w:lineRule="auto"/>
        <w:jc w:val="right"/>
        <w:rPr>
          <w:rFonts w:ascii="Times New Roman" w:hAnsi="Times New Roman" w:cs="Times New Roman"/>
          <w:sz w:val="28"/>
          <w:szCs w:val="28"/>
        </w:rPr>
      </w:pPr>
    </w:p>
    <w:p w14:paraId="62B19970" w14:textId="77777777" w:rsidR="00DF5356" w:rsidRDefault="00DF5356" w:rsidP="00981913">
      <w:pPr>
        <w:spacing w:after="0" w:line="240" w:lineRule="auto"/>
        <w:rPr>
          <w:rFonts w:ascii="Times New Roman" w:hAnsi="Times New Roman" w:cs="Times New Roman"/>
          <w:sz w:val="28"/>
          <w:szCs w:val="28"/>
          <w:lang w:val="kk-KZ"/>
        </w:rPr>
      </w:pPr>
    </w:p>
    <w:p w14:paraId="00EA01A1" w14:textId="77777777" w:rsidR="00981913" w:rsidRDefault="00981913" w:rsidP="00981913">
      <w:pPr>
        <w:spacing w:after="0" w:line="240" w:lineRule="auto"/>
        <w:rPr>
          <w:rFonts w:ascii="Times New Roman" w:hAnsi="Times New Roman" w:cs="Times New Roman"/>
          <w:sz w:val="28"/>
          <w:szCs w:val="28"/>
          <w:lang w:val="kk-KZ"/>
        </w:rPr>
      </w:pPr>
    </w:p>
    <w:p w14:paraId="2C4D3503" w14:textId="77777777" w:rsidR="00981913" w:rsidRDefault="00981913" w:rsidP="00981913">
      <w:pPr>
        <w:spacing w:after="0" w:line="240" w:lineRule="auto"/>
        <w:rPr>
          <w:rFonts w:ascii="Times New Roman" w:hAnsi="Times New Roman" w:cs="Times New Roman"/>
          <w:sz w:val="28"/>
          <w:szCs w:val="28"/>
          <w:lang w:val="kk-KZ"/>
        </w:rPr>
      </w:pPr>
    </w:p>
    <w:p w14:paraId="28F77E6C" w14:textId="77777777" w:rsidR="00981913" w:rsidRDefault="00981913" w:rsidP="00981913">
      <w:pPr>
        <w:spacing w:after="0" w:line="240" w:lineRule="auto"/>
        <w:rPr>
          <w:rFonts w:ascii="Times New Roman" w:hAnsi="Times New Roman" w:cs="Times New Roman"/>
          <w:sz w:val="28"/>
          <w:szCs w:val="28"/>
          <w:lang w:val="kk-KZ"/>
        </w:rPr>
      </w:pPr>
    </w:p>
    <w:p w14:paraId="525856FF" w14:textId="0BB7335E" w:rsidR="00DF5356" w:rsidRDefault="00DF5356" w:rsidP="00981913">
      <w:pPr>
        <w:spacing w:after="0" w:line="240" w:lineRule="auto"/>
        <w:jc w:val="right"/>
        <w:rPr>
          <w:rFonts w:ascii="Times New Roman" w:hAnsi="Times New Roman" w:cs="Times New Roman"/>
          <w:sz w:val="28"/>
          <w:szCs w:val="28"/>
        </w:rPr>
      </w:pPr>
    </w:p>
    <w:p w14:paraId="0E3A4457" w14:textId="77777777" w:rsidR="0012380B" w:rsidRPr="00423DD9" w:rsidRDefault="0012380B" w:rsidP="00981913">
      <w:pPr>
        <w:spacing w:after="0" w:line="240" w:lineRule="auto"/>
        <w:jc w:val="right"/>
        <w:rPr>
          <w:rFonts w:ascii="Times New Roman" w:hAnsi="Times New Roman" w:cs="Times New Roman"/>
          <w:sz w:val="28"/>
          <w:szCs w:val="28"/>
        </w:rPr>
      </w:pPr>
    </w:p>
    <w:p w14:paraId="220E5166" w14:textId="77777777" w:rsidR="00DF5356" w:rsidRPr="00423DD9" w:rsidRDefault="00DF5356" w:rsidP="00981913">
      <w:pPr>
        <w:spacing w:after="0" w:line="240" w:lineRule="auto"/>
        <w:jc w:val="center"/>
        <w:rPr>
          <w:rFonts w:ascii="Times New Roman" w:hAnsi="Times New Roman" w:cs="Times New Roman"/>
          <w:sz w:val="28"/>
          <w:szCs w:val="28"/>
        </w:rPr>
      </w:pPr>
      <w:r w:rsidRPr="00423DD9">
        <w:rPr>
          <w:rFonts w:ascii="Times New Roman" w:hAnsi="Times New Roman" w:cs="Times New Roman"/>
          <w:sz w:val="28"/>
          <w:szCs w:val="28"/>
        </w:rPr>
        <w:t>Республика Казахстан,</w:t>
      </w:r>
    </w:p>
    <w:p w14:paraId="1B3224F0" w14:textId="25574F86" w:rsidR="0012380B" w:rsidRDefault="008842A5" w:rsidP="00981913">
      <w:pPr>
        <w:spacing w:after="0" w:line="240" w:lineRule="auto"/>
        <w:jc w:val="center"/>
        <w:rPr>
          <w:rFonts w:ascii="Times New Roman" w:hAnsi="Times New Roman" w:cs="Times New Roman"/>
          <w:sz w:val="28"/>
          <w:szCs w:val="28"/>
          <w:lang w:val="kk-KZ"/>
        </w:rPr>
      </w:pPr>
      <w:r w:rsidRPr="00423DD9">
        <w:rPr>
          <w:rFonts w:ascii="Times New Roman" w:hAnsi="Times New Roman" w:cs="Times New Roman"/>
          <w:sz w:val="28"/>
          <w:szCs w:val="28"/>
        </w:rPr>
        <w:t>Астана, 2026</w:t>
      </w:r>
      <w:r w:rsidR="0012380B">
        <w:rPr>
          <w:rFonts w:ascii="Times New Roman" w:hAnsi="Times New Roman" w:cs="Times New Roman"/>
          <w:sz w:val="28"/>
          <w:szCs w:val="28"/>
        </w:rPr>
        <w:br w:type="page"/>
      </w:r>
    </w:p>
    <w:p w14:paraId="21929588" w14:textId="033867E7" w:rsidR="00981913" w:rsidRDefault="00981913" w:rsidP="00981913">
      <w:pPr>
        <w:spacing w:after="0" w:line="240" w:lineRule="auto"/>
        <w:jc w:val="center"/>
        <w:rPr>
          <w:rFonts w:ascii="Times New Roman" w:hAnsi="Times New Roman" w:cs="Times New Roman"/>
          <w:b/>
          <w:bCs/>
          <w:sz w:val="28"/>
          <w:szCs w:val="28"/>
          <w:lang w:val="kk-KZ"/>
        </w:rPr>
      </w:pPr>
      <w:r w:rsidRPr="000070A6">
        <w:rPr>
          <w:rFonts w:ascii="Times New Roman" w:hAnsi="Times New Roman" w:cs="Times New Roman"/>
          <w:b/>
          <w:bCs/>
          <w:sz w:val="28"/>
          <w:szCs w:val="28"/>
        </w:rPr>
        <w:lastRenderedPageBreak/>
        <w:t>СОДЕРЖАНИЕ</w:t>
      </w:r>
    </w:p>
    <w:p w14:paraId="25F6C3F7" w14:textId="77777777" w:rsidR="00981913" w:rsidRPr="00981913" w:rsidRDefault="00981913" w:rsidP="00981913">
      <w:pPr>
        <w:spacing w:after="0" w:line="240" w:lineRule="auto"/>
        <w:jc w:val="right"/>
        <w:rPr>
          <w:rFonts w:ascii="Times New Roman" w:hAnsi="Times New Roman" w:cs="Times New Roman"/>
          <w:sz w:val="28"/>
          <w:szCs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gridCol w:w="708"/>
      </w:tblGrid>
      <w:tr w:rsidR="005908CB" w14:paraId="2FD21144" w14:textId="77777777" w:rsidTr="00981913">
        <w:tc>
          <w:tcPr>
            <w:tcW w:w="9039" w:type="dxa"/>
          </w:tcPr>
          <w:p w14:paraId="5C87182F" w14:textId="76B1F285" w:rsidR="005908CB" w:rsidRPr="000070A6" w:rsidRDefault="005908CB" w:rsidP="00733E6F">
            <w:pPr>
              <w:spacing w:line="240" w:lineRule="auto"/>
              <w:jc w:val="both"/>
              <w:rPr>
                <w:rFonts w:ascii="Times New Roman" w:hAnsi="Times New Roman" w:cs="Times New Roman"/>
                <w:sz w:val="28"/>
                <w:szCs w:val="28"/>
              </w:rPr>
            </w:pPr>
            <w:r w:rsidRPr="000070A6">
              <w:rPr>
                <w:rFonts w:ascii="Times New Roman" w:hAnsi="Times New Roman" w:cs="Times New Roman"/>
                <w:b/>
                <w:bCs/>
                <w:sz w:val="28"/>
                <w:szCs w:val="28"/>
              </w:rPr>
              <w:t>ОПРЕДЕЛЕНИЯ</w:t>
            </w:r>
            <w:r w:rsidRPr="000070A6">
              <w:rPr>
                <w:rFonts w:ascii="Times New Roman" w:hAnsi="Times New Roman" w:cs="Times New Roman"/>
                <w:sz w:val="28"/>
                <w:szCs w:val="28"/>
              </w:rPr>
              <w:t xml:space="preserve"> ………………………………………………</w:t>
            </w:r>
            <w:r w:rsidR="00733E6F">
              <w:rPr>
                <w:rFonts w:ascii="Times New Roman" w:hAnsi="Times New Roman" w:cs="Times New Roman"/>
                <w:sz w:val="28"/>
                <w:szCs w:val="28"/>
              </w:rPr>
              <w:t>…</w:t>
            </w:r>
            <w:r w:rsidRPr="000070A6">
              <w:rPr>
                <w:rFonts w:ascii="Times New Roman" w:hAnsi="Times New Roman" w:cs="Times New Roman"/>
                <w:sz w:val="28"/>
                <w:szCs w:val="28"/>
              </w:rPr>
              <w:t>………...</w:t>
            </w:r>
            <w:r w:rsidRPr="00981913">
              <w:rPr>
                <w:rFonts w:ascii="Times New Roman" w:hAnsi="Times New Roman" w:cs="Times New Roman"/>
                <w:sz w:val="28"/>
                <w:szCs w:val="28"/>
              </w:rPr>
              <w:t>..</w:t>
            </w:r>
          </w:p>
        </w:tc>
        <w:tc>
          <w:tcPr>
            <w:tcW w:w="708" w:type="dxa"/>
          </w:tcPr>
          <w:p w14:paraId="45B79B6A" w14:textId="77777777" w:rsidR="005908CB" w:rsidRPr="00981913" w:rsidRDefault="005908CB" w:rsidP="00981913">
            <w:pPr>
              <w:spacing w:line="240" w:lineRule="auto"/>
              <w:rPr>
                <w:rFonts w:ascii="Times New Roman" w:hAnsi="Times New Roman" w:cs="Times New Roman"/>
                <w:sz w:val="28"/>
                <w:szCs w:val="28"/>
              </w:rPr>
            </w:pPr>
            <w:r w:rsidRPr="00981913">
              <w:rPr>
                <w:rFonts w:ascii="Times New Roman" w:hAnsi="Times New Roman" w:cs="Times New Roman"/>
                <w:sz w:val="28"/>
                <w:szCs w:val="28"/>
              </w:rPr>
              <w:t>4</w:t>
            </w:r>
          </w:p>
        </w:tc>
      </w:tr>
      <w:tr w:rsidR="005908CB" w14:paraId="690CBC5B" w14:textId="77777777" w:rsidTr="00981913">
        <w:tc>
          <w:tcPr>
            <w:tcW w:w="9039" w:type="dxa"/>
          </w:tcPr>
          <w:p w14:paraId="28ED3CCA" w14:textId="23B1BC7F" w:rsidR="005908CB" w:rsidRPr="000070A6" w:rsidRDefault="005908CB" w:rsidP="00733E6F">
            <w:pPr>
              <w:spacing w:line="240" w:lineRule="auto"/>
              <w:jc w:val="both"/>
              <w:rPr>
                <w:rFonts w:ascii="Times New Roman" w:hAnsi="Times New Roman" w:cs="Times New Roman"/>
                <w:sz w:val="28"/>
                <w:szCs w:val="28"/>
              </w:rPr>
            </w:pPr>
            <w:r w:rsidRPr="000070A6">
              <w:rPr>
                <w:rFonts w:ascii="Times New Roman" w:hAnsi="Times New Roman" w:cs="Times New Roman"/>
                <w:b/>
                <w:bCs/>
                <w:sz w:val="28"/>
                <w:szCs w:val="28"/>
              </w:rPr>
              <w:t>ОБОЗНАЧЕНИЯ И СОКРАЩЕНИЯ</w:t>
            </w:r>
            <w:r w:rsidRPr="000070A6">
              <w:rPr>
                <w:rFonts w:ascii="Times New Roman" w:hAnsi="Times New Roman" w:cs="Times New Roman"/>
                <w:sz w:val="28"/>
                <w:szCs w:val="28"/>
              </w:rPr>
              <w:t xml:space="preserve"> ………………………</w:t>
            </w:r>
            <w:r w:rsidR="00733E6F">
              <w:rPr>
                <w:rFonts w:ascii="Times New Roman" w:hAnsi="Times New Roman" w:cs="Times New Roman"/>
                <w:sz w:val="28"/>
                <w:szCs w:val="28"/>
              </w:rPr>
              <w:t>...</w:t>
            </w:r>
            <w:r w:rsidRPr="000070A6">
              <w:rPr>
                <w:rFonts w:ascii="Times New Roman" w:hAnsi="Times New Roman" w:cs="Times New Roman"/>
                <w:sz w:val="28"/>
                <w:szCs w:val="28"/>
              </w:rPr>
              <w:t>………...</w:t>
            </w:r>
            <w:r>
              <w:rPr>
                <w:rFonts w:ascii="Times New Roman" w:hAnsi="Times New Roman" w:cs="Times New Roman"/>
                <w:sz w:val="28"/>
                <w:szCs w:val="28"/>
                <w:lang w:val="en-US"/>
              </w:rPr>
              <w:t>...</w:t>
            </w:r>
          </w:p>
        </w:tc>
        <w:tc>
          <w:tcPr>
            <w:tcW w:w="708" w:type="dxa"/>
          </w:tcPr>
          <w:p w14:paraId="3041D81E"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08CB" w14:paraId="4D32C023" w14:textId="77777777" w:rsidTr="00981913">
        <w:tc>
          <w:tcPr>
            <w:tcW w:w="9039" w:type="dxa"/>
          </w:tcPr>
          <w:p w14:paraId="28A2D783" w14:textId="726F867E" w:rsidR="005908CB" w:rsidRPr="000070A6" w:rsidRDefault="005908CB" w:rsidP="00733E6F">
            <w:pPr>
              <w:spacing w:line="240" w:lineRule="auto"/>
              <w:jc w:val="both"/>
              <w:rPr>
                <w:rFonts w:ascii="Times New Roman" w:hAnsi="Times New Roman" w:cs="Times New Roman"/>
                <w:sz w:val="28"/>
                <w:szCs w:val="28"/>
              </w:rPr>
            </w:pPr>
            <w:r w:rsidRPr="000070A6">
              <w:rPr>
                <w:rFonts w:ascii="Times New Roman" w:hAnsi="Times New Roman" w:cs="Times New Roman"/>
                <w:b/>
                <w:bCs/>
                <w:sz w:val="28"/>
                <w:szCs w:val="28"/>
              </w:rPr>
              <w:t>ВВЕДЕНИЕ</w:t>
            </w:r>
            <w:r w:rsidRPr="000070A6">
              <w:rPr>
                <w:rFonts w:ascii="Times New Roman" w:hAnsi="Times New Roman" w:cs="Times New Roman"/>
                <w:sz w:val="28"/>
                <w:szCs w:val="28"/>
              </w:rPr>
              <w:t>………………………………………………………</w:t>
            </w:r>
            <w:r w:rsidR="00733E6F">
              <w:rPr>
                <w:rFonts w:ascii="Times New Roman" w:hAnsi="Times New Roman" w:cs="Times New Roman"/>
                <w:sz w:val="28"/>
                <w:szCs w:val="28"/>
              </w:rPr>
              <w:t>...</w:t>
            </w:r>
            <w:r w:rsidRPr="000070A6">
              <w:rPr>
                <w:rFonts w:ascii="Times New Roman" w:hAnsi="Times New Roman" w:cs="Times New Roman"/>
                <w:sz w:val="28"/>
                <w:szCs w:val="28"/>
              </w:rPr>
              <w:t>…………</w:t>
            </w:r>
          </w:p>
        </w:tc>
        <w:tc>
          <w:tcPr>
            <w:tcW w:w="708" w:type="dxa"/>
          </w:tcPr>
          <w:p w14:paraId="0A327803"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5908CB" w14:paraId="1FD1D0B1" w14:textId="77777777" w:rsidTr="00733E6F">
        <w:trPr>
          <w:trHeight w:val="75"/>
        </w:trPr>
        <w:tc>
          <w:tcPr>
            <w:tcW w:w="9039" w:type="dxa"/>
          </w:tcPr>
          <w:p w14:paraId="2F01EFA2" w14:textId="2DEA7873" w:rsidR="005908CB" w:rsidRPr="008D0667" w:rsidRDefault="005908CB" w:rsidP="00733E6F">
            <w:pPr>
              <w:pStyle w:val="a4"/>
              <w:numPr>
                <w:ilvl w:val="0"/>
                <w:numId w:val="20"/>
              </w:numPr>
              <w:spacing w:after="0" w:line="240" w:lineRule="auto"/>
              <w:jc w:val="both"/>
              <w:rPr>
                <w:rFonts w:ascii="Times New Roman" w:hAnsi="Times New Roman"/>
                <w:sz w:val="28"/>
                <w:szCs w:val="28"/>
              </w:rPr>
            </w:pPr>
            <w:r w:rsidRPr="008D0667">
              <w:rPr>
                <w:rFonts w:ascii="Times New Roman" w:eastAsia="Times New Roman" w:hAnsi="Times New Roman"/>
                <w:b/>
                <w:bCs/>
                <w:sz w:val="28"/>
                <w:szCs w:val="28"/>
              </w:rPr>
              <w:t>ОБЗОР ЛИТЕРАТУРЫ</w:t>
            </w:r>
            <w:r>
              <w:rPr>
                <w:rFonts w:ascii="Times New Roman" w:eastAsia="Times New Roman" w:hAnsi="Times New Roman"/>
                <w:sz w:val="28"/>
                <w:szCs w:val="28"/>
              </w:rPr>
              <w:t>………….</w:t>
            </w:r>
            <w:r w:rsidRPr="008D0667">
              <w:rPr>
                <w:rFonts w:ascii="Times New Roman" w:eastAsia="Times New Roman" w:hAnsi="Times New Roman"/>
                <w:sz w:val="28"/>
                <w:szCs w:val="28"/>
              </w:rPr>
              <w:t>………………………........</w:t>
            </w:r>
            <w:r w:rsidR="00733E6F">
              <w:rPr>
                <w:rFonts w:ascii="Times New Roman" w:eastAsia="Times New Roman" w:hAnsi="Times New Roman"/>
                <w:sz w:val="28"/>
                <w:szCs w:val="28"/>
              </w:rPr>
              <w:t>....</w:t>
            </w:r>
            <w:r w:rsidRPr="008D0667">
              <w:rPr>
                <w:rFonts w:ascii="Times New Roman" w:eastAsia="Times New Roman" w:hAnsi="Times New Roman"/>
                <w:sz w:val="28"/>
                <w:szCs w:val="28"/>
              </w:rPr>
              <w:t>.......</w:t>
            </w:r>
            <w:r w:rsidRPr="008D0667">
              <w:rPr>
                <w:rFonts w:ascii="Times New Roman" w:eastAsia="Times New Roman" w:hAnsi="Times New Roman"/>
                <w:sz w:val="28"/>
                <w:szCs w:val="28"/>
                <w:lang w:val="en-US"/>
              </w:rPr>
              <w:t>.....</w:t>
            </w:r>
          </w:p>
        </w:tc>
        <w:tc>
          <w:tcPr>
            <w:tcW w:w="708" w:type="dxa"/>
          </w:tcPr>
          <w:p w14:paraId="7852E96C"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5908CB" w14:paraId="04ECA18B" w14:textId="77777777" w:rsidTr="00981913">
        <w:tc>
          <w:tcPr>
            <w:tcW w:w="9039" w:type="dxa"/>
          </w:tcPr>
          <w:p w14:paraId="4F3FE4E6" w14:textId="171B98DD" w:rsidR="005908CB" w:rsidRPr="000070A6" w:rsidRDefault="005908CB" w:rsidP="00733E6F">
            <w:pPr>
              <w:pStyle w:val="formattext"/>
              <w:numPr>
                <w:ilvl w:val="1"/>
                <w:numId w:val="18"/>
              </w:numPr>
              <w:shd w:val="clear" w:color="auto" w:fill="FFFFFF"/>
              <w:tabs>
                <w:tab w:val="left" w:pos="601"/>
              </w:tabs>
              <w:spacing w:before="0" w:beforeAutospacing="0" w:after="0" w:afterAutospacing="0"/>
              <w:ind w:left="0" w:firstLine="0"/>
              <w:jc w:val="both"/>
              <w:textAlignment w:val="baseline"/>
              <w:rPr>
                <w:bCs/>
                <w:spacing w:val="2"/>
                <w:sz w:val="28"/>
                <w:szCs w:val="28"/>
                <w:shd w:val="clear" w:color="auto" w:fill="FFFFFF"/>
              </w:rPr>
            </w:pPr>
            <w:r w:rsidRPr="000070A6">
              <w:rPr>
                <w:sz w:val="28"/>
                <w:szCs w:val="28"/>
              </w:rPr>
              <w:t>Радиоактивность атмосферы …...............</w:t>
            </w:r>
            <w:r w:rsidRPr="000070A6">
              <w:rPr>
                <w:sz w:val="28"/>
                <w:szCs w:val="28"/>
                <w:lang w:val="en-US"/>
              </w:rPr>
              <w:t>..</w:t>
            </w:r>
            <w:r w:rsidRPr="000070A6">
              <w:rPr>
                <w:sz w:val="28"/>
                <w:szCs w:val="28"/>
              </w:rPr>
              <w:t>..................................</w:t>
            </w:r>
            <w:r w:rsidR="00733E6F">
              <w:rPr>
                <w:sz w:val="28"/>
                <w:szCs w:val="28"/>
              </w:rPr>
              <w:t>...</w:t>
            </w:r>
            <w:r w:rsidRPr="000070A6">
              <w:rPr>
                <w:sz w:val="28"/>
                <w:szCs w:val="28"/>
              </w:rPr>
              <w:t>........</w:t>
            </w:r>
            <w:r>
              <w:rPr>
                <w:sz w:val="28"/>
                <w:szCs w:val="28"/>
                <w:lang w:val="en-US"/>
              </w:rPr>
              <w:t>.</w:t>
            </w:r>
          </w:p>
        </w:tc>
        <w:tc>
          <w:tcPr>
            <w:tcW w:w="708" w:type="dxa"/>
          </w:tcPr>
          <w:p w14:paraId="613D3A26"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5908CB" w14:paraId="2074825E" w14:textId="77777777" w:rsidTr="00981913">
        <w:tc>
          <w:tcPr>
            <w:tcW w:w="9039" w:type="dxa"/>
          </w:tcPr>
          <w:p w14:paraId="04FE0DE4" w14:textId="732DAB22" w:rsidR="005908CB" w:rsidRPr="000070A6" w:rsidRDefault="00981913" w:rsidP="00733E6F">
            <w:pPr>
              <w:pStyle w:val="formattext"/>
              <w:shd w:val="clear" w:color="auto" w:fill="FFFFFF"/>
              <w:spacing w:before="0" w:beforeAutospacing="0" w:after="0" w:afterAutospacing="0"/>
              <w:jc w:val="both"/>
              <w:textAlignment w:val="baseline"/>
              <w:rPr>
                <w:bCs/>
                <w:spacing w:val="2"/>
                <w:sz w:val="28"/>
                <w:szCs w:val="28"/>
                <w:shd w:val="clear" w:color="auto" w:fill="FFFFFF"/>
                <w:lang w:val="en-US"/>
              </w:rPr>
            </w:pPr>
            <w:r>
              <w:rPr>
                <w:sz w:val="28"/>
                <w:szCs w:val="28"/>
                <w:lang w:val="kk-KZ" w:eastAsia="ja-JP"/>
              </w:rPr>
              <w:t xml:space="preserve">1.1.1 </w:t>
            </w:r>
            <w:r w:rsidR="005908CB" w:rsidRPr="000070A6">
              <w:rPr>
                <w:sz w:val="28"/>
                <w:szCs w:val="28"/>
                <w:lang w:eastAsia="ja-JP"/>
              </w:rPr>
              <w:t>Аэрозольные частицы……………………………………………</w:t>
            </w:r>
            <w:r w:rsidR="00733E6F">
              <w:rPr>
                <w:sz w:val="28"/>
                <w:szCs w:val="28"/>
                <w:lang w:eastAsia="ja-JP"/>
              </w:rPr>
              <w:t>…..</w:t>
            </w:r>
            <w:r w:rsidR="005908CB" w:rsidRPr="000070A6">
              <w:rPr>
                <w:sz w:val="28"/>
                <w:szCs w:val="28"/>
                <w:lang w:eastAsia="ja-JP"/>
              </w:rPr>
              <w:t>....</w:t>
            </w:r>
            <w:r w:rsidR="00733E6F">
              <w:rPr>
                <w:sz w:val="28"/>
                <w:szCs w:val="28"/>
                <w:lang w:eastAsia="ja-JP"/>
              </w:rPr>
              <w:t>.</w:t>
            </w:r>
          </w:p>
        </w:tc>
        <w:tc>
          <w:tcPr>
            <w:tcW w:w="708" w:type="dxa"/>
          </w:tcPr>
          <w:p w14:paraId="2167A6BE"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5908CB" w14:paraId="49F48564" w14:textId="77777777" w:rsidTr="00981913">
        <w:tc>
          <w:tcPr>
            <w:tcW w:w="9039" w:type="dxa"/>
          </w:tcPr>
          <w:p w14:paraId="30BA2498" w14:textId="5E411F9B" w:rsidR="005908CB" w:rsidRPr="000070A6" w:rsidRDefault="00981913" w:rsidP="00733E6F">
            <w:pPr>
              <w:pStyle w:val="a4"/>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1.1.2 </w:t>
            </w:r>
            <w:r w:rsidR="005908CB" w:rsidRPr="000070A6">
              <w:rPr>
                <w:rFonts w:ascii="Times New Roman" w:hAnsi="Times New Roman"/>
                <w:sz w:val="28"/>
                <w:szCs w:val="28"/>
              </w:rPr>
              <w:t>Радиоактивные аэрозоли</w:t>
            </w:r>
            <w:r w:rsidR="005908CB">
              <w:rPr>
                <w:rFonts w:ascii="Times New Roman" w:hAnsi="Times New Roman"/>
                <w:sz w:val="28"/>
                <w:szCs w:val="28"/>
              </w:rPr>
              <w:t>……………………………………………</w:t>
            </w:r>
            <w:r w:rsidR="00733E6F">
              <w:rPr>
                <w:rFonts w:ascii="Times New Roman" w:hAnsi="Times New Roman"/>
                <w:sz w:val="28"/>
                <w:szCs w:val="28"/>
              </w:rPr>
              <w:t>…..</w:t>
            </w:r>
          </w:p>
        </w:tc>
        <w:tc>
          <w:tcPr>
            <w:tcW w:w="708" w:type="dxa"/>
          </w:tcPr>
          <w:p w14:paraId="701AA9E4"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5908CB" w14:paraId="090438DC" w14:textId="77777777" w:rsidTr="00981913">
        <w:tc>
          <w:tcPr>
            <w:tcW w:w="9039" w:type="dxa"/>
          </w:tcPr>
          <w:p w14:paraId="44AE2704" w14:textId="3823901E" w:rsidR="005908CB" w:rsidRPr="000070A6" w:rsidRDefault="00981913" w:rsidP="00733E6F">
            <w:pPr>
              <w:pStyle w:val="a4"/>
              <w:suppressAutoHyphens/>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lang w:val="kk-KZ"/>
              </w:rPr>
              <w:t xml:space="preserve">1.2 </w:t>
            </w:r>
            <w:r w:rsidR="005908CB" w:rsidRPr="000070A6">
              <w:rPr>
                <w:rFonts w:ascii="Times New Roman" w:eastAsia="Times New Roman" w:hAnsi="Times New Roman"/>
                <w:sz w:val="28"/>
                <w:szCs w:val="28"/>
              </w:rPr>
              <w:t>Свинец-210: происхождение в атмосфере………………………</w:t>
            </w:r>
            <w:r w:rsidR="00733E6F">
              <w:rPr>
                <w:rFonts w:ascii="Times New Roman" w:eastAsia="Times New Roman" w:hAnsi="Times New Roman"/>
                <w:sz w:val="28"/>
                <w:szCs w:val="28"/>
              </w:rPr>
              <w:t>………</w:t>
            </w:r>
            <w:r w:rsidR="005908CB" w:rsidRPr="000070A6">
              <w:rPr>
                <w:rFonts w:ascii="Times New Roman" w:eastAsia="Times New Roman" w:hAnsi="Times New Roman"/>
                <w:sz w:val="28"/>
                <w:szCs w:val="28"/>
              </w:rPr>
              <w:t xml:space="preserve">. </w:t>
            </w:r>
          </w:p>
        </w:tc>
        <w:tc>
          <w:tcPr>
            <w:tcW w:w="708" w:type="dxa"/>
          </w:tcPr>
          <w:p w14:paraId="681BAE8D"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5908CB" w14:paraId="07D56225" w14:textId="77777777" w:rsidTr="00981913">
        <w:tc>
          <w:tcPr>
            <w:tcW w:w="9039" w:type="dxa"/>
          </w:tcPr>
          <w:p w14:paraId="0205F70A" w14:textId="7C465C2E" w:rsidR="005908CB" w:rsidRPr="000070A6" w:rsidRDefault="00981913" w:rsidP="00733E6F">
            <w:pPr>
              <w:pStyle w:val="a4"/>
              <w:suppressAutoHyphens/>
              <w:spacing w:after="0" w:line="240" w:lineRule="auto"/>
              <w:ind w:left="0"/>
              <w:jc w:val="both"/>
              <w:rPr>
                <w:rFonts w:ascii="Times New Roman" w:eastAsia="Times New Roman" w:hAnsi="Times New Roman"/>
                <w:sz w:val="28"/>
                <w:szCs w:val="28"/>
              </w:rPr>
            </w:pPr>
            <w:r>
              <w:rPr>
                <w:rFonts w:ascii="Times New Roman" w:hAnsi="Times New Roman"/>
                <w:sz w:val="28"/>
                <w:szCs w:val="28"/>
                <w:lang w:val="kk-KZ"/>
              </w:rPr>
              <w:t xml:space="preserve">1.2.1 </w:t>
            </w:r>
            <w:r w:rsidR="005908CB" w:rsidRPr="000070A6">
              <w:rPr>
                <w:rFonts w:ascii="Times New Roman" w:hAnsi="Times New Roman"/>
                <w:sz w:val="28"/>
                <w:szCs w:val="28"/>
              </w:rPr>
              <w:t xml:space="preserve">Распределение </w:t>
            </w:r>
            <w:r w:rsidR="005908CB" w:rsidRPr="000070A6">
              <w:rPr>
                <w:rFonts w:ascii="Times New Roman" w:hAnsi="Times New Roman"/>
                <w:sz w:val="28"/>
                <w:szCs w:val="28"/>
                <w:vertAlign w:val="superscript"/>
              </w:rPr>
              <w:t>210</w:t>
            </w:r>
            <w:r w:rsidR="0054047C">
              <w:rPr>
                <w:rFonts w:ascii="Times New Roman" w:hAnsi="Times New Roman"/>
                <w:sz w:val="28"/>
                <w:szCs w:val="28"/>
              </w:rPr>
              <w:t>Pb в атмосфере</w:t>
            </w:r>
            <w:r w:rsidR="0054047C">
              <w:rPr>
                <w:rFonts w:ascii="Times New Roman" w:hAnsi="Times New Roman"/>
                <w:sz w:val="28"/>
                <w:szCs w:val="28"/>
                <w:lang w:val="en-US"/>
              </w:rPr>
              <w:t>…..</w:t>
            </w:r>
            <w:r w:rsidR="005908CB" w:rsidRPr="000070A6">
              <w:rPr>
                <w:rFonts w:ascii="Times New Roman" w:hAnsi="Times New Roman"/>
                <w:sz w:val="28"/>
                <w:szCs w:val="28"/>
              </w:rPr>
              <w:t>………………………………</w:t>
            </w:r>
            <w:r w:rsidR="00733E6F">
              <w:rPr>
                <w:rFonts w:ascii="Times New Roman" w:hAnsi="Times New Roman"/>
                <w:sz w:val="28"/>
                <w:szCs w:val="28"/>
              </w:rPr>
              <w:t>…..</w:t>
            </w:r>
          </w:p>
        </w:tc>
        <w:tc>
          <w:tcPr>
            <w:tcW w:w="708" w:type="dxa"/>
          </w:tcPr>
          <w:p w14:paraId="50C74601" w14:textId="700BFAF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5908CB" w14:paraId="6D4E91F8" w14:textId="77777777" w:rsidTr="00981913">
        <w:tc>
          <w:tcPr>
            <w:tcW w:w="9039" w:type="dxa"/>
          </w:tcPr>
          <w:p w14:paraId="2022C763" w14:textId="466A0715" w:rsidR="005908CB" w:rsidRPr="000070A6" w:rsidRDefault="00981913" w:rsidP="00733E6F">
            <w:pPr>
              <w:pStyle w:val="a4"/>
              <w:spacing w:after="0" w:line="240" w:lineRule="auto"/>
              <w:ind w:left="0"/>
              <w:jc w:val="both"/>
              <w:rPr>
                <w:rFonts w:ascii="Times New Roman" w:hAnsi="Times New Roman"/>
                <w:sz w:val="28"/>
                <w:szCs w:val="28"/>
              </w:rPr>
            </w:pPr>
            <w:r>
              <w:rPr>
                <w:rFonts w:ascii="Times New Roman" w:eastAsia="Times New Roman" w:hAnsi="Times New Roman"/>
                <w:sz w:val="28"/>
                <w:szCs w:val="28"/>
                <w:lang w:val="kk-KZ"/>
              </w:rPr>
              <w:t xml:space="preserve">1.2.2 </w:t>
            </w:r>
            <w:r w:rsidR="005908CB" w:rsidRPr="000070A6">
              <w:rPr>
                <w:rFonts w:ascii="Times New Roman" w:eastAsia="Times New Roman" w:hAnsi="Times New Roman"/>
                <w:sz w:val="28"/>
                <w:szCs w:val="28"/>
              </w:rPr>
              <w:t xml:space="preserve">Исследовательская значимость изучения атмосферного </w:t>
            </w:r>
            <w:r w:rsidR="005908CB" w:rsidRPr="000070A6">
              <w:rPr>
                <w:rFonts w:ascii="Times New Roman" w:hAnsi="Times New Roman"/>
                <w:sz w:val="28"/>
                <w:szCs w:val="28"/>
                <w:vertAlign w:val="superscript"/>
              </w:rPr>
              <w:t>210</w:t>
            </w:r>
            <w:r w:rsidR="005908CB" w:rsidRPr="000070A6">
              <w:rPr>
                <w:rFonts w:ascii="Times New Roman" w:hAnsi="Times New Roman"/>
                <w:sz w:val="28"/>
                <w:szCs w:val="28"/>
              </w:rPr>
              <w:t>Pb</w:t>
            </w:r>
            <w:r w:rsidR="005908CB">
              <w:rPr>
                <w:rFonts w:ascii="Times New Roman" w:hAnsi="Times New Roman"/>
                <w:sz w:val="28"/>
                <w:szCs w:val="28"/>
              </w:rPr>
              <w:t>……</w:t>
            </w:r>
            <w:r w:rsidR="00733E6F">
              <w:rPr>
                <w:rFonts w:ascii="Times New Roman" w:hAnsi="Times New Roman"/>
                <w:sz w:val="28"/>
                <w:szCs w:val="28"/>
              </w:rPr>
              <w:t>….</w:t>
            </w:r>
          </w:p>
        </w:tc>
        <w:tc>
          <w:tcPr>
            <w:tcW w:w="708" w:type="dxa"/>
          </w:tcPr>
          <w:p w14:paraId="7147DF4D"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5908CB" w14:paraId="10757C4C" w14:textId="77777777" w:rsidTr="00981913">
        <w:tc>
          <w:tcPr>
            <w:tcW w:w="9039" w:type="dxa"/>
          </w:tcPr>
          <w:p w14:paraId="7A42C0D0" w14:textId="6C9E946E" w:rsidR="005908CB" w:rsidRPr="000070A6" w:rsidRDefault="00981913" w:rsidP="00733E6F">
            <w:pPr>
              <w:pStyle w:val="a4"/>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1.3 </w:t>
            </w:r>
            <w:r w:rsidR="005908CB" w:rsidRPr="000070A6">
              <w:rPr>
                <w:rFonts w:ascii="Times New Roman" w:hAnsi="Times New Roman"/>
                <w:sz w:val="28"/>
                <w:szCs w:val="28"/>
              </w:rPr>
              <w:t>Северо-Казахстанская урановорудная провинция</w:t>
            </w:r>
            <w:r w:rsidR="005908CB">
              <w:rPr>
                <w:rFonts w:ascii="Times New Roman" w:hAnsi="Times New Roman"/>
                <w:sz w:val="28"/>
                <w:szCs w:val="28"/>
              </w:rPr>
              <w:t>……………</w:t>
            </w:r>
            <w:r w:rsidR="005908CB" w:rsidRPr="000070A6">
              <w:rPr>
                <w:rFonts w:ascii="Times New Roman" w:hAnsi="Times New Roman"/>
                <w:sz w:val="28"/>
                <w:szCs w:val="28"/>
              </w:rPr>
              <w:t>…...</w:t>
            </w:r>
            <w:r w:rsidR="00733E6F">
              <w:rPr>
                <w:rFonts w:ascii="Times New Roman" w:hAnsi="Times New Roman"/>
                <w:sz w:val="28"/>
                <w:szCs w:val="28"/>
              </w:rPr>
              <w:t>.........</w:t>
            </w:r>
          </w:p>
        </w:tc>
        <w:tc>
          <w:tcPr>
            <w:tcW w:w="708" w:type="dxa"/>
          </w:tcPr>
          <w:p w14:paraId="6DEBF727"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21</w:t>
            </w:r>
          </w:p>
        </w:tc>
      </w:tr>
      <w:tr w:rsidR="005908CB" w14:paraId="6BC60ACE" w14:textId="77777777" w:rsidTr="00981913">
        <w:tc>
          <w:tcPr>
            <w:tcW w:w="9039" w:type="dxa"/>
          </w:tcPr>
          <w:p w14:paraId="062E1D18" w14:textId="709925D3" w:rsidR="005908CB" w:rsidRPr="000070A6" w:rsidRDefault="00981913" w:rsidP="00733E6F">
            <w:pPr>
              <w:pStyle w:val="a4"/>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1.4 </w:t>
            </w:r>
            <w:r w:rsidR="005908CB" w:rsidRPr="000070A6">
              <w:rPr>
                <w:rFonts w:ascii="Times New Roman" w:hAnsi="Times New Roman"/>
                <w:sz w:val="28"/>
                <w:szCs w:val="28"/>
              </w:rPr>
              <w:t>Деятельность ТОО «СГХК» и её потенциальное влияние на окружающую среду</w:t>
            </w:r>
            <w:r w:rsidR="005908CB">
              <w:rPr>
                <w:rFonts w:ascii="Times New Roman" w:hAnsi="Times New Roman"/>
                <w:sz w:val="28"/>
                <w:szCs w:val="28"/>
              </w:rPr>
              <w:t>…………………………………………………</w:t>
            </w:r>
            <w:r w:rsidR="00733E6F">
              <w:rPr>
                <w:rFonts w:ascii="Times New Roman" w:hAnsi="Times New Roman"/>
                <w:sz w:val="28"/>
                <w:szCs w:val="28"/>
              </w:rPr>
              <w:t>………...</w:t>
            </w:r>
          </w:p>
        </w:tc>
        <w:tc>
          <w:tcPr>
            <w:tcW w:w="708" w:type="dxa"/>
          </w:tcPr>
          <w:p w14:paraId="321EDF03" w14:textId="77777777" w:rsidR="005908CB" w:rsidRDefault="005908CB" w:rsidP="00981913">
            <w:pPr>
              <w:spacing w:line="240" w:lineRule="auto"/>
              <w:rPr>
                <w:rFonts w:ascii="Times New Roman" w:hAnsi="Times New Roman" w:cs="Times New Roman"/>
                <w:sz w:val="28"/>
                <w:szCs w:val="28"/>
              </w:rPr>
            </w:pPr>
          </w:p>
          <w:p w14:paraId="655E3FE4"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22</w:t>
            </w:r>
          </w:p>
        </w:tc>
      </w:tr>
      <w:tr w:rsidR="005908CB" w14:paraId="22ED3841" w14:textId="77777777" w:rsidTr="00981913">
        <w:tc>
          <w:tcPr>
            <w:tcW w:w="9039" w:type="dxa"/>
          </w:tcPr>
          <w:p w14:paraId="27998024" w14:textId="39D59514" w:rsidR="005908CB" w:rsidRPr="000070A6" w:rsidRDefault="00981913" w:rsidP="00733E6F">
            <w:pPr>
              <w:pStyle w:val="formattext"/>
              <w:shd w:val="clear" w:color="auto" w:fill="FFFFFF"/>
              <w:tabs>
                <w:tab w:val="left" w:pos="1134"/>
              </w:tabs>
              <w:spacing w:before="0" w:beforeAutospacing="0" w:after="0" w:afterAutospacing="0"/>
              <w:jc w:val="both"/>
              <w:textAlignment w:val="baseline"/>
              <w:rPr>
                <w:spacing w:val="2"/>
                <w:sz w:val="28"/>
                <w:szCs w:val="28"/>
                <w:shd w:val="clear" w:color="auto" w:fill="FFFFFF"/>
              </w:rPr>
            </w:pPr>
            <w:r>
              <w:rPr>
                <w:sz w:val="28"/>
                <w:szCs w:val="28"/>
                <w:lang w:val="kk-KZ"/>
              </w:rPr>
              <w:t xml:space="preserve">1.5 </w:t>
            </w:r>
            <w:r w:rsidR="005908CB" w:rsidRPr="000070A6">
              <w:rPr>
                <w:sz w:val="28"/>
                <w:szCs w:val="28"/>
              </w:rPr>
              <w:t>Оценка доз внутреннего облучения от ингаляции: влияние размеров аэрозольных частиц на проникновение в организм</w:t>
            </w:r>
            <w:r w:rsidR="005908CB" w:rsidRPr="00205994">
              <w:rPr>
                <w:sz w:val="28"/>
                <w:szCs w:val="28"/>
              </w:rPr>
              <w:t>……</w:t>
            </w:r>
            <w:r w:rsidR="00733E6F">
              <w:rPr>
                <w:sz w:val="28"/>
                <w:szCs w:val="28"/>
              </w:rPr>
              <w:t>……………….......</w:t>
            </w:r>
          </w:p>
        </w:tc>
        <w:tc>
          <w:tcPr>
            <w:tcW w:w="708" w:type="dxa"/>
          </w:tcPr>
          <w:p w14:paraId="46D5AFEE" w14:textId="77777777" w:rsidR="005908CB" w:rsidRDefault="005908CB" w:rsidP="00981913">
            <w:pPr>
              <w:spacing w:line="240" w:lineRule="auto"/>
              <w:rPr>
                <w:rFonts w:ascii="Times New Roman" w:hAnsi="Times New Roman" w:cs="Times New Roman"/>
                <w:sz w:val="28"/>
                <w:szCs w:val="28"/>
              </w:rPr>
            </w:pPr>
          </w:p>
          <w:p w14:paraId="0ECB28E9" w14:textId="2E56E6E2" w:rsidR="005908CB" w:rsidRPr="00733E6F"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lang w:val="en-US"/>
              </w:rPr>
              <w:t>2</w:t>
            </w:r>
            <w:r w:rsidR="00733E6F">
              <w:rPr>
                <w:rFonts w:ascii="Times New Roman" w:hAnsi="Times New Roman" w:cs="Times New Roman"/>
                <w:sz w:val="28"/>
                <w:szCs w:val="28"/>
              </w:rPr>
              <w:t>5</w:t>
            </w:r>
          </w:p>
        </w:tc>
      </w:tr>
      <w:tr w:rsidR="005908CB" w14:paraId="0DB289CF" w14:textId="77777777" w:rsidTr="00981913">
        <w:tc>
          <w:tcPr>
            <w:tcW w:w="9039" w:type="dxa"/>
          </w:tcPr>
          <w:p w14:paraId="0193E5A4" w14:textId="51C4E3C6" w:rsidR="005908CB" w:rsidRPr="000070A6" w:rsidRDefault="00981913" w:rsidP="00733E6F">
            <w:pPr>
              <w:pStyle w:val="a4"/>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1.5.1 </w:t>
            </w:r>
            <w:r w:rsidR="005908CB" w:rsidRPr="000070A6">
              <w:rPr>
                <w:rFonts w:ascii="Times New Roman" w:hAnsi="Times New Roman"/>
                <w:sz w:val="28"/>
                <w:szCs w:val="28"/>
              </w:rPr>
              <w:t>Дозы внутреннего облучения населения при вдыхании радиоактивных аэрозолей</w:t>
            </w:r>
            <w:r w:rsidR="005908CB">
              <w:rPr>
                <w:rFonts w:ascii="Times New Roman" w:hAnsi="Times New Roman"/>
                <w:sz w:val="28"/>
                <w:szCs w:val="28"/>
              </w:rPr>
              <w:t>…………………………………………...</w:t>
            </w:r>
            <w:r w:rsidR="00733E6F">
              <w:rPr>
                <w:rFonts w:ascii="Times New Roman" w:hAnsi="Times New Roman"/>
                <w:sz w:val="28"/>
                <w:szCs w:val="28"/>
              </w:rPr>
              <w:t>..............</w:t>
            </w:r>
          </w:p>
        </w:tc>
        <w:tc>
          <w:tcPr>
            <w:tcW w:w="708" w:type="dxa"/>
          </w:tcPr>
          <w:p w14:paraId="21DD77C2" w14:textId="77777777" w:rsidR="005908CB" w:rsidRDefault="005908CB" w:rsidP="00981913">
            <w:pPr>
              <w:spacing w:line="240" w:lineRule="auto"/>
              <w:rPr>
                <w:rFonts w:ascii="Times New Roman" w:hAnsi="Times New Roman" w:cs="Times New Roman"/>
                <w:sz w:val="28"/>
                <w:szCs w:val="28"/>
              </w:rPr>
            </w:pPr>
          </w:p>
          <w:p w14:paraId="48480347" w14:textId="77777777" w:rsidR="005908CB" w:rsidRPr="00205994" w:rsidRDefault="005908CB" w:rsidP="00981913">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27</w:t>
            </w:r>
          </w:p>
        </w:tc>
      </w:tr>
      <w:tr w:rsidR="005908CB" w14:paraId="52DEA269" w14:textId="77777777" w:rsidTr="00981913">
        <w:tc>
          <w:tcPr>
            <w:tcW w:w="9039" w:type="dxa"/>
          </w:tcPr>
          <w:p w14:paraId="155D7F40" w14:textId="09631606" w:rsidR="005908CB" w:rsidRPr="000070A6" w:rsidRDefault="005908CB" w:rsidP="00733E6F">
            <w:pPr>
              <w:pStyle w:val="a4"/>
              <w:numPr>
                <w:ilvl w:val="0"/>
                <w:numId w:val="18"/>
              </w:numPr>
              <w:spacing w:after="0" w:line="240" w:lineRule="auto"/>
              <w:jc w:val="both"/>
              <w:rPr>
                <w:rFonts w:ascii="Times New Roman" w:hAnsi="Times New Roman"/>
                <w:sz w:val="28"/>
                <w:szCs w:val="28"/>
              </w:rPr>
            </w:pPr>
            <w:r w:rsidRPr="000070A6">
              <w:rPr>
                <w:rFonts w:ascii="Times New Roman" w:hAnsi="Times New Roman"/>
                <w:b/>
                <w:bCs/>
                <w:sz w:val="28"/>
                <w:szCs w:val="28"/>
              </w:rPr>
              <w:t>МАТЕРИАЛЫ И МЕТОДЫ ИССЛЕДОВАНИЯ</w:t>
            </w:r>
            <w:r>
              <w:rPr>
                <w:rFonts w:ascii="Times New Roman" w:hAnsi="Times New Roman"/>
                <w:bCs/>
                <w:sz w:val="28"/>
                <w:szCs w:val="28"/>
              </w:rPr>
              <w:t>……………..…..</w:t>
            </w:r>
            <w:r w:rsidRPr="000070A6">
              <w:rPr>
                <w:rFonts w:ascii="Times New Roman" w:hAnsi="Times New Roman"/>
                <w:bCs/>
                <w:sz w:val="28"/>
                <w:szCs w:val="28"/>
              </w:rPr>
              <w:t>.</w:t>
            </w:r>
            <w:r w:rsidR="00733E6F">
              <w:rPr>
                <w:rFonts w:ascii="Times New Roman" w:hAnsi="Times New Roman"/>
                <w:bCs/>
                <w:sz w:val="28"/>
                <w:szCs w:val="28"/>
              </w:rPr>
              <w:t>....</w:t>
            </w:r>
          </w:p>
        </w:tc>
        <w:tc>
          <w:tcPr>
            <w:tcW w:w="708" w:type="dxa"/>
          </w:tcPr>
          <w:p w14:paraId="3EE784CE" w14:textId="3D6C4C87" w:rsidR="005908CB" w:rsidRPr="00733E6F"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29</w:t>
            </w:r>
          </w:p>
        </w:tc>
      </w:tr>
      <w:tr w:rsidR="005908CB" w14:paraId="282FEEDB" w14:textId="77777777" w:rsidTr="00981913">
        <w:tc>
          <w:tcPr>
            <w:tcW w:w="9039" w:type="dxa"/>
          </w:tcPr>
          <w:p w14:paraId="42096C3D" w14:textId="2B7DCB04" w:rsidR="005908CB" w:rsidRPr="00F04177" w:rsidRDefault="00981913" w:rsidP="00733E6F">
            <w:pPr>
              <w:spacing w:line="240" w:lineRule="auto"/>
              <w:ind w:left="32"/>
              <w:jc w:val="both"/>
              <w:rPr>
                <w:rFonts w:ascii="Times New Roman" w:hAnsi="Times New Roman"/>
                <w:sz w:val="28"/>
                <w:szCs w:val="28"/>
              </w:rPr>
            </w:pPr>
            <w:r w:rsidRPr="00F04177">
              <w:rPr>
                <w:rFonts w:ascii="Times New Roman" w:hAnsi="Times New Roman"/>
                <w:sz w:val="28"/>
                <w:szCs w:val="28"/>
                <w:lang w:val="kk-KZ"/>
              </w:rPr>
              <w:t xml:space="preserve">2.1 </w:t>
            </w:r>
            <w:r w:rsidR="005908CB" w:rsidRPr="00F04177">
              <w:rPr>
                <w:rFonts w:ascii="Times New Roman" w:hAnsi="Times New Roman"/>
                <w:sz w:val="28"/>
                <w:szCs w:val="28"/>
              </w:rPr>
              <w:t>Характеристика пункта отбора проб. Описание географического положения, климатических условий и окружающей среды исследуемой территории………………………………………….…</w:t>
            </w:r>
            <w:r w:rsidR="00733E6F">
              <w:rPr>
                <w:rFonts w:ascii="Times New Roman" w:hAnsi="Times New Roman"/>
                <w:sz w:val="28"/>
                <w:szCs w:val="28"/>
              </w:rPr>
              <w:t>………………………</w:t>
            </w:r>
          </w:p>
        </w:tc>
        <w:tc>
          <w:tcPr>
            <w:tcW w:w="708" w:type="dxa"/>
          </w:tcPr>
          <w:p w14:paraId="7E8A2EAE" w14:textId="77777777" w:rsidR="005908CB" w:rsidRDefault="005908CB" w:rsidP="00981913">
            <w:pPr>
              <w:spacing w:line="240" w:lineRule="auto"/>
              <w:rPr>
                <w:rFonts w:ascii="Times New Roman" w:hAnsi="Times New Roman" w:cs="Times New Roman"/>
                <w:sz w:val="28"/>
                <w:szCs w:val="28"/>
              </w:rPr>
            </w:pPr>
          </w:p>
          <w:p w14:paraId="162DD734" w14:textId="77777777" w:rsidR="005908CB" w:rsidRDefault="005908CB" w:rsidP="00981913">
            <w:pPr>
              <w:spacing w:line="240" w:lineRule="auto"/>
              <w:rPr>
                <w:rFonts w:ascii="Times New Roman" w:hAnsi="Times New Roman" w:cs="Times New Roman"/>
                <w:sz w:val="28"/>
                <w:szCs w:val="28"/>
              </w:rPr>
            </w:pPr>
          </w:p>
          <w:p w14:paraId="77A5A175" w14:textId="3B35B6EA" w:rsidR="005908CB" w:rsidRPr="00733E6F"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29</w:t>
            </w:r>
          </w:p>
        </w:tc>
      </w:tr>
      <w:tr w:rsidR="005908CB" w14:paraId="6BECD354" w14:textId="77777777" w:rsidTr="00981913">
        <w:tc>
          <w:tcPr>
            <w:tcW w:w="9039" w:type="dxa"/>
          </w:tcPr>
          <w:p w14:paraId="51EB0A05" w14:textId="135D1978" w:rsidR="005908CB" w:rsidRPr="00F04177" w:rsidRDefault="00981913" w:rsidP="00733E6F">
            <w:pPr>
              <w:spacing w:line="240" w:lineRule="auto"/>
              <w:ind w:left="21"/>
              <w:jc w:val="both"/>
              <w:rPr>
                <w:rFonts w:ascii="Times New Roman" w:hAnsi="Times New Roman"/>
                <w:sz w:val="28"/>
                <w:szCs w:val="28"/>
              </w:rPr>
            </w:pPr>
            <w:r w:rsidRPr="00F04177">
              <w:rPr>
                <w:rFonts w:ascii="Times New Roman" w:hAnsi="Times New Roman"/>
                <w:sz w:val="28"/>
                <w:szCs w:val="28"/>
                <w:lang w:val="kk-KZ"/>
              </w:rPr>
              <w:t xml:space="preserve">2.2 </w:t>
            </w:r>
            <w:r w:rsidR="005908CB" w:rsidRPr="00F04177">
              <w:rPr>
                <w:rFonts w:ascii="Times New Roman" w:hAnsi="Times New Roman"/>
                <w:sz w:val="28"/>
                <w:szCs w:val="28"/>
              </w:rPr>
              <w:t>Отбор аэрозольных проб. Методика сбора аэрозольных частиц с использованием пробоотборника воздуха и каскада импакторов</w:t>
            </w:r>
            <w:r w:rsidR="00733E6F">
              <w:rPr>
                <w:rFonts w:ascii="Times New Roman" w:hAnsi="Times New Roman"/>
                <w:sz w:val="28"/>
                <w:szCs w:val="28"/>
              </w:rPr>
              <w:t>…………</w:t>
            </w:r>
          </w:p>
        </w:tc>
        <w:tc>
          <w:tcPr>
            <w:tcW w:w="708" w:type="dxa"/>
          </w:tcPr>
          <w:p w14:paraId="40EC4014" w14:textId="77777777" w:rsidR="005908CB" w:rsidRDefault="005908CB" w:rsidP="00981913">
            <w:pPr>
              <w:spacing w:line="240" w:lineRule="auto"/>
              <w:rPr>
                <w:rFonts w:ascii="Times New Roman" w:hAnsi="Times New Roman" w:cs="Times New Roman"/>
                <w:sz w:val="28"/>
                <w:szCs w:val="28"/>
              </w:rPr>
            </w:pPr>
          </w:p>
          <w:p w14:paraId="42630613" w14:textId="064E64D8" w:rsidR="005908CB" w:rsidRPr="00733E6F"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lang w:val="en-US"/>
              </w:rPr>
              <w:t>3</w:t>
            </w:r>
            <w:r w:rsidR="00733E6F">
              <w:rPr>
                <w:rFonts w:ascii="Times New Roman" w:hAnsi="Times New Roman" w:cs="Times New Roman"/>
                <w:sz w:val="28"/>
                <w:szCs w:val="28"/>
              </w:rPr>
              <w:t>0</w:t>
            </w:r>
          </w:p>
        </w:tc>
      </w:tr>
      <w:tr w:rsidR="005908CB" w14:paraId="57A2DAF6" w14:textId="77777777" w:rsidTr="00981913">
        <w:tc>
          <w:tcPr>
            <w:tcW w:w="9039" w:type="dxa"/>
          </w:tcPr>
          <w:p w14:paraId="777421D7" w14:textId="63D73DA4" w:rsidR="005908CB" w:rsidRPr="00F04177" w:rsidRDefault="00981913" w:rsidP="00733E6F">
            <w:pPr>
              <w:spacing w:line="240" w:lineRule="auto"/>
              <w:ind w:left="21"/>
              <w:jc w:val="both"/>
              <w:rPr>
                <w:rFonts w:ascii="Times New Roman" w:hAnsi="Times New Roman"/>
                <w:b/>
                <w:bCs/>
                <w:sz w:val="28"/>
                <w:szCs w:val="28"/>
              </w:rPr>
            </w:pPr>
            <w:r w:rsidRPr="00F04177">
              <w:rPr>
                <w:rFonts w:ascii="Times New Roman" w:hAnsi="Times New Roman"/>
                <w:sz w:val="28"/>
                <w:szCs w:val="28"/>
                <w:lang w:val="kk-KZ"/>
              </w:rPr>
              <w:t xml:space="preserve">2.3 </w:t>
            </w:r>
            <w:r w:rsidR="005908CB" w:rsidRPr="00F04177">
              <w:rPr>
                <w:rFonts w:ascii="Times New Roman" w:hAnsi="Times New Roman"/>
                <w:sz w:val="28"/>
                <w:szCs w:val="28"/>
              </w:rPr>
              <w:t>Гамма-спектрометрический анализ</w:t>
            </w:r>
            <w:r w:rsidR="005908CB" w:rsidRPr="00F04177">
              <w:rPr>
                <w:rFonts w:ascii="Times New Roman" w:hAnsi="Times New Roman"/>
                <w:iCs/>
                <w:sz w:val="28"/>
                <w:szCs w:val="28"/>
              </w:rPr>
              <w:t xml:space="preserve"> …………</w:t>
            </w:r>
            <w:r w:rsidR="005908CB" w:rsidRPr="00F04177">
              <w:rPr>
                <w:rFonts w:ascii="Times New Roman" w:hAnsi="Times New Roman"/>
                <w:iCs/>
                <w:sz w:val="28"/>
                <w:szCs w:val="28"/>
                <w:lang w:val="en-US"/>
              </w:rPr>
              <w:t>..</w:t>
            </w:r>
            <w:r w:rsidR="005908CB" w:rsidRPr="00F04177">
              <w:rPr>
                <w:rFonts w:ascii="Times New Roman" w:hAnsi="Times New Roman"/>
                <w:iCs/>
                <w:sz w:val="28"/>
                <w:szCs w:val="28"/>
              </w:rPr>
              <w:t>……………………</w:t>
            </w:r>
            <w:r w:rsidR="00733E6F">
              <w:rPr>
                <w:rFonts w:ascii="Times New Roman" w:hAnsi="Times New Roman"/>
                <w:iCs/>
                <w:sz w:val="28"/>
                <w:szCs w:val="28"/>
              </w:rPr>
              <w:t>……</w:t>
            </w:r>
          </w:p>
        </w:tc>
        <w:tc>
          <w:tcPr>
            <w:tcW w:w="708" w:type="dxa"/>
          </w:tcPr>
          <w:p w14:paraId="3D433DB3" w14:textId="1BE995E8" w:rsidR="005908CB" w:rsidRPr="00733E6F"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lang w:val="en-US"/>
              </w:rPr>
              <w:t>3</w:t>
            </w:r>
            <w:r w:rsidR="00733E6F">
              <w:rPr>
                <w:rFonts w:ascii="Times New Roman" w:hAnsi="Times New Roman" w:cs="Times New Roman"/>
                <w:sz w:val="28"/>
                <w:szCs w:val="28"/>
              </w:rPr>
              <w:t>2</w:t>
            </w:r>
          </w:p>
        </w:tc>
      </w:tr>
      <w:tr w:rsidR="005908CB" w14:paraId="51B026B9" w14:textId="77777777" w:rsidTr="00981913">
        <w:tc>
          <w:tcPr>
            <w:tcW w:w="9039" w:type="dxa"/>
          </w:tcPr>
          <w:p w14:paraId="1DB6EE87" w14:textId="3356849D" w:rsidR="005908CB" w:rsidRPr="00F04177" w:rsidRDefault="00981913" w:rsidP="00733E6F">
            <w:pPr>
              <w:spacing w:line="240" w:lineRule="auto"/>
              <w:ind w:left="21"/>
              <w:jc w:val="both"/>
              <w:rPr>
                <w:rFonts w:ascii="Times New Roman" w:eastAsia="Times New Roman" w:hAnsi="Times New Roman"/>
                <w:sz w:val="28"/>
                <w:szCs w:val="28"/>
              </w:rPr>
            </w:pPr>
            <w:r w:rsidRPr="00F04177">
              <w:rPr>
                <w:rFonts w:ascii="Times New Roman" w:hAnsi="Times New Roman"/>
                <w:sz w:val="28"/>
                <w:szCs w:val="28"/>
                <w:lang w:val="kk-KZ"/>
              </w:rPr>
              <w:t xml:space="preserve">2.3.1 </w:t>
            </w:r>
            <w:r w:rsidR="005908CB" w:rsidRPr="00F04177">
              <w:rPr>
                <w:rFonts w:ascii="Times New Roman" w:hAnsi="Times New Roman"/>
                <w:sz w:val="28"/>
                <w:szCs w:val="28"/>
              </w:rPr>
              <w:t>Экспериментальное определение эффективности регистрации…</w:t>
            </w:r>
            <w:r w:rsidR="00733E6F">
              <w:rPr>
                <w:rFonts w:ascii="Times New Roman" w:hAnsi="Times New Roman"/>
                <w:sz w:val="28"/>
                <w:szCs w:val="28"/>
              </w:rPr>
              <w:t>…..</w:t>
            </w:r>
          </w:p>
        </w:tc>
        <w:tc>
          <w:tcPr>
            <w:tcW w:w="708" w:type="dxa"/>
          </w:tcPr>
          <w:p w14:paraId="0DE97EBF" w14:textId="1039B37D" w:rsidR="005908CB" w:rsidRPr="004136DF"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lang w:val="en-US"/>
              </w:rPr>
              <w:t>3</w:t>
            </w:r>
            <w:r w:rsidR="00733E6F">
              <w:rPr>
                <w:rFonts w:ascii="Times New Roman" w:hAnsi="Times New Roman" w:cs="Times New Roman"/>
                <w:sz w:val="28"/>
                <w:szCs w:val="28"/>
              </w:rPr>
              <w:t>5</w:t>
            </w:r>
          </w:p>
        </w:tc>
      </w:tr>
      <w:tr w:rsidR="005908CB" w14:paraId="3E575594" w14:textId="77777777" w:rsidTr="00981913">
        <w:tc>
          <w:tcPr>
            <w:tcW w:w="9039" w:type="dxa"/>
          </w:tcPr>
          <w:p w14:paraId="6DCA7007" w14:textId="45327286" w:rsidR="005908CB" w:rsidRPr="00F04177" w:rsidRDefault="00981913" w:rsidP="00733E6F">
            <w:pPr>
              <w:spacing w:line="240" w:lineRule="auto"/>
              <w:ind w:left="21"/>
              <w:jc w:val="both"/>
              <w:rPr>
                <w:rFonts w:ascii="Times New Roman" w:hAnsi="Times New Roman"/>
                <w:sz w:val="28"/>
                <w:szCs w:val="28"/>
              </w:rPr>
            </w:pPr>
            <w:r w:rsidRPr="00F04177">
              <w:rPr>
                <w:rFonts w:ascii="Times New Roman" w:hAnsi="Times New Roman"/>
                <w:sz w:val="28"/>
                <w:szCs w:val="28"/>
                <w:lang w:val="kk-KZ"/>
              </w:rPr>
              <w:t xml:space="preserve">2.3.2 </w:t>
            </w:r>
            <w:r w:rsidR="005908CB" w:rsidRPr="00F04177">
              <w:rPr>
                <w:rFonts w:ascii="Times New Roman" w:hAnsi="Times New Roman"/>
                <w:sz w:val="28"/>
                <w:szCs w:val="28"/>
              </w:rPr>
              <w:t xml:space="preserve">Моделирование через программу </w:t>
            </w:r>
            <w:r w:rsidR="005908CB" w:rsidRPr="00F04177">
              <w:rPr>
                <w:rFonts w:ascii="Times New Roman" w:hAnsi="Times New Roman"/>
                <w:sz w:val="28"/>
                <w:szCs w:val="28"/>
                <w:lang w:val="en-US"/>
              </w:rPr>
              <w:t>PHITS</w:t>
            </w:r>
            <w:r w:rsidR="005908CB" w:rsidRPr="00F04177">
              <w:rPr>
                <w:rFonts w:ascii="Times New Roman" w:hAnsi="Times New Roman"/>
                <w:sz w:val="28"/>
                <w:szCs w:val="28"/>
              </w:rPr>
              <w:t>…………………...………</w:t>
            </w:r>
            <w:r w:rsidR="00733E6F">
              <w:rPr>
                <w:rFonts w:ascii="Times New Roman" w:hAnsi="Times New Roman"/>
                <w:sz w:val="28"/>
                <w:szCs w:val="28"/>
              </w:rPr>
              <w:t>…</w:t>
            </w:r>
          </w:p>
        </w:tc>
        <w:tc>
          <w:tcPr>
            <w:tcW w:w="708" w:type="dxa"/>
          </w:tcPr>
          <w:p w14:paraId="0A38C12B" w14:textId="0231A4D9"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3</w:t>
            </w:r>
            <w:r w:rsidR="00733E6F">
              <w:rPr>
                <w:rFonts w:ascii="Times New Roman" w:hAnsi="Times New Roman" w:cs="Times New Roman"/>
                <w:sz w:val="28"/>
                <w:szCs w:val="28"/>
              </w:rPr>
              <w:t>6</w:t>
            </w:r>
          </w:p>
        </w:tc>
      </w:tr>
      <w:tr w:rsidR="005908CB" w14:paraId="39A182CF" w14:textId="77777777" w:rsidTr="00981913">
        <w:tc>
          <w:tcPr>
            <w:tcW w:w="9039" w:type="dxa"/>
          </w:tcPr>
          <w:p w14:paraId="377AE921" w14:textId="3B606A6D" w:rsidR="005908CB" w:rsidRPr="00F04177" w:rsidRDefault="00F04177" w:rsidP="00733E6F">
            <w:pPr>
              <w:spacing w:line="240" w:lineRule="auto"/>
              <w:ind w:left="21"/>
              <w:jc w:val="both"/>
              <w:rPr>
                <w:rFonts w:ascii="Times New Roman" w:hAnsi="Times New Roman"/>
                <w:sz w:val="28"/>
                <w:szCs w:val="28"/>
              </w:rPr>
            </w:pPr>
            <w:r w:rsidRPr="00F04177">
              <w:rPr>
                <w:rFonts w:ascii="Times New Roman" w:hAnsi="Times New Roman"/>
                <w:bCs/>
                <w:sz w:val="28"/>
                <w:szCs w:val="28"/>
                <w:lang w:val="kk-KZ"/>
              </w:rPr>
              <w:t xml:space="preserve">2.3.3 </w:t>
            </w:r>
            <w:r w:rsidR="005908CB" w:rsidRPr="00F04177">
              <w:rPr>
                <w:rFonts w:ascii="Times New Roman" w:hAnsi="Times New Roman"/>
                <w:bCs/>
                <w:sz w:val="28"/>
                <w:szCs w:val="28"/>
              </w:rPr>
              <w:t xml:space="preserve">Расчет активности и концентрации </w:t>
            </w:r>
            <w:r w:rsidR="005908CB" w:rsidRPr="00F04177">
              <w:rPr>
                <w:rFonts w:ascii="Times New Roman" w:hAnsi="Times New Roman"/>
                <w:bCs/>
                <w:sz w:val="28"/>
                <w:szCs w:val="28"/>
                <w:vertAlign w:val="superscript"/>
              </w:rPr>
              <w:t>210</w:t>
            </w:r>
            <w:r w:rsidR="005908CB" w:rsidRPr="00F04177">
              <w:rPr>
                <w:rFonts w:ascii="Times New Roman" w:hAnsi="Times New Roman"/>
                <w:bCs/>
                <w:sz w:val="28"/>
                <w:szCs w:val="28"/>
                <w:lang w:val="en-US"/>
              </w:rPr>
              <w:t>Pb</w:t>
            </w:r>
            <w:r w:rsidR="005908CB" w:rsidRPr="00F04177">
              <w:rPr>
                <w:rFonts w:ascii="Times New Roman" w:hAnsi="Times New Roman"/>
                <w:bCs/>
                <w:sz w:val="28"/>
                <w:szCs w:val="28"/>
              </w:rPr>
              <w:t xml:space="preserve"> в воздухе……...…………</w:t>
            </w:r>
            <w:r w:rsidR="00733E6F">
              <w:rPr>
                <w:rFonts w:ascii="Times New Roman" w:hAnsi="Times New Roman"/>
                <w:bCs/>
                <w:sz w:val="28"/>
                <w:szCs w:val="28"/>
              </w:rPr>
              <w:t>...</w:t>
            </w:r>
          </w:p>
        </w:tc>
        <w:tc>
          <w:tcPr>
            <w:tcW w:w="708" w:type="dxa"/>
          </w:tcPr>
          <w:p w14:paraId="014E7314" w14:textId="11947A6E" w:rsidR="005908CB" w:rsidRPr="000070A6"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39</w:t>
            </w:r>
          </w:p>
        </w:tc>
      </w:tr>
      <w:tr w:rsidR="005908CB" w14:paraId="15FF39E3" w14:textId="77777777" w:rsidTr="00981913">
        <w:tc>
          <w:tcPr>
            <w:tcW w:w="9039" w:type="dxa"/>
          </w:tcPr>
          <w:p w14:paraId="0424100D" w14:textId="05F8A3FC" w:rsidR="005908CB" w:rsidRPr="00F04177" w:rsidRDefault="00F04177" w:rsidP="00733E6F">
            <w:pPr>
              <w:spacing w:line="240" w:lineRule="auto"/>
              <w:ind w:left="21"/>
              <w:jc w:val="both"/>
              <w:rPr>
                <w:rFonts w:ascii="Times New Roman" w:hAnsi="Times New Roman"/>
                <w:sz w:val="28"/>
                <w:szCs w:val="28"/>
                <w:lang w:eastAsia="ru-RU"/>
              </w:rPr>
            </w:pPr>
            <w:r w:rsidRPr="00F04177">
              <w:rPr>
                <w:rFonts w:ascii="Times New Roman" w:hAnsi="Times New Roman"/>
                <w:sz w:val="28"/>
                <w:szCs w:val="28"/>
                <w:lang w:val="kk-KZ"/>
              </w:rPr>
              <w:t xml:space="preserve">2.4 </w:t>
            </w:r>
            <w:r w:rsidR="005908CB" w:rsidRPr="00F04177">
              <w:rPr>
                <w:rFonts w:ascii="Times New Roman" w:hAnsi="Times New Roman"/>
                <w:sz w:val="28"/>
                <w:szCs w:val="28"/>
              </w:rPr>
              <w:t>Корректировка концентраций. Стандартизация объёмов воздуха и пересчёт концентраций с учётом условий отбора………………</w:t>
            </w:r>
            <w:r w:rsidR="00733E6F">
              <w:rPr>
                <w:rFonts w:ascii="Times New Roman" w:hAnsi="Times New Roman"/>
                <w:sz w:val="28"/>
                <w:szCs w:val="28"/>
              </w:rPr>
              <w:t>…………..</w:t>
            </w:r>
          </w:p>
        </w:tc>
        <w:tc>
          <w:tcPr>
            <w:tcW w:w="708" w:type="dxa"/>
          </w:tcPr>
          <w:p w14:paraId="76888149" w14:textId="77777777" w:rsidR="005908CB" w:rsidRDefault="005908CB" w:rsidP="00981913">
            <w:pPr>
              <w:spacing w:line="240" w:lineRule="auto"/>
              <w:rPr>
                <w:rFonts w:ascii="Times New Roman" w:hAnsi="Times New Roman" w:cs="Times New Roman"/>
                <w:sz w:val="28"/>
                <w:szCs w:val="28"/>
              </w:rPr>
            </w:pPr>
          </w:p>
          <w:p w14:paraId="6DD4C10E" w14:textId="50C0CBE9" w:rsidR="005908CB" w:rsidRPr="000070A6"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39</w:t>
            </w:r>
          </w:p>
        </w:tc>
      </w:tr>
      <w:tr w:rsidR="005908CB" w14:paraId="6A268ED1" w14:textId="77777777" w:rsidTr="00981913">
        <w:tc>
          <w:tcPr>
            <w:tcW w:w="9039" w:type="dxa"/>
          </w:tcPr>
          <w:p w14:paraId="7B5C806B" w14:textId="06D55A37" w:rsidR="005908CB" w:rsidRPr="00F04177" w:rsidRDefault="00F04177" w:rsidP="00733E6F">
            <w:pPr>
              <w:tabs>
                <w:tab w:val="left" w:pos="34"/>
                <w:tab w:val="left" w:pos="599"/>
                <w:tab w:val="left" w:pos="1134"/>
              </w:tabs>
              <w:spacing w:line="240" w:lineRule="auto"/>
              <w:ind w:left="21"/>
              <w:jc w:val="both"/>
              <w:rPr>
                <w:rFonts w:ascii="Times New Roman" w:hAnsi="Times New Roman"/>
                <w:sz w:val="28"/>
                <w:szCs w:val="28"/>
                <w:lang w:eastAsia="ru-RU"/>
              </w:rPr>
            </w:pPr>
            <w:r w:rsidRPr="00F04177">
              <w:rPr>
                <w:rFonts w:ascii="Times New Roman" w:hAnsi="Times New Roman"/>
                <w:sz w:val="28"/>
                <w:szCs w:val="28"/>
                <w:lang w:val="kk-KZ" w:eastAsia="ru-RU"/>
              </w:rPr>
              <w:t xml:space="preserve">2.5 </w:t>
            </w:r>
            <w:r w:rsidR="005908CB" w:rsidRPr="00F04177">
              <w:rPr>
                <w:rFonts w:ascii="Times New Roman" w:hAnsi="Times New Roman"/>
                <w:sz w:val="28"/>
                <w:szCs w:val="28"/>
              </w:rPr>
              <w:t>Ионная хроматография. Анализ содержания ионов в пробах ……</w:t>
            </w:r>
            <w:r w:rsidR="00733E6F">
              <w:rPr>
                <w:rFonts w:ascii="Times New Roman" w:hAnsi="Times New Roman"/>
                <w:sz w:val="28"/>
                <w:szCs w:val="28"/>
              </w:rPr>
              <w:t>……</w:t>
            </w:r>
          </w:p>
        </w:tc>
        <w:tc>
          <w:tcPr>
            <w:tcW w:w="708" w:type="dxa"/>
          </w:tcPr>
          <w:p w14:paraId="26B7899A" w14:textId="3D823E66"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4</w:t>
            </w:r>
            <w:r w:rsidR="00733E6F">
              <w:rPr>
                <w:rFonts w:ascii="Times New Roman" w:hAnsi="Times New Roman" w:cs="Times New Roman"/>
                <w:sz w:val="28"/>
                <w:szCs w:val="28"/>
              </w:rPr>
              <w:t>0</w:t>
            </w:r>
          </w:p>
        </w:tc>
      </w:tr>
      <w:tr w:rsidR="005908CB" w14:paraId="03E752AE" w14:textId="77777777" w:rsidTr="00981913">
        <w:tc>
          <w:tcPr>
            <w:tcW w:w="9039" w:type="dxa"/>
          </w:tcPr>
          <w:p w14:paraId="6441D8C4" w14:textId="07B95A33" w:rsidR="005908CB" w:rsidRPr="00F04177" w:rsidRDefault="00F04177" w:rsidP="00733E6F">
            <w:pPr>
              <w:tabs>
                <w:tab w:val="left" w:pos="34"/>
                <w:tab w:val="left" w:pos="599"/>
                <w:tab w:val="left" w:pos="1134"/>
              </w:tabs>
              <w:spacing w:line="240" w:lineRule="auto"/>
              <w:ind w:left="21"/>
              <w:jc w:val="both"/>
              <w:rPr>
                <w:rFonts w:ascii="Times New Roman" w:hAnsi="Times New Roman"/>
                <w:sz w:val="28"/>
                <w:szCs w:val="28"/>
              </w:rPr>
            </w:pPr>
            <w:r w:rsidRPr="00F04177">
              <w:rPr>
                <w:rFonts w:ascii="Times New Roman" w:hAnsi="Times New Roman"/>
                <w:bCs/>
                <w:sz w:val="28"/>
                <w:szCs w:val="28"/>
                <w:lang w:val="kk-KZ"/>
              </w:rPr>
              <w:t>2.6</w:t>
            </w:r>
            <w:r w:rsidRPr="00F04177">
              <w:rPr>
                <w:rFonts w:ascii="Times New Roman" w:hAnsi="Times New Roman"/>
                <w:b/>
                <w:bCs/>
                <w:sz w:val="28"/>
                <w:szCs w:val="28"/>
                <w:lang w:val="kk-KZ"/>
              </w:rPr>
              <w:t xml:space="preserve"> </w:t>
            </w:r>
            <w:r w:rsidR="005908CB" w:rsidRPr="00F04177">
              <w:rPr>
                <w:rFonts w:ascii="Times New Roman" w:hAnsi="Times New Roman"/>
                <w:sz w:val="28"/>
                <w:szCs w:val="28"/>
              </w:rPr>
              <w:t>Оценка дозы внутреннего облучения. Расчёт дозовой нагрузки на основе полученных концентраций радионуклидов ………………</w:t>
            </w:r>
            <w:r w:rsidR="00733E6F">
              <w:rPr>
                <w:rFonts w:ascii="Times New Roman" w:hAnsi="Times New Roman"/>
                <w:sz w:val="28"/>
                <w:szCs w:val="28"/>
              </w:rPr>
              <w:t>………...</w:t>
            </w:r>
          </w:p>
        </w:tc>
        <w:tc>
          <w:tcPr>
            <w:tcW w:w="708" w:type="dxa"/>
          </w:tcPr>
          <w:p w14:paraId="4D25C62C" w14:textId="77777777" w:rsidR="005908CB" w:rsidRDefault="005908CB" w:rsidP="00981913">
            <w:pPr>
              <w:spacing w:line="240" w:lineRule="auto"/>
              <w:rPr>
                <w:rFonts w:ascii="Times New Roman" w:hAnsi="Times New Roman" w:cs="Times New Roman"/>
                <w:sz w:val="28"/>
                <w:szCs w:val="28"/>
              </w:rPr>
            </w:pPr>
          </w:p>
          <w:p w14:paraId="3D306033" w14:textId="57F4B9EC"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4</w:t>
            </w:r>
            <w:r w:rsidR="00733E6F">
              <w:rPr>
                <w:rFonts w:ascii="Times New Roman" w:hAnsi="Times New Roman" w:cs="Times New Roman"/>
                <w:sz w:val="28"/>
                <w:szCs w:val="28"/>
              </w:rPr>
              <w:t>2</w:t>
            </w:r>
          </w:p>
        </w:tc>
      </w:tr>
      <w:tr w:rsidR="005908CB" w14:paraId="476E94A0" w14:textId="77777777" w:rsidTr="00981913">
        <w:tc>
          <w:tcPr>
            <w:tcW w:w="9039" w:type="dxa"/>
          </w:tcPr>
          <w:p w14:paraId="5C5BA1FE" w14:textId="1F6B5187" w:rsidR="005908CB" w:rsidRPr="008D0667" w:rsidRDefault="005908CB" w:rsidP="00733E6F">
            <w:pPr>
              <w:pStyle w:val="a4"/>
              <w:numPr>
                <w:ilvl w:val="0"/>
                <w:numId w:val="18"/>
              </w:numPr>
              <w:tabs>
                <w:tab w:val="left" w:pos="34"/>
                <w:tab w:val="left" w:pos="459"/>
                <w:tab w:val="left" w:pos="1134"/>
              </w:tabs>
              <w:spacing w:after="0" w:line="240" w:lineRule="auto"/>
              <w:jc w:val="both"/>
              <w:rPr>
                <w:rFonts w:ascii="Times New Roman" w:hAnsi="Times New Roman"/>
                <w:sz w:val="28"/>
                <w:szCs w:val="28"/>
              </w:rPr>
            </w:pPr>
            <w:r w:rsidRPr="008D0667">
              <w:rPr>
                <w:rFonts w:ascii="Times New Roman" w:hAnsi="Times New Roman"/>
                <w:b/>
                <w:sz w:val="28"/>
                <w:szCs w:val="28"/>
              </w:rPr>
              <w:t xml:space="preserve">МОДЕЛИРОВАНИЕ ОТКЛИКА ДЕТЕКТОРА ДЛЯ ОПРЕДЕЛЕНИЯ ЭФФЕКТИВНОСТИ РЕГИСТРАЦИИ γ-КВАНТОВ </w:t>
            </w:r>
            <w:r w:rsidRPr="008D0667">
              <w:rPr>
                <w:rFonts w:ascii="Times New Roman" w:hAnsi="Times New Roman"/>
                <w:b/>
                <w:sz w:val="28"/>
                <w:szCs w:val="28"/>
                <w:vertAlign w:val="superscript"/>
              </w:rPr>
              <w:t>210</w:t>
            </w:r>
            <w:r w:rsidRPr="008D0667">
              <w:rPr>
                <w:rFonts w:ascii="Times New Roman" w:hAnsi="Times New Roman"/>
                <w:b/>
                <w:sz w:val="28"/>
                <w:szCs w:val="28"/>
                <w:lang w:val="en-US"/>
              </w:rPr>
              <w:t>Pb</w:t>
            </w:r>
            <w:r w:rsidRPr="008D0667">
              <w:rPr>
                <w:rFonts w:ascii="Times New Roman" w:hAnsi="Times New Roman"/>
                <w:b/>
                <w:sz w:val="28"/>
                <w:szCs w:val="28"/>
              </w:rPr>
              <w:t xml:space="preserve"> В АЭРОЗОЛЬНЫХ ФИЛЬТРАХ</w:t>
            </w:r>
            <w:r w:rsidRPr="008D0667">
              <w:rPr>
                <w:rFonts w:ascii="Times New Roman" w:hAnsi="Times New Roman"/>
                <w:sz w:val="28"/>
                <w:szCs w:val="28"/>
              </w:rPr>
              <w:t xml:space="preserve"> </w:t>
            </w:r>
            <w:r>
              <w:rPr>
                <w:rFonts w:ascii="Times New Roman" w:hAnsi="Times New Roman"/>
                <w:sz w:val="28"/>
                <w:szCs w:val="28"/>
              </w:rPr>
              <w:t>………………</w:t>
            </w:r>
            <w:r w:rsidRPr="008D0667">
              <w:rPr>
                <w:rFonts w:ascii="Times New Roman" w:hAnsi="Times New Roman"/>
                <w:sz w:val="28"/>
                <w:szCs w:val="28"/>
              </w:rPr>
              <w:t>...</w:t>
            </w:r>
            <w:r w:rsidR="00733E6F">
              <w:rPr>
                <w:rFonts w:ascii="Times New Roman" w:hAnsi="Times New Roman"/>
                <w:sz w:val="28"/>
                <w:szCs w:val="28"/>
              </w:rPr>
              <w:t>..</w:t>
            </w:r>
          </w:p>
        </w:tc>
        <w:tc>
          <w:tcPr>
            <w:tcW w:w="708" w:type="dxa"/>
          </w:tcPr>
          <w:p w14:paraId="426283BC" w14:textId="77777777" w:rsidR="005908CB" w:rsidRDefault="005908CB" w:rsidP="00981913">
            <w:pPr>
              <w:spacing w:line="240" w:lineRule="auto"/>
              <w:rPr>
                <w:rFonts w:ascii="Times New Roman" w:hAnsi="Times New Roman" w:cs="Times New Roman"/>
                <w:sz w:val="28"/>
                <w:szCs w:val="28"/>
              </w:rPr>
            </w:pPr>
          </w:p>
          <w:p w14:paraId="5864A3CE" w14:textId="77777777" w:rsidR="005908CB" w:rsidRDefault="005908CB" w:rsidP="00981913">
            <w:pPr>
              <w:spacing w:line="240" w:lineRule="auto"/>
              <w:rPr>
                <w:rFonts w:ascii="Times New Roman" w:hAnsi="Times New Roman" w:cs="Times New Roman"/>
                <w:sz w:val="28"/>
                <w:szCs w:val="28"/>
              </w:rPr>
            </w:pPr>
          </w:p>
          <w:p w14:paraId="27ECEDE1" w14:textId="660F7AA2"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4</w:t>
            </w:r>
            <w:r w:rsidR="00733E6F">
              <w:rPr>
                <w:rFonts w:ascii="Times New Roman" w:hAnsi="Times New Roman" w:cs="Times New Roman"/>
                <w:sz w:val="28"/>
                <w:szCs w:val="28"/>
              </w:rPr>
              <w:t>3</w:t>
            </w:r>
          </w:p>
        </w:tc>
      </w:tr>
      <w:tr w:rsidR="005908CB" w14:paraId="723E6514" w14:textId="77777777" w:rsidTr="00981913">
        <w:tc>
          <w:tcPr>
            <w:tcW w:w="9039" w:type="dxa"/>
          </w:tcPr>
          <w:p w14:paraId="78488754" w14:textId="5B8F9180" w:rsidR="005908CB" w:rsidRPr="008D0667" w:rsidRDefault="00F04177" w:rsidP="00733E6F">
            <w:pPr>
              <w:pStyle w:val="a4"/>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3.1 </w:t>
            </w:r>
            <w:r w:rsidR="005908CB" w:rsidRPr="008D0667">
              <w:rPr>
                <w:rFonts w:ascii="Times New Roman" w:hAnsi="Times New Roman"/>
                <w:sz w:val="28"/>
                <w:szCs w:val="28"/>
              </w:rPr>
              <w:t xml:space="preserve">Оценка моделирования </w:t>
            </w:r>
            <w:r w:rsidR="005908CB" w:rsidRPr="008D0667">
              <w:rPr>
                <w:rFonts w:ascii="Times New Roman" w:hAnsi="Times New Roman"/>
                <w:sz w:val="28"/>
                <w:szCs w:val="28"/>
                <w:lang w:val="en-US"/>
              </w:rPr>
              <w:t>PHITS</w:t>
            </w:r>
            <w:r w:rsidR="005908CB">
              <w:rPr>
                <w:rFonts w:ascii="Times New Roman" w:hAnsi="Times New Roman"/>
                <w:sz w:val="28"/>
                <w:szCs w:val="28"/>
              </w:rPr>
              <w:t>………………………</w:t>
            </w:r>
            <w:r w:rsidR="005908CB">
              <w:rPr>
                <w:rFonts w:ascii="Times New Roman" w:hAnsi="Times New Roman"/>
                <w:sz w:val="28"/>
                <w:szCs w:val="28"/>
                <w:lang w:val="en-US"/>
              </w:rPr>
              <w:t>..</w:t>
            </w:r>
            <w:r w:rsidR="005908CB" w:rsidRPr="008D0667">
              <w:rPr>
                <w:rFonts w:ascii="Times New Roman" w:hAnsi="Times New Roman"/>
                <w:sz w:val="28"/>
                <w:szCs w:val="28"/>
              </w:rPr>
              <w:t>……………</w:t>
            </w:r>
            <w:r w:rsidR="00733E6F">
              <w:rPr>
                <w:rFonts w:ascii="Times New Roman" w:hAnsi="Times New Roman"/>
                <w:sz w:val="28"/>
                <w:szCs w:val="28"/>
              </w:rPr>
              <w:t>……..</w:t>
            </w:r>
          </w:p>
        </w:tc>
        <w:tc>
          <w:tcPr>
            <w:tcW w:w="708" w:type="dxa"/>
          </w:tcPr>
          <w:p w14:paraId="117C8D1E" w14:textId="131AB9C1" w:rsidR="005908CB" w:rsidRPr="000070A6" w:rsidRDefault="004136DF" w:rsidP="00733E6F">
            <w:pPr>
              <w:spacing w:line="240" w:lineRule="auto"/>
              <w:rPr>
                <w:rFonts w:ascii="Times New Roman" w:hAnsi="Times New Roman" w:cs="Times New Roman"/>
                <w:sz w:val="28"/>
                <w:szCs w:val="28"/>
              </w:rPr>
            </w:pPr>
            <w:r>
              <w:rPr>
                <w:rFonts w:ascii="Times New Roman" w:hAnsi="Times New Roman" w:cs="Times New Roman"/>
                <w:sz w:val="28"/>
                <w:szCs w:val="28"/>
              </w:rPr>
              <w:t>4</w:t>
            </w:r>
            <w:r w:rsidR="00733E6F">
              <w:rPr>
                <w:rFonts w:ascii="Times New Roman" w:hAnsi="Times New Roman" w:cs="Times New Roman"/>
                <w:sz w:val="28"/>
                <w:szCs w:val="28"/>
              </w:rPr>
              <w:t>3</w:t>
            </w:r>
          </w:p>
        </w:tc>
      </w:tr>
      <w:tr w:rsidR="005908CB" w14:paraId="4063C32F" w14:textId="77777777" w:rsidTr="00981913">
        <w:tc>
          <w:tcPr>
            <w:tcW w:w="9039" w:type="dxa"/>
          </w:tcPr>
          <w:p w14:paraId="5EB89E69" w14:textId="3805991A" w:rsidR="005908CB" w:rsidRPr="000070A6" w:rsidRDefault="00F04177" w:rsidP="00733E6F">
            <w:pPr>
              <w:pStyle w:val="a4"/>
              <w:tabs>
                <w:tab w:val="left" w:pos="851"/>
                <w:tab w:val="left" w:pos="993"/>
              </w:tabs>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3.2 </w:t>
            </w:r>
            <w:r w:rsidR="005908CB" w:rsidRPr="000070A6">
              <w:rPr>
                <w:rFonts w:ascii="Times New Roman" w:hAnsi="Times New Roman"/>
                <w:sz w:val="28"/>
                <w:szCs w:val="28"/>
              </w:rPr>
              <w:t xml:space="preserve">Эффективность регистрации для гамма-линии </w:t>
            </w:r>
            <w:r w:rsidR="005908CB" w:rsidRPr="000070A6">
              <w:rPr>
                <w:rFonts w:ascii="Times New Roman" w:hAnsi="Times New Roman"/>
                <w:sz w:val="28"/>
                <w:szCs w:val="28"/>
                <w:vertAlign w:val="superscript"/>
              </w:rPr>
              <w:t>210</w:t>
            </w:r>
            <w:r w:rsidR="005908CB" w:rsidRPr="000070A6">
              <w:rPr>
                <w:rFonts w:ascii="Times New Roman" w:hAnsi="Times New Roman"/>
                <w:sz w:val="28"/>
                <w:szCs w:val="28"/>
              </w:rPr>
              <w:t>Pb</w:t>
            </w:r>
            <w:r w:rsidR="005908CB">
              <w:rPr>
                <w:rFonts w:ascii="Times New Roman" w:hAnsi="Times New Roman"/>
                <w:sz w:val="28"/>
                <w:szCs w:val="28"/>
              </w:rPr>
              <w:t>………………</w:t>
            </w:r>
            <w:r w:rsidR="00733E6F">
              <w:rPr>
                <w:rFonts w:ascii="Times New Roman" w:hAnsi="Times New Roman"/>
                <w:sz w:val="28"/>
                <w:szCs w:val="28"/>
              </w:rPr>
              <w:t>…...</w:t>
            </w:r>
          </w:p>
        </w:tc>
        <w:tc>
          <w:tcPr>
            <w:tcW w:w="708" w:type="dxa"/>
          </w:tcPr>
          <w:p w14:paraId="6BA1FC95" w14:textId="020335DB" w:rsidR="005908CB" w:rsidRPr="000070A6"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47</w:t>
            </w:r>
          </w:p>
        </w:tc>
      </w:tr>
      <w:tr w:rsidR="005908CB" w14:paraId="5B08FA2A" w14:textId="77777777" w:rsidTr="00981913">
        <w:tc>
          <w:tcPr>
            <w:tcW w:w="9039" w:type="dxa"/>
          </w:tcPr>
          <w:p w14:paraId="4E43C102" w14:textId="7AD2AC01" w:rsidR="005908CB" w:rsidRPr="00733E6F" w:rsidRDefault="005908CB" w:rsidP="00733E6F">
            <w:pPr>
              <w:spacing w:line="240" w:lineRule="auto"/>
              <w:jc w:val="both"/>
              <w:rPr>
                <w:rFonts w:ascii="Times New Roman" w:hAnsi="Times New Roman"/>
                <w:sz w:val="28"/>
                <w:szCs w:val="28"/>
              </w:rPr>
            </w:pPr>
            <w:r w:rsidRPr="00981913">
              <w:rPr>
                <w:rFonts w:ascii="Times New Roman" w:hAnsi="Times New Roman"/>
                <w:sz w:val="28"/>
                <w:szCs w:val="28"/>
                <w:lang w:val="kk-KZ"/>
              </w:rPr>
              <w:t xml:space="preserve">Краткие выводы к </w:t>
            </w:r>
            <w:r w:rsidR="00981913">
              <w:rPr>
                <w:rFonts w:ascii="Times New Roman" w:hAnsi="Times New Roman"/>
                <w:sz w:val="28"/>
                <w:szCs w:val="28"/>
                <w:lang w:val="kk-KZ"/>
              </w:rPr>
              <w:t>разделу</w:t>
            </w:r>
            <w:r w:rsidRPr="00981913">
              <w:rPr>
                <w:rFonts w:ascii="Times New Roman" w:hAnsi="Times New Roman"/>
                <w:sz w:val="28"/>
                <w:szCs w:val="28"/>
                <w:lang w:val="kk-KZ"/>
              </w:rPr>
              <w:t xml:space="preserve"> 3..........................................................</w:t>
            </w:r>
            <w:r w:rsidRPr="00981913">
              <w:rPr>
                <w:rFonts w:ascii="Times New Roman" w:hAnsi="Times New Roman"/>
                <w:sz w:val="28"/>
                <w:szCs w:val="28"/>
                <w:lang w:val="en-US"/>
              </w:rPr>
              <w:t>..........</w:t>
            </w:r>
            <w:r w:rsidR="00733E6F">
              <w:rPr>
                <w:rFonts w:ascii="Times New Roman" w:hAnsi="Times New Roman"/>
                <w:sz w:val="28"/>
                <w:szCs w:val="28"/>
              </w:rPr>
              <w:t>.........</w:t>
            </w:r>
          </w:p>
        </w:tc>
        <w:tc>
          <w:tcPr>
            <w:tcW w:w="708" w:type="dxa"/>
          </w:tcPr>
          <w:p w14:paraId="185048E3" w14:textId="1A209E5B" w:rsidR="005908CB" w:rsidRPr="000070A6"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48</w:t>
            </w:r>
          </w:p>
        </w:tc>
      </w:tr>
      <w:tr w:rsidR="005908CB" w14:paraId="0F1B149E" w14:textId="77777777" w:rsidTr="00981913">
        <w:tc>
          <w:tcPr>
            <w:tcW w:w="9039" w:type="dxa"/>
          </w:tcPr>
          <w:p w14:paraId="027204F6" w14:textId="4B8325CE" w:rsidR="005908CB" w:rsidRPr="008D0667" w:rsidRDefault="005908CB" w:rsidP="00733E6F">
            <w:pPr>
              <w:pStyle w:val="a4"/>
              <w:numPr>
                <w:ilvl w:val="0"/>
                <w:numId w:val="18"/>
              </w:numPr>
              <w:tabs>
                <w:tab w:val="left" w:pos="851"/>
                <w:tab w:val="left" w:pos="993"/>
              </w:tabs>
              <w:spacing w:after="0" w:line="240" w:lineRule="auto"/>
              <w:jc w:val="both"/>
              <w:rPr>
                <w:rFonts w:ascii="Times New Roman" w:hAnsi="Times New Roman"/>
                <w:b/>
                <w:bCs/>
                <w:sz w:val="28"/>
                <w:szCs w:val="28"/>
              </w:rPr>
            </w:pPr>
            <w:r w:rsidRPr="008D0667">
              <w:rPr>
                <w:rFonts w:ascii="Times New Roman" w:hAnsi="Times New Roman"/>
                <w:b/>
                <w:bCs/>
                <w:sz w:val="28"/>
                <w:szCs w:val="28"/>
              </w:rPr>
              <w:t>РЕЗУЛЬТАТЫ ИССЛЕДОВАНИЯ АТМОСФЕРНОГО СВИНЦА-210 В ГОРОДЕ СТЕПНОГОРСК: УРОВНИ, ДОЗЫ, ИСТОЧНИКИ</w:t>
            </w:r>
            <w:r w:rsidRPr="008D0667">
              <w:rPr>
                <w:rFonts w:ascii="Times New Roman" w:hAnsi="Times New Roman"/>
                <w:bCs/>
                <w:sz w:val="28"/>
                <w:szCs w:val="28"/>
              </w:rPr>
              <w:t>………………………………………………………</w:t>
            </w:r>
            <w:r w:rsidR="00733E6F">
              <w:rPr>
                <w:rFonts w:ascii="Times New Roman" w:hAnsi="Times New Roman"/>
                <w:bCs/>
                <w:sz w:val="28"/>
                <w:szCs w:val="28"/>
              </w:rPr>
              <w:t>...</w:t>
            </w:r>
            <w:r w:rsidRPr="008D0667">
              <w:rPr>
                <w:rFonts w:ascii="Times New Roman" w:hAnsi="Times New Roman"/>
                <w:bCs/>
                <w:sz w:val="28"/>
                <w:szCs w:val="28"/>
              </w:rPr>
              <w:t>…</w:t>
            </w:r>
            <w:r>
              <w:rPr>
                <w:rFonts w:ascii="Times New Roman" w:hAnsi="Times New Roman"/>
                <w:bCs/>
                <w:sz w:val="28"/>
                <w:szCs w:val="28"/>
              </w:rPr>
              <w:t>..</w:t>
            </w:r>
          </w:p>
        </w:tc>
        <w:tc>
          <w:tcPr>
            <w:tcW w:w="708" w:type="dxa"/>
          </w:tcPr>
          <w:p w14:paraId="6B3513D4" w14:textId="77777777" w:rsidR="005908CB" w:rsidRDefault="005908CB" w:rsidP="00981913">
            <w:pPr>
              <w:spacing w:line="240" w:lineRule="auto"/>
              <w:rPr>
                <w:rFonts w:ascii="Times New Roman" w:hAnsi="Times New Roman" w:cs="Times New Roman"/>
                <w:sz w:val="28"/>
                <w:szCs w:val="28"/>
              </w:rPr>
            </w:pPr>
          </w:p>
          <w:p w14:paraId="6E468A46" w14:textId="77777777" w:rsidR="005908CB" w:rsidRDefault="005908CB" w:rsidP="00981913">
            <w:pPr>
              <w:spacing w:line="240" w:lineRule="auto"/>
              <w:rPr>
                <w:rFonts w:ascii="Times New Roman" w:hAnsi="Times New Roman" w:cs="Times New Roman"/>
                <w:sz w:val="28"/>
                <w:szCs w:val="28"/>
              </w:rPr>
            </w:pPr>
          </w:p>
          <w:p w14:paraId="2333A3AE" w14:textId="5992C497"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5</w:t>
            </w:r>
            <w:r w:rsidR="00733E6F">
              <w:rPr>
                <w:rFonts w:ascii="Times New Roman" w:hAnsi="Times New Roman" w:cs="Times New Roman"/>
                <w:sz w:val="28"/>
                <w:szCs w:val="28"/>
              </w:rPr>
              <w:t>0</w:t>
            </w:r>
          </w:p>
        </w:tc>
      </w:tr>
      <w:tr w:rsidR="005908CB" w14:paraId="012D8E17" w14:textId="77777777" w:rsidTr="00981913">
        <w:tc>
          <w:tcPr>
            <w:tcW w:w="9039" w:type="dxa"/>
          </w:tcPr>
          <w:p w14:paraId="1CF2B30A" w14:textId="26D494E2" w:rsidR="005908CB" w:rsidRPr="008D0667" w:rsidRDefault="00F04177" w:rsidP="00733E6F">
            <w:pPr>
              <w:pStyle w:val="a4"/>
              <w:tabs>
                <w:tab w:val="left" w:pos="142"/>
                <w:tab w:val="left" w:pos="993"/>
              </w:tabs>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4.1 </w:t>
            </w:r>
            <w:r w:rsidR="005908CB" w:rsidRPr="008D0667">
              <w:rPr>
                <w:rFonts w:ascii="Times New Roman" w:hAnsi="Times New Roman"/>
                <w:sz w:val="28"/>
                <w:szCs w:val="28"/>
              </w:rPr>
              <w:t xml:space="preserve">Уровни атмосферной концентраций </w:t>
            </w:r>
            <w:r w:rsidR="005908CB" w:rsidRPr="008D0667">
              <w:rPr>
                <w:rFonts w:ascii="Times New Roman" w:hAnsi="Times New Roman"/>
                <w:sz w:val="28"/>
                <w:szCs w:val="28"/>
                <w:vertAlign w:val="superscript"/>
              </w:rPr>
              <w:t>210</w:t>
            </w:r>
            <w:r w:rsidR="005908CB" w:rsidRPr="008D0667">
              <w:rPr>
                <w:rFonts w:ascii="Times New Roman" w:hAnsi="Times New Roman"/>
                <w:sz w:val="28"/>
                <w:szCs w:val="28"/>
                <w:lang w:val="en-US"/>
              </w:rPr>
              <w:t>Pb</w:t>
            </w:r>
            <w:r w:rsidR="005908CB">
              <w:rPr>
                <w:rFonts w:ascii="Times New Roman" w:hAnsi="Times New Roman"/>
                <w:sz w:val="28"/>
                <w:szCs w:val="28"/>
              </w:rPr>
              <w:t>…………………………</w:t>
            </w:r>
            <w:r w:rsidR="00733E6F">
              <w:rPr>
                <w:rFonts w:ascii="Times New Roman" w:hAnsi="Times New Roman"/>
                <w:sz w:val="28"/>
                <w:szCs w:val="28"/>
              </w:rPr>
              <w:t>…….</w:t>
            </w:r>
          </w:p>
        </w:tc>
        <w:tc>
          <w:tcPr>
            <w:tcW w:w="708" w:type="dxa"/>
          </w:tcPr>
          <w:p w14:paraId="25CB3E9B" w14:textId="2A2185C8"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5</w:t>
            </w:r>
            <w:r w:rsidR="00733E6F">
              <w:rPr>
                <w:rFonts w:ascii="Times New Roman" w:hAnsi="Times New Roman" w:cs="Times New Roman"/>
                <w:sz w:val="28"/>
                <w:szCs w:val="28"/>
              </w:rPr>
              <w:t>0</w:t>
            </w:r>
          </w:p>
        </w:tc>
      </w:tr>
      <w:tr w:rsidR="005908CB" w14:paraId="2DE4CB87" w14:textId="77777777" w:rsidTr="00981913">
        <w:tc>
          <w:tcPr>
            <w:tcW w:w="9039" w:type="dxa"/>
          </w:tcPr>
          <w:p w14:paraId="4BB0AA4C" w14:textId="0B2FCFAA" w:rsidR="005908CB" w:rsidRPr="008D0667" w:rsidRDefault="00F04177" w:rsidP="00733E6F">
            <w:pPr>
              <w:pStyle w:val="a4"/>
              <w:tabs>
                <w:tab w:val="left" w:pos="142"/>
              </w:tabs>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4.2 </w:t>
            </w:r>
            <w:r w:rsidR="005908CB" w:rsidRPr="008D0667">
              <w:rPr>
                <w:rFonts w:ascii="Times New Roman" w:hAnsi="Times New Roman"/>
                <w:sz w:val="28"/>
                <w:szCs w:val="28"/>
              </w:rPr>
              <w:t xml:space="preserve">Оценка ингаляционной дозы от вдыхания аэрозолей содержащих </w:t>
            </w:r>
            <w:r w:rsidR="005908CB" w:rsidRPr="008D0667">
              <w:rPr>
                <w:rFonts w:ascii="Times New Roman" w:hAnsi="Times New Roman"/>
                <w:sz w:val="28"/>
                <w:szCs w:val="28"/>
                <w:vertAlign w:val="superscript"/>
              </w:rPr>
              <w:t>210</w:t>
            </w:r>
            <w:r w:rsidR="005908CB" w:rsidRPr="008D0667">
              <w:rPr>
                <w:rFonts w:ascii="Times New Roman" w:hAnsi="Times New Roman"/>
                <w:sz w:val="28"/>
                <w:szCs w:val="28"/>
                <w:lang w:val="en-US"/>
              </w:rPr>
              <w:t>Pb</w:t>
            </w:r>
            <w:r w:rsidR="005908CB">
              <w:rPr>
                <w:rFonts w:ascii="Times New Roman" w:hAnsi="Times New Roman"/>
                <w:sz w:val="28"/>
                <w:szCs w:val="28"/>
              </w:rPr>
              <w:t>………………………………………………………</w:t>
            </w:r>
            <w:r w:rsidR="00733E6F">
              <w:rPr>
                <w:rFonts w:ascii="Times New Roman" w:hAnsi="Times New Roman"/>
                <w:sz w:val="28"/>
                <w:szCs w:val="28"/>
              </w:rPr>
              <w:t>……….</w:t>
            </w:r>
            <w:r w:rsidR="005908CB">
              <w:rPr>
                <w:rFonts w:ascii="Times New Roman" w:hAnsi="Times New Roman"/>
                <w:sz w:val="28"/>
                <w:szCs w:val="28"/>
              </w:rPr>
              <w:t>…………</w:t>
            </w:r>
            <w:r w:rsidR="005908CB" w:rsidRPr="008D0667">
              <w:rPr>
                <w:rFonts w:ascii="Times New Roman" w:hAnsi="Times New Roman"/>
                <w:sz w:val="28"/>
                <w:szCs w:val="28"/>
              </w:rPr>
              <w:t>…</w:t>
            </w:r>
          </w:p>
        </w:tc>
        <w:tc>
          <w:tcPr>
            <w:tcW w:w="708" w:type="dxa"/>
          </w:tcPr>
          <w:p w14:paraId="53820A50" w14:textId="77777777" w:rsidR="005908CB" w:rsidRDefault="005908CB" w:rsidP="00981913">
            <w:pPr>
              <w:spacing w:line="240" w:lineRule="auto"/>
              <w:rPr>
                <w:rFonts w:ascii="Times New Roman" w:hAnsi="Times New Roman" w:cs="Times New Roman"/>
                <w:sz w:val="28"/>
                <w:szCs w:val="28"/>
              </w:rPr>
            </w:pPr>
          </w:p>
          <w:p w14:paraId="3ED28929" w14:textId="5F6E7E12"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5</w:t>
            </w:r>
            <w:r w:rsidR="00733E6F">
              <w:rPr>
                <w:rFonts w:ascii="Times New Roman" w:hAnsi="Times New Roman" w:cs="Times New Roman"/>
                <w:sz w:val="28"/>
                <w:szCs w:val="28"/>
              </w:rPr>
              <w:t>2</w:t>
            </w:r>
          </w:p>
        </w:tc>
      </w:tr>
      <w:tr w:rsidR="005908CB" w14:paraId="49B03D8F" w14:textId="77777777" w:rsidTr="00981913">
        <w:tc>
          <w:tcPr>
            <w:tcW w:w="9039" w:type="dxa"/>
          </w:tcPr>
          <w:p w14:paraId="3D60C785" w14:textId="0D975EBF" w:rsidR="005908CB" w:rsidRPr="008D0667" w:rsidRDefault="00F04177" w:rsidP="00733E6F">
            <w:pPr>
              <w:pStyle w:val="a4"/>
              <w:tabs>
                <w:tab w:val="left" w:pos="142"/>
              </w:tabs>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lang w:val="kk-KZ"/>
              </w:rPr>
              <w:t>4.3</w:t>
            </w:r>
            <w:r w:rsidR="005908CB" w:rsidRPr="008D0667">
              <w:rPr>
                <w:rFonts w:ascii="Times New Roman" w:eastAsia="Times New Roman" w:hAnsi="Times New Roman"/>
                <w:sz w:val="28"/>
                <w:szCs w:val="28"/>
              </w:rPr>
              <w:t xml:space="preserve"> Определение источников выброса </w:t>
            </w:r>
            <w:r w:rsidR="005908CB" w:rsidRPr="008D0667">
              <w:rPr>
                <w:rFonts w:ascii="Times New Roman" w:eastAsia="Times New Roman" w:hAnsi="Times New Roman"/>
                <w:sz w:val="28"/>
                <w:szCs w:val="28"/>
                <w:vertAlign w:val="superscript"/>
              </w:rPr>
              <w:t>210</w:t>
            </w:r>
            <w:r w:rsidR="005908CB" w:rsidRPr="008D0667">
              <w:rPr>
                <w:rFonts w:ascii="Times New Roman" w:eastAsia="Times New Roman" w:hAnsi="Times New Roman"/>
                <w:sz w:val="28"/>
                <w:szCs w:val="28"/>
                <w:lang w:val="en-US"/>
              </w:rPr>
              <w:t>Pb</w:t>
            </w:r>
            <w:r w:rsidR="005908CB" w:rsidRPr="008D0667">
              <w:rPr>
                <w:rFonts w:ascii="Times New Roman" w:eastAsia="Times New Roman" w:hAnsi="Times New Roman"/>
                <w:sz w:val="28"/>
                <w:szCs w:val="28"/>
              </w:rPr>
              <w:t xml:space="preserve"> в воздухе города Степногорск……………</w:t>
            </w:r>
            <w:r w:rsidR="005908CB">
              <w:rPr>
                <w:rFonts w:ascii="Times New Roman" w:eastAsia="Times New Roman" w:hAnsi="Times New Roman"/>
                <w:sz w:val="28"/>
                <w:szCs w:val="28"/>
              </w:rPr>
              <w:t>…………………………………………</w:t>
            </w:r>
            <w:r w:rsidR="00733E6F">
              <w:rPr>
                <w:rFonts w:ascii="Times New Roman" w:eastAsia="Times New Roman" w:hAnsi="Times New Roman"/>
                <w:sz w:val="28"/>
                <w:szCs w:val="28"/>
              </w:rPr>
              <w:t>……….</w:t>
            </w:r>
            <w:r w:rsidR="005908CB">
              <w:rPr>
                <w:rFonts w:ascii="Times New Roman" w:eastAsia="Times New Roman" w:hAnsi="Times New Roman"/>
                <w:sz w:val="28"/>
                <w:szCs w:val="28"/>
              </w:rPr>
              <w:t>…..</w:t>
            </w:r>
          </w:p>
        </w:tc>
        <w:tc>
          <w:tcPr>
            <w:tcW w:w="708" w:type="dxa"/>
          </w:tcPr>
          <w:p w14:paraId="44D30C1D" w14:textId="77777777" w:rsidR="005908CB" w:rsidRDefault="005908CB" w:rsidP="00981913">
            <w:pPr>
              <w:spacing w:line="240" w:lineRule="auto"/>
              <w:rPr>
                <w:rFonts w:ascii="Times New Roman" w:hAnsi="Times New Roman" w:cs="Times New Roman"/>
                <w:sz w:val="28"/>
                <w:szCs w:val="28"/>
              </w:rPr>
            </w:pPr>
          </w:p>
          <w:p w14:paraId="6F84835B" w14:textId="44AE7E1D"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5</w:t>
            </w:r>
            <w:r w:rsidR="00733E6F">
              <w:rPr>
                <w:rFonts w:ascii="Times New Roman" w:hAnsi="Times New Roman" w:cs="Times New Roman"/>
                <w:sz w:val="28"/>
                <w:szCs w:val="28"/>
              </w:rPr>
              <w:t>4</w:t>
            </w:r>
          </w:p>
        </w:tc>
      </w:tr>
      <w:tr w:rsidR="005908CB" w14:paraId="1CBFE9B9" w14:textId="77777777" w:rsidTr="00981913">
        <w:tc>
          <w:tcPr>
            <w:tcW w:w="9039" w:type="dxa"/>
          </w:tcPr>
          <w:p w14:paraId="09366866" w14:textId="031A6CBA" w:rsidR="005908CB" w:rsidRPr="008D0667" w:rsidRDefault="00F04177" w:rsidP="00733E6F">
            <w:pPr>
              <w:pStyle w:val="a4"/>
              <w:tabs>
                <w:tab w:val="left" w:pos="142"/>
              </w:tabs>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lang w:val="kk-KZ"/>
              </w:rPr>
              <w:t xml:space="preserve">4.3.1 </w:t>
            </w:r>
            <w:r w:rsidR="005908CB">
              <w:rPr>
                <w:rFonts w:ascii="Times New Roman" w:eastAsia="Times New Roman" w:hAnsi="Times New Roman"/>
                <w:sz w:val="28"/>
                <w:szCs w:val="28"/>
              </w:rPr>
              <w:t>Сезонная динамика концентраций</w:t>
            </w:r>
            <w:r w:rsidR="005908CB" w:rsidRPr="008D0667">
              <w:rPr>
                <w:rFonts w:ascii="Times New Roman" w:eastAsia="Times New Roman" w:hAnsi="Times New Roman"/>
                <w:sz w:val="28"/>
                <w:szCs w:val="28"/>
              </w:rPr>
              <w:t xml:space="preserve"> </w:t>
            </w:r>
            <w:r w:rsidR="005908CB" w:rsidRPr="008D0667">
              <w:rPr>
                <w:rFonts w:ascii="Times New Roman" w:eastAsia="Times New Roman" w:hAnsi="Times New Roman"/>
                <w:sz w:val="28"/>
                <w:szCs w:val="28"/>
                <w:vertAlign w:val="superscript"/>
              </w:rPr>
              <w:t>210</w:t>
            </w:r>
            <w:r w:rsidR="005908CB" w:rsidRPr="008D0667">
              <w:rPr>
                <w:rFonts w:ascii="Times New Roman" w:eastAsia="Times New Roman" w:hAnsi="Times New Roman"/>
                <w:sz w:val="28"/>
                <w:szCs w:val="28"/>
                <w:lang w:val="en-US"/>
              </w:rPr>
              <w:t>Pb</w:t>
            </w:r>
            <w:r w:rsidR="005908CB" w:rsidRPr="008D0667">
              <w:rPr>
                <w:rFonts w:ascii="Times New Roman" w:eastAsia="Times New Roman" w:hAnsi="Times New Roman"/>
                <w:sz w:val="28"/>
                <w:szCs w:val="28"/>
              </w:rPr>
              <w:t xml:space="preserve"> в приземном воздухе…</w:t>
            </w:r>
            <w:r w:rsidR="00733E6F">
              <w:rPr>
                <w:rFonts w:ascii="Times New Roman" w:eastAsia="Times New Roman" w:hAnsi="Times New Roman"/>
                <w:sz w:val="28"/>
                <w:szCs w:val="28"/>
              </w:rPr>
              <w:t>...</w:t>
            </w:r>
            <w:r w:rsidR="005908CB" w:rsidRPr="008D0667">
              <w:rPr>
                <w:rFonts w:ascii="Times New Roman" w:eastAsia="Times New Roman" w:hAnsi="Times New Roman"/>
                <w:sz w:val="28"/>
                <w:szCs w:val="28"/>
              </w:rPr>
              <w:t>….</w:t>
            </w:r>
          </w:p>
        </w:tc>
        <w:tc>
          <w:tcPr>
            <w:tcW w:w="708" w:type="dxa"/>
          </w:tcPr>
          <w:p w14:paraId="074FD58B" w14:textId="3E6E9C53"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5</w:t>
            </w:r>
            <w:r w:rsidR="00733E6F">
              <w:rPr>
                <w:rFonts w:ascii="Times New Roman" w:hAnsi="Times New Roman" w:cs="Times New Roman"/>
                <w:sz w:val="28"/>
                <w:szCs w:val="28"/>
              </w:rPr>
              <w:t>4</w:t>
            </w:r>
          </w:p>
        </w:tc>
      </w:tr>
      <w:tr w:rsidR="005908CB" w14:paraId="05A61AAD" w14:textId="77777777" w:rsidTr="00981913">
        <w:tc>
          <w:tcPr>
            <w:tcW w:w="9039" w:type="dxa"/>
          </w:tcPr>
          <w:p w14:paraId="097628D7" w14:textId="4675B9D7" w:rsidR="005908CB" w:rsidRPr="008D0667" w:rsidRDefault="00F04177" w:rsidP="00733E6F">
            <w:pPr>
              <w:pStyle w:val="a4"/>
              <w:tabs>
                <w:tab w:val="left" w:pos="142"/>
              </w:tabs>
              <w:spacing w:after="0" w:line="240" w:lineRule="auto"/>
              <w:ind w:left="0"/>
              <w:jc w:val="both"/>
              <w:rPr>
                <w:rFonts w:ascii="Times New Roman" w:hAnsi="Times New Roman"/>
                <w:sz w:val="28"/>
                <w:szCs w:val="28"/>
              </w:rPr>
            </w:pPr>
            <w:r>
              <w:rPr>
                <w:rFonts w:ascii="Times New Roman" w:hAnsi="Times New Roman"/>
                <w:sz w:val="28"/>
                <w:szCs w:val="28"/>
                <w:lang w:val="kk-KZ"/>
              </w:rPr>
              <w:t xml:space="preserve">4.3.2 </w:t>
            </w:r>
            <w:r w:rsidR="005908CB" w:rsidRPr="008D0667">
              <w:rPr>
                <w:rFonts w:ascii="Times New Roman" w:hAnsi="Times New Roman"/>
                <w:sz w:val="28"/>
                <w:szCs w:val="28"/>
              </w:rPr>
              <w:t xml:space="preserve">Распределение активности </w:t>
            </w:r>
            <w:r w:rsidR="005908CB" w:rsidRPr="008D0667">
              <w:rPr>
                <w:rFonts w:ascii="Times New Roman" w:hAnsi="Times New Roman"/>
                <w:sz w:val="28"/>
                <w:szCs w:val="28"/>
                <w:vertAlign w:val="superscript"/>
              </w:rPr>
              <w:t>210</w:t>
            </w:r>
            <w:r w:rsidR="005908CB" w:rsidRPr="008D0667">
              <w:rPr>
                <w:rFonts w:ascii="Times New Roman" w:hAnsi="Times New Roman"/>
                <w:sz w:val="28"/>
                <w:szCs w:val="28"/>
              </w:rPr>
              <w:t>Pb по размерным фракциям аэрозолей</w:t>
            </w:r>
            <w:r w:rsidR="005908CB" w:rsidRPr="00205994">
              <w:rPr>
                <w:rFonts w:ascii="Times New Roman" w:hAnsi="Times New Roman"/>
                <w:sz w:val="28"/>
                <w:szCs w:val="28"/>
              </w:rPr>
              <w:t>.</w:t>
            </w:r>
            <w:r w:rsidR="005908CB" w:rsidRPr="008D0667">
              <w:rPr>
                <w:rFonts w:ascii="Times New Roman" w:hAnsi="Times New Roman"/>
                <w:sz w:val="28"/>
                <w:szCs w:val="28"/>
              </w:rPr>
              <w:t>…………</w:t>
            </w:r>
            <w:r w:rsidR="005908CB" w:rsidRPr="00205994">
              <w:rPr>
                <w:rFonts w:ascii="Times New Roman" w:hAnsi="Times New Roman"/>
                <w:sz w:val="28"/>
                <w:szCs w:val="28"/>
              </w:rPr>
              <w:t>…………………………………………………</w:t>
            </w:r>
            <w:r w:rsidR="00733E6F">
              <w:rPr>
                <w:rFonts w:ascii="Times New Roman" w:hAnsi="Times New Roman"/>
                <w:sz w:val="28"/>
                <w:szCs w:val="28"/>
              </w:rPr>
              <w:t>…………</w:t>
            </w:r>
          </w:p>
        </w:tc>
        <w:tc>
          <w:tcPr>
            <w:tcW w:w="708" w:type="dxa"/>
          </w:tcPr>
          <w:p w14:paraId="1509704A" w14:textId="77777777" w:rsidR="005908CB" w:rsidRDefault="005908CB" w:rsidP="00981913">
            <w:pPr>
              <w:spacing w:line="240" w:lineRule="auto"/>
              <w:rPr>
                <w:rFonts w:ascii="Times New Roman" w:hAnsi="Times New Roman" w:cs="Times New Roman"/>
                <w:sz w:val="28"/>
                <w:szCs w:val="28"/>
              </w:rPr>
            </w:pPr>
          </w:p>
          <w:p w14:paraId="2625727E" w14:textId="46C6DCBD"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5</w:t>
            </w:r>
            <w:r w:rsidR="00733E6F">
              <w:rPr>
                <w:rFonts w:ascii="Times New Roman" w:hAnsi="Times New Roman" w:cs="Times New Roman"/>
                <w:sz w:val="28"/>
                <w:szCs w:val="28"/>
              </w:rPr>
              <w:t>6</w:t>
            </w:r>
          </w:p>
        </w:tc>
      </w:tr>
      <w:tr w:rsidR="005908CB" w14:paraId="08805B01" w14:textId="77777777" w:rsidTr="00981913">
        <w:tc>
          <w:tcPr>
            <w:tcW w:w="9039" w:type="dxa"/>
          </w:tcPr>
          <w:p w14:paraId="505A1C97" w14:textId="232EA9DF" w:rsidR="005908CB" w:rsidRPr="000070A6" w:rsidRDefault="00F04177" w:rsidP="00733E6F">
            <w:pPr>
              <w:pStyle w:val="14"/>
              <w:tabs>
                <w:tab w:val="left" w:pos="142"/>
              </w:tabs>
              <w:jc w:val="both"/>
              <w:rPr>
                <w:rFonts w:ascii="Times New Roman" w:hAnsi="Times New Roman" w:cs="Times New Roman"/>
                <w:sz w:val="28"/>
                <w:szCs w:val="28"/>
                <w:lang w:val="ru-RU"/>
              </w:rPr>
            </w:pPr>
            <w:r>
              <w:rPr>
                <w:rStyle w:val="16"/>
                <w:rFonts w:ascii="Times New Roman" w:hAnsi="Times New Roman" w:cs="Times New Roman"/>
                <w:sz w:val="28"/>
                <w:szCs w:val="28"/>
                <w:lang w:val="ru-RU"/>
              </w:rPr>
              <w:t xml:space="preserve">4.3.3 </w:t>
            </w:r>
            <w:r w:rsidR="005908CB" w:rsidRPr="000070A6">
              <w:rPr>
                <w:rStyle w:val="16"/>
                <w:rFonts w:ascii="Times New Roman" w:hAnsi="Times New Roman" w:cs="Times New Roman"/>
                <w:sz w:val="28"/>
                <w:szCs w:val="28"/>
                <w:lang w:val="ru-RU"/>
              </w:rPr>
              <w:t xml:space="preserve">Соотношение поддерживаемого и избыточного (неподдерживаемого) </w:t>
            </w:r>
            <w:r w:rsidR="005908CB" w:rsidRPr="000070A6">
              <w:rPr>
                <w:rStyle w:val="16"/>
                <w:rFonts w:ascii="Times New Roman" w:hAnsi="Times New Roman" w:cs="Times New Roman"/>
                <w:sz w:val="28"/>
                <w:szCs w:val="28"/>
                <w:vertAlign w:val="superscript"/>
                <w:lang w:val="ru-RU"/>
              </w:rPr>
              <w:t>210</w:t>
            </w:r>
            <w:r w:rsidR="005908CB" w:rsidRPr="000070A6">
              <w:rPr>
                <w:rStyle w:val="16"/>
                <w:rFonts w:ascii="Times New Roman" w:hAnsi="Times New Roman" w:cs="Times New Roman"/>
                <w:sz w:val="28"/>
                <w:szCs w:val="28"/>
                <w:lang w:val="en-US"/>
              </w:rPr>
              <w:t>Pb</w:t>
            </w:r>
            <w:r w:rsidR="005908CB" w:rsidRPr="000070A6">
              <w:rPr>
                <w:rStyle w:val="16"/>
                <w:rFonts w:ascii="Times New Roman" w:hAnsi="Times New Roman" w:cs="Times New Roman"/>
                <w:sz w:val="28"/>
                <w:szCs w:val="28"/>
                <w:lang w:val="ru-RU"/>
              </w:rPr>
              <w:t xml:space="preserve"> в аэрозольных частицах……………</w:t>
            </w:r>
            <w:r w:rsidR="005908CB" w:rsidRPr="00205994">
              <w:rPr>
                <w:rStyle w:val="16"/>
                <w:rFonts w:ascii="Times New Roman" w:hAnsi="Times New Roman" w:cs="Times New Roman"/>
                <w:sz w:val="28"/>
                <w:szCs w:val="28"/>
                <w:lang w:val="ru-RU"/>
              </w:rPr>
              <w:t>…</w:t>
            </w:r>
            <w:r w:rsidR="00733E6F">
              <w:rPr>
                <w:rStyle w:val="16"/>
                <w:rFonts w:ascii="Times New Roman" w:hAnsi="Times New Roman" w:cs="Times New Roman"/>
                <w:sz w:val="28"/>
                <w:szCs w:val="28"/>
                <w:lang w:val="ru-RU"/>
              </w:rPr>
              <w:t>……….</w:t>
            </w:r>
          </w:p>
        </w:tc>
        <w:tc>
          <w:tcPr>
            <w:tcW w:w="708" w:type="dxa"/>
          </w:tcPr>
          <w:p w14:paraId="2C079A1C" w14:textId="77777777" w:rsidR="005908CB" w:rsidRDefault="005908CB" w:rsidP="00981913">
            <w:pPr>
              <w:spacing w:line="240" w:lineRule="auto"/>
              <w:rPr>
                <w:rFonts w:ascii="Times New Roman" w:hAnsi="Times New Roman" w:cs="Times New Roman"/>
                <w:sz w:val="28"/>
                <w:szCs w:val="28"/>
              </w:rPr>
            </w:pPr>
          </w:p>
          <w:p w14:paraId="3AAFE210" w14:textId="489DB6C7" w:rsidR="005908CB" w:rsidRPr="000070A6"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59</w:t>
            </w:r>
          </w:p>
        </w:tc>
      </w:tr>
      <w:tr w:rsidR="005908CB" w14:paraId="5CDED5AE" w14:textId="77777777" w:rsidTr="00981913">
        <w:tc>
          <w:tcPr>
            <w:tcW w:w="9039" w:type="dxa"/>
          </w:tcPr>
          <w:p w14:paraId="3F2FEB03" w14:textId="50379073" w:rsidR="005908CB" w:rsidRPr="000070A6" w:rsidRDefault="00F04177" w:rsidP="00733E6F">
            <w:pPr>
              <w:pStyle w:val="14"/>
              <w:tabs>
                <w:tab w:val="left" w:pos="142"/>
              </w:tabs>
              <w:jc w:val="both"/>
              <w:rPr>
                <w:rFonts w:ascii="Times New Roman" w:hAnsi="Times New Roman" w:cs="Times New Roman"/>
                <w:bCs/>
                <w:sz w:val="28"/>
                <w:szCs w:val="28"/>
                <w:lang w:val="ru-RU"/>
              </w:rPr>
            </w:pPr>
            <w:r>
              <w:rPr>
                <w:rStyle w:val="16"/>
                <w:rFonts w:ascii="Times New Roman" w:hAnsi="Times New Roman" w:cs="Times New Roman"/>
                <w:sz w:val="28"/>
                <w:szCs w:val="28"/>
                <w:lang w:val="kk-KZ"/>
              </w:rPr>
              <w:t xml:space="preserve">4.3.4 </w:t>
            </w:r>
            <w:r w:rsidR="005908CB" w:rsidRPr="000070A6">
              <w:rPr>
                <w:rStyle w:val="16"/>
                <w:rFonts w:ascii="Times New Roman" w:hAnsi="Times New Roman" w:cs="Times New Roman"/>
                <w:sz w:val="28"/>
                <w:szCs w:val="28"/>
                <w:lang w:val="kk-KZ"/>
              </w:rPr>
              <w:t>Фракционированный по размерам ионный состав воздуха и его значение для определения источника</w:t>
            </w:r>
            <w:r w:rsidR="005908CB" w:rsidRPr="000070A6">
              <w:rPr>
                <w:rStyle w:val="16"/>
                <w:rFonts w:ascii="Times New Roman" w:hAnsi="Times New Roman" w:cs="Times New Roman"/>
                <w:sz w:val="28"/>
                <w:szCs w:val="28"/>
                <w:lang w:val="ru-RU"/>
              </w:rPr>
              <w:t xml:space="preserve"> </w:t>
            </w:r>
            <w:r w:rsidR="005908CB" w:rsidRPr="000070A6">
              <w:rPr>
                <w:rStyle w:val="16"/>
                <w:rFonts w:ascii="Times New Roman" w:hAnsi="Times New Roman" w:cs="Times New Roman"/>
                <w:sz w:val="28"/>
                <w:szCs w:val="28"/>
                <w:vertAlign w:val="superscript"/>
                <w:lang w:val="ru-RU"/>
              </w:rPr>
              <w:t>210</w:t>
            </w:r>
            <w:r w:rsidR="005908CB" w:rsidRPr="000070A6">
              <w:rPr>
                <w:rStyle w:val="16"/>
                <w:rFonts w:ascii="Times New Roman" w:hAnsi="Times New Roman" w:cs="Times New Roman"/>
                <w:sz w:val="28"/>
                <w:szCs w:val="28"/>
                <w:lang w:val="en-US"/>
              </w:rPr>
              <w:t>Pb</w:t>
            </w:r>
            <w:r w:rsidR="005908CB" w:rsidRPr="000070A6">
              <w:rPr>
                <w:rStyle w:val="16"/>
                <w:rFonts w:ascii="Times New Roman" w:hAnsi="Times New Roman" w:cs="Times New Roman"/>
                <w:sz w:val="28"/>
                <w:szCs w:val="28"/>
                <w:lang w:val="ru-RU"/>
              </w:rPr>
              <w:t xml:space="preserve"> </w:t>
            </w:r>
            <w:r w:rsidR="005908CB">
              <w:rPr>
                <w:rStyle w:val="16"/>
                <w:rFonts w:ascii="Times New Roman" w:hAnsi="Times New Roman" w:cs="Times New Roman"/>
                <w:sz w:val="28"/>
                <w:szCs w:val="28"/>
                <w:lang w:val="ru-RU"/>
              </w:rPr>
              <w:t>………………</w:t>
            </w:r>
            <w:r w:rsidR="005908CB" w:rsidRPr="00205994">
              <w:rPr>
                <w:rStyle w:val="16"/>
                <w:rFonts w:ascii="Times New Roman" w:hAnsi="Times New Roman" w:cs="Times New Roman"/>
                <w:sz w:val="28"/>
                <w:szCs w:val="28"/>
                <w:lang w:val="ru-RU"/>
              </w:rPr>
              <w:t>………...</w:t>
            </w:r>
            <w:r w:rsidR="00733E6F">
              <w:rPr>
                <w:rStyle w:val="16"/>
                <w:rFonts w:ascii="Times New Roman" w:hAnsi="Times New Roman" w:cs="Times New Roman"/>
                <w:sz w:val="28"/>
                <w:szCs w:val="28"/>
                <w:lang w:val="ru-RU"/>
              </w:rPr>
              <w:t>.............</w:t>
            </w:r>
          </w:p>
        </w:tc>
        <w:tc>
          <w:tcPr>
            <w:tcW w:w="708" w:type="dxa"/>
          </w:tcPr>
          <w:p w14:paraId="2C57AE07" w14:textId="77777777" w:rsidR="005908CB" w:rsidRDefault="005908CB" w:rsidP="00981913">
            <w:pPr>
              <w:spacing w:line="240" w:lineRule="auto"/>
              <w:rPr>
                <w:rFonts w:ascii="Times New Roman" w:hAnsi="Times New Roman" w:cs="Times New Roman"/>
                <w:sz w:val="28"/>
                <w:szCs w:val="28"/>
              </w:rPr>
            </w:pPr>
          </w:p>
          <w:p w14:paraId="3ABC1783" w14:textId="0B7A7578"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6</w:t>
            </w:r>
            <w:r w:rsidR="00733E6F">
              <w:rPr>
                <w:rFonts w:ascii="Times New Roman" w:hAnsi="Times New Roman" w:cs="Times New Roman"/>
                <w:sz w:val="28"/>
                <w:szCs w:val="28"/>
              </w:rPr>
              <w:t>0</w:t>
            </w:r>
          </w:p>
        </w:tc>
      </w:tr>
      <w:tr w:rsidR="005908CB" w14:paraId="01BC39CD" w14:textId="77777777" w:rsidTr="00981913">
        <w:tc>
          <w:tcPr>
            <w:tcW w:w="9039" w:type="dxa"/>
          </w:tcPr>
          <w:p w14:paraId="6BB84CEC" w14:textId="3C95A81F" w:rsidR="005908CB" w:rsidRPr="000070A6" w:rsidRDefault="00F04177" w:rsidP="00733E6F">
            <w:pPr>
              <w:pStyle w:val="14"/>
              <w:tabs>
                <w:tab w:val="left" w:pos="142"/>
              </w:tabs>
              <w:jc w:val="both"/>
              <w:rPr>
                <w:rStyle w:val="16"/>
                <w:rFonts w:ascii="Times New Roman" w:hAnsi="Times New Roman" w:cs="Times New Roman"/>
                <w:bCs/>
                <w:sz w:val="28"/>
                <w:szCs w:val="28"/>
                <w:lang w:val="ru-RU"/>
              </w:rPr>
            </w:pPr>
            <w:r>
              <w:rPr>
                <w:rFonts w:ascii="Times New Roman" w:hAnsi="Times New Roman" w:cs="Times New Roman"/>
                <w:bCs/>
                <w:sz w:val="28"/>
                <w:szCs w:val="28"/>
                <w:lang w:val="ru-RU"/>
              </w:rPr>
              <w:t xml:space="preserve">4.3.5 </w:t>
            </w:r>
            <w:r w:rsidR="005908CB" w:rsidRPr="000070A6">
              <w:rPr>
                <w:rFonts w:ascii="Times New Roman" w:hAnsi="Times New Roman" w:cs="Times New Roman"/>
                <w:bCs/>
                <w:sz w:val="28"/>
                <w:szCs w:val="28"/>
                <w:lang w:val="ru-RU"/>
              </w:rPr>
              <w:t xml:space="preserve">Оценка выбросов </w:t>
            </w:r>
            <w:r w:rsidR="005908CB" w:rsidRPr="000070A6">
              <w:rPr>
                <w:rFonts w:ascii="Times New Roman" w:hAnsi="Times New Roman" w:cs="Times New Roman"/>
                <w:bCs/>
                <w:sz w:val="28"/>
                <w:szCs w:val="28"/>
                <w:vertAlign w:val="superscript"/>
                <w:lang w:val="ru-RU"/>
              </w:rPr>
              <w:t>210</w:t>
            </w:r>
            <w:r w:rsidR="005908CB" w:rsidRPr="000070A6">
              <w:rPr>
                <w:rFonts w:ascii="Times New Roman" w:hAnsi="Times New Roman" w:cs="Times New Roman"/>
                <w:bCs/>
                <w:sz w:val="28"/>
                <w:szCs w:val="28"/>
                <w:lang w:val="en-US"/>
              </w:rPr>
              <w:t>Pb</w:t>
            </w:r>
            <w:r w:rsidR="005908CB" w:rsidRPr="000070A6">
              <w:rPr>
                <w:rFonts w:ascii="Times New Roman" w:hAnsi="Times New Roman" w:cs="Times New Roman"/>
                <w:bCs/>
                <w:sz w:val="28"/>
                <w:szCs w:val="28"/>
                <w:lang w:val="ru-RU"/>
              </w:rPr>
              <w:t xml:space="preserve"> при сжигании угля……………</w:t>
            </w:r>
            <w:r w:rsidR="005908CB" w:rsidRPr="00205994">
              <w:rPr>
                <w:rFonts w:ascii="Times New Roman" w:hAnsi="Times New Roman" w:cs="Times New Roman"/>
                <w:bCs/>
                <w:sz w:val="28"/>
                <w:szCs w:val="28"/>
                <w:lang w:val="ru-RU"/>
              </w:rPr>
              <w:t>……………</w:t>
            </w:r>
            <w:r w:rsidR="00733E6F">
              <w:rPr>
                <w:rFonts w:ascii="Times New Roman" w:hAnsi="Times New Roman" w:cs="Times New Roman"/>
                <w:bCs/>
                <w:sz w:val="28"/>
                <w:szCs w:val="28"/>
                <w:lang w:val="ru-RU"/>
              </w:rPr>
              <w:t>…</w:t>
            </w:r>
          </w:p>
        </w:tc>
        <w:tc>
          <w:tcPr>
            <w:tcW w:w="708" w:type="dxa"/>
          </w:tcPr>
          <w:p w14:paraId="186BFC56" w14:textId="38BBDF77" w:rsidR="005908CB" w:rsidRPr="000070A6" w:rsidRDefault="005908CB" w:rsidP="00733E6F">
            <w:pPr>
              <w:spacing w:line="240" w:lineRule="auto"/>
              <w:rPr>
                <w:rFonts w:ascii="Times New Roman" w:hAnsi="Times New Roman" w:cs="Times New Roman"/>
                <w:sz w:val="28"/>
                <w:szCs w:val="28"/>
              </w:rPr>
            </w:pPr>
            <w:r>
              <w:rPr>
                <w:rFonts w:ascii="Times New Roman" w:hAnsi="Times New Roman" w:cs="Times New Roman"/>
                <w:sz w:val="28"/>
                <w:szCs w:val="28"/>
              </w:rPr>
              <w:t>6</w:t>
            </w:r>
            <w:r w:rsidR="00733E6F">
              <w:rPr>
                <w:rFonts w:ascii="Times New Roman" w:hAnsi="Times New Roman" w:cs="Times New Roman"/>
                <w:sz w:val="28"/>
                <w:szCs w:val="28"/>
              </w:rPr>
              <w:t>5</w:t>
            </w:r>
          </w:p>
        </w:tc>
      </w:tr>
      <w:tr w:rsidR="005908CB" w14:paraId="0F723EA7" w14:textId="77777777" w:rsidTr="00981913">
        <w:tc>
          <w:tcPr>
            <w:tcW w:w="9039" w:type="dxa"/>
          </w:tcPr>
          <w:p w14:paraId="2D0216AF" w14:textId="407B0BDE" w:rsidR="005908CB" w:rsidRPr="00733E6F" w:rsidRDefault="005908CB" w:rsidP="00733E6F">
            <w:pPr>
              <w:pStyle w:val="14"/>
              <w:jc w:val="both"/>
              <w:rPr>
                <w:rFonts w:ascii="Times New Roman" w:hAnsi="Times New Roman" w:cs="Times New Roman"/>
                <w:bCs/>
                <w:sz w:val="28"/>
                <w:szCs w:val="28"/>
                <w:lang w:val="ru-RU"/>
              </w:rPr>
            </w:pPr>
            <w:r w:rsidRPr="000070A6">
              <w:rPr>
                <w:rFonts w:ascii="Times New Roman" w:hAnsi="Times New Roman" w:cs="Times New Roman"/>
                <w:sz w:val="28"/>
                <w:szCs w:val="28"/>
                <w:lang w:val="kk-KZ"/>
              </w:rPr>
              <w:t xml:space="preserve">Краткие выводы к </w:t>
            </w:r>
            <w:r w:rsidR="00733E6F">
              <w:rPr>
                <w:rFonts w:ascii="Times New Roman" w:hAnsi="Times New Roman" w:cs="Times New Roman"/>
                <w:sz w:val="28"/>
                <w:szCs w:val="28"/>
                <w:lang w:val="kk-KZ"/>
              </w:rPr>
              <w:t>разделу</w:t>
            </w:r>
            <w:r w:rsidRPr="000070A6">
              <w:rPr>
                <w:rFonts w:ascii="Times New Roman" w:hAnsi="Times New Roman" w:cs="Times New Roman"/>
                <w:sz w:val="28"/>
                <w:szCs w:val="28"/>
                <w:lang w:val="kk-KZ"/>
              </w:rPr>
              <w:t xml:space="preserve"> 4....................................</w:t>
            </w:r>
            <w:r>
              <w:rPr>
                <w:rFonts w:ascii="Times New Roman" w:hAnsi="Times New Roman" w:cs="Times New Roman"/>
                <w:sz w:val="28"/>
                <w:szCs w:val="28"/>
                <w:lang w:val="en-US"/>
              </w:rPr>
              <w:t>............................</w:t>
            </w:r>
            <w:r w:rsidR="00733E6F">
              <w:rPr>
                <w:rFonts w:ascii="Times New Roman" w:hAnsi="Times New Roman" w:cs="Times New Roman"/>
                <w:sz w:val="28"/>
                <w:szCs w:val="28"/>
                <w:lang w:val="ru-RU"/>
              </w:rPr>
              <w:t>.............</w:t>
            </w:r>
          </w:p>
        </w:tc>
        <w:tc>
          <w:tcPr>
            <w:tcW w:w="708" w:type="dxa"/>
          </w:tcPr>
          <w:p w14:paraId="442D0DAB" w14:textId="1A789899" w:rsidR="005908CB" w:rsidRPr="000070A6" w:rsidRDefault="00733E6F" w:rsidP="00981913">
            <w:pPr>
              <w:spacing w:line="240" w:lineRule="auto"/>
              <w:rPr>
                <w:rFonts w:ascii="Times New Roman" w:hAnsi="Times New Roman" w:cs="Times New Roman"/>
                <w:sz w:val="28"/>
                <w:szCs w:val="28"/>
              </w:rPr>
            </w:pPr>
            <w:r>
              <w:rPr>
                <w:rFonts w:ascii="Times New Roman" w:hAnsi="Times New Roman" w:cs="Times New Roman"/>
                <w:sz w:val="28"/>
                <w:szCs w:val="28"/>
              </w:rPr>
              <w:t>67</w:t>
            </w:r>
          </w:p>
        </w:tc>
      </w:tr>
      <w:tr w:rsidR="005908CB" w14:paraId="667B4A09" w14:textId="77777777" w:rsidTr="00981913">
        <w:tc>
          <w:tcPr>
            <w:tcW w:w="9039" w:type="dxa"/>
          </w:tcPr>
          <w:p w14:paraId="2CDA44DE" w14:textId="6E61B28A" w:rsidR="005908CB" w:rsidRPr="000070A6" w:rsidRDefault="005908CB" w:rsidP="00733E6F">
            <w:pPr>
              <w:pStyle w:val="a4"/>
              <w:spacing w:after="0" w:line="240" w:lineRule="auto"/>
              <w:ind w:left="0" w:firstLine="34"/>
              <w:jc w:val="both"/>
              <w:rPr>
                <w:rFonts w:ascii="Times New Roman" w:hAnsi="Times New Roman"/>
                <w:sz w:val="28"/>
                <w:szCs w:val="28"/>
              </w:rPr>
            </w:pPr>
            <w:r w:rsidRPr="000070A6">
              <w:rPr>
                <w:rFonts w:ascii="Times New Roman" w:hAnsi="Times New Roman"/>
                <w:b/>
                <w:bCs/>
                <w:sz w:val="28"/>
                <w:szCs w:val="28"/>
              </w:rPr>
              <w:t>ЗАКЛЮЧЕНИЕ</w:t>
            </w:r>
            <w:r w:rsidRPr="000070A6">
              <w:rPr>
                <w:rFonts w:ascii="Times New Roman" w:hAnsi="Times New Roman"/>
                <w:sz w:val="28"/>
                <w:szCs w:val="28"/>
              </w:rPr>
              <w:t>……………………………………………………………</w:t>
            </w:r>
            <w:r w:rsidR="00733E6F">
              <w:rPr>
                <w:rFonts w:ascii="Times New Roman" w:hAnsi="Times New Roman"/>
                <w:sz w:val="28"/>
                <w:szCs w:val="28"/>
              </w:rPr>
              <w:t>...</w:t>
            </w:r>
          </w:p>
        </w:tc>
        <w:tc>
          <w:tcPr>
            <w:tcW w:w="708" w:type="dxa"/>
          </w:tcPr>
          <w:p w14:paraId="4C90B4F7" w14:textId="32DBB375" w:rsidR="005908CB" w:rsidRPr="000070A6" w:rsidRDefault="00272429" w:rsidP="00981913">
            <w:pPr>
              <w:spacing w:line="240" w:lineRule="auto"/>
              <w:rPr>
                <w:rFonts w:ascii="Times New Roman" w:hAnsi="Times New Roman" w:cs="Times New Roman"/>
                <w:sz w:val="28"/>
                <w:szCs w:val="28"/>
              </w:rPr>
            </w:pPr>
            <w:r>
              <w:rPr>
                <w:rFonts w:ascii="Times New Roman" w:hAnsi="Times New Roman" w:cs="Times New Roman"/>
                <w:sz w:val="28"/>
                <w:szCs w:val="28"/>
              </w:rPr>
              <w:t>69</w:t>
            </w:r>
          </w:p>
        </w:tc>
      </w:tr>
      <w:tr w:rsidR="005908CB" w14:paraId="79D4FA5C" w14:textId="77777777" w:rsidTr="00981913">
        <w:tc>
          <w:tcPr>
            <w:tcW w:w="9039" w:type="dxa"/>
          </w:tcPr>
          <w:p w14:paraId="22D42119" w14:textId="3A8E4BFF" w:rsidR="005908CB" w:rsidRPr="000070A6" w:rsidRDefault="005908CB" w:rsidP="00733E6F">
            <w:pPr>
              <w:tabs>
                <w:tab w:val="left" w:pos="3015"/>
              </w:tabs>
              <w:spacing w:line="240" w:lineRule="auto"/>
              <w:jc w:val="both"/>
              <w:rPr>
                <w:rFonts w:ascii="Times New Roman" w:hAnsi="Times New Roman" w:cs="Times New Roman"/>
                <w:sz w:val="28"/>
                <w:szCs w:val="28"/>
              </w:rPr>
            </w:pPr>
            <w:r w:rsidRPr="000070A6">
              <w:rPr>
                <w:rFonts w:ascii="Times New Roman" w:hAnsi="Times New Roman" w:cs="Times New Roman"/>
                <w:b/>
                <w:bCs/>
                <w:sz w:val="28"/>
                <w:szCs w:val="28"/>
              </w:rPr>
              <w:t>СПИСОК ИСПОЛЬЗОВАННЫХ ИСТОЧНИКОВ</w:t>
            </w:r>
            <w:r w:rsidRPr="000070A6">
              <w:rPr>
                <w:rFonts w:ascii="Times New Roman" w:hAnsi="Times New Roman" w:cs="Times New Roman"/>
                <w:sz w:val="28"/>
                <w:szCs w:val="28"/>
              </w:rPr>
              <w:t>……...……</w:t>
            </w:r>
            <w:r>
              <w:rPr>
                <w:rFonts w:ascii="Times New Roman" w:hAnsi="Times New Roman" w:cs="Times New Roman"/>
                <w:sz w:val="28"/>
                <w:szCs w:val="28"/>
              </w:rPr>
              <w:t>……...</w:t>
            </w:r>
            <w:r w:rsidRPr="000070A6">
              <w:rPr>
                <w:rFonts w:ascii="Times New Roman" w:hAnsi="Times New Roman" w:cs="Times New Roman"/>
                <w:sz w:val="28"/>
                <w:szCs w:val="28"/>
              </w:rPr>
              <w:t>.</w:t>
            </w:r>
            <w:r w:rsidR="00733E6F">
              <w:rPr>
                <w:rFonts w:ascii="Times New Roman" w:hAnsi="Times New Roman" w:cs="Times New Roman"/>
                <w:sz w:val="28"/>
                <w:szCs w:val="28"/>
              </w:rPr>
              <w:t>...</w:t>
            </w:r>
          </w:p>
        </w:tc>
        <w:tc>
          <w:tcPr>
            <w:tcW w:w="708" w:type="dxa"/>
          </w:tcPr>
          <w:p w14:paraId="3F069027" w14:textId="22F7CD71" w:rsidR="005908CB" w:rsidRPr="000070A6" w:rsidRDefault="004136DF" w:rsidP="00272429">
            <w:pPr>
              <w:spacing w:line="240" w:lineRule="auto"/>
              <w:rPr>
                <w:rFonts w:ascii="Times New Roman" w:hAnsi="Times New Roman" w:cs="Times New Roman"/>
                <w:sz w:val="28"/>
                <w:szCs w:val="28"/>
              </w:rPr>
            </w:pPr>
            <w:r>
              <w:rPr>
                <w:rFonts w:ascii="Times New Roman" w:hAnsi="Times New Roman" w:cs="Times New Roman"/>
                <w:sz w:val="28"/>
                <w:szCs w:val="28"/>
              </w:rPr>
              <w:t>7</w:t>
            </w:r>
            <w:r w:rsidR="00272429">
              <w:rPr>
                <w:rFonts w:ascii="Times New Roman" w:hAnsi="Times New Roman" w:cs="Times New Roman"/>
                <w:sz w:val="28"/>
                <w:szCs w:val="28"/>
              </w:rPr>
              <w:t>1</w:t>
            </w:r>
          </w:p>
        </w:tc>
      </w:tr>
      <w:tr w:rsidR="005908CB" w14:paraId="1025E109" w14:textId="77777777" w:rsidTr="00981913">
        <w:tc>
          <w:tcPr>
            <w:tcW w:w="9039" w:type="dxa"/>
          </w:tcPr>
          <w:p w14:paraId="7A95A596" w14:textId="0244A2C0" w:rsidR="005908CB" w:rsidRPr="00733E6F" w:rsidRDefault="008527AE" w:rsidP="00733E6F">
            <w:pPr>
              <w:widowControl w:val="0"/>
              <w:autoSpaceDE w:val="0"/>
              <w:autoSpaceDN w:val="0"/>
              <w:adjustRightInd w:val="0"/>
              <w:spacing w:line="240" w:lineRule="auto"/>
              <w:jc w:val="both"/>
              <w:rPr>
                <w:rFonts w:ascii="Times New Roman" w:hAnsi="Times New Roman" w:cs="Times New Roman"/>
                <w:sz w:val="28"/>
                <w:szCs w:val="28"/>
              </w:rPr>
            </w:pPr>
            <w:r w:rsidRPr="000070A6">
              <w:rPr>
                <w:rFonts w:ascii="Times New Roman" w:hAnsi="Times New Roman" w:cs="Times New Roman"/>
                <w:b/>
                <w:bCs/>
                <w:sz w:val="28"/>
                <w:szCs w:val="28"/>
              </w:rPr>
              <w:t>ПРИЛОЖЕНИЕ А</w:t>
            </w:r>
            <w:r w:rsidR="00733E6F">
              <w:rPr>
                <w:rFonts w:ascii="Times New Roman" w:hAnsi="Times New Roman" w:cs="Times New Roman"/>
                <w:b/>
                <w:bCs/>
                <w:sz w:val="28"/>
                <w:szCs w:val="28"/>
              </w:rPr>
              <w:t xml:space="preserve"> </w:t>
            </w:r>
            <w:r w:rsidR="00733E6F">
              <w:rPr>
                <w:rFonts w:ascii="Times New Roman" w:hAnsi="Times New Roman"/>
                <w:sz w:val="28"/>
              </w:rPr>
              <w:t xml:space="preserve">– </w:t>
            </w:r>
            <w:r w:rsidR="00733E6F" w:rsidRPr="00A63AA2">
              <w:rPr>
                <w:rFonts w:ascii="Times New Roman" w:hAnsi="Times New Roman"/>
                <w:sz w:val="28"/>
              </w:rPr>
              <w:t>Информация о сборе проб аэрозольных частиц</w:t>
            </w:r>
            <w:r w:rsidR="00733E6F" w:rsidRPr="000070A6">
              <w:rPr>
                <w:rFonts w:ascii="Times New Roman" w:hAnsi="Times New Roman" w:cs="Times New Roman"/>
                <w:sz w:val="28"/>
                <w:szCs w:val="28"/>
              </w:rPr>
              <w:t xml:space="preserve"> </w:t>
            </w:r>
            <w:r>
              <w:rPr>
                <w:rFonts w:ascii="Times New Roman" w:hAnsi="Times New Roman" w:cs="Times New Roman"/>
                <w:sz w:val="28"/>
                <w:szCs w:val="28"/>
              </w:rPr>
              <w:t>......</w:t>
            </w:r>
          </w:p>
        </w:tc>
        <w:tc>
          <w:tcPr>
            <w:tcW w:w="708" w:type="dxa"/>
          </w:tcPr>
          <w:p w14:paraId="59FE6998" w14:textId="36160D7D" w:rsidR="005908CB" w:rsidRPr="000070A6" w:rsidRDefault="008527AE" w:rsidP="00272429">
            <w:pPr>
              <w:spacing w:line="240" w:lineRule="auto"/>
              <w:rPr>
                <w:rFonts w:ascii="Times New Roman" w:hAnsi="Times New Roman" w:cs="Times New Roman"/>
                <w:sz w:val="28"/>
                <w:szCs w:val="28"/>
              </w:rPr>
            </w:pPr>
            <w:r>
              <w:rPr>
                <w:rFonts w:ascii="Times New Roman" w:hAnsi="Times New Roman" w:cs="Times New Roman"/>
                <w:sz w:val="28"/>
                <w:szCs w:val="28"/>
              </w:rPr>
              <w:t>8</w:t>
            </w:r>
            <w:r w:rsidR="00272429">
              <w:rPr>
                <w:rFonts w:ascii="Times New Roman" w:hAnsi="Times New Roman" w:cs="Times New Roman"/>
                <w:sz w:val="28"/>
                <w:szCs w:val="28"/>
              </w:rPr>
              <w:t>2</w:t>
            </w:r>
          </w:p>
        </w:tc>
      </w:tr>
      <w:tr w:rsidR="005908CB" w14:paraId="3F539AE4" w14:textId="77777777" w:rsidTr="00981913">
        <w:tc>
          <w:tcPr>
            <w:tcW w:w="9039" w:type="dxa"/>
          </w:tcPr>
          <w:p w14:paraId="1836D091" w14:textId="5E7F1527" w:rsidR="005908CB" w:rsidRPr="0062780A" w:rsidRDefault="008527AE" w:rsidP="00733E6F">
            <w:pPr>
              <w:widowControl w:val="0"/>
              <w:autoSpaceDE w:val="0"/>
              <w:autoSpaceDN w:val="0"/>
              <w:adjustRightInd w:val="0"/>
              <w:spacing w:line="240" w:lineRule="auto"/>
              <w:jc w:val="both"/>
              <w:rPr>
                <w:rFonts w:ascii="Times New Roman" w:hAnsi="Times New Roman" w:cs="Times New Roman"/>
                <w:b/>
                <w:bCs/>
                <w:sz w:val="28"/>
                <w:szCs w:val="28"/>
              </w:rPr>
            </w:pPr>
            <w:r w:rsidRPr="000070A6">
              <w:rPr>
                <w:rFonts w:ascii="Times New Roman" w:hAnsi="Times New Roman" w:cs="Times New Roman"/>
                <w:b/>
                <w:bCs/>
                <w:sz w:val="28"/>
                <w:szCs w:val="28"/>
              </w:rPr>
              <w:t>ПРИЛОЖЕНИЕ Б</w:t>
            </w:r>
            <w:r w:rsidR="0062780A">
              <w:rPr>
                <w:rFonts w:ascii="Times New Roman" w:hAnsi="Times New Roman" w:cs="Times New Roman"/>
                <w:b/>
                <w:bCs/>
                <w:sz w:val="28"/>
                <w:szCs w:val="28"/>
              </w:rPr>
              <w:t xml:space="preserve"> </w:t>
            </w:r>
            <w:r w:rsidR="0062780A">
              <w:rPr>
                <w:rFonts w:ascii="Times New Roman" w:hAnsi="Times New Roman"/>
                <w:sz w:val="28"/>
                <w:szCs w:val="28"/>
              </w:rPr>
              <w:t>– Стандартизация</w:t>
            </w:r>
            <w:r w:rsidR="0062780A" w:rsidRPr="00A63AA2">
              <w:rPr>
                <w:rFonts w:ascii="Times New Roman" w:hAnsi="Times New Roman"/>
                <w:sz w:val="28"/>
                <w:szCs w:val="28"/>
              </w:rPr>
              <w:t xml:space="preserve"> объёма воздуха для г.</w:t>
            </w:r>
            <w:r w:rsidR="00733E6F">
              <w:rPr>
                <w:rFonts w:ascii="Times New Roman" w:hAnsi="Times New Roman"/>
                <w:sz w:val="28"/>
                <w:szCs w:val="28"/>
              </w:rPr>
              <w:t> </w:t>
            </w:r>
            <w:r w:rsidR="0062780A" w:rsidRPr="00A63AA2">
              <w:rPr>
                <w:rFonts w:ascii="Times New Roman" w:hAnsi="Times New Roman"/>
                <w:sz w:val="28"/>
                <w:szCs w:val="28"/>
              </w:rPr>
              <w:t>Степногорск</w:t>
            </w:r>
            <w:r w:rsidR="00733E6F">
              <w:rPr>
                <w:rFonts w:ascii="Times New Roman" w:hAnsi="Times New Roman"/>
                <w:sz w:val="28"/>
                <w:szCs w:val="28"/>
              </w:rPr>
              <w:t>…………………………………………………………………</w:t>
            </w:r>
          </w:p>
        </w:tc>
        <w:tc>
          <w:tcPr>
            <w:tcW w:w="708" w:type="dxa"/>
          </w:tcPr>
          <w:p w14:paraId="071054D9" w14:textId="77777777" w:rsidR="00272429" w:rsidRDefault="00272429" w:rsidP="00981913">
            <w:pPr>
              <w:spacing w:line="240" w:lineRule="auto"/>
              <w:rPr>
                <w:rFonts w:ascii="Times New Roman" w:hAnsi="Times New Roman" w:cs="Times New Roman"/>
                <w:sz w:val="28"/>
                <w:szCs w:val="28"/>
              </w:rPr>
            </w:pPr>
          </w:p>
          <w:p w14:paraId="09EC0A4B" w14:textId="755BA380" w:rsidR="005908CB" w:rsidRPr="000070A6" w:rsidRDefault="008527AE" w:rsidP="00272429">
            <w:pPr>
              <w:spacing w:line="240" w:lineRule="auto"/>
              <w:rPr>
                <w:rFonts w:ascii="Times New Roman" w:hAnsi="Times New Roman" w:cs="Times New Roman"/>
                <w:sz w:val="28"/>
                <w:szCs w:val="28"/>
              </w:rPr>
            </w:pPr>
            <w:r>
              <w:rPr>
                <w:rFonts w:ascii="Times New Roman" w:hAnsi="Times New Roman" w:cs="Times New Roman"/>
                <w:sz w:val="28"/>
                <w:szCs w:val="28"/>
              </w:rPr>
              <w:t>8</w:t>
            </w:r>
            <w:r w:rsidR="00272429">
              <w:rPr>
                <w:rFonts w:ascii="Times New Roman" w:hAnsi="Times New Roman" w:cs="Times New Roman"/>
                <w:sz w:val="28"/>
                <w:szCs w:val="28"/>
              </w:rPr>
              <w:t>3</w:t>
            </w:r>
          </w:p>
        </w:tc>
      </w:tr>
      <w:tr w:rsidR="005908CB" w14:paraId="5F68C750" w14:textId="77777777" w:rsidTr="00981913">
        <w:tc>
          <w:tcPr>
            <w:tcW w:w="9039" w:type="dxa"/>
          </w:tcPr>
          <w:p w14:paraId="0569E6C9" w14:textId="4C5B64EA" w:rsidR="005908CB" w:rsidRPr="000070A6" w:rsidRDefault="008527AE" w:rsidP="00733E6F">
            <w:pPr>
              <w:widowControl w:val="0"/>
              <w:autoSpaceDE w:val="0"/>
              <w:autoSpaceDN w:val="0"/>
              <w:adjustRightInd w:val="0"/>
              <w:spacing w:line="240" w:lineRule="auto"/>
              <w:jc w:val="both"/>
              <w:rPr>
                <w:rFonts w:ascii="Times New Roman" w:hAnsi="Times New Roman" w:cs="Times New Roman"/>
                <w:b/>
                <w:bCs/>
                <w:sz w:val="28"/>
                <w:szCs w:val="28"/>
                <w:lang w:val="kk-KZ"/>
              </w:rPr>
            </w:pPr>
            <w:r w:rsidRPr="000070A6">
              <w:rPr>
                <w:rFonts w:ascii="Times New Roman" w:hAnsi="Times New Roman" w:cs="Times New Roman"/>
                <w:b/>
                <w:bCs/>
                <w:sz w:val="28"/>
                <w:szCs w:val="28"/>
              </w:rPr>
              <w:t>ПРИЛОЖЕНИЕ В</w:t>
            </w:r>
            <w:r w:rsidR="0062780A">
              <w:rPr>
                <w:rFonts w:ascii="Times New Roman" w:hAnsi="Times New Roman" w:cs="Times New Roman"/>
                <w:b/>
                <w:bCs/>
                <w:sz w:val="28"/>
                <w:szCs w:val="28"/>
              </w:rPr>
              <w:t xml:space="preserve"> </w:t>
            </w:r>
            <w:r w:rsidR="0062780A">
              <w:rPr>
                <w:rFonts w:ascii="Times New Roman" w:hAnsi="Times New Roman"/>
                <w:sz w:val="28"/>
                <w:szCs w:val="28"/>
              </w:rPr>
              <w:t>– Ежемесячное количество осадков и баланс ионного заряда за период отбора проб</w:t>
            </w:r>
            <w:r w:rsidR="0062780A" w:rsidRPr="000070A6">
              <w:rPr>
                <w:rFonts w:ascii="Times New Roman" w:hAnsi="Times New Roman" w:cs="Times New Roman"/>
                <w:sz w:val="28"/>
                <w:szCs w:val="28"/>
              </w:rPr>
              <w:t xml:space="preserve"> </w:t>
            </w:r>
            <w:r w:rsidRPr="000070A6">
              <w:rPr>
                <w:rFonts w:ascii="Times New Roman" w:hAnsi="Times New Roman" w:cs="Times New Roman"/>
                <w:sz w:val="28"/>
                <w:szCs w:val="28"/>
              </w:rPr>
              <w:t>…………………………….....</w:t>
            </w:r>
            <w:r w:rsidR="00733E6F">
              <w:rPr>
                <w:rFonts w:ascii="Times New Roman" w:hAnsi="Times New Roman" w:cs="Times New Roman"/>
                <w:sz w:val="28"/>
                <w:szCs w:val="28"/>
              </w:rPr>
              <w:t>.......</w:t>
            </w:r>
            <w:r w:rsidRPr="000070A6">
              <w:rPr>
                <w:rFonts w:ascii="Times New Roman" w:hAnsi="Times New Roman" w:cs="Times New Roman"/>
                <w:sz w:val="28"/>
                <w:szCs w:val="28"/>
              </w:rPr>
              <w:t>...</w:t>
            </w:r>
          </w:p>
        </w:tc>
        <w:tc>
          <w:tcPr>
            <w:tcW w:w="708" w:type="dxa"/>
          </w:tcPr>
          <w:p w14:paraId="579C54B1" w14:textId="77777777" w:rsidR="00272429" w:rsidRDefault="00272429" w:rsidP="00981913">
            <w:pPr>
              <w:spacing w:line="240" w:lineRule="auto"/>
              <w:rPr>
                <w:rFonts w:ascii="Times New Roman" w:hAnsi="Times New Roman" w:cs="Times New Roman"/>
                <w:sz w:val="28"/>
                <w:szCs w:val="28"/>
              </w:rPr>
            </w:pPr>
          </w:p>
          <w:p w14:paraId="4AC76B36" w14:textId="33926606" w:rsidR="005908CB" w:rsidRPr="000070A6" w:rsidRDefault="008527AE" w:rsidP="00272429">
            <w:pPr>
              <w:spacing w:line="240" w:lineRule="auto"/>
              <w:rPr>
                <w:rFonts w:ascii="Times New Roman" w:hAnsi="Times New Roman" w:cs="Times New Roman"/>
                <w:sz w:val="28"/>
                <w:szCs w:val="28"/>
              </w:rPr>
            </w:pPr>
            <w:r>
              <w:rPr>
                <w:rFonts w:ascii="Times New Roman" w:hAnsi="Times New Roman" w:cs="Times New Roman"/>
                <w:sz w:val="28"/>
                <w:szCs w:val="28"/>
              </w:rPr>
              <w:t>8</w:t>
            </w:r>
            <w:r w:rsidR="00272429">
              <w:rPr>
                <w:rFonts w:ascii="Times New Roman" w:hAnsi="Times New Roman" w:cs="Times New Roman"/>
                <w:sz w:val="28"/>
                <w:szCs w:val="28"/>
              </w:rPr>
              <w:t>4</w:t>
            </w:r>
          </w:p>
        </w:tc>
      </w:tr>
      <w:tr w:rsidR="005908CB" w14:paraId="50257D26" w14:textId="77777777" w:rsidTr="00981913">
        <w:tc>
          <w:tcPr>
            <w:tcW w:w="9039" w:type="dxa"/>
          </w:tcPr>
          <w:p w14:paraId="51B339F4" w14:textId="693B467D" w:rsidR="005908CB" w:rsidRPr="0062780A" w:rsidRDefault="008527AE" w:rsidP="00733E6F">
            <w:pPr>
              <w:pStyle w:val="a4"/>
              <w:spacing w:after="0" w:line="240" w:lineRule="auto"/>
              <w:ind w:left="0"/>
              <w:jc w:val="both"/>
              <w:rPr>
                <w:rFonts w:ascii="Times New Roman" w:hAnsi="Times New Roman"/>
                <w:b/>
                <w:bCs/>
                <w:sz w:val="28"/>
                <w:szCs w:val="28"/>
              </w:rPr>
            </w:pPr>
            <w:r w:rsidRPr="000070A6">
              <w:rPr>
                <w:rFonts w:ascii="Times New Roman" w:hAnsi="Times New Roman"/>
                <w:b/>
                <w:bCs/>
                <w:sz w:val="28"/>
                <w:szCs w:val="28"/>
              </w:rPr>
              <w:t>ПРИЛОЖЕНИЯ Г</w:t>
            </w:r>
            <w:r w:rsidR="0062780A">
              <w:rPr>
                <w:rFonts w:ascii="Times New Roman" w:hAnsi="Times New Roman"/>
                <w:b/>
                <w:bCs/>
                <w:sz w:val="28"/>
                <w:szCs w:val="28"/>
              </w:rPr>
              <w:t xml:space="preserve"> ‒ </w:t>
            </w:r>
            <w:r w:rsidR="0062780A" w:rsidRPr="004A28B5">
              <w:rPr>
                <w:rFonts w:ascii="Times New Roman" w:hAnsi="Times New Roman"/>
                <w:sz w:val="28"/>
              </w:rPr>
              <w:t xml:space="preserve">Ежемесячные распределения активности </w:t>
            </w:r>
            <w:r w:rsidR="0062780A" w:rsidRPr="004A28B5">
              <w:rPr>
                <w:rFonts w:ascii="Times New Roman" w:hAnsi="Times New Roman"/>
                <w:sz w:val="28"/>
                <w:vertAlign w:val="superscript"/>
              </w:rPr>
              <w:t>210</w:t>
            </w:r>
            <w:r w:rsidR="0062780A" w:rsidRPr="004A28B5">
              <w:rPr>
                <w:rFonts w:ascii="Times New Roman" w:hAnsi="Times New Roman"/>
                <w:sz w:val="28"/>
              </w:rPr>
              <w:t xml:space="preserve">Pb </w:t>
            </w:r>
            <w:r w:rsidR="0062780A">
              <w:rPr>
                <w:rFonts w:ascii="Times New Roman" w:hAnsi="Times New Roman"/>
                <w:sz w:val="28"/>
              </w:rPr>
              <w:t xml:space="preserve">и массы </w:t>
            </w:r>
            <w:r w:rsidR="0062780A" w:rsidRPr="004A28B5">
              <w:rPr>
                <w:rFonts w:ascii="Times New Roman" w:hAnsi="Times New Roman"/>
                <w:sz w:val="28"/>
              </w:rPr>
              <w:t>основных водорастворимых ионов по размерам за все периоды отбо</w:t>
            </w:r>
            <w:r w:rsidR="0062780A">
              <w:rPr>
                <w:rFonts w:ascii="Times New Roman" w:hAnsi="Times New Roman"/>
                <w:sz w:val="28"/>
              </w:rPr>
              <w:t>ра проб</w:t>
            </w:r>
            <w:r w:rsidRPr="000070A6">
              <w:rPr>
                <w:rFonts w:ascii="Times New Roman" w:hAnsi="Times New Roman"/>
                <w:bCs/>
                <w:sz w:val="28"/>
                <w:szCs w:val="28"/>
              </w:rPr>
              <w:t>…………………………………………………………</w:t>
            </w:r>
            <w:r>
              <w:rPr>
                <w:rFonts w:ascii="Times New Roman" w:hAnsi="Times New Roman"/>
                <w:bCs/>
                <w:sz w:val="28"/>
                <w:szCs w:val="28"/>
              </w:rPr>
              <w:t>…...</w:t>
            </w:r>
            <w:r w:rsidR="00733E6F">
              <w:rPr>
                <w:rFonts w:ascii="Times New Roman" w:hAnsi="Times New Roman"/>
                <w:bCs/>
                <w:sz w:val="28"/>
                <w:szCs w:val="28"/>
              </w:rPr>
              <w:t>..........</w:t>
            </w:r>
          </w:p>
        </w:tc>
        <w:tc>
          <w:tcPr>
            <w:tcW w:w="708" w:type="dxa"/>
          </w:tcPr>
          <w:p w14:paraId="1260BA17" w14:textId="77777777" w:rsidR="00272429" w:rsidRDefault="00272429" w:rsidP="00981913">
            <w:pPr>
              <w:spacing w:line="240" w:lineRule="auto"/>
              <w:rPr>
                <w:rFonts w:ascii="Times New Roman" w:hAnsi="Times New Roman" w:cs="Times New Roman"/>
                <w:sz w:val="28"/>
                <w:szCs w:val="28"/>
              </w:rPr>
            </w:pPr>
          </w:p>
          <w:p w14:paraId="23CFC9E4" w14:textId="77777777" w:rsidR="00272429" w:rsidRDefault="00272429" w:rsidP="00981913">
            <w:pPr>
              <w:spacing w:line="240" w:lineRule="auto"/>
              <w:rPr>
                <w:rFonts w:ascii="Times New Roman" w:hAnsi="Times New Roman" w:cs="Times New Roman"/>
                <w:sz w:val="28"/>
                <w:szCs w:val="28"/>
              </w:rPr>
            </w:pPr>
          </w:p>
          <w:p w14:paraId="63C32313" w14:textId="6FD8D3C2" w:rsidR="005908CB" w:rsidRPr="000070A6" w:rsidRDefault="008527AE" w:rsidP="00272429">
            <w:pPr>
              <w:spacing w:line="240" w:lineRule="auto"/>
              <w:rPr>
                <w:rFonts w:ascii="Times New Roman" w:hAnsi="Times New Roman" w:cs="Times New Roman"/>
                <w:sz w:val="28"/>
                <w:szCs w:val="28"/>
              </w:rPr>
            </w:pPr>
            <w:r>
              <w:rPr>
                <w:rFonts w:ascii="Times New Roman" w:hAnsi="Times New Roman" w:cs="Times New Roman"/>
                <w:sz w:val="28"/>
                <w:szCs w:val="28"/>
              </w:rPr>
              <w:t>8</w:t>
            </w:r>
            <w:r w:rsidR="00272429">
              <w:rPr>
                <w:rFonts w:ascii="Times New Roman" w:hAnsi="Times New Roman" w:cs="Times New Roman"/>
                <w:sz w:val="28"/>
                <w:szCs w:val="28"/>
              </w:rPr>
              <w:t>5</w:t>
            </w:r>
          </w:p>
        </w:tc>
      </w:tr>
    </w:tbl>
    <w:p w14:paraId="493EEE33" w14:textId="77777777" w:rsidR="00006C05" w:rsidRPr="00423DD9" w:rsidRDefault="00006C05" w:rsidP="00981913">
      <w:pPr>
        <w:spacing w:after="0" w:line="240" w:lineRule="auto"/>
        <w:rPr>
          <w:rFonts w:ascii="Times New Roman" w:hAnsi="Times New Roman" w:cs="Times New Roman"/>
        </w:rPr>
      </w:pPr>
    </w:p>
    <w:p w14:paraId="33665AFC" w14:textId="7FEB1DE2" w:rsidR="00477C6D" w:rsidRDefault="00477C6D" w:rsidP="00981913">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113C95E9" w14:textId="77777777" w:rsidR="004E2E9E" w:rsidRPr="00423DD9" w:rsidRDefault="004E2E9E" w:rsidP="00981913">
      <w:pPr>
        <w:spacing w:after="0" w:line="240" w:lineRule="auto"/>
        <w:jc w:val="center"/>
        <w:rPr>
          <w:rFonts w:ascii="Times New Roman" w:hAnsi="Times New Roman" w:cs="Times New Roman"/>
          <w:b/>
          <w:sz w:val="28"/>
          <w:szCs w:val="28"/>
        </w:rPr>
      </w:pPr>
      <w:r w:rsidRPr="00173225">
        <w:rPr>
          <w:rFonts w:ascii="Times New Roman" w:hAnsi="Times New Roman" w:cs="Times New Roman"/>
          <w:b/>
          <w:sz w:val="28"/>
          <w:szCs w:val="28"/>
        </w:rPr>
        <w:t>ОПРЕДЕЛЕНИЯ</w:t>
      </w:r>
    </w:p>
    <w:p w14:paraId="5C4FCA82" w14:textId="77777777" w:rsidR="004E2E9E" w:rsidRPr="00423DD9" w:rsidRDefault="004E2E9E" w:rsidP="00981913">
      <w:pPr>
        <w:spacing w:after="0" w:line="240" w:lineRule="auto"/>
        <w:jc w:val="center"/>
        <w:rPr>
          <w:rFonts w:ascii="Times New Roman" w:hAnsi="Times New Roman" w:cs="Times New Roman"/>
          <w:b/>
          <w:sz w:val="28"/>
          <w:szCs w:val="28"/>
        </w:rPr>
      </w:pPr>
    </w:p>
    <w:p w14:paraId="7C18C646" w14:textId="4A45ACCD" w:rsidR="004E2E9E" w:rsidRDefault="004E2E9E" w:rsidP="00981913">
      <w:pPr>
        <w:spacing w:after="0" w:line="240" w:lineRule="auto"/>
        <w:ind w:firstLine="709"/>
        <w:jc w:val="both"/>
        <w:rPr>
          <w:rFonts w:ascii="Times New Roman" w:hAnsi="Times New Roman" w:cs="Times New Roman"/>
          <w:bCs/>
          <w:sz w:val="28"/>
          <w:szCs w:val="28"/>
        </w:rPr>
      </w:pPr>
      <w:r w:rsidRPr="00423DD9">
        <w:rPr>
          <w:rFonts w:ascii="Times New Roman" w:hAnsi="Times New Roman" w:cs="Times New Roman"/>
          <w:bCs/>
          <w:sz w:val="28"/>
          <w:szCs w:val="28"/>
        </w:rPr>
        <w:t>В настоящей диссертации использованы следующие термины с соответствующими определениями</w:t>
      </w:r>
      <w:r w:rsidR="008527AE">
        <w:rPr>
          <w:rFonts w:ascii="Times New Roman" w:hAnsi="Times New Roman" w:cs="Times New Roman"/>
          <w:bCs/>
          <w:sz w:val="28"/>
          <w:szCs w:val="28"/>
        </w:rPr>
        <w:t>:</w:t>
      </w:r>
    </w:p>
    <w:p w14:paraId="482EE64B" w14:textId="7F0B4DDF" w:rsidR="008527AE" w:rsidRPr="008527AE" w:rsidRDefault="008527AE" w:rsidP="00981913">
      <w:pPr>
        <w:spacing w:after="0" w:line="240" w:lineRule="auto"/>
        <w:ind w:firstLine="709"/>
        <w:jc w:val="both"/>
        <w:rPr>
          <w:rFonts w:ascii="Times New Roman" w:hAnsi="Times New Roman" w:cs="Times New Roman"/>
          <w:bCs/>
          <w:sz w:val="28"/>
          <w:szCs w:val="28"/>
        </w:rPr>
      </w:pPr>
      <w:r>
        <w:rPr>
          <w:rFonts w:ascii="Times New Roman" w:hAnsi="Times New Roman" w:cs="Times New Roman"/>
          <w:b/>
          <w:sz w:val="28"/>
          <w:szCs w:val="28"/>
        </w:rPr>
        <w:t xml:space="preserve">Аэрозольные частицы </w:t>
      </w:r>
      <w:r>
        <w:rPr>
          <w:rFonts w:ascii="Times New Roman" w:hAnsi="Times New Roman" w:cs="Times New Roman"/>
          <w:sz w:val="28"/>
          <w:szCs w:val="28"/>
        </w:rPr>
        <w:t>‒ взвешенные в газовой среде (обычно в воздухе) мелкие твердые или жидкие вещества, образующие дисперсную систему.</w:t>
      </w:r>
    </w:p>
    <w:p w14:paraId="6E032157" w14:textId="0856D4A9" w:rsidR="008527AE" w:rsidRDefault="008527AE" w:rsidP="00981913">
      <w:pPr>
        <w:spacing w:after="0" w:line="240" w:lineRule="auto"/>
        <w:ind w:firstLine="709"/>
        <w:jc w:val="both"/>
        <w:rPr>
          <w:rFonts w:ascii="Times New Roman" w:hAnsi="Times New Roman" w:cs="Times New Roman"/>
          <w:bCs/>
          <w:sz w:val="28"/>
          <w:szCs w:val="28"/>
        </w:rPr>
      </w:pPr>
      <w:r w:rsidRPr="0000652F">
        <w:rPr>
          <w:rFonts w:ascii="Times New Roman" w:hAnsi="Times New Roman" w:cs="Times New Roman"/>
          <w:b/>
          <w:sz w:val="28"/>
          <w:szCs w:val="28"/>
        </w:rPr>
        <w:t>Хвостохранилище</w:t>
      </w:r>
      <w:r>
        <w:rPr>
          <w:rFonts w:ascii="Times New Roman" w:hAnsi="Times New Roman" w:cs="Times New Roman"/>
          <w:b/>
          <w:sz w:val="28"/>
          <w:szCs w:val="28"/>
        </w:rPr>
        <w:t xml:space="preserve"> ‒ </w:t>
      </w:r>
      <w:r w:rsidRPr="0000652F">
        <w:rPr>
          <w:rFonts w:ascii="Times New Roman" w:hAnsi="Times New Roman" w:cs="Times New Roman"/>
          <w:sz w:val="28"/>
          <w:szCs w:val="28"/>
        </w:rPr>
        <w:t>комплекс специальных сооружений и об</w:t>
      </w:r>
      <w:r>
        <w:rPr>
          <w:rFonts w:ascii="Times New Roman" w:hAnsi="Times New Roman" w:cs="Times New Roman"/>
          <w:sz w:val="28"/>
          <w:szCs w:val="28"/>
        </w:rPr>
        <w:t>орудования, предназначенный для безопасного склад</w:t>
      </w:r>
      <w:r>
        <w:rPr>
          <w:rFonts w:ascii="Times New Roman" w:hAnsi="Times New Roman" w:cs="Times New Roman"/>
          <w:sz w:val="28"/>
          <w:szCs w:val="28"/>
          <w:lang w:val="kk-KZ"/>
        </w:rPr>
        <w:t xml:space="preserve">ирования, </w:t>
      </w:r>
      <w:r w:rsidRPr="0000652F">
        <w:rPr>
          <w:rFonts w:ascii="Times New Roman" w:hAnsi="Times New Roman" w:cs="Times New Roman"/>
          <w:sz w:val="28"/>
          <w:szCs w:val="28"/>
        </w:rPr>
        <w:t>хранения или захоронения радиоактивных, токсичных и других отвальных отходов обогащения полезных ископаемых</w:t>
      </w:r>
      <w:r>
        <w:rPr>
          <w:rFonts w:ascii="Times New Roman" w:hAnsi="Times New Roman" w:cs="Times New Roman"/>
          <w:sz w:val="28"/>
          <w:szCs w:val="28"/>
        </w:rPr>
        <w:t xml:space="preserve"> </w:t>
      </w:r>
      <w:r>
        <w:rPr>
          <w:rFonts w:ascii="Times New Roman" w:hAnsi="Times New Roman" w:cs="Times New Roman"/>
          <w:sz w:val="28"/>
          <w:szCs w:val="28"/>
          <w:lang w:eastAsia="ja-JP"/>
        </w:rPr>
        <w:t>(«хвостов»).</w:t>
      </w:r>
    </w:p>
    <w:p w14:paraId="092303E4" w14:textId="197AB1DB" w:rsidR="008527AE" w:rsidRDefault="008527AE" w:rsidP="00981913">
      <w:pPr>
        <w:spacing w:after="0" w:line="240" w:lineRule="auto"/>
        <w:ind w:firstLine="709"/>
        <w:jc w:val="both"/>
        <w:rPr>
          <w:rFonts w:ascii="Times New Roman" w:eastAsia="Calibri" w:hAnsi="Times New Roman" w:cs="Times New Roman"/>
          <w:b/>
          <w:iCs/>
          <w:sz w:val="28"/>
          <w:szCs w:val="28"/>
        </w:rPr>
      </w:pPr>
      <w:r w:rsidRPr="0000652F">
        <w:rPr>
          <w:rFonts w:ascii="Times New Roman" w:eastAsia="Calibri" w:hAnsi="Times New Roman" w:cs="Times New Roman"/>
          <w:b/>
          <w:iCs/>
          <w:sz w:val="28"/>
          <w:szCs w:val="28"/>
        </w:rPr>
        <w:t>Радиоактивные отходы</w:t>
      </w:r>
      <w:r>
        <w:rPr>
          <w:rFonts w:ascii="Times New Roman" w:eastAsia="Calibri" w:hAnsi="Times New Roman" w:cs="Times New Roman"/>
          <w:b/>
          <w:iCs/>
          <w:sz w:val="28"/>
          <w:szCs w:val="28"/>
        </w:rPr>
        <w:t xml:space="preserve"> ‒ </w:t>
      </w:r>
      <w:r>
        <w:rPr>
          <w:rFonts w:ascii="Times New Roman" w:eastAsia="Calibri" w:hAnsi="Times New Roman" w:cs="Times New Roman"/>
          <w:sz w:val="28"/>
          <w:szCs w:val="28"/>
        </w:rPr>
        <w:t>не подлежащие дальнейшему использованию вещества, содержащие радионуклиды, превышающие установленные нормами безопасности уровни, и представляющие опасность для жизни и здоровья.</w:t>
      </w:r>
    </w:p>
    <w:p w14:paraId="313388B3" w14:textId="1CBCDD5B" w:rsidR="008527AE" w:rsidRDefault="008527AE" w:rsidP="00981913">
      <w:pPr>
        <w:spacing w:after="0" w:line="240" w:lineRule="auto"/>
        <w:ind w:firstLine="709"/>
        <w:jc w:val="both"/>
        <w:rPr>
          <w:rFonts w:ascii="Times New Roman" w:hAnsi="Times New Roman" w:cs="Times New Roman"/>
          <w:bCs/>
          <w:sz w:val="28"/>
          <w:szCs w:val="28"/>
        </w:rPr>
      </w:pPr>
      <w:r w:rsidRPr="0000652F">
        <w:rPr>
          <w:rFonts w:ascii="Times New Roman" w:eastAsia="Calibri" w:hAnsi="Times New Roman" w:cs="Times New Roman"/>
          <w:b/>
          <w:iCs/>
          <w:sz w:val="28"/>
          <w:szCs w:val="28"/>
        </w:rPr>
        <w:t>Радионуклиды</w:t>
      </w:r>
      <w:r>
        <w:rPr>
          <w:rFonts w:ascii="Times New Roman" w:eastAsia="Calibri" w:hAnsi="Times New Roman" w:cs="Times New Roman"/>
          <w:b/>
          <w:iCs/>
          <w:sz w:val="28"/>
          <w:szCs w:val="28"/>
        </w:rPr>
        <w:t xml:space="preserve"> ‒ </w:t>
      </w:r>
      <w:r w:rsidRPr="0000652F">
        <w:rPr>
          <w:rFonts w:ascii="Times New Roman" w:eastAsia="Calibri" w:hAnsi="Times New Roman" w:cs="Times New Roman"/>
          <w:sz w:val="28"/>
          <w:szCs w:val="28"/>
        </w:rPr>
        <w:t>общее название радиоактивных элементов, природных (естественных) и техногенных (искусственных)</w:t>
      </w:r>
      <w:r>
        <w:rPr>
          <w:rFonts w:ascii="Times New Roman" w:eastAsia="Calibri" w:hAnsi="Times New Roman" w:cs="Times New Roman"/>
          <w:sz w:val="28"/>
          <w:szCs w:val="28"/>
        </w:rPr>
        <w:t>.</w:t>
      </w:r>
    </w:p>
    <w:p w14:paraId="2801C7D0" w14:textId="77777777" w:rsidR="004E5EFE" w:rsidRDefault="004E5EFE" w:rsidP="00981913">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3E544E5B" w14:textId="77777777" w:rsidR="004E2E9E" w:rsidRPr="00423DD9" w:rsidRDefault="004E2E9E" w:rsidP="00981913">
      <w:pPr>
        <w:spacing w:after="0" w:line="240" w:lineRule="auto"/>
        <w:jc w:val="center"/>
        <w:rPr>
          <w:rFonts w:ascii="Times New Roman" w:hAnsi="Times New Roman" w:cs="Times New Roman"/>
          <w:b/>
          <w:sz w:val="28"/>
          <w:szCs w:val="28"/>
        </w:rPr>
      </w:pPr>
      <w:r w:rsidRPr="00423DD9">
        <w:rPr>
          <w:rFonts w:ascii="Times New Roman" w:hAnsi="Times New Roman" w:cs="Times New Roman"/>
          <w:b/>
          <w:sz w:val="28"/>
          <w:szCs w:val="28"/>
        </w:rPr>
        <w:t>ОБОЗНАЧЕНИЯ И СОКРАЩЕНИЯ</w:t>
      </w:r>
    </w:p>
    <w:p w14:paraId="434ED90B" w14:textId="77777777" w:rsidR="004E2E9E" w:rsidRPr="00423DD9" w:rsidRDefault="004E2E9E" w:rsidP="00981913">
      <w:pPr>
        <w:spacing w:after="0" w:line="240" w:lineRule="auto"/>
        <w:jc w:val="center"/>
        <w:rPr>
          <w:rFonts w:ascii="Times New Roman" w:hAnsi="Times New Roman" w:cs="Times New Roman"/>
          <w:b/>
          <w:sz w:val="28"/>
          <w:szCs w:val="28"/>
        </w:rPr>
      </w:pPr>
    </w:p>
    <w:tbl>
      <w:tblPr>
        <w:tblW w:w="9747" w:type="dxa"/>
        <w:tblLayout w:type="fixed"/>
        <w:tblLook w:val="04A0" w:firstRow="1" w:lastRow="0" w:firstColumn="1" w:lastColumn="0" w:noHBand="0" w:noVBand="1"/>
      </w:tblPr>
      <w:tblGrid>
        <w:gridCol w:w="1384"/>
        <w:gridCol w:w="8363"/>
      </w:tblGrid>
      <w:tr w:rsidR="004E2E9E" w:rsidRPr="00423DD9" w14:paraId="657EBAB8" w14:textId="77777777" w:rsidTr="008527AE">
        <w:tc>
          <w:tcPr>
            <w:tcW w:w="1384" w:type="dxa"/>
            <w:shd w:val="clear" w:color="auto" w:fill="auto"/>
            <w:vAlign w:val="center"/>
          </w:tcPr>
          <w:p w14:paraId="42E9489F" w14:textId="77777777" w:rsidR="004E2E9E" w:rsidRPr="008527AE" w:rsidRDefault="004E2E9E" w:rsidP="00981913">
            <w:pPr>
              <w:spacing w:after="0" w:line="240" w:lineRule="auto"/>
              <w:rPr>
                <w:rFonts w:ascii="Times New Roman" w:eastAsia="Calibri" w:hAnsi="Times New Roman" w:cs="Times New Roman"/>
                <w:bCs/>
                <w:sz w:val="28"/>
                <w:szCs w:val="28"/>
                <w:vertAlign w:val="superscript"/>
              </w:rPr>
            </w:pPr>
            <w:r w:rsidRPr="008527AE">
              <w:rPr>
                <w:rFonts w:ascii="Times New Roman" w:eastAsia="Calibri" w:hAnsi="Times New Roman" w:cs="Times New Roman"/>
                <w:bCs/>
                <w:sz w:val="28"/>
                <w:szCs w:val="28"/>
              </w:rPr>
              <w:t>Бк/м</w:t>
            </w:r>
            <w:r w:rsidRPr="008527AE">
              <w:rPr>
                <w:rFonts w:ascii="Times New Roman" w:eastAsia="Calibri" w:hAnsi="Times New Roman" w:cs="Times New Roman"/>
                <w:bCs/>
                <w:sz w:val="28"/>
                <w:szCs w:val="28"/>
                <w:vertAlign w:val="superscript"/>
              </w:rPr>
              <w:t>3</w:t>
            </w:r>
          </w:p>
        </w:tc>
        <w:tc>
          <w:tcPr>
            <w:tcW w:w="8363" w:type="dxa"/>
            <w:shd w:val="clear" w:color="auto" w:fill="auto"/>
            <w:vAlign w:val="center"/>
          </w:tcPr>
          <w:p w14:paraId="0A93DC7F" w14:textId="77777777" w:rsidR="004E2E9E" w:rsidRPr="00423DD9" w:rsidRDefault="004E2E9E" w:rsidP="00981913">
            <w:pPr>
              <w:spacing w:after="0" w:line="240" w:lineRule="auto"/>
              <w:rPr>
                <w:rFonts w:ascii="Times New Roman" w:eastAsia="Calibri" w:hAnsi="Times New Roman" w:cs="Times New Roman"/>
                <w:sz w:val="28"/>
                <w:szCs w:val="28"/>
                <w:lang w:val="kk-KZ"/>
              </w:rPr>
            </w:pPr>
            <w:r w:rsidRPr="00423DD9">
              <w:rPr>
                <w:rFonts w:ascii="Times New Roman" w:eastAsia="Calibri" w:hAnsi="Times New Roman" w:cs="Times New Roman"/>
                <w:sz w:val="28"/>
                <w:szCs w:val="28"/>
                <w:lang w:val="kk-KZ"/>
              </w:rPr>
              <w:t>- беккерель на кубический метр</w:t>
            </w:r>
          </w:p>
        </w:tc>
      </w:tr>
      <w:tr w:rsidR="00DD36E7" w:rsidRPr="00423DD9" w14:paraId="10040D60" w14:textId="77777777" w:rsidTr="008527AE">
        <w:tc>
          <w:tcPr>
            <w:tcW w:w="1384" w:type="dxa"/>
            <w:shd w:val="clear" w:color="auto" w:fill="auto"/>
            <w:vAlign w:val="center"/>
          </w:tcPr>
          <w:p w14:paraId="49CE02BB" w14:textId="77777777" w:rsidR="00DD36E7" w:rsidRPr="008527AE" w:rsidRDefault="00DD36E7" w:rsidP="00981913">
            <w:pPr>
              <w:spacing w:after="0" w:line="240" w:lineRule="auto"/>
              <w:rPr>
                <w:rFonts w:ascii="Times New Roman" w:eastAsia="Calibri" w:hAnsi="Times New Roman" w:cs="Times New Roman"/>
                <w:bCs/>
                <w:sz w:val="28"/>
                <w:szCs w:val="28"/>
              </w:rPr>
            </w:pPr>
            <w:r w:rsidRPr="008527AE">
              <w:rPr>
                <w:rFonts w:ascii="Times New Roman" w:eastAsia="Calibri" w:hAnsi="Times New Roman" w:cs="Times New Roman"/>
                <w:bCs/>
                <w:sz w:val="28"/>
                <w:szCs w:val="28"/>
              </w:rPr>
              <w:t>Бк/кг</w:t>
            </w:r>
          </w:p>
        </w:tc>
        <w:tc>
          <w:tcPr>
            <w:tcW w:w="8363" w:type="dxa"/>
            <w:shd w:val="clear" w:color="auto" w:fill="auto"/>
            <w:vAlign w:val="center"/>
          </w:tcPr>
          <w:p w14:paraId="7F4B8A42" w14:textId="77777777" w:rsidR="00DD36E7" w:rsidRPr="00423DD9" w:rsidRDefault="00DD36E7" w:rsidP="00981913">
            <w:pPr>
              <w:spacing w:after="0" w:line="240" w:lineRule="auto"/>
              <w:rPr>
                <w:rFonts w:ascii="Times New Roman" w:eastAsia="Calibri" w:hAnsi="Times New Roman" w:cs="Times New Roman"/>
                <w:sz w:val="28"/>
                <w:szCs w:val="28"/>
                <w:lang w:val="kk-KZ"/>
              </w:rPr>
            </w:pPr>
            <w:r w:rsidRPr="00423DD9">
              <w:rPr>
                <w:rFonts w:ascii="Times New Roman" w:eastAsia="Calibri" w:hAnsi="Times New Roman" w:cs="Times New Roman"/>
                <w:sz w:val="28"/>
                <w:szCs w:val="28"/>
                <w:lang w:val="kk-KZ"/>
              </w:rPr>
              <w:t>- беккерель на килограмм</w:t>
            </w:r>
          </w:p>
        </w:tc>
      </w:tr>
      <w:tr w:rsidR="00DD36E7" w:rsidRPr="00423DD9" w14:paraId="35E3C7DB" w14:textId="77777777" w:rsidTr="008527AE">
        <w:tc>
          <w:tcPr>
            <w:tcW w:w="1384" w:type="dxa"/>
            <w:shd w:val="clear" w:color="auto" w:fill="auto"/>
            <w:vAlign w:val="center"/>
          </w:tcPr>
          <w:p w14:paraId="0681D80C" w14:textId="77777777" w:rsidR="00DD36E7" w:rsidRPr="008527AE" w:rsidRDefault="00DD36E7" w:rsidP="00981913">
            <w:pPr>
              <w:spacing w:after="0" w:line="240" w:lineRule="auto"/>
              <w:rPr>
                <w:rFonts w:ascii="Times New Roman" w:eastAsia="Calibri" w:hAnsi="Times New Roman" w:cs="Times New Roman"/>
                <w:bCs/>
                <w:sz w:val="28"/>
                <w:szCs w:val="28"/>
              </w:rPr>
            </w:pPr>
            <w:r w:rsidRPr="008527AE">
              <w:rPr>
                <w:rFonts w:ascii="Times New Roman" w:hAnsi="Times New Roman" w:cs="Times New Roman"/>
                <w:sz w:val="28"/>
                <w:szCs w:val="28"/>
              </w:rPr>
              <w:t>Зв/Бк</w:t>
            </w:r>
          </w:p>
        </w:tc>
        <w:tc>
          <w:tcPr>
            <w:tcW w:w="8363" w:type="dxa"/>
            <w:shd w:val="clear" w:color="auto" w:fill="auto"/>
            <w:vAlign w:val="center"/>
          </w:tcPr>
          <w:p w14:paraId="3E49F25E" w14:textId="77777777" w:rsidR="00DD36E7" w:rsidRPr="00423DD9" w:rsidRDefault="00297029" w:rsidP="00981913">
            <w:pPr>
              <w:spacing w:after="0" w:line="240" w:lineRule="auto"/>
              <w:rPr>
                <w:rFonts w:ascii="Times New Roman" w:eastAsia="Calibri" w:hAnsi="Times New Roman" w:cs="Times New Roman"/>
                <w:sz w:val="28"/>
                <w:szCs w:val="28"/>
                <w:lang w:val="kk-KZ"/>
              </w:rPr>
            </w:pPr>
            <w:r w:rsidRPr="00423DD9">
              <w:rPr>
                <w:rFonts w:ascii="Times New Roman" w:eastAsia="Calibri" w:hAnsi="Times New Roman" w:cs="Times New Roman"/>
                <w:sz w:val="28"/>
                <w:szCs w:val="28"/>
              </w:rPr>
              <w:t>- з</w:t>
            </w:r>
            <w:r w:rsidR="00DD36E7" w:rsidRPr="00423DD9">
              <w:rPr>
                <w:rFonts w:ascii="Times New Roman" w:eastAsia="Calibri" w:hAnsi="Times New Roman" w:cs="Times New Roman"/>
                <w:sz w:val="28"/>
                <w:szCs w:val="28"/>
              </w:rPr>
              <w:t>иверт на беккерель</w:t>
            </w:r>
          </w:p>
        </w:tc>
      </w:tr>
      <w:tr w:rsidR="00DD36E7" w:rsidRPr="00423DD9" w14:paraId="4F51548C" w14:textId="77777777" w:rsidTr="008527AE">
        <w:tc>
          <w:tcPr>
            <w:tcW w:w="1384" w:type="dxa"/>
            <w:shd w:val="clear" w:color="auto" w:fill="auto"/>
            <w:vAlign w:val="center"/>
          </w:tcPr>
          <w:p w14:paraId="7E76EFE0" w14:textId="77777777" w:rsidR="00DD36E7" w:rsidRPr="008527AE" w:rsidRDefault="00DD36E7" w:rsidP="00981913">
            <w:pPr>
              <w:spacing w:after="0" w:line="240" w:lineRule="auto"/>
              <w:rPr>
                <w:rFonts w:ascii="Times New Roman" w:eastAsia="Calibri" w:hAnsi="Times New Roman" w:cs="Times New Roman"/>
                <w:bCs/>
                <w:sz w:val="28"/>
                <w:szCs w:val="28"/>
              </w:rPr>
            </w:pPr>
            <w:r w:rsidRPr="008527AE">
              <w:rPr>
                <w:rFonts w:ascii="Times New Roman" w:eastAsia="Times New Roman" w:hAnsi="Times New Roman" w:cs="Times New Roman"/>
                <w:sz w:val="28"/>
                <w:szCs w:val="28"/>
              </w:rPr>
              <w:t>м</w:t>
            </w:r>
            <w:r w:rsidRPr="008527AE">
              <w:rPr>
                <w:rFonts w:ascii="Times New Roman" w:eastAsia="Times New Roman" w:hAnsi="Times New Roman" w:cs="Times New Roman"/>
                <w:sz w:val="28"/>
                <w:szCs w:val="28"/>
                <w:vertAlign w:val="superscript"/>
              </w:rPr>
              <w:t>3</w:t>
            </w:r>
            <w:r w:rsidRPr="008527AE">
              <w:rPr>
                <w:rFonts w:ascii="Times New Roman" w:eastAsia="Times New Roman" w:hAnsi="Times New Roman" w:cs="Times New Roman"/>
                <w:sz w:val="28"/>
                <w:szCs w:val="28"/>
              </w:rPr>
              <w:t>/день</w:t>
            </w:r>
          </w:p>
        </w:tc>
        <w:tc>
          <w:tcPr>
            <w:tcW w:w="8363" w:type="dxa"/>
            <w:shd w:val="clear" w:color="auto" w:fill="auto"/>
            <w:vAlign w:val="center"/>
          </w:tcPr>
          <w:p w14:paraId="33DD63FB" w14:textId="77777777" w:rsidR="00DD36E7" w:rsidRPr="00423DD9" w:rsidRDefault="00297029" w:rsidP="00981913">
            <w:pPr>
              <w:spacing w:after="0" w:line="240" w:lineRule="auto"/>
              <w:rPr>
                <w:rFonts w:ascii="Times New Roman" w:eastAsia="Calibri" w:hAnsi="Times New Roman" w:cs="Times New Roman"/>
                <w:sz w:val="28"/>
                <w:szCs w:val="28"/>
                <w:lang w:val="kk-KZ"/>
              </w:rPr>
            </w:pPr>
            <w:r w:rsidRPr="00423DD9">
              <w:rPr>
                <w:rFonts w:ascii="Times New Roman" w:eastAsia="Calibri" w:hAnsi="Times New Roman" w:cs="Times New Roman"/>
                <w:sz w:val="28"/>
                <w:szCs w:val="28"/>
              </w:rPr>
              <w:t>- к</w:t>
            </w:r>
            <w:r w:rsidR="00DD36E7" w:rsidRPr="00423DD9">
              <w:rPr>
                <w:rFonts w:ascii="Times New Roman" w:eastAsia="Calibri" w:hAnsi="Times New Roman" w:cs="Times New Roman"/>
                <w:sz w:val="28"/>
                <w:szCs w:val="28"/>
              </w:rPr>
              <w:t>убический метр в день</w:t>
            </w:r>
          </w:p>
        </w:tc>
      </w:tr>
      <w:tr w:rsidR="00DD36E7" w:rsidRPr="00423DD9" w14:paraId="16508CDB" w14:textId="77777777" w:rsidTr="008527AE">
        <w:tc>
          <w:tcPr>
            <w:tcW w:w="1384" w:type="dxa"/>
            <w:shd w:val="clear" w:color="auto" w:fill="auto"/>
            <w:vAlign w:val="center"/>
          </w:tcPr>
          <w:p w14:paraId="7E2559D2" w14:textId="77777777" w:rsidR="00DD36E7" w:rsidRPr="008527AE" w:rsidRDefault="00DD36E7" w:rsidP="00981913">
            <w:pPr>
              <w:spacing w:after="0" w:line="240" w:lineRule="auto"/>
              <w:rPr>
                <w:rFonts w:ascii="Times New Roman" w:hAnsi="Times New Roman" w:cs="Times New Roman"/>
                <w:sz w:val="28"/>
                <w:szCs w:val="28"/>
                <w:lang w:val="en-US"/>
              </w:rPr>
            </w:pPr>
            <w:r w:rsidRPr="008527AE">
              <w:rPr>
                <w:rFonts w:ascii="Times New Roman" w:hAnsi="Times New Roman" w:cs="Times New Roman"/>
                <w:sz w:val="28"/>
                <w:szCs w:val="28"/>
              </w:rPr>
              <w:t>ЛОС</w:t>
            </w:r>
          </w:p>
        </w:tc>
        <w:tc>
          <w:tcPr>
            <w:tcW w:w="8363" w:type="dxa"/>
            <w:shd w:val="clear" w:color="auto" w:fill="auto"/>
            <w:vAlign w:val="center"/>
          </w:tcPr>
          <w:p w14:paraId="79F3BAC2" w14:textId="77777777" w:rsidR="00DD36E7" w:rsidRPr="00423DD9" w:rsidRDefault="00DD36E7" w:rsidP="00981913">
            <w:pPr>
              <w:spacing w:after="0" w:line="240" w:lineRule="auto"/>
              <w:rPr>
                <w:rFonts w:ascii="Times New Roman" w:eastAsia="Calibri" w:hAnsi="Times New Roman" w:cs="Times New Roman"/>
                <w:sz w:val="28"/>
                <w:szCs w:val="28"/>
              </w:rPr>
            </w:pPr>
            <w:r w:rsidRPr="00423DD9">
              <w:rPr>
                <w:rFonts w:ascii="Times New Roman" w:hAnsi="Times New Roman" w:cs="Times New Roman"/>
                <w:sz w:val="28"/>
                <w:szCs w:val="28"/>
              </w:rPr>
              <w:t>- летучие органические соединения</w:t>
            </w:r>
          </w:p>
        </w:tc>
      </w:tr>
      <w:tr w:rsidR="00DD36E7" w:rsidRPr="00423DD9" w14:paraId="7F4D2C68" w14:textId="77777777" w:rsidTr="008527AE">
        <w:tc>
          <w:tcPr>
            <w:tcW w:w="1384" w:type="dxa"/>
            <w:shd w:val="clear" w:color="auto" w:fill="auto"/>
            <w:vAlign w:val="center"/>
          </w:tcPr>
          <w:p w14:paraId="2B386216" w14:textId="77777777" w:rsidR="00DD36E7" w:rsidRPr="008527AE" w:rsidRDefault="00DD36E7" w:rsidP="00981913">
            <w:pPr>
              <w:spacing w:after="0" w:line="240" w:lineRule="auto"/>
              <w:rPr>
                <w:rFonts w:ascii="Times New Roman" w:hAnsi="Times New Roman" w:cs="Times New Roman"/>
                <w:sz w:val="28"/>
                <w:szCs w:val="28"/>
                <w:lang w:val="en-US"/>
              </w:rPr>
            </w:pPr>
            <w:r w:rsidRPr="008527AE">
              <w:rPr>
                <w:rFonts w:ascii="Times New Roman" w:hAnsi="Times New Roman" w:cs="Times New Roman"/>
                <w:color w:val="000000" w:themeColor="text1"/>
                <w:sz w:val="28"/>
                <w:szCs w:val="28"/>
                <w:shd w:val="clear" w:color="auto" w:fill="FFFFFF"/>
              </w:rPr>
              <w:t>CRS</w:t>
            </w:r>
          </w:p>
        </w:tc>
        <w:tc>
          <w:tcPr>
            <w:tcW w:w="8363" w:type="dxa"/>
            <w:shd w:val="clear" w:color="auto" w:fill="auto"/>
            <w:vAlign w:val="center"/>
          </w:tcPr>
          <w:p w14:paraId="2D17A622" w14:textId="77777777" w:rsidR="00DD36E7" w:rsidRPr="00423DD9" w:rsidRDefault="00DD36E7" w:rsidP="00981913">
            <w:pPr>
              <w:spacing w:after="0" w:line="240" w:lineRule="auto"/>
              <w:rPr>
                <w:rFonts w:ascii="Times New Roman" w:eastAsia="Calibri" w:hAnsi="Times New Roman" w:cs="Times New Roman"/>
                <w:sz w:val="28"/>
                <w:szCs w:val="28"/>
              </w:rPr>
            </w:pPr>
            <w:r w:rsidRPr="00423DD9">
              <w:rPr>
                <w:rFonts w:ascii="Times New Roman" w:hAnsi="Times New Roman" w:cs="Times New Roman"/>
                <w:color w:val="000000" w:themeColor="text1"/>
                <w:sz w:val="28"/>
                <w:szCs w:val="28"/>
                <w:shd w:val="clear" w:color="auto" w:fill="FFFFFF"/>
              </w:rPr>
              <w:t>- Constant Rate of Supply</w:t>
            </w:r>
          </w:p>
        </w:tc>
      </w:tr>
      <w:tr w:rsidR="00DD36E7" w:rsidRPr="00423DD9" w14:paraId="7A8BCEC4" w14:textId="77777777" w:rsidTr="008527AE">
        <w:tc>
          <w:tcPr>
            <w:tcW w:w="1384" w:type="dxa"/>
            <w:shd w:val="clear" w:color="auto" w:fill="auto"/>
            <w:vAlign w:val="center"/>
          </w:tcPr>
          <w:p w14:paraId="4EAD8B9D" w14:textId="77777777" w:rsidR="00DD36E7" w:rsidRPr="008527AE" w:rsidRDefault="00DD36E7" w:rsidP="00981913">
            <w:pPr>
              <w:spacing w:after="0" w:line="240" w:lineRule="auto"/>
              <w:rPr>
                <w:rFonts w:ascii="Times New Roman" w:hAnsi="Times New Roman" w:cs="Times New Roman"/>
                <w:sz w:val="28"/>
                <w:szCs w:val="28"/>
                <w:lang w:val="en-US"/>
              </w:rPr>
            </w:pPr>
            <w:r w:rsidRPr="008527AE">
              <w:rPr>
                <w:rFonts w:ascii="Times New Roman" w:hAnsi="Times New Roman" w:cs="Times New Roman"/>
                <w:sz w:val="28"/>
                <w:szCs w:val="28"/>
                <w:lang w:eastAsia="ja-JP"/>
              </w:rPr>
              <w:t>СКУРП</w:t>
            </w:r>
          </w:p>
        </w:tc>
        <w:tc>
          <w:tcPr>
            <w:tcW w:w="8363" w:type="dxa"/>
            <w:shd w:val="clear" w:color="auto" w:fill="auto"/>
            <w:vAlign w:val="center"/>
          </w:tcPr>
          <w:p w14:paraId="72D1ED5C" w14:textId="77777777" w:rsidR="00DD36E7" w:rsidRPr="00423DD9" w:rsidRDefault="00DD36E7" w:rsidP="00981913">
            <w:pPr>
              <w:spacing w:after="0" w:line="240" w:lineRule="auto"/>
              <w:rPr>
                <w:rFonts w:ascii="Times New Roman" w:eastAsia="Calibri" w:hAnsi="Times New Roman" w:cs="Times New Roman"/>
                <w:sz w:val="28"/>
                <w:szCs w:val="28"/>
              </w:rPr>
            </w:pPr>
            <w:r w:rsidRPr="00423DD9">
              <w:rPr>
                <w:rFonts w:ascii="Times New Roman" w:hAnsi="Times New Roman" w:cs="Times New Roman"/>
                <w:sz w:val="28"/>
                <w:szCs w:val="28"/>
                <w:lang w:eastAsia="ja-JP"/>
              </w:rPr>
              <w:t>- Северо-Казахстанская урановорудная провинция</w:t>
            </w:r>
          </w:p>
        </w:tc>
      </w:tr>
      <w:tr w:rsidR="00DD36E7" w:rsidRPr="00423DD9" w14:paraId="406656A5" w14:textId="77777777" w:rsidTr="008527AE">
        <w:tc>
          <w:tcPr>
            <w:tcW w:w="1384" w:type="dxa"/>
            <w:shd w:val="clear" w:color="auto" w:fill="auto"/>
            <w:vAlign w:val="center"/>
          </w:tcPr>
          <w:p w14:paraId="60882837" w14:textId="77777777" w:rsidR="00DD36E7" w:rsidRPr="008527AE" w:rsidRDefault="00DD36E7" w:rsidP="00981913">
            <w:pPr>
              <w:spacing w:after="0" w:line="240" w:lineRule="auto"/>
              <w:rPr>
                <w:rFonts w:ascii="Times New Roman" w:hAnsi="Times New Roman" w:cs="Times New Roman"/>
                <w:sz w:val="28"/>
                <w:szCs w:val="28"/>
                <w:lang w:val="en-US"/>
              </w:rPr>
            </w:pPr>
            <w:r w:rsidRPr="008527AE">
              <w:rPr>
                <w:rFonts w:ascii="Times New Roman" w:hAnsi="Times New Roman" w:cs="Times New Roman"/>
                <w:sz w:val="28"/>
                <w:szCs w:val="28"/>
                <w:lang w:eastAsia="ja-JP"/>
              </w:rPr>
              <w:t>ЦГХК</w:t>
            </w:r>
          </w:p>
        </w:tc>
        <w:tc>
          <w:tcPr>
            <w:tcW w:w="8363" w:type="dxa"/>
            <w:shd w:val="clear" w:color="auto" w:fill="auto"/>
            <w:vAlign w:val="center"/>
          </w:tcPr>
          <w:p w14:paraId="627BBF4A" w14:textId="77777777" w:rsidR="00DD36E7" w:rsidRPr="00423DD9" w:rsidRDefault="00DD36E7" w:rsidP="00981913">
            <w:pPr>
              <w:spacing w:after="0" w:line="240" w:lineRule="auto"/>
              <w:rPr>
                <w:rFonts w:ascii="Times New Roman" w:eastAsia="Calibri" w:hAnsi="Times New Roman" w:cs="Times New Roman"/>
                <w:sz w:val="28"/>
                <w:szCs w:val="28"/>
              </w:rPr>
            </w:pPr>
            <w:r w:rsidRPr="00423DD9">
              <w:rPr>
                <w:rFonts w:ascii="Times New Roman" w:hAnsi="Times New Roman" w:cs="Times New Roman"/>
                <w:sz w:val="28"/>
                <w:szCs w:val="28"/>
                <w:lang w:eastAsia="ja-JP"/>
              </w:rPr>
              <w:t>- Целинный горно-химический комбинат</w:t>
            </w:r>
          </w:p>
        </w:tc>
      </w:tr>
      <w:tr w:rsidR="00DD36E7" w:rsidRPr="00423DD9" w14:paraId="37B09E1F" w14:textId="77777777" w:rsidTr="008527AE">
        <w:tc>
          <w:tcPr>
            <w:tcW w:w="1384" w:type="dxa"/>
            <w:shd w:val="clear" w:color="auto" w:fill="auto"/>
            <w:vAlign w:val="center"/>
          </w:tcPr>
          <w:p w14:paraId="3116CCD6" w14:textId="77777777" w:rsidR="00DD36E7" w:rsidRPr="008527AE" w:rsidRDefault="00DD36E7" w:rsidP="00981913">
            <w:pPr>
              <w:spacing w:after="0" w:line="240" w:lineRule="auto"/>
              <w:rPr>
                <w:rFonts w:ascii="Times New Roman" w:hAnsi="Times New Roman" w:cs="Times New Roman"/>
                <w:sz w:val="28"/>
                <w:szCs w:val="28"/>
                <w:lang w:eastAsia="ja-JP"/>
              </w:rPr>
            </w:pPr>
            <w:r w:rsidRPr="008527AE">
              <w:rPr>
                <w:rFonts w:ascii="Times New Roman" w:eastAsia="Calibri" w:hAnsi="Times New Roman" w:cs="Times New Roman"/>
                <w:bCs/>
                <w:sz w:val="28"/>
                <w:szCs w:val="28"/>
              </w:rPr>
              <w:t>СГХК</w:t>
            </w:r>
          </w:p>
        </w:tc>
        <w:tc>
          <w:tcPr>
            <w:tcW w:w="8363" w:type="dxa"/>
            <w:shd w:val="clear" w:color="auto" w:fill="auto"/>
            <w:vAlign w:val="center"/>
          </w:tcPr>
          <w:p w14:paraId="52BCFFDD" w14:textId="77777777" w:rsidR="00DD36E7" w:rsidRPr="00423DD9" w:rsidRDefault="00DD36E7" w:rsidP="00981913">
            <w:pPr>
              <w:spacing w:after="0" w:line="240" w:lineRule="auto"/>
              <w:rPr>
                <w:rFonts w:ascii="Times New Roman" w:hAnsi="Times New Roman" w:cs="Times New Roman"/>
                <w:sz w:val="28"/>
                <w:szCs w:val="28"/>
                <w:lang w:eastAsia="ja-JP"/>
              </w:rPr>
            </w:pPr>
            <w:r w:rsidRPr="00423DD9">
              <w:rPr>
                <w:rFonts w:ascii="Times New Roman" w:eastAsia="Calibri" w:hAnsi="Times New Roman" w:cs="Times New Roman"/>
                <w:sz w:val="28"/>
                <w:szCs w:val="28"/>
              </w:rPr>
              <w:t>- Степногорский горно-химический комбинат</w:t>
            </w:r>
          </w:p>
        </w:tc>
      </w:tr>
      <w:tr w:rsidR="00DD36E7" w:rsidRPr="00423DD9" w14:paraId="451DCB56" w14:textId="77777777" w:rsidTr="008527AE">
        <w:tc>
          <w:tcPr>
            <w:tcW w:w="1384" w:type="dxa"/>
            <w:shd w:val="clear" w:color="auto" w:fill="auto"/>
            <w:vAlign w:val="center"/>
          </w:tcPr>
          <w:p w14:paraId="0DAEE721" w14:textId="77777777" w:rsidR="00DD36E7" w:rsidRPr="008527AE" w:rsidRDefault="00DD36E7" w:rsidP="00981913">
            <w:pPr>
              <w:spacing w:after="0" w:line="240" w:lineRule="auto"/>
              <w:rPr>
                <w:rFonts w:ascii="Times New Roman" w:hAnsi="Times New Roman" w:cs="Times New Roman"/>
                <w:sz w:val="28"/>
                <w:szCs w:val="28"/>
                <w:lang w:eastAsia="ja-JP"/>
              </w:rPr>
            </w:pPr>
            <w:r w:rsidRPr="008527AE">
              <w:rPr>
                <w:rFonts w:ascii="Times New Roman" w:hAnsi="Times New Roman" w:cs="Times New Roman"/>
                <w:sz w:val="28"/>
                <w:szCs w:val="28"/>
              </w:rPr>
              <w:t>ГМЗ</w:t>
            </w:r>
          </w:p>
        </w:tc>
        <w:tc>
          <w:tcPr>
            <w:tcW w:w="8363" w:type="dxa"/>
            <w:shd w:val="clear" w:color="auto" w:fill="auto"/>
            <w:vAlign w:val="center"/>
          </w:tcPr>
          <w:p w14:paraId="09E584A1" w14:textId="77777777" w:rsidR="00DD36E7" w:rsidRPr="00423DD9" w:rsidRDefault="00DD36E7" w:rsidP="00981913">
            <w:pPr>
              <w:spacing w:after="0" w:line="240" w:lineRule="auto"/>
              <w:rPr>
                <w:rFonts w:ascii="Times New Roman" w:hAnsi="Times New Roman" w:cs="Times New Roman"/>
                <w:sz w:val="28"/>
                <w:szCs w:val="28"/>
                <w:lang w:eastAsia="ja-JP"/>
              </w:rPr>
            </w:pPr>
            <w:r w:rsidRPr="00423DD9">
              <w:rPr>
                <w:rFonts w:ascii="Times New Roman" w:hAnsi="Times New Roman" w:cs="Times New Roman"/>
                <w:sz w:val="28"/>
                <w:szCs w:val="28"/>
              </w:rPr>
              <w:t>- гидрометаллургический завод</w:t>
            </w:r>
          </w:p>
        </w:tc>
      </w:tr>
      <w:tr w:rsidR="00DD36E7" w:rsidRPr="00423DD9" w14:paraId="6CFA348C" w14:textId="77777777" w:rsidTr="008527AE">
        <w:tc>
          <w:tcPr>
            <w:tcW w:w="1384" w:type="dxa"/>
            <w:shd w:val="clear" w:color="auto" w:fill="auto"/>
            <w:vAlign w:val="center"/>
          </w:tcPr>
          <w:p w14:paraId="230E7A96" w14:textId="77777777" w:rsidR="00DD36E7" w:rsidRPr="008527AE" w:rsidRDefault="00DD36E7" w:rsidP="00981913">
            <w:pPr>
              <w:spacing w:after="0" w:line="240" w:lineRule="auto"/>
              <w:rPr>
                <w:rFonts w:ascii="Times New Roman" w:hAnsi="Times New Roman" w:cs="Times New Roman"/>
                <w:sz w:val="28"/>
                <w:szCs w:val="28"/>
                <w:lang w:eastAsia="ja-JP"/>
              </w:rPr>
            </w:pPr>
            <w:r w:rsidRPr="008527AE">
              <w:rPr>
                <w:rFonts w:ascii="Times New Roman" w:hAnsi="Times New Roman" w:cs="Times New Roman"/>
                <w:sz w:val="28"/>
                <w:szCs w:val="28"/>
                <w:lang w:val="en-US"/>
              </w:rPr>
              <w:t>PM</w:t>
            </w:r>
          </w:p>
        </w:tc>
        <w:tc>
          <w:tcPr>
            <w:tcW w:w="8363" w:type="dxa"/>
            <w:shd w:val="clear" w:color="auto" w:fill="auto"/>
            <w:vAlign w:val="center"/>
          </w:tcPr>
          <w:p w14:paraId="7D8185E2" w14:textId="77777777" w:rsidR="00DD36E7" w:rsidRPr="00423DD9" w:rsidRDefault="00DD36E7" w:rsidP="00981913">
            <w:pPr>
              <w:spacing w:after="0" w:line="240" w:lineRule="auto"/>
              <w:rPr>
                <w:rFonts w:ascii="Times New Roman" w:hAnsi="Times New Roman" w:cs="Times New Roman"/>
                <w:sz w:val="28"/>
                <w:szCs w:val="28"/>
                <w:lang w:val="kk-KZ" w:eastAsia="ja-JP"/>
              </w:rPr>
            </w:pPr>
            <w:r w:rsidRPr="00423DD9">
              <w:rPr>
                <w:rFonts w:ascii="Times New Roman" w:hAnsi="Times New Roman" w:cs="Times New Roman"/>
                <w:sz w:val="28"/>
                <w:szCs w:val="28"/>
                <w:lang w:eastAsia="ja-JP"/>
              </w:rPr>
              <w:t xml:space="preserve">- </w:t>
            </w:r>
            <w:r w:rsidRPr="00423DD9">
              <w:rPr>
                <w:rFonts w:ascii="Times New Roman" w:hAnsi="Times New Roman" w:cs="Times New Roman"/>
                <w:sz w:val="28"/>
                <w:szCs w:val="28"/>
                <w:lang w:val="en-US"/>
              </w:rPr>
              <w:t>Particulate</w:t>
            </w:r>
            <w:r w:rsidRPr="00423DD9">
              <w:rPr>
                <w:rFonts w:ascii="Times New Roman" w:hAnsi="Times New Roman" w:cs="Times New Roman"/>
                <w:sz w:val="28"/>
                <w:szCs w:val="28"/>
              </w:rPr>
              <w:t xml:space="preserve"> </w:t>
            </w:r>
            <w:r w:rsidRPr="00423DD9">
              <w:rPr>
                <w:rFonts w:ascii="Times New Roman" w:hAnsi="Times New Roman" w:cs="Times New Roman"/>
                <w:sz w:val="28"/>
                <w:szCs w:val="28"/>
                <w:lang w:val="en-US"/>
              </w:rPr>
              <w:t>matter</w:t>
            </w:r>
            <w:r w:rsidRPr="00423DD9">
              <w:rPr>
                <w:rFonts w:ascii="Times New Roman" w:hAnsi="Times New Roman" w:cs="Times New Roman"/>
                <w:sz w:val="28"/>
                <w:szCs w:val="28"/>
                <w:lang w:val="kk-KZ"/>
              </w:rPr>
              <w:t xml:space="preserve"> </w:t>
            </w:r>
          </w:p>
        </w:tc>
      </w:tr>
      <w:tr w:rsidR="00DD36E7" w:rsidRPr="00C313ED" w14:paraId="66765014" w14:textId="77777777" w:rsidTr="008527AE">
        <w:tc>
          <w:tcPr>
            <w:tcW w:w="1384" w:type="dxa"/>
            <w:shd w:val="clear" w:color="auto" w:fill="auto"/>
            <w:vAlign w:val="center"/>
          </w:tcPr>
          <w:p w14:paraId="55BECC07" w14:textId="77777777" w:rsidR="00DD36E7" w:rsidRPr="008527AE" w:rsidRDefault="00DD36E7" w:rsidP="00981913">
            <w:pPr>
              <w:spacing w:after="0" w:line="240" w:lineRule="auto"/>
              <w:rPr>
                <w:rFonts w:ascii="Times New Roman" w:hAnsi="Times New Roman" w:cs="Times New Roman"/>
                <w:sz w:val="28"/>
                <w:szCs w:val="28"/>
                <w:lang w:eastAsia="ja-JP"/>
              </w:rPr>
            </w:pPr>
            <w:r w:rsidRPr="008527AE">
              <w:rPr>
                <w:rFonts w:ascii="Times New Roman" w:hAnsi="Times New Roman" w:cs="Times New Roman"/>
                <w:sz w:val="28"/>
                <w:szCs w:val="28"/>
              </w:rPr>
              <w:t>U.S. EPA</w:t>
            </w:r>
          </w:p>
        </w:tc>
        <w:tc>
          <w:tcPr>
            <w:tcW w:w="8363" w:type="dxa"/>
            <w:shd w:val="clear" w:color="auto" w:fill="auto"/>
            <w:vAlign w:val="center"/>
          </w:tcPr>
          <w:p w14:paraId="13A61B69" w14:textId="77777777" w:rsidR="00DD36E7" w:rsidRPr="00423DD9" w:rsidRDefault="00DD36E7" w:rsidP="00981913">
            <w:pPr>
              <w:spacing w:after="0" w:line="240" w:lineRule="auto"/>
              <w:rPr>
                <w:rFonts w:ascii="Times New Roman" w:hAnsi="Times New Roman" w:cs="Times New Roman"/>
                <w:sz w:val="28"/>
                <w:szCs w:val="28"/>
                <w:lang w:val="en-US" w:eastAsia="ja-JP"/>
              </w:rPr>
            </w:pPr>
            <w:r w:rsidRPr="00423DD9">
              <w:rPr>
                <w:rFonts w:ascii="Times New Roman" w:hAnsi="Times New Roman" w:cs="Times New Roman"/>
                <w:sz w:val="28"/>
                <w:szCs w:val="28"/>
                <w:lang w:val="en-US"/>
              </w:rPr>
              <w:t xml:space="preserve">- </w:t>
            </w:r>
            <w:r w:rsidR="000447B1" w:rsidRPr="00423DD9">
              <w:rPr>
                <w:rFonts w:ascii="Times New Roman" w:hAnsi="Times New Roman" w:cs="Times New Roman"/>
                <w:sz w:val="28"/>
                <w:szCs w:val="28"/>
                <w:lang w:val="en-US"/>
              </w:rPr>
              <w:t>United States Environmental Protection Agency</w:t>
            </w:r>
          </w:p>
        </w:tc>
      </w:tr>
      <w:tr w:rsidR="00DD36E7" w:rsidRPr="00423DD9" w14:paraId="48EAABF3" w14:textId="77777777" w:rsidTr="008527AE">
        <w:tc>
          <w:tcPr>
            <w:tcW w:w="1384" w:type="dxa"/>
            <w:shd w:val="clear" w:color="auto" w:fill="auto"/>
            <w:vAlign w:val="center"/>
          </w:tcPr>
          <w:p w14:paraId="63EAED4C" w14:textId="77777777" w:rsidR="00DD36E7" w:rsidRPr="008527AE" w:rsidRDefault="00DD36E7" w:rsidP="00981913">
            <w:pPr>
              <w:spacing w:after="0" w:line="240" w:lineRule="auto"/>
              <w:rPr>
                <w:rFonts w:ascii="Times New Roman" w:hAnsi="Times New Roman" w:cs="Times New Roman"/>
                <w:sz w:val="28"/>
                <w:szCs w:val="28"/>
                <w:lang w:val="en-US" w:eastAsia="ja-JP"/>
              </w:rPr>
            </w:pPr>
            <w:r w:rsidRPr="008527AE">
              <w:rPr>
                <w:rFonts w:ascii="Times New Roman" w:hAnsi="Times New Roman" w:cs="Times New Roman"/>
                <w:sz w:val="28"/>
                <w:szCs w:val="28"/>
              </w:rPr>
              <w:t>UFP</w:t>
            </w:r>
            <w:r w:rsidR="000447B1" w:rsidRPr="008527AE">
              <w:rPr>
                <w:rFonts w:ascii="Times New Roman" w:hAnsi="Times New Roman" w:cs="Times New Roman"/>
                <w:sz w:val="28"/>
                <w:szCs w:val="28"/>
                <w:lang w:val="en-US"/>
              </w:rPr>
              <w:t>s</w:t>
            </w:r>
          </w:p>
        </w:tc>
        <w:tc>
          <w:tcPr>
            <w:tcW w:w="8363" w:type="dxa"/>
            <w:shd w:val="clear" w:color="auto" w:fill="auto"/>
            <w:vAlign w:val="center"/>
          </w:tcPr>
          <w:p w14:paraId="469E7B3D" w14:textId="77777777" w:rsidR="00DD36E7" w:rsidRPr="00423DD9" w:rsidRDefault="00DD36E7" w:rsidP="00981913">
            <w:pPr>
              <w:spacing w:after="0" w:line="240" w:lineRule="auto"/>
              <w:rPr>
                <w:rFonts w:ascii="Times New Roman" w:hAnsi="Times New Roman" w:cs="Times New Roman"/>
                <w:sz w:val="28"/>
                <w:szCs w:val="28"/>
                <w:lang w:val="en-US" w:eastAsia="ja-JP"/>
              </w:rPr>
            </w:pPr>
            <w:r w:rsidRPr="00423DD9">
              <w:rPr>
                <w:rFonts w:ascii="Times New Roman" w:hAnsi="Times New Roman" w:cs="Times New Roman"/>
                <w:sz w:val="28"/>
                <w:szCs w:val="28"/>
              </w:rPr>
              <w:t xml:space="preserve">- </w:t>
            </w:r>
            <w:r w:rsidR="000447B1" w:rsidRPr="00423DD9">
              <w:rPr>
                <w:rFonts w:ascii="Times New Roman" w:hAnsi="Times New Roman" w:cs="Times New Roman"/>
                <w:sz w:val="28"/>
                <w:szCs w:val="28"/>
              </w:rPr>
              <w:t xml:space="preserve">ultrafine particles </w:t>
            </w:r>
            <w:r w:rsidR="000447B1" w:rsidRPr="00423DD9">
              <w:rPr>
                <w:rFonts w:ascii="Times New Roman" w:hAnsi="Times New Roman" w:cs="Times New Roman"/>
                <w:sz w:val="28"/>
                <w:szCs w:val="28"/>
                <w:lang w:val="en-US"/>
              </w:rPr>
              <w:t>(&lt;</w:t>
            </w:r>
            <w:r w:rsidRPr="00423DD9">
              <w:rPr>
                <w:rFonts w:ascii="Times New Roman" w:hAnsi="Times New Roman" w:cs="Times New Roman"/>
                <w:sz w:val="28"/>
                <w:szCs w:val="28"/>
              </w:rPr>
              <w:t>0,1 мкм</w:t>
            </w:r>
            <w:r w:rsidR="000447B1" w:rsidRPr="00423DD9">
              <w:rPr>
                <w:rFonts w:ascii="Times New Roman" w:hAnsi="Times New Roman" w:cs="Times New Roman"/>
                <w:sz w:val="28"/>
                <w:szCs w:val="28"/>
                <w:lang w:val="en-US"/>
              </w:rPr>
              <w:t>)</w:t>
            </w:r>
          </w:p>
        </w:tc>
      </w:tr>
      <w:tr w:rsidR="00DD36E7" w:rsidRPr="00423DD9" w14:paraId="02BE39D7" w14:textId="77777777" w:rsidTr="008527AE">
        <w:tc>
          <w:tcPr>
            <w:tcW w:w="1384" w:type="dxa"/>
            <w:shd w:val="clear" w:color="auto" w:fill="auto"/>
            <w:vAlign w:val="center"/>
          </w:tcPr>
          <w:p w14:paraId="6DD36C7B" w14:textId="77777777" w:rsidR="00DD36E7" w:rsidRPr="008527AE" w:rsidRDefault="00DD36E7" w:rsidP="00981913">
            <w:pPr>
              <w:spacing w:after="0" w:line="240" w:lineRule="auto"/>
              <w:rPr>
                <w:rFonts w:ascii="Times New Roman" w:hAnsi="Times New Roman" w:cs="Times New Roman"/>
                <w:sz w:val="28"/>
                <w:szCs w:val="28"/>
                <w:lang w:eastAsia="ja-JP"/>
              </w:rPr>
            </w:pPr>
            <w:r w:rsidRPr="008527AE">
              <w:rPr>
                <w:rFonts w:ascii="Times New Roman" w:hAnsi="Times New Roman" w:cs="Times New Roman"/>
                <w:sz w:val="28"/>
                <w:szCs w:val="28"/>
              </w:rPr>
              <w:t>ППВ</w:t>
            </w:r>
          </w:p>
        </w:tc>
        <w:tc>
          <w:tcPr>
            <w:tcW w:w="8363" w:type="dxa"/>
            <w:shd w:val="clear" w:color="auto" w:fill="auto"/>
            <w:vAlign w:val="center"/>
          </w:tcPr>
          <w:p w14:paraId="62F59767" w14:textId="77777777" w:rsidR="00DD36E7" w:rsidRPr="00423DD9" w:rsidRDefault="00DD36E7" w:rsidP="00981913">
            <w:pPr>
              <w:spacing w:after="0" w:line="240" w:lineRule="auto"/>
              <w:rPr>
                <w:rFonts w:ascii="Times New Roman" w:hAnsi="Times New Roman" w:cs="Times New Roman"/>
                <w:sz w:val="28"/>
                <w:szCs w:val="28"/>
                <w:lang w:eastAsia="ja-JP"/>
              </w:rPr>
            </w:pPr>
            <w:r w:rsidRPr="00423DD9">
              <w:rPr>
                <w:rFonts w:ascii="Times New Roman" w:hAnsi="Times New Roman" w:cs="Times New Roman"/>
                <w:sz w:val="28"/>
                <w:szCs w:val="28"/>
              </w:rPr>
              <w:t>- период полувыведения</w:t>
            </w:r>
          </w:p>
        </w:tc>
      </w:tr>
      <w:tr w:rsidR="00DD36E7" w:rsidRPr="00423DD9" w14:paraId="2077D24B" w14:textId="77777777" w:rsidTr="008527AE">
        <w:tc>
          <w:tcPr>
            <w:tcW w:w="1384" w:type="dxa"/>
            <w:shd w:val="clear" w:color="auto" w:fill="auto"/>
            <w:vAlign w:val="center"/>
          </w:tcPr>
          <w:p w14:paraId="56BDA467" w14:textId="77777777" w:rsidR="00DD36E7" w:rsidRPr="008527AE" w:rsidRDefault="00DD36E7" w:rsidP="00981913">
            <w:pPr>
              <w:spacing w:after="0" w:line="240" w:lineRule="auto"/>
              <w:rPr>
                <w:rFonts w:ascii="Times New Roman" w:hAnsi="Times New Roman" w:cs="Times New Roman"/>
                <w:sz w:val="28"/>
                <w:szCs w:val="28"/>
                <w:lang w:eastAsia="ja-JP"/>
              </w:rPr>
            </w:pPr>
            <w:r w:rsidRPr="008527AE">
              <w:rPr>
                <w:rFonts w:ascii="Times New Roman" w:eastAsia="Calibri" w:hAnsi="Times New Roman" w:cs="Times New Roman"/>
                <w:bCs/>
                <w:sz w:val="28"/>
                <w:szCs w:val="28"/>
              </w:rPr>
              <w:t>МКРЗ</w:t>
            </w:r>
          </w:p>
        </w:tc>
        <w:tc>
          <w:tcPr>
            <w:tcW w:w="8363" w:type="dxa"/>
            <w:shd w:val="clear" w:color="auto" w:fill="auto"/>
            <w:vAlign w:val="center"/>
          </w:tcPr>
          <w:p w14:paraId="4458DF35" w14:textId="77777777" w:rsidR="00DD36E7" w:rsidRPr="00423DD9" w:rsidRDefault="00DD36E7" w:rsidP="00981913">
            <w:pPr>
              <w:spacing w:after="0" w:line="240" w:lineRule="auto"/>
              <w:rPr>
                <w:rFonts w:ascii="Times New Roman" w:hAnsi="Times New Roman" w:cs="Times New Roman"/>
                <w:sz w:val="28"/>
                <w:szCs w:val="28"/>
                <w:lang w:eastAsia="ja-JP"/>
              </w:rPr>
            </w:pPr>
            <w:r w:rsidRPr="00423DD9">
              <w:rPr>
                <w:rFonts w:ascii="Times New Roman" w:eastAsia="Calibri" w:hAnsi="Times New Roman" w:cs="Times New Roman"/>
                <w:sz w:val="28"/>
                <w:szCs w:val="28"/>
              </w:rPr>
              <w:t>- Международная комиссия по радиологической защите</w:t>
            </w:r>
          </w:p>
        </w:tc>
      </w:tr>
      <w:tr w:rsidR="00DD36E7" w:rsidRPr="00423DD9" w14:paraId="48008D6C" w14:textId="77777777" w:rsidTr="008527AE">
        <w:tc>
          <w:tcPr>
            <w:tcW w:w="1384" w:type="dxa"/>
            <w:shd w:val="clear" w:color="auto" w:fill="auto"/>
            <w:vAlign w:val="center"/>
          </w:tcPr>
          <w:p w14:paraId="2FCB3926" w14:textId="77777777" w:rsidR="00DD36E7" w:rsidRPr="008527AE" w:rsidRDefault="00DD36E7" w:rsidP="00981913">
            <w:pPr>
              <w:spacing w:after="0" w:line="240" w:lineRule="auto"/>
              <w:rPr>
                <w:rFonts w:ascii="Times New Roman" w:eastAsia="Calibri" w:hAnsi="Times New Roman" w:cs="Times New Roman"/>
                <w:bCs/>
                <w:sz w:val="28"/>
                <w:szCs w:val="28"/>
              </w:rPr>
            </w:pPr>
            <w:r w:rsidRPr="008527AE">
              <w:rPr>
                <w:rFonts w:ascii="Times New Roman" w:hAnsi="Times New Roman" w:cs="Times New Roman"/>
                <w:sz w:val="28"/>
                <w:szCs w:val="28"/>
                <w:lang w:val="en-US"/>
              </w:rPr>
              <w:t>HPGe</w:t>
            </w:r>
          </w:p>
        </w:tc>
        <w:tc>
          <w:tcPr>
            <w:tcW w:w="8363" w:type="dxa"/>
            <w:shd w:val="clear" w:color="auto" w:fill="auto"/>
            <w:vAlign w:val="center"/>
          </w:tcPr>
          <w:p w14:paraId="225C3F99"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rPr>
              <w:t xml:space="preserve">- </w:t>
            </w:r>
            <w:r w:rsidR="000447B1" w:rsidRPr="00423DD9">
              <w:rPr>
                <w:rFonts w:ascii="Times New Roman" w:eastAsia="Calibri" w:hAnsi="Times New Roman" w:cs="Times New Roman"/>
                <w:sz w:val="28"/>
                <w:szCs w:val="28"/>
                <w:lang w:val="en-US"/>
              </w:rPr>
              <w:t>high-purity germanium</w:t>
            </w:r>
          </w:p>
        </w:tc>
      </w:tr>
      <w:tr w:rsidR="00DD36E7" w:rsidRPr="00C313ED" w14:paraId="4DFBB13D" w14:textId="77777777" w:rsidTr="008527AE">
        <w:tc>
          <w:tcPr>
            <w:tcW w:w="1384" w:type="dxa"/>
            <w:shd w:val="clear" w:color="auto" w:fill="auto"/>
            <w:vAlign w:val="center"/>
          </w:tcPr>
          <w:p w14:paraId="583E54F4" w14:textId="77777777" w:rsidR="00DD36E7" w:rsidRPr="008527AE" w:rsidRDefault="00DD36E7" w:rsidP="00981913">
            <w:pPr>
              <w:spacing w:after="0" w:line="240" w:lineRule="auto"/>
              <w:rPr>
                <w:rFonts w:ascii="Times New Roman" w:hAnsi="Times New Roman" w:cs="Times New Roman"/>
                <w:sz w:val="28"/>
                <w:szCs w:val="28"/>
                <w:lang w:val="en-US"/>
              </w:rPr>
            </w:pPr>
            <w:r w:rsidRPr="008527AE">
              <w:rPr>
                <w:rFonts w:ascii="Times New Roman" w:eastAsia="Times New Roman" w:hAnsi="Times New Roman" w:cs="Times New Roman"/>
                <w:sz w:val="28"/>
                <w:szCs w:val="28"/>
                <w:lang w:val="en-US"/>
              </w:rPr>
              <w:t>CRIED</w:t>
            </w:r>
          </w:p>
        </w:tc>
        <w:tc>
          <w:tcPr>
            <w:tcW w:w="8363" w:type="dxa"/>
            <w:shd w:val="clear" w:color="auto" w:fill="auto"/>
            <w:vAlign w:val="center"/>
          </w:tcPr>
          <w:p w14:paraId="6A4E03FB"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lang w:val="en-US"/>
              </w:rPr>
              <w:t xml:space="preserve">- </w:t>
            </w:r>
            <w:r w:rsidRPr="00423DD9">
              <w:rPr>
                <w:rFonts w:ascii="Times New Roman" w:eastAsia="Times New Roman" w:hAnsi="Times New Roman" w:cs="Times New Roman"/>
                <w:sz w:val="28"/>
                <w:szCs w:val="28"/>
                <w:lang w:val="en-US"/>
              </w:rPr>
              <w:t>Center for Research in Isotopes and Environmental Dynamics</w:t>
            </w:r>
          </w:p>
        </w:tc>
      </w:tr>
      <w:tr w:rsidR="00DD36E7" w:rsidRPr="00C313ED" w14:paraId="4818F104" w14:textId="77777777" w:rsidTr="008527AE">
        <w:tc>
          <w:tcPr>
            <w:tcW w:w="1384" w:type="dxa"/>
            <w:shd w:val="clear" w:color="auto" w:fill="auto"/>
            <w:vAlign w:val="center"/>
          </w:tcPr>
          <w:p w14:paraId="4BCB5111" w14:textId="77777777" w:rsidR="00DD36E7" w:rsidRPr="008527AE" w:rsidRDefault="00DD36E7" w:rsidP="00981913">
            <w:pPr>
              <w:spacing w:after="0" w:line="240" w:lineRule="auto"/>
              <w:rPr>
                <w:rFonts w:ascii="Times New Roman" w:eastAsia="Times New Roman" w:hAnsi="Times New Roman" w:cs="Times New Roman"/>
                <w:b/>
                <w:sz w:val="28"/>
                <w:szCs w:val="28"/>
                <w:lang w:val="en-US"/>
              </w:rPr>
            </w:pPr>
            <w:r w:rsidRPr="008527AE">
              <w:rPr>
                <w:rStyle w:val="ac"/>
                <w:rFonts w:ascii="Times New Roman" w:hAnsi="Times New Roman" w:cs="Times New Roman"/>
                <w:b w:val="0"/>
                <w:sz w:val="28"/>
                <w:szCs w:val="28"/>
              </w:rPr>
              <w:t>PHITS</w:t>
            </w:r>
          </w:p>
        </w:tc>
        <w:tc>
          <w:tcPr>
            <w:tcW w:w="8363" w:type="dxa"/>
            <w:shd w:val="clear" w:color="auto" w:fill="auto"/>
            <w:vAlign w:val="center"/>
          </w:tcPr>
          <w:p w14:paraId="51F1E632"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lang w:val="en-US"/>
              </w:rPr>
              <w:t xml:space="preserve">- </w:t>
            </w:r>
            <w:r w:rsidRPr="00423DD9">
              <w:rPr>
                <w:rFonts w:ascii="Times New Roman" w:hAnsi="Times New Roman" w:cs="Times New Roman"/>
                <w:sz w:val="28"/>
                <w:szCs w:val="28"/>
                <w:lang w:val="en-US"/>
              </w:rPr>
              <w:t>Particle and Heavy Ion Transport code System</w:t>
            </w:r>
          </w:p>
        </w:tc>
      </w:tr>
      <w:tr w:rsidR="00DD36E7" w:rsidRPr="00423DD9" w14:paraId="35FF8F6D" w14:textId="77777777" w:rsidTr="008527AE">
        <w:tc>
          <w:tcPr>
            <w:tcW w:w="1384" w:type="dxa"/>
            <w:shd w:val="clear" w:color="auto" w:fill="auto"/>
            <w:vAlign w:val="center"/>
          </w:tcPr>
          <w:p w14:paraId="7FE31305" w14:textId="77777777" w:rsidR="00DD36E7" w:rsidRPr="008527AE" w:rsidRDefault="00DD36E7" w:rsidP="00981913">
            <w:pPr>
              <w:spacing w:after="0" w:line="240" w:lineRule="auto"/>
              <w:rPr>
                <w:rStyle w:val="ac"/>
                <w:rFonts w:ascii="Times New Roman" w:hAnsi="Times New Roman" w:cs="Times New Roman"/>
                <w:sz w:val="28"/>
                <w:szCs w:val="28"/>
              </w:rPr>
            </w:pPr>
            <w:r w:rsidRPr="008527AE">
              <w:rPr>
                <w:rFonts w:ascii="Times New Roman" w:eastAsia="Calibri" w:hAnsi="Times New Roman" w:cs="Times New Roman"/>
                <w:bCs/>
                <w:sz w:val="28"/>
                <w:szCs w:val="28"/>
              </w:rPr>
              <w:t>ППП</w:t>
            </w:r>
          </w:p>
        </w:tc>
        <w:tc>
          <w:tcPr>
            <w:tcW w:w="8363" w:type="dxa"/>
            <w:shd w:val="clear" w:color="auto" w:fill="auto"/>
            <w:vAlign w:val="center"/>
          </w:tcPr>
          <w:p w14:paraId="455DAE96"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rPr>
              <w:t xml:space="preserve">- пик полного поглощения </w:t>
            </w:r>
          </w:p>
        </w:tc>
      </w:tr>
      <w:tr w:rsidR="00DD36E7" w:rsidRPr="00423DD9" w14:paraId="6891A50C" w14:textId="77777777" w:rsidTr="008527AE">
        <w:tc>
          <w:tcPr>
            <w:tcW w:w="1384" w:type="dxa"/>
            <w:shd w:val="clear" w:color="auto" w:fill="auto"/>
            <w:vAlign w:val="center"/>
          </w:tcPr>
          <w:p w14:paraId="282E27C2" w14:textId="77777777" w:rsidR="00DD36E7" w:rsidRPr="008527AE" w:rsidRDefault="00DD36E7" w:rsidP="00981913">
            <w:pPr>
              <w:spacing w:after="0" w:line="240" w:lineRule="auto"/>
              <w:rPr>
                <w:rStyle w:val="ac"/>
                <w:rFonts w:ascii="Times New Roman" w:hAnsi="Times New Roman" w:cs="Times New Roman"/>
                <w:sz w:val="28"/>
                <w:szCs w:val="28"/>
              </w:rPr>
            </w:pPr>
            <w:r w:rsidRPr="008527AE">
              <w:rPr>
                <w:rFonts w:ascii="Times New Roman" w:eastAsia="Calibri" w:hAnsi="Times New Roman" w:cs="Times New Roman"/>
                <w:bCs/>
                <w:sz w:val="28"/>
                <w:szCs w:val="28"/>
              </w:rPr>
              <w:t>СТЭЦ</w:t>
            </w:r>
          </w:p>
        </w:tc>
        <w:tc>
          <w:tcPr>
            <w:tcW w:w="8363" w:type="dxa"/>
            <w:shd w:val="clear" w:color="auto" w:fill="auto"/>
            <w:vAlign w:val="center"/>
          </w:tcPr>
          <w:p w14:paraId="0DB80B2E"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rPr>
              <w:t>- Степногорская теплоэлектроцентраль</w:t>
            </w:r>
          </w:p>
        </w:tc>
      </w:tr>
      <w:tr w:rsidR="00DD36E7" w:rsidRPr="00423DD9" w14:paraId="5DD8A50C" w14:textId="77777777" w:rsidTr="008527AE">
        <w:tc>
          <w:tcPr>
            <w:tcW w:w="1384" w:type="dxa"/>
            <w:shd w:val="clear" w:color="auto" w:fill="auto"/>
            <w:vAlign w:val="center"/>
          </w:tcPr>
          <w:p w14:paraId="3675A62F" w14:textId="77777777" w:rsidR="00DD36E7" w:rsidRPr="008527AE" w:rsidRDefault="00DD36E7" w:rsidP="00981913">
            <w:pPr>
              <w:spacing w:after="0" w:line="240" w:lineRule="auto"/>
              <w:rPr>
                <w:rStyle w:val="ac"/>
                <w:rFonts w:ascii="Times New Roman" w:hAnsi="Times New Roman" w:cs="Times New Roman"/>
                <w:sz w:val="28"/>
                <w:szCs w:val="28"/>
              </w:rPr>
            </w:pPr>
            <w:r w:rsidRPr="008527AE">
              <w:rPr>
                <w:rFonts w:ascii="Times New Roman" w:eastAsia="Calibri" w:hAnsi="Times New Roman" w:cs="Times New Roman"/>
                <w:bCs/>
                <w:sz w:val="28"/>
                <w:szCs w:val="28"/>
              </w:rPr>
              <w:t>ПТФЭ</w:t>
            </w:r>
          </w:p>
        </w:tc>
        <w:tc>
          <w:tcPr>
            <w:tcW w:w="8363" w:type="dxa"/>
            <w:shd w:val="clear" w:color="auto" w:fill="auto"/>
            <w:vAlign w:val="center"/>
          </w:tcPr>
          <w:p w14:paraId="5A753755"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rPr>
              <w:t xml:space="preserve">- </w:t>
            </w:r>
            <w:r w:rsidRPr="00423DD9">
              <w:rPr>
                <w:rFonts w:ascii="Times New Roman" w:hAnsi="Times New Roman" w:cs="Times New Roman"/>
                <w:sz w:val="28"/>
                <w:szCs w:val="28"/>
              </w:rPr>
              <w:t>политетрафторэтилен</w:t>
            </w:r>
          </w:p>
        </w:tc>
      </w:tr>
      <w:tr w:rsidR="00DD36E7" w:rsidRPr="00423DD9" w14:paraId="6AD0A881" w14:textId="77777777" w:rsidTr="008527AE">
        <w:tc>
          <w:tcPr>
            <w:tcW w:w="1384" w:type="dxa"/>
            <w:shd w:val="clear" w:color="auto" w:fill="auto"/>
            <w:vAlign w:val="center"/>
          </w:tcPr>
          <w:p w14:paraId="5B40B026" w14:textId="77777777" w:rsidR="00DD36E7" w:rsidRPr="008527AE" w:rsidRDefault="00DD36E7" w:rsidP="00981913">
            <w:pPr>
              <w:spacing w:after="0" w:line="240" w:lineRule="auto"/>
              <w:rPr>
                <w:rStyle w:val="ac"/>
                <w:rFonts w:ascii="Times New Roman" w:hAnsi="Times New Roman" w:cs="Times New Roman"/>
                <w:sz w:val="28"/>
                <w:szCs w:val="28"/>
              </w:rPr>
            </w:pPr>
            <w:r w:rsidRPr="008527AE">
              <w:rPr>
                <w:rFonts w:ascii="Times New Roman" w:hAnsi="Times New Roman" w:cs="Times New Roman"/>
                <w:sz w:val="28"/>
                <w:szCs w:val="28"/>
                <w:lang w:val="en-US"/>
              </w:rPr>
              <w:t>JRIA</w:t>
            </w:r>
          </w:p>
        </w:tc>
        <w:tc>
          <w:tcPr>
            <w:tcW w:w="8363" w:type="dxa"/>
            <w:shd w:val="clear" w:color="auto" w:fill="auto"/>
            <w:vAlign w:val="center"/>
          </w:tcPr>
          <w:p w14:paraId="5BB28622" w14:textId="77777777" w:rsidR="00DD36E7" w:rsidRPr="00423DD9" w:rsidRDefault="00DD36E7" w:rsidP="00981913">
            <w:pPr>
              <w:spacing w:after="0" w:line="240" w:lineRule="auto"/>
              <w:rPr>
                <w:rFonts w:ascii="Times New Roman" w:eastAsia="Calibri" w:hAnsi="Times New Roman" w:cs="Times New Roman"/>
                <w:sz w:val="28"/>
                <w:szCs w:val="28"/>
              </w:rPr>
            </w:pPr>
            <w:r w:rsidRPr="00423DD9">
              <w:rPr>
                <w:rFonts w:ascii="Times New Roman" w:eastAsia="Calibri" w:hAnsi="Times New Roman" w:cs="Times New Roman"/>
                <w:sz w:val="28"/>
                <w:szCs w:val="28"/>
              </w:rPr>
              <w:t xml:space="preserve">- </w:t>
            </w:r>
            <w:r w:rsidR="000447B1" w:rsidRPr="00423DD9">
              <w:rPr>
                <w:rFonts w:ascii="Times New Roman" w:hAnsi="Times New Roman" w:cs="Times New Roman"/>
                <w:sz w:val="28"/>
                <w:szCs w:val="28"/>
              </w:rPr>
              <w:t>Japan Radioisotope Association</w:t>
            </w:r>
          </w:p>
        </w:tc>
      </w:tr>
      <w:tr w:rsidR="00DD36E7" w:rsidRPr="00C313ED" w14:paraId="2BE34AF0" w14:textId="77777777" w:rsidTr="008527AE">
        <w:tc>
          <w:tcPr>
            <w:tcW w:w="1384" w:type="dxa"/>
            <w:shd w:val="clear" w:color="auto" w:fill="auto"/>
            <w:vAlign w:val="center"/>
          </w:tcPr>
          <w:p w14:paraId="61DD5B1E" w14:textId="77777777" w:rsidR="00DD36E7" w:rsidRPr="008527AE" w:rsidRDefault="00DD36E7" w:rsidP="00981913">
            <w:pPr>
              <w:spacing w:after="0" w:line="240" w:lineRule="auto"/>
              <w:rPr>
                <w:rStyle w:val="ac"/>
                <w:rFonts w:ascii="Times New Roman" w:hAnsi="Times New Roman" w:cs="Times New Roman"/>
                <w:sz w:val="28"/>
                <w:szCs w:val="28"/>
              </w:rPr>
            </w:pPr>
            <w:r w:rsidRPr="008527AE">
              <w:rPr>
                <w:rFonts w:ascii="Times New Roman" w:hAnsi="Times New Roman" w:cs="Times New Roman"/>
                <w:sz w:val="28"/>
                <w:szCs w:val="28"/>
                <w:lang w:val="en-GB"/>
              </w:rPr>
              <w:t>PHIG</w:t>
            </w:r>
            <w:r w:rsidRPr="008527AE">
              <w:rPr>
                <w:rFonts w:ascii="Times New Roman" w:hAnsi="Times New Roman" w:cs="Times New Roman"/>
                <w:sz w:val="28"/>
                <w:szCs w:val="28"/>
              </w:rPr>
              <w:t>-3</w:t>
            </w:r>
            <w:r w:rsidRPr="008527AE">
              <w:rPr>
                <w:rFonts w:ascii="Times New Roman" w:hAnsi="Times New Roman" w:cs="Times New Roman"/>
                <w:sz w:val="28"/>
                <w:szCs w:val="28"/>
                <w:lang w:val="en-GB"/>
              </w:rPr>
              <w:t>D</w:t>
            </w:r>
          </w:p>
        </w:tc>
        <w:tc>
          <w:tcPr>
            <w:tcW w:w="8363" w:type="dxa"/>
            <w:shd w:val="clear" w:color="auto" w:fill="auto"/>
            <w:vAlign w:val="center"/>
          </w:tcPr>
          <w:p w14:paraId="03FD6A4A"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lang w:val="en-US"/>
              </w:rPr>
              <w:t>-</w:t>
            </w:r>
            <w:r w:rsidRPr="00423DD9">
              <w:rPr>
                <w:rFonts w:ascii="Times New Roman" w:hAnsi="Times New Roman" w:cs="Times New Roman"/>
                <w:sz w:val="28"/>
                <w:szCs w:val="28"/>
                <w:lang w:val="en-GB"/>
              </w:rPr>
              <w:t xml:space="preserve"> PHITS</w:t>
            </w:r>
            <w:r w:rsidRPr="00423DD9">
              <w:rPr>
                <w:rFonts w:ascii="Times New Roman" w:hAnsi="Times New Roman" w:cs="Times New Roman"/>
                <w:sz w:val="28"/>
                <w:szCs w:val="28"/>
                <w:lang w:val="en-US"/>
              </w:rPr>
              <w:t xml:space="preserve"> </w:t>
            </w:r>
            <w:r w:rsidRPr="00423DD9">
              <w:rPr>
                <w:rFonts w:ascii="Times New Roman" w:hAnsi="Times New Roman" w:cs="Times New Roman"/>
                <w:sz w:val="28"/>
                <w:szCs w:val="28"/>
                <w:lang w:val="en-GB"/>
              </w:rPr>
              <w:t>Interactive</w:t>
            </w:r>
            <w:r w:rsidRPr="00423DD9">
              <w:rPr>
                <w:rFonts w:ascii="Times New Roman" w:hAnsi="Times New Roman" w:cs="Times New Roman"/>
                <w:sz w:val="28"/>
                <w:szCs w:val="28"/>
                <w:lang w:val="en-US"/>
              </w:rPr>
              <w:t xml:space="preserve"> </w:t>
            </w:r>
            <w:r w:rsidRPr="00423DD9">
              <w:rPr>
                <w:rFonts w:ascii="Times New Roman" w:hAnsi="Times New Roman" w:cs="Times New Roman"/>
                <w:sz w:val="28"/>
                <w:szCs w:val="28"/>
                <w:lang w:val="en-GB"/>
              </w:rPr>
              <w:t>Geometry</w:t>
            </w:r>
            <w:r w:rsidRPr="00423DD9">
              <w:rPr>
                <w:rFonts w:ascii="Times New Roman" w:hAnsi="Times New Roman" w:cs="Times New Roman"/>
                <w:sz w:val="28"/>
                <w:szCs w:val="28"/>
                <w:lang w:val="en-US"/>
              </w:rPr>
              <w:t xml:space="preserve"> </w:t>
            </w:r>
            <w:r w:rsidRPr="00423DD9">
              <w:rPr>
                <w:rFonts w:ascii="Times New Roman" w:hAnsi="Times New Roman" w:cs="Times New Roman"/>
                <w:sz w:val="28"/>
                <w:szCs w:val="28"/>
                <w:lang w:val="en-GB"/>
              </w:rPr>
              <w:t>Viewer</w:t>
            </w:r>
            <w:r w:rsidRPr="00423DD9">
              <w:rPr>
                <w:rFonts w:ascii="Times New Roman" w:hAnsi="Times New Roman" w:cs="Times New Roman"/>
                <w:sz w:val="28"/>
                <w:szCs w:val="28"/>
                <w:lang w:val="en-US"/>
              </w:rPr>
              <w:t xml:space="preserve"> </w:t>
            </w:r>
            <w:r w:rsidRPr="00423DD9">
              <w:rPr>
                <w:rFonts w:ascii="Times New Roman" w:hAnsi="Times New Roman" w:cs="Times New Roman"/>
                <w:sz w:val="28"/>
                <w:szCs w:val="28"/>
                <w:lang w:val="en-GB"/>
              </w:rPr>
              <w:t>in</w:t>
            </w:r>
            <w:r w:rsidRPr="00423DD9">
              <w:rPr>
                <w:rFonts w:ascii="Times New Roman" w:hAnsi="Times New Roman" w:cs="Times New Roman"/>
                <w:sz w:val="28"/>
                <w:szCs w:val="28"/>
                <w:lang w:val="en-US"/>
              </w:rPr>
              <w:t xml:space="preserve"> 3</w:t>
            </w:r>
            <w:r w:rsidRPr="00423DD9">
              <w:rPr>
                <w:rFonts w:ascii="Times New Roman" w:hAnsi="Times New Roman" w:cs="Times New Roman"/>
                <w:sz w:val="28"/>
                <w:szCs w:val="28"/>
                <w:lang w:val="en-GB"/>
              </w:rPr>
              <w:t>D</w:t>
            </w:r>
          </w:p>
        </w:tc>
      </w:tr>
      <w:tr w:rsidR="00DD36E7" w:rsidRPr="00423DD9" w14:paraId="466FA58B" w14:textId="77777777" w:rsidTr="008527AE">
        <w:tc>
          <w:tcPr>
            <w:tcW w:w="1384" w:type="dxa"/>
            <w:shd w:val="clear" w:color="auto" w:fill="auto"/>
            <w:vAlign w:val="center"/>
          </w:tcPr>
          <w:p w14:paraId="49BE998D" w14:textId="77777777" w:rsidR="00DD36E7" w:rsidRPr="008527AE" w:rsidRDefault="00DD36E7" w:rsidP="00981913">
            <w:pPr>
              <w:spacing w:after="0" w:line="240" w:lineRule="auto"/>
              <w:rPr>
                <w:rStyle w:val="ac"/>
                <w:rFonts w:ascii="Times New Roman" w:hAnsi="Times New Roman" w:cs="Times New Roman"/>
                <w:sz w:val="28"/>
                <w:szCs w:val="28"/>
                <w:lang w:val="en-US"/>
              </w:rPr>
            </w:pPr>
            <w:r w:rsidRPr="008527AE">
              <w:rPr>
                <w:rFonts w:ascii="Times New Roman" w:eastAsia="Times New Roman" w:hAnsi="Times New Roman" w:cs="Times New Roman"/>
                <w:sz w:val="28"/>
                <w:szCs w:val="28"/>
                <w:lang w:val="en-US"/>
              </w:rPr>
              <w:t>TCS</w:t>
            </w:r>
          </w:p>
        </w:tc>
        <w:tc>
          <w:tcPr>
            <w:tcW w:w="8363" w:type="dxa"/>
            <w:shd w:val="clear" w:color="auto" w:fill="auto"/>
            <w:vAlign w:val="center"/>
          </w:tcPr>
          <w:p w14:paraId="30159130" w14:textId="77777777" w:rsidR="00DD36E7" w:rsidRPr="00423DD9" w:rsidRDefault="00DD36E7" w:rsidP="00981913">
            <w:pPr>
              <w:spacing w:after="0" w:line="240" w:lineRule="auto"/>
              <w:rPr>
                <w:rFonts w:ascii="Times New Roman" w:hAnsi="Times New Roman" w:cs="Times New Roman"/>
                <w:sz w:val="28"/>
                <w:szCs w:val="28"/>
                <w:lang w:val="en-US" w:eastAsia="ja-JP"/>
              </w:rPr>
            </w:pPr>
            <w:r w:rsidRPr="00423DD9">
              <w:rPr>
                <w:rFonts w:ascii="Times New Roman" w:eastAsia="Times New Roman" w:hAnsi="Times New Roman" w:cs="Times New Roman"/>
                <w:sz w:val="28"/>
                <w:szCs w:val="28"/>
              </w:rPr>
              <w:t xml:space="preserve">- </w:t>
            </w:r>
            <w:r w:rsidRPr="00423DD9">
              <w:rPr>
                <w:rFonts w:ascii="Times New Roman" w:eastAsia="Times New Roman" w:hAnsi="Times New Roman" w:cs="Times New Roman"/>
                <w:sz w:val="28"/>
                <w:szCs w:val="28"/>
                <w:lang w:val="en-US"/>
              </w:rPr>
              <w:t>True</w:t>
            </w:r>
            <w:r w:rsidRPr="00423DD9">
              <w:rPr>
                <w:rFonts w:ascii="Times New Roman" w:eastAsia="Times New Roman" w:hAnsi="Times New Roman" w:cs="Times New Roman"/>
                <w:sz w:val="28"/>
                <w:szCs w:val="28"/>
              </w:rPr>
              <w:t xml:space="preserve"> coincidence summing</w:t>
            </w:r>
          </w:p>
        </w:tc>
      </w:tr>
      <w:tr w:rsidR="00DD36E7" w:rsidRPr="00C313ED" w14:paraId="7C51FA4B" w14:textId="77777777" w:rsidTr="008527AE">
        <w:tc>
          <w:tcPr>
            <w:tcW w:w="1384" w:type="dxa"/>
            <w:shd w:val="clear" w:color="auto" w:fill="auto"/>
            <w:vAlign w:val="center"/>
          </w:tcPr>
          <w:p w14:paraId="442EADCC" w14:textId="77777777" w:rsidR="00DD36E7" w:rsidRPr="008527AE" w:rsidRDefault="00DD36E7" w:rsidP="00981913">
            <w:pPr>
              <w:spacing w:after="0" w:line="240" w:lineRule="auto"/>
              <w:rPr>
                <w:rStyle w:val="ac"/>
                <w:rFonts w:ascii="Times New Roman" w:hAnsi="Times New Roman" w:cs="Times New Roman"/>
                <w:sz w:val="28"/>
                <w:szCs w:val="28"/>
                <w:lang w:val="en-US"/>
              </w:rPr>
            </w:pPr>
            <w:r w:rsidRPr="008527AE">
              <w:rPr>
                <w:rFonts w:ascii="Times New Roman" w:hAnsi="Times New Roman" w:cs="Times New Roman"/>
                <w:sz w:val="28"/>
                <w:szCs w:val="28"/>
                <w:lang w:val="en-US"/>
              </w:rPr>
              <w:t>ERAN</w:t>
            </w:r>
          </w:p>
        </w:tc>
        <w:tc>
          <w:tcPr>
            <w:tcW w:w="8363" w:type="dxa"/>
            <w:shd w:val="clear" w:color="auto" w:fill="auto"/>
            <w:vAlign w:val="center"/>
          </w:tcPr>
          <w:p w14:paraId="4DCE3EF4" w14:textId="77777777" w:rsidR="00DD36E7" w:rsidRPr="00423DD9" w:rsidRDefault="00DD36E7" w:rsidP="00981913">
            <w:pPr>
              <w:spacing w:after="0" w:line="240" w:lineRule="auto"/>
              <w:rPr>
                <w:rFonts w:ascii="Times New Roman" w:eastAsia="Calibri" w:hAnsi="Times New Roman" w:cs="Times New Roman"/>
                <w:sz w:val="28"/>
                <w:szCs w:val="28"/>
                <w:lang w:val="en-US"/>
              </w:rPr>
            </w:pPr>
            <w:r w:rsidRPr="00423DD9">
              <w:rPr>
                <w:rFonts w:ascii="Times New Roman" w:eastAsia="Calibri" w:hAnsi="Times New Roman" w:cs="Times New Roman"/>
                <w:sz w:val="28"/>
                <w:szCs w:val="28"/>
                <w:lang w:val="en-US"/>
              </w:rPr>
              <w:t xml:space="preserve">- </w:t>
            </w:r>
            <w:r w:rsidRPr="00423DD9">
              <w:rPr>
                <w:rFonts w:ascii="Times New Roman" w:hAnsi="Times New Roman" w:cs="Times New Roman"/>
                <w:sz w:val="28"/>
                <w:szCs w:val="28"/>
                <w:lang w:val="en-US"/>
              </w:rPr>
              <w:t>Environmental Radioactivity Research Network Center</w:t>
            </w:r>
          </w:p>
        </w:tc>
      </w:tr>
      <w:tr w:rsidR="00DD36E7" w:rsidRPr="00423DD9" w14:paraId="7117F082" w14:textId="77777777" w:rsidTr="008527AE">
        <w:tc>
          <w:tcPr>
            <w:tcW w:w="1384" w:type="dxa"/>
            <w:shd w:val="clear" w:color="auto" w:fill="auto"/>
            <w:vAlign w:val="center"/>
          </w:tcPr>
          <w:p w14:paraId="6FFBFF69" w14:textId="77777777" w:rsidR="00DD36E7" w:rsidRPr="008527AE" w:rsidRDefault="00DD36E7" w:rsidP="00981913">
            <w:pPr>
              <w:spacing w:after="0" w:line="240" w:lineRule="auto"/>
              <w:rPr>
                <w:rStyle w:val="ac"/>
                <w:rFonts w:ascii="Times New Roman" w:hAnsi="Times New Roman" w:cs="Times New Roman"/>
                <w:sz w:val="28"/>
                <w:szCs w:val="28"/>
                <w:lang w:val="en-US"/>
              </w:rPr>
            </w:pPr>
            <w:r w:rsidRPr="008527AE">
              <w:rPr>
                <w:rFonts w:ascii="Times New Roman" w:hAnsi="Times New Roman" w:cs="Times New Roman"/>
                <w:sz w:val="28"/>
                <w:szCs w:val="28"/>
              </w:rPr>
              <w:t>НКДАР ООН</w:t>
            </w:r>
          </w:p>
        </w:tc>
        <w:tc>
          <w:tcPr>
            <w:tcW w:w="8363" w:type="dxa"/>
            <w:shd w:val="clear" w:color="auto" w:fill="auto"/>
          </w:tcPr>
          <w:p w14:paraId="31825C33" w14:textId="30580A25" w:rsidR="00DD36E7" w:rsidRPr="00423DD9" w:rsidRDefault="00C15AA0" w:rsidP="00981913">
            <w:pPr>
              <w:pStyle w:val="a4"/>
              <w:spacing w:after="0" w:line="240" w:lineRule="auto"/>
              <w:ind w:left="0"/>
              <w:rPr>
                <w:rFonts w:ascii="Times New Roman" w:hAnsi="Times New Roman"/>
                <w:sz w:val="28"/>
                <w:szCs w:val="28"/>
                <w:lang w:val="kk-KZ"/>
              </w:rPr>
            </w:pPr>
            <w:r w:rsidRPr="00C15AA0">
              <w:rPr>
                <w:rFonts w:ascii="Times New Roman" w:hAnsi="Times New Roman"/>
                <w:sz w:val="28"/>
                <w:szCs w:val="28"/>
              </w:rPr>
              <w:t xml:space="preserve">- </w:t>
            </w:r>
            <w:r w:rsidR="00DD36E7" w:rsidRPr="00423DD9">
              <w:rPr>
                <w:rFonts w:ascii="Times New Roman" w:hAnsi="Times New Roman"/>
                <w:sz w:val="28"/>
                <w:szCs w:val="28"/>
              </w:rPr>
              <w:t>Научный комитет ООН по действию атомной радиации</w:t>
            </w:r>
          </w:p>
        </w:tc>
      </w:tr>
    </w:tbl>
    <w:p w14:paraId="3E729F37" w14:textId="7C465EA7" w:rsidR="004E5EFE" w:rsidRDefault="004E5EFE" w:rsidP="00981913">
      <w:pPr>
        <w:spacing w:after="0" w:line="240" w:lineRule="auto"/>
        <w:jc w:val="center"/>
        <w:rPr>
          <w:rFonts w:ascii="Times New Roman" w:hAnsi="Times New Roman" w:cs="Times New Roman"/>
          <w:b/>
          <w:sz w:val="28"/>
          <w:szCs w:val="28"/>
        </w:rPr>
      </w:pPr>
    </w:p>
    <w:p w14:paraId="32AA212F" w14:textId="77777777" w:rsidR="004E5EFE" w:rsidRDefault="004E5EFE" w:rsidP="00981913">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4E52E1B6" w14:textId="77777777" w:rsidR="004E2E9E" w:rsidRPr="00423DD9" w:rsidRDefault="00514B76" w:rsidP="00981913">
      <w:pPr>
        <w:spacing w:after="0" w:line="240" w:lineRule="auto"/>
        <w:jc w:val="center"/>
        <w:rPr>
          <w:rFonts w:ascii="Times New Roman" w:hAnsi="Times New Roman" w:cs="Times New Roman"/>
          <w:b/>
          <w:sz w:val="28"/>
          <w:szCs w:val="28"/>
        </w:rPr>
      </w:pPr>
      <w:r w:rsidRPr="00423DD9">
        <w:rPr>
          <w:rFonts w:ascii="Times New Roman" w:hAnsi="Times New Roman" w:cs="Times New Roman"/>
          <w:b/>
          <w:sz w:val="28"/>
          <w:szCs w:val="28"/>
        </w:rPr>
        <w:t>В</w:t>
      </w:r>
      <w:r w:rsidR="004E2E9E" w:rsidRPr="00423DD9">
        <w:rPr>
          <w:rFonts w:ascii="Times New Roman" w:hAnsi="Times New Roman" w:cs="Times New Roman"/>
          <w:b/>
          <w:sz w:val="28"/>
          <w:szCs w:val="28"/>
        </w:rPr>
        <w:t>ВЕДЕНИЕ</w:t>
      </w:r>
    </w:p>
    <w:p w14:paraId="5CA9F010" w14:textId="77777777" w:rsidR="00DD36E7" w:rsidRPr="00423DD9" w:rsidRDefault="00DD36E7" w:rsidP="00981913">
      <w:pPr>
        <w:spacing w:after="0" w:line="240" w:lineRule="auto"/>
        <w:jc w:val="center"/>
        <w:rPr>
          <w:rFonts w:ascii="Times New Roman" w:hAnsi="Times New Roman" w:cs="Times New Roman"/>
          <w:b/>
          <w:sz w:val="28"/>
          <w:szCs w:val="28"/>
        </w:rPr>
      </w:pPr>
    </w:p>
    <w:p w14:paraId="7E6B73B2" w14:textId="28D9F112" w:rsidR="00DD36E7" w:rsidRPr="00910DB8" w:rsidRDefault="00DD36E7" w:rsidP="00981913">
      <w:pPr>
        <w:pStyle w:val="formattext"/>
        <w:shd w:val="clear" w:color="auto" w:fill="FFFFFF"/>
        <w:spacing w:before="0" w:beforeAutospacing="0" w:after="0" w:afterAutospacing="0"/>
        <w:ind w:firstLine="709"/>
        <w:jc w:val="both"/>
        <w:textAlignment w:val="baseline"/>
        <w:rPr>
          <w:bCs/>
          <w:sz w:val="28"/>
          <w:szCs w:val="28"/>
        </w:rPr>
      </w:pPr>
      <w:r w:rsidRPr="00423DD9">
        <w:rPr>
          <w:b/>
          <w:sz w:val="28"/>
          <w:szCs w:val="28"/>
        </w:rPr>
        <w:t xml:space="preserve">Общая характеристика работы. </w:t>
      </w:r>
      <w:r w:rsidR="00880C4A" w:rsidRPr="00910DB8">
        <w:rPr>
          <w:sz w:val="28"/>
          <w:szCs w:val="28"/>
        </w:rPr>
        <w:t xml:space="preserve">В диссертационной работе представлены результаты исследования концентрации активности </w:t>
      </w:r>
      <w:r w:rsidR="00880C4A" w:rsidRPr="00910DB8">
        <w:rPr>
          <w:bCs/>
          <w:sz w:val="28"/>
          <w:szCs w:val="28"/>
          <w:vertAlign w:val="superscript"/>
          <w:lang w:eastAsia="ja-JP"/>
        </w:rPr>
        <w:t>210</w:t>
      </w:r>
      <w:r w:rsidR="00880C4A" w:rsidRPr="00910DB8">
        <w:rPr>
          <w:bCs/>
          <w:sz w:val="28"/>
          <w:szCs w:val="28"/>
          <w:lang w:val="en-US" w:eastAsia="ja-JP"/>
        </w:rPr>
        <w:t>Pb</w:t>
      </w:r>
      <w:r w:rsidR="00B971D0" w:rsidRPr="00910DB8">
        <w:rPr>
          <w:bCs/>
          <w:sz w:val="28"/>
          <w:szCs w:val="28"/>
          <w:lang w:eastAsia="ja-JP"/>
        </w:rPr>
        <w:t xml:space="preserve"> в</w:t>
      </w:r>
      <w:r w:rsidR="00880C4A" w:rsidRPr="00910DB8">
        <w:rPr>
          <w:bCs/>
          <w:sz w:val="28"/>
          <w:szCs w:val="28"/>
          <w:lang w:eastAsia="ja-JP"/>
        </w:rPr>
        <w:t xml:space="preserve"> аэрозольных частицах приземного слоя воздуха</w:t>
      </w:r>
      <w:r w:rsidR="00880C4A" w:rsidRPr="00910DB8">
        <w:rPr>
          <w:sz w:val="28"/>
          <w:szCs w:val="28"/>
        </w:rPr>
        <w:t xml:space="preserve"> города Степногорск. Разработан и применен метод моделирования </w:t>
      </w:r>
      <w:r w:rsidR="000D6911" w:rsidRPr="00910DB8">
        <w:rPr>
          <w:sz w:val="28"/>
          <w:szCs w:val="28"/>
        </w:rPr>
        <w:t xml:space="preserve">эффективности регистрации гамма-излучения </w:t>
      </w:r>
      <w:r w:rsidR="000D6911" w:rsidRPr="00910DB8">
        <w:rPr>
          <w:sz w:val="28"/>
          <w:szCs w:val="28"/>
          <w:lang w:val="en-US"/>
        </w:rPr>
        <w:t>HPGe</w:t>
      </w:r>
      <w:r w:rsidR="000D6911" w:rsidRPr="00910DB8">
        <w:rPr>
          <w:sz w:val="28"/>
          <w:szCs w:val="28"/>
        </w:rPr>
        <w:t>-детектор</w:t>
      </w:r>
      <w:r w:rsidR="003144AE" w:rsidRPr="00910DB8">
        <w:rPr>
          <w:sz w:val="28"/>
          <w:szCs w:val="28"/>
        </w:rPr>
        <w:t>а</w:t>
      </w:r>
      <w:r w:rsidR="000D6911" w:rsidRPr="00910DB8">
        <w:rPr>
          <w:sz w:val="28"/>
          <w:szCs w:val="28"/>
        </w:rPr>
        <w:t xml:space="preserve"> </w:t>
      </w:r>
      <w:r w:rsidR="00880C4A" w:rsidRPr="00910DB8">
        <w:rPr>
          <w:sz w:val="28"/>
          <w:szCs w:val="28"/>
        </w:rPr>
        <w:t xml:space="preserve">с использованием программы </w:t>
      </w:r>
      <w:r w:rsidR="00880C4A" w:rsidRPr="00910DB8">
        <w:rPr>
          <w:sz w:val="28"/>
          <w:szCs w:val="28"/>
          <w:lang w:val="en-US"/>
        </w:rPr>
        <w:t>PHITS</w:t>
      </w:r>
      <w:r w:rsidR="0011402A">
        <w:rPr>
          <w:sz w:val="28"/>
          <w:szCs w:val="28"/>
        </w:rPr>
        <w:t xml:space="preserve"> (</w:t>
      </w:r>
      <w:r w:rsidR="0011402A" w:rsidRPr="00423DD9">
        <w:rPr>
          <w:sz w:val="28"/>
          <w:szCs w:val="28"/>
          <w:lang w:val="en-US"/>
        </w:rPr>
        <w:t>Particle</w:t>
      </w:r>
      <w:r w:rsidR="0011402A" w:rsidRPr="0011402A">
        <w:rPr>
          <w:sz w:val="28"/>
          <w:szCs w:val="28"/>
        </w:rPr>
        <w:t xml:space="preserve"> </w:t>
      </w:r>
      <w:r w:rsidR="0011402A" w:rsidRPr="00423DD9">
        <w:rPr>
          <w:sz w:val="28"/>
          <w:szCs w:val="28"/>
          <w:lang w:val="en-US"/>
        </w:rPr>
        <w:t>and</w:t>
      </w:r>
      <w:r w:rsidR="0011402A" w:rsidRPr="0011402A">
        <w:rPr>
          <w:sz w:val="28"/>
          <w:szCs w:val="28"/>
        </w:rPr>
        <w:t xml:space="preserve"> </w:t>
      </w:r>
      <w:r w:rsidR="0011402A" w:rsidRPr="00423DD9">
        <w:rPr>
          <w:sz w:val="28"/>
          <w:szCs w:val="28"/>
          <w:lang w:val="en-US"/>
        </w:rPr>
        <w:t>Heavy</w:t>
      </w:r>
      <w:r w:rsidR="0011402A" w:rsidRPr="0011402A">
        <w:rPr>
          <w:sz w:val="28"/>
          <w:szCs w:val="28"/>
        </w:rPr>
        <w:t xml:space="preserve"> </w:t>
      </w:r>
      <w:r w:rsidR="0011402A" w:rsidRPr="00423DD9">
        <w:rPr>
          <w:sz w:val="28"/>
          <w:szCs w:val="28"/>
          <w:lang w:val="en-US"/>
        </w:rPr>
        <w:t>Ion</w:t>
      </w:r>
      <w:r w:rsidR="0011402A" w:rsidRPr="0011402A">
        <w:rPr>
          <w:sz w:val="28"/>
          <w:szCs w:val="28"/>
        </w:rPr>
        <w:t xml:space="preserve"> </w:t>
      </w:r>
      <w:r w:rsidR="0011402A" w:rsidRPr="00423DD9">
        <w:rPr>
          <w:sz w:val="28"/>
          <w:szCs w:val="28"/>
          <w:lang w:val="en-US"/>
        </w:rPr>
        <w:t>Transport</w:t>
      </w:r>
      <w:r w:rsidR="0011402A" w:rsidRPr="0011402A">
        <w:rPr>
          <w:sz w:val="28"/>
          <w:szCs w:val="28"/>
        </w:rPr>
        <w:t xml:space="preserve"> </w:t>
      </w:r>
      <w:r w:rsidR="0011402A" w:rsidRPr="00423DD9">
        <w:rPr>
          <w:sz w:val="28"/>
          <w:szCs w:val="28"/>
          <w:lang w:val="en-US"/>
        </w:rPr>
        <w:t>code</w:t>
      </w:r>
      <w:r w:rsidR="0011402A" w:rsidRPr="0011402A">
        <w:rPr>
          <w:sz w:val="28"/>
          <w:szCs w:val="28"/>
        </w:rPr>
        <w:t xml:space="preserve"> </w:t>
      </w:r>
      <w:r w:rsidR="0011402A" w:rsidRPr="00423DD9">
        <w:rPr>
          <w:sz w:val="28"/>
          <w:szCs w:val="28"/>
          <w:lang w:val="en-US"/>
        </w:rPr>
        <w:t>System</w:t>
      </w:r>
      <w:r w:rsidR="0011402A">
        <w:rPr>
          <w:sz w:val="28"/>
          <w:szCs w:val="28"/>
        </w:rPr>
        <w:t>)</w:t>
      </w:r>
      <w:r w:rsidR="00880C4A" w:rsidRPr="00910DB8">
        <w:rPr>
          <w:sz w:val="28"/>
          <w:szCs w:val="28"/>
        </w:rPr>
        <w:t xml:space="preserve"> </w:t>
      </w:r>
      <w:r w:rsidR="00B971D0" w:rsidRPr="00910DB8">
        <w:rPr>
          <w:rFonts w:eastAsiaTheme="minorEastAsia"/>
          <w:sz w:val="28"/>
          <w:szCs w:val="28"/>
          <w:lang w:eastAsia="ja-JP"/>
        </w:rPr>
        <w:t>для определения активности. Проанализированы сезонная изменчивость общих и размерно-фракционированных концентрации активностей</w:t>
      </w:r>
      <w:r w:rsidR="00B971D0" w:rsidRPr="00910DB8">
        <w:rPr>
          <w:sz w:val="28"/>
          <w:szCs w:val="28"/>
        </w:rPr>
        <w:t xml:space="preserve"> </w:t>
      </w:r>
      <w:r w:rsidR="00B971D0" w:rsidRPr="00910DB8">
        <w:rPr>
          <w:bCs/>
          <w:sz w:val="28"/>
          <w:szCs w:val="28"/>
          <w:vertAlign w:val="superscript"/>
          <w:lang w:eastAsia="ja-JP"/>
        </w:rPr>
        <w:t>210</w:t>
      </w:r>
      <w:r w:rsidR="00B971D0" w:rsidRPr="00910DB8">
        <w:rPr>
          <w:bCs/>
          <w:sz w:val="28"/>
          <w:szCs w:val="28"/>
          <w:lang w:val="en-US" w:eastAsia="ja-JP"/>
        </w:rPr>
        <w:t>Pb</w:t>
      </w:r>
      <w:r w:rsidR="00B971D0" w:rsidRPr="00910DB8">
        <w:rPr>
          <w:bCs/>
          <w:sz w:val="28"/>
          <w:szCs w:val="28"/>
          <w:lang w:eastAsia="ja-JP"/>
        </w:rPr>
        <w:t>, его размерное распределение и ионный состав атмосферных аэрозолей, на основе чего выявлен антропогенный вклад в формирование концентраций атмосферного</w:t>
      </w:r>
      <w:r w:rsidR="00B971D0" w:rsidRPr="00910DB8">
        <w:rPr>
          <w:sz w:val="28"/>
          <w:szCs w:val="28"/>
        </w:rPr>
        <w:t xml:space="preserve"> </w:t>
      </w:r>
      <w:r w:rsidR="00B971D0" w:rsidRPr="00910DB8">
        <w:rPr>
          <w:bCs/>
          <w:sz w:val="28"/>
          <w:szCs w:val="28"/>
          <w:vertAlign w:val="superscript"/>
          <w:lang w:eastAsia="ja-JP"/>
        </w:rPr>
        <w:t>210</w:t>
      </w:r>
      <w:r w:rsidR="00B971D0" w:rsidRPr="00910DB8">
        <w:rPr>
          <w:bCs/>
          <w:sz w:val="28"/>
          <w:szCs w:val="28"/>
          <w:lang w:val="en-US" w:eastAsia="ja-JP"/>
        </w:rPr>
        <w:t>Pb</w:t>
      </w:r>
      <w:r w:rsidR="00BE24D9">
        <w:rPr>
          <w:bCs/>
          <w:sz w:val="28"/>
          <w:szCs w:val="28"/>
          <w:lang w:eastAsia="ja-JP"/>
        </w:rPr>
        <w:t>.</w:t>
      </w:r>
    </w:p>
    <w:p w14:paraId="7B42645A" w14:textId="77777777" w:rsidR="00C1760A" w:rsidRPr="00F22B9C" w:rsidRDefault="00DD36E7" w:rsidP="00981913">
      <w:pPr>
        <w:pStyle w:val="formattext"/>
        <w:shd w:val="clear" w:color="auto" w:fill="FFFFFF"/>
        <w:spacing w:before="0" w:beforeAutospacing="0" w:after="0" w:afterAutospacing="0"/>
        <w:ind w:firstLine="709"/>
        <w:jc w:val="both"/>
        <w:textAlignment w:val="baseline"/>
        <w:rPr>
          <w:sz w:val="28"/>
          <w:szCs w:val="28"/>
        </w:rPr>
      </w:pPr>
      <w:r w:rsidRPr="00F22B9C">
        <w:rPr>
          <w:b/>
          <w:sz w:val="28"/>
          <w:szCs w:val="28"/>
        </w:rPr>
        <w:t>Актуальность темы исследования.</w:t>
      </w:r>
      <w:r w:rsidRPr="00F22B9C">
        <w:rPr>
          <w:sz w:val="28"/>
          <w:szCs w:val="28"/>
        </w:rPr>
        <w:t xml:space="preserve"> </w:t>
      </w:r>
    </w:p>
    <w:p w14:paraId="3D10D817" w14:textId="27A3E04F" w:rsidR="00451816" w:rsidRPr="00910DB8" w:rsidRDefault="00C1760A" w:rsidP="00981913">
      <w:pPr>
        <w:pStyle w:val="formattext"/>
        <w:shd w:val="clear" w:color="auto" w:fill="FFFFFF"/>
        <w:spacing w:before="0" w:beforeAutospacing="0" w:after="0" w:afterAutospacing="0"/>
        <w:ind w:firstLine="709"/>
        <w:jc w:val="both"/>
        <w:textAlignment w:val="baseline"/>
        <w:rPr>
          <w:sz w:val="28"/>
          <w:szCs w:val="28"/>
        </w:rPr>
      </w:pPr>
      <w:r w:rsidRPr="00910DB8">
        <w:rPr>
          <w:sz w:val="28"/>
          <w:szCs w:val="28"/>
        </w:rPr>
        <w:t xml:space="preserve">Казахстан занимает позицию крупнейшего в мире производителя природного урана, обладая 15% мировых запасов [1]. </w:t>
      </w:r>
      <w:r w:rsidR="00383C9C">
        <w:rPr>
          <w:sz w:val="28"/>
          <w:szCs w:val="28"/>
        </w:rPr>
        <w:t>Значительная</w:t>
      </w:r>
      <w:r w:rsidRPr="00910DB8">
        <w:rPr>
          <w:sz w:val="28"/>
          <w:szCs w:val="28"/>
        </w:rPr>
        <w:t xml:space="preserve"> часть урановых ресурсов страны сосредоточена в </w:t>
      </w:r>
      <w:r w:rsidR="00451816" w:rsidRPr="00910DB8">
        <w:rPr>
          <w:sz w:val="28"/>
          <w:szCs w:val="28"/>
        </w:rPr>
        <w:t>Северо-Казахстанской урановой провинции</w:t>
      </w:r>
      <w:r w:rsidRPr="00910DB8">
        <w:rPr>
          <w:sz w:val="28"/>
          <w:szCs w:val="28"/>
        </w:rPr>
        <w:t xml:space="preserve"> [</w:t>
      </w:r>
      <w:r w:rsidR="00A06F18" w:rsidRPr="00910DB8">
        <w:rPr>
          <w:sz w:val="28"/>
          <w:szCs w:val="28"/>
        </w:rPr>
        <w:t>2</w:t>
      </w:r>
      <w:r w:rsidRPr="00910DB8">
        <w:rPr>
          <w:sz w:val="28"/>
          <w:szCs w:val="28"/>
        </w:rPr>
        <w:t xml:space="preserve">]. </w:t>
      </w:r>
      <w:r w:rsidR="00451816" w:rsidRPr="00910DB8">
        <w:rPr>
          <w:sz w:val="28"/>
          <w:szCs w:val="28"/>
        </w:rPr>
        <w:t xml:space="preserve">Длительная история добычи и переработки урана в регионе создала потенциальные риски радиоактивного загрязнения окружающей среды. Ключевым объектом, представляющим радиационную опасность, является хвостохранилища отходов урановой переработки Степногорского </w:t>
      </w:r>
      <w:r w:rsidR="000B02A3">
        <w:rPr>
          <w:sz w:val="28"/>
          <w:szCs w:val="28"/>
        </w:rPr>
        <w:t>горно-</w:t>
      </w:r>
      <w:r w:rsidRPr="00910DB8">
        <w:rPr>
          <w:sz w:val="28"/>
          <w:szCs w:val="28"/>
        </w:rPr>
        <w:t>химичес</w:t>
      </w:r>
      <w:r w:rsidR="00451816" w:rsidRPr="00910DB8">
        <w:rPr>
          <w:sz w:val="28"/>
          <w:szCs w:val="28"/>
        </w:rPr>
        <w:t>кого</w:t>
      </w:r>
      <w:r w:rsidRPr="00910DB8">
        <w:rPr>
          <w:sz w:val="28"/>
          <w:szCs w:val="28"/>
        </w:rPr>
        <w:t xml:space="preserve"> </w:t>
      </w:r>
      <w:r w:rsidR="00A843A0">
        <w:rPr>
          <w:sz w:val="28"/>
          <w:szCs w:val="28"/>
          <w:lang w:val="kk-KZ"/>
        </w:rPr>
        <w:t>комбината</w:t>
      </w:r>
      <w:r w:rsidRPr="00910DB8">
        <w:rPr>
          <w:sz w:val="28"/>
          <w:szCs w:val="28"/>
        </w:rPr>
        <w:t xml:space="preserve"> (</w:t>
      </w:r>
      <w:r w:rsidRPr="00910DB8">
        <w:rPr>
          <w:rFonts w:eastAsiaTheme="minorEastAsia"/>
          <w:sz w:val="28"/>
          <w:szCs w:val="28"/>
          <w:lang w:eastAsia="ja-JP"/>
        </w:rPr>
        <w:t>СГХК</w:t>
      </w:r>
      <w:r w:rsidR="00C15AA0">
        <w:rPr>
          <w:sz w:val="28"/>
          <w:szCs w:val="28"/>
        </w:rPr>
        <w:t>)</w:t>
      </w:r>
      <w:r w:rsidR="00451816" w:rsidRPr="00910DB8">
        <w:rPr>
          <w:sz w:val="28"/>
          <w:szCs w:val="28"/>
        </w:rPr>
        <w:t>. Основными факторами риска подобных объектов являются загрязнение почвы пылью, содержащей радионуклиды, из-за недостаточной влаж</w:t>
      </w:r>
      <w:r w:rsidR="000447B1" w:rsidRPr="00910DB8">
        <w:rPr>
          <w:sz w:val="28"/>
          <w:szCs w:val="28"/>
        </w:rPr>
        <w:t>ности поверхности хвотохранилищ;</w:t>
      </w:r>
      <w:r w:rsidR="00451816" w:rsidRPr="00910DB8">
        <w:rPr>
          <w:sz w:val="28"/>
          <w:szCs w:val="28"/>
        </w:rPr>
        <w:t xml:space="preserve"> эмиссия радона и пр</w:t>
      </w:r>
      <w:r w:rsidR="000447B1" w:rsidRPr="00910DB8">
        <w:rPr>
          <w:sz w:val="28"/>
          <w:szCs w:val="28"/>
        </w:rPr>
        <w:t>одуктов его распада в атмосферу;</w:t>
      </w:r>
      <w:r w:rsidR="00451816" w:rsidRPr="00910DB8">
        <w:rPr>
          <w:sz w:val="28"/>
          <w:szCs w:val="28"/>
        </w:rPr>
        <w:t xml:space="preserve"> а также загрязнение поверхностных и подземных вод</w:t>
      </w:r>
      <w:r w:rsidR="000C7A15">
        <w:rPr>
          <w:sz w:val="28"/>
          <w:szCs w:val="28"/>
        </w:rPr>
        <w:t xml:space="preserve"> [3-5].</w:t>
      </w:r>
    </w:p>
    <w:p w14:paraId="4A3ECCE3" w14:textId="77777777" w:rsidR="00411AED" w:rsidRPr="00910DB8" w:rsidRDefault="00C1760A" w:rsidP="00981913">
      <w:pPr>
        <w:pStyle w:val="formattext"/>
        <w:shd w:val="clear" w:color="auto" w:fill="FFFFFF"/>
        <w:spacing w:before="0" w:beforeAutospacing="0" w:after="0" w:afterAutospacing="0"/>
        <w:ind w:firstLine="709"/>
        <w:jc w:val="both"/>
        <w:textAlignment w:val="baseline"/>
        <w:rPr>
          <w:sz w:val="28"/>
          <w:szCs w:val="28"/>
        </w:rPr>
      </w:pPr>
      <w:r w:rsidRPr="00910DB8">
        <w:rPr>
          <w:sz w:val="28"/>
          <w:szCs w:val="28"/>
        </w:rPr>
        <w:t>Ранее проведенные и</w:t>
      </w:r>
      <w:r w:rsidR="00A22E16" w:rsidRPr="00910DB8">
        <w:rPr>
          <w:sz w:val="28"/>
          <w:szCs w:val="28"/>
        </w:rPr>
        <w:t>сследования населенных пунктов Аксу, Заводская и Кварцитка</w:t>
      </w:r>
      <w:r w:rsidRPr="00910DB8">
        <w:rPr>
          <w:sz w:val="28"/>
          <w:szCs w:val="28"/>
        </w:rPr>
        <w:t xml:space="preserve">, расположенных в 3-5 км от хвостохранилища </w:t>
      </w:r>
      <w:r w:rsidR="00411AED" w:rsidRPr="00910DB8">
        <w:rPr>
          <w:sz w:val="28"/>
          <w:szCs w:val="28"/>
        </w:rPr>
        <w:t>СГХК</w:t>
      </w:r>
      <w:r w:rsidRPr="00910DB8">
        <w:rPr>
          <w:sz w:val="28"/>
          <w:szCs w:val="28"/>
        </w:rPr>
        <w:t>, показали, что уровни внешнего гамма-излучения, концентрации урана в образцах почвы и уровни радона как внутри, так и снаружи помещений превышают мировые стандарты [</w:t>
      </w:r>
      <w:r w:rsidR="006329AC" w:rsidRPr="00910DB8">
        <w:rPr>
          <w:sz w:val="28"/>
          <w:szCs w:val="28"/>
        </w:rPr>
        <w:t>6-9</w:t>
      </w:r>
      <w:r w:rsidRPr="00910DB8">
        <w:rPr>
          <w:sz w:val="28"/>
          <w:szCs w:val="28"/>
        </w:rPr>
        <w:t xml:space="preserve">]. </w:t>
      </w:r>
      <w:r w:rsidR="00EC521C" w:rsidRPr="00910DB8">
        <w:rPr>
          <w:sz w:val="28"/>
          <w:szCs w:val="28"/>
        </w:rPr>
        <w:t xml:space="preserve">Город Степногорск, находящийся </w:t>
      </w:r>
      <w:r w:rsidR="000D6911" w:rsidRPr="00910DB8">
        <w:rPr>
          <w:sz w:val="28"/>
          <w:szCs w:val="28"/>
        </w:rPr>
        <w:t xml:space="preserve">на расстоянии </w:t>
      </w:r>
      <w:r w:rsidR="00EC521C" w:rsidRPr="00910DB8">
        <w:rPr>
          <w:sz w:val="28"/>
          <w:szCs w:val="28"/>
        </w:rPr>
        <w:t>около 20 км от этого хвостохранилища, представляет</w:t>
      </w:r>
      <w:r w:rsidR="000D6911" w:rsidRPr="00910DB8">
        <w:rPr>
          <w:sz w:val="28"/>
          <w:szCs w:val="28"/>
        </w:rPr>
        <w:t>ся</w:t>
      </w:r>
      <w:r w:rsidR="00EC521C" w:rsidRPr="00910DB8">
        <w:rPr>
          <w:sz w:val="28"/>
          <w:szCs w:val="28"/>
        </w:rPr>
        <w:t xml:space="preserve"> наиболее густонаселенной территорией в зоне потенциального воздействия объектов урановой промышленности. </w:t>
      </w:r>
      <w:r w:rsidR="00F145AE" w:rsidRPr="00910DB8">
        <w:rPr>
          <w:sz w:val="28"/>
          <w:szCs w:val="28"/>
        </w:rPr>
        <w:t>Однако, в отличие ближней зоны, механизмы и масштабы воздействия на окружающую среду и население на таком расстоянии изучены недостаточно. Это обусл</w:t>
      </w:r>
      <w:r w:rsidR="000D6911" w:rsidRPr="00910DB8">
        <w:rPr>
          <w:sz w:val="28"/>
          <w:szCs w:val="28"/>
        </w:rPr>
        <w:t>а</w:t>
      </w:r>
      <w:r w:rsidR="00F145AE" w:rsidRPr="00910DB8">
        <w:rPr>
          <w:sz w:val="28"/>
          <w:szCs w:val="28"/>
        </w:rPr>
        <w:t xml:space="preserve">вливает необходимость количественной оценки вклада дистанционного воздействия урановой промышленности по сравнению с другими антропогенными и природными источниками в формирование уровней радиоактивности атмосферного воздуха крупного населенного пункта. </w:t>
      </w:r>
    </w:p>
    <w:p w14:paraId="6646F4D5" w14:textId="355051BD" w:rsidR="00C1760A" w:rsidRPr="00406D6B" w:rsidRDefault="00411AED" w:rsidP="00981913">
      <w:pPr>
        <w:pStyle w:val="formattext"/>
        <w:shd w:val="clear" w:color="auto" w:fill="FFFFFF"/>
        <w:spacing w:before="0" w:beforeAutospacing="0" w:after="0" w:afterAutospacing="0"/>
        <w:ind w:firstLine="709"/>
        <w:jc w:val="both"/>
        <w:textAlignment w:val="baseline"/>
        <w:rPr>
          <w:sz w:val="28"/>
          <w:szCs w:val="28"/>
        </w:rPr>
      </w:pPr>
      <w:r w:rsidRPr="00910DB8">
        <w:rPr>
          <w:sz w:val="28"/>
          <w:szCs w:val="28"/>
        </w:rPr>
        <w:t>В качестве ключевого индикатора для оценки атмосферного переноса и воздействия в данной работе был выбран п</w:t>
      </w:r>
      <w:r w:rsidR="00C1760A" w:rsidRPr="00910DB8">
        <w:rPr>
          <w:sz w:val="28"/>
          <w:szCs w:val="28"/>
        </w:rPr>
        <w:t>риродный</w:t>
      </w:r>
      <w:r w:rsidRPr="00910DB8">
        <w:rPr>
          <w:sz w:val="28"/>
          <w:szCs w:val="28"/>
        </w:rPr>
        <w:t xml:space="preserve"> радионуклид свинец-210 (</w:t>
      </w:r>
      <w:r w:rsidRPr="00910DB8">
        <w:rPr>
          <w:sz w:val="28"/>
          <w:szCs w:val="28"/>
          <w:vertAlign w:val="superscript"/>
        </w:rPr>
        <w:t>210</w:t>
      </w:r>
      <w:r w:rsidRPr="00910DB8">
        <w:rPr>
          <w:sz w:val="28"/>
          <w:szCs w:val="28"/>
        </w:rPr>
        <w:t xml:space="preserve">Pb). Он </w:t>
      </w:r>
      <w:r w:rsidR="00C1760A" w:rsidRPr="00910DB8">
        <w:rPr>
          <w:sz w:val="28"/>
          <w:szCs w:val="28"/>
        </w:rPr>
        <w:t>я</w:t>
      </w:r>
      <w:r w:rsidRPr="00910DB8">
        <w:rPr>
          <w:sz w:val="28"/>
          <w:szCs w:val="28"/>
        </w:rPr>
        <w:t xml:space="preserve">вляется продуктом распада серии </w:t>
      </w:r>
      <w:r w:rsidR="0011402A">
        <w:rPr>
          <w:sz w:val="28"/>
          <w:szCs w:val="28"/>
          <w:lang w:val="kk-KZ"/>
        </w:rPr>
        <w:t xml:space="preserve">урана -238 </w:t>
      </w:r>
      <w:r w:rsidR="0011402A" w:rsidRPr="0011402A">
        <w:rPr>
          <w:sz w:val="28"/>
          <w:szCs w:val="28"/>
        </w:rPr>
        <w:t>(</w:t>
      </w:r>
      <w:r w:rsidRPr="00910DB8">
        <w:rPr>
          <w:sz w:val="28"/>
          <w:szCs w:val="28"/>
          <w:vertAlign w:val="superscript"/>
        </w:rPr>
        <w:t>238</w:t>
      </w:r>
      <w:r w:rsidRPr="00910DB8">
        <w:rPr>
          <w:sz w:val="28"/>
          <w:szCs w:val="28"/>
        </w:rPr>
        <w:t>U</w:t>
      </w:r>
      <w:r w:rsidR="0011402A" w:rsidRPr="0011402A">
        <w:rPr>
          <w:sz w:val="28"/>
          <w:szCs w:val="28"/>
        </w:rPr>
        <w:t>)</w:t>
      </w:r>
      <w:r w:rsidRPr="00910DB8">
        <w:rPr>
          <w:sz w:val="28"/>
          <w:szCs w:val="28"/>
        </w:rPr>
        <w:t xml:space="preserve"> и формируется в атмосфере как дочерний нуклид</w:t>
      </w:r>
      <w:r w:rsidR="00C1760A" w:rsidRPr="00910DB8">
        <w:rPr>
          <w:sz w:val="28"/>
          <w:szCs w:val="28"/>
        </w:rPr>
        <w:t xml:space="preserve"> радона-222 (</w:t>
      </w:r>
      <w:r w:rsidR="00C1760A" w:rsidRPr="00910DB8">
        <w:rPr>
          <w:sz w:val="28"/>
          <w:szCs w:val="28"/>
          <w:vertAlign w:val="superscript"/>
        </w:rPr>
        <w:t>222</w:t>
      </w:r>
      <w:r w:rsidR="00C1760A" w:rsidRPr="00910DB8">
        <w:rPr>
          <w:sz w:val="28"/>
          <w:szCs w:val="28"/>
        </w:rPr>
        <w:t xml:space="preserve">Rn). </w:t>
      </w:r>
      <w:r w:rsidR="00C1760A" w:rsidRPr="00910DB8">
        <w:rPr>
          <w:sz w:val="28"/>
          <w:szCs w:val="28"/>
          <w:vertAlign w:val="superscript"/>
        </w:rPr>
        <w:t>222</w:t>
      </w:r>
      <w:r w:rsidR="00C1760A" w:rsidRPr="00910DB8">
        <w:rPr>
          <w:sz w:val="28"/>
          <w:szCs w:val="28"/>
        </w:rPr>
        <w:t xml:space="preserve">Rn, будучи инертным газом, может выделяться из почвы, а затем рассеиваться в атмосфере. </w:t>
      </w:r>
      <w:r w:rsidRPr="00910DB8">
        <w:rPr>
          <w:sz w:val="28"/>
          <w:szCs w:val="28"/>
        </w:rPr>
        <w:t xml:space="preserve">В условиях антропогенной нагрузки, </w:t>
      </w:r>
      <w:r w:rsidRPr="00406D6B">
        <w:rPr>
          <w:sz w:val="28"/>
          <w:szCs w:val="28"/>
        </w:rPr>
        <w:t xml:space="preserve">такое как сжигание угля, возможен дополнительный вклад техногенных источников </w:t>
      </w:r>
      <w:r w:rsidRPr="00406D6B">
        <w:rPr>
          <w:bCs/>
          <w:sz w:val="28"/>
          <w:szCs w:val="28"/>
          <w:vertAlign w:val="superscript"/>
          <w:lang w:eastAsia="ja-JP"/>
        </w:rPr>
        <w:t>210</w:t>
      </w:r>
      <w:r w:rsidRPr="00406D6B">
        <w:rPr>
          <w:bCs/>
          <w:sz w:val="28"/>
          <w:szCs w:val="28"/>
          <w:lang w:val="en-US" w:eastAsia="ja-JP"/>
        </w:rPr>
        <w:t>Pb</w:t>
      </w:r>
      <w:r w:rsidR="006329AC" w:rsidRPr="00406D6B">
        <w:rPr>
          <w:bCs/>
          <w:sz w:val="28"/>
          <w:szCs w:val="28"/>
          <w:lang w:eastAsia="ja-JP"/>
        </w:rPr>
        <w:t xml:space="preserve"> в атмосферу</w:t>
      </w:r>
      <w:r w:rsidR="000C7A15">
        <w:rPr>
          <w:sz w:val="28"/>
          <w:szCs w:val="28"/>
        </w:rPr>
        <w:t xml:space="preserve"> [10,</w:t>
      </w:r>
      <w:r w:rsidR="008527AE">
        <w:rPr>
          <w:sz w:val="28"/>
          <w:szCs w:val="28"/>
        </w:rPr>
        <w:t xml:space="preserve"> </w:t>
      </w:r>
      <w:r w:rsidR="000C7A15">
        <w:rPr>
          <w:sz w:val="28"/>
          <w:szCs w:val="28"/>
        </w:rPr>
        <w:t>11].</w:t>
      </w:r>
    </w:p>
    <w:p w14:paraId="4B2B7D73" w14:textId="77777777" w:rsidR="00A22E16" w:rsidRPr="00910DB8" w:rsidRDefault="00C1760A" w:rsidP="00981913">
      <w:pPr>
        <w:pStyle w:val="formattext"/>
        <w:shd w:val="clear" w:color="auto" w:fill="FFFFFF"/>
        <w:spacing w:before="0" w:beforeAutospacing="0" w:after="0" w:afterAutospacing="0"/>
        <w:ind w:firstLine="709"/>
        <w:jc w:val="both"/>
        <w:textAlignment w:val="baseline"/>
        <w:rPr>
          <w:sz w:val="28"/>
          <w:szCs w:val="28"/>
        </w:rPr>
      </w:pPr>
      <w:r w:rsidRPr="00406D6B">
        <w:rPr>
          <w:sz w:val="28"/>
          <w:szCs w:val="28"/>
        </w:rPr>
        <w:t xml:space="preserve">Учитывая низкую летучесть продуктов распада </w:t>
      </w:r>
      <w:r w:rsidRPr="00406D6B">
        <w:rPr>
          <w:sz w:val="28"/>
          <w:szCs w:val="28"/>
          <w:vertAlign w:val="superscript"/>
        </w:rPr>
        <w:t>222</w:t>
      </w:r>
      <w:r w:rsidRPr="00406D6B">
        <w:rPr>
          <w:sz w:val="28"/>
          <w:szCs w:val="28"/>
        </w:rPr>
        <w:t xml:space="preserve">Rn (т.е. </w:t>
      </w:r>
      <w:r w:rsidRPr="00406D6B">
        <w:rPr>
          <w:sz w:val="28"/>
          <w:szCs w:val="28"/>
          <w:vertAlign w:val="superscript"/>
        </w:rPr>
        <w:t>218</w:t>
      </w:r>
      <w:r w:rsidRPr="00406D6B">
        <w:rPr>
          <w:sz w:val="28"/>
          <w:szCs w:val="28"/>
        </w:rPr>
        <w:t xml:space="preserve">Po, </w:t>
      </w:r>
      <w:r w:rsidRPr="00406D6B">
        <w:rPr>
          <w:sz w:val="28"/>
          <w:szCs w:val="28"/>
          <w:vertAlign w:val="superscript"/>
        </w:rPr>
        <w:t>218</w:t>
      </w:r>
      <w:r w:rsidRPr="00406D6B">
        <w:rPr>
          <w:sz w:val="28"/>
          <w:szCs w:val="28"/>
        </w:rPr>
        <w:t xml:space="preserve">At, </w:t>
      </w:r>
      <w:r w:rsidRPr="00406D6B">
        <w:rPr>
          <w:sz w:val="28"/>
          <w:szCs w:val="28"/>
          <w:vertAlign w:val="superscript"/>
        </w:rPr>
        <w:t>214</w:t>
      </w:r>
      <w:r w:rsidRPr="00406D6B">
        <w:rPr>
          <w:sz w:val="28"/>
          <w:szCs w:val="28"/>
        </w:rPr>
        <w:t xml:space="preserve">Bi и </w:t>
      </w:r>
      <w:r w:rsidRPr="00406D6B">
        <w:rPr>
          <w:sz w:val="28"/>
          <w:szCs w:val="28"/>
          <w:vertAlign w:val="superscript"/>
        </w:rPr>
        <w:t>214</w:t>
      </w:r>
      <w:r w:rsidRPr="00406D6B">
        <w:rPr>
          <w:sz w:val="28"/>
          <w:szCs w:val="28"/>
        </w:rPr>
        <w:t xml:space="preserve">Pb), </w:t>
      </w:r>
      <w:r w:rsidRPr="00406D6B">
        <w:rPr>
          <w:sz w:val="28"/>
          <w:szCs w:val="28"/>
          <w:vertAlign w:val="superscript"/>
        </w:rPr>
        <w:t>210</w:t>
      </w:r>
      <w:r w:rsidRPr="00406D6B">
        <w:rPr>
          <w:sz w:val="28"/>
          <w:szCs w:val="28"/>
        </w:rPr>
        <w:t>Pb в атмосфере в основном связан с аэрозольной фазой.</w:t>
      </w:r>
      <w:r w:rsidRPr="00910DB8">
        <w:rPr>
          <w:sz w:val="28"/>
          <w:szCs w:val="28"/>
        </w:rPr>
        <w:t xml:space="preserve"> Из-за своего относительно </w:t>
      </w:r>
      <w:r w:rsidR="007E2EE8" w:rsidRPr="00910DB8">
        <w:rPr>
          <w:sz w:val="28"/>
          <w:szCs w:val="28"/>
        </w:rPr>
        <w:t xml:space="preserve">длительного периода полураспада </w:t>
      </w:r>
      <w:r w:rsidR="007E2EE8" w:rsidRPr="00910DB8">
        <w:rPr>
          <w:sz w:val="28"/>
          <w:szCs w:val="28"/>
          <w:vertAlign w:val="superscript"/>
        </w:rPr>
        <w:t>210</w:t>
      </w:r>
      <w:r w:rsidR="007E2EE8" w:rsidRPr="00910DB8">
        <w:rPr>
          <w:sz w:val="28"/>
          <w:szCs w:val="28"/>
        </w:rPr>
        <w:t>Pb</w:t>
      </w:r>
      <w:r w:rsidRPr="00910DB8">
        <w:rPr>
          <w:sz w:val="28"/>
          <w:szCs w:val="28"/>
        </w:rPr>
        <w:t xml:space="preserve"> остается связанным с аэрозольными частицами до их удаления путем осаждения. В сочетании с четко определенным</w:t>
      </w:r>
      <w:r w:rsidR="007E2EE8" w:rsidRPr="00910DB8">
        <w:rPr>
          <w:sz w:val="28"/>
          <w:szCs w:val="28"/>
        </w:rPr>
        <w:t xml:space="preserve"> источником эти свойства делают </w:t>
      </w:r>
      <w:r w:rsidR="007E2EE8" w:rsidRPr="00910DB8">
        <w:rPr>
          <w:sz w:val="28"/>
          <w:szCs w:val="28"/>
          <w:vertAlign w:val="superscript"/>
        </w:rPr>
        <w:t>210</w:t>
      </w:r>
      <w:r w:rsidR="007E2EE8" w:rsidRPr="00910DB8">
        <w:rPr>
          <w:sz w:val="28"/>
          <w:szCs w:val="28"/>
        </w:rPr>
        <w:t>Pb</w:t>
      </w:r>
      <w:r w:rsidRPr="00910DB8">
        <w:rPr>
          <w:sz w:val="28"/>
          <w:szCs w:val="28"/>
        </w:rPr>
        <w:t xml:space="preserve"> эффективным индикатором для атмосферных исследований</w:t>
      </w:r>
      <w:r w:rsidR="006329AC" w:rsidRPr="00910DB8">
        <w:rPr>
          <w:sz w:val="28"/>
          <w:szCs w:val="28"/>
        </w:rPr>
        <w:t xml:space="preserve"> [</w:t>
      </w:r>
      <w:r w:rsidR="00C477A1" w:rsidRPr="00910DB8">
        <w:rPr>
          <w:sz w:val="28"/>
          <w:szCs w:val="28"/>
        </w:rPr>
        <w:t>12-15</w:t>
      </w:r>
      <w:r w:rsidR="006329AC" w:rsidRPr="00910DB8">
        <w:rPr>
          <w:sz w:val="28"/>
          <w:szCs w:val="28"/>
        </w:rPr>
        <w:t>]</w:t>
      </w:r>
      <w:r w:rsidRPr="00910DB8">
        <w:rPr>
          <w:sz w:val="28"/>
          <w:szCs w:val="28"/>
        </w:rPr>
        <w:t xml:space="preserve">. Кроме того, </w:t>
      </w:r>
      <w:r w:rsidR="007E2EE8" w:rsidRPr="00910DB8">
        <w:rPr>
          <w:sz w:val="28"/>
          <w:szCs w:val="28"/>
          <w:vertAlign w:val="superscript"/>
        </w:rPr>
        <w:t>210</w:t>
      </w:r>
      <w:r w:rsidR="007E2EE8" w:rsidRPr="00910DB8">
        <w:rPr>
          <w:sz w:val="28"/>
          <w:szCs w:val="28"/>
        </w:rPr>
        <w:t>Pb</w:t>
      </w:r>
      <w:r w:rsidRPr="00910DB8">
        <w:rPr>
          <w:sz w:val="28"/>
          <w:szCs w:val="28"/>
        </w:rPr>
        <w:t xml:space="preserve"> важен для радиологической оценки состояния здоровья, поскольку вдыхаемые аэрозоли могут оседать в дыхательных путях и в конечном итоге накапливаться в скелете, где его период полураспада (22,3 года) представляет собой длительный риск внутреннего облучения [</w:t>
      </w:r>
      <w:r w:rsidR="00740516" w:rsidRPr="00910DB8">
        <w:rPr>
          <w:sz w:val="28"/>
          <w:szCs w:val="28"/>
        </w:rPr>
        <w:t>16-18</w:t>
      </w:r>
      <w:r w:rsidRPr="00910DB8">
        <w:rPr>
          <w:sz w:val="28"/>
          <w:szCs w:val="28"/>
        </w:rPr>
        <w:t xml:space="preserve">]. </w:t>
      </w:r>
    </w:p>
    <w:p w14:paraId="5E787819" w14:textId="62C478B5" w:rsidR="00E70DB4" w:rsidRPr="00910DB8" w:rsidRDefault="00F22B9C" w:rsidP="00981913">
      <w:pPr>
        <w:pStyle w:val="formattext"/>
        <w:shd w:val="clear" w:color="auto" w:fill="FFFFFF"/>
        <w:spacing w:before="0" w:beforeAutospacing="0" w:after="0" w:afterAutospacing="0"/>
        <w:ind w:firstLine="709"/>
        <w:jc w:val="both"/>
        <w:textAlignment w:val="baseline"/>
        <w:rPr>
          <w:sz w:val="28"/>
          <w:szCs w:val="28"/>
        </w:rPr>
      </w:pPr>
      <w:r w:rsidRPr="00910DB8">
        <w:rPr>
          <w:sz w:val="28"/>
          <w:szCs w:val="28"/>
        </w:rPr>
        <w:t>Таким образом, актуальность данной работы определяется необходимостью исследования</w:t>
      </w:r>
      <w:r w:rsidR="00A22E16" w:rsidRPr="00910DB8">
        <w:rPr>
          <w:sz w:val="28"/>
          <w:szCs w:val="28"/>
        </w:rPr>
        <w:t xml:space="preserve"> </w:t>
      </w:r>
      <w:r w:rsidR="00A22E16" w:rsidRPr="00910DB8">
        <w:rPr>
          <w:bCs/>
          <w:sz w:val="28"/>
          <w:szCs w:val="28"/>
          <w:vertAlign w:val="superscript"/>
          <w:lang w:eastAsia="ja-JP"/>
        </w:rPr>
        <w:t>210</w:t>
      </w:r>
      <w:r w:rsidR="00A22E16" w:rsidRPr="00910DB8">
        <w:rPr>
          <w:bCs/>
          <w:sz w:val="28"/>
          <w:szCs w:val="28"/>
          <w:lang w:val="en-US" w:eastAsia="ja-JP"/>
        </w:rPr>
        <w:t>Pb</w:t>
      </w:r>
      <w:r w:rsidR="00A22E16" w:rsidRPr="00910DB8">
        <w:rPr>
          <w:sz w:val="28"/>
          <w:szCs w:val="28"/>
        </w:rPr>
        <w:t xml:space="preserve"> в атмосферных аэрозолях</w:t>
      </w:r>
      <w:r w:rsidR="00E70DB4" w:rsidRPr="00910DB8">
        <w:rPr>
          <w:sz w:val="28"/>
          <w:szCs w:val="28"/>
        </w:rPr>
        <w:t xml:space="preserve"> города Степногорск</w:t>
      </w:r>
      <w:r w:rsidRPr="00910DB8">
        <w:rPr>
          <w:sz w:val="28"/>
          <w:szCs w:val="28"/>
        </w:rPr>
        <w:t xml:space="preserve">, а именно - его концентраций, </w:t>
      </w:r>
      <w:r w:rsidR="00A22E16" w:rsidRPr="00910DB8">
        <w:rPr>
          <w:sz w:val="28"/>
          <w:szCs w:val="28"/>
        </w:rPr>
        <w:t xml:space="preserve">размерного распределения, сезонной </w:t>
      </w:r>
      <w:r w:rsidRPr="00910DB8">
        <w:rPr>
          <w:sz w:val="28"/>
          <w:szCs w:val="28"/>
        </w:rPr>
        <w:t>динамики</w:t>
      </w:r>
      <w:r w:rsidR="00A22E16" w:rsidRPr="00910DB8">
        <w:rPr>
          <w:sz w:val="28"/>
          <w:szCs w:val="28"/>
        </w:rPr>
        <w:t xml:space="preserve"> и факторов формирования</w:t>
      </w:r>
      <w:r w:rsidRPr="00910DB8">
        <w:rPr>
          <w:sz w:val="28"/>
          <w:szCs w:val="28"/>
        </w:rPr>
        <w:t xml:space="preserve">. Полученные данные позволят решить две взаимосвязанные задачи: оценить радиационный риск для населения в зоне влияния урановой деятельности и выявить ключевые источники и процессы, определяющие радиоактивность приземного </w:t>
      </w:r>
      <w:r w:rsidR="000C7A15">
        <w:rPr>
          <w:sz w:val="28"/>
          <w:szCs w:val="28"/>
        </w:rPr>
        <w:t>воздуха в промышленном регионе.</w:t>
      </w:r>
    </w:p>
    <w:p w14:paraId="4EA43052" w14:textId="243F07B1" w:rsidR="00DD36E7" w:rsidRPr="00910DB8" w:rsidRDefault="00DD36E7" w:rsidP="00981913">
      <w:pPr>
        <w:spacing w:after="0" w:line="240" w:lineRule="auto"/>
        <w:ind w:firstLine="708"/>
        <w:jc w:val="both"/>
        <w:rPr>
          <w:rFonts w:ascii="Times New Roman" w:hAnsi="Times New Roman" w:cs="Times New Roman"/>
          <w:bCs/>
          <w:color w:val="000000"/>
          <w:sz w:val="28"/>
          <w:szCs w:val="28"/>
        </w:rPr>
      </w:pPr>
      <w:r w:rsidRPr="00F22B9C">
        <w:rPr>
          <w:rFonts w:ascii="Times New Roman" w:hAnsi="Times New Roman" w:cs="Times New Roman"/>
          <w:b/>
          <w:bCs/>
          <w:color w:val="000000"/>
          <w:sz w:val="28"/>
          <w:szCs w:val="28"/>
        </w:rPr>
        <w:t>Целью</w:t>
      </w:r>
      <w:r w:rsidR="00575DA5" w:rsidRPr="00F22B9C">
        <w:rPr>
          <w:rFonts w:ascii="Times New Roman" w:hAnsi="Times New Roman" w:cs="Times New Roman"/>
          <w:color w:val="000000"/>
          <w:sz w:val="28"/>
          <w:szCs w:val="28"/>
        </w:rPr>
        <w:t xml:space="preserve"> </w:t>
      </w:r>
      <w:r w:rsidR="00575DA5" w:rsidRPr="00910DB8">
        <w:rPr>
          <w:rFonts w:ascii="Times New Roman" w:hAnsi="Times New Roman" w:cs="Times New Roman"/>
          <w:color w:val="000000"/>
          <w:sz w:val="28"/>
          <w:szCs w:val="28"/>
        </w:rPr>
        <w:t>настоящей диссертационной работы является исследование концентраций активности радиоизотопа свинца</w:t>
      </w:r>
      <w:r w:rsidR="00F22B9C" w:rsidRPr="00910DB8">
        <w:rPr>
          <w:rFonts w:ascii="Times New Roman" w:hAnsi="Times New Roman" w:cs="Times New Roman"/>
          <w:color w:val="000000"/>
          <w:sz w:val="28"/>
          <w:szCs w:val="28"/>
        </w:rPr>
        <w:t>-210</w:t>
      </w:r>
      <w:r w:rsidR="00575DA5" w:rsidRPr="00910DB8">
        <w:rPr>
          <w:rFonts w:ascii="Times New Roman" w:hAnsi="Times New Roman" w:cs="Times New Roman"/>
          <w:color w:val="000000"/>
          <w:sz w:val="28"/>
          <w:szCs w:val="28"/>
        </w:rPr>
        <w:t xml:space="preserve"> </w:t>
      </w:r>
      <w:r w:rsidR="00F22B9C" w:rsidRPr="00910DB8">
        <w:rPr>
          <w:rFonts w:ascii="Times New Roman" w:hAnsi="Times New Roman" w:cs="Times New Roman"/>
          <w:color w:val="000000"/>
          <w:sz w:val="28"/>
          <w:szCs w:val="28"/>
        </w:rPr>
        <w:t>(</w:t>
      </w:r>
      <w:r w:rsidR="00575DA5" w:rsidRPr="00910DB8">
        <w:rPr>
          <w:rFonts w:ascii="Times New Roman" w:hAnsi="Times New Roman" w:cs="Times New Roman"/>
          <w:bCs/>
          <w:sz w:val="28"/>
          <w:szCs w:val="28"/>
          <w:vertAlign w:val="superscript"/>
          <w:lang w:eastAsia="ja-JP"/>
        </w:rPr>
        <w:t>210</w:t>
      </w:r>
      <w:r w:rsidR="00575DA5" w:rsidRPr="00910DB8">
        <w:rPr>
          <w:rFonts w:ascii="Times New Roman" w:hAnsi="Times New Roman" w:cs="Times New Roman"/>
          <w:bCs/>
          <w:sz w:val="28"/>
          <w:szCs w:val="28"/>
          <w:lang w:val="en-US" w:eastAsia="ja-JP"/>
        </w:rPr>
        <w:t>Pb</w:t>
      </w:r>
      <w:r w:rsidR="00F22B9C" w:rsidRPr="00910DB8">
        <w:rPr>
          <w:rFonts w:ascii="Times New Roman" w:hAnsi="Times New Roman" w:cs="Times New Roman"/>
          <w:bCs/>
          <w:sz w:val="28"/>
          <w:szCs w:val="28"/>
          <w:lang w:eastAsia="ja-JP"/>
        </w:rPr>
        <w:t>)</w:t>
      </w:r>
      <w:r w:rsidR="00575DA5" w:rsidRPr="00910DB8">
        <w:rPr>
          <w:rFonts w:ascii="Times New Roman" w:hAnsi="Times New Roman" w:cs="Times New Roman"/>
          <w:bCs/>
          <w:color w:val="000000"/>
          <w:sz w:val="28"/>
          <w:szCs w:val="28"/>
        </w:rPr>
        <w:t xml:space="preserve"> в атмосферных аэрозолях приземного слоя воздуха города Степногорск</w:t>
      </w:r>
      <w:r w:rsidR="006C390B" w:rsidRPr="00910DB8">
        <w:rPr>
          <w:rFonts w:ascii="Times New Roman" w:hAnsi="Times New Roman" w:cs="Times New Roman"/>
          <w:bCs/>
          <w:color w:val="000000"/>
          <w:sz w:val="28"/>
          <w:szCs w:val="28"/>
        </w:rPr>
        <w:t xml:space="preserve">, </w:t>
      </w:r>
      <w:r w:rsidR="001E2B08" w:rsidRPr="00910DB8">
        <w:rPr>
          <w:rFonts w:ascii="Times New Roman" w:hAnsi="Times New Roman" w:cs="Times New Roman"/>
          <w:bCs/>
          <w:color w:val="000000"/>
          <w:sz w:val="28"/>
          <w:szCs w:val="28"/>
        </w:rPr>
        <w:t>расположенного</w:t>
      </w:r>
      <w:r w:rsidR="006C390B" w:rsidRPr="00910DB8">
        <w:rPr>
          <w:rFonts w:ascii="Times New Roman" w:hAnsi="Times New Roman" w:cs="Times New Roman"/>
          <w:bCs/>
          <w:color w:val="000000"/>
          <w:sz w:val="28"/>
          <w:szCs w:val="28"/>
        </w:rPr>
        <w:t xml:space="preserve"> на территории Северо-Казахстанской урановой провинции, для </w:t>
      </w:r>
      <w:r w:rsidR="00F36505">
        <w:rPr>
          <w:rFonts w:ascii="Times New Roman" w:hAnsi="Times New Roman" w:cs="Times New Roman"/>
          <w:bCs/>
          <w:color w:val="000000"/>
          <w:sz w:val="28"/>
          <w:szCs w:val="28"/>
        </w:rPr>
        <w:t xml:space="preserve">выявления сезонной изменчивости его концентраций, </w:t>
      </w:r>
      <w:r w:rsidR="006C390B" w:rsidRPr="00910DB8">
        <w:rPr>
          <w:rFonts w:ascii="Times New Roman" w:hAnsi="Times New Roman" w:cs="Times New Roman"/>
          <w:bCs/>
          <w:color w:val="000000"/>
          <w:sz w:val="28"/>
          <w:szCs w:val="28"/>
        </w:rPr>
        <w:t>определения влияния различных факторов на формирование</w:t>
      </w:r>
      <w:r w:rsidR="00F36505">
        <w:rPr>
          <w:rFonts w:ascii="Times New Roman" w:hAnsi="Times New Roman" w:cs="Times New Roman"/>
          <w:bCs/>
          <w:color w:val="000000"/>
          <w:sz w:val="28"/>
          <w:szCs w:val="28"/>
        </w:rPr>
        <w:t xml:space="preserve"> уровней атмосферного </w:t>
      </w:r>
      <w:r w:rsidR="00F36505" w:rsidRPr="00910DB8">
        <w:rPr>
          <w:rFonts w:ascii="Times New Roman" w:hAnsi="Times New Roman" w:cs="Times New Roman"/>
          <w:bCs/>
          <w:sz w:val="28"/>
          <w:szCs w:val="28"/>
          <w:vertAlign w:val="superscript"/>
          <w:lang w:eastAsia="ja-JP"/>
        </w:rPr>
        <w:t>210</w:t>
      </w:r>
      <w:r w:rsidR="00F36505" w:rsidRPr="00910DB8">
        <w:rPr>
          <w:rFonts w:ascii="Times New Roman" w:hAnsi="Times New Roman" w:cs="Times New Roman"/>
          <w:bCs/>
          <w:sz w:val="28"/>
          <w:szCs w:val="28"/>
          <w:lang w:val="en-US" w:eastAsia="ja-JP"/>
        </w:rPr>
        <w:t>Pb</w:t>
      </w:r>
      <w:r w:rsidR="006C390B" w:rsidRPr="00910DB8">
        <w:rPr>
          <w:rFonts w:ascii="Times New Roman" w:hAnsi="Times New Roman" w:cs="Times New Roman"/>
          <w:bCs/>
          <w:sz w:val="28"/>
          <w:szCs w:val="28"/>
          <w:lang w:eastAsia="ja-JP"/>
        </w:rPr>
        <w:t xml:space="preserve">, </w:t>
      </w:r>
      <w:r w:rsidR="00D5315B">
        <w:rPr>
          <w:rFonts w:ascii="Times New Roman" w:hAnsi="Times New Roman" w:cs="Times New Roman"/>
          <w:bCs/>
          <w:sz w:val="28"/>
          <w:szCs w:val="28"/>
          <w:lang w:eastAsia="ja-JP"/>
        </w:rPr>
        <w:t>и оценки воздействия</w:t>
      </w:r>
      <w:r w:rsidR="006C390B" w:rsidRPr="00910DB8">
        <w:rPr>
          <w:rFonts w:ascii="Times New Roman" w:hAnsi="Times New Roman" w:cs="Times New Roman"/>
          <w:bCs/>
          <w:sz w:val="28"/>
          <w:szCs w:val="28"/>
          <w:lang w:eastAsia="ja-JP"/>
        </w:rPr>
        <w:t xml:space="preserve"> на организм человека при ингаляционном поступлении. </w:t>
      </w:r>
    </w:p>
    <w:p w14:paraId="0BDEA072" w14:textId="77777777" w:rsidR="00DD36E7" w:rsidRPr="00F22B9C" w:rsidRDefault="00575DA5" w:rsidP="00981913">
      <w:pPr>
        <w:pStyle w:val="a6"/>
        <w:ind w:firstLine="709"/>
        <w:jc w:val="both"/>
        <w:rPr>
          <w:rFonts w:ascii="Times New Roman" w:hAnsi="Times New Roman"/>
          <w:b/>
          <w:bCs/>
          <w:color w:val="000000"/>
          <w:sz w:val="28"/>
          <w:szCs w:val="28"/>
          <w:lang w:val="kk-KZ" w:eastAsia="ar-SA"/>
        </w:rPr>
      </w:pPr>
      <w:r w:rsidRPr="00F22B9C">
        <w:rPr>
          <w:rFonts w:ascii="Times New Roman" w:hAnsi="Times New Roman"/>
          <w:b/>
          <w:bCs/>
          <w:color w:val="000000"/>
          <w:sz w:val="28"/>
          <w:szCs w:val="28"/>
          <w:lang w:val="kk-KZ" w:eastAsia="ar-SA"/>
        </w:rPr>
        <w:t>Основные задачи исследования</w:t>
      </w:r>
    </w:p>
    <w:p w14:paraId="76BDE30B" w14:textId="77777777" w:rsidR="00575DA5" w:rsidRPr="00910DB8" w:rsidRDefault="00575DA5" w:rsidP="00981913">
      <w:pPr>
        <w:pStyle w:val="a6"/>
        <w:ind w:firstLine="709"/>
        <w:jc w:val="both"/>
        <w:rPr>
          <w:rFonts w:ascii="Times New Roman" w:hAnsi="Times New Roman"/>
          <w:bCs/>
          <w:color w:val="000000"/>
          <w:sz w:val="28"/>
          <w:szCs w:val="28"/>
          <w:lang w:val="kk-KZ" w:eastAsia="ar-SA"/>
        </w:rPr>
      </w:pPr>
      <w:r w:rsidRPr="00910DB8">
        <w:rPr>
          <w:rFonts w:ascii="Times New Roman" w:hAnsi="Times New Roman"/>
          <w:bCs/>
          <w:color w:val="000000"/>
          <w:sz w:val="28"/>
          <w:szCs w:val="28"/>
          <w:lang w:val="kk-KZ" w:eastAsia="ar-SA"/>
        </w:rPr>
        <w:t>Для достижения поставленной цели в работе решались следующие задачи:</w:t>
      </w:r>
    </w:p>
    <w:p w14:paraId="6DBC0E96" w14:textId="7C40D7F0" w:rsidR="00273DB4" w:rsidRPr="00910DB8" w:rsidRDefault="00483390" w:rsidP="00981913">
      <w:pPr>
        <w:pStyle w:val="a6"/>
        <w:numPr>
          <w:ilvl w:val="0"/>
          <w:numId w:val="2"/>
        </w:numPr>
        <w:tabs>
          <w:tab w:val="left" w:pos="1134"/>
        </w:tabs>
        <w:ind w:left="0" w:firstLine="709"/>
        <w:jc w:val="both"/>
        <w:rPr>
          <w:rFonts w:ascii="Times New Roman" w:hAnsi="Times New Roman"/>
          <w:sz w:val="28"/>
          <w:szCs w:val="28"/>
          <w:lang w:val="kk-KZ" w:eastAsia="ar-SA"/>
        </w:rPr>
      </w:pPr>
      <w:r w:rsidRPr="00483390">
        <w:rPr>
          <w:rFonts w:ascii="Times New Roman" w:hAnsi="Times New Roman"/>
          <w:color w:val="000000"/>
          <w:sz w:val="28"/>
          <w:szCs w:val="28"/>
          <w:lang w:val="kk-KZ" w:eastAsia="ar-SA"/>
        </w:rPr>
        <w:t>Изучение методики и п</w:t>
      </w:r>
      <w:r w:rsidR="006C390B" w:rsidRPr="00483390">
        <w:rPr>
          <w:rFonts w:ascii="Times New Roman" w:hAnsi="Times New Roman"/>
          <w:color w:val="000000"/>
          <w:sz w:val="28"/>
          <w:szCs w:val="28"/>
          <w:lang w:val="kk-KZ" w:eastAsia="ar-SA"/>
        </w:rPr>
        <w:t>роведение отбора</w:t>
      </w:r>
      <w:r w:rsidR="006C390B" w:rsidRPr="00910DB8">
        <w:rPr>
          <w:rFonts w:ascii="Times New Roman" w:hAnsi="Times New Roman"/>
          <w:color w:val="000000"/>
          <w:sz w:val="28"/>
          <w:szCs w:val="28"/>
          <w:lang w:val="kk-KZ" w:eastAsia="ar-SA"/>
        </w:rPr>
        <w:t xml:space="preserve"> пр</w:t>
      </w:r>
      <w:r w:rsidR="00643D2A" w:rsidRPr="00910DB8">
        <w:rPr>
          <w:rFonts w:ascii="Times New Roman" w:hAnsi="Times New Roman"/>
          <w:color w:val="000000"/>
          <w:sz w:val="28"/>
          <w:szCs w:val="28"/>
          <w:lang w:val="kk-KZ" w:eastAsia="ar-SA"/>
        </w:rPr>
        <w:t>о</w:t>
      </w:r>
      <w:r w:rsidR="006C390B" w:rsidRPr="00910DB8">
        <w:rPr>
          <w:rFonts w:ascii="Times New Roman" w:hAnsi="Times New Roman"/>
          <w:color w:val="000000"/>
          <w:sz w:val="28"/>
          <w:szCs w:val="28"/>
          <w:lang w:val="kk-KZ" w:eastAsia="ar-SA"/>
        </w:rPr>
        <w:t xml:space="preserve">б </w:t>
      </w:r>
      <w:r w:rsidR="00643D2A" w:rsidRPr="00910DB8">
        <w:rPr>
          <w:rFonts w:ascii="Times New Roman" w:hAnsi="Times New Roman"/>
          <w:color w:val="000000"/>
          <w:sz w:val="28"/>
          <w:szCs w:val="28"/>
          <w:lang w:val="kk-KZ" w:eastAsia="ar-SA"/>
        </w:rPr>
        <w:t>аэрозольных частиц</w:t>
      </w:r>
      <w:r w:rsidR="006C390B" w:rsidRPr="00910DB8">
        <w:rPr>
          <w:rFonts w:ascii="Times New Roman" w:hAnsi="Times New Roman"/>
          <w:color w:val="000000"/>
          <w:sz w:val="28"/>
          <w:szCs w:val="28"/>
          <w:lang w:val="kk-KZ" w:eastAsia="ar-SA"/>
        </w:rPr>
        <w:t xml:space="preserve"> в приземном слое воздуха города Степногорск с использованием пробоотборника воздуха большого объема, оснащенного 6-ступенчатым каскад</w:t>
      </w:r>
      <w:r w:rsidR="003F0C9E" w:rsidRPr="00910DB8">
        <w:rPr>
          <w:rFonts w:ascii="Times New Roman" w:hAnsi="Times New Roman"/>
          <w:color w:val="000000"/>
          <w:sz w:val="28"/>
          <w:szCs w:val="28"/>
          <w:lang w:val="kk-KZ" w:eastAsia="ar-SA"/>
        </w:rPr>
        <w:t>ом</w:t>
      </w:r>
      <w:r w:rsidR="006C390B" w:rsidRPr="00910DB8">
        <w:rPr>
          <w:rFonts w:ascii="Times New Roman" w:hAnsi="Times New Roman"/>
          <w:color w:val="000000"/>
          <w:sz w:val="28"/>
          <w:szCs w:val="28"/>
          <w:lang w:val="kk-KZ" w:eastAsia="ar-SA"/>
        </w:rPr>
        <w:t xml:space="preserve"> импакторо</w:t>
      </w:r>
      <w:r w:rsidR="003F0C9E" w:rsidRPr="00910DB8">
        <w:rPr>
          <w:rFonts w:ascii="Times New Roman" w:hAnsi="Times New Roman"/>
          <w:color w:val="000000"/>
          <w:sz w:val="28"/>
          <w:szCs w:val="28"/>
          <w:lang w:val="kk-KZ" w:eastAsia="ar-SA"/>
        </w:rPr>
        <w:t>в</w:t>
      </w:r>
      <w:r w:rsidR="008527AE">
        <w:rPr>
          <w:rFonts w:ascii="Times New Roman" w:hAnsi="Times New Roman"/>
          <w:color w:val="000000"/>
          <w:sz w:val="28"/>
          <w:szCs w:val="28"/>
          <w:lang w:val="kk-KZ" w:eastAsia="ar-SA"/>
        </w:rPr>
        <w:t>.</w:t>
      </w:r>
    </w:p>
    <w:p w14:paraId="6288786A" w14:textId="4C66209E" w:rsidR="00273DB4" w:rsidRPr="00910DB8" w:rsidRDefault="00273DB4" w:rsidP="00981913">
      <w:pPr>
        <w:pStyle w:val="a6"/>
        <w:numPr>
          <w:ilvl w:val="0"/>
          <w:numId w:val="2"/>
        </w:numPr>
        <w:tabs>
          <w:tab w:val="left" w:pos="1134"/>
        </w:tabs>
        <w:ind w:left="0" w:firstLine="709"/>
        <w:jc w:val="both"/>
        <w:rPr>
          <w:rFonts w:ascii="Times New Roman" w:hAnsi="Times New Roman"/>
          <w:sz w:val="28"/>
          <w:szCs w:val="28"/>
          <w:lang w:val="kk-KZ" w:eastAsia="ar-SA"/>
        </w:rPr>
      </w:pPr>
      <w:r w:rsidRPr="00910DB8">
        <w:rPr>
          <w:rFonts w:ascii="Times New Roman" w:hAnsi="Times New Roman"/>
          <w:color w:val="000000"/>
          <w:sz w:val="28"/>
          <w:szCs w:val="28"/>
          <w:lang w:val="kk-KZ" w:eastAsia="ar-SA"/>
        </w:rPr>
        <w:t>Определение активности радиоизотопа свинца</w:t>
      </w:r>
      <w:r w:rsidR="006C390B" w:rsidRPr="00910DB8">
        <w:rPr>
          <w:rFonts w:ascii="Times New Roman" w:hAnsi="Times New Roman"/>
          <w:color w:val="000000"/>
          <w:sz w:val="28"/>
          <w:szCs w:val="28"/>
          <w:lang w:val="kk-KZ" w:eastAsia="ar-SA"/>
        </w:rPr>
        <w:t xml:space="preserve"> </w:t>
      </w:r>
      <w:r w:rsidRPr="00910DB8">
        <w:rPr>
          <w:rFonts w:ascii="Times New Roman" w:hAnsi="Times New Roman"/>
          <w:bCs/>
          <w:sz w:val="28"/>
          <w:szCs w:val="28"/>
          <w:vertAlign w:val="superscript"/>
          <w:lang w:eastAsia="ja-JP"/>
        </w:rPr>
        <w:t>210</w:t>
      </w:r>
      <w:r w:rsidRPr="00910DB8">
        <w:rPr>
          <w:rFonts w:ascii="Times New Roman" w:hAnsi="Times New Roman"/>
          <w:bCs/>
          <w:sz w:val="28"/>
          <w:szCs w:val="28"/>
          <w:lang w:val="en-US" w:eastAsia="ja-JP"/>
        </w:rPr>
        <w:t>Pb</w:t>
      </w:r>
      <w:r w:rsidRPr="00910DB8">
        <w:rPr>
          <w:rFonts w:ascii="Times New Roman" w:hAnsi="Times New Roman"/>
          <w:bCs/>
          <w:sz w:val="28"/>
          <w:szCs w:val="28"/>
          <w:lang w:eastAsia="ja-JP"/>
        </w:rPr>
        <w:t xml:space="preserve"> в размерно-фракционированных образцах атмосферных аэрозолей методом гамма-спектрометрии</w:t>
      </w:r>
      <w:r w:rsidR="008527AE">
        <w:rPr>
          <w:rFonts w:ascii="Times New Roman" w:hAnsi="Times New Roman"/>
          <w:bCs/>
          <w:sz w:val="28"/>
          <w:szCs w:val="28"/>
          <w:lang w:eastAsia="ja-JP"/>
        </w:rPr>
        <w:t>.</w:t>
      </w:r>
    </w:p>
    <w:p w14:paraId="28807850" w14:textId="428C29C9" w:rsidR="00273DB4" w:rsidRPr="00910DB8" w:rsidRDefault="00643D2A" w:rsidP="00981913">
      <w:pPr>
        <w:pStyle w:val="a6"/>
        <w:numPr>
          <w:ilvl w:val="0"/>
          <w:numId w:val="2"/>
        </w:numPr>
        <w:tabs>
          <w:tab w:val="left" w:pos="1134"/>
        </w:tabs>
        <w:ind w:left="0" w:firstLine="709"/>
        <w:jc w:val="both"/>
        <w:rPr>
          <w:rFonts w:ascii="Times New Roman" w:hAnsi="Times New Roman"/>
          <w:sz w:val="28"/>
          <w:szCs w:val="28"/>
          <w:lang w:val="kk-KZ" w:eastAsia="ar-SA"/>
        </w:rPr>
      </w:pPr>
      <w:r w:rsidRPr="00910DB8">
        <w:rPr>
          <w:rFonts w:ascii="Times New Roman" w:hAnsi="Times New Roman"/>
          <w:bCs/>
          <w:sz w:val="28"/>
          <w:szCs w:val="28"/>
          <w:lang w:val="kk-KZ" w:eastAsia="ja-JP"/>
        </w:rPr>
        <w:t>Моделирование</w:t>
      </w:r>
      <w:r w:rsidR="00273DB4" w:rsidRPr="00910DB8">
        <w:rPr>
          <w:rFonts w:ascii="Times New Roman" w:hAnsi="Times New Roman"/>
          <w:bCs/>
          <w:sz w:val="28"/>
          <w:szCs w:val="28"/>
          <w:lang w:val="kk-KZ" w:eastAsia="ja-JP"/>
        </w:rPr>
        <w:t xml:space="preserve"> </w:t>
      </w:r>
      <w:r w:rsidR="00E46FFA" w:rsidRPr="00910DB8">
        <w:rPr>
          <w:rFonts w:ascii="Times New Roman" w:hAnsi="Times New Roman"/>
          <w:bCs/>
          <w:sz w:val="28"/>
          <w:szCs w:val="28"/>
          <w:lang w:val="kk-KZ" w:eastAsia="ja-JP"/>
        </w:rPr>
        <w:t>эффективности регистрации</w:t>
      </w:r>
      <w:r w:rsidR="00273DB4" w:rsidRPr="00910DB8">
        <w:rPr>
          <w:rFonts w:ascii="Times New Roman" w:hAnsi="Times New Roman"/>
          <w:bCs/>
          <w:sz w:val="28"/>
          <w:szCs w:val="28"/>
          <w:lang w:val="kk-KZ" w:eastAsia="ja-JP"/>
        </w:rPr>
        <w:t xml:space="preserve"> детектора из сверхчистого германия с использованием программы </w:t>
      </w:r>
      <w:r w:rsidR="00273DB4" w:rsidRPr="00910DB8">
        <w:rPr>
          <w:rFonts w:ascii="Times New Roman" w:hAnsi="Times New Roman"/>
          <w:sz w:val="28"/>
          <w:szCs w:val="28"/>
          <w:lang w:val="en-US"/>
        </w:rPr>
        <w:t>PHITS</w:t>
      </w:r>
      <w:r w:rsidR="00273DB4" w:rsidRPr="00910DB8">
        <w:rPr>
          <w:rFonts w:ascii="Times New Roman" w:hAnsi="Times New Roman"/>
          <w:sz w:val="28"/>
          <w:szCs w:val="28"/>
        </w:rPr>
        <w:t xml:space="preserve"> для определения эффективности регистрации при расчете активности </w:t>
      </w:r>
      <w:r w:rsidR="00273DB4" w:rsidRPr="00910DB8">
        <w:rPr>
          <w:rFonts w:ascii="Times New Roman" w:hAnsi="Times New Roman"/>
          <w:bCs/>
          <w:sz w:val="28"/>
          <w:szCs w:val="28"/>
          <w:vertAlign w:val="superscript"/>
          <w:lang w:eastAsia="ja-JP"/>
        </w:rPr>
        <w:t>210</w:t>
      </w:r>
      <w:r w:rsidR="00273DB4" w:rsidRPr="00910DB8">
        <w:rPr>
          <w:rFonts w:ascii="Times New Roman" w:hAnsi="Times New Roman"/>
          <w:bCs/>
          <w:sz w:val="28"/>
          <w:szCs w:val="28"/>
          <w:lang w:val="en-US" w:eastAsia="ja-JP"/>
        </w:rPr>
        <w:t>Pb</w:t>
      </w:r>
      <w:r w:rsidR="008527AE">
        <w:rPr>
          <w:rFonts w:ascii="Times New Roman" w:hAnsi="Times New Roman"/>
          <w:color w:val="000000"/>
          <w:sz w:val="28"/>
          <w:szCs w:val="28"/>
          <w:lang w:val="kk-KZ" w:eastAsia="ar-SA"/>
        </w:rPr>
        <w:t>.</w:t>
      </w:r>
    </w:p>
    <w:p w14:paraId="63946DED" w14:textId="29C04B8E" w:rsidR="00273DB4" w:rsidRPr="00910DB8" w:rsidRDefault="00273DB4" w:rsidP="00981913">
      <w:pPr>
        <w:pStyle w:val="a6"/>
        <w:numPr>
          <w:ilvl w:val="0"/>
          <w:numId w:val="2"/>
        </w:numPr>
        <w:tabs>
          <w:tab w:val="left" w:pos="1134"/>
        </w:tabs>
        <w:ind w:left="0" w:firstLine="709"/>
        <w:jc w:val="both"/>
        <w:rPr>
          <w:rFonts w:ascii="Times New Roman" w:hAnsi="Times New Roman"/>
          <w:sz w:val="28"/>
          <w:szCs w:val="28"/>
          <w:lang w:val="kk-KZ" w:eastAsia="ar-SA"/>
        </w:rPr>
      </w:pPr>
      <w:r w:rsidRPr="00910DB8">
        <w:rPr>
          <w:rFonts w:ascii="Times New Roman" w:hAnsi="Times New Roman"/>
          <w:bCs/>
          <w:sz w:val="28"/>
          <w:szCs w:val="28"/>
          <w:lang w:val="kk-KZ" w:eastAsia="ja-JP"/>
        </w:rPr>
        <w:t>Исследование взаимосвязе</w:t>
      </w:r>
      <w:r w:rsidR="000C7A15">
        <w:rPr>
          <w:rFonts w:ascii="Times New Roman" w:hAnsi="Times New Roman"/>
          <w:bCs/>
          <w:sz w:val="28"/>
          <w:szCs w:val="28"/>
          <w:lang w:val="kk-KZ" w:eastAsia="ja-JP"/>
        </w:rPr>
        <w:t>й между атмосферной активностью</w:t>
      </w:r>
      <w:r w:rsidRPr="00910DB8">
        <w:rPr>
          <w:rFonts w:ascii="Times New Roman" w:hAnsi="Times New Roman"/>
          <w:color w:val="000000"/>
          <w:sz w:val="28"/>
          <w:szCs w:val="28"/>
          <w:lang w:val="kk-KZ" w:eastAsia="ar-SA"/>
        </w:rPr>
        <w:t xml:space="preserve"> </w:t>
      </w:r>
      <w:r w:rsidRPr="00910DB8">
        <w:rPr>
          <w:rFonts w:ascii="Times New Roman" w:hAnsi="Times New Roman"/>
          <w:bCs/>
          <w:sz w:val="28"/>
          <w:szCs w:val="28"/>
          <w:vertAlign w:val="superscript"/>
          <w:lang w:eastAsia="ja-JP"/>
        </w:rPr>
        <w:t>210</w:t>
      </w:r>
      <w:r w:rsidRPr="00910DB8">
        <w:rPr>
          <w:rFonts w:ascii="Times New Roman" w:hAnsi="Times New Roman"/>
          <w:bCs/>
          <w:sz w:val="28"/>
          <w:szCs w:val="28"/>
          <w:lang w:val="en-US" w:eastAsia="ja-JP"/>
        </w:rPr>
        <w:t>Pb</w:t>
      </w:r>
      <w:r w:rsidRPr="00910DB8">
        <w:rPr>
          <w:rFonts w:ascii="Times New Roman" w:hAnsi="Times New Roman"/>
          <w:sz w:val="28"/>
          <w:szCs w:val="28"/>
          <w:lang w:val="kk-KZ" w:eastAsia="ar-SA"/>
        </w:rPr>
        <w:t xml:space="preserve"> и метеорологическими параметрами с целью анализа сезонной изменчивости его концентраций</w:t>
      </w:r>
      <w:r w:rsidR="008527AE">
        <w:rPr>
          <w:rFonts w:ascii="Times New Roman" w:hAnsi="Times New Roman"/>
          <w:sz w:val="28"/>
          <w:szCs w:val="28"/>
          <w:lang w:val="kk-KZ" w:eastAsia="ar-SA"/>
        </w:rPr>
        <w:t>.</w:t>
      </w:r>
      <w:r w:rsidRPr="00910DB8">
        <w:rPr>
          <w:rFonts w:ascii="Times New Roman" w:hAnsi="Times New Roman"/>
          <w:sz w:val="28"/>
          <w:szCs w:val="28"/>
          <w:lang w:val="kk-KZ" w:eastAsia="ar-SA"/>
        </w:rPr>
        <w:t xml:space="preserve"> </w:t>
      </w:r>
    </w:p>
    <w:p w14:paraId="504A0745" w14:textId="3A27F9C4" w:rsidR="00273DB4" w:rsidRPr="00910DB8" w:rsidRDefault="00273DB4" w:rsidP="00981913">
      <w:pPr>
        <w:pStyle w:val="a6"/>
        <w:numPr>
          <w:ilvl w:val="0"/>
          <w:numId w:val="2"/>
        </w:numPr>
        <w:tabs>
          <w:tab w:val="left" w:pos="1134"/>
        </w:tabs>
        <w:ind w:left="0" w:firstLine="709"/>
        <w:jc w:val="both"/>
        <w:rPr>
          <w:rFonts w:ascii="Times New Roman" w:hAnsi="Times New Roman"/>
          <w:sz w:val="28"/>
          <w:szCs w:val="28"/>
          <w:lang w:val="kk-KZ" w:eastAsia="ar-SA"/>
        </w:rPr>
      </w:pPr>
      <w:r w:rsidRPr="00910DB8">
        <w:rPr>
          <w:rFonts w:ascii="Times New Roman" w:hAnsi="Times New Roman"/>
          <w:sz w:val="28"/>
          <w:szCs w:val="28"/>
          <w:lang w:val="kk-KZ" w:eastAsia="ar-SA"/>
        </w:rPr>
        <w:t xml:space="preserve">Анализ размерного распределения </w:t>
      </w:r>
      <w:r w:rsidR="007D552E" w:rsidRPr="00910DB8">
        <w:rPr>
          <w:rFonts w:ascii="Times New Roman" w:hAnsi="Times New Roman"/>
          <w:bCs/>
          <w:sz w:val="28"/>
          <w:szCs w:val="28"/>
          <w:vertAlign w:val="superscript"/>
          <w:lang w:eastAsia="ja-JP"/>
        </w:rPr>
        <w:t>210</w:t>
      </w:r>
      <w:r w:rsidR="007D552E" w:rsidRPr="00910DB8">
        <w:rPr>
          <w:rFonts w:ascii="Times New Roman" w:hAnsi="Times New Roman"/>
          <w:bCs/>
          <w:sz w:val="28"/>
          <w:szCs w:val="28"/>
          <w:lang w:val="en-US" w:eastAsia="ja-JP"/>
        </w:rPr>
        <w:t>Pb</w:t>
      </w:r>
      <w:r w:rsidR="007D552E" w:rsidRPr="00910DB8">
        <w:rPr>
          <w:rFonts w:ascii="Times New Roman" w:hAnsi="Times New Roman"/>
          <w:sz w:val="28"/>
          <w:szCs w:val="28"/>
          <w:lang w:val="kk-KZ" w:eastAsia="ar-SA"/>
        </w:rPr>
        <w:t xml:space="preserve"> </w:t>
      </w:r>
      <w:r w:rsidRPr="00910DB8">
        <w:rPr>
          <w:rFonts w:ascii="Times New Roman" w:hAnsi="Times New Roman"/>
          <w:sz w:val="28"/>
          <w:szCs w:val="28"/>
          <w:lang w:val="kk-KZ" w:eastAsia="ar-SA"/>
        </w:rPr>
        <w:t xml:space="preserve">и </w:t>
      </w:r>
      <w:r w:rsidR="007D552E" w:rsidRPr="00910DB8">
        <w:rPr>
          <w:rFonts w:ascii="Times New Roman" w:hAnsi="Times New Roman"/>
          <w:sz w:val="28"/>
          <w:szCs w:val="28"/>
          <w:lang w:val="kk-KZ" w:eastAsia="ar-SA"/>
        </w:rPr>
        <w:t xml:space="preserve">ее </w:t>
      </w:r>
      <w:r w:rsidRPr="00910DB8">
        <w:rPr>
          <w:rFonts w:ascii="Times New Roman" w:hAnsi="Times New Roman"/>
          <w:sz w:val="28"/>
          <w:szCs w:val="28"/>
          <w:lang w:val="kk-KZ" w:eastAsia="ar-SA"/>
        </w:rPr>
        <w:t xml:space="preserve">вазимосвязей с ионным составом </w:t>
      </w:r>
      <w:r w:rsidR="007D552E" w:rsidRPr="00910DB8">
        <w:rPr>
          <w:rFonts w:ascii="Times New Roman" w:hAnsi="Times New Roman"/>
          <w:sz w:val="28"/>
          <w:szCs w:val="28"/>
          <w:lang w:val="kk-KZ" w:eastAsia="ar-SA"/>
        </w:rPr>
        <w:t>атмосферных аэрозолей</w:t>
      </w:r>
      <w:r w:rsidRPr="00910DB8">
        <w:rPr>
          <w:rFonts w:ascii="Times New Roman" w:hAnsi="Times New Roman"/>
          <w:sz w:val="28"/>
          <w:szCs w:val="28"/>
          <w:lang w:val="kk-KZ" w:eastAsia="ar-SA"/>
        </w:rPr>
        <w:t xml:space="preserve"> для рассмотрения </w:t>
      </w:r>
      <w:r w:rsidR="007D552E" w:rsidRPr="00910DB8">
        <w:rPr>
          <w:rFonts w:ascii="Times New Roman" w:hAnsi="Times New Roman"/>
          <w:sz w:val="28"/>
          <w:szCs w:val="28"/>
          <w:lang w:val="kk-KZ" w:eastAsia="ar-SA"/>
        </w:rPr>
        <w:t xml:space="preserve">возможных </w:t>
      </w:r>
      <w:r w:rsidRPr="00910DB8">
        <w:rPr>
          <w:rFonts w:ascii="Times New Roman" w:hAnsi="Times New Roman"/>
          <w:sz w:val="28"/>
          <w:szCs w:val="28"/>
          <w:lang w:val="kk-KZ" w:eastAsia="ar-SA"/>
        </w:rPr>
        <w:t xml:space="preserve">источников </w:t>
      </w:r>
      <w:r w:rsidR="007D552E" w:rsidRPr="00910DB8">
        <w:rPr>
          <w:rFonts w:ascii="Times New Roman" w:hAnsi="Times New Roman"/>
          <w:sz w:val="28"/>
          <w:szCs w:val="28"/>
          <w:lang w:val="kk-KZ" w:eastAsia="ar-SA"/>
        </w:rPr>
        <w:t>поступления</w:t>
      </w:r>
      <w:r w:rsidRPr="00910DB8">
        <w:rPr>
          <w:rFonts w:ascii="Times New Roman" w:hAnsi="Times New Roman"/>
          <w:color w:val="000000"/>
          <w:sz w:val="28"/>
          <w:szCs w:val="28"/>
          <w:lang w:val="kk-KZ" w:eastAsia="ar-SA"/>
        </w:rPr>
        <w:t xml:space="preserve"> </w:t>
      </w:r>
      <w:r w:rsidRPr="00910DB8">
        <w:rPr>
          <w:rFonts w:ascii="Times New Roman" w:hAnsi="Times New Roman"/>
          <w:bCs/>
          <w:sz w:val="28"/>
          <w:szCs w:val="28"/>
          <w:vertAlign w:val="superscript"/>
          <w:lang w:eastAsia="ja-JP"/>
        </w:rPr>
        <w:t>210</w:t>
      </w:r>
      <w:r w:rsidRPr="00910DB8">
        <w:rPr>
          <w:rFonts w:ascii="Times New Roman" w:hAnsi="Times New Roman"/>
          <w:bCs/>
          <w:sz w:val="28"/>
          <w:szCs w:val="28"/>
          <w:lang w:val="en-US" w:eastAsia="ja-JP"/>
        </w:rPr>
        <w:t>Pb</w:t>
      </w:r>
      <w:r w:rsidR="000C7A15">
        <w:rPr>
          <w:rFonts w:ascii="Times New Roman" w:hAnsi="Times New Roman"/>
          <w:bCs/>
          <w:sz w:val="28"/>
          <w:szCs w:val="28"/>
          <w:lang w:eastAsia="ja-JP"/>
        </w:rPr>
        <w:t xml:space="preserve"> </w:t>
      </w:r>
      <w:r w:rsidRPr="00910DB8">
        <w:rPr>
          <w:rFonts w:ascii="Times New Roman" w:hAnsi="Times New Roman"/>
          <w:bCs/>
          <w:sz w:val="28"/>
          <w:szCs w:val="28"/>
          <w:lang w:eastAsia="ja-JP"/>
        </w:rPr>
        <w:t xml:space="preserve">в </w:t>
      </w:r>
      <w:r w:rsidR="007D552E" w:rsidRPr="00910DB8">
        <w:rPr>
          <w:rFonts w:ascii="Times New Roman" w:hAnsi="Times New Roman"/>
          <w:bCs/>
          <w:sz w:val="28"/>
          <w:szCs w:val="28"/>
          <w:lang w:eastAsia="ja-JP"/>
        </w:rPr>
        <w:t>атмосферу города</w:t>
      </w:r>
      <w:r w:rsidRPr="00910DB8">
        <w:rPr>
          <w:rFonts w:ascii="Times New Roman" w:hAnsi="Times New Roman"/>
          <w:bCs/>
          <w:sz w:val="28"/>
          <w:szCs w:val="28"/>
          <w:lang w:eastAsia="ja-JP"/>
        </w:rPr>
        <w:t xml:space="preserve"> </w:t>
      </w:r>
      <w:r w:rsidR="007D552E" w:rsidRPr="00910DB8">
        <w:rPr>
          <w:rFonts w:ascii="Times New Roman" w:hAnsi="Times New Roman"/>
          <w:bCs/>
          <w:sz w:val="28"/>
          <w:szCs w:val="28"/>
          <w:lang w:eastAsia="ja-JP"/>
        </w:rPr>
        <w:t>Степногорск</w:t>
      </w:r>
      <w:r w:rsidR="008527AE">
        <w:rPr>
          <w:rFonts w:ascii="Times New Roman" w:hAnsi="Times New Roman"/>
          <w:bCs/>
          <w:sz w:val="28"/>
          <w:szCs w:val="28"/>
          <w:lang w:eastAsia="ja-JP"/>
        </w:rPr>
        <w:t>.</w:t>
      </w:r>
    </w:p>
    <w:p w14:paraId="4305CAAB" w14:textId="0DA630D5" w:rsidR="00273DB4" w:rsidRPr="00910DB8" w:rsidRDefault="00273DB4" w:rsidP="00981913">
      <w:pPr>
        <w:pStyle w:val="a6"/>
        <w:numPr>
          <w:ilvl w:val="0"/>
          <w:numId w:val="2"/>
        </w:numPr>
        <w:tabs>
          <w:tab w:val="left" w:pos="1134"/>
        </w:tabs>
        <w:ind w:left="0" w:firstLine="709"/>
        <w:jc w:val="both"/>
        <w:rPr>
          <w:rFonts w:ascii="Times New Roman" w:hAnsi="Times New Roman"/>
          <w:color w:val="000000"/>
          <w:sz w:val="28"/>
          <w:szCs w:val="28"/>
        </w:rPr>
      </w:pPr>
      <w:r w:rsidRPr="00910DB8">
        <w:rPr>
          <w:rFonts w:ascii="Times New Roman" w:hAnsi="Times New Roman"/>
          <w:bCs/>
          <w:sz w:val="28"/>
          <w:szCs w:val="28"/>
          <w:lang w:val="kk-KZ" w:eastAsia="ja-JP"/>
        </w:rPr>
        <w:t>Оценка дозовой нагрузки на население, обусловле</w:t>
      </w:r>
      <w:r w:rsidR="000C7A15">
        <w:rPr>
          <w:rFonts w:ascii="Times New Roman" w:hAnsi="Times New Roman"/>
          <w:bCs/>
          <w:sz w:val="28"/>
          <w:szCs w:val="28"/>
          <w:lang w:val="kk-KZ" w:eastAsia="ja-JP"/>
        </w:rPr>
        <w:t>нной ингаляционным поступлением</w:t>
      </w:r>
      <w:r w:rsidRPr="00910DB8">
        <w:rPr>
          <w:rFonts w:ascii="Times New Roman" w:hAnsi="Times New Roman"/>
          <w:color w:val="000000"/>
          <w:sz w:val="28"/>
          <w:szCs w:val="28"/>
          <w:lang w:val="kk-KZ" w:eastAsia="ar-SA"/>
        </w:rPr>
        <w:t xml:space="preserve"> </w:t>
      </w:r>
      <w:r w:rsidRPr="00910DB8">
        <w:rPr>
          <w:rFonts w:ascii="Times New Roman" w:hAnsi="Times New Roman"/>
          <w:bCs/>
          <w:sz w:val="28"/>
          <w:szCs w:val="28"/>
          <w:vertAlign w:val="superscript"/>
          <w:lang w:eastAsia="ja-JP"/>
        </w:rPr>
        <w:t>210</w:t>
      </w:r>
      <w:r w:rsidRPr="00910DB8">
        <w:rPr>
          <w:rFonts w:ascii="Times New Roman" w:hAnsi="Times New Roman"/>
          <w:bCs/>
          <w:sz w:val="28"/>
          <w:szCs w:val="28"/>
          <w:lang w:val="en-US" w:eastAsia="ja-JP"/>
        </w:rPr>
        <w:t>Pb</w:t>
      </w:r>
      <w:r w:rsidR="000C7A15">
        <w:rPr>
          <w:rFonts w:ascii="Times New Roman" w:hAnsi="Times New Roman"/>
          <w:bCs/>
          <w:sz w:val="28"/>
          <w:szCs w:val="28"/>
          <w:lang w:eastAsia="ja-JP"/>
        </w:rPr>
        <w:t xml:space="preserve"> </w:t>
      </w:r>
      <w:r w:rsidRPr="00910DB8">
        <w:rPr>
          <w:rFonts w:ascii="Times New Roman" w:hAnsi="Times New Roman"/>
          <w:bCs/>
          <w:sz w:val="28"/>
          <w:szCs w:val="28"/>
          <w:lang w:eastAsia="ja-JP"/>
        </w:rPr>
        <w:t xml:space="preserve">с атмосферными аэрозолями, и анализ потенциального радиационного воздействия на организм человека. </w:t>
      </w:r>
    </w:p>
    <w:p w14:paraId="503CCB7A" w14:textId="3A66A6E2" w:rsidR="004E2E9E" w:rsidRPr="00910DB8" w:rsidRDefault="00F47678" w:rsidP="00981913">
      <w:pPr>
        <w:pStyle w:val="a6"/>
        <w:tabs>
          <w:tab w:val="left" w:pos="851"/>
        </w:tabs>
        <w:ind w:firstLine="709"/>
        <w:jc w:val="both"/>
        <w:rPr>
          <w:rFonts w:ascii="Times New Roman" w:hAnsi="Times New Roman"/>
          <w:color w:val="000000"/>
          <w:sz w:val="28"/>
          <w:szCs w:val="28"/>
        </w:rPr>
      </w:pPr>
      <w:r w:rsidRPr="00F22B9C">
        <w:rPr>
          <w:rFonts w:ascii="Times New Roman" w:hAnsi="Times New Roman"/>
          <w:b/>
          <w:color w:val="000000"/>
          <w:sz w:val="28"/>
          <w:szCs w:val="28"/>
        </w:rPr>
        <w:t>Объект</w:t>
      </w:r>
      <w:r w:rsidR="004E2E9E" w:rsidRPr="00F22B9C">
        <w:rPr>
          <w:rFonts w:ascii="Times New Roman" w:hAnsi="Times New Roman"/>
          <w:b/>
          <w:color w:val="000000"/>
          <w:sz w:val="28"/>
          <w:szCs w:val="28"/>
        </w:rPr>
        <w:t xml:space="preserve"> исследования – </w:t>
      </w:r>
      <w:r w:rsidRPr="00910DB8">
        <w:rPr>
          <w:rFonts w:ascii="Times New Roman" w:hAnsi="Times New Roman"/>
          <w:color w:val="000000"/>
          <w:sz w:val="28"/>
          <w:szCs w:val="28"/>
        </w:rPr>
        <w:t>город Степногорск в Акмолинской области</w:t>
      </w:r>
      <w:r w:rsidR="003F0C9E" w:rsidRPr="00910DB8">
        <w:rPr>
          <w:rFonts w:ascii="Times New Roman" w:hAnsi="Times New Roman"/>
          <w:color w:val="000000"/>
          <w:sz w:val="28"/>
          <w:szCs w:val="28"/>
        </w:rPr>
        <w:t>,</w:t>
      </w:r>
      <w:r w:rsidRPr="00910DB8">
        <w:rPr>
          <w:rFonts w:ascii="Times New Roman" w:hAnsi="Times New Roman"/>
          <w:color w:val="000000"/>
          <w:sz w:val="28"/>
          <w:szCs w:val="28"/>
        </w:rPr>
        <w:t xml:space="preserve"> </w:t>
      </w:r>
      <w:r w:rsidR="000447B1" w:rsidRPr="00910DB8">
        <w:rPr>
          <w:rFonts w:ascii="Times New Roman" w:hAnsi="Times New Roman"/>
          <w:color w:val="000000"/>
          <w:sz w:val="28"/>
          <w:szCs w:val="28"/>
        </w:rPr>
        <w:t>густо</w:t>
      </w:r>
      <w:r w:rsidR="00D81B27" w:rsidRPr="00910DB8">
        <w:rPr>
          <w:rFonts w:ascii="Times New Roman" w:hAnsi="Times New Roman"/>
          <w:color w:val="000000"/>
          <w:sz w:val="28"/>
          <w:szCs w:val="28"/>
        </w:rPr>
        <w:t xml:space="preserve">населённый объект, </w:t>
      </w:r>
      <w:r w:rsidRPr="00910DB8">
        <w:rPr>
          <w:rFonts w:ascii="Times New Roman" w:hAnsi="Times New Roman"/>
          <w:bCs/>
          <w:color w:val="000000"/>
          <w:sz w:val="28"/>
          <w:szCs w:val="28"/>
        </w:rPr>
        <w:t>находящий</w:t>
      </w:r>
      <w:r w:rsidR="004E2E9E" w:rsidRPr="00910DB8">
        <w:rPr>
          <w:rFonts w:ascii="Times New Roman" w:hAnsi="Times New Roman"/>
          <w:bCs/>
          <w:color w:val="000000"/>
          <w:sz w:val="28"/>
          <w:szCs w:val="28"/>
        </w:rPr>
        <w:t xml:space="preserve">ся вблизи </w:t>
      </w:r>
      <w:r w:rsidR="00D81B27" w:rsidRPr="00910DB8">
        <w:rPr>
          <w:rFonts w:ascii="Times New Roman" w:hAnsi="Times New Roman"/>
          <w:bCs/>
          <w:color w:val="000000"/>
          <w:sz w:val="28"/>
          <w:szCs w:val="28"/>
        </w:rPr>
        <w:t>хвосто</w:t>
      </w:r>
      <w:r w:rsidR="004E2E9E" w:rsidRPr="00910DB8">
        <w:rPr>
          <w:rFonts w:ascii="Times New Roman" w:hAnsi="Times New Roman"/>
          <w:bCs/>
          <w:color w:val="000000"/>
          <w:sz w:val="28"/>
          <w:szCs w:val="28"/>
        </w:rPr>
        <w:t>хранилища СГХК</w:t>
      </w:r>
      <w:r w:rsidR="00D81B27" w:rsidRPr="00910DB8">
        <w:rPr>
          <w:rFonts w:ascii="Times New Roman" w:hAnsi="Times New Roman"/>
          <w:bCs/>
          <w:color w:val="000000"/>
          <w:sz w:val="28"/>
          <w:szCs w:val="28"/>
        </w:rPr>
        <w:t>.</w:t>
      </w:r>
    </w:p>
    <w:p w14:paraId="4756DA7E" w14:textId="6B19E1D4" w:rsidR="004E2E9E" w:rsidRPr="00F22B9C" w:rsidRDefault="004E2E9E" w:rsidP="00981913">
      <w:pPr>
        <w:spacing w:after="0" w:line="240" w:lineRule="auto"/>
        <w:ind w:firstLine="708"/>
        <w:jc w:val="both"/>
        <w:rPr>
          <w:rFonts w:ascii="Times New Roman" w:hAnsi="Times New Roman" w:cs="Times New Roman"/>
          <w:bCs/>
          <w:sz w:val="28"/>
          <w:szCs w:val="28"/>
          <w:lang w:eastAsia="ja-JP"/>
        </w:rPr>
      </w:pPr>
      <w:r w:rsidRPr="00F22B9C">
        <w:rPr>
          <w:rFonts w:ascii="Times New Roman" w:hAnsi="Times New Roman" w:cs="Times New Roman"/>
          <w:b/>
          <w:color w:val="000000"/>
          <w:sz w:val="28"/>
          <w:szCs w:val="28"/>
        </w:rPr>
        <w:t xml:space="preserve">Предмет исследования – </w:t>
      </w:r>
      <w:r w:rsidR="008D4431" w:rsidRPr="00910DB8">
        <w:rPr>
          <w:rFonts w:ascii="Times New Roman" w:hAnsi="Times New Roman" w:cs="Times New Roman"/>
          <w:bCs/>
          <w:color w:val="000000"/>
          <w:sz w:val="28"/>
          <w:szCs w:val="28"/>
        </w:rPr>
        <w:t xml:space="preserve">концентрация </w:t>
      </w:r>
      <w:r w:rsidR="00D81B27" w:rsidRPr="00910DB8">
        <w:rPr>
          <w:rFonts w:ascii="Times New Roman" w:hAnsi="Times New Roman" w:cs="Times New Roman"/>
          <w:bCs/>
          <w:color w:val="000000"/>
          <w:sz w:val="28"/>
          <w:szCs w:val="28"/>
        </w:rPr>
        <w:t xml:space="preserve">активности </w:t>
      </w:r>
      <w:r w:rsidR="00D81B27" w:rsidRPr="00910DB8">
        <w:rPr>
          <w:rFonts w:ascii="Times New Roman" w:hAnsi="Times New Roman" w:cs="Times New Roman"/>
          <w:bCs/>
          <w:sz w:val="28"/>
          <w:szCs w:val="28"/>
          <w:vertAlign w:val="superscript"/>
          <w:lang w:eastAsia="ja-JP"/>
        </w:rPr>
        <w:t>210</w:t>
      </w:r>
      <w:r w:rsidR="00D81B27" w:rsidRPr="00910DB8">
        <w:rPr>
          <w:rFonts w:ascii="Times New Roman" w:hAnsi="Times New Roman" w:cs="Times New Roman"/>
          <w:bCs/>
          <w:sz w:val="28"/>
          <w:szCs w:val="28"/>
          <w:lang w:val="en-US" w:eastAsia="ja-JP"/>
        </w:rPr>
        <w:t>Pb</w:t>
      </w:r>
      <w:r w:rsidR="00D81B27" w:rsidRPr="00910DB8">
        <w:rPr>
          <w:rFonts w:ascii="Times New Roman" w:hAnsi="Times New Roman" w:cs="Times New Roman"/>
          <w:bCs/>
          <w:sz w:val="28"/>
          <w:szCs w:val="28"/>
          <w:lang w:eastAsia="ja-JP"/>
        </w:rPr>
        <w:t xml:space="preserve"> в воздухе</w:t>
      </w:r>
      <w:r w:rsidR="00CC2D2A">
        <w:rPr>
          <w:rFonts w:ascii="Times New Roman" w:hAnsi="Times New Roman" w:cs="Times New Roman"/>
          <w:bCs/>
          <w:sz w:val="28"/>
          <w:szCs w:val="28"/>
          <w:lang w:eastAsia="ja-JP"/>
        </w:rPr>
        <w:t>.</w:t>
      </w:r>
      <w:r w:rsidR="00D81B27" w:rsidRPr="00F22B9C">
        <w:rPr>
          <w:rFonts w:ascii="Times New Roman" w:hAnsi="Times New Roman" w:cs="Times New Roman"/>
          <w:bCs/>
          <w:sz w:val="28"/>
          <w:szCs w:val="28"/>
          <w:lang w:eastAsia="ja-JP"/>
        </w:rPr>
        <w:t xml:space="preserve"> </w:t>
      </w:r>
    </w:p>
    <w:p w14:paraId="6A08DF13" w14:textId="42E73A93" w:rsidR="00DD36E7" w:rsidRPr="00F22B9C" w:rsidRDefault="00DD36E7" w:rsidP="00981913">
      <w:pPr>
        <w:spacing w:after="0" w:line="240" w:lineRule="auto"/>
        <w:ind w:firstLine="709"/>
        <w:jc w:val="both"/>
        <w:rPr>
          <w:rFonts w:ascii="Times New Roman" w:hAnsi="Times New Roman" w:cs="Times New Roman"/>
          <w:sz w:val="28"/>
          <w:szCs w:val="28"/>
        </w:rPr>
      </w:pPr>
      <w:r w:rsidRPr="00F22B9C">
        <w:rPr>
          <w:rFonts w:ascii="Times New Roman" w:hAnsi="Times New Roman" w:cs="Times New Roman"/>
          <w:b/>
          <w:color w:val="000000"/>
          <w:sz w:val="28"/>
          <w:szCs w:val="28"/>
        </w:rPr>
        <w:t xml:space="preserve">Методы исследования. </w:t>
      </w:r>
      <w:r w:rsidR="007D552E" w:rsidRPr="00910DB8">
        <w:rPr>
          <w:rFonts w:ascii="Times New Roman" w:hAnsi="Times New Roman" w:cs="Times New Roman"/>
          <w:color w:val="000000"/>
          <w:sz w:val="28"/>
          <w:szCs w:val="28"/>
        </w:rPr>
        <w:t xml:space="preserve">В ходе выполнения </w:t>
      </w:r>
      <w:r w:rsidRPr="00910DB8">
        <w:rPr>
          <w:rFonts w:ascii="Times New Roman" w:hAnsi="Times New Roman" w:cs="Times New Roman"/>
          <w:bCs/>
          <w:color w:val="000000"/>
          <w:sz w:val="28"/>
          <w:szCs w:val="28"/>
        </w:rPr>
        <w:t xml:space="preserve">диссертационной работы </w:t>
      </w:r>
      <w:r w:rsidR="00DD7992" w:rsidRPr="00910DB8">
        <w:rPr>
          <w:rFonts w:ascii="Times New Roman" w:hAnsi="Times New Roman" w:cs="Times New Roman"/>
          <w:bCs/>
          <w:color w:val="000000"/>
          <w:sz w:val="28"/>
          <w:szCs w:val="28"/>
        </w:rPr>
        <w:t xml:space="preserve">использованы методы отбора и фракционирования атмосферных аэрозолей по аэродинамическому </w:t>
      </w:r>
      <w:r w:rsidR="007D552E" w:rsidRPr="00910DB8">
        <w:rPr>
          <w:rFonts w:ascii="Times New Roman" w:hAnsi="Times New Roman" w:cs="Times New Roman"/>
          <w:bCs/>
          <w:color w:val="000000"/>
          <w:sz w:val="28"/>
          <w:szCs w:val="28"/>
        </w:rPr>
        <w:t>диаметру</w:t>
      </w:r>
      <w:r w:rsidR="00DD7992" w:rsidRPr="00910DB8">
        <w:rPr>
          <w:rFonts w:ascii="Times New Roman" w:hAnsi="Times New Roman" w:cs="Times New Roman"/>
          <w:bCs/>
          <w:color w:val="000000"/>
          <w:sz w:val="28"/>
          <w:szCs w:val="28"/>
        </w:rPr>
        <w:t xml:space="preserve"> с применением </w:t>
      </w:r>
      <w:r w:rsidR="007D552E" w:rsidRPr="00910DB8">
        <w:rPr>
          <w:rFonts w:ascii="Times New Roman" w:hAnsi="Times New Roman" w:cs="Times New Roman"/>
          <w:bCs/>
          <w:color w:val="000000"/>
          <w:sz w:val="28"/>
          <w:szCs w:val="28"/>
        </w:rPr>
        <w:t xml:space="preserve">пробоотборника воздуха </w:t>
      </w:r>
      <w:r w:rsidR="00DD7992" w:rsidRPr="00910DB8">
        <w:rPr>
          <w:rFonts w:ascii="Times New Roman" w:hAnsi="Times New Roman" w:cs="Times New Roman"/>
          <w:bCs/>
          <w:color w:val="000000"/>
          <w:sz w:val="28"/>
          <w:szCs w:val="28"/>
        </w:rPr>
        <w:t>больш</w:t>
      </w:r>
      <w:r w:rsidR="003F0C9E" w:rsidRPr="00910DB8">
        <w:rPr>
          <w:rFonts w:ascii="Times New Roman" w:hAnsi="Times New Roman" w:cs="Times New Roman"/>
          <w:bCs/>
          <w:color w:val="000000"/>
          <w:sz w:val="28"/>
          <w:szCs w:val="28"/>
        </w:rPr>
        <w:t>о</w:t>
      </w:r>
      <w:r w:rsidR="00DD7992" w:rsidRPr="00910DB8">
        <w:rPr>
          <w:rFonts w:ascii="Times New Roman" w:hAnsi="Times New Roman" w:cs="Times New Roman"/>
          <w:bCs/>
          <w:color w:val="000000"/>
          <w:sz w:val="28"/>
          <w:szCs w:val="28"/>
        </w:rPr>
        <w:t>го объема</w:t>
      </w:r>
      <w:r w:rsidR="007D552E" w:rsidRPr="00910DB8">
        <w:rPr>
          <w:rFonts w:ascii="Times New Roman" w:hAnsi="Times New Roman" w:cs="Times New Roman"/>
          <w:bCs/>
          <w:color w:val="000000"/>
          <w:sz w:val="28"/>
          <w:szCs w:val="28"/>
        </w:rPr>
        <w:t xml:space="preserve">, оснащенным 6-ступенчатым </w:t>
      </w:r>
      <w:r w:rsidR="00DD7992" w:rsidRPr="00910DB8">
        <w:rPr>
          <w:rFonts w:ascii="Times New Roman" w:hAnsi="Times New Roman" w:cs="Times New Roman"/>
          <w:bCs/>
          <w:color w:val="000000"/>
          <w:sz w:val="28"/>
          <w:szCs w:val="28"/>
        </w:rPr>
        <w:t>каска</w:t>
      </w:r>
      <w:r w:rsidR="003F0C9E" w:rsidRPr="00910DB8">
        <w:rPr>
          <w:rFonts w:ascii="Times New Roman" w:hAnsi="Times New Roman" w:cs="Times New Roman"/>
          <w:bCs/>
          <w:color w:val="000000"/>
          <w:sz w:val="28"/>
          <w:szCs w:val="28"/>
        </w:rPr>
        <w:t>дом</w:t>
      </w:r>
      <w:r w:rsidR="00DD7992" w:rsidRPr="00910DB8">
        <w:rPr>
          <w:rFonts w:ascii="Times New Roman" w:hAnsi="Times New Roman" w:cs="Times New Roman"/>
          <w:bCs/>
          <w:color w:val="000000"/>
          <w:sz w:val="28"/>
          <w:szCs w:val="28"/>
        </w:rPr>
        <w:t xml:space="preserve"> импакторо</w:t>
      </w:r>
      <w:r w:rsidR="003F0C9E" w:rsidRPr="00910DB8">
        <w:rPr>
          <w:rFonts w:ascii="Times New Roman" w:hAnsi="Times New Roman" w:cs="Times New Roman"/>
          <w:bCs/>
          <w:color w:val="000000"/>
          <w:sz w:val="28"/>
          <w:szCs w:val="28"/>
        </w:rPr>
        <w:t>в</w:t>
      </w:r>
      <w:r w:rsidR="00DD7992" w:rsidRPr="00910DB8">
        <w:rPr>
          <w:rFonts w:ascii="Times New Roman" w:hAnsi="Times New Roman" w:cs="Times New Roman"/>
          <w:bCs/>
          <w:color w:val="000000"/>
          <w:sz w:val="28"/>
          <w:szCs w:val="28"/>
        </w:rPr>
        <w:t xml:space="preserve">. Определение активности </w:t>
      </w:r>
      <w:r w:rsidR="00DD7992" w:rsidRPr="00910DB8">
        <w:rPr>
          <w:rFonts w:ascii="Times New Roman" w:hAnsi="Times New Roman" w:cs="Times New Roman"/>
          <w:bCs/>
          <w:sz w:val="28"/>
          <w:szCs w:val="28"/>
          <w:vertAlign w:val="superscript"/>
          <w:lang w:eastAsia="ja-JP"/>
        </w:rPr>
        <w:t>210</w:t>
      </w:r>
      <w:r w:rsidR="00DD7992" w:rsidRPr="00910DB8">
        <w:rPr>
          <w:rFonts w:ascii="Times New Roman" w:hAnsi="Times New Roman" w:cs="Times New Roman"/>
          <w:bCs/>
          <w:sz w:val="28"/>
          <w:szCs w:val="28"/>
          <w:lang w:val="en-US" w:eastAsia="ja-JP"/>
        </w:rPr>
        <w:t>Pb</w:t>
      </w:r>
      <w:r w:rsidR="00DD7992" w:rsidRPr="00910DB8">
        <w:rPr>
          <w:rFonts w:ascii="Times New Roman" w:hAnsi="Times New Roman" w:cs="Times New Roman"/>
          <w:bCs/>
          <w:color w:val="000000"/>
          <w:sz w:val="28"/>
          <w:szCs w:val="28"/>
        </w:rPr>
        <w:t xml:space="preserve"> в пробах </w:t>
      </w:r>
      <w:r w:rsidR="007D552E" w:rsidRPr="00910DB8">
        <w:rPr>
          <w:rFonts w:ascii="Times New Roman" w:hAnsi="Times New Roman" w:cs="Times New Roman"/>
          <w:bCs/>
          <w:color w:val="000000"/>
          <w:sz w:val="28"/>
          <w:szCs w:val="28"/>
        </w:rPr>
        <w:t>проводилось методом гамма-с</w:t>
      </w:r>
      <w:r w:rsidR="00DD7992" w:rsidRPr="00910DB8">
        <w:rPr>
          <w:rFonts w:ascii="Times New Roman" w:hAnsi="Times New Roman" w:cs="Times New Roman"/>
          <w:bCs/>
          <w:color w:val="000000"/>
          <w:sz w:val="28"/>
          <w:szCs w:val="28"/>
        </w:rPr>
        <w:t xml:space="preserve">пектрометрии с использованием </w:t>
      </w:r>
      <w:r w:rsidR="00DD7992" w:rsidRPr="00910DB8">
        <w:rPr>
          <w:rFonts w:ascii="Times New Roman" w:hAnsi="Times New Roman" w:cs="Times New Roman"/>
          <w:sz w:val="28"/>
          <w:szCs w:val="28"/>
          <w:lang w:val="en-US"/>
        </w:rPr>
        <w:t>HPGe</w:t>
      </w:r>
      <w:r w:rsidR="00DD7992" w:rsidRPr="00910DB8">
        <w:rPr>
          <w:rFonts w:ascii="Times New Roman" w:hAnsi="Times New Roman" w:cs="Times New Roman"/>
          <w:sz w:val="28"/>
          <w:szCs w:val="28"/>
        </w:rPr>
        <w:t>-детектора. Для расчета</w:t>
      </w:r>
      <w:r w:rsidR="00DD7992" w:rsidRPr="00910DB8">
        <w:rPr>
          <w:rFonts w:ascii="Times New Roman" w:hAnsi="Times New Roman" w:cs="Times New Roman"/>
          <w:bCs/>
          <w:color w:val="000000"/>
          <w:sz w:val="28"/>
          <w:szCs w:val="28"/>
        </w:rPr>
        <w:t xml:space="preserve"> эффективностей регистрации гамма-квантов применялось моделирование геометрии детектора </w:t>
      </w:r>
      <w:r w:rsidR="007D552E" w:rsidRPr="00910DB8">
        <w:rPr>
          <w:rFonts w:ascii="Times New Roman" w:hAnsi="Times New Roman" w:cs="Times New Roman"/>
          <w:bCs/>
          <w:color w:val="000000"/>
          <w:sz w:val="28"/>
          <w:szCs w:val="28"/>
        </w:rPr>
        <w:t>в программе</w:t>
      </w:r>
      <w:r w:rsidR="00DD7992" w:rsidRPr="00910DB8">
        <w:rPr>
          <w:rFonts w:ascii="Times New Roman" w:hAnsi="Times New Roman" w:cs="Times New Roman"/>
          <w:bCs/>
          <w:color w:val="000000"/>
          <w:sz w:val="28"/>
          <w:szCs w:val="28"/>
        </w:rPr>
        <w:t xml:space="preserve"> </w:t>
      </w:r>
      <w:r w:rsidR="00DD7992" w:rsidRPr="00910DB8">
        <w:rPr>
          <w:rFonts w:ascii="Times New Roman" w:hAnsi="Times New Roman" w:cs="Times New Roman"/>
          <w:sz w:val="28"/>
          <w:szCs w:val="28"/>
          <w:lang w:val="en-US"/>
        </w:rPr>
        <w:t>PHITS</w:t>
      </w:r>
      <w:r w:rsidR="00DD7992" w:rsidRPr="00910DB8">
        <w:rPr>
          <w:rFonts w:ascii="Times New Roman" w:hAnsi="Times New Roman" w:cs="Times New Roman"/>
          <w:sz w:val="28"/>
          <w:szCs w:val="28"/>
        </w:rPr>
        <w:t xml:space="preserve">. </w:t>
      </w:r>
      <w:r w:rsidR="007D552E" w:rsidRPr="00910DB8">
        <w:rPr>
          <w:rFonts w:ascii="Times New Roman" w:hAnsi="Times New Roman" w:cs="Times New Roman"/>
          <w:sz w:val="28"/>
          <w:szCs w:val="28"/>
        </w:rPr>
        <w:t>Ионный состав аэрозолей анализировали методом</w:t>
      </w:r>
      <w:r w:rsidR="00DD7992" w:rsidRPr="00910DB8">
        <w:rPr>
          <w:rFonts w:ascii="Times New Roman" w:hAnsi="Times New Roman" w:cs="Times New Roman"/>
          <w:bCs/>
          <w:color w:val="000000"/>
          <w:sz w:val="28"/>
          <w:szCs w:val="28"/>
        </w:rPr>
        <w:t xml:space="preserve"> ионной хроматографии.</w:t>
      </w:r>
      <w:r w:rsidR="007D552E" w:rsidRPr="00910DB8">
        <w:rPr>
          <w:rFonts w:ascii="Times New Roman" w:hAnsi="Times New Roman" w:cs="Times New Roman"/>
          <w:bCs/>
          <w:color w:val="000000"/>
          <w:sz w:val="28"/>
          <w:szCs w:val="28"/>
        </w:rPr>
        <w:t xml:space="preserve"> Оценку</w:t>
      </w:r>
      <w:r w:rsidR="00DD7992" w:rsidRPr="00910DB8">
        <w:rPr>
          <w:rFonts w:ascii="Times New Roman" w:hAnsi="Times New Roman" w:cs="Times New Roman"/>
          <w:bCs/>
          <w:color w:val="000000"/>
          <w:sz w:val="28"/>
          <w:szCs w:val="28"/>
        </w:rPr>
        <w:t xml:space="preserve"> дозовой нагрузки внутреннего облучения населения </w:t>
      </w:r>
      <w:r w:rsidR="007D552E" w:rsidRPr="00910DB8">
        <w:rPr>
          <w:rFonts w:ascii="Times New Roman" w:hAnsi="Times New Roman" w:cs="Times New Roman"/>
          <w:bCs/>
          <w:color w:val="000000"/>
          <w:sz w:val="28"/>
          <w:szCs w:val="28"/>
        </w:rPr>
        <w:t>от ингаляции</w:t>
      </w:r>
      <w:r w:rsidR="00DD7992" w:rsidRPr="00910DB8">
        <w:rPr>
          <w:rFonts w:ascii="Times New Roman" w:hAnsi="Times New Roman" w:cs="Times New Roman"/>
          <w:bCs/>
          <w:color w:val="000000"/>
          <w:sz w:val="28"/>
          <w:szCs w:val="28"/>
        </w:rPr>
        <w:t xml:space="preserve"> </w:t>
      </w:r>
      <w:r w:rsidR="00DD7992" w:rsidRPr="00910DB8">
        <w:rPr>
          <w:rFonts w:ascii="Times New Roman" w:hAnsi="Times New Roman" w:cs="Times New Roman"/>
          <w:bCs/>
          <w:sz w:val="28"/>
          <w:szCs w:val="28"/>
          <w:vertAlign w:val="superscript"/>
          <w:lang w:eastAsia="ja-JP"/>
        </w:rPr>
        <w:t>210</w:t>
      </w:r>
      <w:r w:rsidR="00DD7992" w:rsidRPr="00910DB8">
        <w:rPr>
          <w:rFonts w:ascii="Times New Roman" w:hAnsi="Times New Roman" w:cs="Times New Roman"/>
          <w:bCs/>
          <w:sz w:val="28"/>
          <w:szCs w:val="28"/>
          <w:lang w:val="en-US" w:eastAsia="ja-JP"/>
        </w:rPr>
        <w:t>Pb</w:t>
      </w:r>
      <w:r w:rsidR="00DD7992" w:rsidRPr="00910DB8">
        <w:rPr>
          <w:rFonts w:ascii="Times New Roman" w:hAnsi="Times New Roman" w:cs="Times New Roman"/>
          <w:bCs/>
          <w:color w:val="000000"/>
          <w:sz w:val="28"/>
          <w:szCs w:val="28"/>
        </w:rPr>
        <w:t xml:space="preserve"> </w:t>
      </w:r>
      <w:r w:rsidR="007D552E" w:rsidRPr="00910DB8">
        <w:rPr>
          <w:rFonts w:ascii="Times New Roman" w:hAnsi="Times New Roman" w:cs="Times New Roman"/>
          <w:bCs/>
          <w:color w:val="000000"/>
          <w:sz w:val="28"/>
          <w:szCs w:val="28"/>
        </w:rPr>
        <w:t xml:space="preserve">проводили в соответствии с рекомендациями </w:t>
      </w:r>
      <w:r w:rsidR="00DD7992" w:rsidRPr="00910DB8">
        <w:rPr>
          <w:rFonts w:ascii="Times New Roman" w:hAnsi="Times New Roman" w:cs="Times New Roman"/>
          <w:bCs/>
          <w:color w:val="000000"/>
          <w:sz w:val="28"/>
          <w:szCs w:val="28"/>
        </w:rPr>
        <w:t xml:space="preserve">МКРЗ </w:t>
      </w:r>
      <w:r w:rsidR="00DD7992" w:rsidRPr="00910DB8">
        <w:rPr>
          <w:rFonts w:ascii="Times New Roman" w:hAnsi="Times New Roman" w:cs="Times New Roman"/>
          <w:sz w:val="28"/>
          <w:szCs w:val="28"/>
        </w:rPr>
        <w:t>[</w:t>
      </w:r>
      <w:r w:rsidR="00740516" w:rsidRPr="00910DB8">
        <w:rPr>
          <w:rFonts w:ascii="Times New Roman" w:hAnsi="Times New Roman" w:cs="Times New Roman"/>
          <w:sz w:val="28"/>
          <w:szCs w:val="28"/>
        </w:rPr>
        <w:t>19</w:t>
      </w:r>
      <w:r w:rsidR="00DD7992" w:rsidRPr="00910DB8">
        <w:rPr>
          <w:rFonts w:ascii="Times New Roman" w:hAnsi="Times New Roman" w:cs="Times New Roman"/>
          <w:sz w:val="28"/>
          <w:szCs w:val="28"/>
        </w:rPr>
        <w:t>].</w:t>
      </w:r>
    </w:p>
    <w:p w14:paraId="7162CACB" w14:textId="71F50A78" w:rsidR="00DD36E7" w:rsidRPr="00302ADC" w:rsidRDefault="00DD36E7" w:rsidP="00981913">
      <w:pPr>
        <w:spacing w:after="0" w:line="240" w:lineRule="auto"/>
        <w:ind w:firstLine="709"/>
        <w:jc w:val="both"/>
        <w:rPr>
          <w:rFonts w:ascii="Times New Roman" w:hAnsi="Times New Roman" w:cs="Times New Roman"/>
          <w:bCs/>
          <w:color w:val="FF0000"/>
          <w:sz w:val="28"/>
          <w:szCs w:val="28"/>
          <w:lang w:val="kk-KZ"/>
        </w:rPr>
      </w:pPr>
      <w:r w:rsidRPr="00F22B9C">
        <w:rPr>
          <w:rFonts w:ascii="Times New Roman" w:hAnsi="Times New Roman" w:cs="Times New Roman"/>
          <w:b/>
          <w:color w:val="000000"/>
          <w:sz w:val="28"/>
          <w:szCs w:val="28"/>
        </w:rPr>
        <w:t>Основные положения, выносимые на защиту:</w:t>
      </w:r>
      <w:r w:rsidR="00302ADC">
        <w:rPr>
          <w:rFonts w:ascii="Times New Roman" w:hAnsi="Times New Roman" w:cs="Times New Roman"/>
          <w:b/>
          <w:color w:val="000000"/>
          <w:sz w:val="28"/>
          <w:szCs w:val="28"/>
          <w:lang w:val="kk-KZ"/>
        </w:rPr>
        <w:t xml:space="preserve"> </w:t>
      </w:r>
    </w:p>
    <w:p w14:paraId="201C4F89" w14:textId="60E534DD" w:rsidR="008D510B" w:rsidRPr="008D510B" w:rsidRDefault="0059514E" w:rsidP="008527AE">
      <w:pPr>
        <w:pStyle w:val="a4"/>
        <w:numPr>
          <w:ilvl w:val="0"/>
          <w:numId w:val="29"/>
        </w:numPr>
        <w:tabs>
          <w:tab w:val="left" w:pos="0"/>
          <w:tab w:val="left" w:pos="993"/>
        </w:tabs>
        <w:spacing w:after="0" w:line="240" w:lineRule="auto"/>
        <w:ind w:left="0" w:firstLine="709"/>
        <w:jc w:val="both"/>
        <w:rPr>
          <w:rFonts w:ascii="Times New Roman" w:hAnsi="Times New Roman"/>
          <w:sz w:val="28"/>
          <w:szCs w:val="28"/>
        </w:rPr>
      </w:pPr>
      <w:r w:rsidRPr="00910DB8">
        <w:rPr>
          <w:rFonts w:ascii="Times New Roman" w:eastAsia="Times New Roman" w:hAnsi="Times New Roman"/>
          <w:color w:val="000000"/>
          <w:sz w:val="28"/>
          <w:szCs w:val="28"/>
          <w:lang w:eastAsia="ru-RU"/>
        </w:rPr>
        <w:t>Впервые в</w:t>
      </w:r>
      <w:r w:rsidRPr="00910DB8">
        <w:rPr>
          <w:rFonts w:ascii="Times New Roman" w:hAnsi="Times New Roman"/>
          <w:sz w:val="28"/>
          <w:szCs w:val="28"/>
        </w:rPr>
        <w:t xml:space="preserve"> Казахстане </w:t>
      </w:r>
      <w:r w:rsidR="007B37D8" w:rsidRPr="00910DB8">
        <w:rPr>
          <w:rFonts w:ascii="Times New Roman" w:hAnsi="Times New Roman"/>
          <w:sz w:val="28"/>
          <w:szCs w:val="28"/>
        </w:rPr>
        <w:t xml:space="preserve">была </w:t>
      </w:r>
      <w:r w:rsidRPr="00910DB8">
        <w:rPr>
          <w:rFonts w:ascii="Times New Roman" w:hAnsi="Times New Roman"/>
          <w:sz w:val="28"/>
          <w:szCs w:val="28"/>
        </w:rPr>
        <w:t xml:space="preserve">использована программа </w:t>
      </w:r>
      <w:r w:rsidRPr="00910DB8">
        <w:rPr>
          <w:rFonts w:ascii="Times New Roman" w:hAnsi="Times New Roman"/>
          <w:sz w:val="28"/>
          <w:szCs w:val="28"/>
          <w:lang w:val="en-US"/>
        </w:rPr>
        <w:t>PHITS</w:t>
      </w:r>
      <w:r w:rsidRPr="00910DB8">
        <w:rPr>
          <w:rFonts w:ascii="Times New Roman" w:hAnsi="Times New Roman"/>
          <w:sz w:val="28"/>
          <w:szCs w:val="28"/>
        </w:rPr>
        <w:t xml:space="preserve"> </w:t>
      </w:r>
      <w:r w:rsidRPr="00910DB8">
        <w:rPr>
          <w:rFonts w:ascii="Times New Roman" w:eastAsiaTheme="minorEastAsia" w:hAnsi="Times New Roman"/>
          <w:sz w:val="28"/>
          <w:szCs w:val="28"/>
          <w:lang w:eastAsia="ja-JP"/>
        </w:rPr>
        <w:t xml:space="preserve">для </w:t>
      </w:r>
      <w:r w:rsidR="007D552E" w:rsidRPr="00910DB8">
        <w:rPr>
          <w:rFonts w:ascii="Times New Roman" w:eastAsiaTheme="minorEastAsia" w:hAnsi="Times New Roman"/>
          <w:sz w:val="28"/>
          <w:szCs w:val="28"/>
          <w:lang w:eastAsia="ja-JP"/>
        </w:rPr>
        <w:t>симуляции</w:t>
      </w:r>
      <w:r w:rsidR="003D032F" w:rsidRPr="00910DB8">
        <w:rPr>
          <w:rFonts w:ascii="Times New Roman" w:eastAsiaTheme="minorEastAsia" w:hAnsi="Times New Roman"/>
          <w:sz w:val="28"/>
          <w:szCs w:val="28"/>
          <w:lang w:eastAsia="ja-JP"/>
        </w:rPr>
        <w:t xml:space="preserve"> </w:t>
      </w:r>
      <w:r w:rsidR="003F0C9E" w:rsidRPr="00910DB8">
        <w:rPr>
          <w:rFonts w:ascii="Times New Roman" w:eastAsiaTheme="minorEastAsia" w:hAnsi="Times New Roman"/>
          <w:sz w:val="28"/>
          <w:szCs w:val="28"/>
          <w:lang w:eastAsia="ja-JP"/>
        </w:rPr>
        <w:t xml:space="preserve">эффективности регистрации </w:t>
      </w:r>
      <w:r w:rsidR="003D032F" w:rsidRPr="00910DB8">
        <w:rPr>
          <w:rFonts w:ascii="Times New Roman" w:eastAsiaTheme="minorEastAsia" w:hAnsi="Times New Roman"/>
          <w:sz w:val="28"/>
          <w:szCs w:val="28"/>
          <w:lang w:val="en-US" w:eastAsia="ja-JP"/>
        </w:rPr>
        <w:t>HPG</w:t>
      </w:r>
      <w:r w:rsidR="003D032F" w:rsidRPr="00910DB8">
        <w:rPr>
          <w:rFonts w:ascii="Times New Roman" w:eastAsiaTheme="minorEastAsia" w:hAnsi="Times New Roman"/>
          <w:sz w:val="28"/>
          <w:szCs w:val="28"/>
          <w:lang w:eastAsia="ja-JP"/>
        </w:rPr>
        <w:t xml:space="preserve">е-детектора при определении активности </w:t>
      </w:r>
      <w:r w:rsidR="003D032F" w:rsidRPr="00910DB8">
        <w:rPr>
          <w:rFonts w:ascii="Times New Roman" w:hAnsi="Times New Roman"/>
          <w:bCs/>
          <w:sz w:val="28"/>
          <w:szCs w:val="28"/>
          <w:vertAlign w:val="superscript"/>
          <w:lang w:eastAsia="ja-JP"/>
        </w:rPr>
        <w:t>210</w:t>
      </w:r>
      <w:r w:rsidR="003D032F" w:rsidRPr="00910DB8">
        <w:rPr>
          <w:rFonts w:ascii="Times New Roman" w:hAnsi="Times New Roman"/>
          <w:bCs/>
          <w:sz w:val="28"/>
          <w:szCs w:val="28"/>
          <w:lang w:val="en-US" w:eastAsia="ja-JP"/>
        </w:rPr>
        <w:t>Pb</w:t>
      </w:r>
      <w:r w:rsidR="003D032F" w:rsidRPr="00910DB8">
        <w:rPr>
          <w:rFonts w:ascii="Times New Roman" w:eastAsiaTheme="minorEastAsia" w:hAnsi="Times New Roman"/>
          <w:sz w:val="28"/>
          <w:szCs w:val="28"/>
          <w:lang w:eastAsia="ja-JP"/>
        </w:rPr>
        <w:t xml:space="preserve">. В результате были получены уточненные геометрические параметры детектора, что позволило рассчитать эффективности регистрации гамма-квантов </w:t>
      </w:r>
      <w:r w:rsidR="003D032F" w:rsidRPr="00910DB8">
        <w:rPr>
          <w:rFonts w:ascii="Times New Roman" w:hAnsi="Times New Roman"/>
          <w:bCs/>
          <w:sz w:val="28"/>
          <w:szCs w:val="28"/>
          <w:vertAlign w:val="superscript"/>
          <w:lang w:eastAsia="ja-JP"/>
        </w:rPr>
        <w:t>210</w:t>
      </w:r>
      <w:r w:rsidR="003D032F" w:rsidRPr="00910DB8">
        <w:rPr>
          <w:rFonts w:ascii="Times New Roman" w:hAnsi="Times New Roman"/>
          <w:bCs/>
          <w:sz w:val="28"/>
          <w:szCs w:val="28"/>
          <w:lang w:val="en-US" w:eastAsia="ja-JP"/>
        </w:rPr>
        <w:t>Pb</w:t>
      </w:r>
      <w:r w:rsidR="003D032F" w:rsidRPr="00910DB8">
        <w:rPr>
          <w:rFonts w:ascii="Times New Roman" w:eastAsiaTheme="minorEastAsia" w:hAnsi="Times New Roman"/>
          <w:sz w:val="28"/>
          <w:szCs w:val="28"/>
          <w:lang w:eastAsia="ja-JP"/>
        </w:rPr>
        <w:t xml:space="preserve"> в фильтрах, улавливающих аэрозольные частицы различного аэродинамического размера. </w:t>
      </w:r>
    </w:p>
    <w:p w14:paraId="168EC068" w14:textId="471F8ACA" w:rsidR="003A2C96" w:rsidRPr="008D510B" w:rsidRDefault="008D510B" w:rsidP="008527AE">
      <w:pPr>
        <w:pStyle w:val="a4"/>
        <w:numPr>
          <w:ilvl w:val="0"/>
          <w:numId w:val="29"/>
        </w:numPr>
        <w:tabs>
          <w:tab w:val="left" w:pos="0"/>
          <w:tab w:val="left" w:pos="993"/>
        </w:tabs>
        <w:spacing w:after="0" w:line="240" w:lineRule="auto"/>
        <w:ind w:left="0" w:firstLine="709"/>
        <w:jc w:val="both"/>
        <w:rPr>
          <w:rFonts w:ascii="Times New Roman" w:hAnsi="Times New Roman"/>
          <w:sz w:val="28"/>
          <w:szCs w:val="28"/>
        </w:rPr>
      </w:pPr>
      <w:r w:rsidRPr="008D510B">
        <w:rPr>
          <w:rFonts w:ascii="Times New Roman" w:hAnsi="Times New Roman"/>
          <w:bCs/>
          <w:sz w:val="28"/>
          <w:szCs w:val="28"/>
        </w:rPr>
        <w:t>Рассчитаны</w:t>
      </w:r>
      <w:r w:rsidR="003D032F" w:rsidRPr="008D510B">
        <w:rPr>
          <w:rFonts w:ascii="Times New Roman" w:hAnsi="Times New Roman"/>
          <w:bCs/>
          <w:sz w:val="28"/>
          <w:szCs w:val="28"/>
        </w:rPr>
        <w:t xml:space="preserve"> концентрации </w:t>
      </w:r>
      <w:r w:rsidR="003D032F" w:rsidRPr="008D510B">
        <w:rPr>
          <w:rFonts w:ascii="Times New Roman" w:hAnsi="Times New Roman"/>
          <w:bCs/>
          <w:sz w:val="28"/>
          <w:szCs w:val="28"/>
          <w:vertAlign w:val="superscript"/>
          <w:lang w:eastAsia="ja-JP"/>
        </w:rPr>
        <w:t>210</w:t>
      </w:r>
      <w:r w:rsidR="003D032F" w:rsidRPr="008D510B">
        <w:rPr>
          <w:rFonts w:ascii="Times New Roman" w:hAnsi="Times New Roman"/>
          <w:bCs/>
          <w:sz w:val="28"/>
          <w:szCs w:val="28"/>
          <w:lang w:val="en-US" w:eastAsia="ja-JP"/>
        </w:rPr>
        <w:t>Pb</w:t>
      </w:r>
      <w:r w:rsidR="003D032F" w:rsidRPr="008D510B">
        <w:rPr>
          <w:rFonts w:ascii="Times New Roman" w:hAnsi="Times New Roman"/>
          <w:bCs/>
          <w:sz w:val="28"/>
          <w:szCs w:val="28"/>
        </w:rPr>
        <w:t xml:space="preserve"> в приземном воздухе города Степногорск за 12 разных месяцев наблюдений (без зимнего периода)</w:t>
      </w:r>
      <w:r w:rsidR="00A16932" w:rsidRPr="008D510B">
        <w:rPr>
          <w:rFonts w:ascii="Times New Roman" w:hAnsi="Times New Roman"/>
          <w:bCs/>
          <w:sz w:val="28"/>
          <w:szCs w:val="28"/>
        </w:rPr>
        <w:t xml:space="preserve">. </w:t>
      </w:r>
      <w:r w:rsidRPr="008D510B">
        <w:rPr>
          <w:rFonts w:ascii="Times New Roman" w:hAnsi="Times New Roman"/>
          <w:bCs/>
          <w:sz w:val="28"/>
          <w:szCs w:val="28"/>
        </w:rPr>
        <w:t>Установлено, что а</w:t>
      </w:r>
      <w:r w:rsidRPr="008D510B">
        <w:rPr>
          <w:rFonts w:ascii="Times New Roman" w:hAnsi="Times New Roman"/>
          <w:bCs/>
          <w:sz w:val="28"/>
          <w:szCs w:val="28"/>
          <w:lang w:eastAsia="ja-JP"/>
        </w:rPr>
        <w:t>ктивность</w:t>
      </w:r>
      <w:r w:rsidR="00A16932" w:rsidRPr="008D510B">
        <w:rPr>
          <w:rFonts w:ascii="Times New Roman" w:hAnsi="Times New Roman"/>
          <w:bCs/>
          <w:sz w:val="28"/>
          <w:szCs w:val="28"/>
          <w:lang w:eastAsia="ja-JP"/>
        </w:rPr>
        <w:t xml:space="preserve"> </w:t>
      </w:r>
      <w:r w:rsidR="00A16932" w:rsidRPr="008D510B">
        <w:rPr>
          <w:rFonts w:ascii="Times New Roman" w:hAnsi="Times New Roman"/>
          <w:bCs/>
          <w:sz w:val="28"/>
          <w:szCs w:val="28"/>
          <w:vertAlign w:val="superscript"/>
          <w:lang w:eastAsia="ja-JP"/>
        </w:rPr>
        <w:t>210</w:t>
      </w:r>
      <w:r w:rsidR="00A16932" w:rsidRPr="008D510B">
        <w:rPr>
          <w:rFonts w:ascii="Times New Roman" w:hAnsi="Times New Roman"/>
          <w:bCs/>
          <w:sz w:val="28"/>
          <w:szCs w:val="28"/>
          <w:lang w:val="en-US" w:eastAsia="ja-JP"/>
        </w:rPr>
        <w:t>Pb</w:t>
      </w:r>
      <w:r w:rsidR="00A16932" w:rsidRPr="008D510B">
        <w:rPr>
          <w:rFonts w:ascii="Times New Roman" w:hAnsi="Times New Roman"/>
          <w:bCs/>
          <w:sz w:val="28"/>
          <w:szCs w:val="28"/>
          <w:lang w:eastAsia="ja-JP"/>
        </w:rPr>
        <w:t xml:space="preserve"> </w:t>
      </w:r>
      <w:r w:rsidRPr="008D510B">
        <w:rPr>
          <w:rFonts w:ascii="Times New Roman" w:hAnsi="Times New Roman"/>
          <w:bCs/>
          <w:sz w:val="28"/>
          <w:szCs w:val="28"/>
          <w:lang w:eastAsia="ja-JP"/>
        </w:rPr>
        <w:t>варьирует в диапазоне</w:t>
      </w:r>
      <w:r w:rsidR="00A16932" w:rsidRPr="008D510B">
        <w:rPr>
          <w:rFonts w:ascii="Times New Roman" w:hAnsi="Times New Roman"/>
          <w:bCs/>
          <w:sz w:val="28"/>
          <w:szCs w:val="28"/>
          <w:lang w:eastAsia="ja-JP"/>
        </w:rPr>
        <w:t xml:space="preserve"> 0,46-2,6</w:t>
      </w:r>
      <w:r w:rsidR="003A2C96" w:rsidRPr="008D510B">
        <w:rPr>
          <w:rFonts w:ascii="Times New Roman" w:hAnsi="Times New Roman"/>
          <w:bCs/>
          <w:sz w:val="28"/>
          <w:szCs w:val="28"/>
          <w:lang w:eastAsia="ja-JP"/>
        </w:rPr>
        <w:t>0</w:t>
      </w:r>
      <w:r w:rsidR="00A16932" w:rsidRPr="008D510B">
        <w:rPr>
          <w:rFonts w:ascii="Times New Roman" w:hAnsi="Times New Roman"/>
          <w:bCs/>
          <w:sz w:val="28"/>
          <w:szCs w:val="28"/>
          <w:lang w:eastAsia="ja-JP"/>
        </w:rPr>
        <w:t xml:space="preserve"> мБк/м</w:t>
      </w:r>
      <w:r w:rsidR="00A16932" w:rsidRPr="008D510B">
        <w:rPr>
          <w:rFonts w:ascii="Times New Roman" w:hAnsi="Times New Roman"/>
          <w:bCs/>
          <w:sz w:val="28"/>
          <w:szCs w:val="28"/>
          <w:vertAlign w:val="superscript"/>
          <w:lang w:eastAsia="ja-JP"/>
        </w:rPr>
        <w:t>3</w:t>
      </w:r>
      <w:r w:rsidR="00A16932" w:rsidRPr="008D510B">
        <w:rPr>
          <w:rFonts w:ascii="Times New Roman" w:hAnsi="Times New Roman"/>
          <w:bCs/>
          <w:sz w:val="28"/>
          <w:szCs w:val="28"/>
          <w:lang w:eastAsia="ja-JP"/>
        </w:rPr>
        <w:t xml:space="preserve"> (0,86 мБк/м</w:t>
      </w:r>
      <w:r w:rsidR="00A16932" w:rsidRPr="008D510B">
        <w:rPr>
          <w:rFonts w:ascii="Times New Roman" w:hAnsi="Times New Roman"/>
          <w:bCs/>
          <w:sz w:val="28"/>
          <w:szCs w:val="28"/>
          <w:vertAlign w:val="superscript"/>
          <w:lang w:eastAsia="ja-JP"/>
        </w:rPr>
        <w:t>3</w:t>
      </w:r>
      <w:r w:rsidR="00A16932" w:rsidRPr="008D510B">
        <w:rPr>
          <w:rFonts w:ascii="Times New Roman" w:hAnsi="Times New Roman"/>
          <w:bCs/>
          <w:sz w:val="28"/>
          <w:szCs w:val="28"/>
          <w:lang w:eastAsia="ja-JP"/>
        </w:rPr>
        <w:t xml:space="preserve">) что сопоставимо с уровнями, ранее зарегистрированными в таких мегаполисах, как Пекин и Сеул. </w:t>
      </w:r>
      <w:r w:rsidRPr="008D510B">
        <w:rPr>
          <w:rFonts w:ascii="Times New Roman" w:hAnsi="Times New Roman"/>
          <w:bCs/>
          <w:sz w:val="28"/>
          <w:szCs w:val="28"/>
          <w:lang w:eastAsia="ja-JP"/>
        </w:rPr>
        <w:t xml:space="preserve">Оценена эффективная доза внутреннего облучения населения для пяти возрастных групп (0,9-2,5 мкЗв/год), при этом показано, что дети 7-12 лет получают более высокие дозы по сравнению со взрослыми. </w:t>
      </w:r>
    </w:p>
    <w:p w14:paraId="7D78213B" w14:textId="1A569F00" w:rsidR="00DD36E7" w:rsidRPr="00910DB8" w:rsidRDefault="00A16932" w:rsidP="008527AE">
      <w:pPr>
        <w:pStyle w:val="a4"/>
        <w:numPr>
          <w:ilvl w:val="0"/>
          <w:numId w:val="29"/>
        </w:numPr>
        <w:tabs>
          <w:tab w:val="left" w:pos="0"/>
          <w:tab w:val="left" w:pos="993"/>
        </w:tabs>
        <w:spacing w:after="0" w:line="240" w:lineRule="auto"/>
        <w:ind w:left="0" w:firstLine="709"/>
        <w:jc w:val="both"/>
        <w:rPr>
          <w:rFonts w:ascii="Times New Roman" w:hAnsi="Times New Roman"/>
          <w:bCs/>
          <w:sz w:val="28"/>
          <w:szCs w:val="28"/>
        </w:rPr>
      </w:pPr>
      <w:r w:rsidRPr="00910DB8">
        <w:rPr>
          <w:rFonts w:ascii="Times New Roman" w:eastAsia="Times New Roman" w:hAnsi="Times New Roman"/>
          <w:color w:val="000000"/>
          <w:sz w:val="28"/>
          <w:szCs w:val="28"/>
          <w:lang w:eastAsia="ru-RU"/>
        </w:rPr>
        <w:t xml:space="preserve">Установлены закономерности сезонной изменчивости и размерного распределения </w:t>
      </w:r>
      <w:r w:rsidRPr="00910DB8">
        <w:rPr>
          <w:rFonts w:ascii="Times New Roman" w:hAnsi="Times New Roman"/>
          <w:bCs/>
          <w:sz w:val="28"/>
          <w:szCs w:val="28"/>
          <w:vertAlign w:val="superscript"/>
          <w:lang w:eastAsia="ja-JP"/>
        </w:rPr>
        <w:t>210</w:t>
      </w:r>
      <w:r w:rsidRPr="00910DB8">
        <w:rPr>
          <w:rFonts w:ascii="Times New Roman" w:hAnsi="Times New Roman"/>
          <w:bCs/>
          <w:sz w:val="28"/>
          <w:szCs w:val="28"/>
          <w:lang w:val="en-US" w:eastAsia="ja-JP"/>
        </w:rPr>
        <w:t>Pb</w:t>
      </w:r>
      <w:r w:rsidRPr="00910DB8">
        <w:rPr>
          <w:rFonts w:ascii="Times New Roman" w:hAnsi="Times New Roman"/>
          <w:bCs/>
          <w:sz w:val="28"/>
          <w:szCs w:val="28"/>
          <w:lang w:eastAsia="ja-JP"/>
        </w:rPr>
        <w:t xml:space="preserve"> в атмосферных аэрозолях, показавшие преимущественное обогащение радионуклида в мелкодисперсной фракции и повышенные уровни </w:t>
      </w:r>
      <w:r w:rsidRPr="00910DB8">
        <w:rPr>
          <w:rFonts w:ascii="Times New Roman" w:hAnsi="Times New Roman"/>
          <w:bCs/>
          <w:sz w:val="28"/>
          <w:szCs w:val="28"/>
          <w:vertAlign w:val="superscript"/>
          <w:lang w:eastAsia="ja-JP"/>
        </w:rPr>
        <w:t>210</w:t>
      </w:r>
      <w:r w:rsidRPr="00910DB8">
        <w:rPr>
          <w:rFonts w:ascii="Times New Roman" w:hAnsi="Times New Roman"/>
          <w:bCs/>
          <w:sz w:val="28"/>
          <w:szCs w:val="28"/>
          <w:lang w:val="en-US" w:eastAsia="ja-JP"/>
        </w:rPr>
        <w:t>Pb</w:t>
      </w:r>
      <w:r w:rsidRPr="00910DB8">
        <w:rPr>
          <w:rFonts w:ascii="Times New Roman" w:hAnsi="Times New Roman"/>
          <w:bCs/>
          <w:sz w:val="28"/>
          <w:szCs w:val="28"/>
          <w:lang w:eastAsia="ja-JP"/>
        </w:rPr>
        <w:t xml:space="preserve"> в холодные месяца года. На основе анализа химического состава аэрозольных частиц</w:t>
      </w:r>
      <w:r w:rsidR="00CC2D2A">
        <w:rPr>
          <w:rFonts w:ascii="Times New Roman" w:hAnsi="Times New Roman"/>
          <w:bCs/>
          <w:sz w:val="28"/>
          <w:szCs w:val="28"/>
          <w:lang w:eastAsia="ja-JP"/>
        </w:rPr>
        <w:t xml:space="preserve">, в котором были выявлены </w:t>
      </w:r>
      <w:r w:rsidR="003A2C96" w:rsidRPr="00910DB8">
        <w:rPr>
          <w:rFonts w:ascii="Times New Roman" w:hAnsi="Times New Roman"/>
          <w:bCs/>
          <w:sz w:val="28"/>
          <w:szCs w:val="28"/>
          <w:lang w:eastAsia="ja-JP"/>
        </w:rPr>
        <w:t>сильны</w:t>
      </w:r>
      <w:r w:rsidR="00CC2D2A">
        <w:rPr>
          <w:rFonts w:ascii="Times New Roman" w:hAnsi="Times New Roman"/>
          <w:bCs/>
          <w:sz w:val="28"/>
          <w:szCs w:val="28"/>
          <w:lang w:eastAsia="ja-JP"/>
        </w:rPr>
        <w:t>е</w:t>
      </w:r>
      <w:r w:rsidR="003A2C96" w:rsidRPr="00910DB8">
        <w:rPr>
          <w:rFonts w:ascii="Times New Roman" w:hAnsi="Times New Roman"/>
          <w:bCs/>
          <w:sz w:val="28"/>
          <w:szCs w:val="28"/>
          <w:lang w:eastAsia="ja-JP"/>
        </w:rPr>
        <w:t xml:space="preserve"> </w:t>
      </w:r>
      <w:r w:rsidRPr="00910DB8">
        <w:rPr>
          <w:rFonts w:ascii="Times New Roman" w:hAnsi="Times New Roman"/>
          <w:bCs/>
          <w:sz w:val="28"/>
          <w:szCs w:val="28"/>
          <w:lang w:eastAsia="ja-JP"/>
        </w:rPr>
        <w:t>корреляци</w:t>
      </w:r>
      <w:r w:rsidR="00CC2D2A">
        <w:rPr>
          <w:rFonts w:ascii="Times New Roman" w:hAnsi="Times New Roman"/>
          <w:bCs/>
          <w:sz w:val="28"/>
          <w:szCs w:val="28"/>
          <w:lang w:eastAsia="ja-JP"/>
        </w:rPr>
        <w:t>и</w:t>
      </w:r>
      <w:r w:rsidRPr="00910DB8">
        <w:rPr>
          <w:rFonts w:ascii="Times New Roman" w:hAnsi="Times New Roman"/>
          <w:bCs/>
          <w:sz w:val="28"/>
          <w:szCs w:val="28"/>
          <w:lang w:eastAsia="ja-JP"/>
        </w:rPr>
        <w:t xml:space="preserve"> </w:t>
      </w:r>
      <w:r w:rsidR="003A2C96" w:rsidRPr="00910DB8">
        <w:rPr>
          <w:rFonts w:ascii="Times New Roman" w:hAnsi="Times New Roman"/>
          <w:bCs/>
          <w:sz w:val="28"/>
          <w:szCs w:val="28"/>
          <w:lang w:eastAsia="ja-JP"/>
        </w:rPr>
        <w:t xml:space="preserve">между </w:t>
      </w:r>
      <w:r w:rsidR="003A2C96" w:rsidRPr="00910DB8">
        <w:rPr>
          <w:rFonts w:ascii="Times New Roman" w:hAnsi="Times New Roman"/>
          <w:bCs/>
          <w:sz w:val="28"/>
          <w:szCs w:val="28"/>
          <w:vertAlign w:val="superscript"/>
          <w:lang w:eastAsia="ja-JP"/>
        </w:rPr>
        <w:t>210</w:t>
      </w:r>
      <w:r w:rsidR="003A2C96" w:rsidRPr="00910DB8">
        <w:rPr>
          <w:rFonts w:ascii="Times New Roman" w:hAnsi="Times New Roman"/>
          <w:bCs/>
          <w:sz w:val="28"/>
          <w:szCs w:val="28"/>
          <w:lang w:val="en-US" w:eastAsia="ja-JP"/>
        </w:rPr>
        <w:t>Pb</w:t>
      </w:r>
      <w:r w:rsidR="003A2C96" w:rsidRPr="00910DB8">
        <w:rPr>
          <w:rFonts w:ascii="Times New Roman" w:hAnsi="Times New Roman"/>
          <w:bCs/>
          <w:sz w:val="28"/>
          <w:szCs w:val="28"/>
          <w:lang w:eastAsia="ja-JP"/>
        </w:rPr>
        <w:t xml:space="preserve"> и основными анионами</w:t>
      </w:r>
      <w:r w:rsidR="00CC2D2A">
        <w:rPr>
          <w:rFonts w:ascii="Times New Roman" w:hAnsi="Times New Roman"/>
          <w:bCs/>
          <w:sz w:val="28"/>
          <w:szCs w:val="28"/>
          <w:lang w:eastAsia="ja-JP"/>
        </w:rPr>
        <w:t>,</w:t>
      </w:r>
      <w:r w:rsidR="003A2C96" w:rsidRPr="00910DB8">
        <w:rPr>
          <w:rFonts w:ascii="Times New Roman" w:hAnsi="Times New Roman"/>
          <w:bCs/>
          <w:sz w:val="28"/>
          <w:szCs w:val="28"/>
          <w:lang w:eastAsia="ja-JP"/>
        </w:rPr>
        <w:t xml:space="preserve"> </w:t>
      </w:r>
      <w:r w:rsidRPr="00910DB8">
        <w:rPr>
          <w:rFonts w:ascii="Times New Roman" w:hAnsi="Times New Roman"/>
          <w:bCs/>
          <w:sz w:val="28"/>
          <w:szCs w:val="28"/>
          <w:lang w:eastAsia="ja-JP"/>
        </w:rPr>
        <w:t>сделан вывод о существенном вкладе антропогенн</w:t>
      </w:r>
      <w:r w:rsidR="009E0006" w:rsidRPr="00910DB8">
        <w:rPr>
          <w:rFonts w:ascii="Times New Roman" w:hAnsi="Times New Roman"/>
          <w:bCs/>
          <w:sz w:val="28"/>
          <w:szCs w:val="28"/>
          <w:lang w:eastAsia="ja-JP"/>
        </w:rPr>
        <w:t>ых источников</w:t>
      </w:r>
      <w:r w:rsidRPr="00910DB8">
        <w:rPr>
          <w:rFonts w:ascii="Times New Roman" w:hAnsi="Times New Roman"/>
          <w:bCs/>
          <w:sz w:val="28"/>
          <w:szCs w:val="28"/>
          <w:lang w:eastAsia="ja-JP"/>
        </w:rPr>
        <w:t xml:space="preserve"> в формирование концентраций атмосферного</w:t>
      </w:r>
      <w:r w:rsidR="009E0006" w:rsidRPr="00910DB8">
        <w:rPr>
          <w:rFonts w:ascii="Times New Roman" w:hAnsi="Times New Roman"/>
          <w:bCs/>
          <w:sz w:val="28"/>
          <w:szCs w:val="28"/>
          <w:lang w:eastAsia="ja-JP"/>
        </w:rPr>
        <w:t xml:space="preserve"> </w:t>
      </w:r>
      <w:r w:rsidR="009E0006" w:rsidRPr="00910DB8">
        <w:rPr>
          <w:rFonts w:ascii="Times New Roman" w:hAnsi="Times New Roman"/>
          <w:bCs/>
          <w:sz w:val="28"/>
          <w:szCs w:val="28"/>
          <w:vertAlign w:val="superscript"/>
          <w:lang w:eastAsia="ja-JP"/>
        </w:rPr>
        <w:t>210</w:t>
      </w:r>
      <w:r w:rsidR="009E0006" w:rsidRPr="00910DB8">
        <w:rPr>
          <w:rFonts w:ascii="Times New Roman" w:hAnsi="Times New Roman"/>
          <w:bCs/>
          <w:sz w:val="28"/>
          <w:szCs w:val="28"/>
          <w:lang w:val="en-US" w:eastAsia="ja-JP"/>
        </w:rPr>
        <w:t>Pb</w:t>
      </w:r>
      <w:r w:rsidR="009E0006" w:rsidRPr="00910DB8">
        <w:rPr>
          <w:rFonts w:ascii="Times New Roman" w:hAnsi="Times New Roman"/>
          <w:bCs/>
          <w:sz w:val="28"/>
          <w:szCs w:val="28"/>
          <w:lang w:eastAsia="ja-JP"/>
        </w:rPr>
        <w:t xml:space="preserve"> </w:t>
      </w:r>
      <w:r w:rsidRPr="00910DB8">
        <w:rPr>
          <w:rFonts w:ascii="Times New Roman" w:hAnsi="Times New Roman"/>
          <w:bCs/>
          <w:sz w:val="28"/>
          <w:szCs w:val="28"/>
          <w:lang w:eastAsia="ja-JP"/>
        </w:rPr>
        <w:t>в исследуемом месте</w:t>
      </w:r>
      <w:r w:rsidR="00DD36E7" w:rsidRPr="00910DB8">
        <w:rPr>
          <w:rFonts w:ascii="Times New Roman" w:eastAsia="Times New Roman" w:hAnsi="Times New Roman"/>
          <w:color w:val="000000"/>
          <w:sz w:val="28"/>
          <w:szCs w:val="28"/>
          <w:lang w:eastAsia="ru-RU"/>
        </w:rPr>
        <w:t>.</w:t>
      </w:r>
      <w:r w:rsidR="00DD36E7" w:rsidRPr="00910DB8">
        <w:rPr>
          <w:rFonts w:ascii="Times New Roman" w:hAnsi="Times New Roman"/>
          <w:sz w:val="28"/>
          <w:szCs w:val="28"/>
        </w:rPr>
        <w:t xml:space="preserve"> </w:t>
      </w:r>
    </w:p>
    <w:p w14:paraId="049FD145" w14:textId="25CAC176" w:rsidR="003E369D" w:rsidRPr="00910DB8" w:rsidRDefault="00DD36E7" w:rsidP="00981913">
      <w:pPr>
        <w:spacing w:after="0" w:line="240" w:lineRule="auto"/>
        <w:ind w:firstLine="709"/>
        <w:jc w:val="both"/>
        <w:rPr>
          <w:rFonts w:ascii="Times New Roman" w:hAnsi="Times New Roman" w:cs="Times New Roman"/>
          <w:color w:val="000000" w:themeColor="text1"/>
          <w:sz w:val="28"/>
          <w:szCs w:val="28"/>
        </w:rPr>
      </w:pPr>
      <w:r w:rsidRPr="00F22B9C">
        <w:rPr>
          <w:rFonts w:ascii="Times New Roman" w:hAnsi="Times New Roman" w:cs="Times New Roman"/>
          <w:b/>
          <w:color w:val="000000"/>
          <w:sz w:val="28"/>
          <w:szCs w:val="28"/>
        </w:rPr>
        <w:t xml:space="preserve">Научная новизна исследования </w:t>
      </w:r>
      <w:r w:rsidRPr="00910DB8">
        <w:rPr>
          <w:rFonts w:ascii="Times New Roman" w:hAnsi="Times New Roman" w:cs="Times New Roman"/>
          <w:bCs/>
          <w:color w:val="000000"/>
          <w:sz w:val="28"/>
          <w:szCs w:val="28"/>
        </w:rPr>
        <w:t>заключается в том, что в</w:t>
      </w:r>
      <w:r w:rsidRPr="00910DB8">
        <w:rPr>
          <w:rFonts w:ascii="Times New Roman" w:hAnsi="Times New Roman" w:cs="Times New Roman"/>
          <w:bCs/>
          <w:color w:val="000000" w:themeColor="text1"/>
          <w:sz w:val="28"/>
          <w:szCs w:val="28"/>
        </w:rPr>
        <w:t>первые</w:t>
      </w:r>
      <w:r w:rsidRPr="00910DB8">
        <w:rPr>
          <w:rFonts w:ascii="Times New Roman" w:hAnsi="Times New Roman" w:cs="Times New Roman"/>
          <w:color w:val="000000" w:themeColor="text1"/>
          <w:sz w:val="28"/>
          <w:szCs w:val="28"/>
        </w:rPr>
        <w:t xml:space="preserve"> </w:t>
      </w:r>
      <w:r w:rsidR="003E369D" w:rsidRPr="00910DB8">
        <w:rPr>
          <w:rFonts w:ascii="Times New Roman" w:hAnsi="Times New Roman" w:cs="Times New Roman"/>
          <w:color w:val="000000" w:themeColor="text1"/>
          <w:sz w:val="28"/>
          <w:szCs w:val="28"/>
        </w:rPr>
        <w:t xml:space="preserve">для города Степногорск, расположенного в Северо-Казахстанской урановой провинции, проведено </w:t>
      </w:r>
      <w:r w:rsidR="00E46FFA" w:rsidRPr="00910DB8">
        <w:rPr>
          <w:rFonts w:ascii="Times New Roman" w:hAnsi="Times New Roman" w:cs="Times New Roman"/>
          <w:color w:val="000000" w:themeColor="text1"/>
          <w:sz w:val="28"/>
          <w:szCs w:val="28"/>
        </w:rPr>
        <w:t>комбинированное</w:t>
      </w:r>
      <w:r w:rsidR="003E369D" w:rsidRPr="00910DB8">
        <w:rPr>
          <w:rFonts w:ascii="Times New Roman" w:hAnsi="Times New Roman" w:cs="Times New Roman"/>
          <w:color w:val="000000" w:themeColor="text1"/>
          <w:sz w:val="28"/>
          <w:szCs w:val="28"/>
        </w:rPr>
        <w:t xml:space="preserve"> исследование атмосферного </w:t>
      </w:r>
      <w:r w:rsidR="003E369D" w:rsidRPr="00910DB8">
        <w:rPr>
          <w:rFonts w:ascii="Times New Roman" w:hAnsi="Times New Roman" w:cs="Times New Roman"/>
          <w:bCs/>
          <w:sz w:val="28"/>
          <w:szCs w:val="28"/>
          <w:vertAlign w:val="superscript"/>
          <w:lang w:eastAsia="ja-JP"/>
        </w:rPr>
        <w:t>210</w:t>
      </w:r>
      <w:r w:rsidR="003E369D" w:rsidRPr="00910DB8">
        <w:rPr>
          <w:rFonts w:ascii="Times New Roman" w:hAnsi="Times New Roman" w:cs="Times New Roman"/>
          <w:bCs/>
          <w:sz w:val="28"/>
          <w:szCs w:val="28"/>
          <w:lang w:val="en-US" w:eastAsia="ja-JP"/>
        </w:rPr>
        <w:t>Pb</w:t>
      </w:r>
      <w:r w:rsidR="00D5315B">
        <w:rPr>
          <w:rFonts w:ascii="Times New Roman" w:hAnsi="Times New Roman" w:cs="Times New Roman"/>
          <w:color w:val="000000" w:themeColor="text1"/>
          <w:sz w:val="28"/>
          <w:szCs w:val="28"/>
        </w:rPr>
        <w:t>.</w:t>
      </w:r>
      <w:r w:rsidR="003E369D" w:rsidRPr="00910DB8">
        <w:rPr>
          <w:rFonts w:ascii="Times New Roman" w:hAnsi="Times New Roman" w:cs="Times New Roman"/>
          <w:color w:val="000000" w:themeColor="text1"/>
          <w:sz w:val="28"/>
          <w:szCs w:val="28"/>
        </w:rPr>
        <w:t xml:space="preserve"> </w:t>
      </w:r>
    </w:p>
    <w:p w14:paraId="022BE8DC" w14:textId="4875AA5C" w:rsidR="003E369D" w:rsidRPr="00910DB8" w:rsidRDefault="001E2B08" w:rsidP="00981913">
      <w:pPr>
        <w:spacing w:after="0" w:line="240" w:lineRule="auto"/>
        <w:ind w:firstLine="709"/>
        <w:jc w:val="both"/>
        <w:rPr>
          <w:rFonts w:ascii="Times New Roman" w:hAnsi="Times New Roman" w:cs="Times New Roman"/>
          <w:sz w:val="28"/>
          <w:szCs w:val="28"/>
        </w:rPr>
      </w:pPr>
      <w:r w:rsidRPr="00910DB8">
        <w:rPr>
          <w:rFonts w:ascii="Times New Roman" w:hAnsi="Times New Roman" w:cs="Times New Roman"/>
          <w:color w:val="000000" w:themeColor="text1"/>
          <w:sz w:val="28"/>
          <w:szCs w:val="28"/>
        </w:rPr>
        <w:t xml:space="preserve">Впервые </w:t>
      </w:r>
      <w:r w:rsidR="003E369D" w:rsidRPr="00910DB8">
        <w:rPr>
          <w:rFonts w:ascii="Times New Roman" w:hAnsi="Times New Roman" w:cs="Times New Roman"/>
          <w:color w:val="000000" w:themeColor="text1"/>
          <w:sz w:val="28"/>
          <w:szCs w:val="28"/>
        </w:rPr>
        <w:t>в Казахстане для моделирования отклика</w:t>
      </w:r>
      <w:r w:rsidR="003E369D" w:rsidRPr="00910DB8">
        <w:rPr>
          <w:rFonts w:ascii="Times New Roman" w:hAnsi="Times New Roman" w:cs="Times New Roman"/>
          <w:sz w:val="28"/>
          <w:szCs w:val="28"/>
        </w:rPr>
        <w:t xml:space="preserve"> полупроводникового гамма-детектора </w:t>
      </w:r>
      <w:r w:rsidRPr="00910DB8">
        <w:rPr>
          <w:rFonts w:ascii="Times New Roman" w:hAnsi="Times New Roman" w:cs="Times New Roman"/>
          <w:color w:val="000000" w:themeColor="text1"/>
          <w:sz w:val="28"/>
          <w:szCs w:val="28"/>
        </w:rPr>
        <w:t>и</w:t>
      </w:r>
      <w:r w:rsidR="003E369D" w:rsidRPr="00910DB8">
        <w:rPr>
          <w:rFonts w:ascii="Times New Roman" w:hAnsi="Times New Roman" w:cs="Times New Roman"/>
          <w:color w:val="000000" w:themeColor="text1"/>
          <w:sz w:val="28"/>
          <w:szCs w:val="28"/>
        </w:rPr>
        <w:t xml:space="preserve"> расчета эффективности регистрации </w:t>
      </w:r>
      <w:r w:rsidRPr="00910DB8">
        <w:rPr>
          <w:rFonts w:ascii="Times New Roman" w:hAnsi="Times New Roman" w:cs="Times New Roman"/>
          <w:color w:val="000000" w:themeColor="text1"/>
          <w:sz w:val="28"/>
          <w:szCs w:val="28"/>
        </w:rPr>
        <w:t xml:space="preserve">при измерениях </w:t>
      </w:r>
      <w:r w:rsidRPr="00910DB8">
        <w:rPr>
          <w:rFonts w:ascii="Times New Roman" w:hAnsi="Times New Roman" w:cs="Times New Roman"/>
          <w:bCs/>
          <w:sz w:val="28"/>
          <w:szCs w:val="28"/>
          <w:vertAlign w:val="superscript"/>
          <w:lang w:eastAsia="ja-JP"/>
        </w:rPr>
        <w:t>210</w:t>
      </w:r>
      <w:r w:rsidRPr="00910DB8">
        <w:rPr>
          <w:rFonts w:ascii="Times New Roman" w:hAnsi="Times New Roman" w:cs="Times New Roman"/>
          <w:bCs/>
          <w:sz w:val="28"/>
          <w:szCs w:val="28"/>
          <w:lang w:val="en-US" w:eastAsia="ja-JP"/>
        </w:rPr>
        <w:t>Pb</w:t>
      </w:r>
      <w:r w:rsidRPr="00910DB8">
        <w:rPr>
          <w:rFonts w:ascii="Times New Roman" w:hAnsi="Times New Roman" w:cs="Times New Roman"/>
          <w:color w:val="000000" w:themeColor="text1"/>
          <w:sz w:val="28"/>
          <w:szCs w:val="28"/>
        </w:rPr>
        <w:t xml:space="preserve"> </w:t>
      </w:r>
      <w:r w:rsidR="003E369D" w:rsidRPr="00910DB8">
        <w:rPr>
          <w:rFonts w:ascii="Times New Roman" w:hAnsi="Times New Roman" w:cs="Times New Roman"/>
          <w:color w:val="000000" w:themeColor="text1"/>
          <w:sz w:val="28"/>
          <w:szCs w:val="28"/>
        </w:rPr>
        <w:t xml:space="preserve">была применена программа </w:t>
      </w:r>
      <w:r w:rsidR="003E369D" w:rsidRPr="00910DB8">
        <w:rPr>
          <w:rFonts w:ascii="Times New Roman" w:hAnsi="Times New Roman" w:cs="Times New Roman"/>
          <w:sz w:val="28"/>
          <w:szCs w:val="28"/>
          <w:lang w:val="en-US"/>
        </w:rPr>
        <w:t>PHITS</w:t>
      </w:r>
      <w:r w:rsidRPr="00910DB8">
        <w:rPr>
          <w:rFonts w:ascii="Times New Roman" w:hAnsi="Times New Roman" w:cs="Times New Roman"/>
          <w:sz w:val="28"/>
          <w:szCs w:val="28"/>
        </w:rPr>
        <w:t>.</w:t>
      </w:r>
    </w:p>
    <w:p w14:paraId="3F641D81" w14:textId="3DA5C02E" w:rsidR="00F36505" w:rsidRPr="00F36505" w:rsidRDefault="00271398" w:rsidP="009819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Впервые для города Степногорск определены </w:t>
      </w:r>
      <w:r w:rsidR="00F36505">
        <w:rPr>
          <w:rFonts w:ascii="Times New Roman" w:hAnsi="Times New Roman" w:cs="Times New Roman"/>
          <w:sz w:val="28"/>
          <w:szCs w:val="28"/>
        </w:rPr>
        <w:t xml:space="preserve">атмосферные </w:t>
      </w:r>
      <w:r>
        <w:rPr>
          <w:rFonts w:ascii="Times New Roman" w:hAnsi="Times New Roman" w:cs="Times New Roman"/>
          <w:sz w:val="28"/>
          <w:szCs w:val="28"/>
        </w:rPr>
        <w:t xml:space="preserve">концентрации </w:t>
      </w:r>
      <w:r w:rsidRPr="00910DB8">
        <w:rPr>
          <w:rFonts w:ascii="Times New Roman" w:hAnsi="Times New Roman" w:cs="Times New Roman"/>
          <w:bCs/>
          <w:sz w:val="28"/>
          <w:szCs w:val="28"/>
          <w:vertAlign w:val="superscript"/>
          <w:lang w:eastAsia="ja-JP"/>
        </w:rPr>
        <w:t>210</w:t>
      </w:r>
      <w:r w:rsidRPr="00910DB8">
        <w:rPr>
          <w:rFonts w:ascii="Times New Roman" w:hAnsi="Times New Roman" w:cs="Times New Roman"/>
          <w:bCs/>
          <w:sz w:val="28"/>
          <w:szCs w:val="28"/>
          <w:lang w:val="en-US" w:eastAsia="ja-JP"/>
        </w:rPr>
        <w:t>Pb</w:t>
      </w:r>
      <w:r>
        <w:rPr>
          <w:rFonts w:ascii="Times New Roman" w:hAnsi="Times New Roman" w:cs="Times New Roman"/>
          <w:sz w:val="28"/>
          <w:szCs w:val="28"/>
        </w:rPr>
        <w:t xml:space="preserve"> и выполнена возраст</w:t>
      </w:r>
      <w:r w:rsidR="00D5315B">
        <w:rPr>
          <w:rFonts w:ascii="Times New Roman" w:hAnsi="Times New Roman" w:cs="Times New Roman"/>
          <w:sz w:val="28"/>
          <w:szCs w:val="28"/>
        </w:rPr>
        <w:t>но</w:t>
      </w:r>
      <w:r>
        <w:rPr>
          <w:rFonts w:ascii="Times New Roman" w:hAnsi="Times New Roman" w:cs="Times New Roman"/>
          <w:sz w:val="28"/>
          <w:szCs w:val="28"/>
        </w:rPr>
        <w:t xml:space="preserve">-зависимая оценка доз внутреннего облучения населения. </w:t>
      </w:r>
      <w:r w:rsidR="00F36505">
        <w:rPr>
          <w:rFonts w:ascii="Times New Roman" w:hAnsi="Times New Roman" w:cs="Times New Roman"/>
          <w:sz w:val="28"/>
          <w:szCs w:val="28"/>
        </w:rPr>
        <w:t xml:space="preserve">Расчетная ингаляционная доза показало возможную повышенную уязвимость у группы детей среднего возраста при вдыхании аэрозольных частиц, содержащих </w:t>
      </w:r>
      <w:r w:rsidR="00F36505" w:rsidRPr="00910DB8">
        <w:rPr>
          <w:rFonts w:ascii="Times New Roman" w:hAnsi="Times New Roman" w:cs="Times New Roman"/>
          <w:bCs/>
          <w:sz w:val="28"/>
          <w:szCs w:val="28"/>
          <w:vertAlign w:val="superscript"/>
          <w:lang w:eastAsia="ja-JP"/>
        </w:rPr>
        <w:t>210</w:t>
      </w:r>
      <w:r w:rsidR="00F36505" w:rsidRPr="00910DB8">
        <w:rPr>
          <w:rFonts w:ascii="Times New Roman" w:hAnsi="Times New Roman" w:cs="Times New Roman"/>
          <w:bCs/>
          <w:sz w:val="28"/>
          <w:szCs w:val="28"/>
          <w:lang w:val="en-US" w:eastAsia="ja-JP"/>
        </w:rPr>
        <w:t>Pb</w:t>
      </w:r>
      <w:r w:rsidR="00F36505">
        <w:rPr>
          <w:rFonts w:ascii="Times New Roman" w:hAnsi="Times New Roman" w:cs="Times New Roman"/>
          <w:bCs/>
          <w:sz w:val="28"/>
          <w:szCs w:val="28"/>
          <w:lang w:eastAsia="ja-JP"/>
        </w:rPr>
        <w:t xml:space="preserve">. </w:t>
      </w:r>
    </w:p>
    <w:p w14:paraId="6990FA83" w14:textId="79646A34" w:rsidR="003E369D" w:rsidRPr="00910DB8" w:rsidRDefault="00F36505" w:rsidP="009819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Впервые установлены закономерности сезонной изменчивости и размерного распределения </w:t>
      </w:r>
      <w:r w:rsidRPr="00910DB8">
        <w:rPr>
          <w:rFonts w:ascii="Times New Roman" w:hAnsi="Times New Roman" w:cs="Times New Roman"/>
          <w:bCs/>
          <w:sz w:val="28"/>
          <w:szCs w:val="28"/>
          <w:vertAlign w:val="superscript"/>
          <w:lang w:eastAsia="ja-JP"/>
        </w:rPr>
        <w:t>210</w:t>
      </w:r>
      <w:r w:rsidRPr="00910DB8">
        <w:rPr>
          <w:rFonts w:ascii="Times New Roman" w:hAnsi="Times New Roman" w:cs="Times New Roman"/>
          <w:bCs/>
          <w:sz w:val="28"/>
          <w:szCs w:val="28"/>
          <w:lang w:val="en-US" w:eastAsia="ja-JP"/>
        </w:rPr>
        <w:t>Pb</w:t>
      </w:r>
      <w:r>
        <w:rPr>
          <w:rFonts w:ascii="Times New Roman" w:hAnsi="Times New Roman" w:cs="Times New Roman"/>
          <w:bCs/>
          <w:sz w:val="28"/>
          <w:szCs w:val="28"/>
          <w:lang w:eastAsia="ja-JP"/>
        </w:rPr>
        <w:t xml:space="preserve"> в атмосферных аэрозолях г. Степногорск, показавшие преимущественную ассоциацию радионуклида с мелкодисперсной фракцией и увеличение концентраций в холодный период.</w:t>
      </w:r>
      <w:r w:rsidR="00271398">
        <w:rPr>
          <w:rFonts w:ascii="Times New Roman" w:hAnsi="Times New Roman" w:cs="Times New Roman"/>
          <w:sz w:val="28"/>
          <w:szCs w:val="28"/>
        </w:rPr>
        <w:t xml:space="preserve"> </w:t>
      </w:r>
    </w:p>
    <w:p w14:paraId="79E77571" w14:textId="77777777" w:rsidR="003E369D" w:rsidRPr="00910DB8" w:rsidRDefault="00694B05" w:rsidP="00981913">
      <w:pPr>
        <w:spacing w:after="0" w:line="240" w:lineRule="auto"/>
        <w:ind w:firstLine="709"/>
        <w:jc w:val="both"/>
        <w:rPr>
          <w:rFonts w:ascii="Times New Roman" w:hAnsi="Times New Roman" w:cs="Times New Roman"/>
          <w:bCs/>
          <w:sz w:val="28"/>
          <w:szCs w:val="28"/>
          <w:lang w:eastAsia="ja-JP"/>
        </w:rPr>
      </w:pPr>
      <w:r w:rsidRPr="00CF5736">
        <w:rPr>
          <w:rFonts w:ascii="Times New Roman" w:hAnsi="Times New Roman" w:cs="Times New Roman"/>
          <w:sz w:val="28"/>
          <w:szCs w:val="28"/>
        </w:rPr>
        <w:t>Многофакторный</w:t>
      </w:r>
      <w:r w:rsidR="003E369D" w:rsidRPr="00CF5736">
        <w:rPr>
          <w:rFonts w:ascii="Times New Roman" w:hAnsi="Times New Roman" w:cs="Times New Roman"/>
          <w:sz w:val="28"/>
          <w:szCs w:val="28"/>
        </w:rPr>
        <w:t xml:space="preserve"> анализ данных выявил </w:t>
      </w:r>
      <w:r w:rsidR="00E97E01" w:rsidRPr="00CF5736">
        <w:rPr>
          <w:rFonts w:ascii="Times New Roman" w:hAnsi="Times New Roman" w:cs="Times New Roman"/>
          <w:sz w:val="28"/>
          <w:szCs w:val="28"/>
        </w:rPr>
        <w:t>с</w:t>
      </w:r>
      <w:r w:rsidR="00E97E01" w:rsidRPr="00910DB8">
        <w:rPr>
          <w:rFonts w:ascii="Times New Roman" w:hAnsi="Times New Roman" w:cs="Times New Roman"/>
          <w:sz w:val="28"/>
          <w:szCs w:val="28"/>
        </w:rPr>
        <w:t>ущественный</w:t>
      </w:r>
      <w:r w:rsidR="003E369D" w:rsidRPr="00910DB8">
        <w:rPr>
          <w:rFonts w:ascii="Times New Roman" w:hAnsi="Times New Roman" w:cs="Times New Roman"/>
          <w:sz w:val="28"/>
          <w:szCs w:val="28"/>
        </w:rPr>
        <w:t xml:space="preserve"> антропогенн</w:t>
      </w:r>
      <w:r w:rsidR="00E97E01" w:rsidRPr="00910DB8">
        <w:rPr>
          <w:rFonts w:ascii="Times New Roman" w:hAnsi="Times New Roman" w:cs="Times New Roman"/>
          <w:sz w:val="28"/>
          <w:szCs w:val="28"/>
        </w:rPr>
        <w:t>ый вклад</w:t>
      </w:r>
      <w:r w:rsidR="001E2B08" w:rsidRPr="00910DB8">
        <w:rPr>
          <w:rFonts w:ascii="Times New Roman" w:hAnsi="Times New Roman" w:cs="Times New Roman"/>
          <w:sz w:val="28"/>
          <w:szCs w:val="28"/>
        </w:rPr>
        <w:t xml:space="preserve">. </w:t>
      </w:r>
      <w:r w:rsidR="001E2B08" w:rsidRPr="00617DC8">
        <w:rPr>
          <w:rFonts w:ascii="Times New Roman" w:hAnsi="Times New Roman" w:cs="Times New Roman"/>
          <w:sz w:val="28"/>
          <w:szCs w:val="28"/>
        </w:rPr>
        <w:t>П</w:t>
      </w:r>
      <w:r w:rsidR="003E369D" w:rsidRPr="00617DC8">
        <w:rPr>
          <w:rFonts w:ascii="Times New Roman" w:hAnsi="Times New Roman" w:cs="Times New Roman"/>
          <w:sz w:val="28"/>
          <w:szCs w:val="28"/>
        </w:rPr>
        <w:t xml:space="preserve">ри этом впервые </w:t>
      </w:r>
      <w:r w:rsidR="001E2B08" w:rsidRPr="00617DC8">
        <w:rPr>
          <w:rFonts w:ascii="Times New Roman" w:hAnsi="Times New Roman" w:cs="Times New Roman"/>
          <w:sz w:val="28"/>
          <w:szCs w:val="28"/>
        </w:rPr>
        <w:t>обоснована значимая р</w:t>
      </w:r>
      <w:r w:rsidRPr="00617DC8">
        <w:rPr>
          <w:rFonts w:ascii="Times New Roman" w:hAnsi="Times New Roman" w:cs="Times New Roman"/>
          <w:sz w:val="28"/>
          <w:szCs w:val="28"/>
        </w:rPr>
        <w:t>оль сжигания</w:t>
      </w:r>
      <w:r w:rsidR="003E369D" w:rsidRPr="00617DC8">
        <w:rPr>
          <w:rFonts w:ascii="Times New Roman" w:hAnsi="Times New Roman" w:cs="Times New Roman"/>
          <w:sz w:val="28"/>
          <w:szCs w:val="28"/>
        </w:rPr>
        <w:t xml:space="preserve"> угля на </w:t>
      </w:r>
      <w:r w:rsidRPr="00617DC8">
        <w:rPr>
          <w:rFonts w:ascii="Times New Roman" w:hAnsi="Times New Roman" w:cs="Times New Roman"/>
          <w:sz w:val="28"/>
          <w:szCs w:val="28"/>
        </w:rPr>
        <w:t xml:space="preserve">Степногорской ТЭЦ </w:t>
      </w:r>
      <w:r w:rsidR="001E2B08" w:rsidRPr="00617DC8">
        <w:rPr>
          <w:rFonts w:ascii="Times New Roman" w:hAnsi="Times New Roman" w:cs="Times New Roman"/>
          <w:sz w:val="28"/>
          <w:szCs w:val="28"/>
        </w:rPr>
        <w:t>в формировании</w:t>
      </w:r>
      <w:r w:rsidR="003E369D" w:rsidRPr="00617DC8">
        <w:rPr>
          <w:rFonts w:ascii="Times New Roman" w:hAnsi="Times New Roman" w:cs="Times New Roman"/>
          <w:sz w:val="28"/>
          <w:szCs w:val="28"/>
        </w:rPr>
        <w:t xml:space="preserve"> уровня </w:t>
      </w:r>
      <w:r w:rsidR="001E2B08" w:rsidRPr="00617DC8">
        <w:rPr>
          <w:rFonts w:ascii="Times New Roman" w:hAnsi="Times New Roman" w:cs="Times New Roman"/>
          <w:sz w:val="28"/>
          <w:szCs w:val="28"/>
        </w:rPr>
        <w:t>атмосферного</w:t>
      </w:r>
      <w:r w:rsidR="003E369D" w:rsidRPr="00910DB8">
        <w:rPr>
          <w:rFonts w:ascii="Times New Roman" w:hAnsi="Times New Roman" w:cs="Times New Roman"/>
          <w:sz w:val="28"/>
          <w:szCs w:val="28"/>
        </w:rPr>
        <w:t xml:space="preserve"> </w:t>
      </w:r>
      <w:r w:rsidR="003E369D" w:rsidRPr="00910DB8">
        <w:rPr>
          <w:rFonts w:ascii="Times New Roman" w:hAnsi="Times New Roman" w:cs="Times New Roman"/>
          <w:bCs/>
          <w:sz w:val="28"/>
          <w:szCs w:val="28"/>
          <w:vertAlign w:val="superscript"/>
          <w:lang w:eastAsia="ja-JP"/>
        </w:rPr>
        <w:t>210</w:t>
      </w:r>
      <w:r w:rsidR="003E369D" w:rsidRPr="00910DB8">
        <w:rPr>
          <w:rFonts w:ascii="Times New Roman" w:hAnsi="Times New Roman" w:cs="Times New Roman"/>
          <w:bCs/>
          <w:sz w:val="28"/>
          <w:szCs w:val="28"/>
          <w:lang w:val="en-US" w:eastAsia="ja-JP"/>
        </w:rPr>
        <w:t>Pb</w:t>
      </w:r>
      <w:r w:rsidR="003E369D" w:rsidRPr="00910DB8">
        <w:rPr>
          <w:rFonts w:ascii="Times New Roman" w:hAnsi="Times New Roman" w:cs="Times New Roman"/>
          <w:bCs/>
          <w:sz w:val="28"/>
          <w:szCs w:val="28"/>
          <w:lang w:eastAsia="ja-JP"/>
        </w:rPr>
        <w:t xml:space="preserve">. </w:t>
      </w:r>
    </w:p>
    <w:p w14:paraId="45FFE83A" w14:textId="77777777" w:rsidR="00DD36E7" w:rsidRPr="00F22B9C" w:rsidRDefault="00DD36E7" w:rsidP="00981913">
      <w:pPr>
        <w:spacing w:after="0" w:line="240" w:lineRule="auto"/>
        <w:ind w:firstLine="709"/>
        <w:jc w:val="both"/>
        <w:rPr>
          <w:rFonts w:ascii="Times New Roman" w:hAnsi="Times New Roman" w:cs="Times New Roman"/>
          <w:b/>
          <w:color w:val="000000"/>
          <w:sz w:val="28"/>
          <w:szCs w:val="28"/>
        </w:rPr>
      </w:pPr>
      <w:r w:rsidRPr="00F22B9C">
        <w:rPr>
          <w:rFonts w:ascii="Times New Roman" w:hAnsi="Times New Roman" w:cs="Times New Roman"/>
          <w:b/>
          <w:color w:val="000000"/>
          <w:sz w:val="28"/>
          <w:szCs w:val="28"/>
        </w:rPr>
        <w:t xml:space="preserve">Теоретическая и практическая значимость полученных результатов. </w:t>
      </w:r>
    </w:p>
    <w:p w14:paraId="057CD756" w14:textId="77777777" w:rsidR="00E97E01" w:rsidRPr="00910DB8" w:rsidRDefault="00E97E01" w:rsidP="00981913">
      <w:pPr>
        <w:spacing w:after="0" w:line="240" w:lineRule="auto"/>
        <w:ind w:firstLine="709"/>
        <w:jc w:val="both"/>
        <w:rPr>
          <w:rFonts w:ascii="Times New Roman" w:hAnsi="Times New Roman" w:cs="Times New Roman"/>
          <w:bCs/>
          <w:sz w:val="28"/>
          <w:szCs w:val="28"/>
        </w:rPr>
      </w:pPr>
      <w:r w:rsidRPr="00910DB8">
        <w:rPr>
          <w:rFonts w:ascii="Times New Roman" w:hAnsi="Times New Roman" w:cs="Times New Roman"/>
          <w:bCs/>
          <w:sz w:val="28"/>
          <w:szCs w:val="28"/>
        </w:rPr>
        <w:t xml:space="preserve">Теоретическая значимость проведенного исследования заключается в развитии фундаментальных положений радиоэкологии атмосферы и методологии радиационного контроля. Работа вносит вклад в понимание процессов </w:t>
      </w:r>
      <w:r w:rsidR="006E20E7" w:rsidRPr="00910DB8">
        <w:rPr>
          <w:rFonts w:ascii="Times New Roman" w:hAnsi="Times New Roman" w:cs="Times New Roman"/>
          <w:bCs/>
          <w:sz w:val="28"/>
          <w:szCs w:val="28"/>
        </w:rPr>
        <w:t>формирование</w:t>
      </w:r>
      <w:r w:rsidRPr="00910DB8">
        <w:rPr>
          <w:rFonts w:ascii="Times New Roman" w:hAnsi="Times New Roman" w:cs="Times New Roman"/>
          <w:bCs/>
          <w:sz w:val="28"/>
          <w:szCs w:val="28"/>
        </w:rPr>
        <w:t xml:space="preserve"> и распределения долгоживущих дочерних продуктов радона в приземном слое воздуха при условиях уранодобывающих и промышленно развитых регионов. Установленные </w:t>
      </w:r>
      <w:r w:rsidR="006E20E7" w:rsidRPr="00910DB8">
        <w:rPr>
          <w:rFonts w:ascii="Times New Roman" w:hAnsi="Times New Roman" w:cs="Times New Roman"/>
          <w:bCs/>
          <w:sz w:val="28"/>
          <w:szCs w:val="28"/>
        </w:rPr>
        <w:t xml:space="preserve">взаимосвязи между активностью </w:t>
      </w:r>
      <w:r w:rsidR="006E20E7" w:rsidRPr="00910DB8">
        <w:rPr>
          <w:rFonts w:ascii="Times New Roman" w:hAnsi="Times New Roman" w:cs="Times New Roman"/>
          <w:bCs/>
          <w:sz w:val="28"/>
          <w:szCs w:val="28"/>
          <w:vertAlign w:val="superscript"/>
          <w:lang w:eastAsia="ja-JP"/>
        </w:rPr>
        <w:t>210</w:t>
      </w:r>
      <w:r w:rsidR="006E20E7" w:rsidRPr="00910DB8">
        <w:rPr>
          <w:rFonts w:ascii="Times New Roman" w:hAnsi="Times New Roman" w:cs="Times New Roman"/>
          <w:bCs/>
          <w:sz w:val="28"/>
          <w:szCs w:val="28"/>
          <w:lang w:val="en-US" w:eastAsia="ja-JP"/>
        </w:rPr>
        <w:t>Pb</w:t>
      </w:r>
      <w:r w:rsidR="006E20E7" w:rsidRPr="00910DB8">
        <w:rPr>
          <w:rFonts w:ascii="Times New Roman" w:hAnsi="Times New Roman" w:cs="Times New Roman"/>
          <w:bCs/>
          <w:sz w:val="28"/>
          <w:szCs w:val="28"/>
        </w:rPr>
        <w:t xml:space="preserve"> с химическими маркерами антропогенных выбросов вносят вклад в развитие представлений о природных и антропогенных источниках атмосферного </w:t>
      </w:r>
      <w:r w:rsidR="006E20E7" w:rsidRPr="00910DB8">
        <w:rPr>
          <w:rFonts w:ascii="Times New Roman" w:hAnsi="Times New Roman" w:cs="Times New Roman"/>
          <w:bCs/>
          <w:sz w:val="28"/>
          <w:szCs w:val="28"/>
          <w:vertAlign w:val="superscript"/>
          <w:lang w:eastAsia="ja-JP"/>
        </w:rPr>
        <w:t>210</w:t>
      </w:r>
      <w:r w:rsidR="006E20E7" w:rsidRPr="00910DB8">
        <w:rPr>
          <w:rFonts w:ascii="Times New Roman" w:hAnsi="Times New Roman" w:cs="Times New Roman"/>
          <w:bCs/>
          <w:sz w:val="28"/>
          <w:szCs w:val="28"/>
          <w:lang w:val="en-US" w:eastAsia="ja-JP"/>
        </w:rPr>
        <w:t>Pb</w:t>
      </w:r>
      <w:r w:rsidR="006E20E7" w:rsidRPr="00910DB8">
        <w:rPr>
          <w:rFonts w:ascii="Times New Roman" w:hAnsi="Times New Roman" w:cs="Times New Roman"/>
          <w:bCs/>
          <w:sz w:val="28"/>
          <w:szCs w:val="28"/>
          <w:lang w:eastAsia="ja-JP"/>
        </w:rPr>
        <w:t xml:space="preserve">. </w:t>
      </w:r>
    </w:p>
    <w:p w14:paraId="215D9EB0" w14:textId="77777777" w:rsidR="00E97E01" w:rsidRPr="00910DB8" w:rsidRDefault="006E20E7" w:rsidP="00981913">
      <w:pPr>
        <w:spacing w:after="0" w:line="240" w:lineRule="auto"/>
        <w:ind w:firstLine="709"/>
        <w:jc w:val="both"/>
        <w:rPr>
          <w:rFonts w:ascii="Times New Roman" w:hAnsi="Times New Roman" w:cs="Times New Roman"/>
          <w:bCs/>
          <w:sz w:val="28"/>
          <w:szCs w:val="28"/>
        </w:rPr>
      </w:pPr>
      <w:r w:rsidRPr="00910DB8">
        <w:rPr>
          <w:rFonts w:ascii="Times New Roman" w:hAnsi="Times New Roman" w:cs="Times New Roman"/>
          <w:bCs/>
          <w:sz w:val="28"/>
          <w:szCs w:val="28"/>
        </w:rPr>
        <w:t>Практическая значимость результатов работы определяется их непосредственной применимостью для решения задач радиационной безопас</w:t>
      </w:r>
      <w:r w:rsidR="00B41F7B" w:rsidRPr="00910DB8">
        <w:rPr>
          <w:rFonts w:ascii="Times New Roman" w:hAnsi="Times New Roman" w:cs="Times New Roman"/>
          <w:bCs/>
          <w:sz w:val="28"/>
          <w:szCs w:val="28"/>
        </w:rPr>
        <w:t>ности и охраны окружающей среды.</w:t>
      </w:r>
      <w:r w:rsidRPr="00910DB8">
        <w:rPr>
          <w:rFonts w:ascii="Times New Roman" w:hAnsi="Times New Roman" w:cs="Times New Roman"/>
          <w:bCs/>
          <w:sz w:val="28"/>
          <w:szCs w:val="28"/>
        </w:rPr>
        <w:t xml:space="preserve"> Полученные </w:t>
      </w:r>
      <w:r w:rsidR="00B41F7B" w:rsidRPr="00910DB8">
        <w:rPr>
          <w:rFonts w:ascii="Times New Roman" w:hAnsi="Times New Roman" w:cs="Times New Roman"/>
          <w:bCs/>
          <w:sz w:val="28"/>
          <w:szCs w:val="28"/>
        </w:rPr>
        <w:t>количественные</w:t>
      </w:r>
      <w:r w:rsidRPr="00910DB8">
        <w:rPr>
          <w:rFonts w:ascii="Times New Roman" w:hAnsi="Times New Roman" w:cs="Times New Roman"/>
          <w:bCs/>
          <w:sz w:val="28"/>
          <w:szCs w:val="28"/>
        </w:rPr>
        <w:t xml:space="preserve"> данные о концентрациях, размере частиц и рассчитанные дозовые </w:t>
      </w:r>
      <w:r w:rsidR="00B41F7B" w:rsidRPr="00910DB8">
        <w:rPr>
          <w:rFonts w:ascii="Times New Roman" w:hAnsi="Times New Roman" w:cs="Times New Roman"/>
          <w:bCs/>
          <w:sz w:val="28"/>
          <w:szCs w:val="28"/>
        </w:rPr>
        <w:t>нагрузки</w:t>
      </w:r>
      <w:r w:rsidRPr="00910DB8">
        <w:rPr>
          <w:rFonts w:ascii="Times New Roman" w:hAnsi="Times New Roman" w:cs="Times New Roman"/>
          <w:bCs/>
          <w:sz w:val="28"/>
          <w:szCs w:val="28"/>
        </w:rPr>
        <w:t xml:space="preserve"> являются </w:t>
      </w:r>
      <w:r w:rsidR="00B41F7B" w:rsidRPr="00910DB8">
        <w:rPr>
          <w:rFonts w:ascii="Times New Roman" w:hAnsi="Times New Roman" w:cs="Times New Roman"/>
          <w:bCs/>
          <w:sz w:val="28"/>
          <w:szCs w:val="28"/>
        </w:rPr>
        <w:t>готовой</w:t>
      </w:r>
      <w:r w:rsidRPr="00910DB8">
        <w:rPr>
          <w:rFonts w:ascii="Times New Roman" w:hAnsi="Times New Roman" w:cs="Times New Roman"/>
          <w:bCs/>
          <w:sz w:val="28"/>
          <w:szCs w:val="28"/>
        </w:rPr>
        <w:t xml:space="preserve"> информационной основой для органов санитарно</w:t>
      </w:r>
      <w:r w:rsidR="00B41F7B" w:rsidRPr="00910DB8">
        <w:rPr>
          <w:rFonts w:ascii="Times New Roman" w:hAnsi="Times New Roman" w:cs="Times New Roman"/>
          <w:bCs/>
          <w:sz w:val="28"/>
          <w:szCs w:val="28"/>
        </w:rPr>
        <w:t>-</w:t>
      </w:r>
      <w:r w:rsidRPr="00910DB8">
        <w:rPr>
          <w:rFonts w:ascii="Times New Roman" w:hAnsi="Times New Roman" w:cs="Times New Roman"/>
          <w:bCs/>
          <w:sz w:val="28"/>
          <w:szCs w:val="28"/>
        </w:rPr>
        <w:t xml:space="preserve">эпидемиологического и </w:t>
      </w:r>
      <w:r w:rsidR="00B41F7B" w:rsidRPr="00910DB8">
        <w:rPr>
          <w:rFonts w:ascii="Times New Roman" w:hAnsi="Times New Roman" w:cs="Times New Roman"/>
          <w:bCs/>
          <w:sz w:val="28"/>
          <w:szCs w:val="28"/>
        </w:rPr>
        <w:t>экологического</w:t>
      </w:r>
      <w:r w:rsidRPr="00910DB8">
        <w:rPr>
          <w:rFonts w:ascii="Times New Roman" w:hAnsi="Times New Roman" w:cs="Times New Roman"/>
          <w:bCs/>
          <w:sz w:val="28"/>
          <w:szCs w:val="28"/>
        </w:rPr>
        <w:t xml:space="preserve"> надзора при оценке </w:t>
      </w:r>
      <w:r w:rsidR="00B41F7B" w:rsidRPr="00910DB8">
        <w:rPr>
          <w:rFonts w:ascii="Times New Roman" w:hAnsi="Times New Roman" w:cs="Times New Roman"/>
          <w:bCs/>
          <w:sz w:val="28"/>
          <w:szCs w:val="28"/>
        </w:rPr>
        <w:t xml:space="preserve">радиационной обстановки и риска для здоровья населения города Степногорск. Ключевой вывод о значимой роли сжигания угля на Степногорской ТЭЦ в формировании атмосферного </w:t>
      </w:r>
      <w:r w:rsidR="00B41F7B" w:rsidRPr="00910DB8">
        <w:rPr>
          <w:rFonts w:ascii="Times New Roman" w:hAnsi="Times New Roman" w:cs="Times New Roman"/>
          <w:bCs/>
          <w:sz w:val="28"/>
          <w:szCs w:val="28"/>
          <w:vertAlign w:val="superscript"/>
          <w:lang w:eastAsia="ja-JP"/>
        </w:rPr>
        <w:t>210</w:t>
      </w:r>
      <w:r w:rsidR="00B41F7B" w:rsidRPr="00910DB8">
        <w:rPr>
          <w:rFonts w:ascii="Times New Roman" w:hAnsi="Times New Roman" w:cs="Times New Roman"/>
          <w:bCs/>
          <w:sz w:val="28"/>
          <w:szCs w:val="28"/>
          <w:lang w:val="en-US" w:eastAsia="ja-JP"/>
        </w:rPr>
        <w:t>Pb</w:t>
      </w:r>
      <w:r w:rsidR="00B41F7B" w:rsidRPr="00910DB8">
        <w:rPr>
          <w:rFonts w:ascii="Times New Roman" w:hAnsi="Times New Roman" w:cs="Times New Roman"/>
          <w:bCs/>
          <w:sz w:val="28"/>
          <w:szCs w:val="28"/>
          <w:lang w:eastAsia="ja-JP"/>
        </w:rPr>
        <w:t xml:space="preserve"> позволяет обращать внимание </w:t>
      </w:r>
      <w:r w:rsidR="00F17CA2" w:rsidRPr="00910DB8">
        <w:rPr>
          <w:rFonts w:ascii="Times New Roman" w:hAnsi="Times New Roman" w:cs="Times New Roman"/>
          <w:bCs/>
          <w:sz w:val="28"/>
          <w:szCs w:val="28"/>
          <w:lang w:eastAsia="ja-JP"/>
        </w:rPr>
        <w:t>на источник</w:t>
      </w:r>
      <w:r w:rsidR="003F0C9E" w:rsidRPr="00910DB8">
        <w:rPr>
          <w:rFonts w:ascii="Times New Roman" w:hAnsi="Times New Roman" w:cs="Times New Roman"/>
          <w:bCs/>
          <w:sz w:val="28"/>
          <w:szCs w:val="28"/>
          <w:lang w:eastAsia="ja-JP"/>
        </w:rPr>
        <w:t>и</w:t>
      </w:r>
      <w:r w:rsidR="00B41F7B" w:rsidRPr="00910DB8">
        <w:rPr>
          <w:rFonts w:ascii="Times New Roman" w:hAnsi="Times New Roman" w:cs="Times New Roman"/>
          <w:bCs/>
          <w:sz w:val="28"/>
          <w:szCs w:val="28"/>
          <w:lang w:eastAsia="ja-JP"/>
        </w:rPr>
        <w:t xml:space="preserve"> энергетики при приоритетах программ производственного экологического контроля и мониторинга. Эти выводы также важны для проектных и </w:t>
      </w:r>
      <w:r w:rsidR="00F17CA2" w:rsidRPr="00910DB8">
        <w:rPr>
          <w:rFonts w:ascii="Times New Roman" w:hAnsi="Times New Roman" w:cs="Times New Roman"/>
          <w:bCs/>
          <w:sz w:val="28"/>
          <w:szCs w:val="28"/>
          <w:lang w:eastAsia="ja-JP"/>
        </w:rPr>
        <w:t>природоохранных</w:t>
      </w:r>
      <w:r w:rsidR="00B41F7B" w:rsidRPr="00910DB8">
        <w:rPr>
          <w:rFonts w:ascii="Times New Roman" w:hAnsi="Times New Roman" w:cs="Times New Roman"/>
          <w:bCs/>
          <w:sz w:val="28"/>
          <w:szCs w:val="28"/>
          <w:lang w:eastAsia="ja-JP"/>
        </w:rPr>
        <w:t xml:space="preserve"> организаций при обосновании мероприятий по снижению выбросов и </w:t>
      </w:r>
      <w:r w:rsidR="00694B05" w:rsidRPr="00910DB8">
        <w:rPr>
          <w:rFonts w:ascii="Times New Roman" w:hAnsi="Times New Roman" w:cs="Times New Roman"/>
          <w:bCs/>
          <w:sz w:val="28"/>
          <w:szCs w:val="28"/>
          <w:lang w:eastAsia="ja-JP"/>
        </w:rPr>
        <w:t>совершенствовании</w:t>
      </w:r>
      <w:r w:rsidR="00B41F7B" w:rsidRPr="00910DB8">
        <w:rPr>
          <w:rFonts w:ascii="Times New Roman" w:hAnsi="Times New Roman" w:cs="Times New Roman"/>
          <w:bCs/>
          <w:sz w:val="28"/>
          <w:szCs w:val="28"/>
          <w:lang w:eastAsia="ja-JP"/>
        </w:rPr>
        <w:t xml:space="preserve"> систем газоочистки. Разработанный </w:t>
      </w:r>
      <w:r w:rsidR="00694B05" w:rsidRPr="00910DB8">
        <w:rPr>
          <w:rFonts w:ascii="Times New Roman" w:hAnsi="Times New Roman" w:cs="Times New Roman"/>
          <w:bCs/>
          <w:sz w:val="28"/>
          <w:szCs w:val="28"/>
          <w:lang w:eastAsia="ja-JP"/>
        </w:rPr>
        <w:t>методический</w:t>
      </w:r>
      <w:r w:rsidR="00B41F7B" w:rsidRPr="00910DB8">
        <w:rPr>
          <w:rFonts w:ascii="Times New Roman" w:hAnsi="Times New Roman" w:cs="Times New Roman"/>
          <w:bCs/>
          <w:sz w:val="28"/>
          <w:szCs w:val="28"/>
          <w:lang w:eastAsia="ja-JP"/>
        </w:rPr>
        <w:t xml:space="preserve"> подход может быть применен для проведения аналогичных исследований в </w:t>
      </w:r>
      <w:r w:rsidR="00694B05" w:rsidRPr="00910DB8">
        <w:rPr>
          <w:rFonts w:ascii="Times New Roman" w:hAnsi="Times New Roman" w:cs="Times New Roman"/>
          <w:bCs/>
          <w:sz w:val="28"/>
          <w:szCs w:val="28"/>
          <w:lang w:eastAsia="ja-JP"/>
        </w:rPr>
        <w:t>других</w:t>
      </w:r>
      <w:r w:rsidR="00B41F7B" w:rsidRPr="00910DB8">
        <w:rPr>
          <w:rFonts w:ascii="Times New Roman" w:hAnsi="Times New Roman" w:cs="Times New Roman"/>
          <w:bCs/>
          <w:sz w:val="28"/>
          <w:szCs w:val="28"/>
          <w:lang w:eastAsia="ja-JP"/>
        </w:rPr>
        <w:t xml:space="preserve"> промышленных регионах Казахстана. </w:t>
      </w:r>
      <w:r w:rsidR="00694B05" w:rsidRPr="00910DB8">
        <w:rPr>
          <w:rFonts w:ascii="Times New Roman" w:hAnsi="Times New Roman" w:cs="Times New Roman"/>
          <w:bCs/>
          <w:sz w:val="28"/>
          <w:szCs w:val="28"/>
          <w:lang w:eastAsia="ja-JP"/>
        </w:rPr>
        <w:t>Также</w:t>
      </w:r>
      <w:r w:rsidR="00B41F7B" w:rsidRPr="00910DB8">
        <w:rPr>
          <w:rFonts w:ascii="Times New Roman" w:hAnsi="Times New Roman" w:cs="Times New Roman"/>
          <w:bCs/>
          <w:sz w:val="28"/>
          <w:szCs w:val="28"/>
          <w:lang w:eastAsia="ja-JP"/>
        </w:rPr>
        <w:t xml:space="preserve"> результаты диссертационной работы имеют ценность для науки</w:t>
      </w:r>
      <w:r w:rsidR="00694B05" w:rsidRPr="00910DB8">
        <w:rPr>
          <w:rFonts w:ascii="Times New Roman" w:hAnsi="Times New Roman" w:cs="Times New Roman"/>
          <w:bCs/>
          <w:sz w:val="28"/>
          <w:szCs w:val="28"/>
          <w:lang w:eastAsia="ja-JP"/>
        </w:rPr>
        <w:t xml:space="preserve">, в особенности в учебном процессе при подготовке специалистов в области радиационной экологии и ядерной физики. </w:t>
      </w:r>
      <w:r w:rsidR="00B41F7B" w:rsidRPr="00910DB8">
        <w:rPr>
          <w:rFonts w:ascii="Times New Roman" w:hAnsi="Times New Roman" w:cs="Times New Roman"/>
          <w:bCs/>
          <w:sz w:val="28"/>
          <w:szCs w:val="28"/>
          <w:lang w:eastAsia="ja-JP"/>
        </w:rPr>
        <w:t xml:space="preserve"> </w:t>
      </w:r>
    </w:p>
    <w:p w14:paraId="1F9D925E" w14:textId="285EBC5D" w:rsidR="00DD36E7" w:rsidRPr="00910DB8" w:rsidRDefault="00DD36E7" w:rsidP="00981913">
      <w:pPr>
        <w:spacing w:after="0" w:line="240" w:lineRule="auto"/>
        <w:ind w:firstLine="709"/>
        <w:jc w:val="both"/>
        <w:rPr>
          <w:rFonts w:ascii="Times New Roman" w:hAnsi="Times New Roman" w:cs="Times New Roman"/>
          <w:color w:val="000000"/>
          <w:sz w:val="28"/>
          <w:szCs w:val="28"/>
        </w:rPr>
      </w:pPr>
      <w:r w:rsidRPr="00CF5736">
        <w:rPr>
          <w:rFonts w:ascii="Times New Roman" w:hAnsi="Times New Roman" w:cs="Times New Roman"/>
          <w:color w:val="000000"/>
          <w:sz w:val="28"/>
          <w:szCs w:val="28"/>
        </w:rPr>
        <w:t>Работа выполнена в рамках научного гранта М</w:t>
      </w:r>
      <w:r w:rsidR="003509FE" w:rsidRPr="00CF5736">
        <w:rPr>
          <w:rFonts w:ascii="Times New Roman" w:hAnsi="Times New Roman" w:cs="Times New Roman"/>
          <w:color w:val="000000"/>
          <w:sz w:val="28"/>
          <w:szCs w:val="28"/>
        </w:rPr>
        <w:t>НВО</w:t>
      </w:r>
      <w:r w:rsidRPr="00CF5736">
        <w:rPr>
          <w:rFonts w:ascii="Times New Roman" w:hAnsi="Times New Roman" w:cs="Times New Roman"/>
          <w:color w:val="000000"/>
          <w:sz w:val="28"/>
          <w:szCs w:val="28"/>
        </w:rPr>
        <w:t xml:space="preserve"> РК №</w:t>
      </w:r>
      <w:r w:rsidR="00F17CA2" w:rsidRPr="00CF5736">
        <w:rPr>
          <w:rFonts w:ascii="Times New Roman" w:hAnsi="Times New Roman" w:cs="Times New Roman"/>
          <w:color w:val="000000"/>
          <w:sz w:val="28"/>
          <w:szCs w:val="28"/>
        </w:rPr>
        <w:t>189</w:t>
      </w:r>
      <w:r w:rsidR="00507690" w:rsidRPr="00CF5736">
        <w:rPr>
          <w:rFonts w:ascii="Times New Roman" w:hAnsi="Times New Roman" w:cs="Times New Roman"/>
          <w:color w:val="000000"/>
          <w:sz w:val="28"/>
          <w:szCs w:val="28"/>
        </w:rPr>
        <w:t>/ГФ24-26</w:t>
      </w:r>
      <w:r w:rsidRPr="00CF5736">
        <w:rPr>
          <w:rFonts w:ascii="Times New Roman" w:hAnsi="Times New Roman" w:cs="Times New Roman"/>
          <w:color w:val="000000"/>
          <w:sz w:val="28"/>
          <w:szCs w:val="28"/>
        </w:rPr>
        <w:t xml:space="preserve"> от </w:t>
      </w:r>
      <w:r w:rsidR="00507690" w:rsidRPr="00CF5736">
        <w:rPr>
          <w:rFonts w:ascii="Times New Roman" w:hAnsi="Times New Roman" w:cs="Times New Roman"/>
          <w:color w:val="000000"/>
          <w:sz w:val="28"/>
          <w:szCs w:val="28"/>
        </w:rPr>
        <w:t>9</w:t>
      </w:r>
      <w:r w:rsidRPr="00CF5736">
        <w:rPr>
          <w:rFonts w:ascii="Times New Roman" w:hAnsi="Times New Roman" w:cs="Times New Roman"/>
          <w:color w:val="000000"/>
          <w:sz w:val="28"/>
          <w:szCs w:val="28"/>
        </w:rPr>
        <w:t>.0</w:t>
      </w:r>
      <w:r w:rsidR="00507690" w:rsidRPr="00CF5736">
        <w:rPr>
          <w:rFonts w:ascii="Times New Roman" w:hAnsi="Times New Roman" w:cs="Times New Roman"/>
          <w:color w:val="000000"/>
          <w:sz w:val="28"/>
          <w:szCs w:val="28"/>
        </w:rPr>
        <w:t>9</w:t>
      </w:r>
      <w:r w:rsidRPr="00CF5736">
        <w:rPr>
          <w:rFonts w:ascii="Times New Roman" w:hAnsi="Times New Roman" w:cs="Times New Roman"/>
          <w:color w:val="000000"/>
          <w:sz w:val="28"/>
          <w:szCs w:val="28"/>
        </w:rPr>
        <w:t>.20</w:t>
      </w:r>
      <w:r w:rsidR="00507690" w:rsidRPr="00CF5736">
        <w:rPr>
          <w:rFonts w:ascii="Times New Roman" w:hAnsi="Times New Roman" w:cs="Times New Roman"/>
          <w:color w:val="000000"/>
          <w:sz w:val="28"/>
          <w:szCs w:val="28"/>
        </w:rPr>
        <w:t>24</w:t>
      </w:r>
      <w:r w:rsidR="001F7586">
        <w:rPr>
          <w:rFonts w:ascii="Times New Roman" w:hAnsi="Times New Roman" w:cs="Times New Roman"/>
          <w:color w:val="000000"/>
          <w:sz w:val="28"/>
          <w:szCs w:val="28"/>
        </w:rPr>
        <w:t xml:space="preserve"> </w:t>
      </w:r>
      <w:r w:rsidRPr="00CF5736">
        <w:rPr>
          <w:rFonts w:ascii="Times New Roman" w:hAnsi="Times New Roman" w:cs="Times New Roman"/>
          <w:color w:val="000000"/>
          <w:sz w:val="28"/>
          <w:szCs w:val="28"/>
        </w:rPr>
        <w:t>г.</w:t>
      </w:r>
      <w:r w:rsidR="003509FE" w:rsidRPr="00CF5736">
        <w:rPr>
          <w:rFonts w:ascii="Times New Roman" w:hAnsi="Times New Roman" w:cs="Times New Roman"/>
          <w:color w:val="000000"/>
          <w:sz w:val="28"/>
          <w:szCs w:val="28"/>
        </w:rPr>
        <w:t xml:space="preserve"> «Изучение элементного и радиоизотопного состава в атмосферных осадках и аэрозолях Акмолинской области и области Абай»</w:t>
      </w:r>
      <w:r w:rsidRPr="00CF5736">
        <w:rPr>
          <w:rFonts w:ascii="Times New Roman" w:hAnsi="Times New Roman" w:cs="Times New Roman"/>
          <w:color w:val="000000"/>
          <w:sz w:val="28"/>
          <w:szCs w:val="28"/>
        </w:rPr>
        <w:t xml:space="preserve"> </w:t>
      </w:r>
      <w:r w:rsidR="00F17CA2" w:rsidRPr="00CF5736">
        <w:rPr>
          <w:rFonts w:ascii="Times New Roman" w:hAnsi="Times New Roman" w:cs="Times New Roman"/>
          <w:color w:val="000000"/>
          <w:sz w:val="28"/>
          <w:szCs w:val="28"/>
        </w:rPr>
        <w:t>и №269</w:t>
      </w:r>
      <w:r w:rsidR="00507690" w:rsidRPr="00CF5736">
        <w:rPr>
          <w:rFonts w:ascii="Times New Roman" w:hAnsi="Times New Roman" w:cs="Times New Roman"/>
          <w:color w:val="000000"/>
          <w:sz w:val="28"/>
          <w:szCs w:val="28"/>
        </w:rPr>
        <w:t>/23-25</w:t>
      </w:r>
      <w:r w:rsidR="00F17CA2" w:rsidRPr="00CF5736">
        <w:rPr>
          <w:rFonts w:ascii="Times New Roman" w:hAnsi="Times New Roman" w:cs="Times New Roman"/>
          <w:color w:val="000000"/>
          <w:sz w:val="28"/>
          <w:szCs w:val="28"/>
        </w:rPr>
        <w:t xml:space="preserve"> от </w:t>
      </w:r>
      <w:r w:rsidR="00507690" w:rsidRPr="00CF5736">
        <w:rPr>
          <w:rFonts w:ascii="Times New Roman" w:hAnsi="Times New Roman" w:cs="Times New Roman"/>
          <w:color w:val="000000"/>
          <w:sz w:val="28"/>
          <w:szCs w:val="28"/>
        </w:rPr>
        <w:t>3</w:t>
      </w:r>
      <w:r w:rsidR="00F17CA2" w:rsidRPr="00CF5736">
        <w:rPr>
          <w:rFonts w:ascii="Times New Roman" w:hAnsi="Times New Roman" w:cs="Times New Roman"/>
          <w:color w:val="000000"/>
          <w:sz w:val="28"/>
          <w:szCs w:val="28"/>
        </w:rPr>
        <w:t>.0</w:t>
      </w:r>
      <w:r w:rsidR="00507690" w:rsidRPr="00CF5736">
        <w:rPr>
          <w:rFonts w:ascii="Times New Roman" w:hAnsi="Times New Roman" w:cs="Times New Roman"/>
          <w:color w:val="000000"/>
          <w:sz w:val="28"/>
          <w:szCs w:val="28"/>
        </w:rPr>
        <w:t>8</w:t>
      </w:r>
      <w:r w:rsidR="00F17CA2" w:rsidRPr="00CF5736">
        <w:rPr>
          <w:rFonts w:ascii="Times New Roman" w:hAnsi="Times New Roman" w:cs="Times New Roman"/>
          <w:color w:val="000000"/>
          <w:sz w:val="28"/>
          <w:szCs w:val="28"/>
        </w:rPr>
        <w:t>.20</w:t>
      </w:r>
      <w:r w:rsidR="00507690" w:rsidRPr="00CF5736">
        <w:rPr>
          <w:rFonts w:ascii="Times New Roman" w:hAnsi="Times New Roman" w:cs="Times New Roman"/>
          <w:color w:val="000000"/>
          <w:sz w:val="28"/>
          <w:szCs w:val="28"/>
        </w:rPr>
        <w:t>23</w:t>
      </w:r>
      <w:r w:rsidR="001F7586">
        <w:rPr>
          <w:rFonts w:ascii="Times New Roman" w:hAnsi="Times New Roman" w:cs="Times New Roman"/>
          <w:color w:val="000000"/>
          <w:sz w:val="28"/>
          <w:szCs w:val="28"/>
        </w:rPr>
        <w:t xml:space="preserve"> </w:t>
      </w:r>
      <w:r w:rsidR="00F17CA2" w:rsidRPr="00CF5736">
        <w:rPr>
          <w:rFonts w:ascii="Times New Roman" w:hAnsi="Times New Roman" w:cs="Times New Roman"/>
          <w:color w:val="000000"/>
          <w:sz w:val="28"/>
          <w:szCs w:val="28"/>
        </w:rPr>
        <w:t xml:space="preserve">г. </w:t>
      </w:r>
      <w:r w:rsidR="003509FE" w:rsidRPr="00CF5736">
        <w:rPr>
          <w:rFonts w:ascii="Times New Roman" w:hAnsi="Times New Roman" w:cs="Times New Roman"/>
          <w:color w:val="000000"/>
          <w:sz w:val="28"/>
          <w:szCs w:val="28"/>
        </w:rPr>
        <w:t>«</w:t>
      </w:r>
      <w:r w:rsidR="003509FE" w:rsidRPr="00910DB8">
        <w:rPr>
          <w:rFonts w:ascii="Times New Roman" w:hAnsi="Times New Roman" w:cs="Times New Roman"/>
          <w:color w:val="000000"/>
          <w:sz w:val="28"/>
          <w:szCs w:val="28"/>
          <w:lang w:eastAsia="ja-JP"/>
        </w:rPr>
        <w:t>Оценка радоноопасности населенных пунктов близлежащих к радиационно опасным объектам с использованием явлений ЭПР, ТЛ/ОСЛ и ядерно-трековых детекторов</w:t>
      </w:r>
      <w:r w:rsidR="003509FE" w:rsidRPr="00910DB8">
        <w:rPr>
          <w:rFonts w:ascii="Times New Roman" w:hAnsi="Times New Roman" w:cs="Times New Roman"/>
          <w:color w:val="000000"/>
          <w:sz w:val="28"/>
          <w:szCs w:val="28"/>
        </w:rPr>
        <w:t>»</w:t>
      </w:r>
      <w:r w:rsidR="006066AA">
        <w:rPr>
          <w:rFonts w:ascii="Times New Roman" w:hAnsi="Times New Roman" w:cs="Times New Roman"/>
          <w:color w:val="000000"/>
          <w:sz w:val="28"/>
          <w:szCs w:val="28"/>
        </w:rPr>
        <w:t>.</w:t>
      </w:r>
      <w:r w:rsidR="003509FE" w:rsidRPr="00910DB8">
        <w:rPr>
          <w:rFonts w:ascii="Times New Roman" w:hAnsi="Times New Roman" w:cs="Times New Roman"/>
          <w:color w:val="000000"/>
          <w:sz w:val="28"/>
          <w:szCs w:val="28"/>
        </w:rPr>
        <w:t xml:space="preserve"> </w:t>
      </w:r>
    </w:p>
    <w:p w14:paraId="7B04DE1C" w14:textId="77777777" w:rsidR="00EE0CEC" w:rsidRPr="00910DB8" w:rsidRDefault="004E2E9E" w:rsidP="00981913">
      <w:pPr>
        <w:spacing w:after="0" w:line="240" w:lineRule="auto"/>
        <w:ind w:firstLine="709"/>
        <w:jc w:val="both"/>
        <w:rPr>
          <w:rFonts w:ascii="Times New Roman" w:hAnsi="Times New Roman" w:cs="Times New Roman"/>
          <w:bCs/>
          <w:sz w:val="28"/>
          <w:szCs w:val="28"/>
        </w:rPr>
      </w:pPr>
      <w:r w:rsidRPr="00423DD9">
        <w:rPr>
          <w:rFonts w:ascii="Times New Roman" w:hAnsi="Times New Roman" w:cs="Times New Roman"/>
          <w:b/>
          <w:sz w:val="28"/>
          <w:szCs w:val="28"/>
        </w:rPr>
        <w:t xml:space="preserve">Апробация работы. </w:t>
      </w:r>
      <w:r w:rsidRPr="00910DB8">
        <w:rPr>
          <w:rFonts w:ascii="Times New Roman" w:hAnsi="Times New Roman" w:cs="Times New Roman"/>
          <w:bCs/>
          <w:sz w:val="28"/>
          <w:szCs w:val="28"/>
        </w:rPr>
        <w:t xml:space="preserve">Основные результаты настоящей работы докладывались и обсуждались на следующих международных и республиканских конференциях: </w:t>
      </w:r>
    </w:p>
    <w:p w14:paraId="04C9E0B2" w14:textId="22B0AE96" w:rsidR="00D81B27" w:rsidRPr="00910DB8" w:rsidRDefault="008527AE" w:rsidP="001F7586">
      <w:pPr>
        <w:pStyle w:val="a4"/>
        <w:numPr>
          <w:ilvl w:val="0"/>
          <w:numId w:val="30"/>
        </w:numPr>
        <w:tabs>
          <w:tab w:val="left" w:pos="993"/>
        </w:tabs>
        <w:spacing w:after="0" w:line="240" w:lineRule="auto"/>
        <w:ind w:left="0" w:firstLine="709"/>
        <w:jc w:val="both"/>
        <w:rPr>
          <w:rFonts w:ascii="Times New Roman" w:hAnsi="Times New Roman"/>
          <w:bCs/>
          <w:sz w:val="28"/>
          <w:szCs w:val="28"/>
        </w:rPr>
      </w:pPr>
      <w:r>
        <w:rPr>
          <w:rFonts w:ascii="Times New Roman" w:hAnsi="Times New Roman"/>
          <w:spacing w:val="4"/>
          <w:sz w:val="28"/>
          <w:szCs w:val="28"/>
          <w:lang w:val="kk-KZ"/>
        </w:rPr>
        <w:t>9-й</w:t>
      </w:r>
      <w:r w:rsidR="009E1E59" w:rsidRPr="00910DB8">
        <w:rPr>
          <w:rFonts w:ascii="Times New Roman" w:hAnsi="Times New Roman"/>
          <w:spacing w:val="4"/>
          <w:sz w:val="28"/>
          <w:szCs w:val="28"/>
        </w:rPr>
        <w:t xml:space="preserve"> </w:t>
      </w:r>
      <w:r w:rsidRPr="00910DB8">
        <w:rPr>
          <w:rFonts w:ascii="Times New Roman" w:hAnsi="Times New Roman"/>
          <w:spacing w:val="4"/>
          <w:sz w:val="28"/>
          <w:szCs w:val="28"/>
        </w:rPr>
        <w:t>республиканск</w:t>
      </w:r>
      <w:r>
        <w:rPr>
          <w:rFonts w:ascii="Times New Roman" w:hAnsi="Times New Roman"/>
          <w:spacing w:val="4"/>
          <w:sz w:val="28"/>
          <w:szCs w:val="28"/>
          <w:lang w:val="kk-KZ"/>
        </w:rPr>
        <w:t>ой</w:t>
      </w:r>
      <w:r w:rsidRPr="00910DB8">
        <w:rPr>
          <w:rFonts w:ascii="Times New Roman" w:hAnsi="Times New Roman"/>
          <w:spacing w:val="4"/>
          <w:sz w:val="28"/>
          <w:szCs w:val="28"/>
        </w:rPr>
        <w:t xml:space="preserve"> научно-практическ</w:t>
      </w:r>
      <w:r>
        <w:rPr>
          <w:rFonts w:ascii="Times New Roman" w:hAnsi="Times New Roman"/>
          <w:spacing w:val="4"/>
          <w:sz w:val="28"/>
          <w:szCs w:val="28"/>
          <w:lang w:val="kk-KZ"/>
        </w:rPr>
        <w:t>ой</w:t>
      </w:r>
      <w:r w:rsidRPr="00910DB8">
        <w:rPr>
          <w:rFonts w:ascii="Times New Roman" w:hAnsi="Times New Roman"/>
          <w:spacing w:val="4"/>
          <w:sz w:val="28"/>
          <w:szCs w:val="28"/>
        </w:rPr>
        <w:t xml:space="preserve"> конференци</w:t>
      </w:r>
      <w:r>
        <w:rPr>
          <w:rFonts w:ascii="Times New Roman" w:hAnsi="Times New Roman"/>
          <w:spacing w:val="4"/>
          <w:sz w:val="28"/>
          <w:szCs w:val="28"/>
          <w:lang w:val="kk-KZ"/>
        </w:rPr>
        <w:t>и</w:t>
      </w:r>
      <w:r w:rsidRPr="00910DB8">
        <w:rPr>
          <w:rFonts w:ascii="Times New Roman" w:hAnsi="Times New Roman"/>
          <w:spacing w:val="4"/>
          <w:sz w:val="28"/>
          <w:szCs w:val="28"/>
        </w:rPr>
        <w:t xml:space="preserve"> </w:t>
      </w:r>
      <w:r w:rsidR="00D81B27" w:rsidRPr="00910DB8">
        <w:rPr>
          <w:rFonts w:ascii="Times New Roman" w:hAnsi="Times New Roman"/>
          <w:spacing w:val="4"/>
          <w:sz w:val="28"/>
          <w:szCs w:val="28"/>
        </w:rPr>
        <w:t xml:space="preserve">с международным участием «Медико-биологические и экологические проблемы в уранодобывающих регионах» </w:t>
      </w:r>
      <w:r w:rsidR="00D81B27" w:rsidRPr="00910DB8">
        <w:rPr>
          <w:rFonts w:ascii="Times New Roman" w:hAnsi="Times New Roman"/>
          <w:bCs/>
          <w:sz w:val="28"/>
          <w:szCs w:val="28"/>
          <w:lang w:val="kk-KZ"/>
        </w:rPr>
        <w:t xml:space="preserve">(Астана, </w:t>
      </w:r>
      <w:r w:rsidR="001F7586">
        <w:rPr>
          <w:rFonts w:ascii="Times New Roman" w:hAnsi="Times New Roman"/>
          <w:bCs/>
          <w:sz w:val="28"/>
          <w:szCs w:val="28"/>
          <w:lang w:val="kk-KZ"/>
        </w:rPr>
        <w:t xml:space="preserve">2022 – </w:t>
      </w:r>
      <w:r w:rsidR="00C21A4F" w:rsidRPr="00910DB8">
        <w:rPr>
          <w:rFonts w:ascii="Times New Roman" w:hAnsi="Times New Roman"/>
          <w:bCs/>
          <w:sz w:val="28"/>
          <w:szCs w:val="28"/>
          <w:lang w:val="kk-KZ"/>
        </w:rPr>
        <w:t>8-9</w:t>
      </w:r>
      <w:r w:rsidR="001F7586">
        <w:rPr>
          <w:rFonts w:ascii="Times New Roman" w:hAnsi="Times New Roman"/>
          <w:bCs/>
          <w:sz w:val="28"/>
          <w:szCs w:val="28"/>
          <w:lang w:val="kk-KZ"/>
        </w:rPr>
        <w:t xml:space="preserve"> сентября</w:t>
      </w:r>
      <w:r w:rsidR="000C7A15">
        <w:rPr>
          <w:rFonts w:ascii="Times New Roman" w:hAnsi="Times New Roman"/>
          <w:bCs/>
          <w:sz w:val="28"/>
          <w:szCs w:val="28"/>
          <w:lang w:val="kk-KZ"/>
        </w:rPr>
        <w:t>)</w:t>
      </w:r>
      <w:r w:rsidR="001F7586">
        <w:rPr>
          <w:rFonts w:ascii="Times New Roman" w:hAnsi="Times New Roman"/>
          <w:bCs/>
          <w:sz w:val="28"/>
          <w:szCs w:val="28"/>
          <w:lang w:val="kk-KZ"/>
        </w:rPr>
        <w:t>;</w:t>
      </w:r>
    </w:p>
    <w:p w14:paraId="4FBDBE57" w14:textId="33427FD0" w:rsidR="00D81B27" w:rsidRPr="00910DB8" w:rsidRDefault="008527AE" w:rsidP="001F7586">
      <w:pPr>
        <w:pStyle w:val="a4"/>
        <w:numPr>
          <w:ilvl w:val="0"/>
          <w:numId w:val="30"/>
        </w:numPr>
        <w:tabs>
          <w:tab w:val="left" w:pos="993"/>
        </w:tabs>
        <w:spacing w:after="0" w:line="240" w:lineRule="auto"/>
        <w:ind w:left="0" w:firstLine="709"/>
        <w:jc w:val="both"/>
        <w:rPr>
          <w:rFonts w:ascii="Times New Roman" w:hAnsi="Times New Roman"/>
          <w:bCs/>
          <w:sz w:val="28"/>
          <w:szCs w:val="28"/>
        </w:rPr>
      </w:pPr>
      <w:r>
        <w:rPr>
          <w:rFonts w:ascii="Times New Roman" w:hAnsi="Times New Roman"/>
          <w:sz w:val="28"/>
          <w:szCs w:val="28"/>
          <w:lang w:val="kk-KZ"/>
        </w:rPr>
        <w:t>19-й</w:t>
      </w:r>
      <w:r w:rsidR="009E1E59" w:rsidRPr="00910DB8">
        <w:rPr>
          <w:rFonts w:ascii="Times New Roman" w:hAnsi="Times New Roman"/>
          <w:sz w:val="28"/>
          <w:szCs w:val="28"/>
        </w:rPr>
        <w:t xml:space="preserve"> </w:t>
      </w:r>
      <w:r w:rsidRPr="00910DB8">
        <w:rPr>
          <w:rFonts w:ascii="Times New Roman" w:hAnsi="Times New Roman"/>
          <w:bCs/>
          <w:sz w:val="28"/>
          <w:szCs w:val="28"/>
          <w:lang w:val="kk-KZ"/>
        </w:rPr>
        <w:t>международн</w:t>
      </w:r>
      <w:r>
        <w:rPr>
          <w:rFonts w:ascii="Times New Roman" w:hAnsi="Times New Roman"/>
          <w:bCs/>
          <w:sz w:val="28"/>
          <w:szCs w:val="28"/>
          <w:lang w:val="kk-KZ"/>
        </w:rPr>
        <w:t>ой</w:t>
      </w:r>
      <w:r w:rsidRPr="00910DB8">
        <w:rPr>
          <w:rFonts w:ascii="Times New Roman" w:hAnsi="Times New Roman"/>
          <w:bCs/>
          <w:sz w:val="28"/>
          <w:szCs w:val="28"/>
          <w:lang w:val="kk-KZ"/>
        </w:rPr>
        <w:t xml:space="preserve"> </w:t>
      </w:r>
      <w:r w:rsidR="00D81B27" w:rsidRPr="00910DB8">
        <w:rPr>
          <w:rFonts w:ascii="Times New Roman" w:hAnsi="Times New Roman"/>
          <w:bCs/>
          <w:sz w:val="28"/>
          <w:szCs w:val="28"/>
          <w:lang w:val="kk-KZ"/>
        </w:rPr>
        <w:t>научн</w:t>
      </w:r>
      <w:r>
        <w:rPr>
          <w:rFonts w:ascii="Times New Roman" w:hAnsi="Times New Roman"/>
          <w:bCs/>
          <w:sz w:val="28"/>
          <w:szCs w:val="28"/>
          <w:lang w:val="kk-KZ"/>
        </w:rPr>
        <w:t>ой</w:t>
      </w:r>
      <w:r w:rsidR="00D81B27" w:rsidRPr="00910DB8">
        <w:rPr>
          <w:rFonts w:ascii="Times New Roman" w:hAnsi="Times New Roman"/>
          <w:bCs/>
          <w:sz w:val="28"/>
          <w:szCs w:val="28"/>
          <w:lang w:val="kk-KZ"/>
        </w:rPr>
        <w:t xml:space="preserve"> конференци</w:t>
      </w:r>
      <w:r>
        <w:rPr>
          <w:rFonts w:ascii="Times New Roman" w:hAnsi="Times New Roman"/>
          <w:bCs/>
          <w:sz w:val="28"/>
          <w:szCs w:val="28"/>
          <w:lang w:val="kk-KZ"/>
        </w:rPr>
        <w:t>и</w:t>
      </w:r>
      <w:r w:rsidR="00D81B27" w:rsidRPr="00910DB8">
        <w:rPr>
          <w:rFonts w:ascii="Times New Roman" w:hAnsi="Times New Roman"/>
          <w:bCs/>
          <w:sz w:val="28"/>
          <w:szCs w:val="28"/>
          <w:lang w:val="kk-KZ"/>
        </w:rPr>
        <w:t xml:space="preserve"> «Ғылым және Білім-202</w:t>
      </w:r>
      <w:r w:rsidR="009E1E59" w:rsidRPr="00910DB8">
        <w:rPr>
          <w:rFonts w:ascii="Times New Roman" w:hAnsi="Times New Roman"/>
          <w:bCs/>
          <w:sz w:val="28"/>
          <w:szCs w:val="28"/>
          <w:lang w:val="kk-KZ"/>
        </w:rPr>
        <w:t>4</w:t>
      </w:r>
      <w:r w:rsidR="00D81B27" w:rsidRPr="00910DB8">
        <w:rPr>
          <w:rFonts w:ascii="Times New Roman" w:hAnsi="Times New Roman"/>
          <w:bCs/>
          <w:sz w:val="28"/>
          <w:szCs w:val="28"/>
          <w:lang w:val="kk-KZ"/>
        </w:rPr>
        <w:t>»</w:t>
      </w:r>
      <w:r w:rsidR="009E1E59" w:rsidRPr="00910DB8">
        <w:rPr>
          <w:rFonts w:ascii="Times New Roman" w:hAnsi="Times New Roman"/>
          <w:bCs/>
          <w:sz w:val="28"/>
          <w:szCs w:val="28"/>
          <w:lang w:val="kk-KZ"/>
        </w:rPr>
        <w:t xml:space="preserve"> (Астана, </w:t>
      </w:r>
      <w:r w:rsidR="001F7586">
        <w:rPr>
          <w:rFonts w:ascii="Times New Roman" w:hAnsi="Times New Roman"/>
          <w:bCs/>
          <w:sz w:val="28"/>
          <w:szCs w:val="28"/>
          <w:lang w:val="kk-KZ"/>
        </w:rPr>
        <w:t xml:space="preserve">2024 – </w:t>
      </w:r>
      <w:r w:rsidR="00C21A4F" w:rsidRPr="00910DB8">
        <w:rPr>
          <w:rFonts w:ascii="Times New Roman" w:hAnsi="Times New Roman"/>
          <w:bCs/>
          <w:sz w:val="28"/>
          <w:szCs w:val="28"/>
          <w:lang w:val="kk-KZ"/>
        </w:rPr>
        <w:t>12 апрел</w:t>
      </w:r>
      <w:r w:rsidR="001F7586">
        <w:rPr>
          <w:rFonts w:ascii="Times New Roman" w:hAnsi="Times New Roman"/>
          <w:bCs/>
          <w:sz w:val="28"/>
          <w:szCs w:val="28"/>
          <w:lang w:val="kk-KZ"/>
        </w:rPr>
        <w:t>я</w:t>
      </w:r>
      <w:r w:rsidR="009E1E59" w:rsidRPr="00910DB8">
        <w:rPr>
          <w:rFonts w:ascii="Times New Roman" w:hAnsi="Times New Roman"/>
          <w:bCs/>
          <w:sz w:val="28"/>
          <w:szCs w:val="28"/>
          <w:lang w:val="kk-KZ"/>
        </w:rPr>
        <w:t>)</w:t>
      </w:r>
      <w:r w:rsidR="001F7586">
        <w:rPr>
          <w:rFonts w:ascii="Times New Roman" w:hAnsi="Times New Roman"/>
          <w:bCs/>
          <w:sz w:val="28"/>
          <w:szCs w:val="28"/>
          <w:lang w:val="kk-KZ"/>
        </w:rPr>
        <w:t>;</w:t>
      </w:r>
    </w:p>
    <w:p w14:paraId="3D3BF9DB" w14:textId="18E25F56" w:rsidR="00AF3861" w:rsidRPr="00910DB8" w:rsidRDefault="008527AE" w:rsidP="001F7586">
      <w:pPr>
        <w:pStyle w:val="a4"/>
        <w:numPr>
          <w:ilvl w:val="0"/>
          <w:numId w:val="30"/>
        </w:numPr>
        <w:tabs>
          <w:tab w:val="left" w:pos="993"/>
        </w:tabs>
        <w:spacing w:after="0" w:line="240" w:lineRule="auto"/>
        <w:ind w:left="0" w:firstLine="709"/>
        <w:jc w:val="both"/>
        <w:rPr>
          <w:rFonts w:ascii="Times New Roman" w:hAnsi="Times New Roman"/>
          <w:bCs/>
          <w:sz w:val="28"/>
          <w:szCs w:val="28"/>
          <w:lang w:val="en-US"/>
        </w:rPr>
      </w:pPr>
      <w:r>
        <w:rPr>
          <w:rFonts w:ascii="Times New Roman" w:hAnsi="Times New Roman"/>
          <w:bCs/>
          <w:sz w:val="28"/>
          <w:szCs w:val="28"/>
          <w:lang w:val="en-US"/>
        </w:rPr>
        <w:t>6th</w:t>
      </w:r>
      <w:r w:rsidR="004E2E9E" w:rsidRPr="00910DB8">
        <w:rPr>
          <w:rFonts w:ascii="Times New Roman" w:hAnsi="Times New Roman"/>
          <w:bCs/>
          <w:sz w:val="28"/>
          <w:szCs w:val="28"/>
          <w:lang w:val="kk-KZ"/>
        </w:rPr>
        <w:t xml:space="preserve"> </w:t>
      </w:r>
      <w:r w:rsidRPr="00910DB8">
        <w:rPr>
          <w:rFonts w:ascii="Times New Roman" w:hAnsi="Times New Roman"/>
          <w:bCs/>
          <w:sz w:val="28"/>
          <w:szCs w:val="28"/>
          <w:lang w:val="en-US"/>
        </w:rPr>
        <w:t>i</w:t>
      </w:r>
      <w:r w:rsidRPr="00910DB8">
        <w:rPr>
          <w:rFonts w:ascii="Times New Roman" w:hAnsi="Times New Roman"/>
          <w:bCs/>
          <w:sz w:val="28"/>
          <w:szCs w:val="28"/>
          <w:lang w:val="kk-KZ"/>
        </w:rPr>
        <w:t>nternational turkic world con</w:t>
      </w:r>
      <w:r w:rsidR="00D81B27" w:rsidRPr="00910DB8">
        <w:rPr>
          <w:rFonts w:ascii="Times New Roman" w:hAnsi="Times New Roman"/>
          <w:bCs/>
          <w:sz w:val="28"/>
          <w:szCs w:val="28"/>
          <w:lang w:val="kk-KZ"/>
        </w:rPr>
        <w:t>gress on S</w:t>
      </w:r>
      <w:r w:rsidR="004E2E9E" w:rsidRPr="00910DB8">
        <w:rPr>
          <w:rFonts w:ascii="Times New Roman" w:hAnsi="Times New Roman"/>
          <w:bCs/>
          <w:sz w:val="28"/>
          <w:szCs w:val="28"/>
          <w:lang w:val="kk-KZ"/>
        </w:rPr>
        <w:t xml:space="preserve">cience and </w:t>
      </w:r>
      <w:r w:rsidR="00D81B27" w:rsidRPr="00910DB8">
        <w:rPr>
          <w:rFonts w:ascii="Times New Roman" w:hAnsi="Times New Roman"/>
          <w:bCs/>
          <w:sz w:val="28"/>
          <w:szCs w:val="28"/>
          <w:lang w:val="en-US"/>
        </w:rPr>
        <w:t>E</w:t>
      </w:r>
      <w:r w:rsidR="004E2E9E" w:rsidRPr="00910DB8">
        <w:rPr>
          <w:rFonts w:ascii="Times New Roman" w:hAnsi="Times New Roman"/>
          <w:bCs/>
          <w:sz w:val="28"/>
          <w:szCs w:val="28"/>
          <w:lang w:val="kk-KZ"/>
        </w:rPr>
        <w:t>ngineering (</w:t>
      </w:r>
      <w:r w:rsidR="00FB5629">
        <w:rPr>
          <w:rFonts w:ascii="Times New Roman" w:hAnsi="Times New Roman"/>
          <w:bCs/>
          <w:sz w:val="28"/>
          <w:szCs w:val="28"/>
          <w:lang w:val="kk-KZ"/>
        </w:rPr>
        <w:t>Баку</w:t>
      </w:r>
      <w:r w:rsidR="004E2E9E" w:rsidRPr="00910DB8">
        <w:rPr>
          <w:rFonts w:ascii="Times New Roman" w:hAnsi="Times New Roman"/>
          <w:bCs/>
          <w:sz w:val="28"/>
          <w:szCs w:val="28"/>
          <w:lang w:val="kk-KZ"/>
        </w:rPr>
        <w:t>,</w:t>
      </w:r>
      <w:r w:rsidR="00FB5629">
        <w:rPr>
          <w:rFonts w:ascii="Times New Roman" w:hAnsi="Times New Roman"/>
          <w:bCs/>
          <w:sz w:val="28"/>
          <w:szCs w:val="28"/>
          <w:lang w:val="kk-KZ"/>
        </w:rPr>
        <w:t xml:space="preserve"> </w:t>
      </w:r>
      <w:r w:rsidR="001F7586">
        <w:rPr>
          <w:rFonts w:ascii="Times New Roman" w:hAnsi="Times New Roman"/>
          <w:bCs/>
          <w:sz w:val="28"/>
          <w:szCs w:val="28"/>
          <w:lang w:val="kk-KZ"/>
        </w:rPr>
        <w:t>2024</w:t>
      </w:r>
      <w:r w:rsidR="004E2E9E" w:rsidRPr="00910DB8">
        <w:rPr>
          <w:rFonts w:ascii="Times New Roman" w:hAnsi="Times New Roman"/>
          <w:bCs/>
          <w:sz w:val="28"/>
          <w:szCs w:val="28"/>
          <w:lang w:val="kk-KZ"/>
        </w:rPr>
        <w:t xml:space="preserve"> </w:t>
      </w:r>
      <w:r w:rsidR="001F7586">
        <w:rPr>
          <w:rFonts w:ascii="Times New Roman" w:hAnsi="Times New Roman"/>
          <w:bCs/>
          <w:sz w:val="28"/>
          <w:szCs w:val="28"/>
          <w:lang w:val="kk-KZ"/>
        </w:rPr>
        <w:t xml:space="preserve">– </w:t>
      </w:r>
      <w:r w:rsidR="004E2E9E" w:rsidRPr="00910DB8">
        <w:rPr>
          <w:rFonts w:ascii="Times New Roman" w:hAnsi="Times New Roman"/>
          <w:bCs/>
          <w:sz w:val="28"/>
          <w:szCs w:val="28"/>
          <w:lang w:val="kk-KZ"/>
        </w:rPr>
        <w:t>1</w:t>
      </w:r>
      <w:r w:rsidR="00D81B27" w:rsidRPr="00910DB8">
        <w:rPr>
          <w:rFonts w:ascii="Times New Roman" w:hAnsi="Times New Roman"/>
          <w:bCs/>
          <w:sz w:val="28"/>
          <w:szCs w:val="28"/>
          <w:lang w:val="en-US"/>
        </w:rPr>
        <w:t>9</w:t>
      </w:r>
      <w:r w:rsidR="00D81B27" w:rsidRPr="00910DB8">
        <w:rPr>
          <w:rFonts w:ascii="Times New Roman" w:hAnsi="Times New Roman"/>
          <w:bCs/>
          <w:sz w:val="28"/>
          <w:szCs w:val="28"/>
          <w:lang w:val="kk-KZ"/>
        </w:rPr>
        <w:t>-21</w:t>
      </w:r>
      <w:r w:rsidR="004E2E9E" w:rsidRPr="00910DB8">
        <w:rPr>
          <w:rFonts w:ascii="Times New Roman" w:hAnsi="Times New Roman"/>
          <w:bCs/>
          <w:sz w:val="28"/>
          <w:szCs w:val="28"/>
          <w:lang w:val="kk-KZ"/>
        </w:rPr>
        <w:t xml:space="preserve"> </w:t>
      </w:r>
      <w:r w:rsidR="00D81B27" w:rsidRPr="00910DB8">
        <w:rPr>
          <w:rFonts w:ascii="Times New Roman" w:hAnsi="Times New Roman"/>
          <w:bCs/>
          <w:sz w:val="28"/>
          <w:szCs w:val="28"/>
          <w:lang w:val="kk-KZ"/>
        </w:rPr>
        <w:t>декабря</w:t>
      </w:r>
      <w:r w:rsidR="004E2E9E" w:rsidRPr="00910DB8">
        <w:rPr>
          <w:rFonts w:ascii="Times New Roman" w:hAnsi="Times New Roman"/>
          <w:bCs/>
          <w:sz w:val="28"/>
          <w:szCs w:val="28"/>
          <w:lang w:val="kk-KZ"/>
        </w:rPr>
        <w:t>)</w:t>
      </w:r>
      <w:r w:rsidR="001F7586">
        <w:rPr>
          <w:rFonts w:ascii="Times New Roman" w:hAnsi="Times New Roman"/>
          <w:bCs/>
          <w:sz w:val="28"/>
          <w:szCs w:val="28"/>
          <w:lang w:val="kk-KZ"/>
        </w:rPr>
        <w:t>;</w:t>
      </w:r>
    </w:p>
    <w:p w14:paraId="40ED0FC4" w14:textId="63C15FC6" w:rsidR="009E1E59" w:rsidRPr="00910DB8" w:rsidRDefault="009E1E59" w:rsidP="001F7586">
      <w:pPr>
        <w:pStyle w:val="a4"/>
        <w:numPr>
          <w:ilvl w:val="0"/>
          <w:numId w:val="30"/>
        </w:numPr>
        <w:tabs>
          <w:tab w:val="left" w:pos="993"/>
        </w:tabs>
        <w:spacing w:after="0" w:line="240" w:lineRule="auto"/>
        <w:ind w:left="0" w:firstLine="709"/>
        <w:jc w:val="both"/>
        <w:rPr>
          <w:rFonts w:ascii="Times New Roman" w:hAnsi="Times New Roman"/>
          <w:bCs/>
          <w:sz w:val="28"/>
          <w:szCs w:val="28"/>
        </w:rPr>
      </w:pPr>
      <w:r w:rsidRPr="00910DB8">
        <w:rPr>
          <w:rFonts w:ascii="Times New Roman" w:eastAsiaTheme="minorEastAsia" w:hAnsi="Times New Roman"/>
          <w:bCs/>
          <w:sz w:val="28"/>
          <w:szCs w:val="28"/>
          <w:lang w:eastAsia="ja-JP"/>
        </w:rPr>
        <w:t>68-</w:t>
      </w:r>
      <w:r w:rsidR="008527AE">
        <w:rPr>
          <w:rFonts w:ascii="Times New Roman" w:eastAsiaTheme="minorEastAsia" w:hAnsi="Times New Roman"/>
          <w:bCs/>
          <w:sz w:val="28"/>
          <w:szCs w:val="28"/>
          <w:lang w:eastAsia="ja-JP"/>
        </w:rPr>
        <w:t>м</w:t>
      </w:r>
      <w:r w:rsidRPr="00910DB8">
        <w:rPr>
          <w:rFonts w:ascii="Times New Roman" w:eastAsiaTheme="minorEastAsia" w:hAnsi="Times New Roman"/>
          <w:bCs/>
          <w:sz w:val="28"/>
          <w:szCs w:val="28"/>
          <w:lang w:eastAsia="ja-JP"/>
        </w:rPr>
        <w:t xml:space="preserve"> симпозиум</w:t>
      </w:r>
      <w:r w:rsidR="008527AE">
        <w:rPr>
          <w:rFonts w:ascii="Times New Roman" w:eastAsiaTheme="minorEastAsia" w:hAnsi="Times New Roman"/>
          <w:bCs/>
          <w:sz w:val="28"/>
          <w:szCs w:val="28"/>
          <w:lang w:eastAsia="ja-JP"/>
        </w:rPr>
        <w:t>е</w:t>
      </w:r>
      <w:r w:rsidRPr="00910DB8">
        <w:rPr>
          <w:rFonts w:ascii="Times New Roman" w:eastAsiaTheme="minorEastAsia" w:hAnsi="Times New Roman"/>
          <w:bCs/>
          <w:sz w:val="28"/>
          <w:szCs w:val="28"/>
          <w:lang w:eastAsia="ja-JP"/>
        </w:rPr>
        <w:t xml:space="preserve"> Японского общества радиохимии (Шизуока,</w:t>
      </w:r>
      <w:r w:rsidR="00CC2D2A">
        <w:rPr>
          <w:rFonts w:ascii="Times New Roman" w:eastAsiaTheme="minorEastAsia" w:hAnsi="Times New Roman"/>
          <w:bCs/>
          <w:sz w:val="28"/>
          <w:szCs w:val="28"/>
          <w:lang w:eastAsia="ja-JP"/>
        </w:rPr>
        <w:t xml:space="preserve"> </w:t>
      </w:r>
      <w:r w:rsidR="001F7586">
        <w:rPr>
          <w:rFonts w:ascii="Times New Roman" w:eastAsiaTheme="minorEastAsia" w:hAnsi="Times New Roman"/>
          <w:bCs/>
          <w:sz w:val="28"/>
          <w:szCs w:val="28"/>
          <w:lang w:eastAsia="ja-JP"/>
        </w:rPr>
        <w:t xml:space="preserve">2024 – </w:t>
      </w:r>
      <w:r w:rsidRPr="00910DB8">
        <w:rPr>
          <w:rFonts w:ascii="Times New Roman" w:eastAsiaTheme="minorEastAsia" w:hAnsi="Times New Roman"/>
          <w:bCs/>
          <w:sz w:val="28"/>
          <w:szCs w:val="28"/>
          <w:lang w:eastAsia="ja-JP"/>
        </w:rPr>
        <w:t>23-25 сентябр</w:t>
      </w:r>
      <w:r w:rsidR="001F7586">
        <w:rPr>
          <w:rFonts w:ascii="Times New Roman" w:eastAsiaTheme="minorEastAsia" w:hAnsi="Times New Roman"/>
          <w:bCs/>
          <w:sz w:val="28"/>
          <w:szCs w:val="28"/>
          <w:lang w:eastAsia="ja-JP"/>
        </w:rPr>
        <w:t>я</w:t>
      </w:r>
      <w:r w:rsidRPr="00910DB8">
        <w:rPr>
          <w:rFonts w:ascii="Times New Roman" w:eastAsiaTheme="minorEastAsia" w:hAnsi="Times New Roman"/>
          <w:bCs/>
          <w:sz w:val="28"/>
          <w:szCs w:val="28"/>
          <w:lang w:eastAsia="ja-JP"/>
        </w:rPr>
        <w:t>)</w:t>
      </w:r>
      <w:r w:rsidR="001F7586">
        <w:rPr>
          <w:rFonts w:ascii="Times New Roman" w:eastAsiaTheme="minorEastAsia" w:hAnsi="Times New Roman"/>
          <w:bCs/>
          <w:sz w:val="28"/>
          <w:szCs w:val="28"/>
          <w:lang w:eastAsia="ja-JP"/>
        </w:rPr>
        <w:t>;</w:t>
      </w:r>
    </w:p>
    <w:p w14:paraId="6182976F" w14:textId="74DA0FE8" w:rsidR="004E2E9E" w:rsidRPr="00910DB8" w:rsidRDefault="008527AE" w:rsidP="001F7586">
      <w:pPr>
        <w:pStyle w:val="a4"/>
        <w:numPr>
          <w:ilvl w:val="0"/>
          <w:numId w:val="30"/>
        </w:numPr>
        <w:tabs>
          <w:tab w:val="left" w:pos="993"/>
        </w:tabs>
        <w:spacing w:after="0" w:line="240" w:lineRule="auto"/>
        <w:ind w:left="0" w:firstLine="709"/>
        <w:jc w:val="both"/>
        <w:rPr>
          <w:rFonts w:ascii="Times New Roman" w:hAnsi="Times New Roman"/>
          <w:bCs/>
          <w:sz w:val="28"/>
          <w:szCs w:val="28"/>
          <w:lang w:val="en-US"/>
        </w:rPr>
      </w:pPr>
      <w:r w:rsidRPr="00910DB8">
        <w:rPr>
          <w:rFonts w:ascii="Times New Roman" w:hAnsi="Times New Roman"/>
          <w:bCs/>
          <w:sz w:val="28"/>
          <w:szCs w:val="28"/>
          <w:lang w:val="kk-KZ"/>
        </w:rPr>
        <w:t>международн</w:t>
      </w:r>
      <w:r>
        <w:rPr>
          <w:rFonts w:ascii="Times New Roman" w:hAnsi="Times New Roman"/>
          <w:bCs/>
          <w:sz w:val="28"/>
          <w:szCs w:val="28"/>
          <w:lang w:val="kk-KZ"/>
        </w:rPr>
        <w:t>ой</w:t>
      </w:r>
      <w:r w:rsidRPr="00910DB8">
        <w:rPr>
          <w:rFonts w:ascii="Times New Roman" w:hAnsi="Times New Roman"/>
          <w:bCs/>
          <w:sz w:val="28"/>
          <w:szCs w:val="28"/>
          <w:lang w:val="kk-KZ"/>
        </w:rPr>
        <w:t xml:space="preserve"> </w:t>
      </w:r>
      <w:r w:rsidR="004E2E9E" w:rsidRPr="00910DB8">
        <w:rPr>
          <w:rFonts w:ascii="Times New Roman" w:hAnsi="Times New Roman"/>
          <w:bCs/>
          <w:sz w:val="28"/>
          <w:szCs w:val="28"/>
          <w:lang w:val="kk-KZ"/>
        </w:rPr>
        <w:t>научн</w:t>
      </w:r>
      <w:r>
        <w:rPr>
          <w:rFonts w:ascii="Times New Roman" w:hAnsi="Times New Roman"/>
          <w:bCs/>
          <w:sz w:val="28"/>
          <w:szCs w:val="28"/>
          <w:lang w:val="kk-KZ"/>
        </w:rPr>
        <w:t>ой</w:t>
      </w:r>
      <w:r w:rsidR="00D81B27" w:rsidRPr="00910DB8">
        <w:rPr>
          <w:rFonts w:ascii="Times New Roman" w:hAnsi="Times New Roman"/>
          <w:bCs/>
          <w:sz w:val="28"/>
          <w:szCs w:val="28"/>
          <w:lang w:val="kk-KZ"/>
        </w:rPr>
        <w:t xml:space="preserve"> конференци</w:t>
      </w:r>
      <w:r>
        <w:rPr>
          <w:rFonts w:ascii="Times New Roman" w:hAnsi="Times New Roman"/>
          <w:bCs/>
          <w:sz w:val="28"/>
          <w:szCs w:val="28"/>
          <w:lang w:val="kk-KZ"/>
        </w:rPr>
        <w:t>и</w:t>
      </w:r>
      <w:r w:rsidR="00D81B27" w:rsidRPr="00910DB8">
        <w:rPr>
          <w:rFonts w:ascii="Times New Roman" w:hAnsi="Times New Roman"/>
          <w:bCs/>
          <w:sz w:val="28"/>
          <w:szCs w:val="28"/>
          <w:lang w:val="kk-KZ"/>
        </w:rPr>
        <w:t xml:space="preserve"> «Ғылым және Б</w:t>
      </w:r>
      <w:r w:rsidR="004E2E9E" w:rsidRPr="00910DB8">
        <w:rPr>
          <w:rFonts w:ascii="Times New Roman" w:hAnsi="Times New Roman"/>
          <w:bCs/>
          <w:sz w:val="28"/>
          <w:szCs w:val="28"/>
          <w:lang w:val="kk-KZ"/>
        </w:rPr>
        <w:t>ілім-202</w:t>
      </w:r>
      <w:r w:rsidR="00D81B27" w:rsidRPr="00910DB8">
        <w:rPr>
          <w:rFonts w:ascii="Times New Roman" w:hAnsi="Times New Roman"/>
          <w:bCs/>
          <w:sz w:val="28"/>
          <w:szCs w:val="28"/>
          <w:lang w:val="kk-KZ"/>
        </w:rPr>
        <w:t>5</w:t>
      </w:r>
      <w:r w:rsidR="004E2E9E" w:rsidRPr="00910DB8">
        <w:rPr>
          <w:rFonts w:ascii="Times New Roman" w:hAnsi="Times New Roman"/>
          <w:bCs/>
          <w:sz w:val="28"/>
          <w:szCs w:val="28"/>
          <w:lang w:val="kk-KZ"/>
        </w:rPr>
        <w:t>», посвященный 25-летию ЕНУ им</w:t>
      </w:r>
      <w:r w:rsidR="004E2E9E" w:rsidRPr="00910DB8">
        <w:rPr>
          <w:rFonts w:ascii="Times New Roman" w:hAnsi="Times New Roman"/>
          <w:bCs/>
          <w:sz w:val="28"/>
          <w:szCs w:val="28"/>
        </w:rPr>
        <w:t>. Л</w:t>
      </w:r>
      <w:r w:rsidR="004E2E9E" w:rsidRPr="00910DB8">
        <w:rPr>
          <w:rFonts w:ascii="Times New Roman" w:hAnsi="Times New Roman"/>
          <w:bCs/>
          <w:sz w:val="28"/>
          <w:szCs w:val="28"/>
          <w:lang w:val="en-US"/>
        </w:rPr>
        <w:t>.</w:t>
      </w:r>
      <w:r w:rsidR="004E2E9E" w:rsidRPr="00910DB8">
        <w:rPr>
          <w:rFonts w:ascii="Times New Roman" w:hAnsi="Times New Roman"/>
          <w:bCs/>
          <w:sz w:val="28"/>
          <w:szCs w:val="28"/>
        </w:rPr>
        <w:t>Н</w:t>
      </w:r>
      <w:r w:rsidR="004E2E9E" w:rsidRPr="00910DB8">
        <w:rPr>
          <w:rFonts w:ascii="Times New Roman" w:hAnsi="Times New Roman"/>
          <w:bCs/>
          <w:sz w:val="28"/>
          <w:szCs w:val="28"/>
          <w:lang w:val="en-US"/>
        </w:rPr>
        <w:t xml:space="preserve">. </w:t>
      </w:r>
      <w:r w:rsidR="004E2E9E" w:rsidRPr="00910DB8">
        <w:rPr>
          <w:rFonts w:ascii="Times New Roman" w:hAnsi="Times New Roman"/>
          <w:bCs/>
          <w:sz w:val="28"/>
          <w:szCs w:val="28"/>
        </w:rPr>
        <w:t>Гумилева</w:t>
      </w:r>
      <w:r w:rsidR="004E2E9E" w:rsidRPr="00910DB8">
        <w:rPr>
          <w:rFonts w:ascii="Times New Roman" w:hAnsi="Times New Roman"/>
          <w:bCs/>
          <w:sz w:val="28"/>
          <w:szCs w:val="28"/>
          <w:lang w:val="en-US"/>
        </w:rPr>
        <w:t xml:space="preserve"> (</w:t>
      </w:r>
      <w:r w:rsidR="009E1E59" w:rsidRPr="00910DB8">
        <w:rPr>
          <w:rFonts w:ascii="Times New Roman" w:hAnsi="Times New Roman"/>
          <w:bCs/>
          <w:sz w:val="28"/>
          <w:szCs w:val="28"/>
          <w:lang w:val="kk-KZ"/>
        </w:rPr>
        <w:t>Астана</w:t>
      </w:r>
      <w:r w:rsidR="004E2E9E" w:rsidRPr="00910DB8">
        <w:rPr>
          <w:rFonts w:ascii="Times New Roman" w:hAnsi="Times New Roman"/>
          <w:bCs/>
          <w:sz w:val="28"/>
          <w:szCs w:val="28"/>
          <w:lang w:val="en-US"/>
        </w:rPr>
        <w:t>,</w:t>
      </w:r>
      <w:r w:rsidR="009E1E59" w:rsidRPr="00910DB8">
        <w:rPr>
          <w:rFonts w:ascii="Times New Roman" w:hAnsi="Times New Roman"/>
          <w:bCs/>
          <w:sz w:val="28"/>
          <w:szCs w:val="28"/>
        </w:rPr>
        <w:t xml:space="preserve"> </w:t>
      </w:r>
      <w:r w:rsidR="001F7586">
        <w:rPr>
          <w:rFonts w:ascii="Times New Roman" w:hAnsi="Times New Roman"/>
          <w:bCs/>
          <w:sz w:val="28"/>
          <w:szCs w:val="28"/>
        </w:rPr>
        <w:t xml:space="preserve">2025 – </w:t>
      </w:r>
      <w:r w:rsidR="004E2E9E" w:rsidRPr="00910DB8">
        <w:rPr>
          <w:rFonts w:ascii="Times New Roman" w:hAnsi="Times New Roman"/>
          <w:bCs/>
          <w:sz w:val="28"/>
          <w:szCs w:val="28"/>
          <w:lang w:val="en-US"/>
        </w:rPr>
        <w:t>1</w:t>
      </w:r>
      <w:r w:rsidR="009E1E59" w:rsidRPr="00910DB8">
        <w:rPr>
          <w:rFonts w:ascii="Times New Roman" w:hAnsi="Times New Roman"/>
          <w:bCs/>
          <w:sz w:val="28"/>
          <w:szCs w:val="28"/>
        </w:rPr>
        <w:t>1</w:t>
      </w:r>
      <w:r w:rsidR="004E2E9E" w:rsidRPr="00910DB8">
        <w:rPr>
          <w:rFonts w:ascii="Times New Roman" w:hAnsi="Times New Roman"/>
          <w:bCs/>
          <w:sz w:val="28"/>
          <w:szCs w:val="28"/>
          <w:lang w:val="en-US"/>
        </w:rPr>
        <w:t xml:space="preserve"> </w:t>
      </w:r>
      <w:r w:rsidR="004E2E9E" w:rsidRPr="00910DB8">
        <w:rPr>
          <w:rFonts w:ascii="Times New Roman" w:hAnsi="Times New Roman"/>
          <w:bCs/>
          <w:sz w:val="28"/>
          <w:szCs w:val="28"/>
        </w:rPr>
        <w:t>апреля</w:t>
      </w:r>
      <w:r w:rsidR="009E1E59" w:rsidRPr="00910DB8">
        <w:rPr>
          <w:rFonts w:ascii="Times New Roman" w:hAnsi="Times New Roman"/>
          <w:bCs/>
          <w:sz w:val="28"/>
          <w:szCs w:val="28"/>
          <w:lang w:val="en-US"/>
        </w:rPr>
        <w:t>)</w:t>
      </w:r>
      <w:r w:rsidR="001F7586">
        <w:rPr>
          <w:rFonts w:ascii="Times New Roman" w:hAnsi="Times New Roman"/>
          <w:bCs/>
          <w:sz w:val="28"/>
          <w:szCs w:val="28"/>
        </w:rPr>
        <w:t>;</w:t>
      </w:r>
    </w:p>
    <w:p w14:paraId="69F8773B" w14:textId="3593A24E" w:rsidR="009E1E59" w:rsidRPr="00910DB8" w:rsidRDefault="0050132A" w:rsidP="001F7586">
      <w:pPr>
        <w:pStyle w:val="a4"/>
        <w:numPr>
          <w:ilvl w:val="0"/>
          <w:numId w:val="30"/>
        </w:numPr>
        <w:tabs>
          <w:tab w:val="left" w:pos="993"/>
        </w:tabs>
        <w:spacing w:after="0" w:line="240" w:lineRule="auto"/>
        <w:ind w:left="0" w:firstLine="709"/>
        <w:jc w:val="both"/>
        <w:rPr>
          <w:rFonts w:ascii="Times New Roman" w:hAnsi="Times New Roman"/>
          <w:bCs/>
          <w:sz w:val="28"/>
          <w:szCs w:val="28"/>
          <w:lang w:val="kk-KZ"/>
        </w:rPr>
      </w:pPr>
      <w:r w:rsidRPr="0031370C">
        <w:rPr>
          <w:rFonts w:ascii="Times New Roman" w:hAnsi="Times New Roman"/>
          <w:sz w:val="28"/>
          <w:szCs w:val="28"/>
          <w:lang w:val="kk-KZ"/>
        </w:rPr>
        <w:t>7</w:t>
      </w:r>
      <w:r w:rsidRPr="008527AE">
        <w:rPr>
          <w:rFonts w:ascii="Times New Roman" w:hAnsi="Times New Roman"/>
          <w:sz w:val="28"/>
          <w:szCs w:val="28"/>
          <w:lang w:val="en-US"/>
        </w:rPr>
        <w:t>th</w:t>
      </w:r>
      <w:r w:rsidRPr="0031370C">
        <w:rPr>
          <w:rFonts w:ascii="Times New Roman" w:hAnsi="Times New Roman"/>
          <w:sz w:val="28"/>
          <w:szCs w:val="28"/>
          <w:lang w:val="en-US"/>
        </w:rPr>
        <w:t xml:space="preserve"> </w:t>
      </w:r>
      <w:r w:rsidR="008527AE" w:rsidRPr="0031370C">
        <w:rPr>
          <w:rFonts w:ascii="Times New Roman" w:hAnsi="Times New Roman"/>
          <w:sz w:val="28"/>
          <w:szCs w:val="28"/>
          <w:lang w:val="en-US"/>
        </w:rPr>
        <w:t xml:space="preserve">asia-pacific symposium </w:t>
      </w:r>
      <w:r w:rsidRPr="0031370C">
        <w:rPr>
          <w:rFonts w:ascii="Times New Roman" w:hAnsi="Times New Roman"/>
          <w:sz w:val="28"/>
          <w:szCs w:val="28"/>
          <w:lang w:val="en-US"/>
        </w:rPr>
        <w:t>on Radiochemistry APSORC 2025</w:t>
      </w:r>
      <w:r w:rsidR="009E1E59" w:rsidRPr="0050132A">
        <w:rPr>
          <w:rFonts w:ascii="Times New Roman" w:hAnsi="Times New Roman"/>
          <w:color w:val="000000" w:themeColor="text1"/>
          <w:sz w:val="28"/>
          <w:szCs w:val="28"/>
          <w:shd w:val="clear" w:color="auto" w:fill="FFFFFF"/>
          <w:lang w:val="en-US"/>
        </w:rPr>
        <w:t xml:space="preserve"> (</w:t>
      </w:r>
      <w:r w:rsidR="009E1E59" w:rsidRPr="00910DB8">
        <w:rPr>
          <w:rFonts w:ascii="Times New Roman" w:hAnsi="Times New Roman"/>
          <w:color w:val="000000" w:themeColor="text1"/>
          <w:sz w:val="28"/>
          <w:szCs w:val="28"/>
          <w:shd w:val="clear" w:color="auto" w:fill="FFFFFF"/>
        </w:rPr>
        <w:t>Мацуе</w:t>
      </w:r>
      <w:r w:rsidR="001F7586">
        <w:rPr>
          <w:rFonts w:ascii="Times New Roman" w:hAnsi="Times New Roman"/>
          <w:color w:val="000000" w:themeColor="text1"/>
          <w:sz w:val="28"/>
          <w:szCs w:val="28"/>
          <w:shd w:val="clear" w:color="auto" w:fill="FFFFFF"/>
          <w:lang w:val="en-US"/>
        </w:rPr>
        <w:t xml:space="preserve"> </w:t>
      </w:r>
      <w:r w:rsidR="009E1E59" w:rsidRPr="00910DB8">
        <w:rPr>
          <w:rFonts w:ascii="Times New Roman" w:hAnsi="Times New Roman"/>
          <w:color w:val="000000" w:themeColor="text1"/>
          <w:sz w:val="28"/>
          <w:szCs w:val="28"/>
          <w:shd w:val="clear" w:color="auto" w:fill="FFFFFF"/>
        </w:rPr>
        <w:t>Шимане</w:t>
      </w:r>
      <w:r w:rsidR="009E1E59" w:rsidRPr="0050132A">
        <w:rPr>
          <w:rFonts w:ascii="Times New Roman" w:hAnsi="Times New Roman"/>
          <w:color w:val="000000" w:themeColor="text1"/>
          <w:sz w:val="28"/>
          <w:szCs w:val="28"/>
          <w:shd w:val="clear" w:color="auto" w:fill="FFFFFF"/>
          <w:lang w:val="en-US"/>
        </w:rPr>
        <w:t xml:space="preserve"> </w:t>
      </w:r>
      <w:r w:rsidR="009E1E59" w:rsidRPr="00910DB8">
        <w:rPr>
          <w:rFonts w:ascii="Times New Roman" w:hAnsi="Times New Roman"/>
          <w:color w:val="000000" w:themeColor="text1"/>
          <w:sz w:val="28"/>
          <w:szCs w:val="28"/>
          <w:shd w:val="clear" w:color="auto" w:fill="FFFFFF"/>
        </w:rPr>
        <w:t>префектура</w:t>
      </w:r>
      <w:r w:rsidR="001F7586" w:rsidRPr="001F7586">
        <w:rPr>
          <w:rFonts w:ascii="Times New Roman" w:hAnsi="Times New Roman"/>
          <w:color w:val="000000" w:themeColor="text1"/>
          <w:sz w:val="28"/>
          <w:szCs w:val="28"/>
          <w:shd w:val="clear" w:color="auto" w:fill="FFFFFF"/>
          <w:lang w:val="en-US"/>
        </w:rPr>
        <w:t xml:space="preserve"> (</w:t>
      </w:r>
      <w:r w:rsidR="001F7586">
        <w:rPr>
          <w:rFonts w:ascii="Times New Roman" w:hAnsi="Times New Roman"/>
          <w:color w:val="000000" w:themeColor="text1"/>
          <w:sz w:val="28"/>
          <w:szCs w:val="28"/>
          <w:shd w:val="clear" w:color="auto" w:fill="FFFFFF"/>
        </w:rPr>
        <w:t>Япония</w:t>
      </w:r>
      <w:r w:rsidR="001F7586" w:rsidRPr="001F7586">
        <w:rPr>
          <w:rFonts w:ascii="Times New Roman" w:hAnsi="Times New Roman"/>
          <w:color w:val="000000" w:themeColor="text1"/>
          <w:sz w:val="28"/>
          <w:szCs w:val="28"/>
          <w:shd w:val="clear" w:color="auto" w:fill="FFFFFF"/>
          <w:lang w:val="en-US"/>
        </w:rPr>
        <w:t>)</w:t>
      </w:r>
      <w:r w:rsidR="00CC2D2A" w:rsidRPr="00D70456">
        <w:rPr>
          <w:rFonts w:ascii="Times New Roman" w:hAnsi="Times New Roman"/>
          <w:color w:val="000000" w:themeColor="text1"/>
          <w:sz w:val="28"/>
          <w:szCs w:val="28"/>
          <w:shd w:val="clear" w:color="auto" w:fill="FFFFFF"/>
          <w:lang w:val="en-US"/>
        </w:rPr>
        <w:t>,</w:t>
      </w:r>
      <w:r w:rsidR="009E1E59" w:rsidRPr="0050132A">
        <w:rPr>
          <w:rFonts w:ascii="Times New Roman" w:hAnsi="Times New Roman"/>
          <w:color w:val="000000" w:themeColor="text1"/>
          <w:sz w:val="28"/>
          <w:szCs w:val="28"/>
          <w:shd w:val="clear" w:color="auto" w:fill="FFFFFF"/>
          <w:lang w:val="en-US"/>
        </w:rPr>
        <w:t xml:space="preserve"> </w:t>
      </w:r>
      <w:r w:rsidR="001F7586" w:rsidRPr="001F7586">
        <w:rPr>
          <w:rFonts w:ascii="Times New Roman" w:hAnsi="Times New Roman"/>
          <w:color w:val="000000" w:themeColor="text1"/>
          <w:sz w:val="28"/>
          <w:szCs w:val="28"/>
          <w:shd w:val="clear" w:color="auto" w:fill="FFFFFF"/>
          <w:lang w:val="en-US"/>
        </w:rPr>
        <w:t xml:space="preserve">2025 – </w:t>
      </w:r>
      <w:r w:rsidR="009E1E59" w:rsidRPr="0050132A">
        <w:rPr>
          <w:rFonts w:ascii="Times New Roman" w:hAnsi="Times New Roman"/>
          <w:color w:val="000000" w:themeColor="text1"/>
          <w:sz w:val="28"/>
          <w:szCs w:val="28"/>
          <w:shd w:val="clear" w:color="auto" w:fill="FFFFFF"/>
          <w:lang w:val="en-US"/>
        </w:rPr>
        <w:t xml:space="preserve">14-19 </w:t>
      </w:r>
      <w:r w:rsidR="009E1E59" w:rsidRPr="00910DB8">
        <w:rPr>
          <w:rFonts w:ascii="Times New Roman" w:hAnsi="Times New Roman"/>
          <w:color w:val="000000" w:themeColor="text1"/>
          <w:sz w:val="28"/>
          <w:szCs w:val="28"/>
          <w:shd w:val="clear" w:color="auto" w:fill="FFFFFF"/>
        </w:rPr>
        <w:t>сентябр</w:t>
      </w:r>
      <w:r w:rsidR="001F7586">
        <w:rPr>
          <w:rFonts w:ascii="Times New Roman" w:hAnsi="Times New Roman"/>
          <w:color w:val="000000" w:themeColor="text1"/>
          <w:sz w:val="28"/>
          <w:szCs w:val="28"/>
          <w:shd w:val="clear" w:color="auto" w:fill="FFFFFF"/>
        </w:rPr>
        <w:t>я</w:t>
      </w:r>
      <w:r w:rsidR="009E1E59" w:rsidRPr="0050132A">
        <w:rPr>
          <w:rFonts w:ascii="Times New Roman" w:hAnsi="Times New Roman"/>
          <w:color w:val="000000" w:themeColor="text1"/>
          <w:sz w:val="28"/>
          <w:szCs w:val="28"/>
          <w:shd w:val="clear" w:color="auto" w:fill="FFFFFF"/>
          <w:lang w:val="en-US"/>
        </w:rPr>
        <w:t>)</w:t>
      </w:r>
      <w:r w:rsidR="000C7A15" w:rsidRPr="000C7A15">
        <w:rPr>
          <w:rFonts w:ascii="Times New Roman" w:hAnsi="Times New Roman"/>
          <w:color w:val="000000" w:themeColor="text1"/>
          <w:sz w:val="28"/>
          <w:szCs w:val="28"/>
          <w:shd w:val="clear" w:color="auto" w:fill="FFFFFF"/>
          <w:lang w:val="en-US"/>
        </w:rPr>
        <w:t>.</w:t>
      </w:r>
    </w:p>
    <w:p w14:paraId="7C030093" w14:textId="03320FB8" w:rsidR="00DD36E7" w:rsidRPr="00910DB8" w:rsidRDefault="00DD36E7" w:rsidP="00981913">
      <w:pPr>
        <w:spacing w:after="0" w:line="240" w:lineRule="auto"/>
        <w:ind w:firstLine="708"/>
        <w:jc w:val="both"/>
        <w:rPr>
          <w:rFonts w:ascii="Times New Roman" w:hAnsi="Times New Roman" w:cs="Times New Roman"/>
          <w:bCs/>
          <w:sz w:val="28"/>
          <w:szCs w:val="28"/>
          <w:lang w:val="kk-KZ"/>
        </w:rPr>
      </w:pPr>
      <w:r w:rsidRPr="00F22B9C">
        <w:rPr>
          <w:rFonts w:ascii="Times New Roman" w:hAnsi="Times New Roman" w:cs="Times New Roman"/>
          <w:b/>
          <w:sz w:val="28"/>
          <w:szCs w:val="28"/>
        </w:rPr>
        <w:t xml:space="preserve">Публикации и личный вклад диссертанта. </w:t>
      </w:r>
      <w:r w:rsidRPr="00910DB8">
        <w:rPr>
          <w:rFonts w:ascii="Times New Roman" w:hAnsi="Times New Roman" w:cs="Times New Roman"/>
          <w:bCs/>
          <w:sz w:val="28"/>
          <w:szCs w:val="28"/>
        </w:rPr>
        <w:t xml:space="preserve">Результаты диссертационной работы были опубликованы в </w:t>
      </w:r>
      <w:r w:rsidR="007644AD" w:rsidRPr="00910DB8">
        <w:rPr>
          <w:rFonts w:ascii="Times New Roman" w:hAnsi="Times New Roman" w:cs="Times New Roman"/>
          <w:bCs/>
          <w:sz w:val="28"/>
          <w:szCs w:val="28"/>
        </w:rPr>
        <w:t>10</w:t>
      </w:r>
      <w:r w:rsidRPr="00910DB8">
        <w:rPr>
          <w:rFonts w:ascii="Times New Roman" w:hAnsi="Times New Roman" w:cs="Times New Roman"/>
          <w:bCs/>
          <w:sz w:val="28"/>
          <w:szCs w:val="28"/>
        </w:rPr>
        <w:t xml:space="preserve"> </w:t>
      </w:r>
      <w:r w:rsidR="009B7944" w:rsidRPr="00910DB8">
        <w:rPr>
          <w:rFonts w:ascii="Times New Roman" w:hAnsi="Times New Roman" w:cs="Times New Roman"/>
          <w:bCs/>
          <w:sz w:val="28"/>
          <w:szCs w:val="28"/>
        </w:rPr>
        <w:t>научных работах</w:t>
      </w:r>
      <w:r w:rsidRPr="00910DB8">
        <w:rPr>
          <w:rFonts w:ascii="Times New Roman" w:hAnsi="Times New Roman" w:cs="Times New Roman"/>
          <w:bCs/>
          <w:sz w:val="28"/>
          <w:szCs w:val="28"/>
        </w:rPr>
        <w:t>, в том числе 2 стать</w:t>
      </w:r>
      <w:r w:rsidR="009B7944" w:rsidRPr="00910DB8">
        <w:rPr>
          <w:rFonts w:ascii="Times New Roman" w:hAnsi="Times New Roman" w:cs="Times New Roman"/>
          <w:bCs/>
          <w:sz w:val="28"/>
          <w:szCs w:val="28"/>
        </w:rPr>
        <w:t>ях</w:t>
      </w:r>
      <w:r w:rsidRPr="00910DB8">
        <w:rPr>
          <w:rFonts w:ascii="Times New Roman" w:hAnsi="Times New Roman" w:cs="Times New Roman"/>
          <w:bCs/>
          <w:sz w:val="28"/>
          <w:szCs w:val="28"/>
        </w:rPr>
        <w:t xml:space="preserve">, </w:t>
      </w:r>
      <w:r w:rsidR="009B7944" w:rsidRPr="00910DB8">
        <w:rPr>
          <w:rFonts w:ascii="Times New Roman" w:hAnsi="Times New Roman" w:cs="Times New Roman"/>
          <w:bCs/>
          <w:sz w:val="28"/>
          <w:szCs w:val="28"/>
        </w:rPr>
        <w:t xml:space="preserve">индексируемых в международных базах данных </w:t>
      </w:r>
      <w:r w:rsidRPr="00910DB8">
        <w:rPr>
          <w:rFonts w:ascii="Times New Roman" w:hAnsi="Times New Roman" w:cs="Times New Roman"/>
          <w:bCs/>
          <w:sz w:val="28"/>
          <w:szCs w:val="28"/>
          <w:lang w:val="en-US"/>
        </w:rPr>
        <w:t>SCOPUS</w:t>
      </w:r>
      <w:r w:rsidRPr="00910DB8">
        <w:rPr>
          <w:rFonts w:ascii="Times New Roman" w:hAnsi="Times New Roman" w:cs="Times New Roman"/>
          <w:bCs/>
          <w:sz w:val="28"/>
          <w:szCs w:val="28"/>
        </w:rPr>
        <w:t xml:space="preserve"> и </w:t>
      </w:r>
      <w:r w:rsidRPr="00910DB8">
        <w:rPr>
          <w:rFonts w:ascii="Times New Roman" w:hAnsi="Times New Roman" w:cs="Times New Roman"/>
          <w:bCs/>
          <w:sz w:val="28"/>
          <w:szCs w:val="28"/>
          <w:lang w:val="en-US"/>
        </w:rPr>
        <w:t>Web</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of</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Science</w:t>
      </w:r>
      <w:r w:rsidR="009B7944" w:rsidRPr="00910DB8">
        <w:rPr>
          <w:rFonts w:ascii="Times New Roman" w:hAnsi="Times New Roman" w:cs="Times New Roman"/>
          <w:bCs/>
          <w:sz w:val="28"/>
          <w:szCs w:val="28"/>
        </w:rPr>
        <w:t>, опубликованных в рецензируемых журналах с ненулевым импакт-фактором (</w:t>
      </w:r>
      <w:r w:rsidRPr="00910DB8">
        <w:rPr>
          <w:rFonts w:ascii="Times New Roman" w:hAnsi="Times New Roman" w:cs="Times New Roman"/>
          <w:bCs/>
          <w:sz w:val="28"/>
          <w:szCs w:val="28"/>
          <w:lang w:val="en-US"/>
        </w:rPr>
        <w:t>Atmospheric</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Environment</w:t>
      </w:r>
      <w:r w:rsidR="009E0006" w:rsidRPr="00910DB8">
        <w:rPr>
          <w:rFonts w:ascii="Times New Roman" w:hAnsi="Times New Roman" w:cs="Times New Roman"/>
          <w:bCs/>
          <w:sz w:val="28"/>
          <w:szCs w:val="28"/>
        </w:rPr>
        <w:t xml:space="preserve"> -</w:t>
      </w:r>
      <w:r w:rsidR="009B7944"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Q</w:t>
      </w:r>
      <w:r w:rsidRPr="00910DB8">
        <w:rPr>
          <w:rFonts w:ascii="Times New Roman" w:hAnsi="Times New Roman" w:cs="Times New Roman"/>
          <w:bCs/>
          <w:sz w:val="28"/>
          <w:szCs w:val="28"/>
        </w:rPr>
        <w:t>1</w:t>
      </w:r>
      <w:r w:rsidR="009B7944" w:rsidRPr="00910DB8">
        <w:rPr>
          <w:rFonts w:ascii="Times New Roman" w:hAnsi="Times New Roman" w:cs="Times New Roman"/>
          <w:bCs/>
          <w:sz w:val="28"/>
          <w:szCs w:val="28"/>
        </w:rPr>
        <w:t>;</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Journal</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of</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Radioanalytical</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and</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Nuclear</w:t>
      </w:r>
      <w:r w:rsidRPr="00910DB8">
        <w:rPr>
          <w:rFonts w:ascii="Times New Roman" w:hAnsi="Times New Roman" w:cs="Times New Roman"/>
          <w:bCs/>
          <w:sz w:val="28"/>
          <w:szCs w:val="28"/>
        </w:rPr>
        <w:t xml:space="preserve"> </w:t>
      </w:r>
      <w:r w:rsidRPr="00910DB8">
        <w:rPr>
          <w:rFonts w:ascii="Times New Roman" w:hAnsi="Times New Roman" w:cs="Times New Roman"/>
          <w:bCs/>
          <w:sz w:val="28"/>
          <w:szCs w:val="28"/>
          <w:lang w:val="en-US"/>
        </w:rPr>
        <w:t>Chemistry</w:t>
      </w:r>
      <w:r w:rsidR="009E0006" w:rsidRPr="00910DB8">
        <w:rPr>
          <w:rFonts w:ascii="Times New Roman" w:hAnsi="Times New Roman" w:cs="Times New Roman"/>
          <w:bCs/>
          <w:sz w:val="28"/>
          <w:szCs w:val="28"/>
          <w:lang w:val="kk-KZ"/>
        </w:rPr>
        <w:t xml:space="preserve"> -</w:t>
      </w:r>
      <w:r w:rsidR="000C15E0">
        <w:rPr>
          <w:rFonts w:ascii="Times New Roman" w:hAnsi="Times New Roman" w:cs="Times New Roman"/>
          <w:bCs/>
          <w:sz w:val="28"/>
          <w:szCs w:val="28"/>
          <w:lang w:val="kk-KZ"/>
        </w:rPr>
        <w:t xml:space="preserve"> </w:t>
      </w:r>
      <w:r w:rsidRPr="00910DB8">
        <w:rPr>
          <w:rFonts w:ascii="Times New Roman" w:hAnsi="Times New Roman" w:cs="Times New Roman"/>
          <w:bCs/>
          <w:sz w:val="28"/>
          <w:szCs w:val="28"/>
        </w:rPr>
        <w:t>Q2</w:t>
      </w:r>
      <w:r w:rsidR="009B7944" w:rsidRPr="00910DB8">
        <w:rPr>
          <w:rFonts w:ascii="Times New Roman" w:hAnsi="Times New Roman" w:cs="Times New Roman"/>
          <w:bCs/>
          <w:sz w:val="28"/>
          <w:szCs w:val="28"/>
        </w:rPr>
        <w:t>).</w:t>
      </w:r>
      <w:r w:rsidR="007644AD" w:rsidRPr="00910DB8">
        <w:rPr>
          <w:rFonts w:ascii="Times New Roman" w:hAnsi="Times New Roman" w:cs="Times New Roman"/>
          <w:bCs/>
          <w:sz w:val="28"/>
          <w:szCs w:val="28"/>
        </w:rPr>
        <w:t xml:space="preserve"> Две</w:t>
      </w:r>
      <w:r w:rsidR="0059514E" w:rsidRPr="00910DB8">
        <w:rPr>
          <w:rFonts w:ascii="Times New Roman" w:hAnsi="Times New Roman" w:cs="Times New Roman"/>
          <w:bCs/>
          <w:sz w:val="28"/>
          <w:szCs w:val="28"/>
        </w:rPr>
        <w:t xml:space="preserve"> статьи</w:t>
      </w:r>
      <w:r w:rsidRPr="00910DB8">
        <w:rPr>
          <w:rFonts w:ascii="Times New Roman" w:hAnsi="Times New Roman" w:cs="Times New Roman"/>
          <w:bCs/>
          <w:sz w:val="28"/>
          <w:szCs w:val="28"/>
        </w:rPr>
        <w:t xml:space="preserve"> </w:t>
      </w:r>
      <w:r w:rsidR="007644AD" w:rsidRPr="00910DB8">
        <w:rPr>
          <w:rFonts w:ascii="Times New Roman" w:hAnsi="Times New Roman" w:cs="Times New Roman"/>
          <w:bCs/>
          <w:sz w:val="28"/>
          <w:szCs w:val="28"/>
        </w:rPr>
        <w:t>опубликованы в научных журналах, рекомендованных</w:t>
      </w:r>
      <w:r w:rsidR="008D510B">
        <w:rPr>
          <w:rFonts w:ascii="Times New Roman" w:hAnsi="Times New Roman" w:cs="Times New Roman"/>
          <w:bCs/>
          <w:sz w:val="28"/>
          <w:szCs w:val="28"/>
        </w:rPr>
        <w:t xml:space="preserve"> КОКСНВО МНВО</w:t>
      </w:r>
      <w:r w:rsidRPr="00910DB8">
        <w:rPr>
          <w:rFonts w:ascii="Times New Roman" w:hAnsi="Times New Roman" w:cs="Times New Roman"/>
          <w:bCs/>
          <w:sz w:val="28"/>
          <w:szCs w:val="28"/>
        </w:rPr>
        <w:t xml:space="preserve"> РК</w:t>
      </w:r>
      <w:r w:rsidR="001F7586">
        <w:rPr>
          <w:rFonts w:ascii="Times New Roman" w:hAnsi="Times New Roman" w:cs="Times New Roman"/>
          <w:bCs/>
          <w:sz w:val="28"/>
          <w:szCs w:val="28"/>
        </w:rPr>
        <w:t>.</w:t>
      </w:r>
      <w:r w:rsidR="007644AD" w:rsidRPr="00910DB8">
        <w:rPr>
          <w:rFonts w:ascii="Times New Roman" w:hAnsi="Times New Roman" w:cs="Times New Roman"/>
          <w:bCs/>
          <w:sz w:val="28"/>
          <w:szCs w:val="28"/>
        </w:rPr>
        <w:t xml:space="preserve"> Одна публикация размещена в международной базе данных науч</w:t>
      </w:r>
      <w:r w:rsidR="004E7E9F">
        <w:rPr>
          <w:rFonts w:ascii="Times New Roman" w:hAnsi="Times New Roman" w:cs="Times New Roman"/>
          <w:bCs/>
          <w:sz w:val="28"/>
          <w:szCs w:val="28"/>
          <w:lang w:eastAsia="ja-JP"/>
        </w:rPr>
        <w:t>н</w:t>
      </w:r>
      <w:r w:rsidR="007644AD" w:rsidRPr="00910DB8">
        <w:rPr>
          <w:rFonts w:ascii="Times New Roman" w:hAnsi="Times New Roman" w:cs="Times New Roman"/>
          <w:bCs/>
          <w:sz w:val="28"/>
          <w:szCs w:val="28"/>
        </w:rPr>
        <w:t xml:space="preserve">ых работ с присвоением цифрового идентификатора </w:t>
      </w:r>
      <w:r w:rsidR="004E7758" w:rsidRPr="00910DB8">
        <w:rPr>
          <w:rFonts w:ascii="Times New Roman" w:hAnsi="Times New Roman" w:cs="Times New Roman"/>
          <w:bCs/>
          <w:sz w:val="28"/>
          <w:szCs w:val="28"/>
          <w:lang w:val="en-US"/>
        </w:rPr>
        <w:t>DOI</w:t>
      </w:r>
      <w:r w:rsidR="007644AD" w:rsidRPr="00910DB8">
        <w:rPr>
          <w:rFonts w:ascii="Times New Roman" w:hAnsi="Times New Roman" w:cs="Times New Roman"/>
          <w:bCs/>
          <w:sz w:val="28"/>
          <w:szCs w:val="28"/>
        </w:rPr>
        <w:t>. Кроме того, результаты исследования представлены в 5</w:t>
      </w:r>
      <w:r w:rsidRPr="00910DB8">
        <w:rPr>
          <w:rFonts w:ascii="Times New Roman" w:hAnsi="Times New Roman" w:cs="Times New Roman"/>
          <w:bCs/>
          <w:sz w:val="28"/>
          <w:szCs w:val="28"/>
          <w:lang w:val="kk-KZ"/>
        </w:rPr>
        <w:t xml:space="preserve"> тезис</w:t>
      </w:r>
      <w:r w:rsidR="007644AD" w:rsidRPr="00910DB8">
        <w:rPr>
          <w:rFonts w:ascii="Times New Roman" w:hAnsi="Times New Roman" w:cs="Times New Roman"/>
          <w:bCs/>
          <w:sz w:val="28"/>
          <w:szCs w:val="28"/>
          <w:lang w:val="kk-KZ"/>
        </w:rPr>
        <w:t>ах</w:t>
      </w:r>
      <w:r w:rsidRPr="00910DB8">
        <w:rPr>
          <w:rFonts w:ascii="Times New Roman" w:hAnsi="Times New Roman" w:cs="Times New Roman"/>
          <w:bCs/>
          <w:sz w:val="28"/>
          <w:szCs w:val="28"/>
          <w:lang w:val="kk-KZ"/>
        </w:rPr>
        <w:t xml:space="preserve"> докладов на международных </w:t>
      </w:r>
      <w:r w:rsidR="007644AD" w:rsidRPr="00910DB8">
        <w:rPr>
          <w:rFonts w:ascii="Times New Roman" w:hAnsi="Times New Roman" w:cs="Times New Roman"/>
          <w:bCs/>
          <w:sz w:val="28"/>
          <w:szCs w:val="28"/>
          <w:lang w:val="kk-KZ"/>
        </w:rPr>
        <w:t>научных конференциях</w:t>
      </w:r>
      <w:r w:rsidRPr="00910DB8">
        <w:rPr>
          <w:rFonts w:ascii="Times New Roman" w:hAnsi="Times New Roman" w:cs="Times New Roman"/>
          <w:bCs/>
          <w:sz w:val="28"/>
          <w:szCs w:val="28"/>
          <w:lang w:val="kk-KZ"/>
        </w:rPr>
        <w:t>.</w:t>
      </w:r>
    </w:p>
    <w:p w14:paraId="1A3A080F" w14:textId="77777777" w:rsidR="00DD36E7" w:rsidRPr="00910DB8" w:rsidRDefault="007E2EE8" w:rsidP="00981913">
      <w:pPr>
        <w:spacing w:after="0" w:line="240" w:lineRule="auto"/>
        <w:ind w:firstLine="708"/>
        <w:jc w:val="both"/>
        <w:rPr>
          <w:rFonts w:ascii="Times New Roman" w:hAnsi="Times New Roman" w:cs="Times New Roman"/>
          <w:bCs/>
          <w:sz w:val="28"/>
          <w:szCs w:val="28"/>
          <w:lang w:val="kk-KZ"/>
        </w:rPr>
      </w:pPr>
      <w:r w:rsidRPr="00910DB8">
        <w:rPr>
          <w:rFonts w:ascii="Times New Roman" w:hAnsi="Times New Roman" w:cs="Times New Roman"/>
          <w:bCs/>
          <w:sz w:val="28"/>
          <w:szCs w:val="28"/>
          <w:lang w:val="kk-KZ"/>
        </w:rPr>
        <w:t xml:space="preserve">Автором самостоятельно выполнены все этапы исследования, представленного в диссертационной работе. Личный вклад автора включает подготовку фильтров и проведение </w:t>
      </w:r>
      <w:r w:rsidRPr="00CF5736">
        <w:rPr>
          <w:rFonts w:ascii="Times New Roman" w:hAnsi="Times New Roman" w:cs="Times New Roman"/>
          <w:bCs/>
          <w:sz w:val="28"/>
          <w:szCs w:val="28"/>
          <w:lang w:val="kk-KZ"/>
        </w:rPr>
        <w:t>отбора проб атмосферных аэрозольных частиц; выполнение всех экспериментальных измерений методом гамма спектрометрии и ионной хроматографии; моделирование</w:t>
      </w:r>
      <w:r w:rsidRPr="00910DB8">
        <w:rPr>
          <w:rFonts w:ascii="Times New Roman" w:hAnsi="Times New Roman" w:cs="Times New Roman"/>
          <w:bCs/>
          <w:sz w:val="28"/>
          <w:szCs w:val="28"/>
          <w:lang w:val="kk-KZ"/>
        </w:rPr>
        <w:t xml:space="preserve"> </w:t>
      </w:r>
      <w:r w:rsidR="009D6911" w:rsidRPr="00910DB8">
        <w:rPr>
          <w:rFonts w:ascii="Times New Roman" w:hAnsi="Times New Roman" w:cs="Times New Roman"/>
          <w:bCs/>
          <w:sz w:val="28"/>
          <w:szCs w:val="28"/>
          <w:lang w:val="kk-KZ"/>
        </w:rPr>
        <w:t>эффективности регистрации</w:t>
      </w:r>
      <w:r w:rsidRPr="00910DB8">
        <w:rPr>
          <w:rFonts w:ascii="Times New Roman" w:hAnsi="Times New Roman" w:cs="Times New Roman"/>
          <w:bCs/>
          <w:sz w:val="28"/>
          <w:szCs w:val="28"/>
          <w:lang w:val="kk-KZ"/>
        </w:rPr>
        <w:t xml:space="preserve"> </w:t>
      </w:r>
      <w:r w:rsidRPr="00910DB8">
        <w:rPr>
          <w:rFonts w:ascii="Times New Roman" w:hAnsi="Times New Roman" w:cs="Times New Roman"/>
          <w:sz w:val="28"/>
          <w:szCs w:val="28"/>
          <w:lang w:val="en-US" w:eastAsia="ja-JP"/>
        </w:rPr>
        <w:t>HPG</w:t>
      </w:r>
      <w:r w:rsidRPr="00910DB8">
        <w:rPr>
          <w:rFonts w:ascii="Times New Roman" w:hAnsi="Times New Roman" w:cs="Times New Roman"/>
          <w:sz w:val="28"/>
          <w:szCs w:val="28"/>
          <w:lang w:eastAsia="ja-JP"/>
        </w:rPr>
        <w:t>е-детектора</w:t>
      </w:r>
      <w:r w:rsidRPr="00910DB8">
        <w:rPr>
          <w:rFonts w:ascii="Times New Roman" w:hAnsi="Times New Roman" w:cs="Times New Roman"/>
          <w:bCs/>
          <w:sz w:val="28"/>
          <w:szCs w:val="28"/>
          <w:lang w:val="kk-KZ"/>
        </w:rPr>
        <w:t xml:space="preserve"> с использованием программы </w:t>
      </w:r>
      <w:r w:rsidRPr="00910DB8">
        <w:rPr>
          <w:rFonts w:ascii="Times New Roman" w:hAnsi="Times New Roman" w:cs="Times New Roman"/>
          <w:bCs/>
          <w:sz w:val="28"/>
          <w:szCs w:val="28"/>
          <w:lang w:val="en-US"/>
        </w:rPr>
        <w:t>PHITS</w:t>
      </w:r>
      <w:r w:rsidRPr="00910DB8">
        <w:rPr>
          <w:rFonts w:ascii="Times New Roman" w:hAnsi="Times New Roman" w:cs="Times New Roman"/>
          <w:bCs/>
          <w:sz w:val="28"/>
          <w:szCs w:val="28"/>
        </w:rPr>
        <w:t xml:space="preserve">; а также </w:t>
      </w:r>
      <w:r w:rsidRPr="00910DB8">
        <w:rPr>
          <w:rFonts w:ascii="Times New Roman" w:hAnsi="Times New Roman" w:cs="Times New Roman"/>
          <w:bCs/>
          <w:sz w:val="28"/>
          <w:szCs w:val="28"/>
          <w:lang w:val="kk-KZ"/>
        </w:rPr>
        <w:t xml:space="preserve">расчет концентраций активности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w:t>
      </w:r>
      <w:r w:rsidRPr="00910DB8">
        <w:rPr>
          <w:rFonts w:ascii="Times New Roman" w:hAnsi="Times New Roman" w:cs="Times New Roman"/>
          <w:bCs/>
          <w:sz w:val="28"/>
          <w:szCs w:val="28"/>
          <w:lang w:val="kk-KZ"/>
        </w:rPr>
        <w:t xml:space="preserve">, массовых концентраций ионов в воздухе и дозовых нагрузок на население. На этапе внедрения результатов автором самостоятельно подготовлены и написаны все научные статьи, входящие в диссертацию, а также материалы для выступлений на конференциях, где результаты были представлены и обсуждены. </w:t>
      </w:r>
    </w:p>
    <w:p w14:paraId="3F53D648" w14:textId="779969B9" w:rsidR="00DD36E7" w:rsidRDefault="00DD36E7" w:rsidP="00981913">
      <w:pPr>
        <w:spacing w:after="0" w:line="240" w:lineRule="auto"/>
        <w:ind w:firstLine="708"/>
        <w:jc w:val="both"/>
        <w:rPr>
          <w:rFonts w:ascii="Times New Roman" w:hAnsi="Times New Roman" w:cs="Times New Roman"/>
          <w:bCs/>
          <w:sz w:val="28"/>
          <w:szCs w:val="28"/>
          <w:lang w:val="kk-KZ"/>
        </w:rPr>
      </w:pPr>
      <w:r w:rsidRPr="00F22B9C">
        <w:rPr>
          <w:rFonts w:ascii="Times New Roman" w:hAnsi="Times New Roman" w:cs="Times New Roman"/>
          <w:b/>
          <w:sz w:val="28"/>
          <w:szCs w:val="28"/>
        </w:rPr>
        <w:t xml:space="preserve">Структура и объем диссертации. </w:t>
      </w:r>
      <w:r w:rsidR="00825E70" w:rsidRPr="00910DB8">
        <w:rPr>
          <w:rFonts w:ascii="Times New Roman" w:hAnsi="Times New Roman" w:cs="Times New Roman"/>
          <w:bCs/>
          <w:sz w:val="28"/>
          <w:szCs w:val="28"/>
        </w:rPr>
        <w:t>Диссертационная</w:t>
      </w:r>
      <w:r w:rsidRPr="00910DB8">
        <w:rPr>
          <w:rFonts w:ascii="Times New Roman" w:hAnsi="Times New Roman" w:cs="Times New Roman"/>
          <w:bCs/>
          <w:sz w:val="28"/>
          <w:szCs w:val="28"/>
        </w:rPr>
        <w:t xml:space="preserve"> работа </w:t>
      </w:r>
      <w:r w:rsidR="00825E70" w:rsidRPr="00910DB8">
        <w:rPr>
          <w:rFonts w:ascii="Times New Roman" w:hAnsi="Times New Roman" w:cs="Times New Roman"/>
          <w:bCs/>
          <w:sz w:val="28"/>
          <w:szCs w:val="28"/>
        </w:rPr>
        <w:t xml:space="preserve">включает титульный лист, содержание, </w:t>
      </w:r>
      <w:r w:rsidR="003A3294" w:rsidRPr="00910DB8">
        <w:rPr>
          <w:rFonts w:ascii="Times New Roman" w:hAnsi="Times New Roman" w:cs="Times New Roman"/>
          <w:bCs/>
          <w:sz w:val="28"/>
          <w:szCs w:val="28"/>
        </w:rPr>
        <w:t>перечень список определений, обозначений и сокращений, введение</w:t>
      </w:r>
      <w:r w:rsidRPr="00910DB8">
        <w:rPr>
          <w:rFonts w:ascii="Times New Roman" w:hAnsi="Times New Roman" w:cs="Times New Roman"/>
          <w:bCs/>
          <w:sz w:val="28"/>
          <w:szCs w:val="28"/>
        </w:rPr>
        <w:t xml:space="preserve">, 4 </w:t>
      </w:r>
      <w:r w:rsidR="008527AE">
        <w:rPr>
          <w:rFonts w:ascii="Times New Roman" w:hAnsi="Times New Roman" w:cs="Times New Roman"/>
          <w:bCs/>
          <w:sz w:val="28"/>
          <w:szCs w:val="28"/>
          <w:lang w:val="kk-KZ"/>
        </w:rPr>
        <w:t>раздела</w:t>
      </w:r>
      <w:r w:rsidR="003A3294" w:rsidRPr="00910DB8">
        <w:rPr>
          <w:rFonts w:ascii="Times New Roman" w:hAnsi="Times New Roman" w:cs="Times New Roman"/>
          <w:bCs/>
          <w:sz w:val="28"/>
          <w:szCs w:val="28"/>
        </w:rPr>
        <w:t>, заключение</w:t>
      </w:r>
      <w:r w:rsidRPr="00910DB8">
        <w:rPr>
          <w:rFonts w:ascii="Times New Roman" w:hAnsi="Times New Roman" w:cs="Times New Roman"/>
          <w:bCs/>
          <w:sz w:val="28"/>
          <w:szCs w:val="28"/>
        </w:rPr>
        <w:t>, спис</w:t>
      </w:r>
      <w:r w:rsidR="003A3294" w:rsidRPr="00910DB8">
        <w:rPr>
          <w:rFonts w:ascii="Times New Roman" w:hAnsi="Times New Roman" w:cs="Times New Roman"/>
          <w:bCs/>
          <w:sz w:val="28"/>
          <w:szCs w:val="28"/>
        </w:rPr>
        <w:t>ок</w:t>
      </w:r>
      <w:r w:rsidRPr="00910DB8">
        <w:rPr>
          <w:rFonts w:ascii="Times New Roman" w:hAnsi="Times New Roman" w:cs="Times New Roman"/>
          <w:bCs/>
          <w:sz w:val="28"/>
          <w:szCs w:val="28"/>
        </w:rPr>
        <w:t xml:space="preserve"> исполь</w:t>
      </w:r>
      <w:r w:rsidR="003A3294" w:rsidRPr="00910DB8">
        <w:rPr>
          <w:rFonts w:ascii="Times New Roman" w:hAnsi="Times New Roman" w:cs="Times New Roman"/>
          <w:bCs/>
          <w:sz w:val="28"/>
          <w:szCs w:val="28"/>
        </w:rPr>
        <w:t>зованных источников и приложения</w:t>
      </w:r>
      <w:r w:rsidRPr="00910DB8">
        <w:rPr>
          <w:rFonts w:ascii="Times New Roman" w:hAnsi="Times New Roman" w:cs="Times New Roman"/>
          <w:bCs/>
          <w:sz w:val="28"/>
          <w:szCs w:val="28"/>
        </w:rPr>
        <w:t xml:space="preserve">. В конце </w:t>
      </w:r>
      <w:r w:rsidR="00AD5EAE" w:rsidRPr="00910DB8">
        <w:rPr>
          <w:rFonts w:ascii="Times New Roman" w:hAnsi="Times New Roman" w:cs="Times New Roman"/>
          <w:bCs/>
          <w:sz w:val="28"/>
          <w:szCs w:val="28"/>
        </w:rPr>
        <w:t xml:space="preserve">3 и 4 </w:t>
      </w:r>
      <w:r w:rsidR="00272429">
        <w:rPr>
          <w:rFonts w:ascii="Times New Roman" w:hAnsi="Times New Roman" w:cs="Times New Roman"/>
          <w:bCs/>
          <w:sz w:val="28"/>
          <w:szCs w:val="28"/>
        </w:rPr>
        <w:t xml:space="preserve">разделов </w:t>
      </w:r>
      <w:r w:rsidR="003A3294" w:rsidRPr="00910DB8">
        <w:rPr>
          <w:rFonts w:ascii="Times New Roman" w:hAnsi="Times New Roman" w:cs="Times New Roman"/>
          <w:bCs/>
          <w:sz w:val="28"/>
          <w:szCs w:val="28"/>
        </w:rPr>
        <w:t xml:space="preserve">приведены </w:t>
      </w:r>
      <w:r w:rsidRPr="00910DB8">
        <w:rPr>
          <w:rFonts w:ascii="Times New Roman" w:hAnsi="Times New Roman" w:cs="Times New Roman"/>
          <w:bCs/>
          <w:sz w:val="28"/>
          <w:szCs w:val="28"/>
        </w:rPr>
        <w:t xml:space="preserve">краткие выводы. </w:t>
      </w:r>
      <w:r w:rsidR="003A3294" w:rsidRPr="00910DB8">
        <w:rPr>
          <w:rFonts w:ascii="Times New Roman" w:hAnsi="Times New Roman" w:cs="Times New Roman"/>
          <w:bCs/>
          <w:sz w:val="28"/>
          <w:szCs w:val="28"/>
        </w:rPr>
        <w:t xml:space="preserve">Объем работы </w:t>
      </w:r>
      <w:r w:rsidR="003A3294" w:rsidRPr="00EA3AD3">
        <w:rPr>
          <w:rFonts w:ascii="Times New Roman" w:hAnsi="Times New Roman" w:cs="Times New Roman"/>
          <w:bCs/>
          <w:sz w:val="28"/>
          <w:szCs w:val="28"/>
        </w:rPr>
        <w:t>составляет</w:t>
      </w:r>
      <w:r w:rsidRPr="00EA3AD3">
        <w:rPr>
          <w:rFonts w:ascii="Times New Roman" w:hAnsi="Times New Roman" w:cs="Times New Roman"/>
          <w:bCs/>
          <w:sz w:val="28"/>
          <w:szCs w:val="28"/>
        </w:rPr>
        <w:t xml:space="preserve"> </w:t>
      </w:r>
      <w:r w:rsidR="00272429">
        <w:rPr>
          <w:rFonts w:ascii="Times New Roman" w:hAnsi="Times New Roman" w:cs="Times New Roman"/>
          <w:bCs/>
          <w:sz w:val="28"/>
          <w:szCs w:val="28"/>
          <w:lang w:val="kk-KZ"/>
        </w:rPr>
        <w:t>8</w:t>
      </w:r>
      <w:r w:rsidR="002019EA" w:rsidRPr="00EA3AD3">
        <w:rPr>
          <w:rFonts w:ascii="Times New Roman" w:hAnsi="Times New Roman" w:cs="Times New Roman"/>
          <w:bCs/>
          <w:sz w:val="28"/>
          <w:szCs w:val="28"/>
          <w:lang w:val="kk-KZ"/>
        </w:rPr>
        <w:t>1</w:t>
      </w:r>
      <w:r w:rsidRPr="00EA3AD3">
        <w:rPr>
          <w:rFonts w:ascii="Times New Roman" w:hAnsi="Times New Roman" w:cs="Times New Roman"/>
          <w:bCs/>
          <w:sz w:val="28"/>
          <w:szCs w:val="28"/>
          <w:lang w:val="kk-KZ"/>
        </w:rPr>
        <w:t xml:space="preserve"> </w:t>
      </w:r>
      <w:r w:rsidR="003A3294" w:rsidRPr="00EA3AD3">
        <w:rPr>
          <w:rFonts w:ascii="Times New Roman" w:hAnsi="Times New Roman" w:cs="Times New Roman"/>
          <w:bCs/>
          <w:sz w:val="28"/>
          <w:szCs w:val="28"/>
        </w:rPr>
        <w:t>страниц</w:t>
      </w:r>
      <w:r w:rsidR="002019EA" w:rsidRPr="00EA3AD3">
        <w:rPr>
          <w:rFonts w:ascii="Times New Roman" w:hAnsi="Times New Roman" w:cs="Times New Roman"/>
          <w:bCs/>
          <w:sz w:val="28"/>
          <w:szCs w:val="28"/>
        </w:rPr>
        <w:t>а</w:t>
      </w:r>
      <w:r w:rsidR="00B1158F" w:rsidRPr="00EA3AD3">
        <w:rPr>
          <w:rFonts w:ascii="Times New Roman" w:hAnsi="Times New Roman" w:cs="Times New Roman"/>
          <w:bCs/>
          <w:sz w:val="28"/>
          <w:szCs w:val="28"/>
        </w:rPr>
        <w:t>,</w:t>
      </w:r>
      <w:r w:rsidR="00B1158F" w:rsidRPr="00910DB8">
        <w:rPr>
          <w:rFonts w:ascii="Times New Roman" w:hAnsi="Times New Roman" w:cs="Times New Roman"/>
          <w:bCs/>
          <w:sz w:val="28"/>
          <w:szCs w:val="28"/>
        </w:rPr>
        <w:t xml:space="preserve"> </w:t>
      </w:r>
      <w:r w:rsidR="003A3294" w:rsidRPr="00910DB8">
        <w:rPr>
          <w:rFonts w:ascii="Times New Roman" w:hAnsi="Times New Roman" w:cs="Times New Roman"/>
          <w:bCs/>
          <w:sz w:val="28"/>
          <w:szCs w:val="28"/>
        </w:rPr>
        <w:t>содержит</w:t>
      </w:r>
      <w:r w:rsidR="00B1158F" w:rsidRPr="00910DB8">
        <w:rPr>
          <w:rFonts w:ascii="Times New Roman" w:hAnsi="Times New Roman" w:cs="Times New Roman"/>
          <w:bCs/>
          <w:sz w:val="28"/>
          <w:szCs w:val="28"/>
        </w:rPr>
        <w:t xml:space="preserve"> 31 рисун</w:t>
      </w:r>
      <w:r w:rsidR="00272429">
        <w:rPr>
          <w:rFonts w:ascii="Times New Roman" w:hAnsi="Times New Roman" w:cs="Times New Roman"/>
          <w:bCs/>
          <w:sz w:val="28"/>
          <w:szCs w:val="28"/>
        </w:rPr>
        <w:t>о</w:t>
      </w:r>
      <w:r w:rsidR="00B1158F" w:rsidRPr="00910DB8">
        <w:rPr>
          <w:rFonts w:ascii="Times New Roman" w:hAnsi="Times New Roman" w:cs="Times New Roman"/>
          <w:bCs/>
          <w:sz w:val="28"/>
          <w:szCs w:val="28"/>
        </w:rPr>
        <w:t>к, 1</w:t>
      </w:r>
      <w:r w:rsidRPr="00910DB8">
        <w:rPr>
          <w:rFonts w:ascii="Times New Roman" w:hAnsi="Times New Roman" w:cs="Times New Roman"/>
          <w:bCs/>
          <w:sz w:val="28"/>
          <w:szCs w:val="28"/>
        </w:rPr>
        <w:t>1 т</w:t>
      </w:r>
      <w:r w:rsidR="00B1158F" w:rsidRPr="00910DB8">
        <w:rPr>
          <w:rFonts w:ascii="Times New Roman" w:hAnsi="Times New Roman" w:cs="Times New Roman"/>
          <w:bCs/>
          <w:sz w:val="28"/>
          <w:szCs w:val="28"/>
        </w:rPr>
        <w:t>аблиц и список литературы</w:t>
      </w:r>
      <w:r w:rsidR="003A3294" w:rsidRPr="00910DB8">
        <w:rPr>
          <w:rFonts w:ascii="Times New Roman" w:hAnsi="Times New Roman" w:cs="Times New Roman"/>
          <w:bCs/>
          <w:sz w:val="28"/>
          <w:szCs w:val="28"/>
        </w:rPr>
        <w:t xml:space="preserve">, включающий </w:t>
      </w:r>
      <w:r w:rsidR="00B1158F" w:rsidRPr="00EA3AD3">
        <w:rPr>
          <w:rFonts w:ascii="Times New Roman" w:hAnsi="Times New Roman" w:cs="Times New Roman"/>
          <w:bCs/>
          <w:sz w:val="28"/>
          <w:szCs w:val="28"/>
        </w:rPr>
        <w:t>15</w:t>
      </w:r>
      <w:r w:rsidR="00E659CF" w:rsidRPr="00EA3AD3">
        <w:rPr>
          <w:rFonts w:ascii="Times New Roman" w:hAnsi="Times New Roman" w:cs="Times New Roman"/>
          <w:bCs/>
          <w:sz w:val="28"/>
          <w:szCs w:val="28"/>
        </w:rPr>
        <w:t>6</w:t>
      </w:r>
      <w:r w:rsidRPr="00910DB8">
        <w:rPr>
          <w:rFonts w:ascii="Times New Roman" w:hAnsi="Times New Roman" w:cs="Times New Roman"/>
          <w:bCs/>
          <w:sz w:val="28"/>
          <w:szCs w:val="28"/>
        </w:rPr>
        <w:t xml:space="preserve"> наименований. </w:t>
      </w:r>
    </w:p>
    <w:p w14:paraId="6789D0CC" w14:textId="77777777" w:rsidR="008527AE" w:rsidRPr="008527AE" w:rsidRDefault="008527AE" w:rsidP="00981913">
      <w:pPr>
        <w:spacing w:after="0" w:line="240" w:lineRule="auto"/>
        <w:ind w:firstLine="708"/>
        <w:jc w:val="both"/>
        <w:rPr>
          <w:rFonts w:ascii="Times New Roman" w:hAnsi="Times New Roman" w:cs="Times New Roman"/>
          <w:bCs/>
          <w:sz w:val="28"/>
          <w:szCs w:val="28"/>
          <w:lang w:val="kk-KZ"/>
        </w:rPr>
      </w:pPr>
    </w:p>
    <w:p w14:paraId="0E504FCB" w14:textId="77777777" w:rsidR="00ED1405" w:rsidRPr="00910DB8" w:rsidRDefault="00DD36E7" w:rsidP="00981913">
      <w:pPr>
        <w:spacing w:after="0" w:line="240" w:lineRule="auto"/>
        <w:ind w:firstLine="708"/>
        <w:jc w:val="both"/>
        <w:rPr>
          <w:rFonts w:ascii="Times New Roman" w:hAnsi="Times New Roman" w:cs="Times New Roman"/>
          <w:bCs/>
          <w:color w:val="000000"/>
          <w:sz w:val="28"/>
          <w:szCs w:val="28"/>
        </w:rPr>
      </w:pPr>
      <w:r w:rsidRPr="008527AE">
        <w:rPr>
          <w:rFonts w:ascii="Times New Roman" w:hAnsi="Times New Roman" w:cs="Times New Roman"/>
          <w:b/>
          <w:bCs/>
          <w:sz w:val="28"/>
          <w:szCs w:val="28"/>
        </w:rPr>
        <w:t>Во введении</w:t>
      </w:r>
      <w:r w:rsidRPr="00910DB8">
        <w:rPr>
          <w:rFonts w:ascii="Times New Roman" w:hAnsi="Times New Roman" w:cs="Times New Roman"/>
          <w:bCs/>
          <w:sz w:val="28"/>
          <w:szCs w:val="28"/>
        </w:rPr>
        <w:t xml:space="preserve"> обосновывается актуальность диссертационного исследования, сформулированы цели и основные задачи исследования, сформулированы научная новизна, </w:t>
      </w:r>
      <w:r w:rsidRPr="00910DB8">
        <w:rPr>
          <w:rFonts w:ascii="Times New Roman" w:hAnsi="Times New Roman" w:cs="Times New Roman"/>
          <w:bCs/>
          <w:color w:val="000000"/>
          <w:sz w:val="28"/>
          <w:szCs w:val="28"/>
        </w:rPr>
        <w:t>теоретическая и практическая значимость полученных результатов исследования, выдвигаются основные положения, выносимые на защиту.</w:t>
      </w:r>
    </w:p>
    <w:p w14:paraId="3A11C4BC" w14:textId="79BCDF49" w:rsidR="003A3294" w:rsidRPr="00910DB8" w:rsidRDefault="003A3294" w:rsidP="00981913">
      <w:pPr>
        <w:spacing w:after="0" w:line="240" w:lineRule="auto"/>
        <w:ind w:firstLine="708"/>
        <w:jc w:val="both"/>
        <w:rPr>
          <w:rFonts w:ascii="Times New Roman" w:hAnsi="Times New Roman" w:cs="Times New Roman"/>
          <w:bCs/>
          <w:color w:val="000000"/>
          <w:sz w:val="28"/>
          <w:szCs w:val="28"/>
        </w:rPr>
      </w:pPr>
      <w:r w:rsidRPr="008527AE">
        <w:rPr>
          <w:rFonts w:ascii="Times New Roman" w:hAnsi="Times New Roman" w:cs="Times New Roman"/>
          <w:b/>
          <w:bCs/>
          <w:color w:val="000000"/>
          <w:sz w:val="28"/>
          <w:szCs w:val="28"/>
        </w:rPr>
        <w:t>В перво</w:t>
      </w:r>
      <w:r w:rsidR="008527AE">
        <w:rPr>
          <w:rFonts w:ascii="Times New Roman" w:hAnsi="Times New Roman" w:cs="Times New Roman"/>
          <w:b/>
          <w:bCs/>
          <w:color w:val="000000"/>
          <w:sz w:val="28"/>
          <w:szCs w:val="28"/>
        </w:rPr>
        <w:t>м</w:t>
      </w:r>
      <w:r w:rsidRPr="008527AE">
        <w:rPr>
          <w:rFonts w:ascii="Times New Roman" w:hAnsi="Times New Roman" w:cs="Times New Roman"/>
          <w:b/>
          <w:bCs/>
          <w:color w:val="000000"/>
          <w:sz w:val="28"/>
          <w:szCs w:val="28"/>
        </w:rPr>
        <w:t xml:space="preserve"> </w:t>
      </w:r>
      <w:r w:rsidR="008527AE">
        <w:rPr>
          <w:rFonts w:ascii="Times New Roman" w:hAnsi="Times New Roman" w:cs="Times New Roman"/>
          <w:b/>
          <w:bCs/>
          <w:color w:val="000000"/>
          <w:sz w:val="28"/>
          <w:szCs w:val="28"/>
        </w:rPr>
        <w:t>разделе</w:t>
      </w:r>
      <w:r w:rsidRPr="00910DB8">
        <w:rPr>
          <w:rFonts w:ascii="Times New Roman" w:hAnsi="Times New Roman" w:cs="Times New Roman"/>
          <w:bCs/>
          <w:color w:val="000000"/>
          <w:sz w:val="28"/>
          <w:szCs w:val="28"/>
        </w:rPr>
        <w:t xml:space="preserve"> представлен литературный обзор, посвящённый радиоактивности атмосферы и аэрозольных частиц, рассмотрены особенности формирования радиоактивных аэрозолей и происхождение природного радионуклида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000A0C29" w:rsidRPr="00910DB8">
        <w:rPr>
          <w:rFonts w:ascii="Times New Roman" w:hAnsi="Times New Roman" w:cs="Times New Roman"/>
          <w:bCs/>
          <w:color w:val="000000"/>
          <w:sz w:val="28"/>
          <w:szCs w:val="28"/>
        </w:rPr>
        <w:t xml:space="preserve"> </w:t>
      </w:r>
      <w:r w:rsidRPr="00910DB8">
        <w:rPr>
          <w:rFonts w:ascii="Times New Roman" w:hAnsi="Times New Roman" w:cs="Times New Roman"/>
          <w:bCs/>
          <w:color w:val="000000"/>
          <w:sz w:val="28"/>
          <w:szCs w:val="28"/>
        </w:rPr>
        <w:t xml:space="preserve">в атмосфере. Проанализированы глобальные и региональные особенности распределения атмосферного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Pr="00910DB8">
        <w:rPr>
          <w:rFonts w:ascii="Times New Roman" w:hAnsi="Times New Roman" w:cs="Times New Roman"/>
          <w:bCs/>
          <w:color w:val="000000"/>
          <w:sz w:val="28"/>
          <w:szCs w:val="28"/>
        </w:rPr>
        <w:t>, а также обоснована его исследовательская значимость. Отдельное внимание уделено характеристике Северо-Казахстанской урановорудной провинции, деятельности ТОО «СГХК» и её потенциальному влиянию на окружающую среду. Рассмотрены подходы к оценке доз внутреннего облучения при ингаляционном поступлении радиоактивных аэрозолей с учётом аэродинамических размеров частиц.</w:t>
      </w:r>
    </w:p>
    <w:p w14:paraId="56B53DA8" w14:textId="336FD8AB" w:rsidR="003A3294" w:rsidRPr="00910DB8" w:rsidRDefault="003A3294" w:rsidP="00981913">
      <w:pPr>
        <w:spacing w:after="0" w:line="240" w:lineRule="auto"/>
        <w:ind w:firstLine="708"/>
        <w:jc w:val="both"/>
        <w:rPr>
          <w:rFonts w:ascii="Times New Roman" w:hAnsi="Times New Roman" w:cs="Times New Roman"/>
          <w:bCs/>
          <w:color w:val="000000"/>
          <w:sz w:val="28"/>
          <w:szCs w:val="28"/>
        </w:rPr>
      </w:pPr>
      <w:r w:rsidRPr="008527AE">
        <w:rPr>
          <w:rFonts w:ascii="Times New Roman" w:hAnsi="Times New Roman" w:cs="Times New Roman"/>
          <w:b/>
          <w:bCs/>
          <w:color w:val="000000"/>
          <w:sz w:val="28"/>
          <w:szCs w:val="28"/>
        </w:rPr>
        <w:t>Во второ</w:t>
      </w:r>
      <w:r w:rsidR="008527AE">
        <w:rPr>
          <w:rFonts w:ascii="Times New Roman" w:hAnsi="Times New Roman" w:cs="Times New Roman"/>
          <w:b/>
          <w:bCs/>
          <w:color w:val="000000"/>
          <w:sz w:val="28"/>
          <w:szCs w:val="28"/>
        </w:rPr>
        <w:t>м</w:t>
      </w:r>
      <w:r w:rsidRPr="008527AE">
        <w:rPr>
          <w:rFonts w:ascii="Times New Roman" w:hAnsi="Times New Roman" w:cs="Times New Roman"/>
          <w:b/>
          <w:bCs/>
          <w:color w:val="000000"/>
          <w:sz w:val="28"/>
          <w:szCs w:val="28"/>
        </w:rPr>
        <w:t xml:space="preserve"> </w:t>
      </w:r>
      <w:r w:rsidR="008527AE">
        <w:rPr>
          <w:rFonts w:ascii="Times New Roman" w:hAnsi="Times New Roman" w:cs="Times New Roman"/>
          <w:b/>
          <w:bCs/>
          <w:color w:val="000000"/>
          <w:sz w:val="28"/>
          <w:szCs w:val="28"/>
        </w:rPr>
        <w:t>разделе</w:t>
      </w:r>
      <w:r w:rsidRPr="00910DB8">
        <w:rPr>
          <w:rFonts w:ascii="Times New Roman" w:hAnsi="Times New Roman" w:cs="Times New Roman"/>
          <w:bCs/>
          <w:color w:val="000000"/>
          <w:sz w:val="28"/>
          <w:szCs w:val="28"/>
        </w:rPr>
        <w:t xml:space="preserve"> описаны материалы и методы исследования. Приведена характеристика пункта отбора проб, включая географическое положение, климатические условия и особенности окружающей среды. Подробно изложена методика отбора атмосферных аэрозолей с использованием пробоотборника воздуха большого объёма, оснащённого каскад</w:t>
      </w:r>
      <w:r w:rsidR="009D6911" w:rsidRPr="00910DB8">
        <w:rPr>
          <w:rFonts w:ascii="Times New Roman" w:hAnsi="Times New Roman" w:cs="Times New Roman"/>
          <w:bCs/>
          <w:color w:val="000000"/>
          <w:sz w:val="28"/>
          <w:szCs w:val="28"/>
        </w:rPr>
        <w:t>ом</w:t>
      </w:r>
      <w:r w:rsidRPr="00910DB8">
        <w:rPr>
          <w:rFonts w:ascii="Times New Roman" w:hAnsi="Times New Roman" w:cs="Times New Roman"/>
          <w:bCs/>
          <w:color w:val="000000"/>
          <w:sz w:val="28"/>
          <w:szCs w:val="28"/>
        </w:rPr>
        <w:t xml:space="preserve"> импакторо</w:t>
      </w:r>
      <w:r w:rsidR="009D6911" w:rsidRPr="00910DB8">
        <w:rPr>
          <w:rFonts w:ascii="Times New Roman" w:hAnsi="Times New Roman" w:cs="Times New Roman"/>
          <w:bCs/>
          <w:color w:val="000000"/>
          <w:sz w:val="28"/>
          <w:szCs w:val="28"/>
        </w:rPr>
        <w:t>в</w:t>
      </w:r>
      <w:r w:rsidRPr="00910DB8">
        <w:rPr>
          <w:rFonts w:ascii="Times New Roman" w:hAnsi="Times New Roman" w:cs="Times New Roman"/>
          <w:bCs/>
          <w:color w:val="000000"/>
          <w:sz w:val="28"/>
          <w:szCs w:val="28"/>
        </w:rPr>
        <w:t xml:space="preserve">. Представлены методы гамма-спектрометрического анализа, экспериментальное определение и моделирование эффективности регистрации с применением программы PHITS, а также методика расчёта активности и концентраций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000A0C29" w:rsidRPr="00910DB8">
        <w:rPr>
          <w:rFonts w:ascii="Times New Roman" w:hAnsi="Times New Roman" w:cs="Times New Roman"/>
          <w:bCs/>
          <w:color w:val="000000"/>
          <w:sz w:val="28"/>
          <w:szCs w:val="28"/>
        </w:rPr>
        <w:t xml:space="preserve"> </w:t>
      </w:r>
      <w:r w:rsidRPr="00910DB8">
        <w:rPr>
          <w:rFonts w:ascii="Times New Roman" w:hAnsi="Times New Roman" w:cs="Times New Roman"/>
          <w:bCs/>
          <w:color w:val="000000"/>
          <w:sz w:val="28"/>
          <w:szCs w:val="28"/>
        </w:rPr>
        <w:t>в воздухе. Описаны процедуры корректировки концентраций, методы измерения ионной хроматографии и подходы к оценке дозы внутреннего облучения населения.</w:t>
      </w:r>
    </w:p>
    <w:p w14:paraId="020B3C50" w14:textId="42A7F63B" w:rsidR="003A3294" w:rsidRPr="00910DB8" w:rsidRDefault="003A3294" w:rsidP="00981913">
      <w:pPr>
        <w:spacing w:after="0" w:line="240" w:lineRule="auto"/>
        <w:ind w:firstLine="708"/>
        <w:jc w:val="both"/>
        <w:rPr>
          <w:rFonts w:ascii="Times New Roman" w:hAnsi="Times New Roman" w:cs="Times New Roman"/>
          <w:bCs/>
          <w:color w:val="000000"/>
          <w:sz w:val="28"/>
          <w:szCs w:val="28"/>
        </w:rPr>
      </w:pPr>
      <w:r w:rsidRPr="008527AE">
        <w:rPr>
          <w:rFonts w:ascii="Times New Roman" w:hAnsi="Times New Roman" w:cs="Times New Roman"/>
          <w:b/>
          <w:bCs/>
          <w:color w:val="000000"/>
          <w:sz w:val="28"/>
          <w:szCs w:val="28"/>
        </w:rPr>
        <w:t>В третье</w:t>
      </w:r>
      <w:r w:rsidR="008527AE">
        <w:rPr>
          <w:rFonts w:ascii="Times New Roman" w:hAnsi="Times New Roman" w:cs="Times New Roman"/>
          <w:b/>
          <w:bCs/>
          <w:color w:val="000000"/>
          <w:sz w:val="28"/>
          <w:szCs w:val="28"/>
        </w:rPr>
        <w:t>м</w:t>
      </w:r>
      <w:r w:rsidRPr="008527AE">
        <w:rPr>
          <w:rFonts w:ascii="Times New Roman" w:hAnsi="Times New Roman" w:cs="Times New Roman"/>
          <w:b/>
          <w:bCs/>
          <w:color w:val="000000"/>
          <w:sz w:val="28"/>
          <w:szCs w:val="28"/>
        </w:rPr>
        <w:t xml:space="preserve"> </w:t>
      </w:r>
      <w:r w:rsidR="008527AE">
        <w:rPr>
          <w:rFonts w:ascii="Times New Roman" w:hAnsi="Times New Roman" w:cs="Times New Roman"/>
          <w:b/>
          <w:bCs/>
          <w:color w:val="000000"/>
          <w:sz w:val="28"/>
          <w:szCs w:val="28"/>
        </w:rPr>
        <w:t>разделе</w:t>
      </w:r>
      <w:r w:rsidRPr="00910DB8">
        <w:rPr>
          <w:rFonts w:ascii="Times New Roman" w:hAnsi="Times New Roman" w:cs="Times New Roman"/>
          <w:bCs/>
          <w:color w:val="000000"/>
          <w:sz w:val="28"/>
          <w:szCs w:val="28"/>
        </w:rPr>
        <w:t xml:space="preserve"> приведены результаты оценки концентраций активности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000A0C29" w:rsidRPr="00910DB8">
        <w:rPr>
          <w:rFonts w:ascii="Times New Roman" w:hAnsi="Times New Roman" w:cs="Times New Roman"/>
          <w:bCs/>
          <w:color w:val="000000"/>
          <w:sz w:val="28"/>
          <w:szCs w:val="28"/>
        </w:rPr>
        <w:t xml:space="preserve"> </w:t>
      </w:r>
      <w:r w:rsidRPr="00910DB8">
        <w:rPr>
          <w:rFonts w:ascii="Times New Roman" w:hAnsi="Times New Roman" w:cs="Times New Roman"/>
          <w:bCs/>
          <w:color w:val="000000"/>
          <w:sz w:val="28"/>
          <w:szCs w:val="28"/>
        </w:rPr>
        <w:t xml:space="preserve">в атмосферном воздухе города Степногорск. Проанализированы результаты моделирования отклика HPGe-детектора с использованием программы PHITS и определена эффективность регистрации гамма-линии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000A0C29" w:rsidRPr="00910DB8">
        <w:rPr>
          <w:rFonts w:ascii="Times New Roman" w:hAnsi="Times New Roman" w:cs="Times New Roman"/>
          <w:bCs/>
          <w:color w:val="000000"/>
          <w:sz w:val="28"/>
          <w:szCs w:val="28"/>
        </w:rPr>
        <w:t xml:space="preserve"> </w:t>
      </w:r>
      <w:r w:rsidRPr="00910DB8">
        <w:rPr>
          <w:rFonts w:ascii="Times New Roman" w:hAnsi="Times New Roman" w:cs="Times New Roman"/>
          <w:bCs/>
          <w:color w:val="000000"/>
          <w:sz w:val="28"/>
          <w:szCs w:val="28"/>
        </w:rPr>
        <w:t xml:space="preserve">для фильтров улавливающих аэрозолей. По итогам </w:t>
      </w:r>
      <w:r w:rsidR="00C76C85">
        <w:rPr>
          <w:rFonts w:ascii="Times New Roman" w:hAnsi="Times New Roman" w:cs="Times New Roman"/>
          <w:bCs/>
          <w:color w:val="000000"/>
          <w:sz w:val="28"/>
          <w:szCs w:val="28"/>
        </w:rPr>
        <w:t>раздела</w:t>
      </w:r>
      <w:r w:rsidRPr="00910DB8">
        <w:rPr>
          <w:rFonts w:ascii="Times New Roman" w:hAnsi="Times New Roman" w:cs="Times New Roman"/>
          <w:bCs/>
          <w:color w:val="000000"/>
          <w:sz w:val="28"/>
          <w:szCs w:val="28"/>
        </w:rPr>
        <w:t xml:space="preserve"> сформулированы основные выводы.</w:t>
      </w:r>
    </w:p>
    <w:p w14:paraId="04157A38" w14:textId="6FFFB71F" w:rsidR="003A3294" w:rsidRPr="00910DB8" w:rsidRDefault="003A3294" w:rsidP="00981913">
      <w:pPr>
        <w:spacing w:after="0" w:line="240" w:lineRule="auto"/>
        <w:ind w:firstLine="708"/>
        <w:jc w:val="both"/>
        <w:rPr>
          <w:rFonts w:ascii="Times New Roman" w:hAnsi="Times New Roman" w:cs="Times New Roman"/>
          <w:bCs/>
          <w:color w:val="000000"/>
          <w:sz w:val="28"/>
          <w:szCs w:val="28"/>
        </w:rPr>
      </w:pPr>
      <w:r w:rsidRPr="008527AE">
        <w:rPr>
          <w:rFonts w:ascii="Times New Roman" w:hAnsi="Times New Roman" w:cs="Times New Roman"/>
          <w:b/>
          <w:bCs/>
          <w:color w:val="000000"/>
          <w:sz w:val="28"/>
          <w:szCs w:val="28"/>
        </w:rPr>
        <w:t>В четвёрто</w:t>
      </w:r>
      <w:r w:rsidR="008527AE">
        <w:rPr>
          <w:rFonts w:ascii="Times New Roman" w:hAnsi="Times New Roman" w:cs="Times New Roman"/>
          <w:b/>
          <w:bCs/>
          <w:color w:val="000000"/>
          <w:sz w:val="28"/>
          <w:szCs w:val="28"/>
        </w:rPr>
        <w:t>м</w:t>
      </w:r>
      <w:r w:rsidRPr="008527AE">
        <w:rPr>
          <w:rFonts w:ascii="Times New Roman" w:hAnsi="Times New Roman" w:cs="Times New Roman"/>
          <w:b/>
          <w:bCs/>
          <w:color w:val="000000"/>
          <w:sz w:val="28"/>
          <w:szCs w:val="28"/>
        </w:rPr>
        <w:t xml:space="preserve"> </w:t>
      </w:r>
      <w:r w:rsidR="008527AE">
        <w:rPr>
          <w:rFonts w:ascii="Times New Roman" w:hAnsi="Times New Roman" w:cs="Times New Roman"/>
          <w:b/>
          <w:bCs/>
          <w:color w:val="000000"/>
          <w:sz w:val="28"/>
          <w:szCs w:val="28"/>
        </w:rPr>
        <w:t>разделе</w:t>
      </w:r>
      <w:r w:rsidRPr="00910DB8">
        <w:rPr>
          <w:rFonts w:ascii="Times New Roman" w:hAnsi="Times New Roman" w:cs="Times New Roman"/>
          <w:bCs/>
          <w:color w:val="000000"/>
          <w:sz w:val="28"/>
          <w:szCs w:val="28"/>
        </w:rPr>
        <w:t xml:space="preserve"> выполнена оценка доз облучения населения и рассмотрены возможные источники формирования атмосферного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00F22B9C" w:rsidRPr="00910DB8">
        <w:rPr>
          <w:rFonts w:ascii="Times New Roman" w:hAnsi="Times New Roman" w:cs="Times New Roman"/>
          <w:sz w:val="28"/>
          <w:szCs w:val="28"/>
        </w:rPr>
        <w:t xml:space="preserve"> </w:t>
      </w:r>
      <w:r w:rsidRPr="00910DB8">
        <w:rPr>
          <w:rFonts w:ascii="Times New Roman" w:hAnsi="Times New Roman" w:cs="Times New Roman"/>
          <w:bCs/>
          <w:color w:val="000000"/>
          <w:sz w:val="28"/>
          <w:szCs w:val="28"/>
        </w:rPr>
        <w:t xml:space="preserve">в городе Степногорск. Проанализированы уровни атмосферной концентрации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000A0C29" w:rsidRPr="00910DB8">
        <w:rPr>
          <w:rFonts w:ascii="Times New Roman" w:hAnsi="Times New Roman" w:cs="Times New Roman"/>
          <w:bCs/>
          <w:color w:val="000000"/>
          <w:sz w:val="28"/>
          <w:szCs w:val="28"/>
        </w:rPr>
        <w:t xml:space="preserve"> </w:t>
      </w:r>
      <w:r w:rsidRPr="00910DB8">
        <w:rPr>
          <w:rFonts w:ascii="Times New Roman" w:hAnsi="Times New Roman" w:cs="Times New Roman"/>
          <w:bCs/>
          <w:color w:val="000000"/>
          <w:sz w:val="28"/>
          <w:szCs w:val="28"/>
        </w:rPr>
        <w:t>и рассчитаны ингаляционные дозы внутреннего облучения при вдыхании</w:t>
      </w:r>
      <w:r w:rsidR="009D6911" w:rsidRPr="00910DB8">
        <w:rPr>
          <w:rFonts w:ascii="Times New Roman" w:hAnsi="Times New Roman" w:cs="Times New Roman"/>
          <w:bCs/>
          <w:color w:val="000000"/>
          <w:sz w:val="28"/>
          <w:szCs w:val="28"/>
        </w:rPr>
        <w:t xml:space="preserve"> </w:t>
      </w:r>
      <w:r w:rsidRPr="00910DB8">
        <w:rPr>
          <w:rFonts w:ascii="Times New Roman" w:hAnsi="Times New Roman" w:cs="Times New Roman"/>
          <w:bCs/>
          <w:color w:val="000000"/>
          <w:sz w:val="28"/>
          <w:szCs w:val="28"/>
        </w:rPr>
        <w:t xml:space="preserve">аэрозольных частиц. Исследованы сезонная динамика концентраций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Pr="00910DB8">
        <w:rPr>
          <w:rFonts w:ascii="Times New Roman" w:hAnsi="Times New Roman" w:cs="Times New Roman"/>
          <w:bCs/>
          <w:color w:val="000000"/>
          <w:sz w:val="28"/>
          <w:szCs w:val="28"/>
        </w:rPr>
        <w:t xml:space="preserve">, его распределение по размерным фракциям аэрозолей и соотношение поддерживаемого и избыточного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Pr="00910DB8">
        <w:rPr>
          <w:rFonts w:ascii="Times New Roman" w:hAnsi="Times New Roman" w:cs="Times New Roman"/>
          <w:bCs/>
          <w:color w:val="000000"/>
          <w:sz w:val="28"/>
          <w:szCs w:val="28"/>
        </w:rPr>
        <w:t xml:space="preserve">. Проведён анализ фракционированного по размерам ионного состава атмосферных аэрозолей с целью идентификации источников поступления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Pr="00910DB8">
        <w:rPr>
          <w:rFonts w:ascii="Times New Roman" w:hAnsi="Times New Roman" w:cs="Times New Roman"/>
          <w:bCs/>
          <w:color w:val="000000"/>
          <w:sz w:val="28"/>
          <w:szCs w:val="28"/>
        </w:rPr>
        <w:t xml:space="preserve">, а также дана оценка вклада сжигания угля в формирование уровней атмосферного </w:t>
      </w:r>
      <w:r w:rsidR="000A0C29" w:rsidRPr="00910DB8">
        <w:rPr>
          <w:rFonts w:ascii="Times New Roman" w:hAnsi="Times New Roman" w:cs="Times New Roman"/>
          <w:sz w:val="28"/>
          <w:szCs w:val="28"/>
          <w:vertAlign w:val="superscript"/>
        </w:rPr>
        <w:t>210</w:t>
      </w:r>
      <w:r w:rsidR="000A0C29" w:rsidRPr="00910DB8">
        <w:rPr>
          <w:rFonts w:ascii="Times New Roman" w:hAnsi="Times New Roman" w:cs="Times New Roman"/>
          <w:sz w:val="28"/>
          <w:szCs w:val="28"/>
        </w:rPr>
        <w:t>Pb</w:t>
      </w:r>
      <w:r w:rsidRPr="00910DB8">
        <w:rPr>
          <w:rFonts w:ascii="Times New Roman" w:hAnsi="Times New Roman" w:cs="Times New Roman"/>
          <w:bCs/>
          <w:color w:val="000000"/>
          <w:sz w:val="28"/>
          <w:szCs w:val="28"/>
        </w:rPr>
        <w:t xml:space="preserve">. В конце </w:t>
      </w:r>
      <w:r w:rsidR="00C76C85">
        <w:rPr>
          <w:rFonts w:ascii="Times New Roman" w:hAnsi="Times New Roman" w:cs="Times New Roman"/>
          <w:bCs/>
          <w:color w:val="000000"/>
          <w:sz w:val="28"/>
          <w:szCs w:val="28"/>
        </w:rPr>
        <w:t>раздела</w:t>
      </w:r>
      <w:r w:rsidRPr="00910DB8">
        <w:rPr>
          <w:rFonts w:ascii="Times New Roman" w:hAnsi="Times New Roman" w:cs="Times New Roman"/>
          <w:bCs/>
          <w:color w:val="000000"/>
          <w:sz w:val="28"/>
          <w:szCs w:val="28"/>
        </w:rPr>
        <w:t xml:space="preserve"> приведены основные выводы.</w:t>
      </w:r>
    </w:p>
    <w:p w14:paraId="46FE6FD1" w14:textId="77777777" w:rsidR="007969A2" w:rsidRPr="00910DB8" w:rsidRDefault="003A3294" w:rsidP="00981913">
      <w:pPr>
        <w:spacing w:after="0" w:line="240" w:lineRule="auto"/>
        <w:ind w:firstLine="708"/>
        <w:jc w:val="both"/>
        <w:rPr>
          <w:rFonts w:ascii="Times New Roman" w:hAnsi="Times New Roman" w:cs="Times New Roman"/>
          <w:sz w:val="28"/>
          <w:szCs w:val="28"/>
          <w:lang w:val="kk-KZ" w:eastAsia="ar-SA"/>
        </w:rPr>
      </w:pPr>
      <w:r w:rsidRPr="008527AE">
        <w:rPr>
          <w:rFonts w:ascii="Times New Roman" w:hAnsi="Times New Roman" w:cs="Times New Roman"/>
          <w:b/>
          <w:bCs/>
          <w:color w:val="000000"/>
          <w:sz w:val="28"/>
          <w:szCs w:val="28"/>
        </w:rPr>
        <w:t>В заключении</w:t>
      </w:r>
      <w:r w:rsidRPr="00910DB8">
        <w:rPr>
          <w:rFonts w:ascii="Times New Roman" w:hAnsi="Times New Roman" w:cs="Times New Roman"/>
          <w:bCs/>
          <w:color w:val="000000"/>
          <w:sz w:val="28"/>
          <w:szCs w:val="28"/>
        </w:rPr>
        <w:t xml:space="preserve"> обобщены основные результаты диссертационного исследования, сформулированы выводы, отражающие научную новизну и практическую значимость работы</w:t>
      </w:r>
      <w:r w:rsidR="004A28B5" w:rsidRPr="00910DB8">
        <w:rPr>
          <w:rFonts w:ascii="Times New Roman" w:hAnsi="Times New Roman" w:cs="Times New Roman"/>
          <w:bCs/>
          <w:color w:val="000000"/>
          <w:sz w:val="28"/>
          <w:szCs w:val="28"/>
        </w:rPr>
        <w:t>.</w:t>
      </w:r>
    </w:p>
    <w:p w14:paraId="409E060F" w14:textId="77777777" w:rsidR="00C76C85" w:rsidRDefault="00C76C85" w:rsidP="00981913">
      <w:pPr>
        <w:spacing w:after="0" w:line="240" w:lineRule="auto"/>
        <w:ind w:firstLine="708"/>
        <w:jc w:val="both"/>
        <w:rPr>
          <w:rFonts w:ascii="Times New Roman" w:hAnsi="Times New Roman" w:cs="Times New Roman"/>
          <w:b/>
          <w:sz w:val="28"/>
          <w:szCs w:val="28"/>
          <w:lang w:val="kk-KZ" w:eastAsia="ar-SA"/>
        </w:rPr>
      </w:pPr>
    </w:p>
    <w:p w14:paraId="2A147B9C" w14:textId="77777777" w:rsidR="00882C8C" w:rsidRPr="00882C8C" w:rsidRDefault="00406D6B" w:rsidP="00981913">
      <w:pPr>
        <w:spacing w:after="0" w:line="240" w:lineRule="auto"/>
        <w:ind w:firstLine="708"/>
        <w:jc w:val="both"/>
        <w:rPr>
          <w:rFonts w:ascii="Times New Roman" w:hAnsi="Times New Roman" w:cs="Times New Roman"/>
          <w:sz w:val="28"/>
          <w:szCs w:val="28"/>
          <w:lang w:val="kk-KZ" w:eastAsia="ar-SA"/>
        </w:rPr>
      </w:pPr>
      <w:r w:rsidRPr="00406D6B">
        <w:rPr>
          <w:rFonts w:ascii="Times New Roman" w:hAnsi="Times New Roman" w:cs="Times New Roman"/>
          <w:b/>
          <w:sz w:val="28"/>
          <w:szCs w:val="28"/>
          <w:lang w:val="kk-KZ" w:eastAsia="ar-SA"/>
        </w:rPr>
        <w:t xml:space="preserve">Благодарности. </w:t>
      </w:r>
      <w:r w:rsidR="00882C8C" w:rsidRPr="00882C8C">
        <w:rPr>
          <w:rFonts w:ascii="Times New Roman" w:hAnsi="Times New Roman" w:cs="Times New Roman"/>
          <w:sz w:val="28"/>
          <w:szCs w:val="28"/>
          <w:lang w:val="kk-KZ" w:eastAsia="ar-SA"/>
        </w:rPr>
        <w:t xml:space="preserve">Автор выражает искреннюю благодарность своему научному руководителю </w:t>
      </w:r>
      <w:r w:rsidR="00882C8C">
        <w:rPr>
          <w:rFonts w:ascii="Times New Roman" w:hAnsi="Times New Roman" w:cs="Times New Roman"/>
          <w:sz w:val="28"/>
          <w:szCs w:val="28"/>
          <w:lang w:val="kk-KZ" w:eastAsia="ar-SA"/>
        </w:rPr>
        <w:t xml:space="preserve">Жумадилову Касым Шаймардановичу </w:t>
      </w:r>
      <w:r w:rsidR="00882C8C" w:rsidRPr="00882C8C">
        <w:rPr>
          <w:rFonts w:ascii="Times New Roman" w:hAnsi="Times New Roman" w:cs="Times New Roman"/>
          <w:sz w:val="28"/>
          <w:szCs w:val="28"/>
          <w:lang w:val="kk-KZ" w:eastAsia="ar-SA"/>
        </w:rPr>
        <w:t>за научное руководство, ценные консультации, полезные рекомендации и советы на этапах выполнения диссертационной работы, а также за предоставленную возможность участия в научных проектах и международных конференциях, способствовавших профессиональному и научному развитию автора.</w:t>
      </w:r>
    </w:p>
    <w:p w14:paraId="6ED6E04B" w14:textId="77777777" w:rsidR="00882C8C" w:rsidRPr="00882C8C" w:rsidRDefault="00882C8C" w:rsidP="00981913">
      <w:pPr>
        <w:spacing w:after="0" w:line="240" w:lineRule="auto"/>
        <w:ind w:firstLine="708"/>
        <w:jc w:val="both"/>
        <w:rPr>
          <w:rFonts w:ascii="Times New Roman" w:hAnsi="Times New Roman" w:cs="Times New Roman"/>
          <w:sz w:val="28"/>
          <w:szCs w:val="28"/>
          <w:lang w:val="kk-KZ" w:eastAsia="ar-SA"/>
        </w:rPr>
      </w:pPr>
      <w:r w:rsidRPr="00882C8C">
        <w:rPr>
          <w:rFonts w:ascii="Times New Roman" w:hAnsi="Times New Roman" w:cs="Times New Roman"/>
          <w:sz w:val="28"/>
          <w:szCs w:val="28"/>
          <w:lang w:val="kk-KZ" w:eastAsia="ar-SA"/>
        </w:rPr>
        <w:t xml:space="preserve">Особую благодарность автор выражает зарубежному научному руководителю </w:t>
      </w:r>
      <w:r>
        <w:rPr>
          <w:rFonts w:ascii="Times New Roman" w:hAnsi="Times New Roman" w:cs="Times New Roman"/>
          <w:sz w:val="28"/>
          <w:szCs w:val="28"/>
          <w:lang w:val="en-US" w:eastAsia="ar-SA"/>
        </w:rPr>
        <w:t>Sakaguchi</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Aya</w:t>
      </w:r>
      <w:r w:rsidRPr="00882C8C">
        <w:rPr>
          <w:rFonts w:ascii="Times New Roman" w:hAnsi="Times New Roman" w:cs="Times New Roman"/>
          <w:sz w:val="28"/>
          <w:szCs w:val="28"/>
          <w:lang w:eastAsia="ar-SA"/>
        </w:rPr>
        <w:t xml:space="preserve"> </w:t>
      </w:r>
      <w:r w:rsidRPr="00882C8C">
        <w:rPr>
          <w:rFonts w:ascii="Times New Roman" w:hAnsi="Times New Roman" w:cs="Times New Roman"/>
          <w:sz w:val="28"/>
          <w:szCs w:val="28"/>
          <w:lang w:val="kk-KZ" w:eastAsia="ar-SA"/>
        </w:rPr>
        <w:t>за переданные знания и научный опыт, предоставленн</w:t>
      </w:r>
      <w:r>
        <w:rPr>
          <w:rFonts w:ascii="Times New Roman" w:hAnsi="Times New Roman" w:cs="Times New Roman"/>
          <w:sz w:val="28"/>
          <w:szCs w:val="28"/>
          <w:lang w:val="kk-KZ" w:eastAsia="ar-SA"/>
        </w:rPr>
        <w:t>ый полный доступ к лабораторным</w:t>
      </w:r>
      <w:r w:rsidRPr="00882C8C">
        <w:rPr>
          <w:rFonts w:ascii="Times New Roman" w:hAnsi="Times New Roman" w:cs="Times New Roman"/>
          <w:sz w:val="28"/>
          <w:szCs w:val="28"/>
          <w:lang w:val="kk-KZ" w:eastAsia="ar-SA"/>
        </w:rPr>
        <w:t xml:space="preserve"> обору</w:t>
      </w:r>
      <w:r>
        <w:rPr>
          <w:rFonts w:ascii="Times New Roman" w:hAnsi="Times New Roman" w:cs="Times New Roman"/>
          <w:sz w:val="28"/>
          <w:szCs w:val="28"/>
          <w:lang w:val="kk-KZ" w:eastAsia="ar-SA"/>
        </w:rPr>
        <w:t>дованиям</w:t>
      </w:r>
      <w:r w:rsidRPr="00882C8C">
        <w:rPr>
          <w:rFonts w:ascii="Times New Roman" w:hAnsi="Times New Roman" w:cs="Times New Roman"/>
          <w:sz w:val="28"/>
          <w:szCs w:val="28"/>
          <w:lang w:val="kk-KZ" w:eastAsia="ar-SA"/>
        </w:rPr>
        <w:t xml:space="preserve"> и экспериментальным установкам, а также за материальную и всестороннюю помощь, включая ментальную поддержку, оказанную в период проведения научных исследований в Японии.</w:t>
      </w:r>
    </w:p>
    <w:p w14:paraId="4467882B" w14:textId="77777777" w:rsidR="007969A2" w:rsidRPr="00882C8C" w:rsidRDefault="00882C8C" w:rsidP="00981913">
      <w:pPr>
        <w:spacing w:after="0" w:line="240" w:lineRule="auto"/>
        <w:ind w:firstLine="708"/>
        <w:jc w:val="both"/>
        <w:rPr>
          <w:rFonts w:ascii="Times New Roman" w:hAnsi="Times New Roman" w:cs="Times New Roman"/>
          <w:sz w:val="28"/>
          <w:szCs w:val="28"/>
          <w:lang w:eastAsia="ar-SA"/>
        </w:rPr>
      </w:pPr>
      <w:r w:rsidRPr="00882C8C">
        <w:rPr>
          <w:rFonts w:ascii="Times New Roman" w:hAnsi="Times New Roman" w:cs="Times New Roman"/>
          <w:sz w:val="28"/>
          <w:szCs w:val="28"/>
          <w:lang w:val="kk-KZ" w:eastAsia="ar-SA"/>
        </w:rPr>
        <w:t xml:space="preserve">Автор также выражает искреннюю признательность соавторам </w:t>
      </w:r>
      <w:r>
        <w:rPr>
          <w:rFonts w:ascii="Times New Roman" w:hAnsi="Times New Roman" w:cs="Times New Roman"/>
          <w:sz w:val="28"/>
          <w:szCs w:val="28"/>
          <w:lang w:val="kk-KZ" w:eastAsia="ar-SA"/>
        </w:rPr>
        <w:t xml:space="preserve">– </w:t>
      </w:r>
      <w:r>
        <w:rPr>
          <w:rFonts w:ascii="Times New Roman" w:hAnsi="Times New Roman" w:cs="Times New Roman"/>
          <w:sz w:val="28"/>
          <w:szCs w:val="28"/>
          <w:lang w:val="en-US" w:eastAsia="ar-SA"/>
        </w:rPr>
        <w:t>Sakata</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Kohei</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Endo</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Satoru</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Kajimoto</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Tsuyoshi</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Takahashi</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Junko</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eastAsia="ja-JP"/>
        </w:rPr>
        <w:t>и</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Hoshi</w:t>
      </w:r>
      <w:r w:rsidRPr="00882C8C">
        <w:rPr>
          <w:rFonts w:ascii="Times New Roman" w:hAnsi="Times New Roman" w:cs="Times New Roman"/>
          <w:sz w:val="28"/>
          <w:szCs w:val="28"/>
          <w:lang w:eastAsia="ar-SA"/>
        </w:rPr>
        <w:t xml:space="preserve"> </w:t>
      </w:r>
      <w:r>
        <w:rPr>
          <w:rFonts w:ascii="Times New Roman" w:hAnsi="Times New Roman" w:cs="Times New Roman"/>
          <w:sz w:val="28"/>
          <w:szCs w:val="28"/>
          <w:lang w:val="en-US" w:eastAsia="ar-SA"/>
        </w:rPr>
        <w:t>Masaharu</w:t>
      </w:r>
      <w:r>
        <w:rPr>
          <w:rFonts w:ascii="Times New Roman" w:hAnsi="Times New Roman" w:cs="Times New Roman"/>
          <w:sz w:val="28"/>
          <w:szCs w:val="28"/>
          <w:lang w:eastAsia="ar-SA"/>
        </w:rPr>
        <w:t xml:space="preserve"> </w:t>
      </w:r>
      <w:r>
        <w:rPr>
          <w:rFonts w:ascii="Times New Roman" w:hAnsi="Times New Roman" w:cs="Times New Roman"/>
          <w:sz w:val="28"/>
          <w:szCs w:val="28"/>
          <w:lang w:val="kk-KZ" w:eastAsia="ar-SA"/>
        </w:rPr>
        <w:t xml:space="preserve">– </w:t>
      </w:r>
      <w:r w:rsidRPr="00882C8C">
        <w:rPr>
          <w:rFonts w:ascii="Times New Roman" w:hAnsi="Times New Roman" w:cs="Times New Roman"/>
          <w:sz w:val="28"/>
          <w:szCs w:val="28"/>
          <w:lang w:val="kk-KZ" w:eastAsia="ar-SA"/>
        </w:rPr>
        <w:t>за их помощь при подготовке научных публикаций, ценные замечания, рекомендации и корректировки, которые способствовали улучшению качества научных работ.</w:t>
      </w:r>
    </w:p>
    <w:p w14:paraId="52DFBB40" w14:textId="77777777" w:rsidR="0018036D" w:rsidRPr="00423DD9" w:rsidRDefault="0018036D" w:rsidP="00981913">
      <w:pPr>
        <w:spacing w:after="0" w:line="240" w:lineRule="auto"/>
        <w:jc w:val="center"/>
        <w:rPr>
          <w:rFonts w:ascii="Times New Roman" w:hAnsi="Times New Roman" w:cs="Times New Roman"/>
          <w:sz w:val="28"/>
          <w:szCs w:val="28"/>
        </w:rPr>
      </w:pPr>
    </w:p>
    <w:p w14:paraId="6C1F7A16" w14:textId="77777777" w:rsidR="00B54A8C" w:rsidRPr="00423DD9" w:rsidRDefault="00B54A8C" w:rsidP="00981913">
      <w:pPr>
        <w:spacing w:after="0" w:line="240" w:lineRule="auto"/>
        <w:rPr>
          <w:rFonts w:ascii="Times New Roman" w:hAnsi="Times New Roman" w:cs="Times New Roman"/>
        </w:rPr>
        <w:sectPr w:rsidR="00B54A8C" w:rsidRPr="00423DD9" w:rsidSect="00981913">
          <w:footerReference w:type="default" r:id="rId8"/>
          <w:pgSz w:w="11906" w:h="16838" w:code="9"/>
          <w:pgMar w:top="1134" w:right="567" w:bottom="1134" w:left="1701" w:header="709" w:footer="709" w:gutter="0"/>
          <w:cols w:space="708"/>
          <w:titlePg/>
          <w:docGrid w:linePitch="360"/>
        </w:sectPr>
      </w:pPr>
    </w:p>
    <w:p w14:paraId="0E9B9728" w14:textId="09573721" w:rsidR="003C5405" w:rsidRDefault="003C5405" w:rsidP="000E6EC2">
      <w:pPr>
        <w:pStyle w:val="a4"/>
        <w:spacing w:after="0" w:line="240" w:lineRule="auto"/>
        <w:ind w:left="0" w:firstLine="709"/>
        <w:jc w:val="both"/>
        <w:rPr>
          <w:rFonts w:ascii="Times New Roman" w:hAnsi="Times New Roman"/>
          <w:b/>
          <w:sz w:val="28"/>
          <w:szCs w:val="28"/>
        </w:rPr>
      </w:pPr>
      <w:r w:rsidRPr="00423DD9">
        <w:rPr>
          <w:rFonts w:ascii="Times New Roman" w:hAnsi="Times New Roman"/>
          <w:b/>
          <w:sz w:val="28"/>
          <w:szCs w:val="28"/>
        </w:rPr>
        <w:t>1 ОБЗОР ЛИТЕРАТУРЫ</w:t>
      </w:r>
    </w:p>
    <w:p w14:paraId="71EAA854" w14:textId="77777777" w:rsidR="00491234" w:rsidRPr="00423DD9" w:rsidRDefault="00491234" w:rsidP="000E6EC2">
      <w:pPr>
        <w:pStyle w:val="a4"/>
        <w:spacing w:after="0" w:line="240" w:lineRule="auto"/>
        <w:ind w:left="0" w:firstLine="709"/>
        <w:jc w:val="both"/>
        <w:rPr>
          <w:rFonts w:ascii="Times New Roman" w:hAnsi="Times New Roman"/>
          <w:b/>
          <w:sz w:val="28"/>
          <w:szCs w:val="28"/>
        </w:rPr>
      </w:pPr>
    </w:p>
    <w:p w14:paraId="02028212" w14:textId="76E5195A" w:rsidR="003C5405" w:rsidRPr="00423DD9" w:rsidRDefault="003C5405" w:rsidP="000E6EC2">
      <w:pPr>
        <w:spacing w:after="0" w:line="240" w:lineRule="auto"/>
        <w:ind w:firstLine="709"/>
        <w:jc w:val="both"/>
        <w:rPr>
          <w:rFonts w:ascii="Times New Roman" w:hAnsi="Times New Roman" w:cs="Times New Roman"/>
          <w:b/>
          <w:sz w:val="28"/>
          <w:szCs w:val="28"/>
        </w:rPr>
      </w:pPr>
      <w:r w:rsidRPr="00423DD9">
        <w:rPr>
          <w:rFonts w:ascii="Times New Roman" w:hAnsi="Times New Roman" w:cs="Times New Roman"/>
          <w:b/>
          <w:sz w:val="28"/>
          <w:szCs w:val="28"/>
        </w:rPr>
        <w:t xml:space="preserve">1.1 Радиоактивность атмосферы </w:t>
      </w:r>
    </w:p>
    <w:p w14:paraId="3544AA48" w14:textId="569A91DB" w:rsidR="003C5405" w:rsidRPr="00910DB8" w:rsidRDefault="003C5405" w:rsidP="000E6EC2">
      <w:pPr>
        <w:spacing w:after="0" w:line="240" w:lineRule="auto"/>
        <w:ind w:firstLine="709"/>
        <w:jc w:val="both"/>
        <w:rPr>
          <w:rFonts w:ascii="Times New Roman" w:hAnsi="Times New Roman" w:cs="Times New Roman"/>
          <w:sz w:val="28"/>
          <w:szCs w:val="28"/>
        </w:rPr>
      </w:pPr>
      <w:r w:rsidRPr="00910DB8">
        <w:rPr>
          <w:rFonts w:ascii="Times New Roman" w:hAnsi="Times New Roman" w:cs="Times New Roman"/>
          <w:sz w:val="28"/>
          <w:szCs w:val="28"/>
        </w:rPr>
        <w:t>Атмосферная радиоактивность определяется наличием и поведением радиоактивных веществ в атмосфере Земли. Наличие радиоактивных веществ может происходит двумя путями: естественные и техногенные [20]. Техногенные источники включают в себя глобальные выпадения, связанные с атмосферными ядерными испытаниями середины XX века, аварии на ядерных объектах (например, Чернобыль и Фукусима), выбросы от предприятий ядерного топливного цикла, включая урановые рудники и хвостохранилища, а также промышленную деятельность, такую как сжигание угля и нефти, металлургия и цементное производство [21-23]. В отдельных случаях источниками радиоактивности могут быть медицин</w:t>
      </w:r>
      <w:r w:rsidR="00C15AA0">
        <w:rPr>
          <w:rFonts w:ascii="Times New Roman" w:hAnsi="Times New Roman" w:cs="Times New Roman"/>
          <w:sz w:val="28"/>
          <w:szCs w:val="28"/>
        </w:rPr>
        <w:t>ские и научные учреждения</w:t>
      </w:r>
      <w:r w:rsidR="000E6EC2">
        <w:rPr>
          <w:rFonts w:ascii="Times New Roman" w:hAnsi="Times New Roman" w:cs="Times New Roman"/>
          <w:sz w:val="28"/>
          <w:szCs w:val="28"/>
          <w:lang w:val="kk-KZ"/>
        </w:rPr>
        <w:t> </w:t>
      </w:r>
      <w:r w:rsidR="00C15AA0">
        <w:rPr>
          <w:rFonts w:ascii="Times New Roman" w:hAnsi="Times New Roman" w:cs="Times New Roman"/>
          <w:sz w:val="28"/>
          <w:szCs w:val="28"/>
        </w:rPr>
        <w:t>[24].</w:t>
      </w:r>
    </w:p>
    <w:p w14:paraId="26455969" w14:textId="0A9A5849" w:rsidR="003C5405" w:rsidRPr="00910DB8" w:rsidRDefault="003C5405" w:rsidP="000E6EC2">
      <w:pPr>
        <w:spacing w:after="0" w:line="240" w:lineRule="auto"/>
        <w:ind w:firstLine="709"/>
        <w:jc w:val="both"/>
        <w:rPr>
          <w:rFonts w:ascii="Times New Roman" w:hAnsi="Times New Roman" w:cs="Times New Roman"/>
          <w:sz w:val="28"/>
          <w:szCs w:val="28"/>
        </w:rPr>
      </w:pPr>
      <w:r w:rsidRPr="00910DB8">
        <w:rPr>
          <w:rFonts w:ascii="Times New Roman" w:hAnsi="Times New Roman" w:cs="Times New Roman"/>
          <w:sz w:val="28"/>
          <w:szCs w:val="28"/>
        </w:rPr>
        <w:t>Наряду с этим, источниками естественной радиоактивности в атмосфере являются радиоактивные вещества на поверхности Земли и продукты распада атмосферных газов, образующиеся под воздействием космического излучения [20]. Космогенные нуклиды, такие как тритий (</w:t>
      </w:r>
      <w:r w:rsidRPr="00910DB8">
        <w:rPr>
          <w:rFonts w:ascii="Times New Roman" w:hAnsi="Times New Roman" w:cs="Times New Roman"/>
          <w:sz w:val="28"/>
          <w:szCs w:val="28"/>
          <w:vertAlign w:val="superscript"/>
        </w:rPr>
        <w:t>3</w:t>
      </w:r>
      <w:r w:rsidRPr="00910DB8">
        <w:rPr>
          <w:rFonts w:ascii="Times New Roman" w:hAnsi="Times New Roman" w:cs="Times New Roman"/>
          <w:sz w:val="28"/>
          <w:szCs w:val="28"/>
        </w:rPr>
        <w:t>H), углерод-14 (</w:t>
      </w:r>
      <w:r w:rsidRPr="00910DB8">
        <w:rPr>
          <w:rFonts w:ascii="Times New Roman" w:hAnsi="Times New Roman" w:cs="Times New Roman"/>
          <w:sz w:val="28"/>
          <w:szCs w:val="28"/>
          <w:vertAlign w:val="superscript"/>
        </w:rPr>
        <w:t>14</w:t>
      </w:r>
      <w:r w:rsidRPr="00910DB8">
        <w:rPr>
          <w:rFonts w:ascii="Times New Roman" w:hAnsi="Times New Roman" w:cs="Times New Roman"/>
          <w:sz w:val="28"/>
          <w:szCs w:val="28"/>
        </w:rPr>
        <w:t>C) и бериллий-7 (</w:t>
      </w:r>
      <w:r w:rsidRPr="00910DB8">
        <w:rPr>
          <w:rFonts w:ascii="Times New Roman" w:hAnsi="Times New Roman" w:cs="Times New Roman"/>
          <w:sz w:val="28"/>
          <w:szCs w:val="28"/>
          <w:vertAlign w:val="superscript"/>
        </w:rPr>
        <w:t>7</w:t>
      </w:r>
      <w:r w:rsidRPr="00910DB8">
        <w:rPr>
          <w:rFonts w:ascii="Times New Roman" w:hAnsi="Times New Roman" w:cs="Times New Roman"/>
          <w:sz w:val="28"/>
          <w:szCs w:val="28"/>
        </w:rPr>
        <w:t>Be) и т.п., образуются в верхних слоях атмосферы под действием космических лучей [25]. А существенный вклад из естественного происхождения атмосферной радиоактивности вносят радон-222 (</w:t>
      </w:r>
      <w:r w:rsidRPr="00910DB8">
        <w:rPr>
          <w:rFonts w:ascii="Times New Roman" w:hAnsi="Times New Roman" w:cs="Times New Roman"/>
          <w:sz w:val="28"/>
          <w:szCs w:val="28"/>
          <w:vertAlign w:val="superscript"/>
        </w:rPr>
        <w:t>222</w:t>
      </w:r>
      <w:r w:rsidRPr="00910DB8">
        <w:rPr>
          <w:rFonts w:ascii="Times New Roman" w:hAnsi="Times New Roman" w:cs="Times New Roman"/>
          <w:sz w:val="28"/>
          <w:szCs w:val="28"/>
        </w:rPr>
        <w:t>Rn), образующийся в результате распада урана-238</w:t>
      </w:r>
      <w:r w:rsidR="009D6911" w:rsidRPr="00910DB8">
        <w:rPr>
          <w:rFonts w:ascii="Times New Roman" w:hAnsi="Times New Roman" w:cs="Times New Roman"/>
          <w:sz w:val="28"/>
          <w:szCs w:val="28"/>
        </w:rPr>
        <w:t xml:space="preserve"> </w:t>
      </w:r>
      <w:r w:rsidRPr="00910DB8">
        <w:rPr>
          <w:rFonts w:ascii="Times New Roman" w:hAnsi="Times New Roman" w:cs="Times New Roman"/>
          <w:sz w:val="28"/>
          <w:szCs w:val="28"/>
        </w:rPr>
        <w:t>(</w:t>
      </w:r>
      <w:r w:rsidRPr="00910DB8">
        <w:rPr>
          <w:rFonts w:ascii="Times New Roman" w:hAnsi="Times New Roman" w:cs="Times New Roman"/>
          <w:sz w:val="28"/>
          <w:szCs w:val="28"/>
          <w:vertAlign w:val="superscript"/>
        </w:rPr>
        <w:t>238</w:t>
      </w:r>
      <w:r w:rsidRPr="00910DB8">
        <w:rPr>
          <w:rFonts w:ascii="Times New Roman" w:hAnsi="Times New Roman" w:cs="Times New Roman"/>
          <w:sz w:val="28"/>
          <w:szCs w:val="28"/>
          <w:lang w:val="en-US"/>
        </w:rPr>
        <w:t>U</w:t>
      </w:r>
      <w:r w:rsidRPr="00910DB8">
        <w:rPr>
          <w:rFonts w:ascii="Times New Roman" w:hAnsi="Times New Roman" w:cs="Times New Roman"/>
          <w:sz w:val="28"/>
          <w:szCs w:val="28"/>
        </w:rPr>
        <w:t>) в земной коре, а также торон (</w:t>
      </w:r>
      <w:r w:rsidRPr="00910DB8">
        <w:rPr>
          <w:rFonts w:ascii="Times New Roman" w:hAnsi="Times New Roman" w:cs="Times New Roman"/>
          <w:sz w:val="28"/>
          <w:szCs w:val="28"/>
          <w:vertAlign w:val="superscript"/>
        </w:rPr>
        <w:t>220</w:t>
      </w:r>
      <w:r w:rsidRPr="00910DB8">
        <w:rPr>
          <w:rFonts w:ascii="Times New Roman" w:hAnsi="Times New Roman" w:cs="Times New Roman"/>
          <w:sz w:val="28"/>
          <w:szCs w:val="28"/>
        </w:rPr>
        <w:t xml:space="preserve">Rn) </w:t>
      </w:r>
      <w:r w:rsidR="00C76C85">
        <w:rPr>
          <w:rFonts w:ascii="Times New Roman" w:hAnsi="Times New Roman" w:cs="Times New Roman"/>
          <w:sz w:val="28"/>
          <w:szCs w:val="28"/>
        </w:rPr>
        <w:t>‒</w:t>
      </w:r>
      <w:r w:rsidRPr="00910DB8">
        <w:rPr>
          <w:rFonts w:ascii="Times New Roman" w:hAnsi="Times New Roman" w:cs="Times New Roman"/>
          <w:sz w:val="28"/>
          <w:szCs w:val="28"/>
        </w:rPr>
        <w:t xml:space="preserve"> продукт распада тория-232</w:t>
      </w:r>
      <w:r w:rsidR="009D6911" w:rsidRPr="00910DB8">
        <w:rPr>
          <w:rFonts w:ascii="Times New Roman" w:hAnsi="Times New Roman" w:cs="Times New Roman"/>
          <w:sz w:val="28"/>
          <w:szCs w:val="28"/>
        </w:rPr>
        <w:t xml:space="preserve"> </w:t>
      </w:r>
      <w:r w:rsidRPr="00910DB8">
        <w:rPr>
          <w:rFonts w:ascii="Times New Roman" w:hAnsi="Times New Roman" w:cs="Times New Roman"/>
          <w:sz w:val="28"/>
          <w:szCs w:val="28"/>
        </w:rPr>
        <w:t>(</w:t>
      </w:r>
      <w:r w:rsidRPr="00910DB8">
        <w:rPr>
          <w:rFonts w:ascii="Times New Roman" w:hAnsi="Times New Roman" w:cs="Times New Roman"/>
          <w:sz w:val="28"/>
          <w:szCs w:val="28"/>
          <w:vertAlign w:val="superscript"/>
        </w:rPr>
        <w:t>232</w:t>
      </w:r>
      <w:r w:rsidRPr="00910DB8">
        <w:rPr>
          <w:rFonts w:ascii="Times New Roman" w:hAnsi="Times New Roman" w:cs="Times New Roman"/>
          <w:sz w:val="28"/>
          <w:szCs w:val="28"/>
          <w:lang w:val="en-US"/>
        </w:rPr>
        <w:t>Th</w:t>
      </w:r>
      <w:r w:rsidRPr="00910DB8">
        <w:rPr>
          <w:rFonts w:ascii="Times New Roman" w:hAnsi="Times New Roman" w:cs="Times New Roman"/>
          <w:sz w:val="28"/>
          <w:szCs w:val="28"/>
        </w:rPr>
        <w:t>). Их дочерние продукты, связываются с аэрозольными частицами и таким образом распространяются в атмосфере. Кроме того, естественные радиоактивные изотопы урана, тория и калия-40 присутствуют в почве и горных породах, откуда могут поступать в атмосферу в виде пыли [26-28].</w:t>
      </w:r>
    </w:p>
    <w:p w14:paraId="4D83E60A" w14:textId="77777777" w:rsidR="003C5405" w:rsidRPr="00423DD9" w:rsidRDefault="003C5405" w:rsidP="000E6EC2">
      <w:pPr>
        <w:spacing w:after="0" w:line="240" w:lineRule="auto"/>
        <w:ind w:firstLine="709"/>
        <w:jc w:val="both"/>
        <w:rPr>
          <w:rFonts w:ascii="Times New Roman" w:hAnsi="Times New Roman" w:cs="Times New Roman"/>
          <w:sz w:val="28"/>
          <w:szCs w:val="28"/>
        </w:rPr>
      </w:pPr>
    </w:p>
    <w:p w14:paraId="581CDFC1" w14:textId="77777777" w:rsidR="003C5405" w:rsidRPr="000E6EC2" w:rsidRDefault="003C5405" w:rsidP="000E6EC2">
      <w:pPr>
        <w:spacing w:after="0" w:line="240" w:lineRule="auto"/>
        <w:ind w:firstLine="709"/>
        <w:jc w:val="both"/>
        <w:rPr>
          <w:rFonts w:ascii="Times New Roman" w:hAnsi="Times New Roman" w:cs="Times New Roman"/>
          <w:sz w:val="28"/>
          <w:szCs w:val="28"/>
        </w:rPr>
      </w:pPr>
      <w:r w:rsidRPr="000E6EC2">
        <w:rPr>
          <w:rFonts w:ascii="Times New Roman" w:hAnsi="Times New Roman" w:cs="Times New Roman"/>
          <w:sz w:val="28"/>
          <w:szCs w:val="28"/>
        </w:rPr>
        <w:t>1.1.1 Аэрозольные частицы</w:t>
      </w:r>
    </w:p>
    <w:p w14:paraId="66C0CBF3" w14:textId="6E6FB085" w:rsidR="003C5405" w:rsidRPr="00910DB8" w:rsidRDefault="003C5405" w:rsidP="000E6EC2">
      <w:pPr>
        <w:pStyle w:val="af4"/>
        <w:ind w:firstLine="709"/>
        <w:jc w:val="both"/>
        <w:rPr>
          <w:sz w:val="28"/>
          <w:szCs w:val="28"/>
        </w:rPr>
      </w:pPr>
      <w:r w:rsidRPr="00910DB8">
        <w:rPr>
          <w:sz w:val="28"/>
          <w:szCs w:val="28"/>
        </w:rPr>
        <w:t xml:space="preserve">Аэрозоли представляют собой суспензии твердых и/или жидких частиц, находящихся в воздухе в течение достаточно длительного времени, чтобы участвовать в атмосферных процессах. Аэрозоль в простейшей форме включает в себя широкий спектр явлений, таких как пыль, дым, туман, дымка и смог [29]. Размеры аэрозольных частиц варьируются от нескольких нанометров до 100 микрометров, а состав и морфология зависят от источника </w:t>
      </w:r>
      <w:r w:rsidRPr="00657C11">
        <w:rPr>
          <w:sz w:val="28"/>
          <w:szCs w:val="28"/>
        </w:rPr>
        <w:t>происхождения (</w:t>
      </w:r>
      <w:r w:rsidR="000E6EC2" w:rsidRPr="00657C11">
        <w:rPr>
          <w:sz w:val="28"/>
          <w:szCs w:val="28"/>
        </w:rPr>
        <w:t>р</w:t>
      </w:r>
      <w:r w:rsidRPr="00657C11">
        <w:rPr>
          <w:sz w:val="28"/>
          <w:szCs w:val="28"/>
        </w:rPr>
        <w:t>ис</w:t>
      </w:r>
      <w:r w:rsidR="000E6EC2">
        <w:rPr>
          <w:sz w:val="28"/>
          <w:szCs w:val="28"/>
          <w:lang w:val="kk-KZ"/>
        </w:rPr>
        <w:t>унок</w:t>
      </w:r>
      <w:r w:rsidRPr="00657C11">
        <w:rPr>
          <w:sz w:val="28"/>
          <w:szCs w:val="28"/>
        </w:rPr>
        <w:t xml:space="preserve"> </w:t>
      </w:r>
      <w:r w:rsidR="00657C11" w:rsidRPr="00657C11">
        <w:rPr>
          <w:sz w:val="28"/>
          <w:szCs w:val="28"/>
        </w:rPr>
        <w:t>1</w:t>
      </w:r>
      <w:r w:rsidRPr="00657C11">
        <w:rPr>
          <w:sz w:val="28"/>
          <w:szCs w:val="28"/>
        </w:rPr>
        <w:t>) [30].</w:t>
      </w:r>
      <w:r w:rsidRPr="00910DB8">
        <w:rPr>
          <w:sz w:val="28"/>
          <w:szCs w:val="28"/>
        </w:rPr>
        <w:t xml:space="preserve"> По способу образования аэрозольные частицы делятся на:</w:t>
      </w:r>
    </w:p>
    <w:p w14:paraId="0D5D0525" w14:textId="77777777" w:rsidR="003C5405" w:rsidRPr="00910DB8" w:rsidRDefault="003C5405" w:rsidP="000E6EC2">
      <w:pPr>
        <w:pStyle w:val="af4"/>
        <w:numPr>
          <w:ilvl w:val="0"/>
          <w:numId w:val="25"/>
        </w:numPr>
        <w:tabs>
          <w:tab w:val="clear" w:pos="720"/>
          <w:tab w:val="left" w:pos="1134"/>
        </w:tabs>
        <w:ind w:left="0" w:firstLine="709"/>
        <w:jc w:val="both"/>
        <w:rPr>
          <w:sz w:val="28"/>
          <w:szCs w:val="28"/>
        </w:rPr>
      </w:pPr>
      <w:r w:rsidRPr="00910DB8">
        <w:rPr>
          <w:sz w:val="28"/>
          <w:szCs w:val="28"/>
        </w:rPr>
        <w:t>первичные, которые выбрасываются в атмосферу непосредственно в виде частиц;</w:t>
      </w:r>
    </w:p>
    <w:p w14:paraId="449B0414" w14:textId="1FD3D7BA" w:rsidR="003C5405" w:rsidRPr="00910DB8" w:rsidRDefault="003C5405" w:rsidP="000E6EC2">
      <w:pPr>
        <w:pStyle w:val="af4"/>
        <w:numPr>
          <w:ilvl w:val="0"/>
          <w:numId w:val="25"/>
        </w:numPr>
        <w:tabs>
          <w:tab w:val="clear" w:pos="720"/>
          <w:tab w:val="left" w:pos="1134"/>
        </w:tabs>
        <w:ind w:left="0" w:firstLine="709"/>
        <w:jc w:val="both"/>
        <w:rPr>
          <w:sz w:val="28"/>
          <w:szCs w:val="28"/>
        </w:rPr>
      </w:pPr>
      <w:r w:rsidRPr="00910DB8">
        <w:rPr>
          <w:sz w:val="28"/>
          <w:szCs w:val="28"/>
        </w:rPr>
        <w:t>вторичные, образующиеся в результате атмосферных химических реакций с участием газов-прекурсоров, таких как диоксид серы (SO</w:t>
      </w:r>
      <w:r w:rsidRPr="00910DB8">
        <w:rPr>
          <w:sz w:val="28"/>
          <w:szCs w:val="28"/>
          <w:vertAlign w:val="subscript"/>
        </w:rPr>
        <w:t>2</w:t>
      </w:r>
      <w:r w:rsidRPr="00910DB8">
        <w:rPr>
          <w:sz w:val="28"/>
          <w:szCs w:val="28"/>
        </w:rPr>
        <w:t>), оксиды азота (NO</w:t>
      </w:r>
      <w:r w:rsidRPr="00910DB8">
        <w:rPr>
          <w:sz w:val="28"/>
          <w:szCs w:val="28"/>
          <w:vertAlign w:val="subscript"/>
        </w:rPr>
        <w:t>х</w:t>
      </w:r>
      <w:r w:rsidRPr="00910DB8">
        <w:rPr>
          <w:sz w:val="28"/>
          <w:szCs w:val="28"/>
        </w:rPr>
        <w:t>) и летучие органические соединения (ЛОС). Продукты этих реакций либо конденсируются на существующих частицах, либо инициируют образование новых [29</w:t>
      </w:r>
      <w:r w:rsidR="00C76C85">
        <w:rPr>
          <w:sz w:val="28"/>
          <w:szCs w:val="28"/>
        </w:rPr>
        <w:t>, с. 12-135</w:t>
      </w:r>
      <w:r w:rsidRPr="00910DB8">
        <w:rPr>
          <w:sz w:val="28"/>
          <w:szCs w:val="28"/>
        </w:rPr>
        <w:t>].</w:t>
      </w:r>
    </w:p>
    <w:p w14:paraId="09F8507B" w14:textId="490E7A07" w:rsidR="003C5405" w:rsidRPr="00910DB8" w:rsidRDefault="003C5405" w:rsidP="000E6EC2">
      <w:pPr>
        <w:pStyle w:val="af4"/>
        <w:ind w:firstLine="709"/>
        <w:jc w:val="both"/>
        <w:rPr>
          <w:sz w:val="28"/>
          <w:szCs w:val="28"/>
        </w:rPr>
      </w:pPr>
      <w:r w:rsidRPr="00910DB8">
        <w:rPr>
          <w:sz w:val="28"/>
          <w:szCs w:val="28"/>
        </w:rPr>
        <w:t>В зависимости от природы происхождения, аэрозольные частицы делятся на природные (морской аэрозоль, вулканическая пыль, минеральная пыль, биогенные частицы) и антропогенные (частицы от сжигания ископаемого топлива, выбросы промышленных предприятий, транспортные выбросы, сельское хозяйство и др</w:t>
      </w:r>
      <w:r w:rsidRPr="00657C11">
        <w:rPr>
          <w:sz w:val="28"/>
          <w:szCs w:val="28"/>
        </w:rPr>
        <w:t>.) (</w:t>
      </w:r>
      <w:r w:rsidR="000E6EC2" w:rsidRPr="00657C11">
        <w:rPr>
          <w:sz w:val="28"/>
          <w:szCs w:val="28"/>
        </w:rPr>
        <w:t>рис</w:t>
      </w:r>
      <w:r w:rsidR="000E6EC2">
        <w:rPr>
          <w:sz w:val="28"/>
          <w:szCs w:val="28"/>
          <w:lang w:val="kk-KZ"/>
        </w:rPr>
        <w:t>унок</w:t>
      </w:r>
      <w:r w:rsidRPr="00657C11">
        <w:rPr>
          <w:sz w:val="28"/>
          <w:szCs w:val="28"/>
        </w:rPr>
        <w:t xml:space="preserve"> </w:t>
      </w:r>
      <w:r w:rsidR="00657C11" w:rsidRPr="00657C11">
        <w:rPr>
          <w:sz w:val="28"/>
          <w:szCs w:val="28"/>
          <w:lang w:val="kk-KZ"/>
        </w:rPr>
        <w:t>1</w:t>
      </w:r>
      <w:r w:rsidRPr="00657C11">
        <w:rPr>
          <w:sz w:val="28"/>
          <w:szCs w:val="28"/>
        </w:rPr>
        <w:t>) [31,</w:t>
      </w:r>
      <w:r w:rsidR="000E6EC2">
        <w:rPr>
          <w:sz w:val="28"/>
          <w:szCs w:val="28"/>
          <w:lang w:val="kk-KZ"/>
        </w:rPr>
        <w:t xml:space="preserve"> </w:t>
      </w:r>
      <w:r w:rsidRPr="00910DB8">
        <w:rPr>
          <w:sz w:val="28"/>
          <w:szCs w:val="28"/>
        </w:rPr>
        <w:t>32].</w:t>
      </w:r>
    </w:p>
    <w:p w14:paraId="163430AA" w14:textId="77777777" w:rsidR="003C5405" w:rsidRDefault="003C5405" w:rsidP="000E6EC2">
      <w:pPr>
        <w:pStyle w:val="af4"/>
        <w:ind w:firstLine="709"/>
        <w:jc w:val="both"/>
        <w:rPr>
          <w:sz w:val="28"/>
          <w:szCs w:val="28"/>
          <w:lang w:val="kk-KZ"/>
        </w:rPr>
      </w:pPr>
      <w:r w:rsidRPr="00910DB8">
        <w:rPr>
          <w:sz w:val="28"/>
          <w:szCs w:val="28"/>
        </w:rPr>
        <w:t>В контексте радиологических исследований особый интерес представляют аэрозоли, несущие радиоактивные нуклиды, активно прикрепляющийся к аэрозольным частицам. Это делает аэрозоли важным индикатором для оценки уровня радиоактивного загрязнения атмосферы и внутренних доз облучения населения [33].</w:t>
      </w:r>
    </w:p>
    <w:p w14:paraId="4B6C4977" w14:textId="77777777" w:rsidR="000E6EC2" w:rsidRPr="000E6EC2" w:rsidRDefault="000E6EC2" w:rsidP="000E6EC2">
      <w:pPr>
        <w:pStyle w:val="af4"/>
        <w:ind w:firstLine="709"/>
        <w:jc w:val="both"/>
        <w:rPr>
          <w:sz w:val="28"/>
          <w:szCs w:val="28"/>
          <w:lang w:val="kk-KZ"/>
        </w:rPr>
      </w:pPr>
    </w:p>
    <w:p w14:paraId="69EEEE40" w14:textId="77777777" w:rsidR="003C5405" w:rsidRPr="00423DD9" w:rsidRDefault="003C5405" w:rsidP="00981913">
      <w:pPr>
        <w:pStyle w:val="af4"/>
        <w:jc w:val="center"/>
        <w:rPr>
          <w:sz w:val="28"/>
          <w:szCs w:val="28"/>
        </w:rPr>
      </w:pPr>
      <w:r w:rsidRPr="00423DD9">
        <w:rPr>
          <w:noProof/>
          <w:sz w:val="28"/>
          <w:szCs w:val="28"/>
          <w:lang w:eastAsia="ru-RU"/>
        </w:rPr>
        <w:drawing>
          <wp:inline distT="0" distB="0" distL="0" distR="0" wp14:anchorId="52204AA1" wp14:editId="0B4F55C7">
            <wp:extent cx="5760699" cy="61874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для аэрозоля русский.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3779" cy="6212230"/>
                    </a:xfrm>
                    <a:prstGeom prst="rect">
                      <a:avLst/>
                    </a:prstGeom>
                  </pic:spPr>
                </pic:pic>
              </a:graphicData>
            </a:graphic>
          </wp:inline>
        </w:drawing>
      </w:r>
    </w:p>
    <w:p w14:paraId="144B3BCA" w14:textId="77777777" w:rsidR="000E6EC2" w:rsidRPr="000E6EC2" w:rsidRDefault="000E6EC2" w:rsidP="00981913">
      <w:pPr>
        <w:pStyle w:val="af4"/>
        <w:jc w:val="center"/>
        <w:rPr>
          <w:sz w:val="16"/>
          <w:szCs w:val="16"/>
          <w:lang w:val="kk-KZ"/>
        </w:rPr>
      </w:pPr>
    </w:p>
    <w:p w14:paraId="12DD94D7" w14:textId="558E9AC2" w:rsidR="000E6EC2" w:rsidRDefault="003C5405" w:rsidP="00C76C85">
      <w:pPr>
        <w:pStyle w:val="af4"/>
        <w:jc w:val="center"/>
        <w:rPr>
          <w:sz w:val="28"/>
          <w:szCs w:val="28"/>
          <w:lang w:val="kk-KZ"/>
        </w:rPr>
      </w:pPr>
      <w:r w:rsidRPr="00D417A7">
        <w:rPr>
          <w:sz w:val="28"/>
          <w:szCs w:val="28"/>
        </w:rPr>
        <w:t xml:space="preserve">Рисунок </w:t>
      </w:r>
      <w:r w:rsidR="00D417A7" w:rsidRPr="00D417A7">
        <w:rPr>
          <w:sz w:val="28"/>
          <w:szCs w:val="28"/>
        </w:rPr>
        <w:t>1</w:t>
      </w:r>
      <w:r w:rsidRPr="00D417A7">
        <w:rPr>
          <w:sz w:val="28"/>
          <w:szCs w:val="28"/>
        </w:rPr>
        <w:t xml:space="preserve"> </w:t>
      </w:r>
      <w:r w:rsidR="000E6EC2">
        <w:rPr>
          <w:sz w:val="28"/>
          <w:szCs w:val="28"/>
          <w:lang w:val="kk-KZ"/>
        </w:rPr>
        <w:t xml:space="preserve">– </w:t>
      </w:r>
      <w:r w:rsidRPr="00D417A7">
        <w:rPr>
          <w:sz w:val="28"/>
          <w:szCs w:val="28"/>
        </w:rPr>
        <w:t>Схематическое изображение распределения атмосферных</w:t>
      </w:r>
      <w:r w:rsidRPr="00910DB8">
        <w:rPr>
          <w:sz w:val="28"/>
          <w:szCs w:val="28"/>
        </w:rPr>
        <w:t xml:space="preserve"> аэрозолей по площади поверхности, показывающее основные моды, основные источники </w:t>
      </w:r>
      <w:r w:rsidRPr="00C452DB">
        <w:rPr>
          <w:sz w:val="28"/>
          <w:szCs w:val="28"/>
        </w:rPr>
        <w:t>массы</w:t>
      </w:r>
      <w:r w:rsidRPr="00910DB8">
        <w:rPr>
          <w:sz w:val="28"/>
          <w:szCs w:val="28"/>
        </w:rPr>
        <w:t xml:space="preserve"> в каждой моде и основные механизмы выведения </w:t>
      </w:r>
    </w:p>
    <w:p w14:paraId="78994D07" w14:textId="77777777" w:rsidR="000E6EC2" w:rsidRPr="000E6EC2" w:rsidRDefault="000E6EC2" w:rsidP="00981913">
      <w:pPr>
        <w:pStyle w:val="af4"/>
        <w:jc w:val="center"/>
        <w:rPr>
          <w:sz w:val="16"/>
          <w:szCs w:val="16"/>
          <w:lang w:val="kk-KZ"/>
        </w:rPr>
      </w:pPr>
    </w:p>
    <w:p w14:paraId="0E36FA6D" w14:textId="7776B66E" w:rsidR="003C5405" w:rsidRPr="000E6EC2" w:rsidRDefault="000E6EC2" w:rsidP="000E6EC2">
      <w:pPr>
        <w:pStyle w:val="af4"/>
        <w:ind w:firstLine="709"/>
        <w:jc w:val="both"/>
      </w:pPr>
      <w:r w:rsidRPr="000E6EC2">
        <w:rPr>
          <w:lang w:val="kk-KZ"/>
        </w:rPr>
        <w:t xml:space="preserve">Примечание – Составлено по источнику </w:t>
      </w:r>
      <w:r w:rsidR="003C5405" w:rsidRPr="000E6EC2">
        <w:t>[34]</w:t>
      </w:r>
    </w:p>
    <w:p w14:paraId="07ABB0BA" w14:textId="77777777" w:rsidR="003C5405" w:rsidRPr="00910DB8" w:rsidRDefault="003C5405" w:rsidP="000E6EC2">
      <w:pPr>
        <w:pStyle w:val="af4"/>
        <w:ind w:firstLine="709"/>
        <w:jc w:val="both"/>
        <w:rPr>
          <w:sz w:val="28"/>
          <w:szCs w:val="28"/>
        </w:rPr>
      </w:pPr>
      <w:r w:rsidRPr="00910DB8">
        <w:rPr>
          <w:sz w:val="28"/>
          <w:szCs w:val="28"/>
        </w:rPr>
        <w:t>Поведение аэрозолей в атмосфере регулируется рядом сложных физико-химических процессов, включая:</w:t>
      </w:r>
    </w:p>
    <w:p w14:paraId="60A78B70" w14:textId="77777777" w:rsidR="003C5405" w:rsidRPr="00910DB8" w:rsidRDefault="003C5405" w:rsidP="000E6EC2">
      <w:pPr>
        <w:pStyle w:val="af4"/>
        <w:numPr>
          <w:ilvl w:val="0"/>
          <w:numId w:val="14"/>
        </w:numPr>
        <w:tabs>
          <w:tab w:val="left" w:pos="1134"/>
        </w:tabs>
        <w:ind w:left="0" w:firstLine="709"/>
        <w:jc w:val="both"/>
        <w:rPr>
          <w:sz w:val="28"/>
          <w:szCs w:val="28"/>
        </w:rPr>
      </w:pPr>
      <w:r w:rsidRPr="00910DB8">
        <w:rPr>
          <w:sz w:val="28"/>
          <w:szCs w:val="28"/>
        </w:rPr>
        <w:t>коагуляция - слияние мелких частиц в более крупные, что влияет на их аэродинамические свойства и скорость осаждения;</w:t>
      </w:r>
    </w:p>
    <w:p w14:paraId="169D268D" w14:textId="77777777" w:rsidR="003C5405" w:rsidRPr="00910DB8" w:rsidRDefault="003C5405" w:rsidP="000E6EC2">
      <w:pPr>
        <w:pStyle w:val="af4"/>
        <w:numPr>
          <w:ilvl w:val="0"/>
          <w:numId w:val="14"/>
        </w:numPr>
        <w:tabs>
          <w:tab w:val="left" w:pos="1134"/>
        </w:tabs>
        <w:ind w:left="0" w:firstLine="709"/>
        <w:jc w:val="both"/>
        <w:rPr>
          <w:sz w:val="28"/>
          <w:szCs w:val="28"/>
        </w:rPr>
      </w:pPr>
      <w:r w:rsidRPr="00910DB8">
        <w:rPr>
          <w:sz w:val="28"/>
          <w:szCs w:val="28"/>
        </w:rPr>
        <w:t>конденсация - переход водяного пара и летучих веществ (H</w:t>
      </w:r>
      <w:r w:rsidRPr="00910DB8">
        <w:rPr>
          <w:sz w:val="28"/>
          <w:szCs w:val="28"/>
          <w:vertAlign w:val="subscript"/>
        </w:rPr>
        <w:t>2</w:t>
      </w:r>
      <w:r w:rsidRPr="00910DB8">
        <w:rPr>
          <w:sz w:val="28"/>
          <w:szCs w:val="28"/>
        </w:rPr>
        <w:t>SO</w:t>
      </w:r>
      <w:r w:rsidRPr="00910DB8">
        <w:rPr>
          <w:sz w:val="28"/>
          <w:szCs w:val="28"/>
          <w:vertAlign w:val="subscript"/>
        </w:rPr>
        <w:t>4</w:t>
      </w:r>
      <w:r w:rsidRPr="00910DB8">
        <w:rPr>
          <w:sz w:val="28"/>
          <w:szCs w:val="28"/>
        </w:rPr>
        <w:t>, HNO</w:t>
      </w:r>
      <w:r w:rsidRPr="00910DB8">
        <w:rPr>
          <w:sz w:val="28"/>
          <w:szCs w:val="28"/>
          <w:vertAlign w:val="subscript"/>
        </w:rPr>
        <w:t>3</w:t>
      </w:r>
      <w:r w:rsidRPr="00910DB8">
        <w:rPr>
          <w:sz w:val="28"/>
          <w:szCs w:val="28"/>
        </w:rPr>
        <w:t xml:space="preserve"> и др.) на поверхность частиц, изменяя их состав и размер;</w:t>
      </w:r>
    </w:p>
    <w:p w14:paraId="25DCA10D" w14:textId="77777777" w:rsidR="003C5405" w:rsidRPr="00910DB8" w:rsidRDefault="003C5405" w:rsidP="000E6EC2">
      <w:pPr>
        <w:pStyle w:val="af4"/>
        <w:numPr>
          <w:ilvl w:val="0"/>
          <w:numId w:val="14"/>
        </w:numPr>
        <w:tabs>
          <w:tab w:val="left" w:pos="1134"/>
        </w:tabs>
        <w:ind w:left="0" w:firstLine="709"/>
        <w:jc w:val="both"/>
        <w:rPr>
          <w:sz w:val="28"/>
          <w:szCs w:val="28"/>
        </w:rPr>
      </w:pPr>
      <w:r w:rsidRPr="00910DB8">
        <w:rPr>
          <w:sz w:val="28"/>
          <w:szCs w:val="28"/>
        </w:rPr>
        <w:t>адсорбция и абсорбция - поглощение газов и паров частицами;</w:t>
      </w:r>
    </w:p>
    <w:p w14:paraId="1C1B418C" w14:textId="77777777" w:rsidR="003C5405" w:rsidRPr="00910DB8" w:rsidRDefault="003C5405" w:rsidP="000E6EC2">
      <w:pPr>
        <w:pStyle w:val="af4"/>
        <w:numPr>
          <w:ilvl w:val="0"/>
          <w:numId w:val="14"/>
        </w:numPr>
        <w:tabs>
          <w:tab w:val="left" w:pos="1134"/>
        </w:tabs>
        <w:ind w:left="0" w:firstLine="709"/>
        <w:jc w:val="both"/>
        <w:rPr>
          <w:sz w:val="28"/>
          <w:szCs w:val="28"/>
        </w:rPr>
      </w:pPr>
      <w:r w:rsidRPr="00910DB8">
        <w:rPr>
          <w:sz w:val="28"/>
          <w:szCs w:val="28"/>
        </w:rPr>
        <w:t>осаждение - сухое (гравитационное выпадение) и влажное (удаление с осадками), особенно важное при расчете выноса радиоактивных частиц из атмосферы.</w:t>
      </w:r>
    </w:p>
    <w:p w14:paraId="5CAE58D2" w14:textId="77777777" w:rsidR="003C5405" w:rsidRPr="00910DB8" w:rsidRDefault="003C5405" w:rsidP="000E6EC2">
      <w:pPr>
        <w:pStyle w:val="af4"/>
        <w:ind w:firstLine="709"/>
        <w:jc w:val="both"/>
        <w:rPr>
          <w:sz w:val="28"/>
          <w:szCs w:val="28"/>
        </w:rPr>
      </w:pPr>
      <w:r w:rsidRPr="00910DB8">
        <w:rPr>
          <w:sz w:val="28"/>
          <w:szCs w:val="28"/>
        </w:rPr>
        <w:t>С точки зрения экологии и климата, аэрозоли оказывают существенное влияние на радиационный баланс Земли, участвуя в рассеянии и поглощении как солнечного, так и инфракрасного излучения. Это влияет на формирование облаков, осадков, температурные аномалии и даже глобальные климатические изменения [35].</w:t>
      </w:r>
    </w:p>
    <w:p w14:paraId="27925CA3" w14:textId="7303FBAF" w:rsidR="003C5405" w:rsidRPr="00910DB8" w:rsidRDefault="003C5405" w:rsidP="000E6EC2">
      <w:pPr>
        <w:pStyle w:val="af4"/>
        <w:ind w:firstLine="709"/>
        <w:jc w:val="both"/>
        <w:rPr>
          <w:sz w:val="28"/>
          <w:szCs w:val="28"/>
        </w:rPr>
      </w:pPr>
      <w:r w:rsidRPr="00910DB8">
        <w:rPr>
          <w:sz w:val="28"/>
          <w:szCs w:val="28"/>
        </w:rPr>
        <w:t>Важность аэрозольных исследований также обусловлена их способностью выступать в роли трассировочных индикаторов: по элементному и изотопному составу можно определить источник происхождения загрязнения (естественный или техногенный), региональный транспорт примесей, влияние промышленных объектов, а также сезонные закономерности в распределении.</w:t>
      </w:r>
    </w:p>
    <w:p w14:paraId="34F8A5B8" w14:textId="77777777" w:rsidR="00ED1405" w:rsidRDefault="003C5405" w:rsidP="000E6EC2">
      <w:pPr>
        <w:pStyle w:val="af4"/>
        <w:ind w:firstLine="709"/>
        <w:jc w:val="both"/>
        <w:rPr>
          <w:sz w:val="28"/>
          <w:szCs w:val="28"/>
        </w:rPr>
      </w:pPr>
      <w:r w:rsidRPr="00910DB8">
        <w:rPr>
          <w:sz w:val="28"/>
          <w:szCs w:val="28"/>
        </w:rPr>
        <w:t>Таким образом, аэрозольные частицы - это не только носители загрязнителей, но и ключевые участники атмосферных процессов, играющие важную роль в радиологических, климатических и гигиенических оценках.</w:t>
      </w:r>
    </w:p>
    <w:p w14:paraId="41FA48C7" w14:textId="77777777" w:rsidR="003C5405" w:rsidRPr="00423DD9" w:rsidRDefault="003C5405" w:rsidP="00981913">
      <w:pPr>
        <w:pStyle w:val="af4"/>
        <w:jc w:val="both"/>
        <w:rPr>
          <w:sz w:val="28"/>
          <w:szCs w:val="28"/>
        </w:rPr>
      </w:pPr>
    </w:p>
    <w:p w14:paraId="39C6D854" w14:textId="4E8F9F75" w:rsidR="003C5405" w:rsidRPr="000E6EC2" w:rsidRDefault="003C5405" w:rsidP="00981913">
      <w:pPr>
        <w:pStyle w:val="af4"/>
        <w:ind w:firstLine="708"/>
        <w:jc w:val="both"/>
        <w:rPr>
          <w:sz w:val="28"/>
          <w:szCs w:val="28"/>
        </w:rPr>
      </w:pPr>
      <w:r w:rsidRPr="000E6EC2">
        <w:rPr>
          <w:sz w:val="28"/>
          <w:szCs w:val="28"/>
        </w:rPr>
        <w:t>1.1.2 Радиоактивные аэрозоли</w:t>
      </w:r>
    </w:p>
    <w:p w14:paraId="1C65E6C9" w14:textId="77777777" w:rsidR="003C5405" w:rsidRPr="00910DB8" w:rsidRDefault="003C5405" w:rsidP="000E6EC2">
      <w:pPr>
        <w:pStyle w:val="af4"/>
        <w:ind w:firstLine="708"/>
        <w:jc w:val="both"/>
        <w:rPr>
          <w:sz w:val="28"/>
          <w:szCs w:val="28"/>
        </w:rPr>
      </w:pPr>
      <w:r w:rsidRPr="00910DB8">
        <w:rPr>
          <w:sz w:val="28"/>
          <w:szCs w:val="28"/>
        </w:rPr>
        <w:t xml:space="preserve">Радиоактивные аэрозоли можно классифицировать по следующим категориям: </w:t>
      </w:r>
    </w:p>
    <w:p w14:paraId="0C535F73" w14:textId="7A23A46E" w:rsidR="003C5405" w:rsidRPr="00910DB8" w:rsidRDefault="000E6EC2" w:rsidP="000E6EC2">
      <w:pPr>
        <w:pStyle w:val="af4"/>
        <w:tabs>
          <w:tab w:val="left" w:pos="1134"/>
        </w:tabs>
        <w:ind w:firstLine="708"/>
        <w:jc w:val="both"/>
        <w:rPr>
          <w:rFonts w:eastAsiaTheme="minorEastAsia"/>
          <w:sz w:val="28"/>
          <w:szCs w:val="28"/>
        </w:rPr>
      </w:pPr>
      <w:r>
        <w:rPr>
          <w:rFonts w:eastAsiaTheme="minorEastAsia"/>
          <w:sz w:val="28"/>
          <w:szCs w:val="28"/>
          <w:lang w:val="kk-KZ"/>
        </w:rPr>
        <w:t xml:space="preserve">1) </w:t>
      </w:r>
      <w:r w:rsidRPr="00910DB8">
        <w:rPr>
          <w:rFonts w:eastAsiaTheme="minorEastAsia"/>
          <w:sz w:val="28"/>
          <w:szCs w:val="28"/>
        </w:rPr>
        <w:t>естественные</w:t>
      </w:r>
      <w:r w:rsidR="003C5405" w:rsidRPr="00910DB8">
        <w:rPr>
          <w:rFonts w:eastAsiaTheme="minorEastAsia"/>
          <w:sz w:val="28"/>
          <w:szCs w:val="28"/>
        </w:rPr>
        <w:t>:</w:t>
      </w:r>
    </w:p>
    <w:p w14:paraId="75817B9E" w14:textId="77777777" w:rsidR="003C5405" w:rsidRPr="00910DB8" w:rsidRDefault="003C5405" w:rsidP="000E6EC2">
      <w:pPr>
        <w:pStyle w:val="af4"/>
        <w:numPr>
          <w:ilvl w:val="0"/>
          <w:numId w:val="12"/>
        </w:numPr>
        <w:tabs>
          <w:tab w:val="left" w:pos="1134"/>
        </w:tabs>
        <w:ind w:left="0" w:firstLine="851"/>
        <w:jc w:val="both"/>
        <w:rPr>
          <w:sz w:val="28"/>
          <w:szCs w:val="28"/>
        </w:rPr>
      </w:pPr>
      <w:r w:rsidRPr="00910DB8">
        <w:rPr>
          <w:sz w:val="28"/>
          <w:szCs w:val="28"/>
        </w:rPr>
        <w:t xml:space="preserve">аэрозоли продуктов распада радона и торона, связанные с </w:t>
      </w:r>
      <w:r w:rsidRPr="00910DB8">
        <w:rPr>
          <w:sz w:val="28"/>
          <w:szCs w:val="28"/>
          <w:vertAlign w:val="superscript"/>
        </w:rPr>
        <w:t>218</w:t>
      </w:r>
      <w:r w:rsidRPr="00910DB8">
        <w:rPr>
          <w:sz w:val="28"/>
          <w:szCs w:val="28"/>
        </w:rPr>
        <w:t xml:space="preserve">Po </w:t>
      </w:r>
      <w:r w:rsidRPr="00910DB8">
        <w:rPr>
          <w:sz w:val="28"/>
          <w:szCs w:val="28"/>
          <w:vertAlign w:val="superscript"/>
        </w:rPr>
        <w:t>216</w:t>
      </w:r>
      <w:r w:rsidRPr="00910DB8">
        <w:rPr>
          <w:sz w:val="28"/>
          <w:szCs w:val="28"/>
        </w:rPr>
        <w:t xml:space="preserve">Po, </w:t>
      </w:r>
      <w:r w:rsidRPr="00910DB8">
        <w:rPr>
          <w:sz w:val="28"/>
          <w:szCs w:val="28"/>
          <w:vertAlign w:val="superscript"/>
        </w:rPr>
        <w:t>214</w:t>
      </w:r>
      <w:r w:rsidRPr="00910DB8">
        <w:rPr>
          <w:sz w:val="28"/>
          <w:szCs w:val="28"/>
        </w:rPr>
        <w:t xml:space="preserve">Pb, </w:t>
      </w:r>
      <w:r w:rsidRPr="00910DB8">
        <w:rPr>
          <w:sz w:val="28"/>
          <w:szCs w:val="28"/>
          <w:vertAlign w:val="superscript"/>
        </w:rPr>
        <w:t>212</w:t>
      </w:r>
      <w:r w:rsidRPr="00910DB8">
        <w:rPr>
          <w:sz w:val="28"/>
          <w:szCs w:val="28"/>
        </w:rPr>
        <w:t xml:space="preserve">Pb, </w:t>
      </w:r>
      <w:r w:rsidRPr="00910DB8">
        <w:rPr>
          <w:sz w:val="28"/>
          <w:szCs w:val="28"/>
          <w:vertAlign w:val="superscript"/>
        </w:rPr>
        <w:t>214</w:t>
      </w:r>
      <w:r w:rsidRPr="00910DB8">
        <w:rPr>
          <w:sz w:val="28"/>
          <w:szCs w:val="28"/>
        </w:rPr>
        <w:t xml:space="preserve">Bi, </w:t>
      </w:r>
      <w:r w:rsidRPr="00910DB8">
        <w:rPr>
          <w:sz w:val="28"/>
          <w:szCs w:val="28"/>
          <w:vertAlign w:val="superscript"/>
        </w:rPr>
        <w:t>212</w:t>
      </w:r>
      <w:r w:rsidRPr="00910DB8">
        <w:rPr>
          <w:sz w:val="28"/>
          <w:szCs w:val="28"/>
        </w:rPr>
        <w:t xml:space="preserve">Bi, </w:t>
      </w:r>
      <w:r w:rsidRPr="00910DB8">
        <w:rPr>
          <w:sz w:val="28"/>
          <w:szCs w:val="28"/>
          <w:vertAlign w:val="superscript"/>
        </w:rPr>
        <w:t>210</w:t>
      </w:r>
      <w:r w:rsidRPr="00910DB8">
        <w:rPr>
          <w:sz w:val="28"/>
          <w:szCs w:val="28"/>
        </w:rPr>
        <w:t xml:space="preserve">Pb, </w:t>
      </w:r>
      <w:r w:rsidRPr="00910DB8">
        <w:rPr>
          <w:sz w:val="28"/>
          <w:szCs w:val="28"/>
          <w:vertAlign w:val="superscript"/>
        </w:rPr>
        <w:t>210</w:t>
      </w:r>
      <w:r w:rsidRPr="00910DB8">
        <w:rPr>
          <w:sz w:val="28"/>
          <w:szCs w:val="28"/>
        </w:rPr>
        <w:t xml:space="preserve">Bi; </w:t>
      </w:r>
    </w:p>
    <w:p w14:paraId="03704920" w14:textId="77777777" w:rsidR="003C5405" w:rsidRPr="00910DB8" w:rsidRDefault="003C5405" w:rsidP="000E6EC2">
      <w:pPr>
        <w:pStyle w:val="af4"/>
        <w:numPr>
          <w:ilvl w:val="0"/>
          <w:numId w:val="12"/>
        </w:numPr>
        <w:tabs>
          <w:tab w:val="left" w:pos="1134"/>
        </w:tabs>
        <w:ind w:left="0" w:firstLine="851"/>
        <w:jc w:val="both"/>
        <w:rPr>
          <w:sz w:val="28"/>
          <w:szCs w:val="28"/>
        </w:rPr>
      </w:pPr>
      <w:r w:rsidRPr="00910DB8">
        <w:rPr>
          <w:sz w:val="28"/>
          <w:szCs w:val="28"/>
        </w:rPr>
        <w:t xml:space="preserve">радиоактивные аэрозоли, связанные с радиоактивными нуклидами космогенного происхождения, такими как </w:t>
      </w:r>
      <w:r w:rsidRPr="00910DB8">
        <w:rPr>
          <w:sz w:val="28"/>
          <w:szCs w:val="28"/>
          <w:vertAlign w:val="superscript"/>
        </w:rPr>
        <w:t>7</w:t>
      </w:r>
      <w:r w:rsidRPr="00910DB8">
        <w:rPr>
          <w:sz w:val="28"/>
          <w:szCs w:val="28"/>
        </w:rPr>
        <w:t xml:space="preserve">Be, </w:t>
      </w:r>
      <w:r w:rsidRPr="00910DB8">
        <w:rPr>
          <w:sz w:val="28"/>
          <w:szCs w:val="28"/>
          <w:vertAlign w:val="superscript"/>
        </w:rPr>
        <w:t>22</w:t>
      </w:r>
      <w:r w:rsidRPr="00910DB8">
        <w:rPr>
          <w:sz w:val="28"/>
          <w:szCs w:val="28"/>
        </w:rPr>
        <w:t xml:space="preserve">Na, </w:t>
      </w:r>
      <w:r w:rsidRPr="00910DB8">
        <w:rPr>
          <w:sz w:val="28"/>
          <w:szCs w:val="28"/>
          <w:vertAlign w:val="superscript"/>
        </w:rPr>
        <w:t>32</w:t>
      </w:r>
      <w:r w:rsidRPr="00910DB8">
        <w:rPr>
          <w:sz w:val="28"/>
          <w:szCs w:val="28"/>
        </w:rPr>
        <w:t xml:space="preserve">P и </w:t>
      </w:r>
      <w:r w:rsidRPr="00910DB8">
        <w:rPr>
          <w:sz w:val="28"/>
          <w:szCs w:val="28"/>
          <w:vertAlign w:val="superscript"/>
        </w:rPr>
        <w:t>35</w:t>
      </w:r>
      <w:r w:rsidRPr="00910DB8">
        <w:rPr>
          <w:sz w:val="28"/>
          <w:szCs w:val="28"/>
        </w:rPr>
        <w:t xml:space="preserve">S; </w:t>
      </w:r>
    </w:p>
    <w:p w14:paraId="05B1F352" w14:textId="68FC3E77" w:rsidR="003C5405" w:rsidRPr="00910DB8" w:rsidRDefault="000E6EC2" w:rsidP="000E6EC2">
      <w:pPr>
        <w:pStyle w:val="af4"/>
        <w:tabs>
          <w:tab w:val="left" w:pos="1134"/>
        </w:tabs>
        <w:ind w:firstLine="708"/>
        <w:jc w:val="both"/>
        <w:rPr>
          <w:rFonts w:eastAsiaTheme="minorEastAsia"/>
          <w:sz w:val="28"/>
          <w:szCs w:val="28"/>
        </w:rPr>
      </w:pPr>
      <w:r>
        <w:rPr>
          <w:rFonts w:eastAsiaTheme="minorEastAsia"/>
          <w:sz w:val="28"/>
          <w:szCs w:val="28"/>
          <w:lang w:val="kk-KZ"/>
        </w:rPr>
        <w:t xml:space="preserve">2) </w:t>
      </w:r>
      <w:r w:rsidRPr="00910DB8">
        <w:rPr>
          <w:rFonts w:eastAsiaTheme="minorEastAsia"/>
          <w:sz w:val="28"/>
          <w:szCs w:val="28"/>
        </w:rPr>
        <w:t>антропогенные</w:t>
      </w:r>
      <w:r w:rsidR="003C5405" w:rsidRPr="00910DB8">
        <w:rPr>
          <w:rFonts w:eastAsiaTheme="minorEastAsia"/>
          <w:sz w:val="28"/>
          <w:szCs w:val="28"/>
        </w:rPr>
        <w:t>:</w:t>
      </w:r>
    </w:p>
    <w:p w14:paraId="16D04817" w14:textId="77777777" w:rsidR="003C5405" w:rsidRPr="00910DB8" w:rsidRDefault="003C5405" w:rsidP="000E6EC2">
      <w:pPr>
        <w:pStyle w:val="af4"/>
        <w:numPr>
          <w:ilvl w:val="0"/>
          <w:numId w:val="13"/>
        </w:numPr>
        <w:tabs>
          <w:tab w:val="left" w:pos="1134"/>
        </w:tabs>
        <w:ind w:left="0" w:firstLine="851"/>
        <w:jc w:val="both"/>
        <w:rPr>
          <w:sz w:val="28"/>
          <w:szCs w:val="28"/>
        </w:rPr>
      </w:pPr>
      <w:r w:rsidRPr="00910DB8">
        <w:rPr>
          <w:sz w:val="28"/>
          <w:szCs w:val="28"/>
        </w:rPr>
        <w:t>радиоактивные аэрозоли продуктов деления, связанные с</w:t>
      </w:r>
      <w:r w:rsidRPr="00910DB8">
        <w:rPr>
          <w:sz w:val="28"/>
          <w:szCs w:val="28"/>
          <w:vertAlign w:val="superscript"/>
        </w:rPr>
        <w:t xml:space="preserve"> 89</w:t>
      </w:r>
      <w:r w:rsidRPr="00910DB8">
        <w:rPr>
          <w:sz w:val="28"/>
          <w:szCs w:val="28"/>
        </w:rPr>
        <w:t xml:space="preserve">Sr, </w:t>
      </w:r>
      <w:r w:rsidRPr="00910DB8">
        <w:rPr>
          <w:sz w:val="28"/>
          <w:szCs w:val="28"/>
          <w:vertAlign w:val="superscript"/>
        </w:rPr>
        <w:t>90</w:t>
      </w:r>
      <w:r w:rsidRPr="00910DB8">
        <w:rPr>
          <w:sz w:val="28"/>
          <w:szCs w:val="28"/>
        </w:rPr>
        <w:t xml:space="preserve">Sr, </w:t>
      </w:r>
      <w:r w:rsidRPr="00910DB8">
        <w:rPr>
          <w:sz w:val="28"/>
          <w:szCs w:val="28"/>
          <w:vertAlign w:val="superscript"/>
        </w:rPr>
        <w:t>137</w:t>
      </w:r>
      <w:r w:rsidRPr="00910DB8">
        <w:rPr>
          <w:sz w:val="28"/>
          <w:szCs w:val="28"/>
        </w:rPr>
        <w:t xml:space="preserve">Cs, </w:t>
      </w:r>
      <w:r w:rsidRPr="00910DB8">
        <w:rPr>
          <w:sz w:val="28"/>
          <w:szCs w:val="28"/>
          <w:vertAlign w:val="superscript"/>
        </w:rPr>
        <w:t>103</w:t>
      </w:r>
      <w:r w:rsidRPr="00910DB8">
        <w:rPr>
          <w:sz w:val="28"/>
          <w:szCs w:val="28"/>
        </w:rPr>
        <w:t xml:space="preserve">Ru, </w:t>
      </w:r>
      <w:r w:rsidRPr="00910DB8">
        <w:rPr>
          <w:sz w:val="28"/>
          <w:szCs w:val="28"/>
          <w:vertAlign w:val="superscript"/>
        </w:rPr>
        <w:t>131</w:t>
      </w:r>
      <w:r w:rsidRPr="00910DB8">
        <w:rPr>
          <w:sz w:val="28"/>
          <w:szCs w:val="28"/>
        </w:rPr>
        <w:t xml:space="preserve">I, </w:t>
      </w:r>
      <w:r w:rsidRPr="00910DB8">
        <w:rPr>
          <w:sz w:val="28"/>
          <w:szCs w:val="28"/>
          <w:vertAlign w:val="superscript"/>
        </w:rPr>
        <w:t>132</w:t>
      </w:r>
      <w:r w:rsidRPr="00910DB8">
        <w:rPr>
          <w:sz w:val="28"/>
          <w:szCs w:val="28"/>
        </w:rPr>
        <w:t xml:space="preserve">Te, </w:t>
      </w:r>
      <w:r w:rsidRPr="00910DB8">
        <w:rPr>
          <w:sz w:val="28"/>
          <w:szCs w:val="28"/>
          <w:vertAlign w:val="superscript"/>
        </w:rPr>
        <w:t>140</w:t>
      </w:r>
      <w:r w:rsidRPr="00910DB8">
        <w:rPr>
          <w:sz w:val="28"/>
          <w:szCs w:val="28"/>
        </w:rPr>
        <w:t xml:space="preserve">Ba и др.; </w:t>
      </w:r>
    </w:p>
    <w:p w14:paraId="4F6A4FC7" w14:textId="77777777" w:rsidR="003C5405" w:rsidRPr="00910DB8" w:rsidRDefault="003C5405" w:rsidP="000E6EC2">
      <w:pPr>
        <w:pStyle w:val="af4"/>
        <w:numPr>
          <w:ilvl w:val="0"/>
          <w:numId w:val="13"/>
        </w:numPr>
        <w:tabs>
          <w:tab w:val="left" w:pos="1134"/>
        </w:tabs>
        <w:ind w:left="0" w:firstLine="851"/>
        <w:jc w:val="both"/>
        <w:rPr>
          <w:sz w:val="28"/>
          <w:szCs w:val="28"/>
        </w:rPr>
      </w:pPr>
      <w:r w:rsidRPr="00910DB8">
        <w:rPr>
          <w:sz w:val="28"/>
          <w:szCs w:val="28"/>
        </w:rPr>
        <w:t xml:space="preserve">радиоактивные аэрозоли, такие как </w:t>
      </w:r>
      <w:r w:rsidRPr="00910DB8">
        <w:rPr>
          <w:sz w:val="28"/>
          <w:szCs w:val="28"/>
          <w:vertAlign w:val="superscript"/>
        </w:rPr>
        <w:t>7</w:t>
      </w:r>
      <w:r w:rsidRPr="00910DB8">
        <w:rPr>
          <w:sz w:val="28"/>
          <w:szCs w:val="28"/>
        </w:rPr>
        <w:t xml:space="preserve">Be, </w:t>
      </w:r>
      <w:r w:rsidRPr="00910DB8">
        <w:rPr>
          <w:sz w:val="28"/>
          <w:szCs w:val="28"/>
          <w:vertAlign w:val="superscript"/>
        </w:rPr>
        <w:t>22</w:t>
      </w:r>
      <w:r w:rsidRPr="00910DB8">
        <w:rPr>
          <w:sz w:val="28"/>
          <w:szCs w:val="28"/>
        </w:rPr>
        <w:t xml:space="preserve">Na, </w:t>
      </w:r>
      <w:r w:rsidRPr="00910DB8">
        <w:rPr>
          <w:sz w:val="28"/>
          <w:szCs w:val="28"/>
          <w:vertAlign w:val="superscript"/>
        </w:rPr>
        <w:t>24</w:t>
      </w:r>
      <w:r w:rsidRPr="00910DB8">
        <w:rPr>
          <w:sz w:val="28"/>
          <w:szCs w:val="28"/>
        </w:rPr>
        <w:t xml:space="preserve">Na и </w:t>
      </w:r>
      <w:r w:rsidRPr="00910DB8">
        <w:rPr>
          <w:sz w:val="28"/>
          <w:szCs w:val="28"/>
          <w:vertAlign w:val="superscript"/>
        </w:rPr>
        <w:t>52</w:t>
      </w:r>
      <w:r w:rsidRPr="00910DB8">
        <w:rPr>
          <w:sz w:val="28"/>
          <w:szCs w:val="28"/>
        </w:rPr>
        <w:t xml:space="preserve">Mn, связанные с работой ускорителей высокой энергии, </w:t>
      </w:r>
    </w:p>
    <w:p w14:paraId="3C8372B0" w14:textId="77777777" w:rsidR="003C5405" w:rsidRPr="00910DB8" w:rsidRDefault="003C5405" w:rsidP="000E6EC2">
      <w:pPr>
        <w:pStyle w:val="af4"/>
        <w:numPr>
          <w:ilvl w:val="0"/>
          <w:numId w:val="13"/>
        </w:numPr>
        <w:tabs>
          <w:tab w:val="left" w:pos="1134"/>
        </w:tabs>
        <w:ind w:left="0" w:firstLine="851"/>
        <w:jc w:val="both"/>
        <w:rPr>
          <w:sz w:val="28"/>
          <w:szCs w:val="28"/>
        </w:rPr>
      </w:pPr>
      <w:r w:rsidRPr="00910DB8">
        <w:rPr>
          <w:sz w:val="28"/>
          <w:szCs w:val="28"/>
        </w:rPr>
        <w:t xml:space="preserve">аэрозоли плутония, вызванные испытаниями ядерного оружия или авариями на ядерных реакторах; </w:t>
      </w:r>
    </w:p>
    <w:p w14:paraId="19D3AB46" w14:textId="4825288E" w:rsidR="003C5405" w:rsidRPr="00910DB8" w:rsidRDefault="003C5405" w:rsidP="000E6EC2">
      <w:pPr>
        <w:pStyle w:val="af4"/>
        <w:numPr>
          <w:ilvl w:val="0"/>
          <w:numId w:val="13"/>
        </w:numPr>
        <w:tabs>
          <w:tab w:val="left" w:pos="1134"/>
        </w:tabs>
        <w:ind w:left="0" w:firstLine="851"/>
        <w:jc w:val="both"/>
        <w:rPr>
          <w:sz w:val="28"/>
          <w:szCs w:val="28"/>
        </w:rPr>
      </w:pPr>
      <w:r w:rsidRPr="00910DB8">
        <w:rPr>
          <w:sz w:val="28"/>
          <w:szCs w:val="28"/>
        </w:rPr>
        <w:t xml:space="preserve">шахтные аэрозоли </w:t>
      </w:r>
      <w:r w:rsidRPr="00C76C85">
        <w:rPr>
          <w:sz w:val="28"/>
          <w:szCs w:val="28"/>
        </w:rPr>
        <w:t>[</w:t>
      </w:r>
      <w:r w:rsidR="00051550">
        <w:rPr>
          <w:sz w:val="28"/>
          <w:szCs w:val="28"/>
        </w:rPr>
        <w:t>29,</w:t>
      </w:r>
      <w:r w:rsidR="00C76C85">
        <w:rPr>
          <w:sz w:val="28"/>
          <w:szCs w:val="28"/>
        </w:rPr>
        <w:t xml:space="preserve"> с. 13-135: </w:t>
      </w:r>
      <w:r w:rsidRPr="00C76C85">
        <w:rPr>
          <w:sz w:val="28"/>
          <w:szCs w:val="28"/>
        </w:rPr>
        <w:t>36]</w:t>
      </w:r>
      <w:r w:rsidRPr="00910DB8">
        <w:rPr>
          <w:sz w:val="28"/>
          <w:szCs w:val="28"/>
        </w:rPr>
        <w:t>.</w:t>
      </w:r>
    </w:p>
    <w:p w14:paraId="685E4E08" w14:textId="77777777" w:rsidR="003C5405" w:rsidRPr="00910DB8" w:rsidRDefault="003C5405" w:rsidP="000E6EC2">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bCs/>
          <w:sz w:val="28"/>
          <w:szCs w:val="28"/>
        </w:rPr>
        <w:t>Механизмы образования радиоактивных аэрозолей</w:t>
      </w:r>
      <w:r w:rsidRPr="00910DB8">
        <w:rPr>
          <w:rFonts w:ascii="Times New Roman" w:hAnsi="Times New Roman" w:cs="Times New Roman"/>
          <w:sz w:val="28"/>
          <w:szCs w:val="28"/>
        </w:rPr>
        <w:t xml:space="preserve"> во многом аналогичны тем, что характерны для стабильных (нерадиоактивных) аэрозольных частиц. В зависимости от способа формирования выделяют два основных типа: </w:t>
      </w:r>
      <w:r w:rsidRPr="00910DB8">
        <w:rPr>
          <w:rFonts w:ascii="Times New Roman" w:hAnsi="Times New Roman" w:cs="Times New Roman"/>
          <w:bCs/>
          <w:sz w:val="28"/>
          <w:szCs w:val="28"/>
        </w:rPr>
        <w:t>диспергационные</w:t>
      </w:r>
      <w:r w:rsidRPr="00910DB8">
        <w:rPr>
          <w:rFonts w:ascii="Times New Roman" w:hAnsi="Times New Roman" w:cs="Times New Roman"/>
          <w:sz w:val="28"/>
          <w:szCs w:val="28"/>
        </w:rPr>
        <w:t xml:space="preserve"> и </w:t>
      </w:r>
      <w:r w:rsidRPr="00910DB8">
        <w:rPr>
          <w:rFonts w:ascii="Times New Roman" w:hAnsi="Times New Roman" w:cs="Times New Roman"/>
          <w:bCs/>
          <w:sz w:val="28"/>
          <w:szCs w:val="28"/>
        </w:rPr>
        <w:t>конденсационные аэрозоли</w:t>
      </w:r>
      <w:r w:rsidRPr="00910DB8">
        <w:rPr>
          <w:rFonts w:ascii="Times New Roman" w:hAnsi="Times New Roman" w:cs="Times New Roman"/>
          <w:sz w:val="28"/>
          <w:szCs w:val="28"/>
        </w:rPr>
        <w:t>.</w:t>
      </w:r>
    </w:p>
    <w:p w14:paraId="04E46C31" w14:textId="09549783"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Диспергационные аэрозоли формируются при механическом разрушении вещества </w:t>
      </w:r>
      <w:r w:rsidR="000E6EC2">
        <w:rPr>
          <w:rFonts w:ascii="Times New Roman" w:hAnsi="Times New Roman" w:cs="Times New Roman"/>
          <w:sz w:val="28"/>
          <w:szCs w:val="28"/>
        </w:rPr>
        <w:t>‒</w:t>
      </w:r>
      <w:r w:rsidRPr="00910DB8">
        <w:rPr>
          <w:rFonts w:ascii="Times New Roman" w:hAnsi="Times New Roman" w:cs="Times New Roman"/>
          <w:sz w:val="28"/>
          <w:szCs w:val="28"/>
        </w:rPr>
        <w:t xml:space="preserve"> в результате разбрызгивания жидкостей, измельчения твёрдых тел, взмучивания порошков и аналогичных процессов. В свою очередь, конденсационные аэрозоли возникают при конденсации паров различных веществ, таких как вода, металлы или их оксиды.</w:t>
      </w:r>
    </w:p>
    <w:p w14:paraId="4A173AC3" w14:textId="7518FFA0"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Однако в случае радиоактивных аэрозолей возможны и специфические механизмы образования, обусловленные ядерными превращениями. Например, аэрозольные частицы могут становиться радиоактивными вследствие </w:t>
      </w:r>
      <w:r w:rsidRPr="00910DB8">
        <w:rPr>
          <w:rFonts w:ascii="Times New Roman" w:hAnsi="Times New Roman" w:cs="Times New Roman"/>
          <w:bCs/>
          <w:sz w:val="28"/>
          <w:szCs w:val="28"/>
        </w:rPr>
        <w:t>нейтронной активации</w:t>
      </w:r>
      <w:r w:rsidRPr="00910DB8">
        <w:rPr>
          <w:rFonts w:ascii="Times New Roman" w:hAnsi="Times New Roman" w:cs="Times New Roman"/>
          <w:sz w:val="28"/>
          <w:szCs w:val="28"/>
        </w:rPr>
        <w:t xml:space="preserve"> ранее стабильных материалов. Кроме того, при распаде радионуклидов, таких как </w:t>
      </w:r>
      <w:r w:rsidRPr="00910DB8">
        <w:rPr>
          <w:rFonts w:ascii="Times New Roman" w:hAnsi="Times New Roman" w:cs="Times New Roman"/>
          <w:sz w:val="28"/>
          <w:szCs w:val="28"/>
          <w:vertAlign w:val="superscript"/>
        </w:rPr>
        <w:t>222</w:t>
      </w:r>
      <w:r w:rsidRPr="00910DB8">
        <w:rPr>
          <w:rFonts w:ascii="Times New Roman" w:hAnsi="Times New Roman" w:cs="Times New Roman"/>
          <w:sz w:val="28"/>
          <w:szCs w:val="28"/>
        </w:rPr>
        <w:t xml:space="preserve">Rn и </w:t>
      </w:r>
      <w:r w:rsidRPr="00910DB8">
        <w:rPr>
          <w:rFonts w:ascii="Times New Roman" w:hAnsi="Times New Roman" w:cs="Times New Roman"/>
          <w:sz w:val="28"/>
          <w:szCs w:val="28"/>
          <w:vertAlign w:val="superscript"/>
        </w:rPr>
        <w:t>220</w:t>
      </w:r>
      <w:r w:rsidRPr="00910DB8">
        <w:rPr>
          <w:rFonts w:ascii="Times New Roman" w:hAnsi="Times New Roman" w:cs="Times New Roman"/>
          <w:sz w:val="28"/>
          <w:szCs w:val="28"/>
        </w:rPr>
        <w:t xml:space="preserve">Rn, в атмосферу поступают короткоживущие дочерние продукты - радиоактивные изотопы </w:t>
      </w:r>
      <w:r w:rsidR="0004488C">
        <w:rPr>
          <w:rFonts w:ascii="Times New Roman" w:hAnsi="Times New Roman" w:cs="Times New Roman"/>
          <w:sz w:val="28"/>
          <w:szCs w:val="28"/>
        </w:rPr>
        <w:t xml:space="preserve">свинца, </w:t>
      </w:r>
      <w:r w:rsidRPr="00910DB8">
        <w:rPr>
          <w:rFonts w:ascii="Times New Roman" w:hAnsi="Times New Roman" w:cs="Times New Roman"/>
          <w:sz w:val="28"/>
          <w:szCs w:val="28"/>
        </w:rPr>
        <w:t>висмута и полония, которые представлены в виде твёрдых частиц.</w:t>
      </w:r>
    </w:p>
    <w:p w14:paraId="7836360F" w14:textId="721DB7C7"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Ещё одним механизмом образования радиоактивных аэрозолей является </w:t>
      </w:r>
      <w:r w:rsidRPr="00910DB8">
        <w:rPr>
          <w:rFonts w:ascii="Times New Roman" w:hAnsi="Times New Roman" w:cs="Times New Roman"/>
          <w:bCs/>
          <w:sz w:val="28"/>
          <w:szCs w:val="28"/>
        </w:rPr>
        <w:t>эффект обратной отдачи</w:t>
      </w:r>
      <w:r w:rsidRPr="00910DB8">
        <w:rPr>
          <w:rFonts w:ascii="Times New Roman" w:hAnsi="Times New Roman" w:cs="Times New Roman"/>
          <w:sz w:val="28"/>
          <w:szCs w:val="28"/>
        </w:rPr>
        <w:t>: вблизи поверхностей, содержащих α-активные вещества, в результате ядерных реакций отдельные атомы могут выбрасываться в окружающую среду. При этом они способны уносить за собой небольшие кластеры, включающие несколько активных атомов, формируя тем самым аэрозольные агрегаты [29</w:t>
      </w:r>
      <w:r w:rsidR="00C76C85">
        <w:rPr>
          <w:rFonts w:ascii="Times New Roman" w:hAnsi="Times New Roman" w:cs="Times New Roman"/>
          <w:sz w:val="28"/>
          <w:szCs w:val="28"/>
        </w:rPr>
        <w:t>, с. 13-135</w:t>
      </w:r>
      <w:r w:rsidRPr="00910DB8">
        <w:rPr>
          <w:rFonts w:ascii="Times New Roman" w:hAnsi="Times New Roman" w:cs="Times New Roman"/>
          <w:sz w:val="28"/>
          <w:szCs w:val="28"/>
        </w:rPr>
        <w:t>].</w:t>
      </w:r>
    </w:p>
    <w:p w14:paraId="52C4DAE1" w14:textId="77777777" w:rsidR="003C5405" w:rsidRPr="00423DD9" w:rsidRDefault="003C5405" w:rsidP="00981913">
      <w:pPr>
        <w:pStyle w:val="af4"/>
        <w:jc w:val="both"/>
        <w:rPr>
          <w:b/>
          <w:sz w:val="28"/>
          <w:szCs w:val="28"/>
        </w:rPr>
      </w:pPr>
    </w:p>
    <w:p w14:paraId="650DC646" w14:textId="6DF79803" w:rsidR="003C5405" w:rsidRPr="00423DD9" w:rsidRDefault="003C5405" w:rsidP="00981913">
      <w:pPr>
        <w:spacing w:after="0" w:line="240" w:lineRule="auto"/>
        <w:ind w:firstLine="708"/>
        <w:rPr>
          <w:rFonts w:ascii="Times New Roman" w:hAnsi="Times New Roman" w:cs="Times New Roman"/>
          <w:b/>
          <w:sz w:val="28"/>
          <w:szCs w:val="28"/>
        </w:rPr>
      </w:pPr>
      <w:r w:rsidRPr="00423DD9">
        <w:rPr>
          <w:rFonts w:ascii="Times New Roman" w:hAnsi="Times New Roman" w:cs="Times New Roman"/>
          <w:b/>
          <w:sz w:val="28"/>
          <w:szCs w:val="28"/>
        </w:rPr>
        <w:t xml:space="preserve">1.2 Свинец-210: происхождение в атмосфере </w:t>
      </w:r>
    </w:p>
    <w:p w14:paraId="2887CA45" w14:textId="77777777" w:rsidR="00ED108A" w:rsidRDefault="003C5405" w:rsidP="00981913">
      <w:pPr>
        <w:pStyle w:val="af4"/>
        <w:ind w:firstLine="708"/>
        <w:jc w:val="both"/>
        <w:rPr>
          <w:sz w:val="28"/>
          <w:szCs w:val="28"/>
          <w:lang w:val="kk-KZ"/>
        </w:rPr>
      </w:pPr>
      <w:r w:rsidRPr="00910DB8">
        <w:rPr>
          <w:sz w:val="28"/>
          <w:szCs w:val="28"/>
        </w:rPr>
        <w:t>Свинец-210 (</w:t>
      </w:r>
      <w:r w:rsidRPr="00910DB8">
        <w:rPr>
          <w:sz w:val="28"/>
          <w:szCs w:val="28"/>
          <w:vertAlign w:val="superscript"/>
        </w:rPr>
        <w:t>210</w:t>
      </w:r>
      <w:r w:rsidRPr="00910DB8">
        <w:rPr>
          <w:sz w:val="28"/>
          <w:szCs w:val="28"/>
        </w:rPr>
        <w:t xml:space="preserve">Pb) </w:t>
      </w:r>
      <w:r w:rsidR="000E6EC2">
        <w:rPr>
          <w:sz w:val="28"/>
          <w:szCs w:val="28"/>
        </w:rPr>
        <w:t>‒</w:t>
      </w:r>
      <w:r w:rsidRPr="00910DB8">
        <w:rPr>
          <w:sz w:val="28"/>
          <w:szCs w:val="28"/>
        </w:rPr>
        <w:t xml:space="preserve"> природный радионуклид, входящий в радиоактивное семейство урана-238 (</w:t>
      </w:r>
      <w:r w:rsidRPr="00910DB8">
        <w:rPr>
          <w:sz w:val="28"/>
          <w:szCs w:val="28"/>
          <w:vertAlign w:val="superscript"/>
        </w:rPr>
        <w:t>238</w:t>
      </w:r>
      <w:r w:rsidRPr="00910DB8">
        <w:rPr>
          <w:sz w:val="28"/>
          <w:szCs w:val="28"/>
        </w:rPr>
        <w:t xml:space="preserve">U), который широко распространён в земной коре. </w:t>
      </w:r>
      <w:r w:rsidRPr="00910DB8">
        <w:rPr>
          <w:sz w:val="28"/>
          <w:szCs w:val="28"/>
          <w:vertAlign w:val="superscript"/>
        </w:rPr>
        <w:t>210</w:t>
      </w:r>
      <w:r w:rsidRPr="00910DB8">
        <w:rPr>
          <w:sz w:val="28"/>
          <w:szCs w:val="28"/>
        </w:rPr>
        <w:t>Pb с периодом полураспада 22,20</w:t>
      </w:r>
      <w:r w:rsidR="00CE6262" w:rsidRPr="00910DB8">
        <w:rPr>
          <w:sz w:val="28"/>
          <w:szCs w:val="28"/>
        </w:rPr>
        <w:t xml:space="preserve"> </w:t>
      </w:r>
      <w:r w:rsidRPr="00910DB8">
        <w:rPr>
          <w:sz w:val="28"/>
          <w:szCs w:val="28"/>
        </w:rPr>
        <w:t xml:space="preserve">(22) года представляет собой β-излучающий (почти 100%) радионуклид, испускающий γ-кванты с энергией 46,54 кэВ [37]. В атмосфере </w:t>
      </w:r>
      <w:r w:rsidRPr="00910DB8">
        <w:rPr>
          <w:sz w:val="28"/>
          <w:szCs w:val="28"/>
          <w:vertAlign w:val="superscript"/>
        </w:rPr>
        <w:t>210</w:t>
      </w:r>
      <w:r w:rsidRPr="00910DB8">
        <w:rPr>
          <w:sz w:val="28"/>
          <w:szCs w:val="28"/>
        </w:rPr>
        <w:t>Pb присутствует как долгоживущий дочерний продукт радона-222 (</w:t>
      </w:r>
      <w:r w:rsidRPr="00910DB8">
        <w:rPr>
          <w:sz w:val="28"/>
          <w:szCs w:val="28"/>
          <w:vertAlign w:val="superscript"/>
        </w:rPr>
        <w:t>222</w:t>
      </w:r>
      <w:r w:rsidRPr="00910DB8">
        <w:rPr>
          <w:sz w:val="28"/>
          <w:szCs w:val="28"/>
        </w:rPr>
        <w:t>Rn), инертного радиоактивного газа</w:t>
      </w:r>
      <w:r w:rsidRPr="00D417A7">
        <w:rPr>
          <w:sz w:val="28"/>
          <w:szCs w:val="28"/>
        </w:rPr>
        <w:t>, образующегося при распаде радия (</w:t>
      </w:r>
      <w:r w:rsidRPr="00D417A7">
        <w:rPr>
          <w:sz w:val="28"/>
          <w:szCs w:val="28"/>
          <w:vertAlign w:val="superscript"/>
        </w:rPr>
        <w:t>226</w:t>
      </w:r>
      <w:r w:rsidRPr="00D417A7">
        <w:rPr>
          <w:sz w:val="28"/>
          <w:szCs w:val="28"/>
        </w:rPr>
        <w:t>Ra), входящего в урановую серию (рис</w:t>
      </w:r>
      <w:r w:rsidR="00ED108A">
        <w:rPr>
          <w:sz w:val="28"/>
          <w:szCs w:val="28"/>
          <w:lang w:val="kk-KZ"/>
        </w:rPr>
        <w:t>унок</w:t>
      </w:r>
      <w:r w:rsidRPr="00D417A7">
        <w:rPr>
          <w:sz w:val="28"/>
          <w:szCs w:val="28"/>
        </w:rPr>
        <w:t xml:space="preserve"> </w:t>
      </w:r>
      <w:r w:rsidR="00D417A7" w:rsidRPr="00D417A7">
        <w:rPr>
          <w:sz w:val="28"/>
          <w:szCs w:val="28"/>
          <w:lang w:val="kk-KZ"/>
        </w:rPr>
        <w:t>2</w:t>
      </w:r>
      <w:r w:rsidRPr="00D417A7">
        <w:rPr>
          <w:sz w:val="28"/>
          <w:szCs w:val="28"/>
        </w:rPr>
        <w:t xml:space="preserve">). </w:t>
      </w:r>
    </w:p>
    <w:p w14:paraId="27685A69" w14:textId="77777777" w:rsidR="00ED108A" w:rsidRDefault="00ED108A" w:rsidP="00981913">
      <w:pPr>
        <w:pStyle w:val="af4"/>
        <w:ind w:firstLine="708"/>
        <w:jc w:val="both"/>
        <w:rPr>
          <w:sz w:val="28"/>
          <w:szCs w:val="28"/>
          <w:lang w:val="kk-KZ"/>
        </w:rPr>
      </w:pPr>
    </w:p>
    <w:p w14:paraId="1BAD69A8" w14:textId="77777777" w:rsidR="00ED108A" w:rsidRPr="00423DD9" w:rsidRDefault="00ED108A" w:rsidP="00ED108A">
      <w:pPr>
        <w:pStyle w:val="af4"/>
        <w:jc w:val="center"/>
        <w:rPr>
          <w:sz w:val="28"/>
          <w:szCs w:val="28"/>
        </w:rPr>
      </w:pPr>
      <w:r w:rsidRPr="00423DD9">
        <w:rPr>
          <w:noProof/>
          <w:sz w:val="28"/>
          <w:szCs w:val="28"/>
          <w:lang w:eastAsia="ru-RU"/>
        </w:rPr>
        <w:drawing>
          <wp:inline distT="0" distB="0" distL="0" distR="0" wp14:anchorId="30E0319D" wp14:editId="23DC258F">
            <wp:extent cx="3811270" cy="2484120"/>
            <wp:effectExtent l="0" t="0" r="0" b="0"/>
            <wp:docPr id="20" name="Рисунок 20" descr="Радиация в ДОТах Карельского Укрепрайона. [2] :: Форум rhb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диация в ДОТах Карельского Укрепрайона. [2] :: Форум rhbz.or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1270" cy="2484120"/>
                    </a:xfrm>
                    <a:prstGeom prst="rect">
                      <a:avLst/>
                    </a:prstGeom>
                    <a:noFill/>
                    <a:ln>
                      <a:noFill/>
                    </a:ln>
                  </pic:spPr>
                </pic:pic>
              </a:graphicData>
            </a:graphic>
          </wp:inline>
        </w:drawing>
      </w:r>
    </w:p>
    <w:p w14:paraId="4F99AA67" w14:textId="77777777" w:rsidR="00ED108A" w:rsidRPr="00ED108A" w:rsidRDefault="00ED108A" w:rsidP="00ED108A">
      <w:pPr>
        <w:pStyle w:val="af4"/>
        <w:tabs>
          <w:tab w:val="left" w:pos="1848"/>
        </w:tabs>
        <w:jc w:val="center"/>
        <w:rPr>
          <w:sz w:val="16"/>
          <w:szCs w:val="16"/>
          <w:lang w:val="kk-KZ"/>
        </w:rPr>
      </w:pPr>
    </w:p>
    <w:p w14:paraId="66BB0CA0" w14:textId="015C1652" w:rsidR="00ED108A" w:rsidRPr="00423DD9" w:rsidRDefault="00ED108A" w:rsidP="00ED108A">
      <w:pPr>
        <w:pStyle w:val="af4"/>
        <w:tabs>
          <w:tab w:val="left" w:pos="1848"/>
        </w:tabs>
        <w:jc w:val="center"/>
        <w:rPr>
          <w:sz w:val="28"/>
          <w:szCs w:val="28"/>
        </w:rPr>
      </w:pPr>
      <w:r w:rsidRPr="00D417A7">
        <w:rPr>
          <w:sz w:val="28"/>
          <w:szCs w:val="28"/>
        </w:rPr>
        <w:t xml:space="preserve">Рисунок 2 </w:t>
      </w:r>
      <w:r>
        <w:rPr>
          <w:sz w:val="28"/>
          <w:szCs w:val="28"/>
          <w:lang w:val="kk-KZ"/>
        </w:rPr>
        <w:t xml:space="preserve">– </w:t>
      </w:r>
      <w:r w:rsidRPr="00D417A7">
        <w:rPr>
          <w:sz w:val="28"/>
          <w:szCs w:val="28"/>
        </w:rPr>
        <w:t xml:space="preserve">Схема образования </w:t>
      </w:r>
      <w:r w:rsidRPr="00D417A7">
        <w:rPr>
          <w:sz w:val="28"/>
          <w:szCs w:val="28"/>
          <w:vertAlign w:val="superscript"/>
        </w:rPr>
        <w:t>210</w:t>
      </w:r>
      <w:r w:rsidRPr="00D417A7">
        <w:rPr>
          <w:sz w:val="28"/>
          <w:szCs w:val="28"/>
        </w:rPr>
        <w:t>Pb в результате распада урано-радиевой</w:t>
      </w:r>
      <w:r w:rsidRPr="00423DD9">
        <w:rPr>
          <w:sz w:val="28"/>
          <w:szCs w:val="28"/>
        </w:rPr>
        <w:t xml:space="preserve"> цепочки (начиная с </w:t>
      </w:r>
      <w:r w:rsidRPr="00423DD9">
        <w:rPr>
          <w:sz w:val="28"/>
          <w:szCs w:val="28"/>
          <w:vertAlign w:val="superscript"/>
        </w:rPr>
        <w:t>226</w:t>
      </w:r>
      <w:r w:rsidRPr="00423DD9">
        <w:rPr>
          <w:sz w:val="28"/>
          <w:szCs w:val="28"/>
        </w:rPr>
        <w:t xml:space="preserve">Ra через </w:t>
      </w:r>
      <w:r w:rsidRPr="00423DD9">
        <w:rPr>
          <w:sz w:val="28"/>
          <w:szCs w:val="28"/>
          <w:vertAlign w:val="superscript"/>
        </w:rPr>
        <w:t>222</w:t>
      </w:r>
      <w:r w:rsidRPr="00423DD9">
        <w:rPr>
          <w:sz w:val="28"/>
          <w:szCs w:val="28"/>
        </w:rPr>
        <w:t>Rn)</w:t>
      </w:r>
    </w:p>
    <w:p w14:paraId="6F3A2F7E" w14:textId="77777777" w:rsidR="00ED108A" w:rsidRDefault="00ED108A" w:rsidP="00981913">
      <w:pPr>
        <w:pStyle w:val="af4"/>
        <w:ind w:firstLine="708"/>
        <w:jc w:val="both"/>
        <w:rPr>
          <w:sz w:val="28"/>
          <w:szCs w:val="28"/>
          <w:lang w:val="kk-KZ"/>
        </w:rPr>
      </w:pPr>
    </w:p>
    <w:p w14:paraId="5C7C51C8" w14:textId="7C677109" w:rsidR="003C5405" w:rsidRPr="00910DB8" w:rsidRDefault="003C5405" w:rsidP="00981913">
      <w:pPr>
        <w:pStyle w:val="af4"/>
        <w:ind w:firstLine="708"/>
        <w:jc w:val="both"/>
        <w:rPr>
          <w:sz w:val="28"/>
          <w:szCs w:val="28"/>
        </w:rPr>
      </w:pPr>
      <w:r w:rsidRPr="00D417A7">
        <w:rPr>
          <w:sz w:val="28"/>
          <w:szCs w:val="28"/>
        </w:rPr>
        <w:t>Радон не имеет цвета, запаха и вкуса, что делает его трудно детектируемым</w:t>
      </w:r>
      <w:r w:rsidRPr="00910DB8">
        <w:rPr>
          <w:sz w:val="28"/>
          <w:szCs w:val="28"/>
        </w:rPr>
        <w:t xml:space="preserve"> без применения специализированных приборов [38]. Прежде чем образуется </w:t>
      </w:r>
      <w:r w:rsidRPr="00910DB8">
        <w:rPr>
          <w:sz w:val="28"/>
          <w:szCs w:val="28"/>
          <w:vertAlign w:val="superscript"/>
        </w:rPr>
        <w:t>210</w:t>
      </w:r>
      <w:r w:rsidRPr="00910DB8">
        <w:rPr>
          <w:sz w:val="28"/>
          <w:szCs w:val="28"/>
        </w:rPr>
        <w:t xml:space="preserve">Pb, </w:t>
      </w:r>
      <w:r w:rsidRPr="00910DB8">
        <w:rPr>
          <w:sz w:val="28"/>
          <w:szCs w:val="28"/>
          <w:vertAlign w:val="superscript"/>
        </w:rPr>
        <w:t>222</w:t>
      </w:r>
      <w:r w:rsidRPr="00910DB8">
        <w:rPr>
          <w:sz w:val="28"/>
          <w:szCs w:val="28"/>
        </w:rPr>
        <w:t>Rn распадается с образованием ряда короткоживущих промежуточных нуклидов: полония-218 (</w:t>
      </w:r>
      <w:r w:rsidRPr="00910DB8">
        <w:rPr>
          <w:sz w:val="28"/>
          <w:szCs w:val="28"/>
          <w:vertAlign w:val="superscript"/>
        </w:rPr>
        <w:t>218</w:t>
      </w:r>
      <w:r w:rsidRPr="00910DB8">
        <w:rPr>
          <w:sz w:val="28"/>
          <w:szCs w:val="28"/>
        </w:rPr>
        <w:t>Po), свинца-214 (</w:t>
      </w:r>
      <w:r w:rsidRPr="00910DB8">
        <w:rPr>
          <w:sz w:val="28"/>
          <w:szCs w:val="28"/>
          <w:vertAlign w:val="superscript"/>
        </w:rPr>
        <w:t>214</w:t>
      </w:r>
      <w:r w:rsidRPr="00910DB8">
        <w:rPr>
          <w:sz w:val="28"/>
          <w:szCs w:val="28"/>
        </w:rPr>
        <w:t>Pb), висмута-214 (</w:t>
      </w:r>
      <w:r w:rsidRPr="00910DB8">
        <w:rPr>
          <w:sz w:val="28"/>
          <w:szCs w:val="28"/>
          <w:vertAlign w:val="superscript"/>
        </w:rPr>
        <w:t>214</w:t>
      </w:r>
      <w:r w:rsidRPr="00910DB8">
        <w:rPr>
          <w:sz w:val="28"/>
          <w:szCs w:val="28"/>
        </w:rPr>
        <w:t>Bi) и полония-214 (</w:t>
      </w:r>
      <w:r w:rsidRPr="00910DB8">
        <w:rPr>
          <w:sz w:val="28"/>
          <w:szCs w:val="28"/>
          <w:vertAlign w:val="superscript"/>
        </w:rPr>
        <w:t>214</w:t>
      </w:r>
      <w:r w:rsidRPr="00910DB8">
        <w:rPr>
          <w:sz w:val="28"/>
          <w:szCs w:val="28"/>
        </w:rPr>
        <w:t xml:space="preserve">Po). Эти продукты распада играют ключевую роль в формировании радиоактивных аэрозолей и последующем накоплении </w:t>
      </w:r>
      <w:r w:rsidRPr="00910DB8">
        <w:rPr>
          <w:sz w:val="28"/>
          <w:szCs w:val="28"/>
          <w:vertAlign w:val="superscript"/>
        </w:rPr>
        <w:t>210</w:t>
      </w:r>
      <w:r w:rsidRPr="00910DB8">
        <w:rPr>
          <w:sz w:val="28"/>
          <w:szCs w:val="28"/>
        </w:rPr>
        <w:t xml:space="preserve">Pb в окружающей среде. </w:t>
      </w:r>
    </w:p>
    <w:p w14:paraId="355FCFD0" w14:textId="77777777" w:rsidR="003C5405" w:rsidRPr="00423DD9" w:rsidRDefault="003C5405" w:rsidP="00981913">
      <w:pPr>
        <w:pStyle w:val="af4"/>
        <w:tabs>
          <w:tab w:val="left" w:pos="1848"/>
        </w:tabs>
        <w:jc w:val="center"/>
        <w:rPr>
          <w:sz w:val="28"/>
          <w:szCs w:val="28"/>
        </w:rPr>
      </w:pPr>
    </w:p>
    <w:p w14:paraId="37B41DA7" w14:textId="77777777" w:rsidR="003C5405" w:rsidRPr="00423DD9" w:rsidRDefault="003C5405" w:rsidP="00ED108A">
      <w:pPr>
        <w:pStyle w:val="af4"/>
        <w:jc w:val="center"/>
        <w:rPr>
          <w:sz w:val="28"/>
          <w:szCs w:val="28"/>
        </w:rPr>
      </w:pPr>
      <w:r w:rsidRPr="00423DD9">
        <w:rPr>
          <w:noProof/>
          <w:sz w:val="28"/>
          <w:szCs w:val="28"/>
          <w:lang w:eastAsia="ru-RU"/>
        </w:rPr>
        <w:drawing>
          <wp:inline distT="0" distB="0" distL="0" distR="0" wp14:anchorId="6CF9FA62" wp14:editId="4D077285">
            <wp:extent cx="5940425" cy="2071370"/>
            <wp:effectExtent l="0" t="0" r="3175"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адон прикрепление к аэрозолям русский.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2071370"/>
                    </a:xfrm>
                    <a:prstGeom prst="rect">
                      <a:avLst/>
                    </a:prstGeom>
                  </pic:spPr>
                </pic:pic>
              </a:graphicData>
            </a:graphic>
          </wp:inline>
        </w:drawing>
      </w:r>
    </w:p>
    <w:p w14:paraId="0F3DD7C3" w14:textId="77777777" w:rsidR="00ED108A" w:rsidRPr="00ED108A" w:rsidRDefault="00ED108A" w:rsidP="00981913">
      <w:pPr>
        <w:pStyle w:val="af4"/>
        <w:jc w:val="center"/>
        <w:rPr>
          <w:sz w:val="16"/>
          <w:szCs w:val="16"/>
          <w:lang w:val="kk-KZ"/>
        </w:rPr>
      </w:pPr>
    </w:p>
    <w:p w14:paraId="4C9F036A" w14:textId="4DEA5440" w:rsidR="000E6EC2" w:rsidRDefault="003C5405" w:rsidP="00981913">
      <w:pPr>
        <w:pStyle w:val="af4"/>
        <w:jc w:val="center"/>
        <w:rPr>
          <w:sz w:val="28"/>
          <w:szCs w:val="28"/>
          <w:lang w:val="kk-KZ"/>
        </w:rPr>
      </w:pPr>
      <w:r w:rsidRPr="00D417A7">
        <w:rPr>
          <w:sz w:val="28"/>
          <w:szCs w:val="28"/>
        </w:rPr>
        <w:t xml:space="preserve">Рисунок </w:t>
      </w:r>
      <w:r w:rsidR="00D417A7" w:rsidRPr="00D417A7">
        <w:rPr>
          <w:sz w:val="28"/>
          <w:szCs w:val="28"/>
        </w:rPr>
        <w:t>3</w:t>
      </w:r>
      <w:r w:rsidRPr="00D417A7">
        <w:rPr>
          <w:sz w:val="28"/>
          <w:szCs w:val="28"/>
        </w:rPr>
        <w:t xml:space="preserve"> </w:t>
      </w:r>
      <w:r w:rsidR="00ED108A">
        <w:rPr>
          <w:sz w:val="28"/>
          <w:szCs w:val="28"/>
          <w:lang w:val="kk-KZ"/>
        </w:rPr>
        <w:t xml:space="preserve">– </w:t>
      </w:r>
      <w:r w:rsidRPr="00D417A7">
        <w:rPr>
          <w:sz w:val="28"/>
          <w:szCs w:val="28"/>
        </w:rPr>
        <w:t>Аэрозольное образование продуктов распада радона</w:t>
      </w:r>
      <w:r w:rsidR="004E7E9F" w:rsidRPr="00D417A7">
        <w:rPr>
          <w:sz w:val="28"/>
          <w:szCs w:val="28"/>
        </w:rPr>
        <w:t xml:space="preserve"> </w:t>
      </w:r>
    </w:p>
    <w:p w14:paraId="025ABC54" w14:textId="77777777" w:rsidR="000E6EC2" w:rsidRPr="00ED108A" w:rsidRDefault="000E6EC2" w:rsidP="00981913">
      <w:pPr>
        <w:pStyle w:val="af4"/>
        <w:jc w:val="center"/>
        <w:rPr>
          <w:sz w:val="16"/>
          <w:szCs w:val="16"/>
          <w:lang w:val="kk-KZ"/>
        </w:rPr>
      </w:pPr>
    </w:p>
    <w:p w14:paraId="13E26743" w14:textId="380F966C" w:rsidR="003C5405" w:rsidRPr="00ED108A" w:rsidRDefault="00ED108A" w:rsidP="00ED108A">
      <w:pPr>
        <w:pStyle w:val="af4"/>
        <w:ind w:firstLine="709"/>
        <w:jc w:val="both"/>
      </w:pPr>
      <w:r w:rsidRPr="00ED108A">
        <w:rPr>
          <w:lang w:val="kk-KZ"/>
        </w:rPr>
        <w:t xml:space="preserve">Примечание – Составлено по источнику </w:t>
      </w:r>
      <w:r w:rsidR="004E7E9F" w:rsidRPr="00ED108A">
        <w:t>[39]</w:t>
      </w:r>
    </w:p>
    <w:p w14:paraId="6FA035C7" w14:textId="77777777" w:rsidR="003C5405" w:rsidRPr="00423DD9" w:rsidRDefault="003C5405" w:rsidP="00981913">
      <w:pPr>
        <w:pStyle w:val="af4"/>
        <w:tabs>
          <w:tab w:val="left" w:pos="1848"/>
        </w:tabs>
        <w:jc w:val="both"/>
        <w:rPr>
          <w:b/>
          <w:sz w:val="28"/>
          <w:szCs w:val="28"/>
        </w:rPr>
      </w:pPr>
    </w:p>
    <w:p w14:paraId="703BF539" w14:textId="4A2D781D" w:rsidR="003C5405" w:rsidRPr="00910DB8" w:rsidRDefault="00ED108A" w:rsidP="00ED108A">
      <w:pPr>
        <w:pStyle w:val="af4"/>
        <w:ind w:firstLine="708"/>
        <w:jc w:val="both"/>
        <w:rPr>
          <w:sz w:val="28"/>
          <w:szCs w:val="28"/>
        </w:rPr>
      </w:pPr>
      <w:r>
        <w:rPr>
          <w:sz w:val="28"/>
          <w:szCs w:val="28"/>
          <w:lang w:val="kk-KZ"/>
        </w:rPr>
        <w:t xml:space="preserve">В соответствии с рисунком 3, </w:t>
      </w:r>
      <w:r>
        <w:rPr>
          <w:sz w:val="28"/>
          <w:szCs w:val="28"/>
        </w:rPr>
        <w:t>показан</w:t>
      </w:r>
      <w:r>
        <w:rPr>
          <w:sz w:val="28"/>
          <w:szCs w:val="28"/>
          <w:lang w:val="kk-KZ"/>
        </w:rPr>
        <w:t>а</w:t>
      </w:r>
      <w:r w:rsidRPr="00910DB8">
        <w:rPr>
          <w:sz w:val="28"/>
          <w:szCs w:val="28"/>
        </w:rPr>
        <w:t xml:space="preserve"> схема </w:t>
      </w:r>
      <w:r w:rsidR="003C5405" w:rsidRPr="00910DB8">
        <w:rPr>
          <w:sz w:val="28"/>
          <w:szCs w:val="28"/>
        </w:rPr>
        <w:t>образования радиоактивных аэрозолей продуктов распада радона</w:t>
      </w:r>
      <w:r w:rsidR="003C5405" w:rsidRPr="00D417A7">
        <w:rPr>
          <w:sz w:val="28"/>
          <w:szCs w:val="28"/>
        </w:rPr>
        <w:t xml:space="preserve">. При альфа распаде материнского радионуклида </w:t>
      </w:r>
      <w:r w:rsidR="003C5405" w:rsidRPr="00D417A7">
        <w:rPr>
          <w:sz w:val="28"/>
          <w:szCs w:val="28"/>
          <w:vertAlign w:val="superscript"/>
        </w:rPr>
        <w:t>222</w:t>
      </w:r>
      <w:r w:rsidR="003C5405" w:rsidRPr="00D417A7">
        <w:rPr>
          <w:sz w:val="28"/>
          <w:szCs w:val="28"/>
        </w:rPr>
        <w:t>Rn</w:t>
      </w:r>
      <w:r w:rsidR="003C5405" w:rsidRPr="00910DB8">
        <w:rPr>
          <w:sz w:val="28"/>
          <w:szCs w:val="28"/>
        </w:rPr>
        <w:t xml:space="preserve"> вылетающая частица имеет положительный заряд, и электроны отрываются от исходного атома при его испускании. Продукты радиоактивного распада благородного газа существуют в виде свободных атомов менее 1 секунды, после чего образуют молекулярные кластеры размером 1–5 нм [29</w:t>
      </w:r>
      <w:r w:rsidR="00C76C85">
        <w:rPr>
          <w:sz w:val="28"/>
          <w:szCs w:val="28"/>
        </w:rPr>
        <w:t>, с. 13-135</w:t>
      </w:r>
      <w:r w:rsidR="003C5405" w:rsidRPr="00910DB8">
        <w:rPr>
          <w:sz w:val="28"/>
          <w:szCs w:val="28"/>
        </w:rPr>
        <w:t>]. Такие кластеры могут быть нейтральными или положительно заряженными, и могут подвергаться нейтрализации [39</w:t>
      </w:r>
      <w:r w:rsidR="00C76C85">
        <w:rPr>
          <w:sz w:val="28"/>
          <w:szCs w:val="28"/>
        </w:rPr>
        <w:t>, р. 219-262</w:t>
      </w:r>
      <w:r w:rsidR="003C5405" w:rsidRPr="00910DB8">
        <w:rPr>
          <w:sz w:val="28"/>
          <w:szCs w:val="28"/>
        </w:rPr>
        <w:t xml:space="preserve">]. В течение 1–100 секунд кластеры присоединяются к атмосферным аэрозолям, образуя так называемые присоединённые продукты распада. Их форма и размер зависят от характеристик окружающих частиц [40]. Нейтрализация ионов радионуклидов зависит от их концентрации и влажности воздуха. </w:t>
      </w:r>
    </w:p>
    <w:p w14:paraId="473B7522" w14:textId="77777777" w:rsidR="003C5405" w:rsidRPr="00423DD9" w:rsidRDefault="003C5405" w:rsidP="00ED108A">
      <w:pPr>
        <w:pStyle w:val="af4"/>
        <w:ind w:firstLine="708"/>
        <w:jc w:val="both"/>
        <w:rPr>
          <w:sz w:val="28"/>
          <w:szCs w:val="28"/>
        </w:rPr>
      </w:pPr>
    </w:p>
    <w:p w14:paraId="4F0962B5" w14:textId="24F45649" w:rsidR="003C5405" w:rsidRPr="000E6EC2" w:rsidRDefault="003C5405" w:rsidP="00ED108A">
      <w:pPr>
        <w:spacing w:after="0" w:line="240" w:lineRule="auto"/>
        <w:ind w:firstLine="708"/>
        <w:rPr>
          <w:rFonts w:ascii="Times New Roman" w:hAnsi="Times New Roman" w:cs="Times New Roman"/>
          <w:sz w:val="28"/>
          <w:szCs w:val="28"/>
        </w:rPr>
      </w:pPr>
      <w:r w:rsidRPr="000E6EC2">
        <w:rPr>
          <w:rFonts w:ascii="Times New Roman" w:hAnsi="Times New Roman" w:cs="Times New Roman"/>
          <w:sz w:val="28"/>
          <w:szCs w:val="28"/>
        </w:rPr>
        <w:t xml:space="preserve">1.2.1 Распределение </w:t>
      </w:r>
      <w:r w:rsidRPr="000E6EC2">
        <w:rPr>
          <w:rFonts w:ascii="Times New Roman" w:hAnsi="Times New Roman" w:cs="Times New Roman"/>
          <w:sz w:val="28"/>
          <w:szCs w:val="28"/>
          <w:vertAlign w:val="superscript"/>
        </w:rPr>
        <w:t>210</w:t>
      </w:r>
      <w:r w:rsidRPr="000E6EC2">
        <w:rPr>
          <w:rFonts w:ascii="Times New Roman" w:hAnsi="Times New Roman" w:cs="Times New Roman"/>
          <w:sz w:val="28"/>
          <w:szCs w:val="28"/>
        </w:rPr>
        <w:t>Pb в атмосфере</w:t>
      </w:r>
    </w:p>
    <w:p w14:paraId="361C8CED" w14:textId="77777777" w:rsidR="003C5405" w:rsidRPr="00910DB8" w:rsidRDefault="003C5405" w:rsidP="00ED108A">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Присутствие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и других продуктов распада радона в нижних слоях атмосферы напрямую зависит от скорости выделения </w:t>
      </w:r>
      <w:r w:rsidRPr="00910DB8">
        <w:rPr>
          <w:rFonts w:ascii="Times New Roman" w:hAnsi="Times New Roman" w:cs="Times New Roman"/>
          <w:sz w:val="28"/>
          <w:szCs w:val="28"/>
          <w:vertAlign w:val="superscript"/>
        </w:rPr>
        <w:t>222</w:t>
      </w:r>
      <w:r w:rsidRPr="00910DB8">
        <w:rPr>
          <w:rFonts w:ascii="Times New Roman" w:hAnsi="Times New Roman" w:cs="Times New Roman"/>
          <w:sz w:val="28"/>
          <w:szCs w:val="28"/>
        </w:rPr>
        <w:t xml:space="preserve">Rn. На скорость эманации </w:t>
      </w:r>
      <w:r w:rsidRPr="00910DB8">
        <w:rPr>
          <w:rFonts w:ascii="Times New Roman" w:hAnsi="Times New Roman" w:cs="Times New Roman"/>
          <w:sz w:val="28"/>
          <w:szCs w:val="28"/>
          <w:vertAlign w:val="superscript"/>
        </w:rPr>
        <w:t>222</w:t>
      </w:r>
      <w:r w:rsidRPr="00910DB8">
        <w:rPr>
          <w:rFonts w:ascii="Times New Roman" w:hAnsi="Times New Roman" w:cs="Times New Roman"/>
          <w:sz w:val="28"/>
          <w:szCs w:val="28"/>
        </w:rPr>
        <w:t xml:space="preserve">Rn влияют несколько факторов, включая геологические свойства почвы, способность выхода радона из земной коры в атмосферу, также от таких условий поверхности земли, как влажность почвы, наличие и толщина снежного покрова, а также глубина промерзания почвы.  </w:t>
      </w:r>
    </w:p>
    <w:p w14:paraId="00572B68" w14:textId="5F2D78E8" w:rsidR="003C5405" w:rsidRDefault="003C5405" w:rsidP="00ED108A">
      <w:pPr>
        <w:spacing w:after="0" w:line="240" w:lineRule="auto"/>
        <w:ind w:firstLine="708"/>
        <w:jc w:val="both"/>
        <w:rPr>
          <w:rFonts w:ascii="Times New Roman" w:hAnsi="Times New Roman" w:cs="Times New Roman"/>
          <w:sz w:val="28"/>
          <w:szCs w:val="28"/>
          <w:lang w:val="kk-KZ"/>
        </w:rPr>
      </w:pPr>
      <w:r w:rsidRPr="00910DB8">
        <w:rPr>
          <w:rFonts w:ascii="Times New Roman" w:hAnsi="Times New Roman" w:cs="Times New Roman"/>
          <w:sz w:val="28"/>
          <w:szCs w:val="28"/>
        </w:rPr>
        <w:t xml:space="preserve">Так как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считается земным радионуклидом, наблюдается уменьшение концентраций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с высотой в пределах тропосферы, за которым следует резкое увеличение на границе тропопаузы и стратосферы, что обусловлено особенностями атмосферной циркуляции и перемешивания </w:t>
      </w:r>
      <w:r w:rsidRPr="00D417A7">
        <w:rPr>
          <w:rFonts w:ascii="Times New Roman" w:hAnsi="Times New Roman" w:cs="Times New Roman"/>
          <w:sz w:val="28"/>
          <w:szCs w:val="28"/>
        </w:rPr>
        <w:t>воздушных масс (</w:t>
      </w:r>
      <w:r w:rsidR="00ED108A" w:rsidRPr="00D417A7">
        <w:rPr>
          <w:rFonts w:ascii="Times New Roman" w:hAnsi="Times New Roman" w:cs="Times New Roman"/>
          <w:sz w:val="28"/>
          <w:szCs w:val="28"/>
        </w:rPr>
        <w:t>рис</w:t>
      </w:r>
      <w:r w:rsidR="00ED108A">
        <w:rPr>
          <w:rFonts w:ascii="Times New Roman" w:hAnsi="Times New Roman" w:cs="Times New Roman"/>
          <w:sz w:val="28"/>
          <w:szCs w:val="28"/>
          <w:lang w:val="kk-KZ"/>
        </w:rPr>
        <w:t>унок</w:t>
      </w:r>
      <w:r w:rsidRPr="00D417A7">
        <w:rPr>
          <w:rFonts w:ascii="Times New Roman" w:hAnsi="Times New Roman" w:cs="Times New Roman"/>
          <w:sz w:val="28"/>
          <w:szCs w:val="28"/>
        </w:rPr>
        <w:t xml:space="preserve"> </w:t>
      </w:r>
      <w:r w:rsidR="00D417A7" w:rsidRPr="00D417A7">
        <w:rPr>
          <w:rFonts w:ascii="Times New Roman" w:hAnsi="Times New Roman" w:cs="Times New Roman"/>
          <w:sz w:val="28"/>
          <w:szCs w:val="28"/>
        </w:rPr>
        <w:t>4</w:t>
      </w:r>
      <w:r w:rsidRPr="00D417A7">
        <w:rPr>
          <w:rFonts w:ascii="Times New Roman" w:hAnsi="Times New Roman" w:cs="Times New Roman"/>
          <w:sz w:val="28"/>
          <w:szCs w:val="28"/>
        </w:rPr>
        <w:t>) [41].</w:t>
      </w:r>
      <w:r w:rsidRPr="00910DB8">
        <w:rPr>
          <w:rFonts w:ascii="Times New Roman" w:hAnsi="Times New Roman" w:cs="Times New Roman"/>
          <w:sz w:val="28"/>
          <w:szCs w:val="28"/>
        </w:rPr>
        <w:t xml:space="preserve"> </w:t>
      </w:r>
    </w:p>
    <w:p w14:paraId="6E843CB6" w14:textId="77777777" w:rsidR="00ED108A" w:rsidRPr="00ED108A" w:rsidRDefault="00ED108A" w:rsidP="00ED108A">
      <w:pPr>
        <w:spacing w:after="0" w:line="240" w:lineRule="auto"/>
        <w:ind w:firstLine="708"/>
        <w:jc w:val="both"/>
        <w:rPr>
          <w:rFonts w:ascii="Times New Roman" w:hAnsi="Times New Roman" w:cs="Times New Roman"/>
          <w:sz w:val="28"/>
          <w:szCs w:val="28"/>
          <w:lang w:val="kk-KZ"/>
        </w:rPr>
      </w:pPr>
    </w:p>
    <w:p w14:paraId="2B28D6F3" w14:textId="77777777" w:rsidR="003C5405" w:rsidRPr="00423DD9" w:rsidRDefault="003C5405" w:rsidP="00981913">
      <w:pPr>
        <w:spacing w:after="0" w:line="240" w:lineRule="auto"/>
        <w:jc w:val="center"/>
        <w:rPr>
          <w:rFonts w:ascii="Times New Roman" w:hAnsi="Times New Roman" w:cs="Times New Roman"/>
          <w:b/>
          <w:sz w:val="28"/>
          <w:szCs w:val="28"/>
        </w:rPr>
      </w:pPr>
      <w:r w:rsidRPr="00423DD9">
        <w:rPr>
          <w:rFonts w:ascii="Times New Roman" w:hAnsi="Times New Roman" w:cs="Times New Roman"/>
          <w:b/>
          <w:noProof/>
          <w:sz w:val="28"/>
          <w:szCs w:val="28"/>
          <w:lang w:eastAsia="ru-RU"/>
        </w:rPr>
        <w:drawing>
          <wp:inline distT="0" distB="0" distL="0" distR="0" wp14:anchorId="31C127F7" wp14:editId="5A270BCA">
            <wp:extent cx="4422370" cy="394964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винец зависимость отвысоты.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4905" cy="3960837"/>
                    </a:xfrm>
                    <a:prstGeom prst="rect">
                      <a:avLst/>
                    </a:prstGeom>
                  </pic:spPr>
                </pic:pic>
              </a:graphicData>
            </a:graphic>
          </wp:inline>
        </w:drawing>
      </w:r>
    </w:p>
    <w:p w14:paraId="0F35FB3F" w14:textId="77777777" w:rsidR="000E6EC2" w:rsidRPr="00ED108A" w:rsidRDefault="000E6EC2" w:rsidP="00981913">
      <w:pPr>
        <w:spacing w:after="0" w:line="240" w:lineRule="auto"/>
        <w:jc w:val="center"/>
        <w:rPr>
          <w:rFonts w:ascii="Times New Roman" w:hAnsi="Times New Roman" w:cs="Times New Roman"/>
          <w:sz w:val="16"/>
          <w:szCs w:val="16"/>
          <w:lang w:val="kk-KZ"/>
        </w:rPr>
      </w:pPr>
    </w:p>
    <w:p w14:paraId="621A098D" w14:textId="1DE454F4" w:rsidR="00ED108A" w:rsidRDefault="003C5405" w:rsidP="00981913">
      <w:pPr>
        <w:spacing w:after="0" w:line="240" w:lineRule="auto"/>
        <w:jc w:val="center"/>
        <w:rPr>
          <w:rFonts w:ascii="Times New Roman" w:hAnsi="Times New Roman" w:cs="Times New Roman"/>
          <w:b/>
          <w:sz w:val="28"/>
          <w:szCs w:val="28"/>
          <w:lang w:val="kk-KZ"/>
        </w:rPr>
      </w:pPr>
      <w:r w:rsidRPr="00D417A7">
        <w:rPr>
          <w:rFonts w:ascii="Times New Roman" w:hAnsi="Times New Roman" w:cs="Times New Roman"/>
          <w:sz w:val="28"/>
          <w:szCs w:val="28"/>
        </w:rPr>
        <w:t xml:space="preserve">Рисунок </w:t>
      </w:r>
      <w:r w:rsidR="00D417A7" w:rsidRPr="00D417A7">
        <w:rPr>
          <w:rFonts w:ascii="Times New Roman" w:hAnsi="Times New Roman" w:cs="Times New Roman"/>
          <w:sz w:val="28"/>
          <w:szCs w:val="28"/>
        </w:rPr>
        <w:t>4</w:t>
      </w:r>
      <w:r w:rsidRPr="00D417A7">
        <w:rPr>
          <w:rFonts w:ascii="Times New Roman" w:hAnsi="Times New Roman" w:cs="Times New Roman"/>
          <w:sz w:val="28"/>
          <w:szCs w:val="28"/>
        </w:rPr>
        <w:t xml:space="preserve"> </w:t>
      </w:r>
      <w:r w:rsidR="00ED108A">
        <w:rPr>
          <w:rFonts w:ascii="Times New Roman" w:hAnsi="Times New Roman" w:cs="Times New Roman"/>
          <w:sz w:val="28"/>
          <w:szCs w:val="28"/>
          <w:lang w:val="kk-KZ"/>
        </w:rPr>
        <w:t xml:space="preserve">– </w:t>
      </w:r>
      <w:r w:rsidRPr="00D417A7">
        <w:rPr>
          <w:rFonts w:ascii="Times New Roman" w:hAnsi="Times New Roman" w:cs="Times New Roman"/>
          <w:sz w:val="28"/>
          <w:szCs w:val="28"/>
        </w:rPr>
        <w:t>Слои атмосферы</w:t>
      </w:r>
      <w:r w:rsidRPr="00D417A7">
        <w:rPr>
          <w:rFonts w:ascii="Times New Roman" w:hAnsi="Times New Roman" w:cs="Times New Roman"/>
          <w:b/>
          <w:sz w:val="28"/>
          <w:szCs w:val="28"/>
        </w:rPr>
        <w:t xml:space="preserve"> </w:t>
      </w:r>
    </w:p>
    <w:p w14:paraId="7AD3140C" w14:textId="77777777" w:rsidR="00ED108A" w:rsidRPr="00ED108A" w:rsidRDefault="00ED108A" w:rsidP="00981913">
      <w:pPr>
        <w:spacing w:after="0" w:line="240" w:lineRule="auto"/>
        <w:jc w:val="center"/>
        <w:rPr>
          <w:rFonts w:ascii="Times New Roman" w:hAnsi="Times New Roman" w:cs="Times New Roman"/>
          <w:b/>
          <w:sz w:val="16"/>
          <w:szCs w:val="16"/>
          <w:lang w:val="kk-KZ"/>
        </w:rPr>
      </w:pPr>
    </w:p>
    <w:p w14:paraId="58CAFB86" w14:textId="2CD43D57" w:rsidR="003C5405" w:rsidRPr="00ED108A" w:rsidRDefault="00ED108A" w:rsidP="00ED108A">
      <w:pPr>
        <w:spacing w:after="0" w:line="240" w:lineRule="auto"/>
        <w:ind w:firstLine="709"/>
        <w:jc w:val="both"/>
        <w:rPr>
          <w:rFonts w:ascii="Times New Roman" w:hAnsi="Times New Roman" w:cs="Times New Roman"/>
          <w:b/>
          <w:sz w:val="24"/>
          <w:szCs w:val="24"/>
        </w:rPr>
      </w:pPr>
      <w:r w:rsidRPr="00ED108A">
        <w:rPr>
          <w:rFonts w:ascii="Times New Roman" w:hAnsi="Times New Roman" w:cs="Times New Roman"/>
          <w:sz w:val="24"/>
          <w:szCs w:val="24"/>
          <w:lang w:val="kk-KZ"/>
        </w:rPr>
        <w:t>Примечание – Составлено по источнику</w:t>
      </w:r>
      <w:r w:rsidRPr="00ED108A">
        <w:rPr>
          <w:rFonts w:ascii="Times New Roman" w:hAnsi="Times New Roman" w:cs="Times New Roman"/>
          <w:b/>
          <w:sz w:val="24"/>
          <w:szCs w:val="24"/>
          <w:lang w:val="kk-KZ"/>
        </w:rPr>
        <w:t xml:space="preserve"> </w:t>
      </w:r>
      <w:r w:rsidR="003C5405" w:rsidRPr="00ED108A">
        <w:rPr>
          <w:rFonts w:ascii="Times New Roman" w:hAnsi="Times New Roman" w:cs="Times New Roman"/>
          <w:sz w:val="24"/>
          <w:szCs w:val="24"/>
        </w:rPr>
        <w:t>[41</w:t>
      </w:r>
      <w:r w:rsidR="00C76C85">
        <w:rPr>
          <w:rFonts w:ascii="Times New Roman" w:hAnsi="Times New Roman" w:cs="Times New Roman"/>
          <w:sz w:val="24"/>
          <w:szCs w:val="24"/>
        </w:rPr>
        <w:t>, р. 65</w:t>
      </w:r>
      <w:r w:rsidR="003C5405" w:rsidRPr="00ED108A">
        <w:rPr>
          <w:rFonts w:ascii="Times New Roman" w:hAnsi="Times New Roman" w:cs="Times New Roman"/>
          <w:sz w:val="24"/>
          <w:szCs w:val="24"/>
        </w:rPr>
        <w:t>]</w:t>
      </w:r>
    </w:p>
    <w:p w14:paraId="7E202455" w14:textId="77777777" w:rsidR="003C5405" w:rsidRPr="00423DD9" w:rsidRDefault="003C5405" w:rsidP="00981913">
      <w:pPr>
        <w:spacing w:after="0" w:line="240" w:lineRule="auto"/>
        <w:jc w:val="center"/>
        <w:rPr>
          <w:rFonts w:ascii="Times New Roman" w:hAnsi="Times New Roman" w:cs="Times New Roman"/>
          <w:b/>
          <w:sz w:val="28"/>
          <w:szCs w:val="28"/>
        </w:rPr>
      </w:pPr>
    </w:p>
    <w:p w14:paraId="321EDD39" w14:textId="6541F37E"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Несмотря на то, что основным источником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 в атмосфере является эманация радона-222 (</w:t>
      </w:r>
      <w:r w:rsidRPr="00910DB8">
        <w:rPr>
          <w:rFonts w:ascii="Times New Roman" w:hAnsi="Times New Roman" w:cs="Times New Roman"/>
          <w:sz w:val="28"/>
          <w:szCs w:val="28"/>
          <w:vertAlign w:val="superscript"/>
        </w:rPr>
        <w:t>222</w:t>
      </w:r>
      <w:r w:rsidRPr="00910DB8">
        <w:rPr>
          <w:rFonts w:ascii="Times New Roman" w:hAnsi="Times New Roman" w:cs="Times New Roman"/>
          <w:sz w:val="28"/>
          <w:szCs w:val="28"/>
        </w:rPr>
        <w:t xml:space="preserve">Rn) из земной коры, определённый вклад в формирование его концентраций в окружающей среде могут вносить и антропогенные процессы. В частности, поступление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 в атмосферу может происходить в результате сжигания ископаемого топлива (уголь, нефть), металлургических процессов, промышленного использования радиоактивных материалов, а также сжигания промышленных и бытовых отходов [42,</w:t>
      </w:r>
      <w:r w:rsidR="00C76C85">
        <w:rPr>
          <w:rFonts w:ascii="Times New Roman" w:hAnsi="Times New Roman" w:cs="Times New Roman"/>
          <w:sz w:val="28"/>
          <w:szCs w:val="28"/>
        </w:rPr>
        <w:t xml:space="preserve"> </w:t>
      </w:r>
      <w:r w:rsidRPr="00910DB8">
        <w:rPr>
          <w:rFonts w:ascii="Times New Roman" w:hAnsi="Times New Roman" w:cs="Times New Roman"/>
          <w:sz w:val="28"/>
          <w:szCs w:val="28"/>
        </w:rPr>
        <w:t>43].</w:t>
      </w:r>
    </w:p>
    <w:p w14:paraId="65198F6C" w14:textId="2E270E27" w:rsidR="003C5405" w:rsidRDefault="003C5405" w:rsidP="00981913">
      <w:pPr>
        <w:spacing w:after="0" w:line="240" w:lineRule="auto"/>
        <w:ind w:firstLine="708"/>
        <w:jc w:val="both"/>
        <w:rPr>
          <w:rFonts w:ascii="Times New Roman" w:hAnsi="Times New Roman" w:cs="Times New Roman"/>
          <w:sz w:val="28"/>
          <w:szCs w:val="28"/>
          <w:lang w:val="kk-KZ"/>
        </w:rPr>
      </w:pPr>
      <w:r w:rsidRPr="00910DB8">
        <w:rPr>
          <w:rFonts w:ascii="Times New Roman" w:hAnsi="Times New Roman" w:cs="Times New Roman"/>
          <w:sz w:val="28"/>
          <w:szCs w:val="28"/>
        </w:rPr>
        <w:t xml:space="preserve">Концентрации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в приземном слое атмосферы подвержены значительным колебаниям, обусловленным рядом факторов: метеорологическими условиями, сезоном года, интенсивностью радонового фона, высотой атмосферного пограничного слоя, влажностью почвы и интенсивностью осадков [44]. Согласно данным различных исследований, содержание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в атмосферном воздухе варьируется в широком диапазоне </w:t>
      </w:r>
      <w:r w:rsidR="00ED108A">
        <w:rPr>
          <w:rFonts w:ascii="Times New Roman" w:hAnsi="Times New Roman" w:cs="Times New Roman"/>
          <w:sz w:val="28"/>
          <w:szCs w:val="28"/>
        </w:rPr>
        <w:t>‒</w:t>
      </w:r>
      <w:r w:rsidRPr="00910DB8">
        <w:rPr>
          <w:rFonts w:ascii="Times New Roman" w:hAnsi="Times New Roman" w:cs="Times New Roman"/>
          <w:sz w:val="28"/>
          <w:szCs w:val="28"/>
        </w:rPr>
        <w:t xml:space="preserve"> от 0,03 до 3 мБк/м</w:t>
      </w:r>
      <w:r w:rsidRPr="00910DB8">
        <w:rPr>
          <w:rFonts w:ascii="Times New Roman" w:hAnsi="Times New Roman" w:cs="Times New Roman"/>
          <w:sz w:val="28"/>
          <w:szCs w:val="28"/>
          <w:vertAlign w:val="superscript"/>
        </w:rPr>
        <w:t>3</w:t>
      </w:r>
      <w:r w:rsidRPr="00910DB8">
        <w:rPr>
          <w:rFonts w:ascii="Times New Roman" w:hAnsi="Times New Roman" w:cs="Times New Roman"/>
          <w:sz w:val="28"/>
          <w:szCs w:val="28"/>
        </w:rPr>
        <w:t xml:space="preserve"> [45,</w:t>
      </w:r>
      <w:r w:rsidR="00C76C85">
        <w:rPr>
          <w:rFonts w:ascii="Times New Roman" w:hAnsi="Times New Roman" w:cs="Times New Roman"/>
          <w:sz w:val="28"/>
          <w:szCs w:val="28"/>
        </w:rPr>
        <w:t xml:space="preserve"> </w:t>
      </w:r>
      <w:r w:rsidRPr="00910DB8">
        <w:rPr>
          <w:rFonts w:ascii="Times New Roman" w:hAnsi="Times New Roman" w:cs="Times New Roman"/>
          <w:sz w:val="28"/>
          <w:szCs w:val="28"/>
        </w:rPr>
        <w:t>46].</w:t>
      </w:r>
    </w:p>
    <w:p w14:paraId="7F57AB92" w14:textId="42D3140D" w:rsidR="00ED108A" w:rsidRPr="00910DB8" w:rsidRDefault="00ED108A" w:rsidP="00ED108A">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В почвах и горных породах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как правило, находится в радиоактивном равновесии с материнскими нуклидами урановой серии, в </w:t>
      </w:r>
      <w:r w:rsidRPr="00D417A7">
        <w:rPr>
          <w:rFonts w:ascii="Times New Roman" w:hAnsi="Times New Roman" w:cs="Times New Roman"/>
          <w:sz w:val="28"/>
          <w:szCs w:val="28"/>
        </w:rPr>
        <w:t xml:space="preserve">первую очередь с </w:t>
      </w:r>
      <w:r w:rsidRPr="00D417A7">
        <w:rPr>
          <w:rFonts w:ascii="Times New Roman" w:hAnsi="Times New Roman" w:cs="Times New Roman"/>
          <w:sz w:val="28"/>
          <w:szCs w:val="28"/>
          <w:vertAlign w:val="superscript"/>
        </w:rPr>
        <w:t>226</w:t>
      </w:r>
      <w:r w:rsidRPr="00D417A7">
        <w:rPr>
          <w:rFonts w:ascii="Times New Roman" w:hAnsi="Times New Roman" w:cs="Times New Roman"/>
          <w:sz w:val="28"/>
          <w:szCs w:val="28"/>
        </w:rPr>
        <w:t>Ra (рис</w:t>
      </w:r>
      <w:r>
        <w:rPr>
          <w:rFonts w:ascii="Times New Roman" w:hAnsi="Times New Roman" w:cs="Times New Roman"/>
          <w:sz w:val="28"/>
          <w:szCs w:val="28"/>
          <w:lang w:val="kk-KZ"/>
        </w:rPr>
        <w:t>унок</w:t>
      </w:r>
      <w:r w:rsidRPr="00D417A7">
        <w:rPr>
          <w:rFonts w:ascii="Times New Roman" w:hAnsi="Times New Roman" w:cs="Times New Roman"/>
          <w:sz w:val="28"/>
          <w:szCs w:val="28"/>
        </w:rPr>
        <w:t xml:space="preserve"> 5). Эта часть </w:t>
      </w:r>
      <w:r w:rsidRPr="00D417A7">
        <w:rPr>
          <w:rFonts w:ascii="Times New Roman" w:hAnsi="Times New Roman" w:cs="Times New Roman"/>
          <w:sz w:val="28"/>
          <w:szCs w:val="28"/>
          <w:vertAlign w:val="superscript"/>
        </w:rPr>
        <w:t>210</w:t>
      </w:r>
      <w:r w:rsidRPr="00D417A7">
        <w:rPr>
          <w:rFonts w:ascii="Times New Roman" w:hAnsi="Times New Roman" w:cs="Times New Roman"/>
          <w:sz w:val="28"/>
          <w:szCs w:val="28"/>
        </w:rPr>
        <w:t>Pb обозначается как</w:t>
      </w:r>
      <w:r w:rsidRPr="00910DB8">
        <w:rPr>
          <w:rFonts w:ascii="Times New Roman" w:hAnsi="Times New Roman" w:cs="Times New Roman"/>
          <w:sz w:val="28"/>
          <w:szCs w:val="28"/>
        </w:rPr>
        <w:t xml:space="preserve"> </w:t>
      </w:r>
      <w:r w:rsidRPr="00910DB8">
        <w:rPr>
          <w:rFonts w:ascii="Times New Roman" w:hAnsi="Times New Roman" w:cs="Times New Roman"/>
          <w:bCs/>
          <w:sz w:val="28"/>
          <w:szCs w:val="28"/>
        </w:rPr>
        <w:t xml:space="preserve">«поддерживаемый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w:t>
      </w:r>
      <w:r w:rsidRPr="00910DB8">
        <w:rPr>
          <w:rFonts w:ascii="Times New Roman" w:hAnsi="Times New Roman" w:cs="Times New Roman"/>
          <w:bCs/>
          <w:sz w:val="28"/>
          <w:szCs w:val="28"/>
        </w:rPr>
        <w:t>»</w:t>
      </w:r>
      <w:r w:rsidRPr="00910DB8">
        <w:rPr>
          <w:rFonts w:ascii="Times New Roman" w:hAnsi="Times New Roman" w:cs="Times New Roman"/>
          <w:sz w:val="28"/>
          <w:szCs w:val="28"/>
        </w:rPr>
        <w:t xml:space="preserve"> (</w:t>
      </w:r>
      <w:r w:rsidRPr="00910DB8">
        <w:rPr>
          <w:rFonts w:ascii="Times New Roman" w:hAnsi="Times New Roman" w:cs="Times New Roman"/>
          <w:iCs/>
          <w:sz w:val="28"/>
          <w:szCs w:val="28"/>
        </w:rPr>
        <w:t>supported</w:t>
      </w:r>
      <w:r w:rsidRPr="00910DB8">
        <w:rPr>
          <w:rFonts w:ascii="Times New Roman" w:hAnsi="Times New Roman" w:cs="Times New Roman"/>
          <w:i/>
          <w:iCs/>
          <w:sz w:val="28"/>
          <w:szCs w:val="28"/>
        </w:rPr>
        <w:t xml:space="preserve">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Однако в реальных условиях такое равновесие нередко нарушается за счёт дополнительного поступления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образующегося из рассеянного радона, мигрирующего на большие расстояния и осаждающегося в других районах. Эта часть радионуклида обозначается как </w:t>
      </w:r>
      <w:r w:rsidRPr="00910DB8">
        <w:rPr>
          <w:rFonts w:ascii="Times New Roman" w:hAnsi="Times New Roman" w:cs="Times New Roman"/>
          <w:bCs/>
          <w:sz w:val="28"/>
          <w:szCs w:val="28"/>
        </w:rPr>
        <w:t xml:space="preserve">«неподдерживаемый или избыточный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w:t>
      </w:r>
      <w:r w:rsidRPr="00910DB8">
        <w:rPr>
          <w:rFonts w:ascii="Times New Roman" w:hAnsi="Times New Roman" w:cs="Times New Roman"/>
          <w:bCs/>
          <w:sz w:val="28"/>
          <w:szCs w:val="28"/>
        </w:rPr>
        <w:t>»</w:t>
      </w:r>
      <w:r w:rsidRPr="00910DB8">
        <w:rPr>
          <w:rFonts w:ascii="Times New Roman" w:hAnsi="Times New Roman" w:cs="Times New Roman"/>
          <w:sz w:val="28"/>
          <w:szCs w:val="28"/>
        </w:rPr>
        <w:t xml:space="preserve"> (</w:t>
      </w:r>
      <w:r w:rsidRPr="00910DB8">
        <w:rPr>
          <w:rFonts w:ascii="Times New Roman" w:hAnsi="Times New Roman" w:cs="Times New Roman"/>
          <w:iCs/>
          <w:sz w:val="28"/>
          <w:szCs w:val="28"/>
        </w:rPr>
        <w:t xml:space="preserve">unsupported или </w:t>
      </w:r>
      <w:r w:rsidRPr="00910DB8">
        <w:rPr>
          <w:rFonts w:ascii="Times New Roman" w:hAnsi="Times New Roman" w:cs="Times New Roman"/>
          <w:iCs/>
          <w:sz w:val="28"/>
          <w:szCs w:val="28"/>
          <w:lang w:val="en-US"/>
        </w:rPr>
        <w:t>excess</w:t>
      </w:r>
      <w:r w:rsidRPr="00910DB8">
        <w:rPr>
          <w:rFonts w:ascii="Times New Roman" w:hAnsi="Times New Roman" w:cs="Times New Roman"/>
          <w:iCs/>
          <w:sz w:val="28"/>
          <w:szCs w:val="28"/>
        </w:rPr>
        <w:t xml:space="preserve">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w:t>
      </w:r>
    </w:p>
    <w:p w14:paraId="20A01986" w14:textId="77777777" w:rsidR="003C5405" w:rsidRPr="00423DD9" w:rsidRDefault="003C5405" w:rsidP="00981913">
      <w:pPr>
        <w:spacing w:after="0" w:line="240" w:lineRule="auto"/>
        <w:jc w:val="center"/>
        <w:rPr>
          <w:rFonts w:ascii="Times New Roman" w:hAnsi="Times New Roman" w:cs="Times New Roman"/>
          <w:sz w:val="28"/>
          <w:szCs w:val="28"/>
        </w:rPr>
      </w:pPr>
    </w:p>
    <w:p w14:paraId="38FFE3C0" w14:textId="77777777" w:rsidR="003C5405" w:rsidRPr="00423DD9" w:rsidRDefault="003C5405" w:rsidP="00981913">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26FC3527" wp14:editId="348FDACE">
            <wp:extent cx="5940425" cy="408305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s2.0-S2590056022000123-gr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4083050"/>
                    </a:xfrm>
                    <a:prstGeom prst="rect">
                      <a:avLst/>
                    </a:prstGeom>
                  </pic:spPr>
                </pic:pic>
              </a:graphicData>
            </a:graphic>
          </wp:inline>
        </w:drawing>
      </w:r>
    </w:p>
    <w:p w14:paraId="41F92CBC" w14:textId="77777777" w:rsidR="000E6EC2" w:rsidRPr="00ED108A" w:rsidRDefault="000E6EC2" w:rsidP="00981913">
      <w:pPr>
        <w:spacing w:after="0" w:line="240" w:lineRule="auto"/>
        <w:jc w:val="center"/>
        <w:rPr>
          <w:rFonts w:ascii="Times New Roman" w:hAnsi="Times New Roman" w:cs="Times New Roman"/>
          <w:sz w:val="16"/>
          <w:szCs w:val="16"/>
          <w:lang w:val="kk-KZ"/>
        </w:rPr>
      </w:pPr>
    </w:p>
    <w:p w14:paraId="5A14C785" w14:textId="77777777" w:rsidR="00ED108A" w:rsidRDefault="003C5405" w:rsidP="00981913">
      <w:pPr>
        <w:spacing w:after="0" w:line="240" w:lineRule="auto"/>
        <w:jc w:val="center"/>
        <w:rPr>
          <w:rFonts w:ascii="Times New Roman" w:hAnsi="Times New Roman" w:cs="Times New Roman"/>
          <w:sz w:val="28"/>
          <w:szCs w:val="28"/>
          <w:lang w:val="kk-KZ"/>
        </w:rPr>
      </w:pPr>
      <w:r w:rsidRPr="00D417A7">
        <w:rPr>
          <w:rFonts w:ascii="Times New Roman" w:hAnsi="Times New Roman" w:cs="Times New Roman"/>
          <w:sz w:val="28"/>
          <w:szCs w:val="28"/>
        </w:rPr>
        <w:t xml:space="preserve">Рисунок </w:t>
      </w:r>
      <w:r w:rsidR="00D417A7" w:rsidRPr="00D417A7">
        <w:rPr>
          <w:rFonts w:ascii="Times New Roman" w:hAnsi="Times New Roman" w:cs="Times New Roman"/>
          <w:sz w:val="28"/>
          <w:szCs w:val="28"/>
        </w:rPr>
        <w:t>5</w:t>
      </w:r>
      <w:r w:rsidRPr="00D417A7">
        <w:rPr>
          <w:rFonts w:ascii="Times New Roman" w:hAnsi="Times New Roman" w:cs="Times New Roman"/>
          <w:sz w:val="28"/>
          <w:szCs w:val="28"/>
        </w:rPr>
        <w:t xml:space="preserve"> </w:t>
      </w:r>
      <w:r w:rsidR="00ED108A">
        <w:rPr>
          <w:rFonts w:ascii="Times New Roman" w:hAnsi="Times New Roman" w:cs="Times New Roman"/>
          <w:sz w:val="28"/>
          <w:szCs w:val="28"/>
          <w:lang w:val="kk-KZ"/>
        </w:rPr>
        <w:t xml:space="preserve">– </w:t>
      </w:r>
      <w:r w:rsidRPr="00D417A7">
        <w:rPr>
          <w:rFonts w:ascii="Times New Roman" w:hAnsi="Times New Roman" w:cs="Times New Roman"/>
          <w:sz w:val="28"/>
          <w:szCs w:val="28"/>
        </w:rPr>
        <w:t xml:space="preserve">Схема образования «неподдерживаемого» </w:t>
      </w:r>
      <w:r w:rsidRPr="00D417A7">
        <w:rPr>
          <w:rFonts w:ascii="Times New Roman" w:hAnsi="Times New Roman" w:cs="Times New Roman"/>
          <w:sz w:val="28"/>
          <w:szCs w:val="28"/>
          <w:vertAlign w:val="superscript"/>
        </w:rPr>
        <w:t>210</w:t>
      </w:r>
      <w:r w:rsidRPr="00D417A7">
        <w:rPr>
          <w:rFonts w:ascii="Times New Roman" w:hAnsi="Times New Roman" w:cs="Times New Roman"/>
          <w:sz w:val="28"/>
          <w:szCs w:val="28"/>
        </w:rPr>
        <w:t>Pb в результате</w:t>
      </w:r>
      <w:r w:rsidRPr="00910DB8">
        <w:rPr>
          <w:rFonts w:ascii="Times New Roman" w:hAnsi="Times New Roman" w:cs="Times New Roman"/>
          <w:sz w:val="28"/>
          <w:szCs w:val="28"/>
        </w:rPr>
        <w:t xml:space="preserve"> выхода газообразного </w:t>
      </w:r>
      <w:r w:rsidRPr="00910DB8">
        <w:rPr>
          <w:rFonts w:ascii="Times New Roman" w:hAnsi="Times New Roman" w:cs="Times New Roman"/>
          <w:sz w:val="28"/>
          <w:szCs w:val="28"/>
          <w:vertAlign w:val="superscript"/>
        </w:rPr>
        <w:t>222</w:t>
      </w:r>
      <w:r w:rsidRPr="00910DB8">
        <w:rPr>
          <w:rFonts w:ascii="Times New Roman" w:hAnsi="Times New Roman" w:cs="Times New Roman"/>
          <w:sz w:val="28"/>
          <w:szCs w:val="28"/>
        </w:rPr>
        <w:t>Rn в атмосферу и последующего возвращения на поверхность Земли с осадками (влажными/сухими)</w:t>
      </w:r>
    </w:p>
    <w:p w14:paraId="5EBB6DA2" w14:textId="77777777" w:rsidR="00ED108A" w:rsidRPr="00ED108A" w:rsidRDefault="00ED108A" w:rsidP="00981913">
      <w:pPr>
        <w:spacing w:after="0" w:line="240" w:lineRule="auto"/>
        <w:jc w:val="center"/>
        <w:rPr>
          <w:rFonts w:ascii="Times New Roman" w:hAnsi="Times New Roman" w:cs="Times New Roman"/>
          <w:sz w:val="16"/>
          <w:szCs w:val="16"/>
          <w:lang w:val="kk-KZ"/>
        </w:rPr>
      </w:pPr>
    </w:p>
    <w:p w14:paraId="5769BB30" w14:textId="4979658C" w:rsidR="00ED108A" w:rsidRPr="00ED108A" w:rsidRDefault="00ED108A" w:rsidP="00ED108A">
      <w:pPr>
        <w:spacing w:after="0" w:line="240" w:lineRule="auto"/>
        <w:ind w:firstLine="709"/>
        <w:jc w:val="both"/>
        <w:rPr>
          <w:rFonts w:ascii="Times New Roman" w:hAnsi="Times New Roman" w:cs="Times New Roman"/>
          <w:sz w:val="24"/>
          <w:szCs w:val="24"/>
          <w:lang w:val="kk-KZ"/>
        </w:rPr>
      </w:pPr>
      <w:r w:rsidRPr="00ED108A">
        <w:rPr>
          <w:rFonts w:ascii="Times New Roman" w:hAnsi="Times New Roman" w:cs="Times New Roman"/>
          <w:sz w:val="24"/>
          <w:szCs w:val="24"/>
          <w:lang w:val="kk-KZ"/>
        </w:rPr>
        <w:t>Примечания:</w:t>
      </w:r>
    </w:p>
    <w:p w14:paraId="36B51655" w14:textId="7AA0BEDE" w:rsidR="00ED108A" w:rsidRPr="00ED108A" w:rsidRDefault="00ED108A" w:rsidP="00ED108A">
      <w:pPr>
        <w:spacing w:after="0" w:line="240" w:lineRule="auto"/>
        <w:jc w:val="both"/>
        <w:rPr>
          <w:rFonts w:ascii="Times New Roman" w:hAnsi="Times New Roman" w:cs="Times New Roman"/>
          <w:sz w:val="24"/>
          <w:szCs w:val="24"/>
          <w:lang w:val="kk-KZ"/>
        </w:rPr>
      </w:pPr>
      <w:r w:rsidRPr="00ED108A">
        <w:rPr>
          <w:rFonts w:ascii="Times New Roman" w:hAnsi="Times New Roman" w:cs="Times New Roman"/>
          <w:sz w:val="24"/>
          <w:szCs w:val="24"/>
          <w:lang w:val="kk-KZ"/>
        </w:rPr>
        <w:t>1</w:t>
      </w:r>
      <w:r w:rsidR="003C5405" w:rsidRPr="00ED108A">
        <w:rPr>
          <w:rFonts w:ascii="Times New Roman" w:hAnsi="Times New Roman" w:cs="Times New Roman"/>
          <w:sz w:val="24"/>
          <w:szCs w:val="24"/>
        </w:rPr>
        <w:t xml:space="preserve">. «Поддерживаемый» </w:t>
      </w:r>
      <w:r w:rsidR="003C5405" w:rsidRPr="00ED108A">
        <w:rPr>
          <w:rFonts w:ascii="Times New Roman" w:hAnsi="Times New Roman" w:cs="Times New Roman"/>
          <w:sz w:val="24"/>
          <w:szCs w:val="24"/>
          <w:vertAlign w:val="superscript"/>
        </w:rPr>
        <w:t>210</w:t>
      </w:r>
      <w:r w:rsidR="003C5405" w:rsidRPr="00ED108A">
        <w:rPr>
          <w:rFonts w:ascii="Times New Roman" w:hAnsi="Times New Roman" w:cs="Times New Roman"/>
          <w:sz w:val="24"/>
          <w:szCs w:val="24"/>
        </w:rPr>
        <w:t xml:space="preserve">Pb образуется в результате распада </w:t>
      </w:r>
      <w:r w:rsidR="003C5405" w:rsidRPr="00ED108A">
        <w:rPr>
          <w:rFonts w:ascii="Times New Roman" w:hAnsi="Times New Roman" w:cs="Times New Roman"/>
          <w:sz w:val="24"/>
          <w:szCs w:val="24"/>
          <w:vertAlign w:val="superscript"/>
        </w:rPr>
        <w:t>226</w:t>
      </w:r>
      <w:r w:rsidR="003C5405" w:rsidRPr="00ED108A">
        <w:rPr>
          <w:rFonts w:ascii="Times New Roman" w:hAnsi="Times New Roman" w:cs="Times New Roman"/>
          <w:sz w:val="24"/>
          <w:szCs w:val="24"/>
        </w:rPr>
        <w:t xml:space="preserve">Ra до </w:t>
      </w:r>
      <w:r w:rsidR="003C5405" w:rsidRPr="00ED108A">
        <w:rPr>
          <w:rFonts w:ascii="Times New Roman" w:hAnsi="Times New Roman" w:cs="Times New Roman"/>
          <w:sz w:val="24"/>
          <w:szCs w:val="24"/>
          <w:vertAlign w:val="superscript"/>
        </w:rPr>
        <w:t>210</w:t>
      </w:r>
      <w:r w:rsidR="003C5405" w:rsidRPr="00ED108A">
        <w:rPr>
          <w:rFonts w:ascii="Times New Roman" w:hAnsi="Times New Roman" w:cs="Times New Roman"/>
          <w:sz w:val="24"/>
          <w:szCs w:val="24"/>
        </w:rPr>
        <w:t xml:space="preserve">Pb через газообразный </w:t>
      </w:r>
      <w:r w:rsidR="003C5405" w:rsidRPr="00ED108A">
        <w:rPr>
          <w:rFonts w:ascii="Times New Roman" w:hAnsi="Times New Roman" w:cs="Times New Roman"/>
          <w:sz w:val="24"/>
          <w:szCs w:val="24"/>
          <w:vertAlign w:val="superscript"/>
        </w:rPr>
        <w:t>222</w:t>
      </w:r>
      <w:r w:rsidR="003C5405" w:rsidRPr="00ED108A">
        <w:rPr>
          <w:rFonts w:ascii="Times New Roman" w:hAnsi="Times New Roman" w:cs="Times New Roman"/>
          <w:sz w:val="24"/>
          <w:szCs w:val="24"/>
        </w:rPr>
        <w:t>Rn</w:t>
      </w:r>
    </w:p>
    <w:p w14:paraId="4BD10DD2" w14:textId="0E19AFC2" w:rsidR="003C5405" w:rsidRPr="00ED108A" w:rsidRDefault="00ED108A" w:rsidP="00ED108A">
      <w:pPr>
        <w:spacing w:after="0" w:line="240" w:lineRule="auto"/>
        <w:jc w:val="both"/>
        <w:rPr>
          <w:rFonts w:ascii="Times New Roman" w:hAnsi="Times New Roman" w:cs="Times New Roman"/>
          <w:sz w:val="24"/>
          <w:szCs w:val="24"/>
        </w:rPr>
      </w:pPr>
      <w:r w:rsidRPr="00ED108A">
        <w:rPr>
          <w:rFonts w:ascii="Times New Roman" w:hAnsi="Times New Roman" w:cs="Times New Roman"/>
          <w:sz w:val="24"/>
          <w:szCs w:val="24"/>
          <w:lang w:val="kk-KZ"/>
        </w:rPr>
        <w:t>2. Составлено по источнику</w:t>
      </w:r>
      <w:r w:rsidR="003C5405" w:rsidRPr="00ED108A">
        <w:rPr>
          <w:rFonts w:ascii="Times New Roman" w:hAnsi="Times New Roman" w:cs="Times New Roman"/>
          <w:sz w:val="24"/>
          <w:szCs w:val="24"/>
        </w:rPr>
        <w:t xml:space="preserve"> [47]</w:t>
      </w:r>
    </w:p>
    <w:p w14:paraId="2E0C1FA9" w14:textId="77777777" w:rsidR="003C5405" w:rsidRPr="00910DB8" w:rsidRDefault="003C5405" w:rsidP="00981913">
      <w:pPr>
        <w:spacing w:after="0" w:line="240" w:lineRule="auto"/>
        <w:jc w:val="center"/>
        <w:rPr>
          <w:rFonts w:ascii="Times New Roman" w:hAnsi="Times New Roman" w:cs="Times New Roman"/>
          <w:sz w:val="28"/>
          <w:szCs w:val="28"/>
        </w:rPr>
      </w:pPr>
    </w:p>
    <w:p w14:paraId="5B7CFCD3" w14:textId="77777777" w:rsidR="003C5405" w:rsidRPr="00910DB8" w:rsidRDefault="003C5405" w:rsidP="00ED108A">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Осаждение «неподдерживаемого»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из атмосферы может происходить как в результате влажного, так и сухого осаждения, причем преобладающий механизм зависит от климатических условий региона. Хотя доля антропогенного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 в атмосфере большинства районов мира оценивается менее чем в 1% от общего количества, в отдельных индустриальных регионах вклад техногенных источников может быть значительно выше и представлять экологическую проблему [48].</w:t>
      </w:r>
    </w:p>
    <w:p w14:paraId="64FC12CD" w14:textId="39E2364E" w:rsidR="003C5405" w:rsidRPr="00910DB8" w:rsidRDefault="003C5405" w:rsidP="00ED108A">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Следует отметить, что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в атмосфере преимущественно ассоциирован с аэрозольными частицами, особенно с частицами моды </w:t>
      </w:r>
      <w:r w:rsidRPr="00D417A7">
        <w:rPr>
          <w:rFonts w:ascii="Times New Roman" w:hAnsi="Times New Roman" w:cs="Times New Roman"/>
          <w:sz w:val="28"/>
          <w:szCs w:val="28"/>
        </w:rPr>
        <w:t>аккумуляции (диаметром до 2 мкм) (</w:t>
      </w:r>
      <w:r w:rsidR="00ED108A" w:rsidRPr="00D417A7">
        <w:rPr>
          <w:rFonts w:ascii="Times New Roman" w:hAnsi="Times New Roman" w:cs="Times New Roman"/>
          <w:sz w:val="28"/>
          <w:szCs w:val="28"/>
        </w:rPr>
        <w:t>рис</w:t>
      </w:r>
      <w:r w:rsidR="00ED108A">
        <w:rPr>
          <w:rFonts w:ascii="Times New Roman" w:hAnsi="Times New Roman" w:cs="Times New Roman"/>
          <w:sz w:val="28"/>
          <w:szCs w:val="28"/>
          <w:lang w:val="kk-KZ"/>
        </w:rPr>
        <w:t>унок</w:t>
      </w:r>
      <w:r w:rsidRPr="00D417A7">
        <w:rPr>
          <w:rFonts w:ascii="Times New Roman" w:hAnsi="Times New Roman" w:cs="Times New Roman"/>
          <w:sz w:val="28"/>
          <w:szCs w:val="28"/>
        </w:rPr>
        <w:t xml:space="preserve"> </w:t>
      </w:r>
      <w:r w:rsidR="00D417A7" w:rsidRPr="00D417A7">
        <w:rPr>
          <w:rFonts w:ascii="Times New Roman" w:hAnsi="Times New Roman" w:cs="Times New Roman"/>
          <w:sz w:val="28"/>
          <w:szCs w:val="28"/>
        </w:rPr>
        <w:t>1</w:t>
      </w:r>
      <w:r w:rsidRPr="00D417A7">
        <w:rPr>
          <w:rFonts w:ascii="Times New Roman" w:hAnsi="Times New Roman" w:cs="Times New Roman"/>
          <w:sz w:val="28"/>
          <w:szCs w:val="28"/>
        </w:rPr>
        <w:t>). После присоединения к аэрозолям</w:t>
      </w:r>
      <w:r w:rsidRPr="00910DB8">
        <w:rPr>
          <w:rFonts w:ascii="Times New Roman" w:hAnsi="Times New Roman" w:cs="Times New Roman"/>
          <w:sz w:val="28"/>
          <w:szCs w:val="28"/>
        </w:rPr>
        <w:t xml:space="preserve"> поведение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в атмосфере определяется уже не его собственными радионуклидными свойствами, а физико-химическими характеристиками носителей - аэрозольных частиц. Таким образом, транспорт, трансформация и выпадение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 xml:space="preserve">Pb зависят от свойств аэрозолей. Известно, что частицы моды аккумуляции преимущественно осаждаются из атмосферы посредством влажного выноса. В связи с этим наблюдается корреляция между приземной концентрацией </w:t>
      </w:r>
      <w:r w:rsidRPr="00910DB8">
        <w:rPr>
          <w:rFonts w:ascii="Times New Roman" w:hAnsi="Times New Roman" w:cs="Times New Roman"/>
          <w:sz w:val="28"/>
          <w:szCs w:val="28"/>
          <w:vertAlign w:val="superscript"/>
        </w:rPr>
        <w:t>210</w:t>
      </w:r>
      <w:r w:rsidRPr="00910DB8">
        <w:rPr>
          <w:rFonts w:ascii="Times New Roman" w:hAnsi="Times New Roman" w:cs="Times New Roman"/>
          <w:sz w:val="28"/>
          <w:szCs w:val="28"/>
        </w:rPr>
        <w:t>Pb и уровнем осадков (дождя, снега) в соответствующем регионе [41</w:t>
      </w:r>
      <w:r w:rsidR="00C76C85">
        <w:rPr>
          <w:rFonts w:ascii="Times New Roman" w:hAnsi="Times New Roman" w:cs="Times New Roman"/>
          <w:sz w:val="28"/>
          <w:szCs w:val="28"/>
        </w:rPr>
        <w:t>, р. 51-87</w:t>
      </w:r>
      <w:r w:rsidRPr="00910DB8">
        <w:rPr>
          <w:rFonts w:ascii="Times New Roman" w:hAnsi="Times New Roman" w:cs="Times New Roman"/>
          <w:sz w:val="28"/>
          <w:szCs w:val="28"/>
        </w:rPr>
        <w:t>].</w:t>
      </w:r>
    </w:p>
    <w:p w14:paraId="356A2EBF" w14:textId="77777777" w:rsidR="003C5405" w:rsidRPr="00423DD9" w:rsidRDefault="003C5405" w:rsidP="00ED108A">
      <w:pPr>
        <w:spacing w:after="0" w:line="240" w:lineRule="auto"/>
        <w:ind w:firstLine="708"/>
        <w:jc w:val="both"/>
        <w:rPr>
          <w:rFonts w:ascii="Times New Roman" w:hAnsi="Times New Roman" w:cs="Times New Roman"/>
          <w:sz w:val="28"/>
          <w:szCs w:val="28"/>
        </w:rPr>
      </w:pPr>
    </w:p>
    <w:p w14:paraId="45901AEC" w14:textId="33C90608" w:rsidR="003C5405" w:rsidRPr="000E6EC2" w:rsidRDefault="003C5405" w:rsidP="00ED108A">
      <w:pPr>
        <w:spacing w:after="0" w:line="240" w:lineRule="auto"/>
        <w:ind w:firstLine="708"/>
        <w:jc w:val="both"/>
        <w:rPr>
          <w:rFonts w:ascii="Times New Roman" w:hAnsi="Times New Roman" w:cs="Times New Roman"/>
          <w:sz w:val="28"/>
          <w:szCs w:val="28"/>
        </w:rPr>
      </w:pPr>
      <w:r w:rsidRPr="000E6EC2">
        <w:rPr>
          <w:rFonts w:ascii="Times New Roman" w:hAnsi="Times New Roman" w:cs="Times New Roman"/>
          <w:sz w:val="28"/>
          <w:szCs w:val="28"/>
        </w:rPr>
        <w:t xml:space="preserve">1.2.2 Исследовательская значимость изучения атмосферного </w:t>
      </w:r>
      <w:r w:rsidRPr="000E6EC2">
        <w:rPr>
          <w:rFonts w:ascii="Times New Roman" w:hAnsi="Times New Roman" w:cs="Times New Roman"/>
          <w:sz w:val="28"/>
          <w:szCs w:val="28"/>
          <w:vertAlign w:val="superscript"/>
        </w:rPr>
        <w:t>210</w:t>
      </w:r>
      <w:r w:rsidRPr="000E6EC2">
        <w:rPr>
          <w:rFonts w:ascii="Times New Roman" w:hAnsi="Times New Roman" w:cs="Times New Roman"/>
          <w:sz w:val="28"/>
          <w:szCs w:val="28"/>
          <w:lang w:val="en-US"/>
        </w:rPr>
        <w:t>Pb</w:t>
      </w:r>
    </w:p>
    <w:p w14:paraId="446598CA" w14:textId="77777777" w:rsidR="003C5405" w:rsidRPr="00910DB8" w:rsidRDefault="003C5405" w:rsidP="00ED108A">
      <w:pPr>
        <w:pStyle w:val="af4"/>
        <w:ind w:firstLine="708"/>
        <w:jc w:val="both"/>
        <w:rPr>
          <w:sz w:val="28"/>
          <w:szCs w:val="28"/>
        </w:rPr>
      </w:pPr>
      <w:r w:rsidRPr="00910DB8">
        <w:rPr>
          <w:sz w:val="28"/>
          <w:szCs w:val="28"/>
        </w:rPr>
        <w:t xml:space="preserve">После образования в атмосфере, </w:t>
      </w:r>
      <w:r w:rsidRPr="00910DB8">
        <w:rPr>
          <w:sz w:val="28"/>
          <w:szCs w:val="28"/>
          <w:vertAlign w:val="superscript"/>
        </w:rPr>
        <w:t>210</w:t>
      </w:r>
      <w:r w:rsidRPr="00910DB8">
        <w:rPr>
          <w:sz w:val="28"/>
          <w:szCs w:val="28"/>
          <w:lang w:val="en-US"/>
        </w:rPr>
        <w:t>Pb</w:t>
      </w:r>
      <w:r w:rsidRPr="00910DB8">
        <w:rPr>
          <w:sz w:val="28"/>
          <w:szCs w:val="28"/>
        </w:rPr>
        <w:t xml:space="preserve"> быстро присоединяется к аэрозольным частицам и транспортируется вместе с ними в атмосфере. Это позволяет использовать его как индикатор для изучения атмосферных процессов, включая:</w:t>
      </w:r>
    </w:p>
    <w:p w14:paraId="5F589BC0" w14:textId="110455C3" w:rsidR="00A44E7A" w:rsidRPr="00ED108A" w:rsidRDefault="00910DB8" w:rsidP="00ED108A">
      <w:pPr>
        <w:pStyle w:val="af4"/>
        <w:tabs>
          <w:tab w:val="left" w:pos="1134"/>
        </w:tabs>
        <w:ind w:firstLine="709"/>
        <w:jc w:val="both"/>
        <w:rPr>
          <w:sz w:val="28"/>
          <w:szCs w:val="28"/>
          <w:lang w:val="kk-KZ"/>
        </w:rPr>
      </w:pPr>
      <w:r w:rsidRPr="00910DB8">
        <w:rPr>
          <w:i/>
          <w:sz w:val="28"/>
          <w:szCs w:val="28"/>
        </w:rPr>
        <w:t>Транспорт аэрозолей в тропосфере.</w:t>
      </w:r>
      <w:r>
        <w:rPr>
          <w:sz w:val="28"/>
          <w:szCs w:val="28"/>
        </w:rPr>
        <w:t xml:space="preserve"> И</w:t>
      </w:r>
      <w:r w:rsidR="003C5405" w:rsidRPr="00910DB8">
        <w:rPr>
          <w:sz w:val="28"/>
          <w:szCs w:val="28"/>
        </w:rPr>
        <w:t xml:space="preserve">зучение распределения </w:t>
      </w:r>
      <w:r w:rsidR="003C5405" w:rsidRPr="00910DB8">
        <w:rPr>
          <w:sz w:val="28"/>
          <w:szCs w:val="28"/>
          <w:vertAlign w:val="superscript"/>
        </w:rPr>
        <w:t>210</w:t>
      </w:r>
      <w:r w:rsidR="003C5405" w:rsidRPr="00910DB8">
        <w:rPr>
          <w:sz w:val="28"/>
          <w:szCs w:val="28"/>
        </w:rPr>
        <w:t>Pb позволяет отслеживать пути переноса воздушных масс и загрязняющих веществ на региональных и глобальных масштабах [12</w:t>
      </w:r>
      <w:r w:rsidR="00CA00AF">
        <w:rPr>
          <w:sz w:val="28"/>
          <w:szCs w:val="28"/>
        </w:rPr>
        <w:t xml:space="preserve">, р. 20573-20585; 13, р. 522-528; </w:t>
      </w:r>
      <w:r w:rsidR="003C5405" w:rsidRPr="00910DB8">
        <w:rPr>
          <w:sz w:val="28"/>
          <w:szCs w:val="28"/>
        </w:rPr>
        <w:t>14</w:t>
      </w:r>
      <w:r w:rsidR="00CA00AF">
        <w:rPr>
          <w:sz w:val="28"/>
          <w:szCs w:val="28"/>
        </w:rPr>
        <w:t>, р. 439-445</w:t>
      </w:r>
      <w:r w:rsidR="003C5405" w:rsidRPr="00910DB8">
        <w:rPr>
          <w:sz w:val="28"/>
          <w:szCs w:val="28"/>
        </w:rPr>
        <w:t>]</w:t>
      </w:r>
      <w:r w:rsidR="00ED108A">
        <w:rPr>
          <w:sz w:val="28"/>
          <w:szCs w:val="28"/>
          <w:lang w:val="kk-KZ"/>
        </w:rPr>
        <w:t>.</w:t>
      </w:r>
    </w:p>
    <w:p w14:paraId="058C6813" w14:textId="2C63CF86" w:rsidR="00A44E7A" w:rsidRPr="00ED108A" w:rsidRDefault="00910DB8" w:rsidP="00ED108A">
      <w:pPr>
        <w:pStyle w:val="af4"/>
        <w:tabs>
          <w:tab w:val="left" w:pos="1134"/>
        </w:tabs>
        <w:ind w:firstLine="709"/>
        <w:jc w:val="both"/>
        <w:rPr>
          <w:sz w:val="28"/>
          <w:szCs w:val="28"/>
          <w:lang w:val="kk-KZ"/>
        </w:rPr>
      </w:pPr>
      <w:r w:rsidRPr="00A44E7A">
        <w:rPr>
          <w:i/>
          <w:sz w:val="28"/>
          <w:szCs w:val="28"/>
        </w:rPr>
        <w:t>Время пребывания аэрозолей в атмосфере.</w:t>
      </w:r>
      <w:r w:rsidRPr="00A44E7A">
        <w:rPr>
          <w:sz w:val="28"/>
          <w:szCs w:val="28"/>
        </w:rPr>
        <w:t xml:space="preserve"> З</w:t>
      </w:r>
      <w:r w:rsidR="003C5405" w:rsidRPr="00A44E7A">
        <w:rPr>
          <w:sz w:val="28"/>
          <w:szCs w:val="28"/>
        </w:rPr>
        <w:t xml:space="preserve">нание времени пребывания </w:t>
      </w:r>
      <w:r w:rsidR="003C5405" w:rsidRPr="00A44E7A">
        <w:rPr>
          <w:sz w:val="28"/>
          <w:szCs w:val="28"/>
          <w:vertAlign w:val="superscript"/>
        </w:rPr>
        <w:t>210</w:t>
      </w:r>
      <w:r w:rsidR="003C5405" w:rsidRPr="00A44E7A">
        <w:rPr>
          <w:sz w:val="28"/>
          <w:szCs w:val="28"/>
        </w:rPr>
        <w:t>Pb в атмосфере позволяет оценивать его пространственное распределение и характер сухого и влажного осаждения, что является важным для реконструкции атмосферных процессов [12,</w:t>
      </w:r>
      <w:r w:rsidR="00CA00AF">
        <w:rPr>
          <w:sz w:val="28"/>
          <w:szCs w:val="28"/>
        </w:rPr>
        <w:t xml:space="preserve"> р. 20573-20585: </w:t>
      </w:r>
      <w:r w:rsidR="003C5405" w:rsidRPr="00A44E7A">
        <w:rPr>
          <w:sz w:val="28"/>
          <w:szCs w:val="28"/>
        </w:rPr>
        <w:t>49]</w:t>
      </w:r>
      <w:r w:rsidR="00ED108A">
        <w:rPr>
          <w:sz w:val="28"/>
          <w:szCs w:val="28"/>
          <w:lang w:val="kk-KZ"/>
        </w:rPr>
        <w:t>.</w:t>
      </w:r>
    </w:p>
    <w:p w14:paraId="5B1F7E39" w14:textId="2D547AD4" w:rsidR="00A44E7A" w:rsidRPr="00ED108A" w:rsidRDefault="00910DB8" w:rsidP="00ED108A">
      <w:pPr>
        <w:pStyle w:val="af4"/>
        <w:tabs>
          <w:tab w:val="left" w:pos="1134"/>
        </w:tabs>
        <w:ind w:firstLine="709"/>
        <w:jc w:val="both"/>
        <w:rPr>
          <w:sz w:val="28"/>
          <w:szCs w:val="28"/>
          <w:lang w:val="kk-KZ"/>
        </w:rPr>
      </w:pPr>
      <w:r w:rsidRPr="00A44E7A">
        <w:rPr>
          <w:i/>
          <w:sz w:val="28"/>
          <w:szCs w:val="28"/>
        </w:rPr>
        <w:t>Осаждение аэрозолей.</w:t>
      </w:r>
      <w:r w:rsidRPr="00A44E7A">
        <w:rPr>
          <w:sz w:val="28"/>
          <w:szCs w:val="28"/>
        </w:rPr>
        <w:t xml:space="preserve"> </w:t>
      </w:r>
      <w:r w:rsidR="003C5405" w:rsidRPr="00A44E7A">
        <w:rPr>
          <w:sz w:val="28"/>
          <w:szCs w:val="28"/>
          <w:vertAlign w:val="superscript"/>
        </w:rPr>
        <w:t>210</w:t>
      </w:r>
      <w:r w:rsidR="003C5405" w:rsidRPr="00A44E7A">
        <w:rPr>
          <w:sz w:val="28"/>
          <w:szCs w:val="28"/>
        </w:rPr>
        <w:t>Pb участвует</w:t>
      </w:r>
      <w:r w:rsidRPr="00A44E7A">
        <w:rPr>
          <w:sz w:val="28"/>
          <w:szCs w:val="28"/>
        </w:rPr>
        <w:t xml:space="preserve"> </w:t>
      </w:r>
      <w:r w:rsidR="003C5405" w:rsidRPr="00A44E7A">
        <w:rPr>
          <w:sz w:val="28"/>
          <w:szCs w:val="28"/>
        </w:rPr>
        <w:t>в оценке процессов сухого и влажного осаждения аэрозолей, поскольку его поведение отражает механизмы удаления частиц из атмосферы [15</w:t>
      </w:r>
      <w:r w:rsidR="00CA00AF">
        <w:rPr>
          <w:sz w:val="28"/>
          <w:szCs w:val="28"/>
        </w:rPr>
        <w:t>, р. 57-67</w:t>
      </w:r>
      <w:r w:rsidR="003C5405" w:rsidRPr="00A44E7A">
        <w:rPr>
          <w:sz w:val="28"/>
          <w:szCs w:val="28"/>
        </w:rPr>
        <w:t>]</w:t>
      </w:r>
      <w:r w:rsidR="00ED108A">
        <w:rPr>
          <w:sz w:val="28"/>
          <w:szCs w:val="28"/>
          <w:lang w:val="kk-KZ"/>
        </w:rPr>
        <w:t>.</w:t>
      </w:r>
    </w:p>
    <w:p w14:paraId="40B02531" w14:textId="133590EC" w:rsidR="00A44E7A" w:rsidRPr="00ED108A" w:rsidRDefault="00910DB8" w:rsidP="00ED108A">
      <w:pPr>
        <w:pStyle w:val="af4"/>
        <w:tabs>
          <w:tab w:val="left" w:pos="1134"/>
        </w:tabs>
        <w:ind w:firstLine="709"/>
        <w:jc w:val="both"/>
        <w:rPr>
          <w:sz w:val="28"/>
          <w:szCs w:val="28"/>
          <w:lang w:val="kk-KZ"/>
        </w:rPr>
      </w:pPr>
      <w:r w:rsidRPr="00A44E7A">
        <w:rPr>
          <w:i/>
          <w:sz w:val="28"/>
          <w:szCs w:val="28"/>
        </w:rPr>
        <w:t>Ретроспективный анализ источников загрязнения.</w:t>
      </w:r>
      <w:r w:rsidRPr="00A44E7A">
        <w:rPr>
          <w:sz w:val="28"/>
          <w:szCs w:val="28"/>
        </w:rPr>
        <w:t xml:space="preserve"> </w:t>
      </w:r>
      <w:r w:rsidR="003C5405" w:rsidRPr="00A44E7A">
        <w:rPr>
          <w:sz w:val="28"/>
          <w:szCs w:val="28"/>
        </w:rPr>
        <w:t xml:space="preserve">Концентрации </w:t>
      </w:r>
      <w:r w:rsidR="003C5405" w:rsidRPr="00A44E7A">
        <w:rPr>
          <w:sz w:val="28"/>
          <w:szCs w:val="28"/>
          <w:vertAlign w:val="superscript"/>
        </w:rPr>
        <w:t>210</w:t>
      </w:r>
      <w:r w:rsidR="003C5405" w:rsidRPr="00A44E7A">
        <w:rPr>
          <w:sz w:val="28"/>
          <w:szCs w:val="28"/>
        </w:rPr>
        <w:t xml:space="preserve">Pb, а также его соотношение с другими атмосферными радионуклидами, такими как </w:t>
      </w:r>
      <w:r w:rsidR="003C5405" w:rsidRPr="00A44E7A">
        <w:rPr>
          <w:sz w:val="28"/>
          <w:szCs w:val="28"/>
          <w:vertAlign w:val="superscript"/>
        </w:rPr>
        <w:t>210</w:t>
      </w:r>
      <w:r w:rsidR="003C5405" w:rsidRPr="00A44E7A">
        <w:rPr>
          <w:sz w:val="28"/>
          <w:szCs w:val="28"/>
        </w:rPr>
        <w:t xml:space="preserve">Po и </w:t>
      </w:r>
      <w:r w:rsidR="003C5405" w:rsidRPr="00A44E7A">
        <w:rPr>
          <w:sz w:val="28"/>
          <w:szCs w:val="28"/>
          <w:vertAlign w:val="superscript"/>
        </w:rPr>
        <w:t>7</w:t>
      </w:r>
      <w:r w:rsidR="003C5405" w:rsidRPr="00A44E7A">
        <w:rPr>
          <w:sz w:val="28"/>
          <w:szCs w:val="28"/>
        </w:rPr>
        <w:t>Be, широко применяются для оценки вертикальных перемещений аэрозолей, изучения их времени пребывания в атмосфере, а также дифференциации вкладов природных и антропогенных источников загрязнения. Совместный анализ этих радионуклидов позволяет получить ценную информацию об источниках и динамике атмосферных аэрозолей и применяется в исследованиях климатических моделей и загрязнения атмосферы [42,</w:t>
      </w:r>
      <w:r w:rsidR="00CA00AF">
        <w:rPr>
          <w:sz w:val="28"/>
          <w:szCs w:val="28"/>
        </w:rPr>
        <w:t xml:space="preserve"> р. 500-512: </w:t>
      </w:r>
      <w:r w:rsidR="003C5405" w:rsidRPr="00A44E7A">
        <w:rPr>
          <w:sz w:val="28"/>
          <w:szCs w:val="28"/>
        </w:rPr>
        <w:t>50,</w:t>
      </w:r>
      <w:r w:rsidR="00CA00AF">
        <w:rPr>
          <w:sz w:val="28"/>
          <w:szCs w:val="28"/>
        </w:rPr>
        <w:t xml:space="preserve"> </w:t>
      </w:r>
      <w:r w:rsidR="003C5405" w:rsidRPr="00A44E7A">
        <w:rPr>
          <w:sz w:val="28"/>
          <w:szCs w:val="28"/>
        </w:rPr>
        <w:t>51]</w:t>
      </w:r>
      <w:r w:rsidR="00ED108A">
        <w:rPr>
          <w:sz w:val="28"/>
          <w:szCs w:val="28"/>
          <w:lang w:val="kk-KZ"/>
        </w:rPr>
        <w:t>.</w:t>
      </w:r>
    </w:p>
    <w:p w14:paraId="214585E2" w14:textId="14968C0E" w:rsidR="00A44E7A" w:rsidRPr="00ED108A" w:rsidRDefault="00910DB8" w:rsidP="00ED108A">
      <w:pPr>
        <w:pStyle w:val="af4"/>
        <w:tabs>
          <w:tab w:val="left" w:pos="1134"/>
        </w:tabs>
        <w:ind w:firstLine="709"/>
        <w:jc w:val="both"/>
        <w:rPr>
          <w:sz w:val="28"/>
          <w:szCs w:val="28"/>
          <w:lang w:val="kk-KZ"/>
        </w:rPr>
      </w:pPr>
      <w:r w:rsidRPr="00A44E7A">
        <w:rPr>
          <w:i/>
          <w:sz w:val="28"/>
          <w:szCs w:val="28"/>
        </w:rPr>
        <w:t>Оценка доз внутреннего облучения.</w:t>
      </w:r>
      <w:r w:rsidRPr="00A44E7A">
        <w:rPr>
          <w:sz w:val="28"/>
          <w:szCs w:val="28"/>
        </w:rPr>
        <w:t xml:space="preserve"> </w:t>
      </w:r>
      <w:r w:rsidR="003C5405" w:rsidRPr="00A44E7A">
        <w:rPr>
          <w:sz w:val="28"/>
          <w:szCs w:val="28"/>
        </w:rPr>
        <w:t xml:space="preserve">Вдыхание аэрозолей, содержащих </w:t>
      </w:r>
      <w:r w:rsidR="003C5405" w:rsidRPr="00A44E7A">
        <w:rPr>
          <w:sz w:val="28"/>
          <w:szCs w:val="28"/>
          <w:vertAlign w:val="superscript"/>
        </w:rPr>
        <w:t>210</w:t>
      </w:r>
      <w:r w:rsidR="003C5405" w:rsidRPr="00A44E7A">
        <w:rPr>
          <w:sz w:val="28"/>
          <w:szCs w:val="28"/>
        </w:rPr>
        <w:t>Pb, может приводить к накоплению радионуклида в лёгочной ткани, что имеет значение при оценке радиационного риска, особенно в районах с высоким уровнем радона [16,</w:t>
      </w:r>
      <w:r w:rsidR="00CA00AF">
        <w:rPr>
          <w:sz w:val="28"/>
          <w:szCs w:val="28"/>
        </w:rPr>
        <w:t xml:space="preserve"> р. 254-257; </w:t>
      </w:r>
      <w:r w:rsidR="003C5405" w:rsidRPr="00A44E7A">
        <w:rPr>
          <w:sz w:val="28"/>
          <w:szCs w:val="28"/>
        </w:rPr>
        <w:t>17</w:t>
      </w:r>
      <w:r w:rsidR="00CA00AF">
        <w:rPr>
          <w:sz w:val="28"/>
          <w:szCs w:val="28"/>
        </w:rPr>
        <w:t>, р. 253-258</w:t>
      </w:r>
      <w:r w:rsidR="003C5405" w:rsidRPr="00A44E7A">
        <w:rPr>
          <w:sz w:val="28"/>
          <w:szCs w:val="28"/>
        </w:rPr>
        <w:t>]</w:t>
      </w:r>
      <w:r w:rsidR="00ED108A">
        <w:rPr>
          <w:sz w:val="28"/>
          <w:szCs w:val="28"/>
          <w:lang w:val="kk-KZ"/>
        </w:rPr>
        <w:t>.</w:t>
      </w:r>
    </w:p>
    <w:p w14:paraId="7EBEE500" w14:textId="6E87B00D" w:rsidR="003C5405" w:rsidRPr="00A44E7A" w:rsidRDefault="003C5405" w:rsidP="00ED108A">
      <w:pPr>
        <w:pStyle w:val="af4"/>
        <w:tabs>
          <w:tab w:val="left" w:pos="1134"/>
        </w:tabs>
        <w:ind w:firstLine="708"/>
        <w:jc w:val="both"/>
        <w:rPr>
          <w:sz w:val="28"/>
          <w:szCs w:val="28"/>
        </w:rPr>
      </w:pPr>
      <w:r w:rsidRPr="00A44E7A">
        <w:rPr>
          <w:sz w:val="28"/>
          <w:szCs w:val="28"/>
        </w:rPr>
        <w:t xml:space="preserve">Кроме того, </w:t>
      </w:r>
      <w:r w:rsidRPr="00A44E7A">
        <w:rPr>
          <w:color w:val="000000" w:themeColor="text1"/>
          <w:sz w:val="28"/>
          <w:szCs w:val="28"/>
          <w:shd w:val="clear" w:color="auto" w:fill="FFFFFF"/>
        </w:rPr>
        <w:t xml:space="preserve">атмосферный </w:t>
      </w:r>
      <w:r w:rsidRPr="00A44E7A">
        <w:rPr>
          <w:sz w:val="28"/>
          <w:szCs w:val="28"/>
          <w:vertAlign w:val="superscript"/>
        </w:rPr>
        <w:t>210</w:t>
      </w:r>
      <w:r w:rsidRPr="00A44E7A">
        <w:rPr>
          <w:sz w:val="28"/>
          <w:szCs w:val="28"/>
        </w:rPr>
        <w:t>Pb</w:t>
      </w:r>
      <w:r w:rsidRPr="00A44E7A">
        <w:rPr>
          <w:color w:val="000000" w:themeColor="text1"/>
          <w:sz w:val="28"/>
          <w:szCs w:val="28"/>
          <w:shd w:val="clear" w:color="auto" w:fill="FFFFFF"/>
        </w:rPr>
        <w:t xml:space="preserve"> после осаждения на земную поверхность накапливается в донных отложениях водоёмов (</w:t>
      </w:r>
      <w:r w:rsidR="00ED108A" w:rsidRPr="00A44E7A">
        <w:rPr>
          <w:color w:val="000000" w:themeColor="text1"/>
          <w:sz w:val="28"/>
          <w:szCs w:val="28"/>
          <w:shd w:val="clear" w:color="auto" w:fill="FFFFFF"/>
        </w:rPr>
        <w:t>рис</w:t>
      </w:r>
      <w:r w:rsidR="00ED108A">
        <w:rPr>
          <w:color w:val="000000" w:themeColor="text1"/>
          <w:sz w:val="28"/>
          <w:szCs w:val="28"/>
          <w:shd w:val="clear" w:color="auto" w:fill="FFFFFF"/>
          <w:lang w:val="kk-KZ"/>
        </w:rPr>
        <w:t>унок</w:t>
      </w:r>
      <w:r w:rsidRPr="00A44E7A">
        <w:rPr>
          <w:color w:val="000000" w:themeColor="text1"/>
          <w:sz w:val="28"/>
          <w:szCs w:val="28"/>
          <w:shd w:val="clear" w:color="auto" w:fill="FFFFFF"/>
        </w:rPr>
        <w:t xml:space="preserve"> 5). Благодаря постоянному атмосферному поступлению (через распад </w:t>
      </w:r>
      <w:r w:rsidRPr="00A44E7A">
        <w:rPr>
          <w:sz w:val="28"/>
          <w:szCs w:val="28"/>
          <w:vertAlign w:val="superscript"/>
        </w:rPr>
        <w:t>222</w:t>
      </w:r>
      <w:r w:rsidRPr="00A44E7A">
        <w:rPr>
          <w:sz w:val="28"/>
          <w:szCs w:val="28"/>
        </w:rPr>
        <w:t>Rn</w:t>
      </w:r>
      <w:r w:rsidRPr="00A44E7A">
        <w:rPr>
          <w:color w:val="000000" w:themeColor="text1"/>
          <w:sz w:val="28"/>
          <w:szCs w:val="28"/>
          <w:shd w:val="clear" w:color="auto" w:fill="FFFFFF"/>
        </w:rPr>
        <w:t xml:space="preserve">) и предсказуемому периоду полураспада (22,2 года), этот радионуклид служит эффективным инструментом для датирования осадочных отложений. Метод </w:t>
      </w:r>
      <w:r w:rsidRPr="00A44E7A">
        <w:rPr>
          <w:sz w:val="28"/>
          <w:szCs w:val="28"/>
          <w:vertAlign w:val="superscript"/>
        </w:rPr>
        <w:t>210</w:t>
      </w:r>
      <w:r w:rsidRPr="00A44E7A">
        <w:rPr>
          <w:sz w:val="28"/>
          <w:szCs w:val="28"/>
        </w:rPr>
        <w:t>Pb</w:t>
      </w:r>
      <w:r w:rsidRPr="00A44E7A">
        <w:rPr>
          <w:color w:val="000000" w:themeColor="text1"/>
          <w:sz w:val="28"/>
          <w:szCs w:val="28"/>
          <w:shd w:val="clear" w:color="auto" w:fill="FFFFFF"/>
        </w:rPr>
        <w:t>-датирования (CRS - Constant Rate of Supply) позволяет реконструировать скорость седиментации и хронологию осадконакопления за последние 100–150 лет, что соответствует примерно 5–7 периодам полураспада изотопа</w:t>
      </w:r>
      <w:r w:rsidRPr="00A44E7A">
        <w:rPr>
          <w:color w:val="000000" w:themeColor="text1"/>
          <w:sz w:val="28"/>
          <w:szCs w:val="28"/>
        </w:rPr>
        <w:t xml:space="preserve"> [52,</w:t>
      </w:r>
      <w:r w:rsidR="00CA00AF">
        <w:rPr>
          <w:color w:val="000000" w:themeColor="text1"/>
          <w:sz w:val="28"/>
          <w:szCs w:val="28"/>
        </w:rPr>
        <w:t xml:space="preserve"> </w:t>
      </w:r>
      <w:r w:rsidRPr="00A44E7A">
        <w:rPr>
          <w:color w:val="000000" w:themeColor="text1"/>
          <w:sz w:val="28"/>
          <w:szCs w:val="28"/>
        </w:rPr>
        <w:t>53].</w:t>
      </w:r>
    </w:p>
    <w:p w14:paraId="28E05F29" w14:textId="21862F15" w:rsidR="003C5405" w:rsidRPr="00423DD9" w:rsidRDefault="003C5405" w:rsidP="00981913">
      <w:pPr>
        <w:spacing w:after="0" w:line="240" w:lineRule="auto"/>
        <w:ind w:left="709"/>
        <w:jc w:val="both"/>
        <w:rPr>
          <w:rFonts w:ascii="Times New Roman" w:hAnsi="Times New Roman" w:cs="Times New Roman"/>
          <w:b/>
          <w:sz w:val="28"/>
          <w:szCs w:val="28"/>
        </w:rPr>
      </w:pPr>
      <w:r w:rsidRPr="00423DD9">
        <w:rPr>
          <w:rFonts w:ascii="Times New Roman" w:hAnsi="Times New Roman" w:cs="Times New Roman"/>
          <w:b/>
          <w:spacing w:val="2"/>
          <w:sz w:val="28"/>
          <w:szCs w:val="28"/>
          <w:shd w:val="clear" w:color="auto" w:fill="FFFFFF"/>
        </w:rPr>
        <w:t xml:space="preserve">1.3 </w:t>
      </w:r>
      <w:r w:rsidRPr="00423DD9">
        <w:rPr>
          <w:rFonts w:ascii="Times New Roman" w:hAnsi="Times New Roman" w:cs="Times New Roman"/>
          <w:b/>
          <w:sz w:val="28"/>
          <w:szCs w:val="28"/>
        </w:rPr>
        <w:t xml:space="preserve">Северо-Казахстанская урановорудная провинция </w:t>
      </w:r>
    </w:p>
    <w:p w14:paraId="42AF7F09" w14:textId="5D23AECD" w:rsidR="003C5405" w:rsidRDefault="003C5405" w:rsidP="00981913">
      <w:pPr>
        <w:spacing w:after="0" w:line="240" w:lineRule="auto"/>
        <w:ind w:firstLine="708"/>
        <w:jc w:val="both"/>
        <w:rPr>
          <w:rFonts w:ascii="Times New Roman" w:hAnsi="Times New Roman" w:cs="Times New Roman"/>
          <w:sz w:val="28"/>
          <w:szCs w:val="28"/>
          <w:lang w:val="kk-KZ"/>
        </w:rPr>
      </w:pPr>
      <w:r w:rsidRPr="00910DB8">
        <w:rPr>
          <w:rFonts w:ascii="Times New Roman" w:hAnsi="Times New Roman" w:cs="Times New Roman"/>
          <w:sz w:val="28"/>
          <w:szCs w:val="28"/>
        </w:rPr>
        <w:t xml:space="preserve">На сегодняшний день Республика Казахстан занимает лидирующие позиции в мировой уранодобывающей отрасли, являясь крупнейшим производителем урана в мире и обладая значительной долей глобальной ресурсной базы. По объёму общих разведанных запасов урана страна занимает второе место в мире. В Казахстане выделяются шесть основных урановорудных провинций: Шу-Сарысуйская, Сырдарьинская, Северо-Казахстанская, Прикаспийская, Прибалхашская и Илийская [2]. </w:t>
      </w:r>
    </w:p>
    <w:p w14:paraId="43285165" w14:textId="6E16CB24" w:rsidR="00ED108A" w:rsidRPr="00910DB8" w:rsidRDefault="00ED108A" w:rsidP="00ED108A">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Северо-Казахстанская урановорудная провинция (далее СКУРП) сосредотачивает около 12,1% общенациональных запасов урана (рис</w:t>
      </w:r>
      <w:r>
        <w:rPr>
          <w:rFonts w:ascii="Times New Roman" w:hAnsi="Times New Roman" w:cs="Times New Roman"/>
          <w:sz w:val="28"/>
          <w:szCs w:val="28"/>
          <w:lang w:val="kk-KZ"/>
        </w:rPr>
        <w:t>унок</w:t>
      </w:r>
      <w:r w:rsidRPr="00910DB8">
        <w:rPr>
          <w:rFonts w:ascii="Times New Roman" w:hAnsi="Times New Roman" w:cs="Times New Roman"/>
          <w:sz w:val="28"/>
          <w:szCs w:val="28"/>
        </w:rPr>
        <w:t xml:space="preserve"> 6). Её месторождения расположены в пределах Акмолинской и Северо-Казахстанской областей и представляют собой важный элемент сырьевой базы страны, особенно в контексте исторически сложившегося горнодобывающего и перерабатывающего комплекса региона.</w:t>
      </w:r>
    </w:p>
    <w:p w14:paraId="474BD49C" w14:textId="77777777" w:rsidR="00ED108A" w:rsidRPr="00ED108A" w:rsidRDefault="00ED108A" w:rsidP="00981913">
      <w:pPr>
        <w:spacing w:after="0" w:line="240" w:lineRule="auto"/>
        <w:ind w:firstLine="708"/>
        <w:jc w:val="both"/>
        <w:rPr>
          <w:rFonts w:ascii="Times New Roman" w:hAnsi="Times New Roman" w:cs="Times New Roman"/>
          <w:sz w:val="28"/>
          <w:szCs w:val="28"/>
        </w:rPr>
      </w:pPr>
    </w:p>
    <w:p w14:paraId="61A95F9F" w14:textId="77777777" w:rsidR="003C5405" w:rsidRPr="00423DD9" w:rsidRDefault="003C5405" w:rsidP="00ED108A">
      <w:pPr>
        <w:spacing w:after="0" w:line="240" w:lineRule="auto"/>
        <w:jc w:val="center"/>
        <w:rPr>
          <w:rFonts w:ascii="Times New Roman" w:hAnsi="Times New Roman" w:cs="Times New Roman"/>
          <w:b/>
          <w:sz w:val="28"/>
          <w:szCs w:val="28"/>
        </w:rPr>
      </w:pPr>
      <w:r w:rsidRPr="00423DD9">
        <w:rPr>
          <w:rFonts w:ascii="Times New Roman" w:hAnsi="Times New Roman" w:cs="Times New Roman"/>
          <w:b/>
          <w:noProof/>
          <w:sz w:val="28"/>
          <w:szCs w:val="28"/>
          <w:lang w:eastAsia="ru-RU"/>
        </w:rPr>
        <w:drawing>
          <wp:inline distT="0" distB="0" distL="0" distR="0" wp14:anchorId="0DC9EF2D" wp14:editId="5625D86E">
            <wp:extent cx="5698156" cy="307045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апас урана.PNG"/>
                    <pic:cNvPicPr/>
                  </pic:nvPicPr>
                  <pic:blipFill rotWithShape="1">
                    <a:blip r:embed="rId14" cstate="print">
                      <a:extLst>
                        <a:ext uri="{28A0092B-C50C-407E-A947-70E740481C1C}">
                          <a14:useLocalDpi xmlns:a14="http://schemas.microsoft.com/office/drawing/2010/main" val="0"/>
                        </a:ext>
                      </a:extLst>
                    </a:blip>
                    <a:srcRect t="2907" r="3704" b="4082"/>
                    <a:stretch/>
                  </pic:blipFill>
                  <pic:spPr bwMode="auto">
                    <a:xfrm>
                      <a:off x="0" y="0"/>
                      <a:ext cx="5720401" cy="3082446"/>
                    </a:xfrm>
                    <a:prstGeom prst="rect">
                      <a:avLst/>
                    </a:prstGeom>
                    <a:ln>
                      <a:noFill/>
                    </a:ln>
                    <a:extLst>
                      <a:ext uri="{53640926-AAD7-44D8-BBD7-CCE9431645EC}">
                        <a14:shadowObscured xmlns:a14="http://schemas.microsoft.com/office/drawing/2010/main"/>
                      </a:ext>
                    </a:extLst>
                  </pic:spPr>
                </pic:pic>
              </a:graphicData>
            </a:graphic>
          </wp:inline>
        </w:drawing>
      </w:r>
    </w:p>
    <w:p w14:paraId="04ECD49F" w14:textId="77777777" w:rsidR="00ED108A" w:rsidRPr="00ED108A" w:rsidRDefault="00ED108A" w:rsidP="00981913">
      <w:pPr>
        <w:spacing w:after="0" w:line="240" w:lineRule="auto"/>
        <w:jc w:val="center"/>
        <w:rPr>
          <w:rFonts w:ascii="Times New Roman" w:hAnsi="Times New Roman" w:cs="Times New Roman"/>
          <w:sz w:val="16"/>
          <w:szCs w:val="16"/>
          <w:lang w:val="kk-KZ"/>
        </w:rPr>
      </w:pPr>
    </w:p>
    <w:p w14:paraId="038F61B1" w14:textId="5CE7D9F3" w:rsidR="000E6EC2" w:rsidRDefault="003C5405" w:rsidP="00981913">
      <w:pPr>
        <w:spacing w:after="0" w:line="240" w:lineRule="auto"/>
        <w:jc w:val="center"/>
        <w:rPr>
          <w:rFonts w:ascii="Times New Roman" w:hAnsi="Times New Roman" w:cs="Times New Roman"/>
          <w:sz w:val="28"/>
          <w:szCs w:val="28"/>
          <w:lang w:val="kk-KZ"/>
        </w:rPr>
      </w:pPr>
      <w:r w:rsidRPr="00612239">
        <w:rPr>
          <w:rFonts w:ascii="Times New Roman" w:hAnsi="Times New Roman" w:cs="Times New Roman"/>
          <w:sz w:val="28"/>
          <w:szCs w:val="28"/>
        </w:rPr>
        <w:t xml:space="preserve">Рисунок 6 </w:t>
      </w:r>
      <w:r w:rsidR="00ED108A">
        <w:rPr>
          <w:rFonts w:ascii="Times New Roman" w:hAnsi="Times New Roman" w:cs="Times New Roman"/>
          <w:sz w:val="28"/>
          <w:szCs w:val="28"/>
          <w:lang w:val="kk-KZ"/>
        </w:rPr>
        <w:t xml:space="preserve">– </w:t>
      </w:r>
      <w:r w:rsidRPr="00612239">
        <w:rPr>
          <w:rFonts w:ascii="Times New Roman" w:hAnsi="Times New Roman" w:cs="Times New Roman"/>
          <w:sz w:val="28"/>
          <w:szCs w:val="28"/>
        </w:rPr>
        <w:t xml:space="preserve">Запасы урановых провинций Казахстана </w:t>
      </w:r>
    </w:p>
    <w:p w14:paraId="4D8C9EEF" w14:textId="77777777" w:rsidR="000E6EC2" w:rsidRPr="00ED108A" w:rsidRDefault="000E6EC2" w:rsidP="00981913">
      <w:pPr>
        <w:spacing w:after="0" w:line="240" w:lineRule="auto"/>
        <w:jc w:val="center"/>
        <w:rPr>
          <w:rFonts w:ascii="Times New Roman" w:hAnsi="Times New Roman" w:cs="Times New Roman"/>
          <w:sz w:val="16"/>
          <w:szCs w:val="16"/>
          <w:lang w:val="kk-KZ"/>
        </w:rPr>
      </w:pPr>
    </w:p>
    <w:p w14:paraId="39C6516C" w14:textId="7EB28430" w:rsidR="003C5405" w:rsidRPr="00ED108A" w:rsidRDefault="000E6EC2" w:rsidP="00ED108A">
      <w:pPr>
        <w:spacing w:after="0" w:line="240" w:lineRule="auto"/>
        <w:ind w:firstLine="709"/>
        <w:jc w:val="both"/>
        <w:rPr>
          <w:rFonts w:ascii="Times New Roman" w:hAnsi="Times New Roman" w:cs="Times New Roman"/>
          <w:sz w:val="24"/>
          <w:szCs w:val="24"/>
        </w:rPr>
      </w:pPr>
      <w:r w:rsidRPr="00ED108A">
        <w:rPr>
          <w:rFonts w:ascii="Times New Roman" w:hAnsi="Times New Roman" w:cs="Times New Roman"/>
          <w:sz w:val="24"/>
          <w:szCs w:val="24"/>
          <w:lang w:val="kk-KZ"/>
        </w:rPr>
        <w:t xml:space="preserve">Примечание – Составлено по источнику </w:t>
      </w:r>
      <w:r w:rsidR="00612239" w:rsidRPr="00ED108A">
        <w:rPr>
          <w:rFonts w:ascii="Times New Roman" w:hAnsi="Times New Roman" w:cs="Times New Roman"/>
          <w:sz w:val="24"/>
          <w:szCs w:val="24"/>
        </w:rPr>
        <w:t>[2</w:t>
      </w:r>
      <w:r w:rsidR="003C5405" w:rsidRPr="00ED108A">
        <w:rPr>
          <w:rFonts w:ascii="Times New Roman" w:hAnsi="Times New Roman" w:cs="Times New Roman"/>
          <w:sz w:val="24"/>
          <w:szCs w:val="24"/>
        </w:rPr>
        <w:t>]</w:t>
      </w:r>
    </w:p>
    <w:p w14:paraId="082E5CFA" w14:textId="77777777" w:rsidR="003C5405" w:rsidRPr="00423DD9" w:rsidRDefault="003C5405" w:rsidP="00981913">
      <w:pPr>
        <w:spacing w:after="0" w:line="240" w:lineRule="auto"/>
        <w:jc w:val="both"/>
        <w:rPr>
          <w:rFonts w:ascii="Times New Roman" w:hAnsi="Times New Roman" w:cs="Times New Roman"/>
          <w:sz w:val="28"/>
          <w:szCs w:val="28"/>
        </w:rPr>
      </w:pPr>
    </w:p>
    <w:p w14:paraId="3883B76C" w14:textId="6A9589A9"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СКУРП начала формироваться в 1950-х годах в рамках реализации атомного проекта СССР. Геологоразведочные работы в регионе проводились Волковской экспедицией (Алма-Ата), из которой в 1955 году была выделена Степная экспедиция (Макинск) для ускоренной оценки урановых объектов для севера Казахстана [54]. В результате аэродинамических поисков в 1953–1955 гг. были открыты крупные месторождения: Кубасадырское, Балкашинское, Шатское, Маныбайское, Заозёрное и Ишимское. Для промышленного освоения урановых объектов уже в 1957 году месторождения Маныбай и Тастыколь были переданы в эксплуатацию Северо-Казахстанский комбинат,</w:t>
      </w:r>
      <w:r w:rsidRPr="00423DD9">
        <w:rPr>
          <w:rFonts w:ascii="Times New Roman" w:hAnsi="Times New Roman" w:cs="Times New Roman"/>
          <w:sz w:val="28"/>
          <w:szCs w:val="28"/>
        </w:rPr>
        <w:t xml:space="preserve"> </w:t>
      </w:r>
      <w:r w:rsidRPr="00910DB8">
        <w:rPr>
          <w:rFonts w:ascii="Times New Roman" w:hAnsi="Times New Roman" w:cs="Times New Roman"/>
          <w:sz w:val="28"/>
          <w:szCs w:val="28"/>
        </w:rPr>
        <w:t>который по постановлению Правительство СССР начало строительство в 1955 году. Комбинат был нацелен на добычу урана и других химических элементов для нужд ядерной индустрии. С 1964 года он стал известен как Целинный горно-химический комбинат (ЦГХК), а в 2004 году для стабилизации ситуации в урановом производстве предприятие было зарегистрировано как ТОО «Степногорский горно-химический комбинат» [54,</w:t>
      </w:r>
      <w:r w:rsidR="00CA00AF">
        <w:rPr>
          <w:rFonts w:ascii="Times New Roman" w:hAnsi="Times New Roman" w:cs="Times New Roman"/>
          <w:sz w:val="28"/>
          <w:szCs w:val="28"/>
        </w:rPr>
        <w:t xml:space="preserve"> </w:t>
      </w:r>
      <w:r w:rsidR="00A51CB6">
        <w:rPr>
          <w:rFonts w:ascii="Times New Roman" w:hAnsi="Times New Roman" w:cs="Times New Roman"/>
          <w:sz w:val="28"/>
          <w:szCs w:val="28"/>
        </w:rPr>
        <w:t xml:space="preserve">с. 61-68: </w:t>
      </w:r>
      <w:r w:rsidRPr="00910DB8">
        <w:rPr>
          <w:rFonts w:ascii="Times New Roman" w:hAnsi="Times New Roman" w:cs="Times New Roman"/>
          <w:sz w:val="28"/>
          <w:szCs w:val="28"/>
        </w:rPr>
        <w:t xml:space="preserve">55]. </w:t>
      </w:r>
    </w:p>
    <w:p w14:paraId="30206E32" w14:textId="5DA94060" w:rsidR="003C5405" w:rsidRPr="00910DB8" w:rsidRDefault="003C5405" w:rsidP="00981913">
      <w:pPr>
        <w:spacing w:after="0" w:line="240" w:lineRule="auto"/>
        <w:ind w:firstLine="709"/>
        <w:jc w:val="both"/>
        <w:rPr>
          <w:rFonts w:ascii="Times New Roman" w:hAnsi="Times New Roman" w:cs="Times New Roman"/>
          <w:sz w:val="28"/>
          <w:szCs w:val="28"/>
        </w:rPr>
      </w:pPr>
      <w:r w:rsidRPr="00910DB8">
        <w:rPr>
          <w:rFonts w:ascii="Times New Roman" w:hAnsi="Times New Roman" w:cs="Times New Roman"/>
          <w:sz w:val="28"/>
          <w:szCs w:val="28"/>
        </w:rPr>
        <w:t>СКУРП в геотектоническом плане отвечает Кокшетаускому Докембрийскому срединному массиву и его каледонскому геосинклинальноскладчатому обрамлению, которые, в свою очередь, являются фрагментами юго-западной ветви каледонид Урало-Монгольского подвижного пояса. Западной границей провинции является Торгайский прогиб, на юге она скрыта под верхнепалеозойскими отложениями Тенизской впадины, на севере плавно погружается под мезозой-кайнозойский чехол Западно Сибирской низменности, восточной границей служит Селетинский прогиб.</w:t>
      </w:r>
    </w:p>
    <w:p w14:paraId="67304456" w14:textId="193DAADA" w:rsidR="003C5405" w:rsidRPr="00910DB8" w:rsidRDefault="003C5405" w:rsidP="00981913">
      <w:pPr>
        <w:pStyle w:val="af4"/>
        <w:ind w:firstLine="708"/>
        <w:jc w:val="both"/>
        <w:rPr>
          <w:sz w:val="28"/>
          <w:szCs w:val="28"/>
        </w:rPr>
      </w:pPr>
      <w:r w:rsidRPr="00910DB8">
        <w:rPr>
          <w:sz w:val="28"/>
          <w:szCs w:val="28"/>
        </w:rPr>
        <w:t>Месторождения СКУРП относятся к эндогенному гидротермальному типу и радиологический возраст основной массы гидротермального оруденения Северного Казахстана оценивается в 350-370 млн. лет [56]. Такой тип характеризуются средними содержаниями урана в рудах 0.1</w:t>
      </w:r>
      <w:r w:rsidR="00ED108A">
        <w:rPr>
          <w:sz w:val="28"/>
          <w:szCs w:val="28"/>
          <w:lang w:val="kk-KZ"/>
        </w:rPr>
        <w:t>-</w:t>
      </w:r>
      <w:r w:rsidRPr="00910DB8">
        <w:rPr>
          <w:sz w:val="28"/>
          <w:szCs w:val="28"/>
        </w:rPr>
        <w:t>0.5%. Рудные тела имеют разнообразные размеры, простираются на десятки и сотни метров при сравнительно небольшой мощности (до нескольких десятков метров) и залегают от поверхности до глубин в несколько сотен метров. Площадь рудных полей, как правило, не превышает нескольких квадратных километров.</w:t>
      </w:r>
    </w:p>
    <w:p w14:paraId="41BA7EB8" w14:textId="77777777"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Разработка таких месторождений осуществляется преимущественно подземным и открытым способами, что сопровождается значительным техногенным воздействием на окружающую среду и обострением радиационно-экологических рисков [57].</w:t>
      </w:r>
    </w:p>
    <w:p w14:paraId="2A9C2CC4" w14:textId="77777777" w:rsidR="003C5405" w:rsidRPr="00423DD9" w:rsidRDefault="003C5405" w:rsidP="00981913">
      <w:pPr>
        <w:spacing w:after="0" w:line="240" w:lineRule="auto"/>
        <w:jc w:val="both"/>
        <w:rPr>
          <w:rFonts w:ascii="Times New Roman" w:hAnsi="Times New Roman" w:cs="Times New Roman"/>
          <w:sz w:val="28"/>
          <w:szCs w:val="28"/>
        </w:rPr>
      </w:pPr>
    </w:p>
    <w:p w14:paraId="446E1F76" w14:textId="29141C53" w:rsidR="003C5405" w:rsidRPr="00423DD9" w:rsidRDefault="003C5405" w:rsidP="00981913">
      <w:pPr>
        <w:pStyle w:val="a4"/>
        <w:spacing w:after="0" w:line="240" w:lineRule="auto"/>
        <w:ind w:left="0" w:firstLine="708"/>
        <w:jc w:val="both"/>
        <w:rPr>
          <w:rFonts w:ascii="Times New Roman" w:hAnsi="Times New Roman"/>
          <w:b/>
          <w:sz w:val="28"/>
          <w:szCs w:val="28"/>
        </w:rPr>
      </w:pPr>
      <w:r w:rsidRPr="00423DD9">
        <w:rPr>
          <w:rFonts w:ascii="Times New Roman" w:hAnsi="Times New Roman"/>
          <w:b/>
          <w:sz w:val="28"/>
          <w:szCs w:val="28"/>
          <w:lang w:val="kk-KZ"/>
        </w:rPr>
        <w:t xml:space="preserve">1.4 </w:t>
      </w:r>
      <w:r w:rsidRPr="00423DD9">
        <w:rPr>
          <w:rFonts w:ascii="Times New Roman" w:hAnsi="Times New Roman"/>
          <w:b/>
          <w:sz w:val="28"/>
          <w:szCs w:val="28"/>
        </w:rPr>
        <w:t>Деятельность ТОО «СГХК» и её потенциальное влияние на окружающую среду</w:t>
      </w:r>
    </w:p>
    <w:p w14:paraId="4FB9DDEA" w14:textId="0C1856AA"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Город Степногорск является крупным промышленным центром Акмолинской области. Изначально он представлял собой закрытое административно-территориальное образование, связанное с атомной промышленностью. Товарищество с ограниченной ответственностью «Степногорский горно-химический комбинат» (далее </w:t>
      </w:r>
      <w:r w:rsidR="00ED108A">
        <w:rPr>
          <w:rFonts w:ascii="Times New Roman" w:hAnsi="Times New Roman" w:cs="Times New Roman"/>
          <w:sz w:val="28"/>
          <w:szCs w:val="28"/>
          <w:lang w:val="kk-KZ"/>
        </w:rPr>
        <w:t xml:space="preserve">– </w:t>
      </w:r>
      <w:r w:rsidRPr="00910DB8">
        <w:rPr>
          <w:rFonts w:ascii="Times New Roman" w:hAnsi="Times New Roman" w:cs="Times New Roman"/>
          <w:sz w:val="28"/>
          <w:szCs w:val="28"/>
        </w:rPr>
        <w:t>СГХК) - это центральная промышленная площадка, расположенная около 20 км от г.</w:t>
      </w:r>
      <w:r w:rsidR="00A51CB6">
        <w:rPr>
          <w:rFonts w:ascii="Times New Roman" w:hAnsi="Times New Roman" w:cs="Times New Roman"/>
          <w:sz w:val="28"/>
          <w:szCs w:val="28"/>
        </w:rPr>
        <w:t> </w:t>
      </w:r>
      <w:r w:rsidRPr="00910DB8">
        <w:rPr>
          <w:rFonts w:ascii="Times New Roman" w:hAnsi="Times New Roman" w:cs="Times New Roman"/>
          <w:sz w:val="28"/>
          <w:szCs w:val="28"/>
        </w:rPr>
        <w:t>Степногорска, на которой осуществляется переработка урановых и медно-молибденовых руд. Производственная структура СГХК включает пять рудоуправлений, ремонтно-механический завод, гидрометаллургический завод (далее ГМЗ), химический завод, завод горного оборудования, а также управление железнодорожного транспорта, теплоэлектроцентраль, объединённую энергослужбу, геологическую службу, Центральную научно-исследовательскую лабораторию и строительную базу [58,</w:t>
      </w:r>
      <w:r w:rsidR="00A51CB6">
        <w:rPr>
          <w:rFonts w:ascii="Times New Roman" w:hAnsi="Times New Roman" w:cs="Times New Roman"/>
          <w:sz w:val="28"/>
          <w:szCs w:val="28"/>
        </w:rPr>
        <w:t xml:space="preserve"> </w:t>
      </w:r>
      <w:r w:rsidRPr="00910DB8">
        <w:rPr>
          <w:rFonts w:ascii="Times New Roman" w:hAnsi="Times New Roman" w:cs="Times New Roman"/>
          <w:sz w:val="28"/>
          <w:szCs w:val="28"/>
        </w:rPr>
        <w:t>59].</w:t>
      </w:r>
    </w:p>
    <w:p w14:paraId="28833100" w14:textId="4F0AE1B8"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Основной деятельностью ГМЗ является переработка урановых руд с выпуском закиси-окиси урана. На сегодняшний день сырьём для получения закиси-окиси природного урана служат сернокислый товарный десертбат рудника подземного скважинного выщелачивания ТОО «Семизбай-U», и химический концентрат природного урана, поставляемый предприятиями, входящими в структуру </w:t>
      </w:r>
      <w:r w:rsidR="00491234" w:rsidRPr="00EA3AD3">
        <w:rPr>
          <w:rFonts w:ascii="Times New Roman" w:hAnsi="Times New Roman" w:cs="Times New Roman"/>
          <w:sz w:val="28"/>
          <w:szCs w:val="28"/>
        </w:rPr>
        <w:t>акционерного общества</w:t>
      </w:r>
      <w:r w:rsidR="00EA3AD3">
        <w:rPr>
          <w:rFonts w:ascii="Times New Roman" w:hAnsi="Times New Roman" w:cs="Times New Roman"/>
          <w:sz w:val="28"/>
          <w:szCs w:val="28"/>
        </w:rPr>
        <w:t xml:space="preserve"> </w:t>
      </w:r>
      <w:r w:rsidR="00491234" w:rsidRPr="00EA3AD3">
        <w:rPr>
          <w:rFonts w:ascii="Times New Roman" w:hAnsi="Times New Roman" w:cs="Times New Roman"/>
          <w:sz w:val="28"/>
          <w:szCs w:val="28"/>
        </w:rPr>
        <w:t>Национальная</w:t>
      </w:r>
      <w:r w:rsidRPr="00EA3AD3">
        <w:rPr>
          <w:rFonts w:ascii="Times New Roman" w:hAnsi="Times New Roman" w:cs="Times New Roman"/>
          <w:sz w:val="28"/>
          <w:szCs w:val="28"/>
        </w:rPr>
        <w:t xml:space="preserve"> атомн</w:t>
      </w:r>
      <w:r w:rsidR="00491234" w:rsidRPr="00EA3AD3">
        <w:rPr>
          <w:rFonts w:ascii="Times New Roman" w:hAnsi="Times New Roman" w:cs="Times New Roman"/>
          <w:sz w:val="28"/>
          <w:szCs w:val="28"/>
        </w:rPr>
        <w:t>ая</w:t>
      </w:r>
      <w:r w:rsidRPr="00EA3AD3">
        <w:rPr>
          <w:rFonts w:ascii="Times New Roman" w:hAnsi="Times New Roman" w:cs="Times New Roman"/>
          <w:sz w:val="28"/>
          <w:szCs w:val="28"/>
        </w:rPr>
        <w:t xml:space="preserve"> компани</w:t>
      </w:r>
      <w:r w:rsidR="00491234" w:rsidRPr="00EA3AD3">
        <w:rPr>
          <w:rFonts w:ascii="Times New Roman" w:hAnsi="Times New Roman" w:cs="Times New Roman"/>
          <w:sz w:val="28"/>
          <w:szCs w:val="28"/>
        </w:rPr>
        <w:t>я</w:t>
      </w:r>
      <w:r w:rsidRPr="00910DB8">
        <w:rPr>
          <w:rFonts w:ascii="Times New Roman" w:hAnsi="Times New Roman" w:cs="Times New Roman"/>
          <w:sz w:val="28"/>
          <w:szCs w:val="28"/>
        </w:rPr>
        <w:t xml:space="preserve"> «Казатомпром» [2]. </w:t>
      </w:r>
    </w:p>
    <w:p w14:paraId="4BFBA26B" w14:textId="6B09A6B9"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Закись-окись природного урана (U</w:t>
      </w:r>
      <w:r w:rsidRPr="00910DB8">
        <w:rPr>
          <w:rFonts w:ascii="Times New Roman" w:hAnsi="Times New Roman" w:cs="Times New Roman"/>
          <w:sz w:val="28"/>
          <w:szCs w:val="28"/>
          <w:vertAlign w:val="subscript"/>
        </w:rPr>
        <w:t>3</w:t>
      </w:r>
      <w:r w:rsidRPr="00910DB8">
        <w:rPr>
          <w:rFonts w:ascii="Times New Roman" w:hAnsi="Times New Roman" w:cs="Times New Roman"/>
          <w:sz w:val="28"/>
          <w:szCs w:val="28"/>
        </w:rPr>
        <w:t>O</w:t>
      </w:r>
      <w:r w:rsidRPr="00910DB8">
        <w:rPr>
          <w:rFonts w:ascii="Times New Roman" w:hAnsi="Times New Roman" w:cs="Times New Roman"/>
          <w:sz w:val="28"/>
          <w:szCs w:val="28"/>
          <w:vertAlign w:val="subscript"/>
        </w:rPr>
        <w:t>8</w:t>
      </w:r>
      <w:r w:rsidRPr="00910DB8">
        <w:rPr>
          <w:rFonts w:ascii="Times New Roman" w:hAnsi="Times New Roman" w:cs="Times New Roman"/>
          <w:sz w:val="28"/>
          <w:szCs w:val="28"/>
        </w:rPr>
        <w:t>) представляет собой порошкообразное вещество. Он нерастворим в воде, растворим в азотной и серной кислотах, устойчив при температуре до 1000°С. Относительная молекулярная масса соединения составляет 842,09.</w:t>
      </w:r>
    </w:p>
    <w:p w14:paraId="0F92BF69" w14:textId="77777777"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Хвостохранилище является частью хвостового хозяйства и включает в себя комплекс сооружений, необходимых для складирования отходов гидрометаллургического производства. Основным типом отходов являются хвосты переработки урановых руд, которые доставляются на хвостохранилище посредством гидротранспорта.</w:t>
      </w:r>
    </w:p>
    <w:p w14:paraId="7DDF91CD" w14:textId="77777777" w:rsidR="00BB03A6" w:rsidRDefault="00BB03A6" w:rsidP="00981913">
      <w:pPr>
        <w:spacing w:after="0" w:line="240" w:lineRule="auto"/>
        <w:ind w:firstLine="708"/>
        <w:jc w:val="both"/>
        <w:rPr>
          <w:rFonts w:ascii="Times New Roman" w:hAnsi="Times New Roman" w:cs="Times New Roman"/>
          <w:sz w:val="28"/>
          <w:szCs w:val="28"/>
          <w:lang w:val="kk-KZ"/>
        </w:rPr>
      </w:pPr>
    </w:p>
    <w:p w14:paraId="1ECE7F1B" w14:textId="77777777" w:rsidR="00BB03A6" w:rsidRPr="00423DD9" w:rsidRDefault="00BB03A6" w:rsidP="00BB03A6">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41223DB4" wp14:editId="59A5E96C">
            <wp:extent cx="5940425" cy="2715895"/>
            <wp:effectExtent l="0" t="0" r="3175"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арта хвостохранилищ.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2715895"/>
                    </a:xfrm>
                    <a:prstGeom prst="rect">
                      <a:avLst/>
                    </a:prstGeom>
                  </pic:spPr>
                </pic:pic>
              </a:graphicData>
            </a:graphic>
          </wp:inline>
        </w:drawing>
      </w:r>
    </w:p>
    <w:p w14:paraId="72EEF7DC" w14:textId="77777777" w:rsidR="00BB03A6" w:rsidRPr="00BB03A6" w:rsidRDefault="00BB03A6" w:rsidP="00BB03A6">
      <w:pPr>
        <w:spacing w:after="0" w:line="240" w:lineRule="auto"/>
        <w:jc w:val="center"/>
        <w:rPr>
          <w:rFonts w:ascii="Times New Roman" w:hAnsi="Times New Roman" w:cs="Times New Roman"/>
          <w:sz w:val="16"/>
          <w:szCs w:val="16"/>
          <w:lang w:val="kk-KZ"/>
        </w:rPr>
      </w:pPr>
    </w:p>
    <w:p w14:paraId="58DCB779" w14:textId="77777777" w:rsidR="00BB03A6" w:rsidRDefault="00BB03A6" w:rsidP="00BB03A6">
      <w:pPr>
        <w:spacing w:after="0" w:line="240" w:lineRule="auto"/>
        <w:jc w:val="center"/>
        <w:rPr>
          <w:rFonts w:ascii="Times New Roman" w:hAnsi="Times New Roman" w:cs="Times New Roman"/>
          <w:sz w:val="28"/>
          <w:szCs w:val="28"/>
          <w:lang w:val="kk-KZ"/>
        </w:rPr>
      </w:pPr>
      <w:r w:rsidRPr="00910DB8">
        <w:rPr>
          <w:rFonts w:ascii="Times New Roman" w:hAnsi="Times New Roman" w:cs="Times New Roman"/>
          <w:sz w:val="28"/>
          <w:szCs w:val="28"/>
        </w:rPr>
        <w:t xml:space="preserve">Рисунок 7 </w:t>
      </w:r>
      <w:r>
        <w:rPr>
          <w:rFonts w:ascii="Times New Roman" w:hAnsi="Times New Roman" w:cs="Times New Roman"/>
          <w:sz w:val="28"/>
          <w:szCs w:val="28"/>
          <w:lang w:val="kk-KZ"/>
        </w:rPr>
        <w:t xml:space="preserve">– </w:t>
      </w:r>
      <w:r w:rsidRPr="00910DB8">
        <w:rPr>
          <w:rFonts w:ascii="Times New Roman" w:hAnsi="Times New Roman" w:cs="Times New Roman"/>
          <w:sz w:val="28"/>
          <w:szCs w:val="28"/>
        </w:rPr>
        <w:t xml:space="preserve">Карта-схема хвостохранилищ СГХК </w:t>
      </w:r>
    </w:p>
    <w:p w14:paraId="525427EA" w14:textId="77777777" w:rsidR="00BB03A6" w:rsidRPr="00BB03A6" w:rsidRDefault="00BB03A6" w:rsidP="00BB03A6">
      <w:pPr>
        <w:spacing w:after="0" w:line="240" w:lineRule="auto"/>
        <w:jc w:val="center"/>
        <w:rPr>
          <w:rFonts w:ascii="Times New Roman" w:hAnsi="Times New Roman" w:cs="Times New Roman"/>
          <w:sz w:val="16"/>
          <w:szCs w:val="16"/>
          <w:lang w:val="kk-KZ"/>
        </w:rPr>
      </w:pPr>
    </w:p>
    <w:p w14:paraId="54A7B6F2" w14:textId="65115BF5" w:rsidR="00BB03A6" w:rsidRPr="00BB03A6" w:rsidRDefault="00BB03A6" w:rsidP="00BB03A6">
      <w:pPr>
        <w:spacing w:after="0" w:line="240" w:lineRule="auto"/>
        <w:ind w:firstLine="709"/>
        <w:jc w:val="both"/>
        <w:rPr>
          <w:rFonts w:ascii="Times New Roman" w:hAnsi="Times New Roman" w:cs="Times New Roman"/>
          <w:sz w:val="24"/>
          <w:szCs w:val="24"/>
          <w:lang w:val="kk-KZ"/>
        </w:rPr>
      </w:pPr>
      <w:r w:rsidRPr="00BB03A6">
        <w:rPr>
          <w:rFonts w:ascii="Times New Roman" w:hAnsi="Times New Roman" w:cs="Times New Roman"/>
          <w:sz w:val="24"/>
          <w:szCs w:val="24"/>
          <w:lang w:val="kk-KZ"/>
        </w:rPr>
        <w:t xml:space="preserve">Примечание – </w:t>
      </w:r>
      <w:r w:rsidRPr="00BB03A6">
        <w:rPr>
          <w:rFonts w:ascii="Times New Roman" w:hAnsi="Times New Roman" w:cs="Times New Roman"/>
          <w:sz w:val="24"/>
          <w:szCs w:val="24"/>
        </w:rPr>
        <w:t xml:space="preserve">Снимок взят с </w:t>
      </w:r>
      <w:r w:rsidRPr="00BB03A6">
        <w:rPr>
          <w:rFonts w:ascii="Times New Roman" w:hAnsi="Times New Roman" w:cs="Times New Roman"/>
          <w:sz w:val="24"/>
          <w:szCs w:val="24"/>
          <w:lang w:val="en-US"/>
        </w:rPr>
        <w:t>Google</w:t>
      </w:r>
      <w:r w:rsidRPr="00BB03A6">
        <w:rPr>
          <w:rFonts w:ascii="Times New Roman" w:hAnsi="Times New Roman" w:cs="Times New Roman"/>
          <w:sz w:val="24"/>
          <w:szCs w:val="24"/>
        </w:rPr>
        <w:t xml:space="preserve"> </w:t>
      </w:r>
      <w:r w:rsidRPr="00BB03A6">
        <w:rPr>
          <w:rFonts w:ascii="Times New Roman" w:hAnsi="Times New Roman" w:cs="Times New Roman"/>
          <w:sz w:val="24"/>
          <w:szCs w:val="24"/>
          <w:lang w:val="en-US"/>
        </w:rPr>
        <w:t>Earth</w:t>
      </w:r>
      <w:r w:rsidRPr="00BB03A6">
        <w:rPr>
          <w:rFonts w:ascii="Times New Roman" w:hAnsi="Times New Roman" w:cs="Times New Roman"/>
          <w:sz w:val="24"/>
          <w:szCs w:val="24"/>
        </w:rPr>
        <w:t xml:space="preserve"> </w:t>
      </w:r>
      <w:r w:rsidRPr="00BB03A6">
        <w:rPr>
          <w:rFonts w:ascii="Times New Roman" w:hAnsi="Times New Roman" w:cs="Times New Roman"/>
          <w:sz w:val="24"/>
          <w:szCs w:val="24"/>
          <w:lang w:val="en-US"/>
        </w:rPr>
        <w:t>Pro</w:t>
      </w:r>
      <w:r w:rsidRPr="00BB03A6">
        <w:rPr>
          <w:rFonts w:ascii="Times New Roman" w:hAnsi="Times New Roman" w:cs="Times New Roman"/>
          <w:sz w:val="24"/>
          <w:szCs w:val="24"/>
        </w:rPr>
        <w:t>, 2025</w:t>
      </w:r>
    </w:p>
    <w:p w14:paraId="44EBA2B9" w14:textId="77777777" w:rsidR="00BB03A6" w:rsidRDefault="00BB03A6" w:rsidP="00981913">
      <w:pPr>
        <w:spacing w:after="0" w:line="240" w:lineRule="auto"/>
        <w:ind w:firstLine="708"/>
        <w:jc w:val="both"/>
        <w:rPr>
          <w:rFonts w:ascii="Times New Roman" w:hAnsi="Times New Roman" w:cs="Times New Roman"/>
          <w:sz w:val="28"/>
          <w:szCs w:val="28"/>
          <w:lang w:val="kk-KZ"/>
        </w:rPr>
      </w:pPr>
    </w:p>
    <w:p w14:paraId="0BC5DF23" w14:textId="6E98FA48" w:rsidR="003C5405" w:rsidRPr="00910DB8" w:rsidRDefault="00BB03A6" w:rsidP="0098191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рисунком 7, </w:t>
      </w:r>
      <w:r w:rsidRPr="00910DB8">
        <w:rPr>
          <w:rFonts w:ascii="Times New Roman" w:hAnsi="Times New Roman" w:cs="Times New Roman"/>
          <w:sz w:val="28"/>
          <w:szCs w:val="28"/>
        </w:rPr>
        <w:t xml:space="preserve">хвостохранилище </w:t>
      </w:r>
      <w:r w:rsidR="003C5405" w:rsidRPr="00910DB8">
        <w:rPr>
          <w:rFonts w:ascii="Times New Roman" w:hAnsi="Times New Roman" w:cs="Times New Roman"/>
          <w:sz w:val="28"/>
          <w:szCs w:val="28"/>
        </w:rPr>
        <w:t xml:space="preserve">ГМЗ представляет собой равнинное сооружение наливного типа и состоит из трёх карт: испарительной карты, карты №1 и карты №2 </w:t>
      </w:r>
      <w:r>
        <w:rPr>
          <w:rFonts w:ascii="Times New Roman" w:hAnsi="Times New Roman" w:cs="Times New Roman"/>
          <w:sz w:val="28"/>
          <w:szCs w:val="28"/>
          <w:lang w:val="kk-KZ"/>
        </w:rPr>
        <w:t>(</w:t>
      </w:r>
      <w:r w:rsidR="00ED108A" w:rsidRPr="004E7E9F">
        <w:rPr>
          <w:rFonts w:ascii="Times New Roman" w:hAnsi="Times New Roman" w:cs="Times New Roman"/>
          <w:sz w:val="28"/>
          <w:szCs w:val="28"/>
        </w:rPr>
        <w:t>таблица</w:t>
      </w:r>
      <w:r w:rsidR="00ED108A" w:rsidRPr="00910DB8">
        <w:rPr>
          <w:rFonts w:ascii="Times New Roman" w:hAnsi="Times New Roman" w:cs="Times New Roman"/>
          <w:sz w:val="28"/>
          <w:szCs w:val="28"/>
        </w:rPr>
        <w:t xml:space="preserve"> </w:t>
      </w:r>
      <w:r w:rsidR="003C5405" w:rsidRPr="00910DB8">
        <w:rPr>
          <w:rFonts w:ascii="Times New Roman" w:hAnsi="Times New Roman" w:cs="Times New Roman"/>
          <w:sz w:val="28"/>
          <w:szCs w:val="28"/>
        </w:rPr>
        <w:t>1)</w:t>
      </w:r>
      <w:r w:rsidR="00ED108A">
        <w:rPr>
          <w:rFonts w:ascii="Times New Roman" w:hAnsi="Times New Roman" w:cs="Times New Roman"/>
          <w:sz w:val="28"/>
          <w:szCs w:val="28"/>
          <w:lang w:val="kk-KZ"/>
        </w:rPr>
        <w:t>:</w:t>
      </w:r>
      <w:r w:rsidR="00EA118A">
        <w:rPr>
          <w:rFonts w:ascii="Times New Roman" w:hAnsi="Times New Roman" w:cs="Times New Roman"/>
          <w:sz w:val="28"/>
          <w:szCs w:val="28"/>
          <w:lang w:val="kk-KZ"/>
        </w:rPr>
        <w:t xml:space="preserve"> </w:t>
      </w:r>
    </w:p>
    <w:p w14:paraId="410DF9D6" w14:textId="30A1B628" w:rsidR="003C5405" w:rsidRPr="00910DB8" w:rsidRDefault="003C5405" w:rsidP="00981913">
      <w:pPr>
        <w:pStyle w:val="af4"/>
        <w:numPr>
          <w:ilvl w:val="0"/>
          <w:numId w:val="8"/>
        </w:numPr>
        <w:tabs>
          <w:tab w:val="left" w:pos="1134"/>
        </w:tabs>
        <w:ind w:left="0" w:firstLine="709"/>
        <w:jc w:val="both"/>
        <w:rPr>
          <w:sz w:val="28"/>
          <w:szCs w:val="28"/>
        </w:rPr>
      </w:pPr>
      <w:r w:rsidRPr="00910DB8">
        <w:rPr>
          <w:bCs/>
          <w:sz w:val="28"/>
          <w:szCs w:val="28"/>
        </w:rPr>
        <w:t>Карта №1</w:t>
      </w:r>
      <w:r w:rsidRPr="00910DB8">
        <w:rPr>
          <w:sz w:val="28"/>
          <w:szCs w:val="28"/>
        </w:rPr>
        <w:t xml:space="preserve"> (размер 900 × 1800 м, площадь </w:t>
      </w:r>
      <w:r w:rsidR="00ED108A">
        <w:rPr>
          <w:sz w:val="28"/>
          <w:szCs w:val="28"/>
        </w:rPr>
        <w:t>‒</w:t>
      </w:r>
      <w:r w:rsidRPr="00910DB8">
        <w:rPr>
          <w:sz w:val="28"/>
          <w:szCs w:val="28"/>
        </w:rPr>
        <w:t xml:space="preserve"> 162 га) находится на второй стадии рекультивации методом гидронамыва. В летний период в центре карты сохраняется водное зеркало, в то время как остальная территория покрыта растительностью. Площадь пылящих участков (</w:t>
      </w:r>
      <w:r w:rsidR="00D16393">
        <w:rPr>
          <w:sz w:val="28"/>
          <w:szCs w:val="28"/>
        </w:rPr>
        <w:t>«</w:t>
      </w:r>
      <w:r w:rsidRPr="00910DB8">
        <w:rPr>
          <w:sz w:val="28"/>
          <w:szCs w:val="28"/>
        </w:rPr>
        <w:t>пляжей</w:t>
      </w:r>
      <w:r w:rsidR="00D16393">
        <w:rPr>
          <w:sz w:val="28"/>
          <w:szCs w:val="28"/>
        </w:rPr>
        <w:t>»</w:t>
      </w:r>
      <w:r w:rsidRPr="00910DB8">
        <w:rPr>
          <w:sz w:val="28"/>
          <w:szCs w:val="28"/>
        </w:rPr>
        <w:t>) летом составляет около 39 га.</w:t>
      </w:r>
    </w:p>
    <w:p w14:paraId="50366274" w14:textId="42C353A3" w:rsidR="003C5405" w:rsidRPr="00910DB8" w:rsidRDefault="003C5405" w:rsidP="00981913">
      <w:pPr>
        <w:pStyle w:val="a4"/>
        <w:numPr>
          <w:ilvl w:val="0"/>
          <w:numId w:val="8"/>
        </w:numPr>
        <w:tabs>
          <w:tab w:val="left" w:pos="1134"/>
        </w:tabs>
        <w:spacing w:after="0" w:line="240" w:lineRule="auto"/>
        <w:ind w:left="0" w:firstLine="709"/>
        <w:jc w:val="both"/>
        <w:rPr>
          <w:rFonts w:ascii="Times New Roman" w:eastAsia="Times New Roman" w:hAnsi="Times New Roman"/>
          <w:sz w:val="28"/>
          <w:szCs w:val="28"/>
        </w:rPr>
      </w:pPr>
      <w:r w:rsidRPr="00910DB8">
        <w:rPr>
          <w:rFonts w:ascii="Times New Roman" w:eastAsia="Times New Roman" w:hAnsi="Times New Roman"/>
          <w:bCs/>
          <w:sz w:val="28"/>
          <w:szCs w:val="28"/>
        </w:rPr>
        <w:t>Карта №2</w:t>
      </w:r>
      <w:r w:rsidRPr="00910DB8">
        <w:rPr>
          <w:rFonts w:ascii="Times New Roman" w:eastAsia="Times New Roman" w:hAnsi="Times New Roman"/>
          <w:sz w:val="28"/>
          <w:szCs w:val="28"/>
        </w:rPr>
        <w:t xml:space="preserve"> (1500×1800 м, 270 га) характеризуется пылящими участками площадью 78,92 га в летний сезон. С целью уменьшения пылеобразования используется орошение водой с карты №1, а также покрытие скальной породой.</w:t>
      </w:r>
    </w:p>
    <w:p w14:paraId="516BE291" w14:textId="4E4732C9" w:rsidR="003C5405" w:rsidRPr="00910DB8" w:rsidRDefault="003C5405" w:rsidP="00981913">
      <w:pPr>
        <w:pStyle w:val="a4"/>
        <w:numPr>
          <w:ilvl w:val="0"/>
          <w:numId w:val="8"/>
        </w:numPr>
        <w:tabs>
          <w:tab w:val="left" w:pos="1134"/>
        </w:tabs>
        <w:spacing w:after="0" w:line="240" w:lineRule="auto"/>
        <w:ind w:left="0" w:firstLine="709"/>
        <w:jc w:val="both"/>
        <w:rPr>
          <w:rFonts w:ascii="Times New Roman" w:eastAsia="Times New Roman" w:hAnsi="Times New Roman"/>
          <w:sz w:val="28"/>
          <w:szCs w:val="28"/>
        </w:rPr>
      </w:pPr>
      <w:r w:rsidRPr="00910DB8">
        <w:rPr>
          <w:rFonts w:ascii="Times New Roman" w:eastAsia="Times New Roman" w:hAnsi="Times New Roman"/>
          <w:bCs/>
          <w:sz w:val="28"/>
          <w:szCs w:val="28"/>
        </w:rPr>
        <w:t>Испарительная карта</w:t>
      </w:r>
      <w:r w:rsidRPr="00910DB8">
        <w:rPr>
          <w:rFonts w:ascii="Times New Roman" w:eastAsia="Times New Roman" w:hAnsi="Times New Roman"/>
          <w:sz w:val="28"/>
          <w:szCs w:val="28"/>
        </w:rPr>
        <w:t xml:space="preserve"> (1600×2000 м, 320 га) служит для снижения объёма дебалансных вод, образующихся на карте №1. Летом площадь пылящих участков на ней достигает 160 га [58</w:t>
      </w:r>
      <w:r w:rsidR="00A51CB6">
        <w:rPr>
          <w:rFonts w:ascii="Times New Roman" w:eastAsia="Times New Roman" w:hAnsi="Times New Roman"/>
          <w:sz w:val="28"/>
          <w:szCs w:val="28"/>
        </w:rPr>
        <w:t xml:space="preserve">; </w:t>
      </w:r>
      <w:r w:rsidRPr="00910DB8">
        <w:rPr>
          <w:rFonts w:ascii="Times New Roman" w:eastAsia="Times New Roman" w:hAnsi="Times New Roman"/>
          <w:sz w:val="28"/>
          <w:szCs w:val="28"/>
        </w:rPr>
        <w:t>60].</w:t>
      </w:r>
    </w:p>
    <w:p w14:paraId="1E0B4ABC" w14:textId="1AF47208" w:rsidR="003C5405" w:rsidRDefault="003C5405" w:rsidP="00981913">
      <w:pPr>
        <w:pStyle w:val="afa"/>
        <w:spacing w:after="0" w:line="240" w:lineRule="auto"/>
        <w:jc w:val="both"/>
        <w:rPr>
          <w:rFonts w:ascii="Times New Roman" w:hAnsi="Times New Roman"/>
          <w:sz w:val="28"/>
          <w:szCs w:val="28"/>
          <w:lang w:val="kk-KZ"/>
        </w:rPr>
      </w:pPr>
      <w:r w:rsidRPr="00910DB8">
        <w:rPr>
          <w:rFonts w:ascii="Times New Roman" w:hAnsi="Times New Roman"/>
          <w:sz w:val="28"/>
          <w:szCs w:val="28"/>
        </w:rPr>
        <w:t xml:space="preserve">Таблица 1 </w:t>
      </w:r>
      <w:r w:rsidR="008527AE">
        <w:rPr>
          <w:rFonts w:ascii="Times New Roman" w:hAnsi="Times New Roman"/>
          <w:sz w:val="28"/>
          <w:szCs w:val="28"/>
          <w:lang w:val="kk-KZ"/>
        </w:rPr>
        <w:t xml:space="preserve">– </w:t>
      </w:r>
      <w:r w:rsidRPr="00910DB8">
        <w:rPr>
          <w:rFonts w:ascii="Times New Roman" w:hAnsi="Times New Roman"/>
          <w:sz w:val="28"/>
          <w:szCs w:val="28"/>
        </w:rPr>
        <w:t xml:space="preserve">Сведения по состоянию карт хвостохранилищ (карта №1, карта №2, испарительная карта) и объем накопленных отходов с начала эксплуатации </w:t>
      </w:r>
    </w:p>
    <w:p w14:paraId="051838EB" w14:textId="77777777" w:rsidR="00103E1E" w:rsidRPr="008527AE" w:rsidRDefault="00103E1E" w:rsidP="00981913">
      <w:pPr>
        <w:pStyle w:val="afa"/>
        <w:spacing w:after="0" w:line="240" w:lineRule="auto"/>
        <w:jc w:val="both"/>
        <w:rPr>
          <w:rFonts w:ascii="Times New Roman" w:hAnsi="Times New Roman"/>
          <w:sz w:val="16"/>
          <w:szCs w:val="16"/>
          <w:lang w:val="kk-KZ"/>
        </w:rPr>
      </w:pPr>
    </w:p>
    <w:tbl>
      <w:tblPr>
        <w:tblStyle w:val="TableNormal1"/>
        <w:tblW w:w="9625"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992"/>
        <w:gridCol w:w="1276"/>
        <w:gridCol w:w="1276"/>
        <w:gridCol w:w="1842"/>
        <w:gridCol w:w="1711"/>
      </w:tblGrid>
      <w:tr w:rsidR="003C5405" w:rsidRPr="000E6EC2" w14:paraId="42B3BD45" w14:textId="77777777" w:rsidTr="008527AE">
        <w:trPr>
          <w:trHeight w:val="314"/>
        </w:trPr>
        <w:tc>
          <w:tcPr>
            <w:tcW w:w="2528" w:type="dxa"/>
            <w:vMerge w:val="restart"/>
            <w:vAlign w:val="center"/>
          </w:tcPr>
          <w:p w14:paraId="2FE114F8" w14:textId="77777777" w:rsidR="003C5405" w:rsidRPr="000E6EC2" w:rsidRDefault="003C5405" w:rsidP="00981913">
            <w:pPr>
              <w:pStyle w:val="TableParagraph"/>
              <w:jc w:val="center"/>
              <w:rPr>
                <w:sz w:val="24"/>
                <w:szCs w:val="24"/>
              </w:rPr>
            </w:pPr>
            <w:r w:rsidRPr="000E6EC2">
              <w:rPr>
                <w:spacing w:val="-2"/>
                <w:sz w:val="24"/>
                <w:szCs w:val="24"/>
              </w:rPr>
              <w:t>Показатель</w:t>
            </w:r>
          </w:p>
        </w:tc>
        <w:tc>
          <w:tcPr>
            <w:tcW w:w="992" w:type="dxa"/>
            <w:vMerge w:val="restart"/>
            <w:vAlign w:val="center"/>
          </w:tcPr>
          <w:p w14:paraId="16BADF7A" w14:textId="77777777" w:rsidR="003C5405" w:rsidRPr="000E6EC2" w:rsidRDefault="003C5405" w:rsidP="00981913">
            <w:pPr>
              <w:pStyle w:val="TableParagraph"/>
              <w:jc w:val="center"/>
              <w:rPr>
                <w:sz w:val="24"/>
                <w:szCs w:val="24"/>
              </w:rPr>
            </w:pPr>
            <w:r w:rsidRPr="000E6EC2">
              <w:rPr>
                <w:sz w:val="24"/>
                <w:szCs w:val="24"/>
              </w:rPr>
              <w:t xml:space="preserve">Ед. </w:t>
            </w:r>
            <w:r w:rsidRPr="000E6EC2">
              <w:rPr>
                <w:spacing w:val="-5"/>
                <w:sz w:val="24"/>
                <w:szCs w:val="24"/>
              </w:rPr>
              <w:t>изм</w:t>
            </w:r>
          </w:p>
        </w:tc>
        <w:tc>
          <w:tcPr>
            <w:tcW w:w="4394" w:type="dxa"/>
            <w:gridSpan w:val="3"/>
          </w:tcPr>
          <w:p w14:paraId="1A1BFBBA" w14:textId="77777777" w:rsidR="003C5405" w:rsidRPr="000E6EC2" w:rsidRDefault="003C5405" w:rsidP="00981913">
            <w:pPr>
              <w:pStyle w:val="TableParagraph"/>
              <w:ind w:firstLine="826"/>
              <w:rPr>
                <w:sz w:val="24"/>
                <w:szCs w:val="24"/>
              </w:rPr>
            </w:pPr>
            <w:r w:rsidRPr="000E6EC2">
              <w:rPr>
                <w:sz w:val="24"/>
                <w:szCs w:val="24"/>
              </w:rPr>
              <w:t>Карты</w:t>
            </w:r>
            <w:r w:rsidRPr="000E6EC2">
              <w:rPr>
                <w:spacing w:val="-2"/>
                <w:sz w:val="24"/>
                <w:szCs w:val="24"/>
              </w:rPr>
              <w:t xml:space="preserve"> хвостохранилища</w:t>
            </w:r>
          </w:p>
        </w:tc>
        <w:tc>
          <w:tcPr>
            <w:tcW w:w="1711" w:type="dxa"/>
            <w:vMerge w:val="restart"/>
            <w:vAlign w:val="center"/>
          </w:tcPr>
          <w:p w14:paraId="6DD94187" w14:textId="77777777" w:rsidR="003C5405" w:rsidRPr="000E6EC2" w:rsidRDefault="003C5405" w:rsidP="00981913">
            <w:pPr>
              <w:pStyle w:val="TableParagraph"/>
              <w:jc w:val="center"/>
              <w:rPr>
                <w:sz w:val="24"/>
                <w:szCs w:val="24"/>
              </w:rPr>
            </w:pPr>
            <w:r w:rsidRPr="000E6EC2">
              <w:rPr>
                <w:sz w:val="24"/>
                <w:szCs w:val="24"/>
              </w:rPr>
              <w:t>Всего</w:t>
            </w:r>
          </w:p>
        </w:tc>
      </w:tr>
      <w:tr w:rsidR="003C5405" w:rsidRPr="000E6EC2" w14:paraId="79423F9C" w14:textId="77777777" w:rsidTr="008527AE">
        <w:trPr>
          <w:trHeight w:val="71"/>
        </w:trPr>
        <w:tc>
          <w:tcPr>
            <w:tcW w:w="2528" w:type="dxa"/>
            <w:vMerge/>
            <w:tcBorders>
              <w:top w:val="nil"/>
            </w:tcBorders>
          </w:tcPr>
          <w:p w14:paraId="0470E932" w14:textId="77777777" w:rsidR="003C5405" w:rsidRPr="000E6EC2" w:rsidRDefault="003C5405" w:rsidP="00981913">
            <w:pPr>
              <w:spacing w:line="240" w:lineRule="auto"/>
              <w:jc w:val="center"/>
              <w:rPr>
                <w:rFonts w:ascii="Times New Roman" w:hAnsi="Times New Roman" w:cs="Times New Roman"/>
                <w:sz w:val="24"/>
                <w:szCs w:val="24"/>
              </w:rPr>
            </w:pPr>
          </w:p>
        </w:tc>
        <w:tc>
          <w:tcPr>
            <w:tcW w:w="992" w:type="dxa"/>
            <w:vMerge/>
            <w:tcBorders>
              <w:top w:val="nil"/>
            </w:tcBorders>
          </w:tcPr>
          <w:p w14:paraId="7AAED091" w14:textId="77777777" w:rsidR="003C5405" w:rsidRPr="000E6EC2" w:rsidRDefault="003C5405" w:rsidP="00981913">
            <w:pPr>
              <w:spacing w:line="240" w:lineRule="auto"/>
              <w:jc w:val="center"/>
              <w:rPr>
                <w:rFonts w:ascii="Times New Roman" w:hAnsi="Times New Roman" w:cs="Times New Roman"/>
                <w:sz w:val="24"/>
                <w:szCs w:val="24"/>
              </w:rPr>
            </w:pPr>
          </w:p>
        </w:tc>
        <w:tc>
          <w:tcPr>
            <w:tcW w:w="1276" w:type="dxa"/>
          </w:tcPr>
          <w:p w14:paraId="1F844DBA" w14:textId="77777777" w:rsidR="003C5405" w:rsidRPr="000E6EC2" w:rsidRDefault="003C5405" w:rsidP="00981913">
            <w:pPr>
              <w:pStyle w:val="TableParagraph"/>
              <w:ind w:left="10" w:right="1"/>
              <w:jc w:val="center"/>
              <w:rPr>
                <w:sz w:val="24"/>
                <w:szCs w:val="24"/>
              </w:rPr>
            </w:pPr>
            <w:r w:rsidRPr="000E6EC2">
              <w:rPr>
                <w:spacing w:val="-5"/>
                <w:sz w:val="24"/>
                <w:szCs w:val="24"/>
              </w:rPr>
              <w:t>№1</w:t>
            </w:r>
          </w:p>
        </w:tc>
        <w:tc>
          <w:tcPr>
            <w:tcW w:w="1276" w:type="dxa"/>
          </w:tcPr>
          <w:p w14:paraId="31A6A692" w14:textId="77777777" w:rsidR="003C5405" w:rsidRPr="000E6EC2" w:rsidRDefault="003C5405" w:rsidP="00981913">
            <w:pPr>
              <w:pStyle w:val="TableParagraph"/>
              <w:ind w:left="15" w:right="6"/>
              <w:jc w:val="center"/>
              <w:rPr>
                <w:sz w:val="24"/>
                <w:szCs w:val="24"/>
              </w:rPr>
            </w:pPr>
            <w:r w:rsidRPr="000E6EC2">
              <w:rPr>
                <w:spacing w:val="-5"/>
                <w:sz w:val="24"/>
                <w:szCs w:val="24"/>
              </w:rPr>
              <w:t>№2</w:t>
            </w:r>
          </w:p>
        </w:tc>
        <w:tc>
          <w:tcPr>
            <w:tcW w:w="1842" w:type="dxa"/>
          </w:tcPr>
          <w:p w14:paraId="61510C40" w14:textId="51E83B59" w:rsidR="003C5405" w:rsidRPr="000E6EC2" w:rsidRDefault="008527AE" w:rsidP="00981913">
            <w:pPr>
              <w:pStyle w:val="TableParagraph"/>
              <w:ind w:left="16"/>
              <w:jc w:val="center"/>
              <w:rPr>
                <w:sz w:val="24"/>
                <w:szCs w:val="24"/>
              </w:rPr>
            </w:pPr>
            <w:r w:rsidRPr="000E6EC2">
              <w:rPr>
                <w:spacing w:val="-2"/>
                <w:sz w:val="24"/>
                <w:szCs w:val="24"/>
              </w:rPr>
              <w:t>испарительная</w:t>
            </w:r>
          </w:p>
        </w:tc>
        <w:tc>
          <w:tcPr>
            <w:tcW w:w="1711" w:type="dxa"/>
            <w:vMerge/>
            <w:tcBorders>
              <w:top w:val="nil"/>
            </w:tcBorders>
          </w:tcPr>
          <w:p w14:paraId="7D4FCB96" w14:textId="77777777" w:rsidR="003C5405" w:rsidRPr="000E6EC2" w:rsidRDefault="003C5405" w:rsidP="00981913">
            <w:pPr>
              <w:spacing w:line="240" w:lineRule="auto"/>
              <w:jc w:val="center"/>
              <w:rPr>
                <w:rFonts w:ascii="Times New Roman" w:hAnsi="Times New Roman" w:cs="Times New Roman"/>
                <w:sz w:val="24"/>
                <w:szCs w:val="24"/>
              </w:rPr>
            </w:pPr>
          </w:p>
        </w:tc>
      </w:tr>
      <w:tr w:rsidR="003C5405" w:rsidRPr="000E6EC2" w14:paraId="09801EB9" w14:textId="77777777" w:rsidTr="008527AE">
        <w:trPr>
          <w:trHeight w:val="373"/>
        </w:trPr>
        <w:tc>
          <w:tcPr>
            <w:tcW w:w="2528" w:type="dxa"/>
          </w:tcPr>
          <w:p w14:paraId="7D8F4944" w14:textId="77777777" w:rsidR="003C5405" w:rsidRPr="000E6EC2" w:rsidRDefault="003C5405" w:rsidP="00981913">
            <w:pPr>
              <w:pStyle w:val="TableParagraph"/>
              <w:ind w:left="117"/>
              <w:jc w:val="both"/>
              <w:rPr>
                <w:sz w:val="24"/>
                <w:szCs w:val="24"/>
              </w:rPr>
            </w:pPr>
            <w:r w:rsidRPr="000E6EC2">
              <w:rPr>
                <w:sz w:val="24"/>
                <w:szCs w:val="24"/>
              </w:rPr>
              <w:t>Проектный</w:t>
            </w:r>
            <w:r w:rsidRPr="000E6EC2">
              <w:rPr>
                <w:spacing w:val="-5"/>
                <w:sz w:val="24"/>
                <w:szCs w:val="24"/>
              </w:rPr>
              <w:t xml:space="preserve"> </w:t>
            </w:r>
            <w:r w:rsidRPr="000E6EC2">
              <w:rPr>
                <w:spacing w:val="-4"/>
                <w:sz w:val="24"/>
                <w:szCs w:val="24"/>
              </w:rPr>
              <w:t>объем</w:t>
            </w:r>
          </w:p>
        </w:tc>
        <w:tc>
          <w:tcPr>
            <w:tcW w:w="992" w:type="dxa"/>
          </w:tcPr>
          <w:p w14:paraId="7CFAB0CF" w14:textId="77777777" w:rsidR="003C5405" w:rsidRPr="000E6EC2" w:rsidRDefault="003C5405" w:rsidP="00981913">
            <w:pPr>
              <w:pStyle w:val="TableParagraph"/>
              <w:ind w:left="112"/>
              <w:jc w:val="center"/>
              <w:rPr>
                <w:sz w:val="24"/>
                <w:szCs w:val="24"/>
              </w:rPr>
            </w:pPr>
            <w:r w:rsidRPr="000E6EC2">
              <w:rPr>
                <w:spacing w:val="-2"/>
                <w:sz w:val="24"/>
                <w:szCs w:val="24"/>
              </w:rPr>
              <w:t>млн.м</w:t>
            </w:r>
            <w:r w:rsidRPr="000E6EC2">
              <w:rPr>
                <w:spacing w:val="-2"/>
                <w:sz w:val="24"/>
                <w:szCs w:val="24"/>
                <w:vertAlign w:val="superscript"/>
              </w:rPr>
              <w:t>3</w:t>
            </w:r>
          </w:p>
        </w:tc>
        <w:tc>
          <w:tcPr>
            <w:tcW w:w="1276" w:type="dxa"/>
            <w:vAlign w:val="center"/>
          </w:tcPr>
          <w:p w14:paraId="385DDFD3" w14:textId="77777777" w:rsidR="003C5405" w:rsidRPr="000E6EC2" w:rsidRDefault="003C5405" w:rsidP="00981913">
            <w:pPr>
              <w:pStyle w:val="TableParagraph"/>
              <w:ind w:left="10" w:right="3"/>
              <w:jc w:val="center"/>
              <w:rPr>
                <w:sz w:val="24"/>
                <w:szCs w:val="24"/>
              </w:rPr>
            </w:pPr>
            <w:r w:rsidRPr="000E6EC2">
              <w:rPr>
                <w:spacing w:val="-2"/>
                <w:sz w:val="24"/>
                <w:szCs w:val="24"/>
              </w:rPr>
              <w:t>21,944</w:t>
            </w:r>
          </w:p>
        </w:tc>
        <w:tc>
          <w:tcPr>
            <w:tcW w:w="1276" w:type="dxa"/>
            <w:vAlign w:val="center"/>
          </w:tcPr>
          <w:p w14:paraId="0460676A" w14:textId="77777777" w:rsidR="003C5405" w:rsidRPr="000E6EC2" w:rsidRDefault="003C5405" w:rsidP="00981913">
            <w:pPr>
              <w:pStyle w:val="TableParagraph"/>
              <w:ind w:left="15" w:right="3"/>
              <w:jc w:val="center"/>
              <w:rPr>
                <w:sz w:val="24"/>
                <w:szCs w:val="24"/>
              </w:rPr>
            </w:pPr>
            <w:r w:rsidRPr="000E6EC2">
              <w:rPr>
                <w:spacing w:val="-4"/>
                <w:sz w:val="24"/>
                <w:szCs w:val="24"/>
              </w:rPr>
              <w:t>25,4</w:t>
            </w:r>
          </w:p>
        </w:tc>
        <w:tc>
          <w:tcPr>
            <w:tcW w:w="1842" w:type="dxa"/>
            <w:vAlign w:val="center"/>
          </w:tcPr>
          <w:p w14:paraId="016C051C" w14:textId="77777777" w:rsidR="003C5405" w:rsidRPr="000E6EC2" w:rsidRDefault="003C5405" w:rsidP="00981913">
            <w:pPr>
              <w:pStyle w:val="TableParagraph"/>
              <w:ind w:left="16" w:right="4"/>
              <w:jc w:val="center"/>
              <w:rPr>
                <w:sz w:val="24"/>
                <w:szCs w:val="24"/>
              </w:rPr>
            </w:pPr>
            <w:r w:rsidRPr="000E6EC2">
              <w:rPr>
                <w:spacing w:val="-5"/>
                <w:sz w:val="24"/>
                <w:szCs w:val="24"/>
              </w:rPr>
              <w:t>19,47888</w:t>
            </w:r>
          </w:p>
        </w:tc>
        <w:tc>
          <w:tcPr>
            <w:tcW w:w="1711" w:type="dxa"/>
            <w:vAlign w:val="center"/>
          </w:tcPr>
          <w:p w14:paraId="280CAE1C" w14:textId="77777777" w:rsidR="003C5405" w:rsidRPr="000E6EC2" w:rsidRDefault="003C5405" w:rsidP="00981913">
            <w:pPr>
              <w:pStyle w:val="TableParagraph"/>
              <w:ind w:left="11"/>
              <w:jc w:val="center"/>
              <w:rPr>
                <w:sz w:val="24"/>
                <w:szCs w:val="24"/>
              </w:rPr>
            </w:pPr>
            <w:r w:rsidRPr="000E6EC2">
              <w:rPr>
                <w:spacing w:val="-2"/>
                <w:sz w:val="24"/>
                <w:szCs w:val="24"/>
              </w:rPr>
              <w:t>66,82288</w:t>
            </w:r>
          </w:p>
        </w:tc>
      </w:tr>
      <w:tr w:rsidR="003C5405" w:rsidRPr="000E6EC2" w14:paraId="030BBF42" w14:textId="77777777" w:rsidTr="008527AE">
        <w:trPr>
          <w:trHeight w:val="316"/>
        </w:trPr>
        <w:tc>
          <w:tcPr>
            <w:tcW w:w="2528" w:type="dxa"/>
          </w:tcPr>
          <w:p w14:paraId="1327672E" w14:textId="77777777" w:rsidR="003C5405" w:rsidRPr="000E6EC2" w:rsidRDefault="003C5405" w:rsidP="00981913">
            <w:pPr>
              <w:pStyle w:val="TableParagraph"/>
              <w:ind w:left="117" w:right="140"/>
              <w:jc w:val="both"/>
              <w:rPr>
                <w:sz w:val="24"/>
                <w:szCs w:val="24"/>
              </w:rPr>
            </w:pPr>
            <w:r w:rsidRPr="000E6EC2">
              <w:rPr>
                <w:sz w:val="24"/>
                <w:szCs w:val="24"/>
              </w:rPr>
              <w:t>Отметка</w:t>
            </w:r>
            <w:r w:rsidRPr="000E6EC2">
              <w:rPr>
                <w:spacing w:val="-4"/>
                <w:sz w:val="24"/>
                <w:szCs w:val="24"/>
              </w:rPr>
              <w:t xml:space="preserve"> </w:t>
            </w:r>
            <w:r w:rsidRPr="000E6EC2">
              <w:rPr>
                <w:sz w:val="24"/>
                <w:szCs w:val="24"/>
              </w:rPr>
              <w:t>гребня</w:t>
            </w:r>
            <w:r w:rsidRPr="000E6EC2">
              <w:rPr>
                <w:spacing w:val="-1"/>
                <w:sz w:val="24"/>
                <w:szCs w:val="24"/>
              </w:rPr>
              <w:t xml:space="preserve"> </w:t>
            </w:r>
            <w:r w:rsidRPr="000E6EC2">
              <w:rPr>
                <w:spacing w:val="-4"/>
                <w:sz w:val="24"/>
                <w:szCs w:val="24"/>
              </w:rPr>
              <w:t>дамб</w:t>
            </w:r>
          </w:p>
        </w:tc>
        <w:tc>
          <w:tcPr>
            <w:tcW w:w="992" w:type="dxa"/>
            <w:vAlign w:val="center"/>
          </w:tcPr>
          <w:p w14:paraId="538ACC5F" w14:textId="77777777" w:rsidR="003C5405" w:rsidRPr="000E6EC2" w:rsidRDefault="003C5405" w:rsidP="00BB03A6">
            <w:pPr>
              <w:pStyle w:val="TableParagraph"/>
              <w:ind w:left="112"/>
              <w:jc w:val="center"/>
              <w:rPr>
                <w:sz w:val="24"/>
                <w:szCs w:val="24"/>
              </w:rPr>
            </w:pPr>
            <w:r w:rsidRPr="000E6EC2">
              <w:rPr>
                <w:spacing w:val="-10"/>
                <w:sz w:val="24"/>
                <w:szCs w:val="24"/>
              </w:rPr>
              <w:t>м</w:t>
            </w:r>
          </w:p>
        </w:tc>
        <w:tc>
          <w:tcPr>
            <w:tcW w:w="1276" w:type="dxa"/>
            <w:vAlign w:val="center"/>
          </w:tcPr>
          <w:p w14:paraId="3FEABFED" w14:textId="77777777" w:rsidR="003C5405" w:rsidRPr="000E6EC2" w:rsidRDefault="003C5405" w:rsidP="00BB03A6">
            <w:pPr>
              <w:pStyle w:val="TableParagraph"/>
              <w:ind w:left="10"/>
              <w:jc w:val="center"/>
              <w:rPr>
                <w:sz w:val="24"/>
                <w:szCs w:val="24"/>
              </w:rPr>
            </w:pPr>
            <w:r w:rsidRPr="000E6EC2">
              <w:rPr>
                <w:spacing w:val="-5"/>
                <w:sz w:val="24"/>
                <w:szCs w:val="24"/>
              </w:rPr>
              <w:t>294</w:t>
            </w:r>
          </w:p>
        </w:tc>
        <w:tc>
          <w:tcPr>
            <w:tcW w:w="1276" w:type="dxa"/>
            <w:vAlign w:val="center"/>
          </w:tcPr>
          <w:p w14:paraId="2714BDAF" w14:textId="77777777" w:rsidR="003C5405" w:rsidRPr="000E6EC2" w:rsidRDefault="003C5405" w:rsidP="00BB03A6">
            <w:pPr>
              <w:pStyle w:val="TableParagraph"/>
              <w:ind w:left="15"/>
              <w:jc w:val="center"/>
              <w:rPr>
                <w:sz w:val="24"/>
                <w:szCs w:val="24"/>
              </w:rPr>
            </w:pPr>
            <w:r w:rsidRPr="000E6EC2">
              <w:rPr>
                <w:spacing w:val="-5"/>
                <w:sz w:val="24"/>
                <w:szCs w:val="24"/>
              </w:rPr>
              <w:t>294</w:t>
            </w:r>
          </w:p>
        </w:tc>
        <w:tc>
          <w:tcPr>
            <w:tcW w:w="1842" w:type="dxa"/>
            <w:vAlign w:val="center"/>
          </w:tcPr>
          <w:p w14:paraId="42D30FA4" w14:textId="77777777" w:rsidR="003C5405" w:rsidRPr="000E6EC2" w:rsidRDefault="003C5405" w:rsidP="00BB03A6">
            <w:pPr>
              <w:pStyle w:val="TableParagraph"/>
              <w:ind w:left="16" w:right="4"/>
              <w:jc w:val="center"/>
              <w:rPr>
                <w:sz w:val="24"/>
                <w:szCs w:val="24"/>
              </w:rPr>
            </w:pPr>
            <w:r w:rsidRPr="000E6EC2">
              <w:rPr>
                <w:spacing w:val="-5"/>
                <w:sz w:val="24"/>
                <w:szCs w:val="24"/>
              </w:rPr>
              <w:t>291</w:t>
            </w:r>
          </w:p>
        </w:tc>
        <w:tc>
          <w:tcPr>
            <w:tcW w:w="1711" w:type="dxa"/>
            <w:vAlign w:val="center"/>
          </w:tcPr>
          <w:p w14:paraId="360BF03A" w14:textId="77777777" w:rsidR="003C5405" w:rsidRPr="000E6EC2" w:rsidRDefault="003C5405" w:rsidP="00BB03A6">
            <w:pPr>
              <w:pStyle w:val="TableParagraph"/>
              <w:jc w:val="center"/>
              <w:rPr>
                <w:sz w:val="24"/>
                <w:szCs w:val="24"/>
              </w:rPr>
            </w:pPr>
          </w:p>
        </w:tc>
      </w:tr>
      <w:tr w:rsidR="003C5405" w:rsidRPr="000E6EC2" w14:paraId="31B5AFF2" w14:textId="77777777" w:rsidTr="008527AE">
        <w:trPr>
          <w:trHeight w:val="314"/>
        </w:trPr>
        <w:tc>
          <w:tcPr>
            <w:tcW w:w="2528" w:type="dxa"/>
          </w:tcPr>
          <w:p w14:paraId="74B506D0" w14:textId="77777777" w:rsidR="003C5405" w:rsidRPr="000E6EC2" w:rsidRDefault="003C5405" w:rsidP="00981913">
            <w:pPr>
              <w:pStyle w:val="TableParagraph"/>
              <w:ind w:left="117"/>
              <w:jc w:val="both"/>
              <w:rPr>
                <w:sz w:val="24"/>
                <w:szCs w:val="24"/>
              </w:rPr>
            </w:pPr>
            <w:r w:rsidRPr="000E6EC2">
              <w:rPr>
                <w:sz w:val="24"/>
                <w:szCs w:val="24"/>
              </w:rPr>
              <w:t>Объем</w:t>
            </w:r>
            <w:r w:rsidRPr="000E6EC2">
              <w:rPr>
                <w:spacing w:val="-2"/>
                <w:sz w:val="24"/>
                <w:szCs w:val="24"/>
              </w:rPr>
              <w:t xml:space="preserve"> заполнения</w:t>
            </w:r>
          </w:p>
        </w:tc>
        <w:tc>
          <w:tcPr>
            <w:tcW w:w="992" w:type="dxa"/>
            <w:vMerge w:val="restart"/>
            <w:vAlign w:val="center"/>
          </w:tcPr>
          <w:p w14:paraId="029EE9A0" w14:textId="77777777" w:rsidR="003C5405" w:rsidRPr="000E6EC2" w:rsidRDefault="003C5405" w:rsidP="00BB03A6">
            <w:pPr>
              <w:pStyle w:val="TableParagraph"/>
              <w:ind w:left="112"/>
              <w:jc w:val="center"/>
              <w:rPr>
                <w:sz w:val="24"/>
                <w:szCs w:val="24"/>
              </w:rPr>
            </w:pPr>
            <w:r w:rsidRPr="000E6EC2">
              <w:rPr>
                <w:spacing w:val="-2"/>
                <w:sz w:val="24"/>
                <w:szCs w:val="24"/>
              </w:rPr>
              <w:t>млн.м</w:t>
            </w:r>
            <w:r w:rsidRPr="000E6EC2">
              <w:rPr>
                <w:spacing w:val="-2"/>
                <w:sz w:val="24"/>
                <w:szCs w:val="24"/>
                <w:vertAlign w:val="superscript"/>
              </w:rPr>
              <w:t>3</w:t>
            </w:r>
          </w:p>
        </w:tc>
        <w:tc>
          <w:tcPr>
            <w:tcW w:w="1276" w:type="dxa"/>
            <w:vMerge w:val="restart"/>
            <w:vAlign w:val="center"/>
          </w:tcPr>
          <w:p w14:paraId="25753FB9" w14:textId="77777777" w:rsidR="003C5405" w:rsidRPr="000E6EC2" w:rsidRDefault="003C5405" w:rsidP="00BB03A6">
            <w:pPr>
              <w:pStyle w:val="TableParagraph"/>
              <w:ind w:left="290"/>
              <w:jc w:val="center"/>
              <w:rPr>
                <w:sz w:val="24"/>
                <w:szCs w:val="24"/>
              </w:rPr>
            </w:pPr>
            <w:r w:rsidRPr="000E6EC2">
              <w:rPr>
                <w:spacing w:val="-2"/>
                <w:sz w:val="24"/>
                <w:szCs w:val="24"/>
              </w:rPr>
              <w:t>19,70</w:t>
            </w:r>
          </w:p>
        </w:tc>
        <w:tc>
          <w:tcPr>
            <w:tcW w:w="1276" w:type="dxa"/>
            <w:vMerge w:val="restart"/>
            <w:vAlign w:val="center"/>
          </w:tcPr>
          <w:p w14:paraId="1E1A5036" w14:textId="77777777" w:rsidR="003C5405" w:rsidRPr="000E6EC2" w:rsidRDefault="003C5405" w:rsidP="00BB03A6">
            <w:pPr>
              <w:pStyle w:val="TableParagraph"/>
              <w:ind w:left="295"/>
              <w:jc w:val="center"/>
              <w:rPr>
                <w:sz w:val="24"/>
                <w:szCs w:val="24"/>
              </w:rPr>
            </w:pPr>
            <w:r w:rsidRPr="000E6EC2">
              <w:rPr>
                <w:spacing w:val="-2"/>
                <w:sz w:val="24"/>
                <w:szCs w:val="24"/>
              </w:rPr>
              <w:t>24,32</w:t>
            </w:r>
          </w:p>
        </w:tc>
        <w:tc>
          <w:tcPr>
            <w:tcW w:w="1842" w:type="dxa"/>
            <w:vMerge w:val="restart"/>
            <w:vAlign w:val="center"/>
          </w:tcPr>
          <w:p w14:paraId="7283F457" w14:textId="77777777" w:rsidR="003C5405" w:rsidRPr="000E6EC2" w:rsidRDefault="003C5405" w:rsidP="00BB03A6">
            <w:pPr>
              <w:pStyle w:val="TableParagraph"/>
              <w:ind w:left="628"/>
              <w:jc w:val="center"/>
              <w:rPr>
                <w:sz w:val="24"/>
                <w:szCs w:val="24"/>
              </w:rPr>
            </w:pPr>
            <w:r w:rsidRPr="000E6EC2">
              <w:rPr>
                <w:spacing w:val="-2"/>
                <w:sz w:val="24"/>
                <w:szCs w:val="24"/>
              </w:rPr>
              <w:t>11,510</w:t>
            </w:r>
          </w:p>
        </w:tc>
        <w:tc>
          <w:tcPr>
            <w:tcW w:w="1711" w:type="dxa"/>
            <w:vMerge w:val="restart"/>
            <w:vAlign w:val="center"/>
          </w:tcPr>
          <w:p w14:paraId="4B41ADCF" w14:textId="77777777" w:rsidR="003C5405" w:rsidRPr="000E6EC2" w:rsidRDefault="003C5405" w:rsidP="00BB03A6">
            <w:pPr>
              <w:pStyle w:val="TableParagraph"/>
              <w:jc w:val="center"/>
              <w:rPr>
                <w:sz w:val="24"/>
                <w:szCs w:val="24"/>
              </w:rPr>
            </w:pPr>
            <w:r w:rsidRPr="000E6EC2">
              <w:rPr>
                <w:sz w:val="24"/>
                <w:szCs w:val="24"/>
              </w:rPr>
              <w:t>55,53</w:t>
            </w:r>
          </w:p>
        </w:tc>
      </w:tr>
      <w:tr w:rsidR="003C5405" w:rsidRPr="000E6EC2" w14:paraId="26B063B9" w14:textId="77777777" w:rsidTr="008527AE">
        <w:trPr>
          <w:trHeight w:val="316"/>
        </w:trPr>
        <w:tc>
          <w:tcPr>
            <w:tcW w:w="2528" w:type="dxa"/>
          </w:tcPr>
          <w:p w14:paraId="222BB746" w14:textId="77777777" w:rsidR="003C5405" w:rsidRPr="000E6EC2" w:rsidRDefault="003C5405" w:rsidP="00981913">
            <w:pPr>
              <w:pStyle w:val="TableParagraph"/>
              <w:ind w:left="117"/>
              <w:jc w:val="both"/>
              <w:rPr>
                <w:sz w:val="24"/>
                <w:szCs w:val="24"/>
              </w:rPr>
            </w:pPr>
            <w:r w:rsidRPr="000E6EC2">
              <w:rPr>
                <w:sz w:val="24"/>
                <w:szCs w:val="24"/>
              </w:rPr>
              <w:t>в</w:t>
            </w:r>
            <w:r w:rsidRPr="000E6EC2">
              <w:rPr>
                <w:spacing w:val="-1"/>
                <w:sz w:val="24"/>
                <w:szCs w:val="24"/>
              </w:rPr>
              <w:t xml:space="preserve"> </w:t>
            </w:r>
            <w:r w:rsidRPr="000E6EC2">
              <w:rPr>
                <w:sz w:val="24"/>
                <w:szCs w:val="24"/>
              </w:rPr>
              <w:t xml:space="preserve">том </w:t>
            </w:r>
            <w:r w:rsidRPr="000E6EC2">
              <w:rPr>
                <w:spacing w:val="-2"/>
                <w:sz w:val="24"/>
                <w:szCs w:val="24"/>
              </w:rPr>
              <w:t>числе:</w:t>
            </w:r>
          </w:p>
        </w:tc>
        <w:tc>
          <w:tcPr>
            <w:tcW w:w="992" w:type="dxa"/>
            <w:vMerge/>
            <w:tcBorders>
              <w:top w:val="nil"/>
            </w:tcBorders>
            <w:vAlign w:val="center"/>
          </w:tcPr>
          <w:p w14:paraId="0222C28A" w14:textId="77777777" w:rsidR="003C5405" w:rsidRPr="000E6EC2" w:rsidRDefault="003C5405" w:rsidP="00BB03A6">
            <w:pPr>
              <w:spacing w:line="240" w:lineRule="auto"/>
              <w:jc w:val="center"/>
              <w:rPr>
                <w:rFonts w:ascii="Times New Roman" w:hAnsi="Times New Roman" w:cs="Times New Roman"/>
                <w:sz w:val="24"/>
                <w:szCs w:val="24"/>
              </w:rPr>
            </w:pPr>
          </w:p>
        </w:tc>
        <w:tc>
          <w:tcPr>
            <w:tcW w:w="1276" w:type="dxa"/>
            <w:vMerge/>
            <w:tcBorders>
              <w:top w:val="nil"/>
            </w:tcBorders>
            <w:vAlign w:val="center"/>
          </w:tcPr>
          <w:p w14:paraId="0A8DCDE6" w14:textId="77777777" w:rsidR="003C5405" w:rsidRPr="000E6EC2" w:rsidRDefault="003C5405" w:rsidP="00BB03A6">
            <w:pPr>
              <w:spacing w:line="240" w:lineRule="auto"/>
              <w:jc w:val="center"/>
              <w:rPr>
                <w:rFonts w:ascii="Times New Roman" w:hAnsi="Times New Roman" w:cs="Times New Roman"/>
                <w:sz w:val="24"/>
                <w:szCs w:val="24"/>
              </w:rPr>
            </w:pPr>
          </w:p>
        </w:tc>
        <w:tc>
          <w:tcPr>
            <w:tcW w:w="1276" w:type="dxa"/>
            <w:vMerge/>
            <w:tcBorders>
              <w:top w:val="nil"/>
            </w:tcBorders>
            <w:vAlign w:val="center"/>
          </w:tcPr>
          <w:p w14:paraId="7D20B902" w14:textId="77777777" w:rsidR="003C5405" w:rsidRPr="000E6EC2" w:rsidRDefault="003C5405" w:rsidP="00BB03A6">
            <w:pPr>
              <w:spacing w:line="240" w:lineRule="auto"/>
              <w:jc w:val="center"/>
              <w:rPr>
                <w:rFonts w:ascii="Times New Roman" w:hAnsi="Times New Roman" w:cs="Times New Roman"/>
                <w:sz w:val="24"/>
                <w:szCs w:val="24"/>
              </w:rPr>
            </w:pPr>
          </w:p>
        </w:tc>
        <w:tc>
          <w:tcPr>
            <w:tcW w:w="1842" w:type="dxa"/>
            <w:vMerge/>
            <w:tcBorders>
              <w:top w:val="nil"/>
            </w:tcBorders>
            <w:vAlign w:val="center"/>
          </w:tcPr>
          <w:p w14:paraId="6B668B5C" w14:textId="77777777" w:rsidR="003C5405" w:rsidRPr="000E6EC2" w:rsidRDefault="003C5405" w:rsidP="00BB03A6">
            <w:pPr>
              <w:spacing w:line="240" w:lineRule="auto"/>
              <w:jc w:val="center"/>
              <w:rPr>
                <w:rFonts w:ascii="Times New Roman" w:hAnsi="Times New Roman" w:cs="Times New Roman"/>
                <w:sz w:val="24"/>
                <w:szCs w:val="24"/>
              </w:rPr>
            </w:pPr>
          </w:p>
        </w:tc>
        <w:tc>
          <w:tcPr>
            <w:tcW w:w="1711" w:type="dxa"/>
            <w:vMerge/>
            <w:tcBorders>
              <w:top w:val="nil"/>
            </w:tcBorders>
            <w:vAlign w:val="center"/>
          </w:tcPr>
          <w:p w14:paraId="57FD2CE6" w14:textId="77777777" w:rsidR="003C5405" w:rsidRPr="000E6EC2" w:rsidRDefault="003C5405" w:rsidP="00BB03A6">
            <w:pPr>
              <w:spacing w:line="240" w:lineRule="auto"/>
              <w:jc w:val="center"/>
              <w:rPr>
                <w:rFonts w:ascii="Times New Roman" w:hAnsi="Times New Roman" w:cs="Times New Roman"/>
                <w:sz w:val="24"/>
                <w:szCs w:val="24"/>
              </w:rPr>
            </w:pPr>
          </w:p>
        </w:tc>
      </w:tr>
      <w:tr w:rsidR="003C5405" w:rsidRPr="000E6EC2" w14:paraId="34A09D2F" w14:textId="77777777" w:rsidTr="008527AE">
        <w:trPr>
          <w:trHeight w:val="314"/>
        </w:trPr>
        <w:tc>
          <w:tcPr>
            <w:tcW w:w="2528" w:type="dxa"/>
          </w:tcPr>
          <w:p w14:paraId="57EE86D3" w14:textId="6007327A" w:rsidR="003C5405" w:rsidRPr="000E6EC2" w:rsidRDefault="003C5405" w:rsidP="00981913">
            <w:pPr>
              <w:pStyle w:val="TableParagraph"/>
              <w:ind w:left="117"/>
              <w:jc w:val="both"/>
              <w:rPr>
                <w:sz w:val="24"/>
                <w:szCs w:val="24"/>
              </w:rPr>
            </w:pPr>
            <w:r w:rsidRPr="000E6EC2">
              <w:rPr>
                <w:sz w:val="24"/>
                <w:szCs w:val="24"/>
              </w:rPr>
              <w:t>-</w:t>
            </w:r>
            <w:r w:rsidRPr="000E6EC2">
              <w:rPr>
                <w:spacing w:val="-3"/>
                <w:sz w:val="24"/>
                <w:szCs w:val="24"/>
              </w:rPr>
              <w:t xml:space="preserve"> </w:t>
            </w:r>
            <w:r w:rsidR="00D709AE" w:rsidRPr="000E6EC2">
              <w:rPr>
                <w:spacing w:val="-2"/>
                <w:sz w:val="24"/>
                <w:szCs w:val="24"/>
                <w:lang w:val="ru-RU"/>
              </w:rPr>
              <w:t>о</w:t>
            </w:r>
            <w:r w:rsidRPr="000E6EC2">
              <w:rPr>
                <w:spacing w:val="-2"/>
                <w:sz w:val="24"/>
                <w:szCs w:val="24"/>
              </w:rPr>
              <w:t>тходами</w:t>
            </w:r>
          </w:p>
        </w:tc>
        <w:tc>
          <w:tcPr>
            <w:tcW w:w="992" w:type="dxa"/>
            <w:vMerge/>
            <w:tcBorders>
              <w:top w:val="nil"/>
            </w:tcBorders>
            <w:vAlign w:val="center"/>
          </w:tcPr>
          <w:p w14:paraId="74B72597" w14:textId="77777777" w:rsidR="003C5405" w:rsidRPr="000E6EC2" w:rsidRDefault="003C5405" w:rsidP="00BB03A6">
            <w:pPr>
              <w:spacing w:line="240" w:lineRule="auto"/>
              <w:jc w:val="center"/>
              <w:rPr>
                <w:rFonts w:ascii="Times New Roman" w:hAnsi="Times New Roman" w:cs="Times New Roman"/>
                <w:sz w:val="24"/>
                <w:szCs w:val="24"/>
              </w:rPr>
            </w:pPr>
          </w:p>
        </w:tc>
        <w:tc>
          <w:tcPr>
            <w:tcW w:w="1276" w:type="dxa"/>
            <w:vAlign w:val="center"/>
          </w:tcPr>
          <w:p w14:paraId="312A0300" w14:textId="77777777" w:rsidR="003C5405" w:rsidRPr="000E6EC2" w:rsidRDefault="003C5405" w:rsidP="00BB03A6">
            <w:pPr>
              <w:pStyle w:val="TableParagraph"/>
              <w:ind w:left="10" w:right="3"/>
              <w:jc w:val="center"/>
              <w:rPr>
                <w:sz w:val="24"/>
                <w:szCs w:val="24"/>
              </w:rPr>
            </w:pPr>
            <w:r w:rsidRPr="000E6EC2">
              <w:rPr>
                <w:spacing w:val="-2"/>
                <w:sz w:val="24"/>
                <w:szCs w:val="24"/>
              </w:rPr>
              <w:t>17,07579</w:t>
            </w:r>
          </w:p>
        </w:tc>
        <w:tc>
          <w:tcPr>
            <w:tcW w:w="1276" w:type="dxa"/>
            <w:vAlign w:val="center"/>
          </w:tcPr>
          <w:p w14:paraId="33C1D544" w14:textId="77777777" w:rsidR="003C5405" w:rsidRPr="000E6EC2" w:rsidRDefault="003C5405" w:rsidP="00BB03A6">
            <w:pPr>
              <w:pStyle w:val="TableParagraph"/>
              <w:ind w:left="15" w:right="3"/>
              <w:jc w:val="center"/>
              <w:rPr>
                <w:sz w:val="24"/>
                <w:szCs w:val="24"/>
              </w:rPr>
            </w:pPr>
            <w:r w:rsidRPr="000E6EC2">
              <w:rPr>
                <w:spacing w:val="-2"/>
                <w:sz w:val="24"/>
                <w:szCs w:val="24"/>
              </w:rPr>
              <w:t>20,172082</w:t>
            </w:r>
          </w:p>
        </w:tc>
        <w:tc>
          <w:tcPr>
            <w:tcW w:w="1842" w:type="dxa"/>
            <w:vAlign w:val="center"/>
          </w:tcPr>
          <w:p w14:paraId="2E1F695F" w14:textId="77777777" w:rsidR="003C5405" w:rsidRPr="000E6EC2" w:rsidRDefault="003C5405" w:rsidP="00BB03A6">
            <w:pPr>
              <w:pStyle w:val="TableParagraph"/>
              <w:ind w:left="16" w:right="2"/>
              <w:jc w:val="center"/>
              <w:rPr>
                <w:sz w:val="24"/>
                <w:szCs w:val="24"/>
              </w:rPr>
            </w:pPr>
            <w:r w:rsidRPr="000E6EC2">
              <w:rPr>
                <w:spacing w:val="-2"/>
                <w:sz w:val="24"/>
                <w:szCs w:val="24"/>
              </w:rPr>
              <w:t>10,51</w:t>
            </w:r>
          </w:p>
        </w:tc>
        <w:tc>
          <w:tcPr>
            <w:tcW w:w="1711" w:type="dxa"/>
            <w:vAlign w:val="center"/>
          </w:tcPr>
          <w:p w14:paraId="061A28EC" w14:textId="77777777" w:rsidR="003C5405" w:rsidRPr="000E6EC2" w:rsidRDefault="003C5405" w:rsidP="00BB03A6">
            <w:pPr>
              <w:pStyle w:val="TableParagraph"/>
              <w:ind w:left="11"/>
              <w:jc w:val="center"/>
              <w:rPr>
                <w:sz w:val="24"/>
                <w:szCs w:val="24"/>
              </w:rPr>
            </w:pPr>
            <w:r w:rsidRPr="000E6EC2">
              <w:rPr>
                <w:spacing w:val="-2"/>
                <w:sz w:val="24"/>
                <w:szCs w:val="24"/>
              </w:rPr>
              <w:t>47,76</w:t>
            </w:r>
          </w:p>
        </w:tc>
      </w:tr>
      <w:tr w:rsidR="003C5405" w:rsidRPr="000E6EC2" w14:paraId="08EF85F7" w14:textId="77777777" w:rsidTr="008527AE">
        <w:trPr>
          <w:trHeight w:val="314"/>
        </w:trPr>
        <w:tc>
          <w:tcPr>
            <w:tcW w:w="2528" w:type="dxa"/>
          </w:tcPr>
          <w:p w14:paraId="10BAD770" w14:textId="32953D34" w:rsidR="003C5405" w:rsidRPr="000E6EC2" w:rsidRDefault="003C5405" w:rsidP="00981913">
            <w:pPr>
              <w:pStyle w:val="TableParagraph"/>
              <w:ind w:left="117"/>
              <w:jc w:val="both"/>
              <w:rPr>
                <w:sz w:val="24"/>
                <w:szCs w:val="24"/>
              </w:rPr>
            </w:pPr>
            <w:r w:rsidRPr="000E6EC2">
              <w:rPr>
                <w:sz w:val="24"/>
                <w:szCs w:val="24"/>
              </w:rPr>
              <w:t>-</w:t>
            </w:r>
            <w:r w:rsidRPr="000E6EC2">
              <w:rPr>
                <w:spacing w:val="-1"/>
                <w:sz w:val="24"/>
                <w:szCs w:val="24"/>
              </w:rPr>
              <w:t xml:space="preserve"> </w:t>
            </w:r>
            <w:r w:rsidR="00D709AE" w:rsidRPr="000E6EC2">
              <w:rPr>
                <w:spacing w:val="-4"/>
                <w:sz w:val="24"/>
                <w:szCs w:val="24"/>
                <w:lang w:val="ru-RU"/>
              </w:rPr>
              <w:t>в</w:t>
            </w:r>
            <w:r w:rsidRPr="000E6EC2">
              <w:rPr>
                <w:spacing w:val="-4"/>
                <w:sz w:val="24"/>
                <w:szCs w:val="24"/>
              </w:rPr>
              <w:t>одой</w:t>
            </w:r>
          </w:p>
        </w:tc>
        <w:tc>
          <w:tcPr>
            <w:tcW w:w="992" w:type="dxa"/>
            <w:vMerge/>
            <w:tcBorders>
              <w:top w:val="nil"/>
            </w:tcBorders>
            <w:vAlign w:val="center"/>
          </w:tcPr>
          <w:p w14:paraId="6AE7A27A" w14:textId="77777777" w:rsidR="003C5405" w:rsidRPr="000E6EC2" w:rsidRDefault="003C5405" w:rsidP="00BB03A6">
            <w:pPr>
              <w:spacing w:line="240" w:lineRule="auto"/>
              <w:jc w:val="center"/>
              <w:rPr>
                <w:rFonts w:ascii="Times New Roman" w:hAnsi="Times New Roman" w:cs="Times New Roman"/>
                <w:sz w:val="24"/>
                <w:szCs w:val="24"/>
              </w:rPr>
            </w:pPr>
          </w:p>
        </w:tc>
        <w:tc>
          <w:tcPr>
            <w:tcW w:w="1276" w:type="dxa"/>
            <w:vAlign w:val="center"/>
          </w:tcPr>
          <w:p w14:paraId="53510467" w14:textId="77777777" w:rsidR="003C5405" w:rsidRPr="000E6EC2" w:rsidRDefault="003C5405" w:rsidP="00BB03A6">
            <w:pPr>
              <w:pStyle w:val="TableParagraph"/>
              <w:ind w:left="10"/>
              <w:jc w:val="center"/>
              <w:rPr>
                <w:sz w:val="24"/>
                <w:szCs w:val="24"/>
              </w:rPr>
            </w:pPr>
            <w:r w:rsidRPr="000E6EC2">
              <w:rPr>
                <w:spacing w:val="-10"/>
                <w:sz w:val="24"/>
                <w:szCs w:val="24"/>
              </w:rPr>
              <w:t>2,62</w:t>
            </w:r>
          </w:p>
        </w:tc>
        <w:tc>
          <w:tcPr>
            <w:tcW w:w="1276" w:type="dxa"/>
            <w:vAlign w:val="center"/>
          </w:tcPr>
          <w:p w14:paraId="6622B46A" w14:textId="77777777" w:rsidR="003C5405" w:rsidRPr="000E6EC2" w:rsidRDefault="003C5405" w:rsidP="00BB03A6">
            <w:pPr>
              <w:pStyle w:val="TableParagraph"/>
              <w:ind w:left="15" w:right="3"/>
              <w:jc w:val="center"/>
              <w:rPr>
                <w:sz w:val="24"/>
                <w:szCs w:val="24"/>
              </w:rPr>
            </w:pPr>
            <w:r w:rsidRPr="000E6EC2">
              <w:rPr>
                <w:spacing w:val="-5"/>
                <w:sz w:val="24"/>
                <w:szCs w:val="24"/>
              </w:rPr>
              <w:t>4,15</w:t>
            </w:r>
          </w:p>
        </w:tc>
        <w:tc>
          <w:tcPr>
            <w:tcW w:w="1842" w:type="dxa"/>
            <w:vAlign w:val="center"/>
          </w:tcPr>
          <w:p w14:paraId="5C702DE8" w14:textId="77777777" w:rsidR="003C5405" w:rsidRPr="000E6EC2" w:rsidRDefault="003C5405" w:rsidP="00BB03A6">
            <w:pPr>
              <w:pStyle w:val="TableParagraph"/>
              <w:ind w:left="16" w:right="4"/>
              <w:jc w:val="center"/>
              <w:rPr>
                <w:sz w:val="24"/>
                <w:szCs w:val="24"/>
              </w:rPr>
            </w:pPr>
            <w:r w:rsidRPr="000E6EC2">
              <w:rPr>
                <w:spacing w:val="-10"/>
                <w:sz w:val="24"/>
                <w:szCs w:val="24"/>
              </w:rPr>
              <w:t>1</w:t>
            </w:r>
          </w:p>
        </w:tc>
        <w:tc>
          <w:tcPr>
            <w:tcW w:w="1711" w:type="dxa"/>
            <w:vAlign w:val="center"/>
          </w:tcPr>
          <w:p w14:paraId="569E1098" w14:textId="77777777" w:rsidR="003C5405" w:rsidRPr="000E6EC2" w:rsidRDefault="003C5405" w:rsidP="00BB03A6">
            <w:pPr>
              <w:pStyle w:val="TableParagraph"/>
              <w:ind w:left="11"/>
              <w:jc w:val="center"/>
              <w:rPr>
                <w:sz w:val="24"/>
                <w:szCs w:val="24"/>
              </w:rPr>
            </w:pPr>
            <w:r w:rsidRPr="000E6EC2">
              <w:rPr>
                <w:spacing w:val="-2"/>
                <w:sz w:val="24"/>
                <w:szCs w:val="24"/>
              </w:rPr>
              <w:t>7,77</w:t>
            </w:r>
          </w:p>
        </w:tc>
      </w:tr>
      <w:tr w:rsidR="003C5405" w:rsidRPr="000E6EC2" w14:paraId="3959DA63" w14:textId="77777777" w:rsidTr="008527AE">
        <w:trPr>
          <w:trHeight w:val="316"/>
        </w:trPr>
        <w:tc>
          <w:tcPr>
            <w:tcW w:w="2528" w:type="dxa"/>
          </w:tcPr>
          <w:p w14:paraId="67F31A09" w14:textId="77777777" w:rsidR="003C5405" w:rsidRPr="000E6EC2" w:rsidRDefault="003C5405" w:rsidP="00981913">
            <w:pPr>
              <w:pStyle w:val="TableParagraph"/>
              <w:ind w:left="117"/>
              <w:jc w:val="both"/>
              <w:rPr>
                <w:sz w:val="24"/>
                <w:szCs w:val="24"/>
              </w:rPr>
            </w:pPr>
            <w:r w:rsidRPr="000E6EC2">
              <w:rPr>
                <w:sz w:val="24"/>
                <w:szCs w:val="24"/>
              </w:rPr>
              <w:t>Свободный</w:t>
            </w:r>
            <w:r w:rsidRPr="000E6EC2">
              <w:rPr>
                <w:spacing w:val="-8"/>
                <w:sz w:val="24"/>
                <w:szCs w:val="24"/>
              </w:rPr>
              <w:t xml:space="preserve"> </w:t>
            </w:r>
            <w:r w:rsidRPr="000E6EC2">
              <w:rPr>
                <w:spacing w:val="-4"/>
                <w:sz w:val="24"/>
                <w:szCs w:val="24"/>
              </w:rPr>
              <w:t>объем</w:t>
            </w:r>
          </w:p>
        </w:tc>
        <w:tc>
          <w:tcPr>
            <w:tcW w:w="992" w:type="dxa"/>
            <w:vMerge/>
            <w:tcBorders>
              <w:top w:val="nil"/>
            </w:tcBorders>
            <w:vAlign w:val="center"/>
          </w:tcPr>
          <w:p w14:paraId="743ACC25" w14:textId="77777777" w:rsidR="003C5405" w:rsidRPr="000E6EC2" w:rsidRDefault="003C5405" w:rsidP="00BB03A6">
            <w:pPr>
              <w:spacing w:line="240" w:lineRule="auto"/>
              <w:jc w:val="center"/>
              <w:rPr>
                <w:rFonts w:ascii="Times New Roman" w:hAnsi="Times New Roman" w:cs="Times New Roman"/>
                <w:sz w:val="24"/>
                <w:szCs w:val="24"/>
              </w:rPr>
            </w:pPr>
          </w:p>
        </w:tc>
        <w:tc>
          <w:tcPr>
            <w:tcW w:w="1276" w:type="dxa"/>
            <w:vAlign w:val="center"/>
          </w:tcPr>
          <w:p w14:paraId="0EB69178" w14:textId="77777777" w:rsidR="003C5405" w:rsidRPr="000E6EC2" w:rsidRDefault="003C5405" w:rsidP="00BB03A6">
            <w:pPr>
              <w:pStyle w:val="TableParagraph"/>
              <w:ind w:left="10" w:right="3"/>
              <w:jc w:val="center"/>
              <w:rPr>
                <w:sz w:val="24"/>
                <w:szCs w:val="24"/>
              </w:rPr>
            </w:pPr>
            <w:r w:rsidRPr="000E6EC2">
              <w:rPr>
                <w:spacing w:val="-2"/>
                <w:sz w:val="24"/>
                <w:szCs w:val="24"/>
              </w:rPr>
              <w:t>2,25</w:t>
            </w:r>
          </w:p>
        </w:tc>
        <w:tc>
          <w:tcPr>
            <w:tcW w:w="1276" w:type="dxa"/>
            <w:vAlign w:val="center"/>
          </w:tcPr>
          <w:p w14:paraId="0CF75CF9" w14:textId="77777777" w:rsidR="003C5405" w:rsidRPr="000E6EC2" w:rsidRDefault="003C5405" w:rsidP="00BB03A6">
            <w:pPr>
              <w:pStyle w:val="TableParagraph"/>
              <w:ind w:left="15" w:right="3"/>
              <w:jc w:val="center"/>
              <w:rPr>
                <w:sz w:val="24"/>
                <w:szCs w:val="24"/>
              </w:rPr>
            </w:pPr>
            <w:r w:rsidRPr="000E6EC2">
              <w:rPr>
                <w:spacing w:val="-2"/>
                <w:sz w:val="24"/>
                <w:szCs w:val="24"/>
              </w:rPr>
              <w:t>1,08</w:t>
            </w:r>
          </w:p>
        </w:tc>
        <w:tc>
          <w:tcPr>
            <w:tcW w:w="1842" w:type="dxa"/>
            <w:vAlign w:val="center"/>
          </w:tcPr>
          <w:p w14:paraId="08B66EAA" w14:textId="77777777" w:rsidR="003C5405" w:rsidRPr="000E6EC2" w:rsidRDefault="003C5405" w:rsidP="00BB03A6">
            <w:pPr>
              <w:pStyle w:val="TableParagraph"/>
              <w:ind w:left="16" w:right="2"/>
              <w:jc w:val="center"/>
              <w:rPr>
                <w:sz w:val="24"/>
                <w:szCs w:val="24"/>
              </w:rPr>
            </w:pPr>
            <w:r w:rsidRPr="000E6EC2">
              <w:rPr>
                <w:spacing w:val="-2"/>
                <w:sz w:val="24"/>
                <w:szCs w:val="24"/>
              </w:rPr>
              <w:t>8,0</w:t>
            </w:r>
          </w:p>
        </w:tc>
        <w:tc>
          <w:tcPr>
            <w:tcW w:w="1711" w:type="dxa"/>
            <w:vAlign w:val="center"/>
          </w:tcPr>
          <w:p w14:paraId="59C017B1" w14:textId="77777777" w:rsidR="003C5405" w:rsidRPr="000E6EC2" w:rsidRDefault="003C5405" w:rsidP="00BB03A6">
            <w:pPr>
              <w:pStyle w:val="TableParagraph"/>
              <w:ind w:left="11"/>
              <w:jc w:val="center"/>
              <w:rPr>
                <w:sz w:val="24"/>
                <w:szCs w:val="24"/>
              </w:rPr>
            </w:pPr>
            <w:r w:rsidRPr="000E6EC2">
              <w:rPr>
                <w:spacing w:val="-2"/>
                <w:sz w:val="24"/>
                <w:szCs w:val="24"/>
              </w:rPr>
              <w:t>11,30</w:t>
            </w:r>
          </w:p>
        </w:tc>
      </w:tr>
      <w:tr w:rsidR="003C5405" w:rsidRPr="000E6EC2" w14:paraId="6ED9D762" w14:textId="77777777" w:rsidTr="008527AE">
        <w:trPr>
          <w:trHeight w:val="1421"/>
        </w:trPr>
        <w:tc>
          <w:tcPr>
            <w:tcW w:w="2528" w:type="dxa"/>
          </w:tcPr>
          <w:p w14:paraId="471BCFD2" w14:textId="77777777" w:rsidR="003C5405" w:rsidRPr="000E6EC2" w:rsidRDefault="003C5405" w:rsidP="00981913">
            <w:pPr>
              <w:pStyle w:val="TableParagraph"/>
              <w:ind w:left="117"/>
              <w:jc w:val="both"/>
              <w:rPr>
                <w:sz w:val="24"/>
                <w:szCs w:val="24"/>
                <w:lang w:val="ru-RU"/>
              </w:rPr>
            </w:pPr>
            <w:r w:rsidRPr="000E6EC2">
              <w:rPr>
                <w:sz w:val="24"/>
                <w:szCs w:val="24"/>
                <w:lang w:val="ru-RU"/>
              </w:rPr>
              <w:t>Общая</w:t>
            </w:r>
            <w:r w:rsidRPr="000E6EC2">
              <w:rPr>
                <w:spacing w:val="-2"/>
                <w:sz w:val="24"/>
                <w:szCs w:val="24"/>
                <w:lang w:val="ru-RU"/>
              </w:rPr>
              <w:t xml:space="preserve"> масса</w:t>
            </w:r>
          </w:p>
          <w:p w14:paraId="11008C8D" w14:textId="77777777" w:rsidR="003C5405" w:rsidRPr="000E6EC2" w:rsidRDefault="003C5405" w:rsidP="00981913">
            <w:pPr>
              <w:pStyle w:val="TableParagraph"/>
              <w:ind w:left="117" w:right="83"/>
              <w:jc w:val="both"/>
              <w:rPr>
                <w:sz w:val="24"/>
                <w:szCs w:val="24"/>
                <w:lang w:val="ru-RU"/>
              </w:rPr>
            </w:pPr>
            <w:r w:rsidRPr="000E6EC2">
              <w:rPr>
                <w:sz w:val="24"/>
                <w:szCs w:val="24"/>
                <w:lang w:val="ru-RU"/>
              </w:rPr>
              <w:t>накопленных отходов с начала</w:t>
            </w:r>
            <w:r w:rsidRPr="000E6EC2">
              <w:rPr>
                <w:spacing w:val="-15"/>
                <w:sz w:val="24"/>
                <w:szCs w:val="24"/>
                <w:lang w:val="ru-RU"/>
              </w:rPr>
              <w:t xml:space="preserve"> </w:t>
            </w:r>
            <w:r w:rsidRPr="000E6EC2">
              <w:rPr>
                <w:sz w:val="24"/>
                <w:szCs w:val="24"/>
                <w:lang w:val="ru-RU"/>
              </w:rPr>
              <w:t>эксплуатации</w:t>
            </w:r>
            <w:r w:rsidRPr="000E6EC2">
              <w:rPr>
                <w:spacing w:val="-15"/>
                <w:sz w:val="24"/>
                <w:szCs w:val="24"/>
                <w:lang w:val="ru-RU"/>
              </w:rPr>
              <w:t xml:space="preserve"> </w:t>
            </w:r>
            <w:r w:rsidRPr="000E6EC2">
              <w:rPr>
                <w:sz w:val="24"/>
                <w:szCs w:val="24"/>
                <w:lang w:val="ru-RU"/>
              </w:rPr>
              <w:t xml:space="preserve">по состоянию на </w:t>
            </w:r>
            <w:r w:rsidRPr="000E6EC2">
              <w:rPr>
                <w:spacing w:val="-2"/>
                <w:sz w:val="24"/>
                <w:szCs w:val="24"/>
                <w:lang w:val="ru-RU"/>
              </w:rPr>
              <w:t>25.06.2024 г.</w:t>
            </w:r>
          </w:p>
        </w:tc>
        <w:tc>
          <w:tcPr>
            <w:tcW w:w="992" w:type="dxa"/>
            <w:vAlign w:val="center"/>
          </w:tcPr>
          <w:p w14:paraId="1FE7A152" w14:textId="77777777" w:rsidR="00FA42AB" w:rsidRPr="000E6EC2" w:rsidRDefault="003C5405" w:rsidP="00BB03A6">
            <w:pPr>
              <w:pStyle w:val="TableParagraph"/>
              <w:ind w:left="-2"/>
              <w:jc w:val="center"/>
              <w:rPr>
                <w:spacing w:val="-2"/>
                <w:sz w:val="24"/>
                <w:szCs w:val="24"/>
              </w:rPr>
            </w:pPr>
            <w:r w:rsidRPr="000E6EC2">
              <w:rPr>
                <w:spacing w:val="-2"/>
                <w:sz w:val="24"/>
                <w:szCs w:val="24"/>
              </w:rPr>
              <w:t>тыс.</w:t>
            </w:r>
          </w:p>
          <w:p w14:paraId="14248F2C" w14:textId="77777777" w:rsidR="003C5405" w:rsidRPr="000E6EC2" w:rsidRDefault="003C5405" w:rsidP="00BB03A6">
            <w:pPr>
              <w:pStyle w:val="TableParagraph"/>
              <w:ind w:left="-2"/>
              <w:jc w:val="center"/>
              <w:rPr>
                <w:sz w:val="24"/>
                <w:szCs w:val="24"/>
              </w:rPr>
            </w:pPr>
            <w:r w:rsidRPr="000E6EC2">
              <w:rPr>
                <w:spacing w:val="-2"/>
                <w:sz w:val="24"/>
                <w:szCs w:val="24"/>
              </w:rPr>
              <w:t>тонн</w:t>
            </w:r>
          </w:p>
        </w:tc>
        <w:tc>
          <w:tcPr>
            <w:tcW w:w="1276" w:type="dxa"/>
            <w:vAlign w:val="center"/>
          </w:tcPr>
          <w:p w14:paraId="48A02780" w14:textId="77777777" w:rsidR="003C5405" w:rsidRPr="000E6EC2" w:rsidRDefault="003C5405" w:rsidP="00BB03A6">
            <w:pPr>
              <w:pStyle w:val="TableParagraph"/>
              <w:ind w:left="10" w:right="3"/>
              <w:jc w:val="center"/>
              <w:rPr>
                <w:sz w:val="24"/>
                <w:szCs w:val="24"/>
              </w:rPr>
            </w:pPr>
            <w:r w:rsidRPr="000E6EC2">
              <w:rPr>
                <w:spacing w:val="-2"/>
                <w:sz w:val="24"/>
                <w:szCs w:val="24"/>
              </w:rPr>
              <w:t>19978,673</w:t>
            </w:r>
          </w:p>
        </w:tc>
        <w:tc>
          <w:tcPr>
            <w:tcW w:w="1276" w:type="dxa"/>
            <w:vAlign w:val="center"/>
          </w:tcPr>
          <w:p w14:paraId="1FABA3FB" w14:textId="77777777" w:rsidR="003C5405" w:rsidRPr="000E6EC2" w:rsidRDefault="003C5405" w:rsidP="00BB03A6">
            <w:pPr>
              <w:pStyle w:val="TableParagraph"/>
              <w:ind w:left="15" w:right="3"/>
              <w:jc w:val="center"/>
              <w:rPr>
                <w:sz w:val="24"/>
                <w:szCs w:val="24"/>
              </w:rPr>
            </w:pPr>
            <w:r w:rsidRPr="000E6EC2">
              <w:rPr>
                <w:spacing w:val="-2"/>
                <w:sz w:val="24"/>
                <w:szCs w:val="24"/>
              </w:rPr>
              <w:t>23601,336</w:t>
            </w:r>
          </w:p>
        </w:tc>
        <w:tc>
          <w:tcPr>
            <w:tcW w:w="1842" w:type="dxa"/>
            <w:vAlign w:val="center"/>
          </w:tcPr>
          <w:p w14:paraId="58FE4084" w14:textId="77777777" w:rsidR="003C5405" w:rsidRPr="000E6EC2" w:rsidRDefault="003C5405" w:rsidP="00BB03A6">
            <w:pPr>
              <w:pStyle w:val="TableParagraph"/>
              <w:ind w:left="16" w:right="2"/>
              <w:jc w:val="center"/>
              <w:rPr>
                <w:sz w:val="24"/>
                <w:szCs w:val="24"/>
              </w:rPr>
            </w:pPr>
            <w:r w:rsidRPr="000E6EC2">
              <w:rPr>
                <w:spacing w:val="-2"/>
                <w:sz w:val="24"/>
                <w:szCs w:val="24"/>
              </w:rPr>
              <w:t>12296,700</w:t>
            </w:r>
          </w:p>
        </w:tc>
        <w:tc>
          <w:tcPr>
            <w:tcW w:w="1711" w:type="dxa"/>
            <w:vAlign w:val="center"/>
          </w:tcPr>
          <w:p w14:paraId="79D155E9" w14:textId="77777777" w:rsidR="003C5405" w:rsidRPr="000E6EC2" w:rsidRDefault="003C5405" w:rsidP="00BB03A6">
            <w:pPr>
              <w:pStyle w:val="TableParagraph"/>
              <w:ind w:left="11"/>
              <w:jc w:val="center"/>
              <w:rPr>
                <w:sz w:val="24"/>
                <w:szCs w:val="24"/>
              </w:rPr>
            </w:pPr>
            <w:r w:rsidRPr="000E6EC2">
              <w:rPr>
                <w:spacing w:val="-2"/>
                <w:sz w:val="24"/>
                <w:szCs w:val="24"/>
              </w:rPr>
              <w:t>55876,709</w:t>
            </w:r>
          </w:p>
        </w:tc>
      </w:tr>
      <w:tr w:rsidR="008527AE" w:rsidRPr="000E6EC2" w14:paraId="1E015FD2" w14:textId="77777777" w:rsidTr="008527AE">
        <w:trPr>
          <w:trHeight w:val="71"/>
        </w:trPr>
        <w:tc>
          <w:tcPr>
            <w:tcW w:w="9625" w:type="dxa"/>
            <w:gridSpan w:val="6"/>
          </w:tcPr>
          <w:p w14:paraId="6880531D" w14:textId="2EC760B8" w:rsidR="008527AE" w:rsidRPr="008527AE" w:rsidRDefault="008527AE" w:rsidP="008527AE">
            <w:pPr>
              <w:pStyle w:val="TableParagraph"/>
              <w:ind w:left="11" w:firstLine="684"/>
              <w:jc w:val="both"/>
              <w:rPr>
                <w:spacing w:val="-2"/>
                <w:sz w:val="24"/>
                <w:szCs w:val="24"/>
                <w:lang w:val="kk-KZ"/>
              </w:rPr>
            </w:pPr>
            <w:r>
              <w:rPr>
                <w:spacing w:val="-2"/>
                <w:sz w:val="24"/>
                <w:szCs w:val="24"/>
                <w:lang w:val="kk-KZ"/>
              </w:rPr>
              <w:t xml:space="preserve">Примечание – Составлено по источнику </w:t>
            </w:r>
            <w:r w:rsidRPr="008527AE">
              <w:rPr>
                <w:sz w:val="24"/>
                <w:szCs w:val="24"/>
              </w:rPr>
              <w:t>[</w:t>
            </w:r>
            <w:r w:rsidRPr="008527AE">
              <w:rPr>
                <w:sz w:val="24"/>
                <w:szCs w:val="24"/>
                <w:lang w:eastAsia="ja-JP"/>
              </w:rPr>
              <w:t>58</w:t>
            </w:r>
            <w:r w:rsidRPr="008527AE">
              <w:rPr>
                <w:sz w:val="24"/>
                <w:szCs w:val="24"/>
              </w:rPr>
              <w:t>]</w:t>
            </w:r>
          </w:p>
        </w:tc>
      </w:tr>
    </w:tbl>
    <w:p w14:paraId="3628C1AA" w14:textId="77777777" w:rsidR="003C5405" w:rsidRPr="00423DD9" w:rsidRDefault="003C5405" w:rsidP="00981913">
      <w:pPr>
        <w:spacing w:after="0" w:line="240" w:lineRule="auto"/>
        <w:ind w:firstLine="708"/>
        <w:jc w:val="both"/>
        <w:rPr>
          <w:rFonts w:ascii="Times New Roman" w:hAnsi="Times New Roman" w:cs="Times New Roman"/>
          <w:sz w:val="28"/>
          <w:szCs w:val="28"/>
        </w:rPr>
      </w:pPr>
    </w:p>
    <w:p w14:paraId="34823988" w14:textId="3EE2411E" w:rsidR="00BB03A6" w:rsidRPr="004E7E9F" w:rsidRDefault="00BB03A6" w:rsidP="00BB03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1 представлены основные характеристики карт хвостохранилища, включая проектный и фактический объем заполнения, свободный объем и также массу накопленных отходов. Как приведено в таблице 1, наибольший объем отходов накоплен в карте №2, при этом испарительная карта обладает наибольшим свободным объемом. Общий объем накопленных отходов составляет 55,53 </w:t>
      </w:r>
      <w:r w:rsidRPr="00CE5CD2">
        <w:rPr>
          <w:rFonts w:ascii="Times New Roman" w:hAnsi="Times New Roman" w:cs="Times New Roman"/>
          <w:spacing w:val="-2"/>
          <w:sz w:val="28"/>
          <w:szCs w:val="28"/>
        </w:rPr>
        <w:t>млн.</w:t>
      </w:r>
      <w:r>
        <w:rPr>
          <w:rFonts w:ascii="Times New Roman" w:hAnsi="Times New Roman" w:cs="Times New Roman"/>
          <w:spacing w:val="-2"/>
          <w:sz w:val="28"/>
          <w:szCs w:val="28"/>
          <w:lang w:val="kk-KZ"/>
        </w:rPr>
        <w:t xml:space="preserve"> </w:t>
      </w:r>
      <w:r w:rsidRPr="00CE5CD2">
        <w:rPr>
          <w:rFonts w:ascii="Times New Roman" w:hAnsi="Times New Roman" w:cs="Times New Roman"/>
          <w:spacing w:val="-2"/>
          <w:sz w:val="28"/>
          <w:szCs w:val="28"/>
        </w:rPr>
        <w:t>м</w:t>
      </w:r>
      <w:r w:rsidRPr="00CE5CD2">
        <w:rPr>
          <w:rFonts w:ascii="Times New Roman" w:hAnsi="Times New Roman" w:cs="Times New Roman"/>
          <w:spacing w:val="-2"/>
          <w:sz w:val="28"/>
          <w:szCs w:val="28"/>
          <w:vertAlign w:val="superscript"/>
        </w:rPr>
        <w:t>3</w:t>
      </w:r>
      <w:r>
        <w:rPr>
          <w:rFonts w:ascii="Times New Roman" w:hAnsi="Times New Roman" w:cs="Times New Roman"/>
          <w:sz w:val="28"/>
          <w:szCs w:val="28"/>
        </w:rPr>
        <w:t>, что соответствует 55,58 млн</w:t>
      </w:r>
      <w:r w:rsidR="008527AE">
        <w:rPr>
          <w:rFonts w:ascii="Times New Roman" w:hAnsi="Times New Roman" w:cs="Times New Roman"/>
          <w:sz w:val="28"/>
          <w:szCs w:val="28"/>
          <w:lang w:val="kk-KZ"/>
        </w:rPr>
        <w:t>.</w:t>
      </w:r>
      <w:r>
        <w:rPr>
          <w:rFonts w:ascii="Times New Roman" w:hAnsi="Times New Roman" w:cs="Times New Roman"/>
          <w:sz w:val="28"/>
          <w:szCs w:val="28"/>
        </w:rPr>
        <w:t xml:space="preserve"> тонн с начала эксплуатации хвостохранилища </w:t>
      </w:r>
      <w:r w:rsidRPr="00910DB8">
        <w:rPr>
          <w:rFonts w:ascii="Times New Roman" w:hAnsi="Times New Roman"/>
          <w:sz w:val="28"/>
          <w:szCs w:val="28"/>
        </w:rPr>
        <w:t>[</w:t>
      </w:r>
      <w:r w:rsidRPr="00910DB8">
        <w:rPr>
          <w:rFonts w:ascii="Times New Roman" w:hAnsi="Times New Roman"/>
          <w:sz w:val="28"/>
          <w:szCs w:val="28"/>
          <w:lang w:eastAsia="ja-JP"/>
        </w:rPr>
        <w:t>58</w:t>
      </w:r>
      <w:r w:rsidRPr="00910DB8">
        <w:rPr>
          <w:rFonts w:ascii="Times New Roman" w:hAnsi="Times New Roman"/>
          <w:sz w:val="28"/>
          <w:szCs w:val="28"/>
        </w:rPr>
        <w:t>]</w:t>
      </w:r>
      <w:r>
        <w:rPr>
          <w:rFonts w:ascii="Times New Roman" w:hAnsi="Times New Roman" w:cs="Times New Roman"/>
          <w:sz w:val="28"/>
          <w:szCs w:val="28"/>
        </w:rPr>
        <w:t xml:space="preserve">. </w:t>
      </w:r>
    </w:p>
    <w:p w14:paraId="549A625C" w14:textId="02E5E1A3" w:rsidR="003C5405" w:rsidRPr="00EA118A" w:rsidRDefault="003C5405" w:rsidP="00981913">
      <w:pPr>
        <w:spacing w:after="0" w:line="240" w:lineRule="auto"/>
        <w:ind w:firstLine="708"/>
        <w:jc w:val="both"/>
        <w:rPr>
          <w:rFonts w:ascii="Times New Roman" w:hAnsi="Times New Roman" w:cs="Times New Roman"/>
          <w:color w:val="FF0000"/>
          <w:sz w:val="28"/>
          <w:szCs w:val="28"/>
          <w:lang w:val="kk-KZ"/>
        </w:rPr>
      </w:pPr>
      <w:r w:rsidRPr="00910DB8">
        <w:rPr>
          <w:rFonts w:ascii="Times New Roman" w:hAnsi="Times New Roman" w:cs="Times New Roman"/>
          <w:sz w:val="28"/>
          <w:szCs w:val="28"/>
        </w:rPr>
        <w:t>Хвосты уранового производства образуются в результате переработки уранового сырья в условиях автоклавной содовой обработки при температуре 130°C и давлении 18 атм. В результате образуются плохо растворимые твёрдые отходы, преимущественно химически инертные и нетоксичные. Однако из-за содержания природных радионуклидов их удельная активность достигает 150–200 МБк/м</w:t>
      </w:r>
      <w:r w:rsidRPr="00910DB8">
        <w:rPr>
          <w:rFonts w:ascii="Times New Roman" w:hAnsi="Times New Roman" w:cs="Times New Roman"/>
          <w:sz w:val="28"/>
          <w:szCs w:val="28"/>
          <w:vertAlign w:val="superscript"/>
        </w:rPr>
        <w:t>3</w:t>
      </w:r>
      <w:r w:rsidRPr="00910DB8">
        <w:rPr>
          <w:rFonts w:ascii="Times New Roman" w:hAnsi="Times New Roman" w:cs="Times New Roman"/>
          <w:sz w:val="28"/>
          <w:szCs w:val="28"/>
        </w:rPr>
        <w:t xml:space="preserve"> (80–100 кБк/кг), при мощности дозы менее 30 мбэр/час. Такие характеристики соответствуют 1 группе радиоактивных отходов</w:t>
      </w:r>
      <w:r w:rsidR="006527D9">
        <w:rPr>
          <w:rFonts w:ascii="Times New Roman" w:hAnsi="Times New Roman" w:cs="Times New Roman"/>
          <w:sz w:val="28"/>
          <w:szCs w:val="28"/>
        </w:rPr>
        <w:t xml:space="preserve"> </w:t>
      </w:r>
      <w:r w:rsidR="006527D9" w:rsidRPr="00910DB8">
        <w:rPr>
          <w:rFonts w:ascii="Times New Roman" w:hAnsi="Times New Roman"/>
          <w:sz w:val="28"/>
          <w:szCs w:val="28"/>
        </w:rPr>
        <w:t>[</w:t>
      </w:r>
      <w:r w:rsidR="006527D9" w:rsidRPr="00910DB8">
        <w:rPr>
          <w:rFonts w:ascii="Times New Roman" w:hAnsi="Times New Roman"/>
          <w:sz w:val="28"/>
          <w:szCs w:val="28"/>
          <w:lang w:eastAsia="ja-JP"/>
        </w:rPr>
        <w:t>58</w:t>
      </w:r>
      <w:r w:rsidR="006527D9" w:rsidRPr="00910DB8">
        <w:rPr>
          <w:rFonts w:ascii="Times New Roman" w:hAnsi="Times New Roman"/>
          <w:sz w:val="28"/>
          <w:szCs w:val="28"/>
        </w:rPr>
        <w:t>]</w:t>
      </w:r>
      <w:r w:rsidR="006527D9">
        <w:rPr>
          <w:rFonts w:ascii="Times New Roman" w:hAnsi="Times New Roman" w:cs="Times New Roman"/>
          <w:sz w:val="28"/>
          <w:szCs w:val="28"/>
        </w:rPr>
        <w:t>.</w:t>
      </w:r>
    </w:p>
    <w:p w14:paraId="41BC47D3" w14:textId="1C7434C5"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 xml:space="preserve">Ранние исследования показали, что вблизи хвостохранилищ концентрации радионуклидов в почве, растительности и водоемах превышали предельно допустимые значения в десятки и сотни раз. Мощность дозы гамма-излучения на открытой поверхности достигало 2,5–6,0 мкЗв/ч, что в 20–30 раз выше естественного фона. Особенно высокие значения зафиксированы в поселках Аксу и Заводской и на севере Степногорска, где мощность экспозиционной дозы гамма-излучения составляет до 9,89 мкЗв/ч </w:t>
      </w:r>
      <w:r w:rsidR="00BB03A6">
        <w:rPr>
          <w:rFonts w:ascii="Times New Roman" w:hAnsi="Times New Roman" w:cs="Times New Roman"/>
          <w:sz w:val="28"/>
          <w:szCs w:val="28"/>
        </w:rPr>
        <w:t>‒</w:t>
      </w:r>
      <w:r w:rsidRPr="00910DB8">
        <w:rPr>
          <w:rFonts w:ascii="Times New Roman" w:hAnsi="Times New Roman" w:cs="Times New Roman"/>
          <w:sz w:val="28"/>
          <w:szCs w:val="28"/>
        </w:rPr>
        <w:t xml:space="preserve"> в 30 раз выше среднего уровня по РК [61,</w:t>
      </w:r>
      <w:r w:rsidR="00A51CB6">
        <w:rPr>
          <w:rFonts w:ascii="Times New Roman" w:hAnsi="Times New Roman" w:cs="Times New Roman"/>
          <w:sz w:val="28"/>
          <w:szCs w:val="28"/>
        </w:rPr>
        <w:t xml:space="preserve"> </w:t>
      </w:r>
      <w:r w:rsidRPr="00910DB8">
        <w:rPr>
          <w:rFonts w:ascii="Times New Roman" w:hAnsi="Times New Roman" w:cs="Times New Roman"/>
          <w:sz w:val="28"/>
          <w:szCs w:val="28"/>
        </w:rPr>
        <w:t xml:space="preserve">62]. </w:t>
      </w:r>
    </w:p>
    <w:p w14:paraId="6F1C52C6" w14:textId="75CED77A"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Также одним из факторов, усугубляющих радиационную обстановку, является ветровая эрозия осушенных участков хвостохранилищ. Как видно на спутниковых снимках 2019 года (</w:t>
      </w:r>
      <w:r w:rsidR="008527AE" w:rsidRPr="00910DB8">
        <w:rPr>
          <w:rFonts w:ascii="Times New Roman" w:hAnsi="Times New Roman" w:cs="Times New Roman"/>
          <w:sz w:val="28"/>
          <w:szCs w:val="28"/>
        </w:rPr>
        <w:t>рис</w:t>
      </w:r>
      <w:r w:rsidR="008527AE">
        <w:rPr>
          <w:rFonts w:ascii="Times New Roman" w:hAnsi="Times New Roman" w:cs="Times New Roman"/>
          <w:sz w:val="28"/>
          <w:szCs w:val="28"/>
          <w:lang w:val="kk-KZ"/>
        </w:rPr>
        <w:t xml:space="preserve">унок </w:t>
      </w:r>
      <w:r w:rsidRPr="00910DB8">
        <w:rPr>
          <w:rFonts w:ascii="Times New Roman" w:hAnsi="Times New Roman" w:cs="Times New Roman"/>
          <w:sz w:val="28"/>
          <w:szCs w:val="28"/>
        </w:rPr>
        <w:t>8), в условиях сильных сухих ветров, характерных для региона, происходит интенсивное высыхание поверхности хранилищ. Это приводит к образованию и распространению тонкодисперсной пыли, содержащей долгоживущие радионуклиды (</w:t>
      </w:r>
      <w:r w:rsidRPr="00910DB8">
        <w:rPr>
          <w:rFonts w:ascii="Times New Roman" w:hAnsi="Times New Roman" w:cs="Times New Roman"/>
          <w:sz w:val="28"/>
          <w:szCs w:val="28"/>
          <w:vertAlign w:val="superscript"/>
        </w:rPr>
        <w:t>226</w:t>
      </w:r>
      <w:r w:rsidRPr="00910DB8">
        <w:rPr>
          <w:rFonts w:ascii="Times New Roman" w:hAnsi="Times New Roman" w:cs="Times New Roman"/>
          <w:sz w:val="28"/>
          <w:szCs w:val="28"/>
        </w:rPr>
        <w:t xml:space="preserve">Ra, </w:t>
      </w:r>
      <w:r w:rsidRPr="00910DB8">
        <w:rPr>
          <w:rFonts w:ascii="Times New Roman" w:hAnsi="Times New Roman" w:cs="Times New Roman"/>
          <w:sz w:val="28"/>
          <w:szCs w:val="28"/>
          <w:vertAlign w:val="superscript"/>
        </w:rPr>
        <w:t>232</w:t>
      </w:r>
      <w:r w:rsidRPr="00910DB8">
        <w:rPr>
          <w:rFonts w:ascii="Times New Roman" w:hAnsi="Times New Roman" w:cs="Times New Roman"/>
          <w:sz w:val="28"/>
          <w:szCs w:val="28"/>
        </w:rPr>
        <w:t xml:space="preserve">Th, </w:t>
      </w:r>
      <w:r w:rsidRPr="00910DB8">
        <w:rPr>
          <w:rFonts w:ascii="Times New Roman" w:hAnsi="Times New Roman" w:cs="Times New Roman"/>
          <w:sz w:val="28"/>
          <w:szCs w:val="28"/>
          <w:vertAlign w:val="superscript"/>
        </w:rPr>
        <w:t>238</w:t>
      </w:r>
      <w:r w:rsidRPr="00910DB8">
        <w:rPr>
          <w:rFonts w:ascii="Times New Roman" w:hAnsi="Times New Roman" w:cs="Times New Roman"/>
          <w:sz w:val="28"/>
          <w:szCs w:val="28"/>
        </w:rPr>
        <w:t>U и др.), которая может переноситься на значительные расстояния и оседать в населённых пунктах, водоёмах и почвах. По мнению специалистов отдела охраны окружающей среды СГХК, для предотвращения этих последствий необходимо постоянное обводнение и орошение поверхности хвостохранилищ.</w:t>
      </w:r>
    </w:p>
    <w:p w14:paraId="2CA07010" w14:textId="77777777" w:rsidR="003C5405" w:rsidRPr="00423DD9" w:rsidRDefault="003C5405" w:rsidP="00981913">
      <w:pPr>
        <w:spacing w:after="0" w:line="240" w:lineRule="auto"/>
        <w:ind w:firstLine="708"/>
        <w:jc w:val="both"/>
        <w:rPr>
          <w:rFonts w:ascii="Times New Roman" w:hAnsi="Times New Roman" w:cs="Times New Roman"/>
          <w:sz w:val="28"/>
          <w:szCs w:val="28"/>
        </w:rPr>
      </w:pPr>
    </w:p>
    <w:p w14:paraId="21F7F2A7" w14:textId="77777777" w:rsidR="003C5405" w:rsidRPr="00423DD9" w:rsidRDefault="003C5405" w:rsidP="00981913">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116AFB14" wp14:editId="0E47AFAB">
            <wp:extent cx="4317339" cy="2711450"/>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 сгхк хвостохранилище.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19030" cy="2712512"/>
                    </a:xfrm>
                    <a:prstGeom prst="rect">
                      <a:avLst/>
                    </a:prstGeom>
                  </pic:spPr>
                </pic:pic>
              </a:graphicData>
            </a:graphic>
          </wp:inline>
        </w:drawing>
      </w:r>
    </w:p>
    <w:p w14:paraId="4EBE7953" w14:textId="77777777" w:rsidR="000E6EC2" w:rsidRPr="008527AE" w:rsidRDefault="000E6EC2" w:rsidP="00981913">
      <w:pPr>
        <w:spacing w:after="0" w:line="240" w:lineRule="auto"/>
        <w:jc w:val="center"/>
        <w:rPr>
          <w:rFonts w:ascii="Times New Roman" w:hAnsi="Times New Roman" w:cs="Times New Roman"/>
          <w:sz w:val="16"/>
          <w:szCs w:val="16"/>
          <w:lang w:val="kk-KZ"/>
        </w:rPr>
      </w:pPr>
    </w:p>
    <w:p w14:paraId="3050ADA3" w14:textId="77777777" w:rsidR="008527AE" w:rsidRDefault="003C5405" w:rsidP="00981913">
      <w:pPr>
        <w:spacing w:after="0" w:line="240" w:lineRule="auto"/>
        <w:jc w:val="center"/>
        <w:rPr>
          <w:rFonts w:ascii="Times New Roman" w:hAnsi="Times New Roman" w:cs="Times New Roman"/>
          <w:sz w:val="28"/>
          <w:szCs w:val="28"/>
          <w:lang w:val="kk-KZ"/>
        </w:rPr>
      </w:pPr>
      <w:r w:rsidRPr="00910DB8">
        <w:rPr>
          <w:rFonts w:ascii="Times New Roman" w:hAnsi="Times New Roman" w:cs="Times New Roman"/>
          <w:sz w:val="28"/>
          <w:szCs w:val="28"/>
        </w:rPr>
        <w:t xml:space="preserve">Рисунок 8 </w:t>
      </w:r>
      <w:r w:rsidR="008527AE">
        <w:rPr>
          <w:rFonts w:ascii="Times New Roman" w:hAnsi="Times New Roman" w:cs="Times New Roman"/>
          <w:sz w:val="28"/>
          <w:szCs w:val="28"/>
          <w:lang w:val="kk-KZ"/>
        </w:rPr>
        <w:t xml:space="preserve">– </w:t>
      </w:r>
      <w:r w:rsidRPr="00910DB8">
        <w:rPr>
          <w:rFonts w:ascii="Times New Roman" w:hAnsi="Times New Roman" w:cs="Times New Roman"/>
          <w:sz w:val="28"/>
          <w:szCs w:val="28"/>
        </w:rPr>
        <w:t>Осушение поверхностей хвостохранилища СГХК</w:t>
      </w:r>
    </w:p>
    <w:p w14:paraId="12B8C4D0" w14:textId="77777777" w:rsidR="008527AE" w:rsidRPr="008527AE" w:rsidRDefault="008527AE" w:rsidP="00981913">
      <w:pPr>
        <w:spacing w:after="0" w:line="240" w:lineRule="auto"/>
        <w:jc w:val="center"/>
        <w:rPr>
          <w:rFonts w:ascii="Times New Roman" w:hAnsi="Times New Roman" w:cs="Times New Roman"/>
          <w:sz w:val="16"/>
          <w:szCs w:val="16"/>
          <w:lang w:val="kk-KZ"/>
        </w:rPr>
      </w:pPr>
    </w:p>
    <w:p w14:paraId="4024A62B" w14:textId="509C25DC" w:rsidR="003C5405" w:rsidRPr="008527AE" w:rsidRDefault="008527AE" w:rsidP="008527AE">
      <w:pPr>
        <w:spacing w:after="0" w:line="240" w:lineRule="auto"/>
        <w:ind w:firstLine="709"/>
        <w:jc w:val="both"/>
        <w:rPr>
          <w:rFonts w:ascii="Times New Roman" w:hAnsi="Times New Roman" w:cs="Times New Roman"/>
          <w:sz w:val="24"/>
          <w:szCs w:val="24"/>
        </w:rPr>
      </w:pPr>
      <w:r w:rsidRPr="008527AE">
        <w:rPr>
          <w:rFonts w:ascii="Times New Roman" w:hAnsi="Times New Roman" w:cs="Times New Roman"/>
          <w:sz w:val="24"/>
          <w:szCs w:val="24"/>
          <w:lang w:val="kk-KZ"/>
        </w:rPr>
        <w:t xml:space="preserve">Примечание – </w:t>
      </w:r>
      <w:r w:rsidRPr="008527AE">
        <w:rPr>
          <w:rFonts w:ascii="Times New Roman" w:hAnsi="Times New Roman" w:cs="Times New Roman"/>
          <w:sz w:val="24"/>
          <w:szCs w:val="24"/>
        </w:rPr>
        <w:t xml:space="preserve">Снимок </w:t>
      </w:r>
      <w:r w:rsidR="00FF01F1" w:rsidRPr="008527AE">
        <w:rPr>
          <w:rFonts w:ascii="Times New Roman" w:hAnsi="Times New Roman" w:cs="Times New Roman"/>
          <w:sz w:val="24"/>
          <w:szCs w:val="24"/>
        </w:rPr>
        <w:t xml:space="preserve">взят с </w:t>
      </w:r>
      <w:r w:rsidR="00FF01F1" w:rsidRPr="008527AE">
        <w:rPr>
          <w:rFonts w:ascii="Times New Roman" w:hAnsi="Times New Roman" w:cs="Times New Roman"/>
          <w:sz w:val="24"/>
          <w:szCs w:val="24"/>
          <w:lang w:val="en-US"/>
        </w:rPr>
        <w:t>Google</w:t>
      </w:r>
      <w:r w:rsidR="00FF01F1" w:rsidRPr="008527AE">
        <w:rPr>
          <w:rFonts w:ascii="Times New Roman" w:hAnsi="Times New Roman" w:cs="Times New Roman"/>
          <w:sz w:val="24"/>
          <w:szCs w:val="24"/>
        </w:rPr>
        <w:t xml:space="preserve"> </w:t>
      </w:r>
      <w:r w:rsidR="00FF01F1" w:rsidRPr="008527AE">
        <w:rPr>
          <w:rFonts w:ascii="Times New Roman" w:hAnsi="Times New Roman" w:cs="Times New Roman"/>
          <w:sz w:val="24"/>
          <w:szCs w:val="24"/>
          <w:lang w:val="en-US"/>
        </w:rPr>
        <w:t>Map</w:t>
      </w:r>
    </w:p>
    <w:p w14:paraId="59078D9F" w14:textId="77777777" w:rsidR="003C5405" w:rsidRPr="00910DB8" w:rsidRDefault="003C5405" w:rsidP="00981913">
      <w:pPr>
        <w:spacing w:after="0" w:line="240" w:lineRule="auto"/>
        <w:ind w:firstLine="708"/>
        <w:jc w:val="center"/>
        <w:rPr>
          <w:rFonts w:ascii="Times New Roman" w:hAnsi="Times New Roman" w:cs="Times New Roman"/>
          <w:sz w:val="28"/>
          <w:szCs w:val="28"/>
        </w:rPr>
      </w:pPr>
    </w:p>
    <w:p w14:paraId="11D0E9FA" w14:textId="60697863" w:rsidR="003C5405" w:rsidRPr="00910DB8" w:rsidRDefault="003C5405" w:rsidP="008527AE">
      <w:pPr>
        <w:spacing w:after="0" w:line="240" w:lineRule="auto"/>
        <w:ind w:firstLine="709"/>
        <w:jc w:val="both"/>
        <w:rPr>
          <w:rFonts w:ascii="Times New Roman" w:hAnsi="Times New Roman" w:cs="Times New Roman"/>
          <w:sz w:val="28"/>
          <w:szCs w:val="28"/>
        </w:rPr>
      </w:pPr>
      <w:r w:rsidRPr="000B02A3">
        <w:rPr>
          <w:rFonts w:ascii="Times New Roman" w:hAnsi="Times New Roman" w:cs="Times New Roman"/>
          <w:sz w:val="28"/>
          <w:szCs w:val="28"/>
        </w:rPr>
        <w:t>Учитывая масштабы</w:t>
      </w:r>
      <w:r w:rsidRPr="00910DB8">
        <w:rPr>
          <w:rFonts w:ascii="Times New Roman" w:hAnsi="Times New Roman" w:cs="Times New Roman"/>
          <w:sz w:val="28"/>
          <w:szCs w:val="28"/>
        </w:rPr>
        <w:t xml:space="preserve"> накопленных отходов, высокий уровень радиационного фона, проблема экологической и радиационной безопасности территории вокруг СГХК остаётся приоритетной. Необходим систематический экологический мониторинг, реализация защитных мероприятий и совершенствование природоохранных технологий, направленных на минимизацию рисков для населения и окружающей среды.</w:t>
      </w:r>
    </w:p>
    <w:p w14:paraId="16ACCDCD" w14:textId="77777777" w:rsidR="003C5405" w:rsidRPr="00423DD9" w:rsidRDefault="003C5405" w:rsidP="008527AE">
      <w:pPr>
        <w:spacing w:after="0" w:line="240" w:lineRule="auto"/>
        <w:ind w:firstLine="709"/>
        <w:jc w:val="both"/>
        <w:rPr>
          <w:rFonts w:ascii="Times New Roman" w:hAnsi="Times New Roman" w:cs="Times New Roman"/>
          <w:sz w:val="28"/>
          <w:szCs w:val="28"/>
        </w:rPr>
      </w:pPr>
    </w:p>
    <w:p w14:paraId="7E5FEADD" w14:textId="420180FE" w:rsidR="003C5405" w:rsidRPr="00423DD9" w:rsidRDefault="003C5405" w:rsidP="008527AE">
      <w:pPr>
        <w:pStyle w:val="af4"/>
        <w:ind w:firstLine="709"/>
        <w:jc w:val="both"/>
        <w:rPr>
          <w:b/>
          <w:sz w:val="28"/>
          <w:szCs w:val="28"/>
        </w:rPr>
      </w:pPr>
      <w:r w:rsidRPr="00423DD9">
        <w:rPr>
          <w:b/>
          <w:sz w:val="28"/>
          <w:szCs w:val="28"/>
        </w:rPr>
        <w:t>1.5 Оценка доз внутреннего облучения от ингаляции: влияние размеров аэрозольных частиц на проникновение в организм</w:t>
      </w:r>
    </w:p>
    <w:p w14:paraId="40C225BC" w14:textId="77777777" w:rsidR="003C5405" w:rsidRPr="00910DB8" w:rsidRDefault="003C5405" w:rsidP="008527AE">
      <w:pPr>
        <w:pStyle w:val="af4"/>
        <w:ind w:firstLine="709"/>
        <w:jc w:val="both"/>
        <w:rPr>
          <w:sz w:val="28"/>
          <w:szCs w:val="28"/>
        </w:rPr>
      </w:pPr>
      <w:r w:rsidRPr="00910DB8">
        <w:rPr>
          <w:sz w:val="28"/>
          <w:szCs w:val="28"/>
        </w:rPr>
        <w:t xml:space="preserve">При характеристике размерного распределения, происхождению и составу взвешенных в воздухе твердых и/или жидких частиц (аэрозольных частиц) общепринято использовать обозначение </w:t>
      </w:r>
      <w:r w:rsidRPr="00910DB8">
        <w:rPr>
          <w:sz w:val="28"/>
          <w:szCs w:val="28"/>
          <w:lang w:val="en-US"/>
        </w:rPr>
        <w:t>PM</w:t>
      </w:r>
      <w:r w:rsidRPr="00910DB8">
        <w:rPr>
          <w:sz w:val="28"/>
          <w:szCs w:val="28"/>
        </w:rPr>
        <w:t xml:space="preserve"> (</w:t>
      </w:r>
      <w:r w:rsidRPr="00910DB8">
        <w:rPr>
          <w:sz w:val="28"/>
          <w:szCs w:val="28"/>
          <w:lang w:val="en-US"/>
        </w:rPr>
        <w:t>Particulate</w:t>
      </w:r>
      <w:r w:rsidRPr="00910DB8">
        <w:rPr>
          <w:sz w:val="28"/>
          <w:szCs w:val="28"/>
        </w:rPr>
        <w:t xml:space="preserve"> </w:t>
      </w:r>
      <w:r w:rsidRPr="00910DB8">
        <w:rPr>
          <w:sz w:val="28"/>
          <w:szCs w:val="28"/>
          <w:lang w:val="en-US"/>
        </w:rPr>
        <w:t>matter</w:t>
      </w:r>
      <w:r w:rsidRPr="00910DB8">
        <w:rPr>
          <w:sz w:val="28"/>
          <w:szCs w:val="28"/>
        </w:rPr>
        <w:t xml:space="preserve">, </w:t>
      </w:r>
      <w:r w:rsidRPr="00910DB8">
        <w:rPr>
          <w:sz w:val="28"/>
          <w:szCs w:val="28"/>
          <w:lang w:val="en-US"/>
        </w:rPr>
        <w:t>PM</w:t>
      </w:r>
      <w:r w:rsidRPr="00910DB8">
        <w:rPr>
          <w:sz w:val="28"/>
          <w:szCs w:val="28"/>
        </w:rPr>
        <w:t>).</w:t>
      </w:r>
    </w:p>
    <w:p w14:paraId="732E641A" w14:textId="189A6147" w:rsidR="003C5405" w:rsidRPr="00910DB8" w:rsidRDefault="003C5405" w:rsidP="008527AE">
      <w:pPr>
        <w:pStyle w:val="af4"/>
        <w:ind w:firstLine="709"/>
        <w:jc w:val="both"/>
        <w:rPr>
          <w:sz w:val="28"/>
          <w:szCs w:val="28"/>
        </w:rPr>
      </w:pPr>
      <w:r w:rsidRPr="00910DB8">
        <w:rPr>
          <w:sz w:val="28"/>
          <w:szCs w:val="28"/>
        </w:rPr>
        <w:t>Хотя PM можно определить или классифицировать различными способами, аэродинамический диаметр является одним из основных критериев, описывающих его способность переносить в атмосфере и/или способность вдыхать через дыхательные пути организма [63,</w:t>
      </w:r>
      <w:r w:rsidR="00535CD1">
        <w:rPr>
          <w:sz w:val="28"/>
          <w:szCs w:val="28"/>
        </w:rPr>
        <w:t xml:space="preserve"> </w:t>
      </w:r>
      <w:r w:rsidRPr="00910DB8">
        <w:rPr>
          <w:sz w:val="28"/>
          <w:szCs w:val="28"/>
        </w:rPr>
        <w:t>64].</w:t>
      </w:r>
    </w:p>
    <w:p w14:paraId="55C32C3C" w14:textId="77777777" w:rsidR="003C5405" w:rsidRPr="00910DB8" w:rsidRDefault="003C5405" w:rsidP="008527AE">
      <w:pPr>
        <w:spacing w:after="0" w:line="240" w:lineRule="auto"/>
        <w:ind w:firstLine="709"/>
        <w:jc w:val="both"/>
        <w:rPr>
          <w:rFonts w:ascii="Times New Roman" w:hAnsi="Times New Roman" w:cs="Times New Roman"/>
          <w:sz w:val="28"/>
          <w:szCs w:val="28"/>
        </w:rPr>
      </w:pPr>
      <w:r w:rsidRPr="00910DB8">
        <w:rPr>
          <w:rFonts w:ascii="Times New Roman" w:hAnsi="Times New Roman" w:cs="Times New Roman"/>
          <w:sz w:val="28"/>
          <w:szCs w:val="28"/>
        </w:rPr>
        <w:t>Агентство по охране окружающей среды США (</w:t>
      </w:r>
      <w:r w:rsidR="007A31D3" w:rsidRPr="00910DB8">
        <w:rPr>
          <w:rFonts w:ascii="Times New Roman" w:hAnsi="Times New Roman" w:cs="Times New Roman"/>
          <w:sz w:val="28"/>
          <w:szCs w:val="28"/>
        </w:rPr>
        <w:t>U.S. Environmental Protection Agency, EPA</w:t>
      </w:r>
      <w:r w:rsidRPr="00910DB8">
        <w:rPr>
          <w:rFonts w:ascii="Times New Roman" w:hAnsi="Times New Roman" w:cs="Times New Roman"/>
          <w:sz w:val="28"/>
          <w:szCs w:val="28"/>
        </w:rPr>
        <w:t xml:space="preserve">) регулирует два основных класса частиц: </w:t>
      </w:r>
    </w:p>
    <w:p w14:paraId="3B84DE20" w14:textId="65D54694" w:rsidR="003C5405" w:rsidRPr="00910DB8" w:rsidRDefault="003C5405" w:rsidP="008527AE">
      <w:pPr>
        <w:pStyle w:val="a4"/>
        <w:numPr>
          <w:ilvl w:val="0"/>
          <w:numId w:val="7"/>
        </w:numPr>
        <w:tabs>
          <w:tab w:val="left" w:pos="1134"/>
        </w:tabs>
        <w:spacing w:after="0" w:line="240" w:lineRule="auto"/>
        <w:ind w:left="0" w:firstLine="709"/>
        <w:jc w:val="both"/>
        <w:rPr>
          <w:rFonts w:ascii="Times New Roman" w:hAnsi="Times New Roman"/>
          <w:sz w:val="28"/>
          <w:szCs w:val="28"/>
        </w:rPr>
      </w:pPr>
      <w:r w:rsidRPr="00910DB8">
        <w:rPr>
          <w:rFonts w:ascii="Times New Roman" w:hAnsi="Times New Roman"/>
          <w:sz w:val="28"/>
          <w:szCs w:val="28"/>
        </w:rPr>
        <w:t>крупнодисперсные частицы (PM</w:t>
      </w:r>
      <w:r w:rsidRPr="00910DB8">
        <w:rPr>
          <w:rFonts w:ascii="Times New Roman" w:hAnsi="Times New Roman"/>
          <w:sz w:val="28"/>
          <w:szCs w:val="28"/>
          <w:vertAlign w:val="subscript"/>
        </w:rPr>
        <w:t>10</w:t>
      </w:r>
      <w:r w:rsidRPr="00910DB8">
        <w:rPr>
          <w:rFonts w:ascii="Times New Roman" w:hAnsi="Times New Roman"/>
          <w:sz w:val="28"/>
          <w:szCs w:val="28"/>
        </w:rPr>
        <w:t>), имеющие аэродинамический диаметр до 10 мкм</w:t>
      </w:r>
      <w:r w:rsidR="000E6EC2">
        <w:rPr>
          <w:rFonts w:ascii="Times New Roman" w:hAnsi="Times New Roman"/>
          <w:sz w:val="28"/>
          <w:szCs w:val="28"/>
          <w:lang w:val="kk-KZ"/>
        </w:rPr>
        <w:t>;</w:t>
      </w:r>
      <w:r w:rsidRPr="00910DB8">
        <w:rPr>
          <w:rFonts w:ascii="Times New Roman" w:hAnsi="Times New Roman"/>
          <w:sz w:val="28"/>
          <w:szCs w:val="28"/>
        </w:rPr>
        <w:t xml:space="preserve"> </w:t>
      </w:r>
    </w:p>
    <w:p w14:paraId="734A53C7" w14:textId="77777777" w:rsidR="003C5405" w:rsidRPr="00910DB8" w:rsidRDefault="003C5405" w:rsidP="008527AE">
      <w:pPr>
        <w:pStyle w:val="a4"/>
        <w:numPr>
          <w:ilvl w:val="0"/>
          <w:numId w:val="7"/>
        </w:numPr>
        <w:tabs>
          <w:tab w:val="left" w:pos="1134"/>
        </w:tabs>
        <w:spacing w:after="0" w:line="240" w:lineRule="auto"/>
        <w:ind w:left="0" w:firstLine="709"/>
        <w:jc w:val="both"/>
        <w:rPr>
          <w:rFonts w:ascii="Times New Roman" w:hAnsi="Times New Roman"/>
          <w:sz w:val="28"/>
          <w:szCs w:val="28"/>
        </w:rPr>
      </w:pPr>
      <w:r w:rsidRPr="00910DB8">
        <w:rPr>
          <w:rFonts w:ascii="Times New Roman" w:hAnsi="Times New Roman"/>
          <w:sz w:val="28"/>
          <w:szCs w:val="28"/>
        </w:rPr>
        <w:t>мелкодисперсные частицы (PM</w:t>
      </w:r>
      <w:r w:rsidRPr="00910DB8">
        <w:rPr>
          <w:rFonts w:ascii="Times New Roman" w:hAnsi="Times New Roman"/>
          <w:sz w:val="28"/>
          <w:szCs w:val="28"/>
          <w:vertAlign w:val="subscript"/>
        </w:rPr>
        <w:t>2.5</w:t>
      </w:r>
      <w:r w:rsidRPr="00910DB8">
        <w:rPr>
          <w:rFonts w:ascii="Times New Roman" w:hAnsi="Times New Roman"/>
          <w:sz w:val="28"/>
          <w:szCs w:val="28"/>
        </w:rPr>
        <w:t>), с диаметром до 2,5 мкм [65].</w:t>
      </w:r>
      <w:r w:rsidRPr="00910DB8" w:rsidDel="00413CF2">
        <w:rPr>
          <w:rFonts w:ascii="Times New Roman" w:hAnsi="Times New Roman"/>
          <w:sz w:val="28"/>
          <w:szCs w:val="28"/>
        </w:rPr>
        <w:t xml:space="preserve"> </w:t>
      </w:r>
    </w:p>
    <w:p w14:paraId="057CF78D" w14:textId="087F5A35" w:rsidR="003C5405" w:rsidRPr="00910DB8" w:rsidRDefault="003C5405" w:rsidP="00981913">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Тем не менее, в ряде научных публикаций дополнительно рассматриваются более мелкие фракции аэрозольных частиц, включая PM</w:t>
      </w:r>
      <w:r w:rsidRPr="00910DB8">
        <w:rPr>
          <w:rFonts w:ascii="Times New Roman" w:hAnsi="Times New Roman" w:cs="Times New Roman"/>
          <w:sz w:val="28"/>
          <w:szCs w:val="28"/>
          <w:vertAlign w:val="subscript"/>
        </w:rPr>
        <w:t>1</w:t>
      </w:r>
      <w:r w:rsidRPr="00910DB8">
        <w:rPr>
          <w:rFonts w:ascii="Times New Roman" w:hAnsi="Times New Roman" w:cs="Times New Roman"/>
          <w:sz w:val="28"/>
          <w:szCs w:val="28"/>
        </w:rPr>
        <w:t xml:space="preserve"> (частицы с диаметром менее 1 мкм) и ультрамелкие частицы (ultrafine particles, UFPs) с диаметром менее 0,1 мкм (</w:t>
      </w:r>
      <w:r w:rsidR="008527AE" w:rsidRPr="00910DB8">
        <w:rPr>
          <w:rFonts w:ascii="Times New Roman" w:hAnsi="Times New Roman" w:cs="Times New Roman"/>
          <w:sz w:val="28"/>
          <w:szCs w:val="28"/>
        </w:rPr>
        <w:t>рис</w:t>
      </w:r>
      <w:r w:rsidR="008527AE">
        <w:rPr>
          <w:rFonts w:ascii="Times New Roman" w:hAnsi="Times New Roman" w:cs="Times New Roman"/>
          <w:sz w:val="28"/>
          <w:szCs w:val="28"/>
          <w:lang w:val="kk-KZ"/>
        </w:rPr>
        <w:t>унок</w:t>
      </w:r>
      <w:r w:rsidRPr="00910DB8">
        <w:rPr>
          <w:rFonts w:ascii="Times New Roman" w:hAnsi="Times New Roman" w:cs="Times New Roman"/>
          <w:sz w:val="28"/>
          <w:szCs w:val="28"/>
        </w:rPr>
        <w:t xml:space="preserve"> 9). </w:t>
      </w:r>
    </w:p>
    <w:p w14:paraId="44BC97B3" w14:textId="77777777" w:rsidR="003C5405" w:rsidRPr="00423DD9" w:rsidRDefault="003C5405" w:rsidP="00981913">
      <w:pPr>
        <w:spacing w:after="0" w:line="240" w:lineRule="auto"/>
        <w:jc w:val="both"/>
        <w:rPr>
          <w:rFonts w:ascii="Times New Roman" w:hAnsi="Times New Roman" w:cs="Times New Roman"/>
          <w:sz w:val="28"/>
          <w:szCs w:val="28"/>
        </w:rPr>
      </w:pPr>
    </w:p>
    <w:p w14:paraId="121488FE" w14:textId="77777777" w:rsidR="003C5405" w:rsidRPr="00423DD9" w:rsidRDefault="003C5405" w:rsidP="00981913">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33F58C69" wp14:editId="6E1857FB">
            <wp:extent cx="5940425" cy="3841750"/>
            <wp:effectExtent l="0" t="0" r="3175"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легкие русский.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3841750"/>
                    </a:xfrm>
                    <a:prstGeom prst="rect">
                      <a:avLst/>
                    </a:prstGeom>
                  </pic:spPr>
                </pic:pic>
              </a:graphicData>
            </a:graphic>
          </wp:inline>
        </w:drawing>
      </w:r>
    </w:p>
    <w:p w14:paraId="59887C00" w14:textId="77777777" w:rsidR="00367B23" w:rsidRPr="000E6EC2" w:rsidRDefault="00367B23" w:rsidP="00981913">
      <w:pPr>
        <w:spacing w:after="0" w:line="240" w:lineRule="auto"/>
        <w:jc w:val="center"/>
        <w:rPr>
          <w:rFonts w:ascii="Times New Roman" w:hAnsi="Times New Roman" w:cs="Times New Roman"/>
          <w:sz w:val="16"/>
          <w:szCs w:val="16"/>
          <w:lang w:val="kk-KZ"/>
        </w:rPr>
      </w:pPr>
    </w:p>
    <w:p w14:paraId="6409F3DA" w14:textId="5D471721" w:rsidR="00367B23" w:rsidRDefault="003C5405" w:rsidP="008527AE">
      <w:pPr>
        <w:spacing w:after="0" w:line="240" w:lineRule="auto"/>
        <w:jc w:val="center"/>
        <w:rPr>
          <w:rFonts w:ascii="Times New Roman" w:hAnsi="Times New Roman" w:cs="Times New Roman"/>
          <w:sz w:val="28"/>
          <w:szCs w:val="28"/>
          <w:lang w:val="kk-KZ"/>
        </w:rPr>
      </w:pPr>
      <w:r w:rsidRPr="00910DB8">
        <w:rPr>
          <w:rFonts w:ascii="Times New Roman" w:hAnsi="Times New Roman" w:cs="Times New Roman"/>
          <w:sz w:val="28"/>
          <w:szCs w:val="28"/>
        </w:rPr>
        <w:t xml:space="preserve">Рисунок 9 </w:t>
      </w:r>
      <w:r w:rsidR="00367B23">
        <w:rPr>
          <w:rFonts w:ascii="Times New Roman" w:hAnsi="Times New Roman" w:cs="Times New Roman"/>
          <w:sz w:val="28"/>
          <w:szCs w:val="28"/>
          <w:lang w:val="kk-KZ"/>
        </w:rPr>
        <w:t xml:space="preserve">– </w:t>
      </w:r>
      <w:r w:rsidRPr="00910DB8">
        <w:rPr>
          <w:rFonts w:ascii="Times New Roman" w:hAnsi="Times New Roman" w:cs="Times New Roman"/>
          <w:sz w:val="28"/>
          <w:szCs w:val="28"/>
        </w:rPr>
        <w:t xml:space="preserve">Распределение аэрозольных частиц в дыхательных путях в </w:t>
      </w:r>
      <w:r w:rsidRPr="00B505A6">
        <w:rPr>
          <w:rFonts w:ascii="Times New Roman" w:hAnsi="Times New Roman" w:cs="Times New Roman"/>
          <w:sz w:val="28"/>
          <w:szCs w:val="28"/>
        </w:rPr>
        <w:t>зависимости от их аэродинамического диаметра</w:t>
      </w:r>
      <w:r w:rsidR="00D86F73" w:rsidRPr="00B505A6">
        <w:rPr>
          <w:rFonts w:ascii="Times New Roman" w:hAnsi="Times New Roman" w:cs="Times New Roman"/>
          <w:sz w:val="28"/>
          <w:szCs w:val="28"/>
        </w:rPr>
        <w:t xml:space="preserve"> </w:t>
      </w:r>
    </w:p>
    <w:p w14:paraId="6DD9E372" w14:textId="77777777" w:rsidR="00367B23" w:rsidRPr="00367B23" w:rsidRDefault="00367B23" w:rsidP="00981913">
      <w:pPr>
        <w:spacing w:after="0" w:line="240" w:lineRule="auto"/>
        <w:jc w:val="center"/>
        <w:rPr>
          <w:rFonts w:ascii="Times New Roman" w:hAnsi="Times New Roman" w:cs="Times New Roman"/>
          <w:sz w:val="16"/>
          <w:szCs w:val="16"/>
          <w:lang w:val="kk-KZ"/>
        </w:rPr>
      </w:pPr>
    </w:p>
    <w:p w14:paraId="38D83F62" w14:textId="341A4951" w:rsidR="003C5405" w:rsidRPr="00367B23" w:rsidRDefault="00367B23" w:rsidP="000E6EC2">
      <w:pPr>
        <w:spacing w:after="0" w:line="240" w:lineRule="auto"/>
        <w:ind w:firstLine="709"/>
        <w:jc w:val="both"/>
        <w:rPr>
          <w:rFonts w:ascii="Times New Roman" w:hAnsi="Times New Roman" w:cs="Times New Roman"/>
          <w:color w:val="000000" w:themeColor="text1"/>
          <w:sz w:val="24"/>
          <w:szCs w:val="24"/>
        </w:rPr>
      </w:pPr>
      <w:r w:rsidRPr="00367B23">
        <w:rPr>
          <w:rFonts w:ascii="Times New Roman" w:hAnsi="Times New Roman" w:cs="Times New Roman"/>
          <w:sz w:val="24"/>
          <w:szCs w:val="24"/>
          <w:lang w:val="kk-KZ"/>
        </w:rPr>
        <w:t xml:space="preserve">Примечание – Составлено по источнику </w:t>
      </w:r>
      <w:r w:rsidR="00D86F73" w:rsidRPr="00367B23">
        <w:rPr>
          <w:rFonts w:ascii="Times New Roman" w:hAnsi="Times New Roman" w:cs="Times New Roman"/>
          <w:color w:val="000000" w:themeColor="text1"/>
          <w:sz w:val="24"/>
          <w:szCs w:val="24"/>
        </w:rPr>
        <w:t>[</w:t>
      </w:r>
      <w:r w:rsidR="008518F3" w:rsidRPr="00367B23">
        <w:rPr>
          <w:rFonts w:ascii="Times New Roman" w:hAnsi="Times New Roman" w:cs="Times New Roman"/>
          <w:color w:val="000000" w:themeColor="text1"/>
          <w:sz w:val="24"/>
          <w:szCs w:val="24"/>
        </w:rPr>
        <w:t>6</w:t>
      </w:r>
      <w:r w:rsidR="00535CD1">
        <w:rPr>
          <w:rFonts w:ascii="Times New Roman" w:hAnsi="Times New Roman" w:cs="Times New Roman"/>
          <w:color w:val="000000" w:themeColor="text1"/>
          <w:sz w:val="24"/>
          <w:szCs w:val="24"/>
        </w:rPr>
        <w:t>6</w:t>
      </w:r>
      <w:r w:rsidR="00D86F73" w:rsidRPr="00367B23">
        <w:rPr>
          <w:rFonts w:ascii="Times New Roman" w:hAnsi="Times New Roman" w:cs="Times New Roman"/>
          <w:color w:val="000000" w:themeColor="text1"/>
          <w:sz w:val="24"/>
          <w:szCs w:val="24"/>
        </w:rPr>
        <w:t>]</w:t>
      </w:r>
    </w:p>
    <w:p w14:paraId="5B04548A" w14:textId="77777777" w:rsidR="003C5405" w:rsidRPr="00B505A6" w:rsidRDefault="003C5405" w:rsidP="000E6EC2">
      <w:pPr>
        <w:spacing w:after="0" w:line="240" w:lineRule="auto"/>
        <w:ind w:firstLine="709"/>
        <w:jc w:val="center"/>
        <w:rPr>
          <w:rFonts w:ascii="Times New Roman" w:hAnsi="Times New Roman" w:cs="Times New Roman"/>
          <w:sz w:val="28"/>
          <w:szCs w:val="28"/>
        </w:rPr>
      </w:pPr>
    </w:p>
    <w:p w14:paraId="05DE6B2A" w14:textId="63A2E1EB" w:rsidR="008527AE" w:rsidRPr="00910DB8" w:rsidRDefault="008527AE" w:rsidP="008527AE">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На сегодняшний день признано, что наибольшее воздействие на здоровье человека оказывают частицы диаметром менее 10 мкм. Эти частицы могут проникать в дыхательные пути, начиная с носовых ходов и заканчивая альвеолами, глубоко в лёгкие из-за своей чрезмерной проницаемости [6</w:t>
      </w:r>
      <w:r w:rsidR="00535CD1">
        <w:rPr>
          <w:rFonts w:ascii="Times New Roman" w:hAnsi="Times New Roman" w:cs="Times New Roman"/>
          <w:sz w:val="28"/>
          <w:szCs w:val="28"/>
        </w:rPr>
        <w:t>7</w:t>
      </w:r>
      <w:r w:rsidRPr="00910DB8">
        <w:rPr>
          <w:rFonts w:ascii="Times New Roman" w:hAnsi="Times New Roman" w:cs="Times New Roman"/>
          <w:sz w:val="28"/>
          <w:szCs w:val="28"/>
        </w:rPr>
        <w:t>].</w:t>
      </w:r>
      <w:r w:rsidRPr="00910DB8" w:rsidDel="00413CF2">
        <w:rPr>
          <w:rFonts w:ascii="Times New Roman" w:hAnsi="Times New Roman" w:cs="Times New Roman"/>
          <w:sz w:val="28"/>
          <w:szCs w:val="28"/>
        </w:rPr>
        <w:t xml:space="preserve"> </w:t>
      </w:r>
      <w:r w:rsidRPr="00910DB8">
        <w:rPr>
          <w:rFonts w:ascii="Times New Roman" w:hAnsi="Times New Roman" w:cs="Times New Roman"/>
          <w:sz w:val="28"/>
          <w:szCs w:val="28"/>
        </w:rPr>
        <w:t xml:space="preserve"> </w:t>
      </w:r>
    </w:p>
    <w:p w14:paraId="40C1D80A" w14:textId="79780F1F" w:rsidR="008527AE" w:rsidRPr="00910DB8" w:rsidRDefault="008527AE" w:rsidP="008527AE">
      <w:pPr>
        <w:spacing w:after="0" w:line="240" w:lineRule="auto"/>
        <w:ind w:firstLine="708"/>
        <w:jc w:val="both"/>
        <w:rPr>
          <w:rFonts w:ascii="Times New Roman" w:hAnsi="Times New Roman" w:cs="Times New Roman"/>
          <w:sz w:val="28"/>
          <w:szCs w:val="28"/>
        </w:rPr>
      </w:pPr>
      <w:r w:rsidRPr="00910DB8">
        <w:rPr>
          <w:rFonts w:ascii="Times New Roman" w:hAnsi="Times New Roman" w:cs="Times New Roman"/>
          <w:sz w:val="28"/>
          <w:szCs w:val="28"/>
        </w:rPr>
        <w:t>Механизмы осаждения частиц зависят от их размера: частицы диаметром от 5 до 10 мкм преимущественно оседают в области трахеобронхиального дерева за счёт инерционного воздействия, тогда как частицы размером от 1 до 5 мкм могут достигать терминальных бронхиол и альвеол, где происходит основной процесс газообмена между воздухом и кровью [6</w:t>
      </w:r>
      <w:r w:rsidR="00535CD1">
        <w:rPr>
          <w:rFonts w:ascii="Times New Roman" w:hAnsi="Times New Roman" w:cs="Times New Roman"/>
          <w:sz w:val="28"/>
          <w:szCs w:val="28"/>
        </w:rPr>
        <w:t>8</w:t>
      </w:r>
      <w:r w:rsidRPr="00910DB8">
        <w:rPr>
          <w:rFonts w:ascii="Times New Roman" w:hAnsi="Times New Roman" w:cs="Times New Roman"/>
          <w:sz w:val="28"/>
          <w:szCs w:val="28"/>
        </w:rPr>
        <w:t>].</w:t>
      </w:r>
      <w:r w:rsidRPr="00910DB8" w:rsidDel="00413CF2">
        <w:rPr>
          <w:rFonts w:ascii="Times New Roman" w:hAnsi="Times New Roman" w:cs="Times New Roman"/>
          <w:sz w:val="28"/>
          <w:szCs w:val="28"/>
        </w:rPr>
        <w:t xml:space="preserve"> </w:t>
      </w:r>
      <w:r w:rsidRPr="00910DB8">
        <w:rPr>
          <w:rFonts w:ascii="Times New Roman" w:hAnsi="Times New Roman" w:cs="Times New Roman"/>
          <w:sz w:val="28"/>
          <w:szCs w:val="28"/>
        </w:rPr>
        <w:t>Накопление таких частиц в легочной ткани может приводить к нарушению диффузии кислорода, воспалительным реакциям, а в долгосрочной перспективе, к развитию хронических заболеваний дыхательной системы.</w:t>
      </w:r>
    </w:p>
    <w:p w14:paraId="502C05FA" w14:textId="34466BDB" w:rsidR="003C5405" w:rsidRPr="00B505A6" w:rsidRDefault="003C5405" w:rsidP="000E6EC2">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 xml:space="preserve">Особую озабоченность вызывают ультрадисперсные частицы </w:t>
      </w:r>
      <w:r w:rsidR="000E6EC2">
        <w:rPr>
          <w:rFonts w:ascii="Times New Roman" w:hAnsi="Times New Roman" w:cs="Times New Roman"/>
          <w:sz w:val="28"/>
          <w:szCs w:val="28"/>
        </w:rPr>
        <w:t>‒</w:t>
      </w:r>
      <w:r w:rsidRPr="00B505A6">
        <w:rPr>
          <w:rFonts w:ascii="Times New Roman" w:hAnsi="Times New Roman" w:cs="Times New Roman"/>
          <w:sz w:val="28"/>
          <w:szCs w:val="28"/>
        </w:rPr>
        <w:t xml:space="preserve"> PM</w:t>
      </w:r>
      <w:r w:rsidRPr="00B505A6">
        <w:rPr>
          <w:rFonts w:ascii="Times New Roman" w:hAnsi="Times New Roman" w:cs="Times New Roman"/>
          <w:sz w:val="28"/>
          <w:szCs w:val="28"/>
          <w:vertAlign w:val="subscript"/>
        </w:rPr>
        <w:t>1</w:t>
      </w:r>
      <w:r w:rsidRPr="00B505A6">
        <w:rPr>
          <w:rFonts w:ascii="Times New Roman" w:hAnsi="Times New Roman" w:cs="Times New Roman"/>
          <w:sz w:val="28"/>
          <w:szCs w:val="28"/>
        </w:rPr>
        <w:t xml:space="preserve"> (размером менее 1 мкм), которые, по данным многочисленных исследований, обладают поведением, сходным с газами. Эти частицы вдыхаются, оседают в альвеолярных структурах за счёт диффузионных процессов, а затем способны проходить через альвеолярно-капиллярный барьер, попадая в системный кровоток. Таким образом, они не только оказывают локальное воздействие на легочную ткань, но и потенциально участвуют в патогенезе системных нарушений, включая сердечно-сосудистые, неврологические и метаболические заболевания [6</w:t>
      </w:r>
      <w:r w:rsidR="00EF6B92" w:rsidRPr="00B505A6">
        <w:rPr>
          <w:rFonts w:ascii="Times New Roman" w:hAnsi="Times New Roman" w:cs="Times New Roman"/>
          <w:sz w:val="28"/>
          <w:szCs w:val="28"/>
        </w:rPr>
        <w:t>9</w:t>
      </w:r>
      <w:r w:rsidRPr="00B505A6">
        <w:rPr>
          <w:rFonts w:ascii="Times New Roman" w:hAnsi="Times New Roman" w:cs="Times New Roman"/>
          <w:sz w:val="28"/>
          <w:szCs w:val="28"/>
        </w:rPr>
        <w:t>-7</w:t>
      </w:r>
      <w:r w:rsidR="00EF6B92" w:rsidRPr="00B505A6">
        <w:rPr>
          <w:rFonts w:ascii="Times New Roman" w:hAnsi="Times New Roman" w:cs="Times New Roman"/>
          <w:sz w:val="28"/>
          <w:szCs w:val="28"/>
        </w:rPr>
        <w:t>1</w:t>
      </w:r>
      <w:r w:rsidRPr="00B505A6">
        <w:rPr>
          <w:rFonts w:ascii="Times New Roman" w:hAnsi="Times New Roman" w:cs="Times New Roman"/>
          <w:sz w:val="28"/>
          <w:szCs w:val="28"/>
        </w:rPr>
        <w:t>].</w:t>
      </w:r>
      <w:r w:rsidRPr="00B505A6" w:rsidDel="00413CF2">
        <w:rPr>
          <w:rFonts w:ascii="Times New Roman" w:hAnsi="Times New Roman" w:cs="Times New Roman"/>
          <w:sz w:val="28"/>
          <w:szCs w:val="28"/>
        </w:rPr>
        <w:t xml:space="preserve"> </w:t>
      </w:r>
    </w:p>
    <w:p w14:paraId="43EE2B7A" w14:textId="77777777" w:rsidR="003C5405" w:rsidRPr="00B505A6" w:rsidRDefault="003C5405" w:rsidP="000E6EC2">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Таким образом, степень воздействия аэрозольных частиц на организм напрямую связана с их размером, а также с химическим составом, растворимостью и способностью к биотрансформации в тканях, что обосновывает необходимость более детального изучения фракционного состава атмосферных аэрозолей в контексте оценки рисков для здоровья населения.</w:t>
      </w:r>
    </w:p>
    <w:p w14:paraId="2306B120" w14:textId="77777777" w:rsidR="003C5405" w:rsidRPr="00B505A6" w:rsidRDefault="003C5405" w:rsidP="000E6EC2">
      <w:pPr>
        <w:spacing w:after="0" w:line="240" w:lineRule="auto"/>
        <w:ind w:firstLine="709"/>
        <w:jc w:val="both"/>
        <w:rPr>
          <w:rFonts w:ascii="Times New Roman" w:hAnsi="Times New Roman" w:cs="Times New Roman"/>
          <w:sz w:val="28"/>
          <w:szCs w:val="28"/>
        </w:rPr>
      </w:pPr>
    </w:p>
    <w:p w14:paraId="52C5EF3E" w14:textId="00D72A90" w:rsidR="003C5405" w:rsidRPr="00367B23" w:rsidRDefault="003C5405" w:rsidP="00981913">
      <w:pPr>
        <w:spacing w:after="0" w:line="240" w:lineRule="auto"/>
        <w:ind w:firstLine="708"/>
        <w:jc w:val="both"/>
        <w:rPr>
          <w:rFonts w:ascii="Times New Roman" w:hAnsi="Times New Roman" w:cs="Times New Roman"/>
          <w:sz w:val="28"/>
          <w:szCs w:val="28"/>
        </w:rPr>
      </w:pPr>
      <w:r w:rsidRPr="00367B23">
        <w:rPr>
          <w:rFonts w:ascii="Times New Roman" w:hAnsi="Times New Roman" w:cs="Times New Roman"/>
          <w:sz w:val="28"/>
          <w:szCs w:val="28"/>
        </w:rPr>
        <w:t xml:space="preserve">1.5.1 Дозы внутреннего облучения населения при вдыхании радиоактивных аэрозолей </w:t>
      </w:r>
    </w:p>
    <w:p w14:paraId="0E77F677" w14:textId="77777777" w:rsidR="003C5405" w:rsidRPr="00B505A6" w:rsidRDefault="003C5405" w:rsidP="00981913">
      <w:pPr>
        <w:spacing w:after="0" w:line="240" w:lineRule="auto"/>
        <w:ind w:firstLine="708"/>
        <w:jc w:val="both"/>
        <w:rPr>
          <w:rFonts w:ascii="Times New Roman" w:hAnsi="Times New Roman" w:cs="Times New Roman"/>
          <w:sz w:val="28"/>
          <w:szCs w:val="28"/>
        </w:rPr>
      </w:pPr>
      <w:r w:rsidRPr="00B505A6">
        <w:rPr>
          <w:rFonts w:ascii="Times New Roman" w:hAnsi="Times New Roman" w:cs="Times New Roman"/>
          <w:sz w:val="28"/>
          <w:szCs w:val="28"/>
        </w:rPr>
        <w:t xml:space="preserve">Все живые организмы постоянно подвергаются воздействию ионизирующего излучения, которое изначально присутствует в окружающей среде. Основными источниками естественного облучения являются космические лучи, поступающие из открытого космоса и от Солнца, а также природные радионуклиды, содержащиеся в земной коре, строительных материалах, воздухе, воде, продуктах питания и даже в организме человека. </w:t>
      </w:r>
    </w:p>
    <w:p w14:paraId="2B36FE03" w14:textId="77777777" w:rsidR="003C5405" w:rsidRPr="00B505A6" w:rsidRDefault="003C5405" w:rsidP="00981913">
      <w:pPr>
        <w:spacing w:after="0" w:line="240" w:lineRule="auto"/>
        <w:ind w:firstLine="708"/>
        <w:jc w:val="both"/>
        <w:rPr>
          <w:rFonts w:ascii="Times New Roman" w:hAnsi="Times New Roman" w:cs="Times New Roman"/>
          <w:sz w:val="28"/>
          <w:szCs w:val="28"/>
        </w:rPr>
      </w:pPr>
      <w:r w:rsidRPr="00B505A6">
        <w:rPr>
          <w:rFonts w:ascii="Times New Roman" w:hAnsi="Times New Roman" w:cs="Times New Roman"/>
          <w:sz w:val="28"/>
          <w:szCs w:val="28"/>
        </w:rPr>
        <w:t xml:space="preserve">Внутреннее облучение возникает вследствие двух ключевых путей поступления: ингаляционный - через дыхательную систему и пероральный - через пищевую цепь. </w:t>
      </w:r>
    </w:p>
    <w:p w14:paraId="77BB7734" w14:textId="5EBC8214" w:rsidR="003C5405" w:rsidRPr="00B505A6" w:rsidRDefault="003C5405" w:rsidP="00981913">
      <w:pPr>
        <w:pStyle w:val="af4"/>
        <w:ind w:firstLine="708"/>
        <w:jc w:val="both"/>
        <w:rPr>
          <w:sz w:val="28"/>
          <w:szCs w:val="28"/>
        </w:rPr>
      </w:pPr>
      <w:r w:rsidRPr="00B505A6">
        <w:rPr>
          <w:sz w:val="28"/>
          <w:szCs w:val="28"/>
        </w:rPr>
        <w:t>Пероральное облучение происходит, когда радионуклиды из окружающей среды попадают в пищевые цепи. После выбросов радионуклидов в окружающую среду как внутреннее, так и внешнее облучение могут становиться значимыми и постоянными источниками дозы для населения. Распылённые в атмосфере радионуклиды способны осаждаться на земную и водную поверхность, встраиваться в экосистемы и переходить в пищевые продукты животного и растительного происхождения (</w:t>
      </w:r>
      <w:r w:rsidR="00367B23" w:rsidRPr="00B505A6">
        <w:rPr>
          <w:sz w:val="28"/>
          <w:szCs w:val="28"/>
        </w:rPr>
        <w:t>р</w:t>
      </w:r>
      <w:r w:rsidRPr="00B505A6">
        <w:rPr>
          <w:sz w:val="28"/>
          <w:szCs w:val="28"/>
        </w:rPr>
        <w:t>ис</w:t>
      </w:r>
      <w:r w:rsidR="00367B23">
        <w:rPr>
          <w:sz w:val="28"/>
          <w:szCs w:val="28"/>
          <w:lang w:val="kk-KZ"/>
        </w:rPr>
        <w:t>унок</w:t>
      </w:r>
      <w:r w:rsidRPr="00B505A6">
        <w:rPr>
          <w:sz w:val="28"/>
          <w:szCs w:val="28"/>
        </w:rPr>
        <w:t xml:space="preserve"> 10). </w:t>
      </w:r>
    </w:p>
    <w:p w14:paraId="24A41D6D" w14:textId="77777777" w:rsidR="00C95E3D" w:rsidRPr="00B505A6" w:rsidRDefault="00C95E3D" w:rsidP="00981913">
      <w:pPr>
        <w:pStyle w:val="af4"/>
        <w:ind w:firstLine="708"/>
        <w:jc w:val="both"/>
        <w:rPr>
          <w:sz w:val="28"/>
          <w:szCs w:val="28"/>
        </w:rPr>
      </w:pPr>
    </w:p>
    <w:p w14:paraId="6DD8F5FB" w14:textId="77777777" w:rsidR="003C5405" w:rsidRPr="00B505A6" w:rsidRDefault="003C5405" w:rsidP="00981913">
      <w:pPr>
        <w:spacing w:after="0" w:line="240" w:lineRule="auto"/>
        <w:jc w:val="center"/>
        <w:rPr>
          <w:rFonts w:ascii="Times New Roman" w:hAnsi="Times New Roman" w:cs="Times New Roman"/>
          <w:sz w:val="28"/>
          <w:szCs w:val="28"/>
        </w:rPr>
      </w:pPr>
      <w:r w:rsidRPr="00B505A6">
        <w:rPr>
          <w:rFonts w:ascii="Times New Roman" w:hAnsi="Times New Roman" w:cs="Times New Roman"/>
          <w:noProof/>
          <w:sz w:val="28"/>
          <w:szCs w:val="28"/>
          <w:lang w:eastAsia="ru-RU"/>
        </w:rPr>
        <w:drawing>
          <wp:inline distT="0" distB="0" distL="0" distR="0" wp14:anchorId="36F42F18" wp14:editId="50BF8FBF">
            <wp:extent cx="5940425" cy="150495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доза русский.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1504950"/>
                    </a:xfrm>
                    <a:prstGeom prst="rect">
                      <a:avLst/>
                    </a:prstGeom>
                  </pic:spPr>
                </pic:pic>
              </a:graphicData>
            </a:graphic>
          </wp:inline>
        </w:drawing>
      </w:r>
    </w:p>
    <w:p w14:paraId="04CB6B7F" w14:textId="77777777" w:rsidR="0028241E" w:rsidRPr="00367B23" w:rsidRDefault="0028241E" w:rsidP="00981913">
      <w:pPr>
        <w:spacing w:after="0" w:line="240" w:lineRule="auto"/>
        <w:jc w:val="center"/>
        <w:rPr>
          <w:rFonts w:ascii="Times New Roman" w:hAnsi="Times New Roman" w:cs="Times New Roman"/>
          <w:sz w:val="16"/>
          <w:szCs w:val="16"/>
          <w:lang w:val="kk-KZ"/>
        </w:rPr>
      </w:pPr>
    </w:p>
    <w:p w14:paraId="0AE78BB5" w14:textId="011C0566" w:rsidR="0028241E" w:rsidRDefault="003C5405" w:rsidP="00981913">
      <w:pPr>
        <w:spacing w:after="0" w:line="240" w:lineRule="auto"/>
        <w:jc w:val="center"/>
        <w:rPr>
          <w:rFonts w:ascii="Times New Roman" w:hAnsi="Times New Roman" w:cs="Times New Roman"/>
          <w:sz w:val="28"/>
          <w:szCs w:val="28"/>
          <w:lang w:val="kk-KZ"/>
        </w:rPr>
      </w:pPr>
      <w:r w:rsidRPr="00B505A6">
        <w:rPr>
          <w:rFonts w:ascii="Times New Roman" w:hAnsi="Times New Roman" w:cs="Times New Roman"/>
          <w:sz w:val="28"/>
          <w:szCs w:val="28"/>
        </w:rPr>
        <w:t xml:space="preserve">Рисунок 10 </w:t>
      </w:r>
      <w:r w:rsidR="00367B23">
        <w:rPr>
          <w:rFonts w:ascii="Times New Roman" w:hAnsi="Times New Roman" w:cs="Times New Roman"/>
          <w:sz w:val="28"/>
          <w:szCs w:val="28"/>
          <w:lang w:val="kk-KZ"/>
        </w:rPr>
        <w:t xml:space="preserve">– </w:t>
      </w:r>
      <w:r w:rsidRPr="00B505A6">
        <w:rPr>
          <w:rFonts w:ascii="Times New Roman" w:hAnsi="Times New Roman" w:cs="Times New Roman"/>
          <w:sz w:val="28"/>
          <w:szCs w:val="28"/>
        </w:rPr>
        <w:t>Пути переноса радионуклидов и формирование дозовой нагрузки</w:t>
      </w:r>
      <w:r w:rsidR="00EF568C" w:rsidRPr="00B505A6">
        <w:rPr>
          <w:rFonts w:ascii="Times New Roman" w:hAnsi="Times New Roman" w:cs="Times New Roman"/>
          <w:sz w:val="28"/>
          <w:szCs w:val="28"/>
        </w:rPr>
        <w:t xml:space="preserve"> </w:t>
      </w:r>
    </w:p>
    <w:p w14:paraId="19ABD537" w14:textId="77777777" w:rsidR="0028241E" w:rsidRPr="00367B23" w:rsidRDefault="0028241E" w:rsidP="00981913">
      <w:pPr>
        <w:spacing w:after="0" w:line="240" w:lineRule="auto"/>
        <w:jc w:val="center"/>
        <w:rPr>
          <w:rFonts w:ascii="Times New Roman" w:hAnsi="Times New Roman" w:cs="Times New Roman"/>
          <w:sz w:val="16"/>
          <w:szCs w:val="16"/>
          <w:lang w:val="kk-KZ"/>
        </w:rPr>
      </w:pPr>
    </w:p>
    <w:p w14:paraId="37619432" w14:textId="0B5497FF" w:rsidR="003C5405" w:rsidRPr="0028241E" w:rsidRDefault="0028241E" w:rsidP="0028241E">
      <w:pPr>
        <w:spacing w:after="0" w:line="240" w:lineRule="auto"/>
        <w:ind w:firstLine="709"/>
        <w:jc w:val="both"/>
        <w:rPr>
          <w:rFonts w:ascii="Times New Roman" w:hAnsi="Times New Roman" w:cs="Times New Roman"/>
          <w:sz w:val="24"/>
          <w:szCs w:val="24"/>
        </w:rPr>
      </w:pPr>
      <w:r w:rsidRPr="0028241E">
        <w:rPr>
          <w:rFonts w:ascii="Times New Roman" w:hAnsi="Times New Roman" w:cs="Times New Roman"/>
          <w:sz w:val="24"/>
          <w:szCs w:val="24"/>
          <w:lang w:val="kk-KZ"/>
        </w:rPr>
        <w:t xml:space="preserve">Примечание – Составлено по источнику </w:t>
      </w:r>
      <w:r w:rsidR="00EF568C" w:rsidRPr="0028241E">
        <w:rPr>
          <w:rFonts w:ascii="Times New Roman" w:hAnsi="Times New Roman" w:cs="Times New Roman"/>
          <w:sz w:val="24"/>
          <w:szCs w:val="24"/>
        </w:rPr>
        <w:t>[19</w:t>
      </w:r>
      <w:r w:rsidR="007D2978" w:rsidRPr="007D2978">
        <w:rPr>
          <w:rFonts w:ascii="Times New Roman" w:hAnsi="Times New Roman" w:cs="Times New Roman"/>
          <w:sz w:val="24"/>
          <w:szCs w:val="24"/>
        </w:rPr>
        <w:t xml:space="preserve">, </w:t>
      </w:r>
      <w:r w:rsidR="007D2978">
        <w:rPr>
          <w:rFonts w:ascii="Times New Roman" w:hAnsi="Times New Roman" w:cs="Times New Roman"/>
          <w:sz w:val="24"/>
          <w:szCs w:val="24"/>
          <w:lang w:val="en-US"/>
        </w:rPr>
        <w:t>p</w:t>
      </w:r>
      <w:r w:rsidR="007D2978" w:rsidRPr="007D2978">
        <w:rPr>
          <w:rFonts w:ascii="Times New Roman" w:hAnsi="Times New Roman" w:cs="Times New Roman"/>
          <w:sz w:val="24"/>
          <w:szCs w:val="24"/>
        </w:rPr>
        <w:t>. 15</w:t>
      </w:r>
      <w:r w:rsidR="00EF568C" w:rsidRPr="0028241E">
        <w:rPr>
          <w:rFonts w:ascii="Times New Roman" w:hAnsi="Times New Roman" w:cs="Times New Roman"/>
          <w:sz w:val="24"/>
          <w:szCs w:val="24"/>
        </w:rPr>
        <w:t>]</w:t>
      </w:r>
    </w:p>
    <w:p w14:paraId="357F1F4D" w14:textId="77777777" w:rsidR="003C5405" w:rsidRPr="00B505A6" w:rsidRDefault="003C5405" w:rsidP="00981913">
      <w:pPr>
        <w:pStyle w:val="af4"/>
        <w:ind w:firstLine="708"/>
        <w:jc w:val="both"/>
        <w:rPr>
          <w:sz w:val="28"/>
          <w:szCs w:val="28"/>
        </w:rPr>
      </w:pPr>
    </w:p>
    <w:p w14:paraId="68E09E58" w14:textId="53DC725E" w:rsidR="003C5405" w:rsidRPr="00B505A6" w:rsidRDefault="003C5405" w:rsidP="0028241E">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color w:val="000000" w:themeColor="text1"/>
          <w:sz w:val="28"/>
          <w:szCs w:val="28"/>
          <w:shd w:val="clear" w:color="auto" w:fill="FFFFFF"/>
        </w:rPr>
        <w:t xml:space="preserve">Особое место </w:t>
      </w:r>
      <w:r w:rsidR="00820972" w:rsidRPr="00B505A6">
        <w:rPr>
          <w:rFonts w:ascii="Times New Roman" w:hAnsi="Times New Roman" w:cs="Times New Roman"/>
          <w:color w:val="000000" w:themeColor="text1"/>
          <w:sz w:val="28"/>
          <w:szCs w:val="28"/>
          <w:shd w:val="clear" w:color="auto" w:fill="FFFFFF"/>
        </w:rPr>
        <w:t xml:space="preserve">в </w:t>
      </w:r>
      <w:r w:rsidRPr="00B505A6">
        <w:rPr>
          <w:rFonts w:ascii="Times New Roman" w:hAnsi="Times New Roman" w:cs="Times New Roman"/>
          <w:color w:val="000000" w:themeColor="text1"/>
          <w:sz w:val="28"/>
          <w:szCs w:val="28"/>
          <w:shd w:val="clear" w:color="auto" w:fill="FFFFFF"/>
        </w:rPr>
        <w:t>ингаляционных дозовых оценках</w:t>
      </w:r>
      <w:r w:rsidR="00820972" w:rsidRPr="00B505A6">
        <w:rPr>
          <w:rFonts w:ascii="Times New Roman" w:hAnsi="Times New Roman" w:cs="Times New Roman"/>
          <w:color w:val="000000" w:themeColor="text1"/>
          <w:sz w:val="28"/>
          <w:szCs w:val="28"/>
          <w:shd w:val="clear" w:color="auto" w:fill="FFFFFF"/>
        </w:rPr>
        <w:t>,</w:t>
      </w:r>
      <w:r w:rsidRPr="00B505A6">
        <w:rPr>
          <w:rFonts w:ascii="Times New Roman" w:hAnsi="Times New Roman" w:cs="Times New Roman"/>
          <w:color w:val="000000" w:themeColor="text1"/>
          <w:sz w:val="28"/>
          <w:szCs w:val="28"/>
          <w:shd w:val="clear" w:color="auto" w:fill="FFFFFF"/>
        </w:rPr>
        <w:t xml:space="preserve"> занимает радон и его дочерние продукты, вносящие основной вклад в инг</w:t>
      </w:r>
      <w:r w:rsidR="00C95E3D" w:rsidRPr="00B505A6">
        <w:rPr>
          <w:rFonts w:ascii="Times New Roman" w:hAnsi="Times New Roman" w:cs="Times New Roman"/>
          <w:color w:val="000000" w:themeColor="text1"/>
          <w:sz w:val="28"/>
          <w:szCs w:val="28"/>
          <w:shd w:val="clear" w:color="auto" w:fill="FFFFFF"/>
        </w:rPr>
        <w:t>аляционное облучение населения.</w:t>
      </w:r>
      <w:r w:rsidRPr="00B505A6">
        <w:rPr>
          <w:rFonts w:ascii="Times New Roman" w:hAnsi="Times New Roman" w:cs="Times New Roman"/>
          <w:color w:val="000000" w:themeColor="text1"/>
          <w:sz w:val="28"/>
          <w:szCs w:val="28"/>
        </w:rPr>
        <w:t xml:space="preserve"> Сам радон имеет период полураспада 3,8 дней, но у него есть </w:t>
      </w:r>
      <w:r w:rsidR="00A35A8C">
        <w:rPr>
          <w:rFonts w:ascii="Times New Roman" w:hAnsi="Times New Roman" w:cs="Times New Roman"/>
          <w:color w:val="000000" w:themeColor="text1"/>
          <w:sz w:val="28"/>
          <w:szCs w:val="28"/>
        </w:rPr>
        <w:t>два более</w:t>
      </w:r>
      <w:r w:rsidRPr="00B505A6">
        <w:rPr>
          <w:rFonts w:ascii="Times New Roman" w:hAnsi="Times New Roman" w:cs="Times New Roman"/>
          <w:color w:val="000000" w:themeColor="text1"/>
          <w:sz w:val="28"/>
          <w:szCs w:val="28"/>
        </w:rPr>
        <w:t xml:space="preserve">долгоживущих продукта распада, </w:t>
      </w:r>
      <w:r w:rsidRPr="00B505A6">
        <w:rPr>
          <w:rFonts w:ascii="Times New Roman" w:hAnsi="Times New Roman" w:cs="Times New Roman"/>
          <w:color w:val="000000" w:themeColor="text1"/>
          <w:sz w:val="28"/>
          <w:szCs w:val="28"/>
          <w:vertAlign w:val="superscript"/>
        </w:rPr>
        <w:t>210</w:t>
      </w:r>
      <w:r w:rsidRPr="00B505A6">
        <w:rPr>
          <w:rFonts w:ascii="Times New Roman" w:hAnsi="Times New Roman" w:cs="Times New Roman"/>
          <w:color w:val="000000" w:themeColor="text1"/>
          <w:sz w:val="28"/>
          <w:szCs w:val="28"/>
        </w:rPr>
        <w:t xml:space="preserve">Pb и </w:t>
      </w:r>
      <w:r w:rsidRPr="00B505A6">
        <w:rPr>
          <w:rFonts w:ascii="Times New Roman" w:hAnsi="Times New Roman" w:cs="Times New Roman"/>
          <w:color w:val="000000" w:themeColor="text1"/>
          <w:sz w:val="28"/>
          <w:szCs w:val="28"/>
          <w:vertAlign w:val="superscript"/>
        </w:rPr>
        <w:t>210</w:t>
      </w:r>
      <w:r w:rsidRPr="00B505A6">
        <w:rPr>
          <w:rFonts w:ascii="Times New Roman" w:hAnsi="Times New Roman" w:cs="Times New Roman"/>
          <w:color w:val="000000" w:themeColor="text1"/>
          <w:sz w:val="28"/>
          <w:szCs w:val="28"/>
        </w:rPr>
        <w:t xml:space="preserve">Po, которые важны при оценке доз. </w:t>
      </w:r>
    </w:p>
    <w:p w14:paraId="0C2779DA" w14:textId="00AF42DE" w:rsidR="003C5405" w:rsidRPr="00910DB8" w:rsidRDefault="003C5405" w:rsidP="0028241E">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vertAlign w:val="superscript"/>
        </w:rPr>
        <w:t>210</w:t>
      </w:r>
      <w:r w:rsidRPr="00B505A6">
        <w:rPr>
          <w:rFonts w:ascii="Times New Roman" w:hAnsi="Times New Roman" w:cs="Times New Roman"/>
          <w:sz w:val="28"/>
          <w:szCs w:val="28"/>
        </w:rPr>
        <w:t xml:space="preserve">Pb является ярко выраженным остеотропным радионуклидом, активно участвует в обменных процессах в костных тканях. Концентрируясь в них, он становится источником накопления равновесных количеств бета излучающего </w:t>
      </w:r>
      <w:r w:rsidRPr="00B505A6">
        <w:rPr>
          <w:rFonts w:ascii="Times New Roman" w:hAnsi="Times New Roman" w:cs="Times New Roman"/>
          <w:sz w:val="28"/>
          <w:szCs w:val="28"/>
          <w:vertAlign w:val="superscript"/>
        </w:rPr>
        <w:t>210</w:t>
      </w:r>
      <w:r w:rsidRPr="00B505A6">
        <w:rPr>
          <w:rFonts w:ascii="Times New Roman" w:hAnsi="Times New Roman" w:cs="Times New Roman"/>
          <w:sz w:val="28"/>
          <w:szCs w:val="28"/>
        </w:rPr>
        <w:t xml:space="preserve">Bi и альфа излучающего </w:t>
      </w:r>
      <w:r w:rsidRPr="00B505A6">
        <w:rPr>
          <w:rFonts w:ascii="Times New Roman" w:hAnsi="Times New Roman" w:cs="Times New Roman"/>
          <w:color w:val="000000" w:themeColor="text1"/>
          <w:sz w:val="28"/>
          <w:szCs w:val="28"/>
          <w:vertAlign w:val="superscript"/>
        </w:rPr>
        <w:t>210</w:t>
      </w:r>
      <w:r w:rsidRPr="00B505A6">
        <w:rPr>
          <w:rFonts w:ascii="Times New Roman" w:hAnsi="Times New Roman" w:cs="Times New Roman"/>
          <w:color w:val="000000" w:themeColor="text1"/>
          <w:sz w:val="28"/>
          <w:szCs w:val="28"/>
        </w:rPr>
        <w:t>Po</w:t>
      </w:r>
      <w:r w:rsidRPr="00B505A6">
        <w:rPr>
          <w:rFonts w:ascii="Times New Roman" w:hAnsi="Times New Roman" w:cs="Times New Roman"/>
          <w:sz w:val="28"/>
          <w:szCs w:val="28"/>
        </w:rPr>
        <w:t xml:space="preserve">. Биологический период полувыведения (ППВ) </w:t>
      </w:r>
      <w:r w:rsidRPr="00B505A6">
        <w:rPr>
          <w:rFonts w:ascii="Times New Roman" w:hAnsi="Times New Roman" w:cs="Times New Roman"/>
          <w:sz w:val="28"/>
          <w:szCs w:val="28"/>
          <w:vertAlign w:val="superscript"/>
        </w:rPr>
        <w:t>210</w:t>
      </w:r>
      <w:r w:rsidRPr="00B505A6">
        <w:rPr>
          <w:rFonts w:ascii="Times New Roman" w:hAnsi="Times New Roman" w:cs="Times New Roman"/>
          <w:sz w:val="28"/>
          <w:szCs w:val="28"/>
        </w:rPr>
        <w:t>Pb из скелета составляет около 27 лет [7</w:t>
      </w:r>
      <w:r w:rsidR="002868D3" w:rsidRPr="00B505A6">
        <w:rPr>
          <w:rFonts w:ascii="Times New Roman" w:hAnsi="Times New Roman" w:cs="Times New Roman"/>
          <w:sz w:val="28"/>
          <w:szCs w:val="28"/>
        </w:rPr>
        <w:t>2</w:t>
      </w:r>
      <w:r w:rsidRPr="00B505A6">
        <w:rPr>
          <w:rFonts w:ascii="Times New Roman" w:hAnsi="Times New Roman" w:cs="Times New Roman"/>
          <w:sz w:val="28"/>
          <w:szCs w:val="28"/>
        </w:rPr>
        <w:t xml:space="preserve">]. Радиотоксическое воздействие </w:t>
      </w:r>
      <w:r w:rsidRPr="00B505A6">
        <w:rPr>
          <w:rFonts w:ascii="Times New Roman" w:hAnsi="Times New Roman" w:cs="Times New Roman"/>
          <w:sz w:val="28"/>
          <w:szCs w:val="28"/>
          <w:vertAlign w:val="superscript"/>
        </w:rPr>
        <w:t>210</w:t>
      </w:r>
      <w:r w:rsidRPr="00B505A6">
        <w:rPr>
          <w:rFonts w:ascii="Times New Roman" w:hAnsi="Times New Roman" w:cs="Times New Roman"/>
          <w:sz w:val="28"/>
          <w:szCs w:val="28"/>
        </w:rPr>
        <w:t>Pb связано с повреждениями мозга</w:t>
      </w:r>
      <w:r w:rsidRPr="00910DB8">
        <w:rPr>
          <w:rFonts w:ascii="Times New Roman" w:hAnsi="Times New Roman" w:cs="Times New Roman"/>
          <w:sz w:val="28"/>
          <w:szCs w:val="28"/>
        </w:rPr>
        <w:t>, печени, почек, злокачественными новообразованиями [16,</w:t>
      </w:r>
      <w:r w:rsidR="007D2978" w:rsidRPr="007D2978">
        <w:rPr>
          <w:rFonts w:ascii="Times New Roman" w:hAnsi="Times New Roman" w:cs="Times New Roman"/>
          <w:sz w:val="28"/>
          <w:szCs w:val="28"/>
        </w:rPr>
        <w:t xml:space="preserve"> </w:t>
      </w:r>
      <w:r w:rsidR="007D2978">
        <w:rPr>
          <w:rFonts w:ascii="Times New Roman" w:hAnsi="Times New Roman" w:cs="Times New Roman"/>
          <w:sz w:val="28"/>
          <w:szCs w:val="28"/>
          <w:lang w:val="en-US"/>
        </w:rPr>
        <w:t>p</w:t>
      </w:r>
      <w:r w:rsidR="007D2978" w:rsidRPr="007D2978">
        <w:rPr>
          <w:rFonts w:ascii="Times New Roman" w:hAnsi="Times New Roman" w:cs="Times New Roman"/>
          <w:sz w:val="28"/>
          <w:szCs w:val="28"/>
        </w:rPr>
        <w:t xml:space="preserve">. 254-257; </w:t>
      </w:r>
      <w:r w:rsidRPr="00910DB8">
        <w:rPr>
          <w:rFonts w:ascii="Times New Roman" w:hAnsi="Times New Roman" w:cs="Times New Roman"/>
          <w:sz w:val="28"/>
          <w:szCs w:val="28"/>
        </w:rPr>
        <w:t>17</w:t>
      </w:r>
      <w:r w:rsidR="007D2978" w:rsidRPr="007D2978">
        <w:rPr>
          <w:rFonts w:ascii="Times New Roman" w:hAnsi="Times New Roman" w:cs="Times New Roman"/>
          <w:sz w:val="28"/>
          <w:szCs w:val="28"/>
        </w:rPr>
        <w:t xml:space="preserve">, </w:t>
      </w:r>
      <w:r w:rsidR="007D2978">
        <w:rPr>
          <w:rFonts w:ascii="Times New Roman" w:hAnsi="Times New Roman" w:cs="Times New Roman"/>
          <w:sz w:val="28"/>
          <w:szCs w:val="28"/>
          <w:lang w:val="en-US"/>
        </w:rPr>
        <w:t>p</w:t>
      </w:r>
      <w:r w:rsidR="007D2978" w:rsidRPr="007D2978">
        <w:rPr>
          <w:rFonts w:ascii="Times New Roman" w:hAnsi="Times New Roman" w:cs="Times New Roman"/>
          <w:sz w:val="28"/>
          <w:szCs w:val="28"/>
        </w:rPr>
        <w:t>. 253-258</w:t>
      </w:r>
      <w:r w:rsidRPr="00910DB8">
        <w:rPr>
          <w:rFonts w:ascii="Times New Roman" w:hAnsi="Times New Roman" w:cs="Times New Roman"/>
          <w:sz w:val="28"/>
          <w:szCs w:val="28"/>
        </w:rPr>
        <w:t xml:space="preserve">]. </w:t>
      </w:r>
    </w:p>
    <w:p w14:paraId="617A588A" w14:textId="77777777" w:rsidR="003C5405" w:rsidRPr="00910DB8" w:rsidRDefault="003C5405" w:rsidP="0028241E">
      <w:pPr>
        <w:spacing w:after="0" w:line="240" w:lineRule="auto"/>
        <w:ind w:firstLine="709"/>
        <w:jc w:val="both"/>
        <w:rPr>
          <w:rFonts w:ascii="Times New Roman" w:hAnsi="Times New Roman" w:cs="Times New Roman"/>
          <w:sz w:val="28"/>
          <w:szCs w:val="28"/>
        </w:rPr>
      </w:pPr>
      <w:r w:rsidRPr="00910DB8">
        <w:rPr>
          <w:rFonts w:ascii="Times New Roman" w:hAnsi="Times New Roman" w:cs="Times New Roman"/>
          <w:sz w:val="28"/>
          <w:szCs w:val="28"/>
        </w:rPr>
        <w:t xml:space="preserve">При ингаляционном облучении, если известна зависящая от времени концентрация радионуклида в воздухе, то можно рассчитать ожидаемую дозу, умножив ее на частоту дыхания, на время экспозиции и на коэффициент преобразования дозы. </w:t>
      </w:r>
      <w:r w:rsidRPr="00910DB8">
        <w:rPr>
          <w:rFonts w:ascii="Times New Roman" w:hAnsi="Times New Roman" w:cs="Times New Roman"/>
          <w:color w:val="000000" w:themeColor="text1"/>
          <w:sz w:val="28"/>
          <w:szCs w:val="28"/>
          <w:shd w:val="clear" w:color="auto" w:fill="FFFFFF"/>
        </w:rPr>
        <w:t xml:space="preserve">Основой для расчетов дозы облучения через вдыхание служат дозовые коэффициенты, публикуемые Международной комиссией по радиологической защите (МКРЗ). </w:t>
      </w:r>
      <w:r w:rsidRPr="00910DB8">
        <w:rPr>
          <w:rFonts w:ascii="Times New Roman" w:hAnsi="Times New Roman" w:cs="Times New Roman"/>
          <w:sz w:val="28"/>
          <w:szCs w:val="28"/>
        </w:rPr>
        <w:t>Тем не менее, при расчете дозы через дыхательные системы важная часть играет объем вдыхаемого воздуха для различных возрастных групп. Прежде расчеты были выполнены с использованием номинального значения 20</w:t>
      </w:r>
      <w:r w:rsidR="00820972" w:rsidRPr="00910DB8">
        <w:rPr>
          <w:rFonts w:ascii="Times New Roman" w:hAnsi="Times New Roman" w:cs="Times New Roman"/>
          <w:sz w:val="28"/>
          <w:szCs w:val="28"/>
        </w:rPr>
        <w:t xml:space="preserve"> </w:t>
      </w:r>
      <w:r w:rsidRPr="00910DB8">
        <w:rPr>
          <w:rFonts w:ascii="Times New Roman" w:hAnsi="Times New Roman" w:cs="Times New Roman"/>
          <w:color w:val="000000" w:themeColor="text1"/>
          <w:sz w:val="28"/>
          <w:szCs w:val="28"/>
        </w:rPr>
        <w:t>м</w:t>
      </w:r>
      <w:r w:rsidRPr="00910DB8">
        <w:rPr>
          <w:rFonts w:ascii="Times New Roman" w:hAnsi="Times New Roman" w:cs="Times New Roman"/>
          <w:color w:val="000000" w:themeColor="text1"/>
          <w:sz w:val="28"/>
          <w:szCs w:val="28"/>
          <w:vertAlign w:val="superscript"/>
        </w:rPr>
        <w:t>3</w:t>
      </w:r>
      <w:r w:rsidRPr="00910DB8">
        <w:rPr>
          <w:rFonts w:ascii="Times New Roman" w:hAnsi="Times New Roman" w:cs="Times New Roman"/>
          <w:sz w:val="28"/>
          <w:szCs w:val="28"/>
        </w:rPr>
        <w:t>/день или же 7300</w:t>
      </w:r>
      <w:r w:rsidRPr="00910DB8">
        <w:rPr>
          <w:rFonts w:ascii="Times New Roman" w:hAnsi="Times New Roman" w:cs="Times New Roman"/>
          <w:color w:val="000000" w:themeColor="text1"/>
          <w:sz w:val="28"/>
          <w:szCs w:val="28"/>
        </w:rPr>
        <w:t xml:space="preserve"> м</w:t>
      </w:r>
      <w:r w:rsidRPr="00910DB8">
        <w:rPr>
          <w:rFonts w:ascii="Times New Roman" w:hAnsi="Times New Roman" w:cs="Times New Roman"/>
          <w:color w:val="000000" w:themeColor="text1"/>
          <w:sz w:val="28"/>
          <w:szCs w:val="28"/>
          <w:vertAlign w:val="superscript"/>
        </w:rPr>
        <w:t>3</w:t>
      </w:r>
      <w:r w:rsidRPr="00910DB8">
        <w:rPr>
          <w:rFonts w:ascii="Times New Roman" w:hAnsi="Times New Roman" w:cs="Times New Roman"/>
          <w:sz w:val="28"/>
          <w:szCs w:val="28"/>
        </w:rPr>
        <w:t xml:space="preserve">/год. Эти расчеты в целом были сфокусированы для организма взрослого населения. </w:t>
      </w:r>
    </w:p>
    <w:p w14:paraId="2DA396C0" w14:textId="3153D534" w:rsidR="003C5405" w:rsidRPr="00910DB8" w:rsidRDefault="003C5405" w:rsidP="0028241E">
      <w:pPr>
        <w:pStyle w:val="ds-markdown-paragraph"/>
        <w:shd w:val="clear" w:color="auto" w:fill="FFFFFF"/>
        <w:spacing w:before="0" w:beforeAutospacing="0" w:after="0" w:afterAutospacing="0"/>
        <w:ind w:firstLine="709"/>
        <w:jc w:val="both"/>
        <w:rPr>
          <w:sz w:val="28"/>
          <w:szCs w:val="28"/>
        </w:rPr>
      </w:pPr>
      <w:r w:rsidRPr="00910DB8">
        <w:rPr>
          <w:sz w:val="28"/>
          <w:szCs w:val="28"/>
        </w:rPr>
        <w:t xml:space="preserve">Но позже, начиная с 1989 года, для расчетов внутренних ингаляционных доз стали доступны значения, зависящие от возраста. </w:t>
      </w:r>
      <w:r w:rsidRPr="00910DB8">
        <w:rPr>
          <w:color w:val="000000" w:themeColor="text1"/>
          <w:sz w:val="28"/>
          <w:szCs w:val="28"/>
          <w:shd w:val="clear" w:color="auto" w:fill="FFFFFF"/>
        </w:rPr>
        <w:t xml:space="preserve">В современных расчетах, согласно рекомендациям МКРЗ, население условно подразделяется на </w:t>
      </w:r>
      <w:r w:rsidR="00C452DB">
        <w:rPr>
          <w:color w:val="000000" w:themeColor="text1"/>
          <w:sz w:val="28"/>
          <w:szCs w:val="28"/>
          <w:shd w:val="clear" w:color="auto" w:fill="FFFFFF"/>
        </w:rPr>
        <w:t>6</w:t>
      </w:r>
      <w:r w:rsidRPr="00910DB8">
        <w:rPr>
          <w:color w:val="000000" w:themeColor="text1"/>
          <w:sz w:val="28"/>
          <w:szCs w:val="28"/>
          <w:shd w:val="clear" w:color="auto" w:fill="FFFFFF"/>
        </w:rPr>
        <w:t xml:space="preserve"> возрастных групп: </w:t>
      </w:r>
      <w:r w:rsidRPr="00910DB8">
        <w:rPr>
          <w:color w:val="000000" w:themeColor="text1"/>
          <w:sz w:val="28"/>
          <w:szCs w:val="28"/>
        </w:rPr>
        <w:t xml:space="preserve">младенцы (до 1 года и 1–2 года), дети младшего возраста (2–7 лет), дети среднего возраста (7–12 лет), подростки (12–17 лет) и взрослые (старше 17 лет). </w:t>
      </w:r>
    </w:p>
    <w:p w14:paraId="77DB1DD0" w14:textId="77777777" w:rsidR="003C5405" w:rsidRPr="00910DB8" w:rsidRDefault="006560B6" w:rsidP="0028241E">
      <w:pPr>
        <w:pStyle w:val="ds-markdown-paragraph"/>
        <w:shd w:val="clear" w:color="auto" w:fill="FFFFFF"/>
        <w:spacing w:before="0" w:beforeAutospacing="0" w:after="0" w:afterAutospacing="0"/>
        <w:ind w:firstLine="709"/>
        <w:jc w:val="both"/>
        <w:rPr>
          <w:color w:val="000000" w:themeColor="text1"/>
          <w:sz w:val="28"/>
          <w:szCs w:val="28"/>
        </w:rPr>
      </w:pPr>
      <w:r w:rsidRPr="00910DB8">
        <w:rPr>
          <w:color w:val="000000" w:themeColor="text1"/>
          <w:sz w:val="28"/>
          <w:szCs w:val="28"/>
        </w:rPr>
        <w:t>Но,</w:t>
      </w:r>
      <w:r w:rsidR="003C5405" w:rsidRPr="00910DB8">
        <w:rPr>
          <w:color w:val="000000" w:themeColor="text1"/>
          <w:sz w:val="28"/>
          <w:szCs w:val="28"/>
        </w:rPr>
        <w:t xml:space="preserve"> несмотря на разработку возраст-зависимых параметров частоты дыхания, сохраняются существенные методологические сложности при расчетах дозовых нагрузок. Учитывая:</w:t>
      </w:r>
    </w:p>
    <w:p w14:paraId="2C139B24" w14:textId="0F0061A5" w:rsidR="003C5405" w:rsidRPr="00910DB8" w:rsidRDefault="003C5405" w:rsidP="0028241E">
      <w:pPr>
        <w:pStyle w:val="ds-markdown-paragraph"/>
        <w:numPr>
          <w:ilvl w:val="0"/>
          <w:numId w:val="26"/>
        </w:numPr>
        <w:shd w:val="clear" w:color="auto" w:fill="FFFFFF"/>
        <w:tabs>
          <w:tab w:val="left" w:pos="993"/>
          <w:tab w:val="left" w:pos="1134"/>
        </w:tabs>
        <w:spacing w:before="0" w:beforeAutospacing="0" w:after="0" w:afterAutospacing="0"/>
        <w:ind w:left="0" w:firstLine="709"/>
        <w:jc w:val="both"/>
        <w:rPr>
          <w:color w:val="000000" w:themeColor="text1"/>
          <w:sz w:val="28"/>
          <w:szCs w:val="28"/>
        </w:rPr>
      </w:pPr>
      <w:r w:rsidRPr="00910DB8">
        <w:rPr>
          <w:color w:val="000000" w:themeColor="text1"/>
          <w:sz w:val="28"/>
          <w:szCs w:val="28"/>
        </w:rPr>
        <w:t>неопре</w:t>
      </w:r>
      <w:r w:rsidR="000C7A15">
        <w:rPr>
          <w:color w:val="000000" w:themeColor="text1"/>
          <w:sz w:val="28"/>
          <w:szCs w:val="28"/>
        </w:rPr>
        <w:t xml:space="preserve">деленность возрастной структуры </w:t>
      </w:r>
      <w:r w:rsidRPr="00910DB8">
        <w:rPr>
          <w:color w:val="000000" w:themeColor="text1"/>
          <w:sz w:val="28"/>
          <w:szCs w:val="28"/>
        </w:rPr>
        <w:t>населения в региональных масштабах,</w:t>
      </w:r>
    </w:p>
    <w:p w14:paraId="0733812F" w14:textId="57CD9928" w:rsidR="003C5405" w:rsidRPr="00910DB8" w:rsidRDefault="003C5405" w:rsidP="0028241E">
      <w:pPr>
        <w:pStyle w:val="ds-markdown-paragraph"/>
        <w:numPr>
          <w:ilvl w:val="0"/>
          <w:numId w:val="26"/>
        </w:numPr>
        <w:shd w:val="clear" w:color="auto" w:fill="FFFFFF"/>
        <w:tabs>
          <w:tab w:val="left" w:pos="993"/>
          <w:tab w:val="left" w:pos="1134"/>
        </w:tabs>
        <w:spacing w:before="0" w:beforeAutospacing="0" w:after="0" w:afterAutospacing="0"/>
        <w:ind w:left="0" w:firstLine="709"/>
        <w:jc w:val="both"/>
        <w:rPr>
          <w:color w:val="000000" w:themeColor="text1"/>
          <w:sz w:val="28"/>
          <w:szCs w:val="28"/>
        </w:rPr>
      </w:pPr>
      <w:r w:rsidRPr="00910DB8">
        <w:rPr>
          <w:color w:val="000000" w:themeColor="text1"/>
          <w:sz w:val="28"/>
          <w:szCs w:val="28"/>
        </w:rPr>
        <w:t>межстрановые различия в физиологических характеристиках,</w:t>
      </w:r>
    </w:p>
    <w:p w14:paraId="5DEF9807" w14:textId="3B8FDB6E" w:rsidR="003C5405" w:rsidRPr="00910DB8" w:rsidRDefault="003C5405" w:rsidP="0028241E">
      <w:pPr>
        <w:pStyle w:val="ds-markdown-paragraph"/>
        <w:numPr>
          <w:ilvl w:val="0"/>
          <w:numId w:val="26"/>
        </w:numPr>
        <w:shd w:val="clear" w:color="auto" w:fill="FFFFFF"/>
        <w:tabs>
          <w:tab w:val="left" w:pos="993"/>
          <w:tab w:val="left" w:pos="1134"/>
        </w:tabs>
        <w:spacing w:before="0" w:beforeAutospacing="0" w:after="0" w:afterAutospacing="0"/>
        <w:ind w:left="0" w:firstLine="709"/>
        <w:jc w:val="both"/>
        <w:rPr>
          <w:color w:val="000000" w:themeColor="text1"/>
          <w:sz w:val="28"/>
          <w:szCs w:val="28"/>
        </w:rPr>
      </w:pPr>
      <w:r w:rsidRPr="00910DB8">
        <w:rPr>
          <w:color w:val="000000" w:themeColor="text1"/>
          <w:sz w:val="28"/>
          <w:szCs w:val="28"/>
        </w:rPr>
        <w:t>ограниченность данных о реальных дыхательных объемах у различных групп</w:t>
      </w:r>
      <w:r w:rsidR="00A35A8C">
        <w:rPr>
          <w:color w:val="000000" w:themeColor="text1"/>
          <w:sz w:val="28"/>
          <w:szCs w:val="28"/>
        </w:rPr>
        <w:t>.</w:t>
      </w:r>
      <w:r w:rsidRPr="00910DB8">
        <w:rPr>
          <w:color w:val="000000" w:themeColor="text1"/>
          <w:sz w:val="28"/>
          <w:szCs w:val="28"/>
        </w:rPr>
        <w:t xml:space="preserve"> </w:t>
      </w:r>
    </w:p>
    <w:p w14:paraId="4BA827F9" w14:textId="0326DBD0" w:rsidR="003C5405" w:rsidRPr="00910DB8" w:rsidRDefault="00A35A8C" w:rsidP="0028241E">
      <w:pPr>
        <w:pStyle w:val="ds-markdown-paragraph"/>
        <w:shd w:val="clear" w:color="auto" w:fill="FFFFFF"/>
        <w:spacing w:before="0" w:beforeAutospacing="0" w:after="0" w:afterAutospacing="0"/>
        <w:ind w:firstLine="709"/>
        <w:jc w:val="both"/>
        <w:rPr>
          <w:color w:val="404040"/>
          <w:sz w:val="28"/>
          <w:szCs w:val="28"/>
          <w:shd w:val="clear" w:color="auto" w:fill="FFFFFF"/>
        </w:rPr>
      </w:pPr>
      <w:r>
        <w:rPr>
          <w:color w:val="000000" w:themeColor="text1"/>
          <w:sz w:val="28"/>
          <w:szCs w:val="28"/>
        </w:rPr>
        <w:t>З</w:t>
      </w:r>
      <w:r w:rsidR="003C5405" w:rsidRPr="00910DB8">
        <w:rPr>
          <w:color w:val="000000" w:themeColor="text1"/>
          <w:sz w:val="28"/>
          <w:szCs w:val="28"/>
        </w:rPr>
        <w:t>начение номинальной частоты дыхания 20 м</w:t>
      </w:r>
      <w:r w:rsidR="003C5405" w:rsidRPr="00910DB8">
        <w:rPr>
          <w:color w:val="000000" w:themeColor="text1"/>
          <w:sz w:val="28"/>
          <w:szCs w:val="28"/>
          <w:vertAlign w:val="superscript"/>
        </w:rPr>
        <w:t>3</w:t>
      </w:r>
      <w:r w:rsidR="003C5405" w:rsidRPr="00910DB8">
        <w:rPr>
          <w:color w:val="000000" w:themeColor="text1"/>
          <w:sz w:val="28"/>
          <w:szCs w:val="28"/>
        </w:rPr>
        <w:t>/день (</w:t>
      </w:r>
      <w:r w:rsidR="003C5405" w:rsidRPr="00910DB8">
        <w:rPr>
          <w:sz w:val="28"/>
          <w:szCs w:val="28"/>
        </w:rPr>
        <w:t>7300</w:t>
      </w:r>
      <w:r w:rsidR="003C5405" w:rsidRPr="00910DB8">
        <w:rPr>
          <w:color w:val="000000" w:themeColor="text1"/>
          <w:sz w:val="28"/>
          <w:szCs w:val="28"/>
        </w:rPr>
        <w:t xml:space="preserve"> м</w:t>
      </w:r>
      <w:r w:rsidR="003C5405" w:rsidRPr="00910DB8">
        <w:rPr>
          <w:color w:val="000000" w:themeColor="text1"/>
          <w:sz w:val="28"/>
          <w:szCs w:val="28"/>
          <w:vertAlign w:val="superscript"/>
        </w:rPr>
        <w:t>3</w:t>
      </w:r>
      <w:r w:rsidR="003C5405" w:rsidRPr="00910DB8">
        <w:rPr>
          <w:sz w:val="28"/>
          <w:szCs w:val="28"/>
        </w:rPr>
        <w:t>/год</w:t>
      </w:r>
      <w:r w:rsidR="003C5405" w:rsidRPr="00910DB8">
        <w:rPr>
          <w:color w:val="000000" w:themeColor="text1"/>
          <w:sz w:val="28"/>
          <w:szCs w:val="28"/>
        </w:rPr>
        <w:t>) сохраняет свою актуальность как универсальный параметр для большинства оценок.</w:t>
      </w:r>
      <w:r w:rsidR="003C5405" w:rsidRPr="00910DB8">
        <w:rPr>
          <w:color w:val="404040"/>
          <w:sz w:val="28"/>
          <w:szCs w:val="28"/>
          <w:shd w:val="clear" w:color="auto" w:fill="FFFFFF"/>
        </w:rPr>
        <w:t xml:space="preserve"> </w:t>
      </w:r>
    </w:p>
    <w:p w14:paraId="0D1256B9" w14:textId="77777777" w:rsidR="003C5405" w:rsidRPr="00910DB8" w:rsidRDefault="003C5405" w:rsidP="00981913">
      <w:pPr>
        <w:pStyle w:val="formattext"/>
        <w:shd w:val="clear" w:color="auto" w:fill="FFFFFF"/>
        <w:tabs>
          <w:tab w:val="left" w:pos="709"/>
        </w:tabs>
        <w:spacing w:before="0" w:beforeAutospacing="0" w:after="0" w:afterAutospacing="0"/>
        <w:ind w:left="-111"/>
        <w:jc w:val="both"/>
        <w:textAlignment w:val="baseline"/>
        <w:rPr>
          <w:sz w:val="28"/>
          <w:szCs w:val="28"/>
        </w:rPr>
      </w:pPr>
    </w:p>
    <w:p w14:paraId="1395B3D4" w14:textId="77777777" w:rsidR="003C5405" w:rsidRPr="00423DD9" w:rsidRDefault="003C5405" w:rsidP="00981913">
      <w:pPr>
        <w:spacing w:after="0" w:line="240" w:lineRule="auto"/>
        <w:rPr>
          <w:rFonts w:ascii="Times New Roman" w:hAnsi="Times New Roman" w:cs="Times New Roman"/>
        </w:rPr>
      </w:pPr>
      <w:r w:rsidRPr="00423DD9">
        <w:rPr>
          <w:rFonts w:ascii="Times New Roman" w:hAnsi="Times New Roman" w:cs="Times New Roman"/>
        </w:rPr>
        <w:br w:type="page"/>
      </w:r>
    </w:p>
    <w:p w14:paraId="71207D77" w14:textId="4630E5E7" w:rsidR="003C5405" w:rsidRDefault="003C5405" w:rsidP="007750D9">
      <w:pPr>
        <w:pStyle w:val="formattext"/>
        <w:shd w:val="clear" w:color="auto" w:fill="FFFFFF"/>
        <w:tabs>
          <w:tab w:val="left" w:pos="993"/>
        </w:tabs>
        <w:spacing w:before="0" w:beforeAutospacing="0" w:after="0" w:afterAutospacing="0"/>
        <w:ind w:firstLine="709"/>
        <w:jc w:val="both"/>
        <w:textAlignment w:val="baseline"/>
        <w:rPr>
          <w:b/>
          <w:sz w:val="28"/>
          <w:szCs w:val="28"/>
        </w:rPr>
      </w:pPr>
      <w:r w:rsidRPr="00423DD9">
        <w:rPr>
          <w:b/>
          <w:sz w:val="28"/>
          <w:szCs w:val="28"/>
        </w:rPr>
        <w:t xml:space="preserve">2 МАТЕРИАЛЫ И МЕТОДЫ ИССЛЕДОВАНИЯ </w:t>
      </w:r>
    </w:p>
    <w:p w14:paraId="5CF0B844" w14:textId="77777777" w:rsidR="00491234" w:rsidRPr="00423DD9" w:rsidRDefault="00491234" w:rsidP="007750D9">
      <w:pPr>
        <w:pStyle w:val="formattext"/>
        <w:shd w:val="clear" w:color="auto" w:fill="FFFFFF"/>
        <w:tabs>
          <w:tab w:val="left" w:pos="993"/>
        </w:tabs>
        <w:spacing w:before="0" w:beforeAutospacing="0" w:after="0" w:afterAutospacing="0"/>
        <w:ind w:firstLine="709"/>
        <w:jc w:val="both"/>
        <w:textAlignment w:val="baseline"/>
        <w:rPr>
          <w:b/>
          <w:sz w:val="28"/>
          <w:szCs w:val="28"/>
        </w:rPr>
      </w:pPr>
    </w:p>
    <w:p w14:paraId="067A39F1" w14:textId="473342D5" w:rsidR="003C5405" w:rsidRPr="00423DD9" w:rsidRDefault="003C5405" w:rsidP="007750D9">
      <w:pPr>
        <w:pStyle w:val="formattext"/>
        <w:shd w:val="clear" w:color="auto" w:fill="FFFFFF"/>
        <w:tabs>
          <w:tab w:val="left" w:pos="709"/>
        </w:tabs>
        <w:spacing w:before="0" w:beforeAutospacing="0" w:after="0" w:afterAutospacing="0"/>
        <w:ind w:firstLine="709"/>
        <w:jc w:val="both"/>
        <w:textAlignment w:val="baseline"/>
        <w:rPr>
          <w:b/>
          <w:sz w:val="28"/>
          <w:szCs w:val="28"/>
        </w:rPr>
      </w:pPr>
      <w:r w:rsidRPr="00423DD9">
        <w:rPr>
          <w:b/>
          <w:sz w:val="28"/>
          <w:szCs w:val="28"/>
        </w:rPr>
        <w:t>2.1 Характеристика пункта отбора проб. Описание географического положения, климатических условий и окружающей среды исследуемой территории</w:t>
      </w:r>
    </w:p>
    <w:p w14:paraId="1A0D81D5" w14:textId="46959237" w:rsidR="003C5405" w:rsidRPr="00910DB8" w:rsidRDefault="003C5405" w:rsidP="007750D9">
      <w:pPr>
        <w:pStyle w:val="af4"/>
        <w:ind w:firstLine="709"/>
        <w:jc w:val="both"/>
        <w:rPr>
          <w:sz w:val="28"/>
          <w:szCs w:val="28"/>
        </w:rPr>
      </w:pPr>
      <w:r w:rsidRPr="00910DB8">
        <w:rPr>
          <w:sz w:val="28"/>
          <w:szCs w:val="28"/>
        </w:rPr>
        <w:t xml:space="preserve">Объектом исследования был город Степногорск. Предприятие по добыче и переработке урановой руды СГХК и его хвостохранилище расположены около 20 км севернее самого города. Помимо этого, в промышленной зоне также расположены Степногорская теплоэлектроцентраль (СТЭЦ), сернокислотный завод, завод горного оборудования, </w:t>
      </w:r>
      <w:r w:rsidRPr="00910DB8">
        <w:rPr>
          <w:color w:val="212529"/>
          <w:sz w:val="28"/>
          <w:szCs w:val="28"/>
          <w:shd w:val="clear" w:color="auto" w:fill="FFFFFF"/>
        </w:rPr>
        <w:t xml:space="preserve">предприятие </w:t>
      </w:r>
      <w:r w:rsidRPr="00910DB8">
        <w:rPr>
          <w:color w:val="000000" w:themeColor="text1"/>
          <w:sz w:val="28"/>
          <w:szCs w:val="28"/>
          <w:shd w:val="clear" w:color="auto" w:fill="FFFFFF"/>
        </w:rPr>
        <w:t xml:space="preserve">перерабатывает отработавшие свинцово-кислотные аккумуляторные батареи, </w:t>
      </w:r>
      <w:r w:rsidRPr="00910DB8">
        <w:rPr>
          <w:color w:val="212529"/>
          <w:sz w:val="28"/>
          <w:szCs w:val="28"/>
          <w:shd w:val="clear" w:color="auto" w:fill="FFFFFF"/>
        </w:rPr>
        <w:t xml:space="preserve">также действующие карьеры по </w:t>
      </w:r>
      <w:r w:rsidRPr="00910DB8">
        <w:rPr>
          <w:sz w:val="28"/>
          <w:szCs w:val="28"/>
        </w:rPr>
        <w:t xml:space="preserve">добывания золотосодержащей руды и отработанный урановый карьер. </w:t>
      </w:r>
      <w:r w:rsidRPr="00955C85">
        <w:rPr>
          <w:sz w:val="28"/>
          <w:szCs w:val="28"/>
        </w:rPr>
        <w:t xml:space="preserve">Отбор </w:t>
      </w:r>
      <w:r w:rsidRPr="00EF568C">
        <w:rPr>
          <w:sz w:val="28"/>
          <w:szCs w:val="28"/>
        </w:rPr>
        <w:t>аэрозольных проб</w:t>
      </w:r>
      <w:r w:rsidRPr="00910DB8">
        <w:rPr>
          <w:sz w:val="28"/>
          <w:szCs w:val="28"/>
        </w:rPr>
        <w:t xml:space="preserve"> проводился на крыше здания стоматологического центра города Степногорск, расположенного на высоте около 15 м от поверхности земли (географические координаты: 52°20′43.1″ с.ш., 71°52′21.5″ в.д</w:t>
      </w:r>
      <w:r w:rsidRPr="00B505A6">
        <w:rPr>
          <w:sz w:val="28"/>
          <w:szCs w:val="28"/>
        </w:rPr>
        <w:t>.)</w:t>
      </w:r>
      <w:r w:rsidR="00EF568C" w:rsidRPr="00B505A6">
        <w:rPr>
          <w:sz w:val="28"/>
          <w:szCs w:val="28"/>
        </w:rPr>
        <w:t xml:space="preserve"> [</w:t>
      </w:r>
      <w:r w:rsidR="00FB0C5B" w:rsidRPr="00B505A6">
        <w:rPr>
          <w:sz w:val="28"/>
          <w:szCs w:val="28"/>
        </w:rPr>
        <w:t>73</w:t>
      </w:r>
      <w:r w:rsidR="00EF568C" w:rsidRPr="00B505A6">
        <w:rPr>
          <w:sz w:val="28"/>
          <w:szCs w:val="28"/>
        </w:rPr>
        <w:t>]</w:t>
      </w:r>
      <w:r w:rsidRPr="00B505A6">
        <w:rPr>
          <w:sz w:val="28"/>
          <w:szCs w:val="28"/>
        </w:rPr>
        <w:t>. На</w:t>
      </w:r>
      <w:r w:rsidRPr="00910DB8">
        <w:rPr>
          <w:sz w:val="28"/>
          <w:szCs w:val="28"/>
        </w:rPr>
        <w:t xml:space="preserve"> рис</w:t>
      </w:r>
      <w:r w:rsidR="00E75DF5">
        <w:rPr>
          <w:sz w:val="28"/>
          <w:szCs w:val="28"/>
        </w:rPr>
        <w:t>унке</w:t>
      </w:r>
      <w:r w:rsidRPr="00910DB8">
        <w:rPr>
          <w:sz w:val="28"/>
          <w:szCs w:val="28"/>
        </w:rPr>
        <w:t xml:space="preserve"> </w:t>
      </w:r>
      <w:r w:rsidRPr="00910DB8">
        <w:rPr>
          <w:rFonts w:eastAsiaTheme="minorEastAsia"/>
          <w:sz w:val="28"/>
          <w:szCs w:val="28"/>
        </w:rPr>
        <w:t>11</w:t>
      </w:r>
      <w:r w:rsidRPr="00910DB8">
        <w:rPr>
          <w:sz w:val="28"/>
          <w:szCs w:val="28"/>
        </w:rPr>
        <w:t xml:space="preserve"> представлены географическое расположение пункта отбора проб, а также расположение СТЭЦ, СГХК и его хвостохранилища. </w:t>
      </w:r>
    </w:p>
    <w:p w14:paraId="133A9376" w14:textId="77777777" w:rsidR="003C5405" w:rsidRPr="00423DD9" w:rsidRDefault="003C5405" w:rsidP="00981913">
      <w:pPr>
        <w:pStyle w:val="af4"/>
        <w:ind w:left="-111"/>
        <w:jc w:val="both"/>
        <w:rPr>
          <w:sz w:val="28"/>
          <w:szCs w:val="28"/>
        </w:rPr>
      </w:pPr>
    </w:p>
    <w:p w14:paraId="4937C97E" w14:textId="77777777" w:rsidR="003C5405" w:rsidRPr="00423DD9" w:rsidRDefault="003C5405" w:rsidP="007750D9">
      <w:pPr>
        <w:pStyle w:val="af4"/>
        <w:jc w:val="center"/>
        <w:rPr>
          <w:sz w:val="28"/>
          <w:szCs w:val="28"/>
        </w:rPr>
      </w:pPr>
      <w:r w:rsidRPr="00423DD9">
        <w:rPr>
          <w:noProof/>
          <w:sz w:val="28"/>
          <w:szCs w:val="28"/>
          <w:lang w:eastAsia="ru-RU"/>
        </w:rPr>
        <w:drawing>
          <wp:inline distT="0" distB="0" distL="0" distR="0" wp14:anchorId="5FFA7F08" wp14:editId="27E83E48">
            <wp:extent cx="5940425" cy="427037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карта точки отбора проб.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4270375"/>
                    </a:xfrm>
                    <a:prstGeom prst="rect">
                      <a:avLst/>
                    </a:prstGeom>
                  </pic:spPr>
                </pic:pic>
              </a:graphicData>
            </a:graphic>
          </wp:inline>
        </w:drawing>
      </w:r>
    </w:p>
    <w:p w14:paraId="7317294F" w14:textId="77777777" w:rsidR="007750D9" w:rsidRPr="007750D9" w:rsidRDefault="007750D9" w:rsidP="00981913">
      <w:pPr>
        <w:pStyle w:val="af4"/>
        <w:jc w:val="center"/>
        <w:rPr>
          <w:sz w:val="16"/>
          <w:szCs w:val="16"/>
          <w:lang w:val="kk-KZ"/>
        </w:rPr>
      </w:pPr>
    </w:p>
    <w:p w14:paraId="086EDD27" w14:textId="77777777" w:rsidR="007750D9" w:rsidRDefault="003C5405" w:rsidP="00981913">
      <w:pPr>
        <w:pStyle w:val="af4"/>
        <w:jc w:val="center"/>
        <w:rPr>
          <w:sz w:val="28"/>
          <w:szCs w:val="28"/>
          <w:lang w:val="kk-KZ"/>
        </w:rPr>
      </w:pPr>
      <w:r w:rsidRPr="00910DB8">
        <w:rPr>
          <w:sz w:val="28"/>
          <w:szCs w:val="28"/>
        </w:rPr>
        <w:t xml:space="preserve">Рисунок 11 </w:t>
      </w:r>
      <w:r w:rsidR="007750D9">
        <w:rPr>
          <w:sz w:val="28"/>
          <w:szCs w:val="28"/>
          <w:lang w:val="kk-KZ"/>
        </w:rPr>
        <w:t xml:space="preserve">– </w:t>
      </w:r>
      <w:r w:rsidRPr="00910DB8">
        <w:rPr>
          <w:sz w:val="28"/>
          <w:szCs w:val="28"/>
        </w:rPr>
        <w:t xml:space="preserve">Схематическое расположение исследуемой территории, включая пункт отбора проб, Степногорскую </w:t>
      </w:r>
      <w:r w:rsidRPr="00910DB8">
        <w:rPr>
          <w:rFonts w:eastAsia="Calibri"/>
          <w:sz w:val="28"/>
          <w:szCs w:val="28"/>
        </w:rPr>
        <w:t>теплоэлектроцентраль</w:t>
      </w:r>
      <w:r w:rsidRPr="00910DB8">
        <w:rPr>
          <w:sz w:val="28"/>
          <w:szCs w:val="28"/>
        </w:rPr>
        <w:t xml:space="preserve"> (СТЭЦ), Степногорский горно-химический ко</w:t>
      </w:r>
      <w:r w:rsidR="00C21A4F" w:rsidRPr="00910DB8">
        <w:rPr>
          <w:sz w:val="28"/>
          <w:szCs w:val="28"/>
        </w:rPr>
        <w:t>мбинат (СГХК) и хвостохранилище</w:t>
      </w:r>
    </w:p>
    <w:p w14:paraId="0C4594CA" w14:textId="77777777" w:rsidR="007750D9" w:rsidRPr="007750D9" w:rsidRDefault="007750D9" w:rsidP="00981913">
      <w:pPr>
        <w:pStyle w:val="af4"/>
        <w:jc w:val="center"/>
        <w:rPr>
          <w:sz w:val="16"/>
          <w:szCs w:val="16"/>
          <w:lang w:val="kk-KZ"/>
        </w:rPr>
      </w:pPr>
    </w:p>
    <w:p w14:paraId="7C39C661" w14:textId="7D5E1922" w:rsidR="003C5405" w:rsidRPr="007750D9" w:rsidRDefault="007750D9" w:rsidP="007750D9">
      <w:pPr>
        <w:pStyle w:val="af4"/>
        <w:ind w:firstLine="709"/>
        <w:jc w:val="both"/>
        <w:rPr>
          <w:color w:val="FF0000"/>
          <w:lang w:val="kk-KZ"/>
        </w:rPr>
      </w:pPr>
      <w:r w:rsidRPr="007750D9">
        <w:rPr>
          <w:lang w:val="kk-KZ"/>
        </w:rPr>
        <w:t xml:space="preserve">Примечание – </w:t>
      </w:r>
      <w:r w:rsidRPr="007750D9">
        <w:t xml:space="preserve">Карта </w:t>
      </w:r>
      <w:r w:rsidR="0083134E" w:rsidRPr="007750D9">
        <w:t>сделан</w:t>
      </w:r>
      <w:r w:rsidR="00AD7664" w:rsidRPr="007750D9">
        <w:t>а</w:t>
      </w:r>
      <w:r w:rsidR="0083134E" w:rsidRPr="007750D9">
        <w:t xml:space="preserve"> через программу </w:t>
      </w:r>
      <w:r w:rsidR="0083134E" w:rsidRPr="007750D9">
        <w:rPr>
          <w:lang w:val="en-US"/>
        </w:rPr>
        <w:t>QGIS</w:t>
      </w:r>
      <w:r w:rsidR="0083134E" w:rsidRPr="007750D9">
        <w:t xml:space="preserve"> 3.40.6</w:t>
      </w:r>
    </w:p>
    <w:p w14:paraId="73B18ACC" w14:textId="5EA4EADB" w:rsidR="003C5405" w:rsidRPr="00B505A6" w:rsidRDefault="003C5405" w:rsidP="00981913">
      <w:pPr>
        <w:pStyle w:val="af4"/>
        <w:ind w:firstLine="709"/>
        <w:jc w:val="both"/>
        <w:rPr>
          <w:sz w:val="28"/>
          <w:szCs w:val="28"/>
        </w:rPr>
      </w:pPr>
      <w:r w:rsidRPr="00910DB8">
        <w:rPr>
          <w:sz w:val="28"/>
          <w:szCs w:val="28"/>
        </w:rPr>
        <w:t xml:space="preserve">Учитывая, что климатические условия существенно влияют на поведение и распределение аэрозолей в атмосфере, описание климатических особенностей региона имеет важное значение для интерпретации полученных данных. Климат города Степногорска </w:t>
      </w:r>
      <w:r w:rsidR="007750D9">
        <w:rPr>
          <w:sz w:val="28"/>
          <w:szCs w:val="28"/>
        </w:rPr>
        <w:t>‒</w:t>
      </w:r>
      <w:r w:rsidRPr="00910DB8">
        <w:rPr>
          <w:sz w:val="28"/>
          <w:szCs w:val="28"/>
        </w:rPr>
        <w:t xml:space="preserve"> сухой континентальный. Летом (с июня по август) в степных районах под воздействием интенсивного прогрева воздуха устанавливается безоблачная, жаркая (максимальная температура 44°C зафиксирована в августе 2002</w:t>
      </w:r>
      <w:r w:rsidR="007750D9">
        <w:rPr>
          <w:sz w:val="28"/>
          <w:szCs w:val="28"/>
          <w:lang w:val="kk-KZ"/>
        </w:rPr>
        <w:t xml:space="preserve"> </w:t>
      </w:r>
      <w:r w:rsidRPr="00910DB8">
        <w:rPr>
          <w:sz w:val="28"/>
          <w:szCs w:val="28"/>
        </w:rPr>
        <w:t>г.) и сухая (относительная влажность воздуха во время волн тепла падает до 30</w:t>
      </w:r>
      <w:r w:rsidR="007750D9">
        <w:rPr>
          <w:sz w:val="28"/>
          <w:szCs w:val="28"/>
          <w:lang w:val="kk-KZ"/>
        </w:rPr>
        <w:t>-</w:t>
      </w:r>
      <w:r w:rsidRPr="00910DB8">
        <w:rPr>
          <w:sz w:val="28"/>
          <w:szCs w:val="28"/>
        </w:rPr>
        <w:t xml:space="preserve">40%) </w:t>
      </w:r>
      <w:r w:rsidRPr="00B505A6">
        <w:rPr>
          <w:sz w:val="28"/>
          <w:szCs w:val="28"/>
        </w:rPr>
        <w:t>погода [7</w:t>
      </w:r>
      <w:r w:rsidR="00B16475" w:rsidRPr="00B505A6">
        <w:rPr>
          <w:sz w:val="28"/>
          <w:szCs w:val="28"/>
        </w:rPr>
        <w:t>4</w:t>
      </w:r>
      <w:r w:rsidRPr="00B505A6">
        <w:rPr>
          <w:sz w:val="28"/>
          <w:szCs w:val="28"/>
        </w:rPr>
        <w:t>]. Зимой (ноябрь–март) снежный покров обычно формируется в середине ноября и держится 130–150 дней, с усилением заморозков в январе (абсолютный минимум температуры –38°C).</w:t>
      </w:r>
      <w:r w:rsidRPr="00B505A6">
        <w:rPr>
          <w:color w:val="202122"/>
          <w:sz w:val="28"/>
          <w:szCs w:val="28"/>
          <w:shd w:val="clear" w:color="auto" w:fill="FFFFFF"/>
        </w:rPr>
        <w:t xml:space="preserve"> Снежный покров достигает высоты 20-22 см.</w:t>
      </w:r>
      <w:r w:rsidRPr="00B505A6">
        <w:rPr>
          <w:sz w:val="28"/>
          <w:szCs w:val="28"/>
        </w:rPr>
        <w:t xml:space="preserve"> Весна (апрель–май) характеризуется сухой, ветреной, неустойчивой погодой с высокими дневными температурами и ночными заморозками. Среднегодовая температура составляет 1,3°C. Среднегодовое количество осадков </w:t>
      </w:r>
      <w:r w:rsidR="007750D9">
        <w:rPr>
          <w:sz w:val="28"/>
          <w:szCs w:val="28"/>
        </w:rPr>
        <w:t>‒</w:t>
      </w:r>
      <w:r w:rsidRPr="00B505A6">
        <w:rPr>
          <w:sz w:val="28"/>
          <w:szCs w:val="28"/>
        </w:rPr>
        <w:t xml:space="preserve"> менее 350 мм [7</w:t>
      </w:r>
      <w:r w:rsidR="00B16475" w:rsidRPr="00B505A6">
        <w:rPr>
          <w:sz w:val="28"/>
          <w:szCs w:val="28"/>
        </w:rPr>
        <w:t>5</w:t>
      </w:r>
      <w:r w:rsidRPr="00B505A6">
        <w:rPr>
          <w:sz w:val="28"/>
          <w:szCs w:val="28"/>
        </w:rPr>
        <w:t>,</w:t>
      </w:r>
      <w:r w:rsidR="007D2978" w:rsidRPr="001F7586">
        <w:rPr>
          <w:sz w:val="28"/>
          <w:szCs w:val="28"/>
        </w:rPr>
        <w:t xml:space="preserve"> </w:t>
      </w:r>
      <w:r w:rsidRPr="00B505A6">
        <w:rPr>
          <w:sz w:val="28"/>
          <w:szCs w:val="28"/>
        </w:rPr>
        <w:t>7</w:t>
      </w:r>
      <w:r w:rsidR="00B16475" w:rsidRPr="00B505A6">
        <w:rPr>
          <w:sz w:val="28"/>
          <w:szCs w:val="28"/>
        </w:rPr>
        <w:t>6</w:t>
      </w:r>
      <w:r w:rsidRPr="00B505A6">
        <w:rPr>
          <w:sz w:val="28"/>
          <w:szCs w:val="28"/>
        </w:rPr>
        <w:t>].</w:t>
      </w:r>
    </w:p>
    <w:p w14:paraId="7D26A626" w14:textId="77777777" w:rsidR="003C5405" w:rsidRPr="00B505A6" w:rsidRDefault="003C5405" w:rsidP="00981913">
      <w:pPr>
        <w:spacing w:after="0" w:line="240" w:lineRule="auto"/>
        <w:ind w:firstLine="708"/>
        <w:jc w:val="both"/>
        <w:rPr>
          <w:rFonts w:ascii="Times New Roman" w:hAnsi="Times New Roman" w:cs="Times New Roman"/>
          <w:b/>
          <w:sz w:val="28"/>
          <w:szCs w:val="28"/>
        </w:rPr>
      </w:pPr>
    </w:p>
    <w:p w14:paraId="4EC0EB54" w14:textId="5B2405AD" w:rsidR="003C5405" w:rsidRPr="00B505A6" w:rsidRDefault="003C5405" w:rsidP="00981913">
      <w:pPr>
        <w:spacing w:after="0" w:line="240" w:lineRule="auto"/>
        <w:ind w:firstLine="708"/>
        <w:jc w:val="both"/>
        <w:rPr>
          <w:rFonts w:ascii="Times New Roman" w:hAnsi="Times New Roman" w:cs="Times New Roman"/>
          <w:b/>
          <w:sz w:val="28"/>
          <w:szCs w:val="28"/>
        </w:rPr>
      </w:pPr>
      <w:r w:rsidRPr="00B505A6">
        <w:rPr>
          <w:rFonts w:ascii="Times New Roman" w:hAnsi="Times New Roman" w:cs="Times New Roman"/>
          <w:b/>
          <w:sz w:val="28"/>
          <w:szCs w:val="28"/>
        </w:rPr>
        <w:t>2.2</w:t>
      </w:r>
      <w:r w:rsidR="007750D9">
        <w:rPr>
          <w:rFonts w:ascii="Times New Roman" w:hAnsi="Times New Roman" w:cs="Times New Roman"/>
          <w:b/>
          <w:sz w:val="28"/>
          <w:szCs w:val="28"/>
          <w:lang w:val="kk-KZ"/>
        </w:rPr>
        <w:t xml:space="preserve"> </w:t>
      </w:r>
      <w:r w:rsidRPr="00B505A6">
        <w:rPr>
          <w:rFonts w:ascii="Times New Roman" w:hAnsi="Times New Roman" w:cs="Times New Roman"/>
          <w:b/>
          <w:sz w:val="28"/>
          <w:szCs w:val="28"/>
        </w:rPr>
        <w:t xml:space="preserve">Отбор аэрозольных проб. Методика сбора аэрозольных частиц с использованием </w:t>
      </w:r>
      <w:r w:rsidR="006560B6" w:rsidRPr="00B505A6">
        <w:rPr>
          <w:rFonts w:ascii="Times New Roman" w:hAnsi="Times New Roman" w:cs="Times New Roman"/>
          <w:b/>
          <w:sz w:val="28"/>
          <w:szCs w:val="28"/>
        </w:rPr>
        <w:t>пробоотборника воздуха</w:t>
      </w:r>
      <w:r w:rsidRPr="00B505A6">
        <w:rPr>
          <w:rFonts w:ascii="Times New Roman" w:hAnsi="Times New Roman" w:cs="Times New Roman"/>
          <w:b/>
          <w:sz w:val="28"/>
          <w:szCs w:val="28"/>
        </w:rPr>
        <w:t xml:space="preserve"> и каскад</w:t>
      </w:r>
      <w:r w:rsidR="006560B6" w:rsidRPr="00B505A6">
        <w:rPr>
          <w:rFonts w:ascii="Times New Roman" w:hAnsi="Times New Roman" w:cs="Times New Roman"/>
          <w:b/>
          <w:sz w:val="28"/>
          <w:szCs w:val="28"/>
        </w:rPr>
        <w:t>а</w:t>
      </w:r>
      <w:r w:rsidRPr="00B505A6">
        <w:rPr>
          <w:rFonts w:ascii="Times New Roman" w:hAnsi="Times New Roman" w:cs="Times New Roman"/>
          <w:b/>
          <w:sz w:val="28"/>
          <w:szCs w:val="28"/>
        </w:rPr>
        <w:t xml:space="preserve"> импактор</w:t>
      </w:r>
      <w:r w:rsidR="006560B6" w:rsidRPr="00B505A6">
        <w:rPr>
          <w:rFonts w:ascii="Times New Roman" w:hAnsi="Times New Roman" w:cs="Times New Roman"/>
          <w:b/>
          <w:sz w:val="28"/>
          <w:szCs w:val="28"/>
        </w:rPr>
        <w:t>ов</w:t>
      </w:r>
    </w:p>
    <w:p w14:paraId="5A10C22A" w14:textId="528A600F" w:rsidR="003C5405" w:rsidRDefault="003C5405" w:rsidP="00981913">
      <w:pPr>
        <w:spacing w:after="0" w:line="240" w:lineRule="auto"/>
        <w:ind w:firstLine="708"/>
        <w:jc w:val="both"/>
        <w:rPr>
          <w:rFonts w:ascii="Times New Roman" w:hAnsi="Times New Roman" w:cs="Times New Roman"/>
          <w:sz w:val="28"/>
          <w:szCs w:val="28"/>
          <w:lang w:val="kk-KZ"/>
        </w:rPr>
      </w:pPr>
      <w:r w:rsidRPr="00B505A6">
        <w:rPr>
          <w:rFonts w:ascii="Times New Roman" w:hAnsi="Times New Roman" w:cs="Times New Roman"/>
          <w:sz w:val="28"/>
          <w:szCs w:val="28"/>
        </w:rPr>
        <w:t xml:space="preserve">Отбор проб аэрозольных частиц производился с помощью </w:t>
      </w:r>
      <w:r w:rsidR="006560B6" w:rsidRPr="00B505A6">
        <w:rPr>
          <w:rFonts w:ascii="Times New Roman" w:eastAsia="MS Mincho" w:hAnsi="Times New Roman" w:cs="Times New Roman"/>
          <w:sz w:val="28"/>
          <w:szCs w:val="28"/>
          <w:lang w:eastAsia="ja-JP"/>
        </w:rPr>
        <w:t xml:space="preserve">пробоотборника образцов </w:t>
      </w:r>
      <w:r w:rsidRPr="00B505A6">
        <w:rPr>
          <w:rFonts w:ascii="Times New Roman" w:hAnsi="Times New Roman" w:cs="Times New Roman"/>
          <w:sz w:val="28"/>
          <w:szCs w:val="28"/>
        </w:rPr>
        <w:t>воздух</w:t>
      </w:r>
      <w:r w:rsidR="006560B6" w:rsidRPr="00B505A6">
        <w:rPr>
          <w:rFonts w:ascii="Times New Roman" w:hAnsi="Times New Roman" w:cs="Times New Roman"/>
          <w:sz w:val="28"/>
          <w:szCs w:val="28"/>
        </w:rPr>
        <w:t>а</w:t>
      </w:r>
      <w:r w:rsidRPr="00B505A6">
        <w:rPr>
          <w:rFonts w:ascii="Times New Roman" w:hAnsi="Times New Roman" w:cs="Times New Roman"/>
          <w:sz w:val="28"/>
          <w:szCs w:val="28"/>
        </w:rPr>
        <w:t>, оснащенного 6-ступенчатым каскад</w:t>
      </w:r>
      <w:r w:rsidR="0054047C">
        <w:rPr>
          <w:rFonts w:ascii="Times New Roman" w:hAnsi="Times New Roman" w:cs="Times New Roman"/>
          <w:sz w:val="28"/>
          <w:szCs w:val="28"/>
          <w:lang w:eastAsia="ja-JP"/>
        </w:rPr>
        <w:t>ом</w:t>
      </w:r>
      <w:r w:rsidR="0054047C">
        <w:rPr>
          <w:rFonts w:ascii="Times New Roman" w:hAnsi="Times New Roman" w:cs="Times New Roman"/>
          <w:sz w:val="28"/>
          <w:szCs w:val="28"/>
        </w:rPr>
        <w:t xml:space="preserve"> импакторов</w:t>
      </w:r>
      <w:r w:rsidRPr="00B505A6">
        <w:rPr>
          <w:rFonts w:ascii="Times New Roman" w:hAnsi="Times New Roman" w:cs="Times New Roman"/>
          <w:sz w:val="28"/>
          <w:szCs w:val="28"/>
        </w:rPr>
        <w:t xml:space="preserve"> (серия TE-236, Tisch Environmental Systems Inc., США) (</w:t>
      </w:r>
      <w:r w:rsidR="007750D9" w:rsidRPr="00B505A6">
        <w:rPr>
          <w:rFonts w:ascii="Times New Roman" w:hAnsi="Times New Roman" w:cs="Times New Roman"/>
          <w:sz w:val="28"/>
          <w:szCs w:val="28"/>
        </w:rPr>
        <w:t>рис</w:t>
      </w:r>
      <w:r w:rsidR="007750D9">
        <w:rPr>
          <w:rFonts w:ascii="Times New Roman" w:hAnsi="Times New Roman" w:cs="Times New Roman"/>
          <w:sz w:val="28"/>
          <w:szCs w:val="28"/>
          <w:lang w:val="kk-KZ"/>
        </w:rPr>
        <w:t>унок </w:t>
      </w:r>
      <w:r w:rsidR="00CE23B9" w:rsidRPr="00B505A6">
        <w:rPr>
          <w:rFonts w:ascii="Times New Roman" w:hAnsi="Times New Roman" w:cs="Times New Roman"/>
          <w:sz w:val="28"/>
          <w:szCs w:val="28"/>
        </w:rPr>
        <w:t>12).</w:t>
      </w:r>
    </w:p>
    <w:p w14:paraId="2193F0E6" w14:textId="77777777" w:rsidR="007750D9" w:rsidRPr="007750D9" w:rsidRDefault="007750D9" w:rsidP="00981913">
      <w:pPr>
        <w:spacing w:after="0" w:line="240" w:lineRule="auto"/>
        <w:ind w:firstLine="708"/>
        <w:jc w:val="both"/>
        <w:rPr>
          <w:rFonts w:ascii="Times New Roman" w:hAnsi="Times New Roman" w:cs="Times New Roman"/>
          <w:sz w:val="28"/>
          <w:szCs w:val="28"/>
          <w:lang w:val="kk-KZ"/>
        </w:rPr>
      </w:pPr>
    </w:p>
    <w:p w14:paraId="4FF5BE7E" w14:textId="77777777" w:rsidR="003C5405" w:rsidRPr="00B505A6" w:rsidRDefault="003C5405" w:rsidP="00981913">
      <w:pPr>
        <w:spacing w:after="0" w:line="240" w:lineRule="auto"/>
        <w:jc w:val="center"/>
        <w:rPr>
          <w:rFonts w:ascii="Times New Roman" w:hAnsi="Times New Roman" w:cs="Times New Roman"/>
          <w:sz w:val="28"/>
          <w:szCs w:val="28"/>
        </w:rPr>
      </w:pPr>
      <w:r w:rsidRPr="00B505A6">
        <w:rPr>
          <w:rFonts w:ascii="Times New Roman" w:hAnsi="Times New Roman" w:cs="Times New Roman"/>
          <w:noProof/>
          <w:sz w:val="28"/>
          <w:szCs w:val="28"/>
          <w:lang w:eastAsia="ru-RU"/>
        </w:rPr>
        <w:drawing>
          <wp:inline distT="0" distB="0" distL="0" distR="0" wp14:anchorId="13AA2AF9" wp14:editId="4014D605">
            <wp:extent cx="3146350" cy="4215865"/>
            <wp:effectExtent l="0" t="0" r="0" b="0"/>
            <wp:docPr id="40" name="Рисунок 40" descr="IMG_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G_7237"/>
                    <pic:cNvPicPr>
                      <a:picLocks noChangeAspect="1" noChangeArrowheads="1"/>
                    </pic:cNvPicPr>
                  </pic:nvPicPr>
                  <pic:blipFill>
                    <a:blip r:embed="rId20" cstate="print">
                      <a:extLst>
                        <a:ext uri="{28A0092B-C50C-407E-A947-70E740481C1C}">
                          <a14:useLocalDpi xmlns:a14="http://schemas.microsoft.com/office/drawing/2010/main" val="0"/>
                        </a:ext>
                      </a:extLst>
                    </a:blip>
                    <a:srcRect t="4330" r="8118" b="3271"/>
                    <a:stretch>
                      <a:fillRect/>
                    </a:stretch>
                  </pic:blipFill>
                  <pic:spPr bwMode="auto">
                    <a:xfrm>
                      <a:off x="0" y="0"/>
                      <a:ext cx="3180548" cy="4261687"/>
                    </a:xfrm>
                    <a:prstGeom prst="rect">
                      <a:avLst/>
                    </a:prstGeom>
                    <a:noFill/>
                    <a:ln>
                      <a:noFill/>
                    </a:ln>
                  </pic:spPr>
                </pic:pic>
              </a:graphicData>
            </a:graphic>
          </wp:inline>
        </w:drawing>
      </w:r>
    </w:p>
    <w:p w14:paraId="4EC95D61" w14:textId="77777777" w:rsidR="007750D9" w:rsidRPr="007750D9" w:rsidRDefault="007750D9" w:rsidP="00981913">
      <w:pPr>
        <w:spacing w:after="0" w:line="240" w:lineRule="auto"/>
        <w:jc w:val="center"/>
        <w:rPr>
          <w:rFonts w:ascii="Times New Roman" w:hAnsi="Times New Roman" w:cs="Times New Roman"/>
          <w:sz w:val="16"/>
          <w:szCs w:val="16"/>
          <w:lang w:val="kk-KZ"/>
        </w:rPr>
      </w:pPr>
    </w:p>
    <w:p w14:paraId="2199BD92" w14:textId="66E788A3" w:rsidR="003C5405" w:rsidRPr="007750D9" w:rsidRDefault="003C5405" w:rsidP="00981913">
      <w:pPr>
        <w:spacing w:after="0" w:line="240" w:lineRule="auto"/>
        <w:jc w:val="center"/>
        <w:rPr>
          <w:rFonts w:ascii="Times New Roman" w:hAnsi="Times New Roman" w:cs="Times New Roman"/>
          <w:color w:val="FF0000"/>
          <w:sz w:val="28"/>
          <w:szCs w:val="28"/>
          <w:lang w:val="kk-KZ"/>
        </w:rPr>
      </w:pPr>
      <w:r w:rsidRPr="00B505A6">
        <w:rPr>
          <w:rFonts w:ascii="Times New Roman" w:hAnsi="Times New Roman" w:cs="Times New Roman"/>
          <w:sz w:val="28"/>
          <w:szCs w:val="28"/>
        </w:rPr>
        <w:t xml:space="preserve">Рисунок 12 </w:t>
      </w:r>
      <w:r w:rsidR="007750D9">
        <w:rPr>
          <w:rFonts w:ascii="Times New Roman" w:hAnsi="Times New Roman" w:cs="Times New Roman"/>
          <w:sz w:val="28"/>
          <w:szCs w:val="28"/>
          <w:lang w:val="kk-KZ"/>
        </w:rPr>
        <w:t xml:space="preserve">– </w:t>
      </w:r>
      <w:r w:rsidR="006560B6" w:rsidRPr="00B505A6">
        <w:rPr>
          <w:rFonts w:ascii="Times New Roman" w:hAnsi="Times New Roman" w:cs="Times New Roman"/>
          <w:sz w:val="28"/>
          <w:szCs w:val="28"/>
        </w:rPr>
        <w:t>Пробоотборник образцов воздуха</w:t>
      </w:r>
      <w:r w:rsidRPr="00B505A6">
        <w:rPr>
          <w:rFonts w:ascii="Times New Roman" w:hAnsi="Times New Roman" w:cs="Times New Roman"/>
          <w:sz w:val="28"/>
          <w:szCs w:val="28"/>
        </w:rPr>
        <w:t>, оснащённ</w:t>
      </w:r>
      <w:r w:rsidR="006560B6" w:rsidRPr="00B505A6">
        <w:rPr>
          <w:rFonts w:ascii="Times New Roman" w:hAnsi="Times New Roman" w:cs="Times New Roman"/>
          <w:sz w:val="28"/>
          <w:szCs w:val="28"/>
        </w:rPr>
        <w:t>ый</w:t>
      </w:r>
      <w:r w:rsidRPr="00B505A6">
        <w:rPr>
          <w:rFonts w:ascii="Times New Roman" w:hAnsi="Times New Roman" w:cs="Times New Roman"/>
          <w:sz w:val="28"/>
          <w:szCs w:val="28"/>
        </w:rPr>
        <w:t xml:space="preserve"> 6-ступенчатым каскад</w:t>
      </w:r>
      <w:r w:rsidR="003144AE" w:rsidRPr="00B505A6">
        <w:rPr>
          <w:rFonts w:ascii="Times New Roman" w:hAnsi="Times New Roman" w:cs="Times New Roman"/>
          <w:sz w:val="28"/>
          <w:szCs w:val="28"/>
        </w:rPr>
        <w:t>ом</w:t>
      </w:r>
      <w:r w:rsidRPr="00B505A6">
        <w:rPr>
          <w:rFonts w:ascii="Times New Roman" w:hAnsi="Times New Roman" w:cs="Times New Roman"/>
          <w:sz w:val="28"/>
          <w:szCs w:val="28"/>
        </w:rPr>
        <w:t xml:space="preserve"> импактор</w:t>
      </w:r>
      <w:r w:rsidR="006560B6" w:rsidRPr="00B505A6">
        <w:rPr>
          <w:rFonts w:ascii="Times New Roman" w:hAnsi="Times New Roman" w:cs="Times New Roman"/>
          <w:sz w:val="28"/>
          <w:szCs w:val="28"/>
        </w:rPr>
        <w:t>ов</w:t>
      </w:r>
      <w:r w:rsidR="007750D9">
        <w:rPr>
          <w:rFonts w:ascii="Times New Roman" w:hAnsi="Times New Roman" w:cs="Times New Roman"/>
          <w:sz w:val="28"/>
          <w:szCs w:val="28"/>
        </w:rPr>
        <w:t>, на точке отбора проб</w:t>
      </w:r>
    </w:p>
    <w:p w14:paraId="7DC7240B" w14:textId="3738F794" w:rsidR="003C5405" w:rsidRPr="00910DB8" w:rsidRDefault="003C5405" w:rsidP="00981913">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Взвешенные частицы (аэрозоли) попадают в каскад импактор</w:t>
      </w:r>
      <w:r w:rsidR="006560B6" w:rsidRPr="00B505A6">
        <w:rPr>
          <w:rFonts w:ascii="Times New Roman" w:hAnsi="Times New Roman" w:cs="Times New Roman"/>
          <w:sz w:val="28"/>
          <w:szCs w:val="28"/>
        </w:rPr>
        <w:t>ов</w:t>
      </w:r>
      <w:r w:rsidRPr="00B505A6">
        <w:rPr>
          <w:rFonts w:ascii="Times New Roman" w:hAnsi="Times New Roman" w:cs="Times New Roman"/>
          <w:sz w:val="28"/>
          <w:szCs w:val="28"/>
        </w:rPr>
        <w:t xml:space="preserve"> через первый набор параллельных щелей на первой ступени. Частицы, которые слишком велики для перемещения на следующую ступень, попадают на фильтр для сбора, а более мелкие частицы остаются в воздушном потоке и перемещаются на следующую ступень. Щели на каждой ступени имеют одинаковую ширину, но по мере прохождения частиц щели последовательно уменьшаются, что позволяет сбору уменьшенных по аэродинамическому размеру частиц при по</w:t>
      </w:r>
      <w:r w:rsidR="00D10D08" w:rsidRPr="00B505A6">
        <w:rPr>
          <w:rFonts w:ascii="Times New Roman" w:hAnsi="Times New Roman" w:cs="Times New Roman"/>
          <w:sz w:val="28"/>
          <w:szCs w:val="28"/>
        </w:rPr>
        <w:t>следующем каскаде [7</w:t>
      </w:r>
      <w:r w:rsidR="00B16475" w:rsidRPr="00B505A6">
        <w:rPr>
          <w:rFonts w:ascii="Times New Roman" w:hAnsi="Times New Roman" w:cs="Times New Roman"/>
          <w:sz w:val="28"/>
          <w:szCs w:val="28"/>
        </w:rPr>
        <w:t>7</w:t>
      </w:r>
      <w:r w:rsidR="00D10D08" w:rsidRPr="00B505A6">
        <w:rPr>
          <w:rFonts w:ascii="Times New Roman" w:hAnsi="Times New Roman" w:cs="Times New Roman"/>
          <w:sz w:val="28"/>
          <w:szCs w:val="28"/>
        </w:rPr>
        <w:t>]</w:t>
      </w:r>
      <w:r w:rsidR="00D10D08">
        <w:rPr>
          <w:rFonts w:ascii="Times New Roman" w:hAnsi="Times New Roman" w:cs="Times New Roman"/>
          <w:sz w:val="28"/>
          <w:szCs w:val="28"/>
        </w:rPr>
        <w:t xml:space="preserve"> (</w:t>
      </w:r>
      <w:r w:rsidR="007750D9">
        <w:rPr>
          <w:rFonts w:ascii="Times New Roman" w:hAnsi="Times New Roman" w:cs="Times New Roman"/>
          <w:sz w:val="28"/>
          <w:szCs w:val="28"/>
        </w:rPr>
        <w:t>рис</w:t>
      </w:r>
      <w:r w:rsidR="007750D9">
        <w:rPr>
          <w:rFonts w:ascii="Times New Roman" w:hAnsi="Times New Roman" w:cs="Times New Roman"/>
          <w:sz w:val="28"/>
          <w:szCs w:val="28"/>
          <w:lang w:val="kk-KZ"/>
        </w:rPr>
        <w:t>унок</w:t>
      </w:r>
      <w:r w:rsidR="00D10D08">
        <w:rPr>
          <w:rFonts w:ascii="Times New Roman" w:hAnsi="Times New Roman" w:cs="Times New Roman"/>
          <w:sz w:val="28"/>
          <w:szCs w:val="28"/>
        </w:rPr>
        <w:t xml:space="preserve"> 13</w:t>
      </w:r>
      <w:r w:rsidRPr="00910DB8">
        <w:rPr>
          <w:rFonts w:ascii="Times New Roman" w:hAnsi="Times New Roman" w:cs="Times New Roman"/>
          <w:sz w:val="28"/>
          <w:szCs w:val="28"/>
        </w:rPr>
        <w:t xml:space="preserve">а). Аэродинамические диаметры улавливаемых аэрозольных частиц для каждой ступени каскада показаны в </w:t>
      </w:r>
      <w:r w:rsidR="007E27CF">
        <w:rPr>
          <w:rFonts w:ascii="Times New Roman" w:hAnsi="Times New Roman" w:cs="Times New Roman"/>
          <w:sz w:val="28"/>
          <w:szCs w:val="28"/>
        </w:rPr>
        <w:t>т</w:t>
      </w:r>
      <w:r w:rsidRPr="00910DB8">
        <w:rPr>
          <w:rFonts w:ascii="Times New Roman" w:hAnsi="Times New Roman" w:cs="Times New Roman"/>
          <w:sz w:val="28"/>
          <w:szCs w:val="28"/>
        </w:rPr>
        <w:t>аблице 2. После 6 ступеней каскада в конструкции идет подложка (резервная ступень) для сбора самых мелких частиц (</w:t>
      </w:r>
      <w:r w:rsidR="007750D9" w:rsidRPr="00910DB8">
        <w:rPr>
          <w:rFonts w:ascii="Times New Roman" w:hAnsi="Times New Roman" w:cs="Times New Roman"/>
          <w:sz w:val="28"/>
          <w:szCs w:val="28"/>
        </w:rPr>
        <w:t>рис</w:t>
      </w:r>
      <w:r w:rsidR="007750D9">
        <w:rPr>
          <w:rFonts w:ascii="Times New Roman" w:hAnsi="Times New Roman" w:cs="Times New Roman"/>
          <w:sz w:val="28"/>
          <w:szCs w:val="28"/>
          <w:lang w:val="kk-KZ"/>
        </w:rPr>
        <w:t>унок </w:t>
      </w:r>
      <w:r w:rsidRPr="00910DB8">
        <w:rPr>
          <w:rFonts w:ascii="Times New Roman" w:hAnsi="Times New Roman" w:cs="Times New Roman"/>
          <w:sz w:val="28"/>
          <w:szCs w:val="28"/>
        </w:rPr>
        <w:t xml:space="preserve">13б). </w:t>
      </w:r>
    </w:p>
    <w:p w14:paraId="5BBEC0B7" w14:textId="77777777" w:rsidR="003C5405" w:rsidRPr="00CE23B9" w:rsidRDefault="003C5405" w:rsidP="00981913">
      <w:pPr>
        <w:spacing w:after="0" w:line="240" w:lineRule="auto"/>
        <w:jc w:val="both"/>
        <w:rPr>
          <w:rFonts w:ascii="Times New Roman" w:hAnsi="Times New Roman" w:cs="Times New Roman"/>
          <w:sz w:val="20"/>
          <w:szCs w:val="20"/>
        </w:rPr>
      </w:pPr>
    </w:p>
    <w:p w14:paraId="333D0304" w14:textId="77777777" w:rsidR="007750D9" w:rsidRDefault="008C7A26" w:rsidP="00981913">
      <w:pPr>
        <w:spacing w:after="0" w:line="240" w:lineRule="auto"/>
        <w:jc w:val="center"/>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14:anchorId="514529AB" wp14:editId="0F33046A">
            <wp:extent cx="4555331" cy="3397718"/>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мпактор принцип.PNG"/>
                    <pic:cNvPicPr/>
                  </pic:nvPicPr>
                  <pic:blipFill rotWithShape="1">
                    <a:blip r:embed="rId21">
                      <a:extLst>
                        <a:ext uri="{28A0092B-C50C-407E-A947-70E740481C1C}">
                          <a14:useLocalDpi xmlns:a14="http://schemas.microsoft.com/office/drawing/2010/main" val="0"/>
                        </a:ext>
                      </a:extLst>
                    </a:blip>
                    <a:srcRect l="6702"/>
                    <a:stretch/>
                  </pic:blipFill>
                  <pic:spPr bwMode="auto">
                    <a:xfrm>
                      <a:off x="0" y="0"/>
                      <a:ext cx="4574547" cy="3412051"/>
                    </a:xfrm>
                    <a:prstGeom prst="rect">
                      <a:avLst/>
                    </a:prstGeom>
                    <a:ln>
                      <a:noFill/>
                    </a:ln>
                    <a:extLst>
                      <a:ext uri="{53640926-AAD7-44D8-BBD7-CCE9431645EC}">
                        <a14:shadowObscured xmlns:a14="http://schemas.microsoft.com/office/drawing/2010/main"/>
                      </a:ext>
                    </a:extLst>
                  </pic:spPr>
                </pic:pic>
              </a:graphicData>
            </a:graphic>
          </wp:inline>
        </w:drawing>
      </w:r>
      <w:r w:rsidR="003C5405" w:rsidRPr="008C7A26">
        <w:rPr>
          <w:rFonts w:ascii="Times New Roman" w:hAnsi="Times New Roman" w:cs="Times New Roman"/>
          <w:noProof/>
          <w:sz w:val="28"/>
          <w:szCs w:val="28"/>
        </w:rPr>
        <w:t xml:space="preserve"> </w:t>
      </w:r>
    </w:p>
    <w:p w14:paraId="708FF7E6" w14:textId="5E262AAA" w:rsidR="007750D9" w:rsidRPr="007750D9" w:rsidRDefault="007750D9" w:rsidP="00981913">
      <w:pPr>
        <w:spacing w:after="0" w:line="240" w:lineRule="auto"/>
        <w:jc w:val="center"/>
        <w:rPr>
          <w:rFonts w:ascii="Times New Roman" w:hAnsi="Times New Roman" w:cs="Times New Roman"/>
          <w:noProof/>
          <w:sz w:val="24"/>
          <w:szCs w:val="24"/>
          <w:lang w:val="kk-KZ"/>
        </w:rPr>
      </w:pPr>
      <w:r w:rsidRPr="007750D9">
        <w:rPr>
          <w:rFonts w:ascii="Times New Roman" w:hAnsi="Times New Roman" w:cs="Times New Roman"/>
          <w:noProof/>
          <w:sz w:val="24"/>
          <w:szCs w:val="24"/>
          <w:lang w:val="kk-KZ"/>
        </w:rPr>
        <w:t>а</w:t>
      </w:r>
    </w:p>
    <w:p w14:paraId="3FF41D19" w14:textId="46A9863F" w:rsidR="003C5405" w:rsidRPr="008C7A26" w:rsidRDefault="008C7A26" w:rsidP="0098191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2B137AF" wp14:editId="334D7DC7">
            <wp:extent cx="3029015" cy="1963554"/>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каскад импакторов.PNG"/>
                    <pic:cNvPicPr/>
                  </pic:nvPicPr>
                  <pic:blipFill rotWithShape="1">
                    <a:blip r:embed="rId22">
                      <a:extLst>
                        <a:ext uri="{28A0092B-C50C-407E-A947-70E740481C1C}">
                          <a14:useLocalDpi xmlns:a14="http://schemas.microsoft.com/office/drawing/2010/main" val="0"/>
                        </a:ext>
                      </a:extLst>
                    </a:blip>
                    <a:srcRect t="18020" b="13719"/>
                    <a:stretch/>
                  </pic:blipFill>
                  <pic:spPr bwMode="auto">
                    <a:xfrm>
                      <a:off x="0" y="0"/>
                      <a:ext cx="3060301" cy="1983835"/>
                    </a:xfrm>
                    <a:prstGeom prst="rect">
                      <a:avLst/>
                    </a:prstGeom>
                    <a:ln>
                      <a:noFill/>
                    </a:ln>
                    <a:extLst>
                      <a:ext uri="{53640926-AAD7-44D8-BBD7-CCE9431645EC}">
                        <a14:shadowObscured xmlns:a14="http://schemas.microsoft.com/office/drawing/2010/main"/>
                      </a:ext>
                    </a:extLst>
                  </pic:spPr>
                </pic:pic>
              </a:graphicData>
            </a:graphic>
          </wp:inline>
        </w:drawing>
      </w:r>
    </w:p>
    <w:p w14:paraId="7C8E5D61" w14:textId="51580814" w:rsidR="007750D9" w:rsidRPr="007750D9" w:rsidRDefault="007750D9" w:rsidP="00981913">
      <w:pPr>
        <w:spacing w:after="0" w:line="240" w:lineRule="auto"/>
        <w:jc w:val="center"/>
        <w:rPr>
          <w:rFonts w:ascii="Times New Roman" w:hAnsi="Times New Roman" w:cs="Times New Roman"/>
          <w:sz w:val="24"/>
          <w:szCs w:val="24"/>
          <w:lang w:val="kk-KZ"/>
        </w:rPr>
      </w:pPr>
      <w:r w:rsidRPr="007750D9">
        <w:rPr>
          <w:rFonts w:ascii="Times New Roman" w:hAnsi="Times New Roman" w:cs="Times New Roman"/>
          <w:sz w:val="24"/>
          <w:szCs w:val="24"/>
          <w:lang w:val="kk-KZ"/>
        </w:rPr>
        <w:t>б</w:t>
      </w:r>
    </w:p>
    <w:p w14:paraId="7CA1416E" w14:textId="77777777" w:rsidR="007750D9" w:rsidRPr="007750D9" w:rsidRDefault="007750D9" w:rsidP="00981913">
      <w:pPr>
        <w:spacing w:after="0" w:line="240" w:lineRule="auto"/>
        <w:jc w:val="center"/>
        <w:rPr>
          <w:rFonts w:ascii="Times New Roman" w:hAnsi="Times New Roman" w:cs="Times New Roman"/>
          <w:sz w:val="16"/>
          <w:szCs w:val="16"/>
          <w:lang w:val="kk-KZ"/>
        </w:rPr>
      </w:pPr>
    </w:p>
    <w:p w14:paraId="575D8C36" w14:textId="77777777" w:rsidR="007750D9" w:rsidRDefault="003C5405" w:rsidP="00981913">
      <w:pPr>
        <w:spacing w:after="0" w:line="240" w:lineRule="auto"/>
        <w:jc w:val="center"/>
        <w:rPr>
          <w:rFonts w:ascii="Times New Roman" w:hAnsi="Times New Roman" w:cs="Times New Roman"/>
          <w:sz w:val="28"/>
          <w:szCs w:val="28"/>
          <w:lang w:val="kk-KZ"/>
        </w:rPr>
      </w:pPr>
      <w:r w:rsidRPr="008C7A26">
        <w:rPr>
          <w:rFonts w:ascii="Times New Roman" w:hAnsi="Times New Roman" w:cs="Times New Roman"/>
          <w:sz w:val="28"/>
          <w:szCs w:val="28"/>
        </w:rPr>
        <w:t xml:space="preserve">Рисунок 13 </w:t>
      </w:r>
      <w:r w:rsidR="007750D9">
        <w:rPr>
          <w:rFonts w:ascii="Times New Roman" w:hAnsi="Times New Roman" w:cs="Times New Roman"/>
          <w:sz w:val="28"/>
          <w:szCs w:val="28"/>
          <w:lang w:val="kk-KZ"/>
        </w:rPr>
        <w:t xml:space="preserve">– </w:t>
      </w:r>
      <w:r w:rsidRPr="008C7A26">
        <w:rPr>
          <w:rFonts w:ascii="Times New Roman" w:hAnsi="Times New Roman" w:cs="Times New Roman"/>
          <w:sz w:val="28"/>
          <w:szCs w:val="28"/>
        </w:rPr>
        <w:t>Механизм каскад импакторов</w:t>
      </w:r>
      <w:r w:rsidR="007E484F">
        <w:rPr>
          <w:rFonts w:ascii="Times New Roman" w:hAnsi="Times New Roman" w:cs="Times New Roman"/>
          <w:sz w:val="28"/>
          <w:szCs w:val="28"/>
        </w:rPr>
        <w:t xml:space="preserve"> </w:t>
      </w:r>
      <w:r w:rsidRPr="008C7A26">
        <w:rPr>
          <w:rFonts w:ascii="Times New Roman" w:hAnsi="Times New Roman" w:cs="Times New Roman"/>
          <w:sz w:val="28"/>
          <w:szCs w:val="28"/>
        </w:rPr>
        <w:t>(а) и каскад импакторов TE-236</w:t>
      </w:r>
      <w:r w:rsidR="007E484F">
        <w:rPr>
          <w:rFonts w:ascii="Times New Roman" w:hAnsi="Times New Roman" w:cs="Times New Roman"/>
          <w:sz w:val="28"/>
          <w:szCs w:val="28"/>
        </w:rPr>
        <w:t xml:space="preserve"> </w:t>
      </w:r>
      <w:r w:rsidRPr="008C7A26">
        <w:rPr>
          <w:rFonts w:ascii="Times New Roman" w:hAnsi="Times New Roman" w:cs="Times New Roman"/>
          <w:sz w:val="28"/>
          <w:szCs w:val="28"/>
        </w:rPr>
        <w:t>(б)</w:t>
      </w:r>
      <w:r w:rsidR="00722346">
        <w:rPr>
          <w:rFonts w:ascii="Times New Roman" w:hAnsi="Times New Roman" w:cs="Times New Roman"/>
          <w:sz w:val="28"/>
          <w:szCs w:val="28"/>
        </w:rPr>
        <w:t xml:space="preserve"> </w:t>
      </w:r>
    </w:p>
    <w:p w14:paraId="2E8D624B" w14:textId="77777777" w:rsidR="007750D9" w:rsidRPr="007750D9" w:rsidRDefault="007750D9" w:rsidP="00981913">
      <w:pPr>
        <w:spacing w:after="0" w:line="240" w:lineRule="auto"/>
        <w:jc w:val="center"/>
        <w:rPr>
          <w:rFonts w:ascii="Times New Roman" w:hAnsi="Times New Roman" w:cs="Times New Roman"/>
          <w:sz w:val="16"/>
          <w:szCs w:val="16"/>
          <w:lang w:val="kk-KZ"/>
        </w:rPr>
      </w:pPr>
    </w:p>
    <w:p w14:paraId="130D2226" w14:textId="5078EC75" w:rsidR="003C5405" w:rsidRPr="007750D9" w:rsidRDefault="007750D9" w:rsidP="007750D9">
      <w:pPr>
        <w:spacing w:after="0" w:line="240" w:lineRule="auto"/>
        <w:ind w:firstLine="709"/>
        <w:jc w:val="both"/>
        <w:rPr>
          <w:rFonts w:ascii="Times New Roman" w:hAnsi="Times New Roman" w:cs="Times New Roman"/>
          <w:sz w:val="24"/>
          <w:szCs w:val="24"/>
        </w:rPr>
      </w:pPr>
      <w:r w:rsidRPr="007750D9">
        <w:rPr>
          <w:rFonts w:ascii="Times New Roman" w:hAnsi="Times New Roman" w:cs="Times New Roman"/>
          <w:sz w:val="24"/>
          <w:szCs w:val="24"/>
          <w:lang w:val="kk-KZ"/>
        </w:rPr>
        <w:t xml:space="preserve">Примечание – Составлено по источнику </w:t>
      </w:r>
      <w:r w:rsidR="003C5405" w:rsidRPr="007750D9">
        <w:rPr>
          <w:rFonts w:ascii="Times New Roman" w:hAnsi="Times New Roman" w:cs="Times New Roman"/>
          <w:sz w:val="24"/>
          <w:szCs w:val="24"/>
        </w:rPr>
        <w:t>[7</w:t>
      </w:r>
      <w:r w:rsidR="00C50C10" w:rsidRPr="007750D9">
        <w:rPr>
          <w:rFonts w:ascii="Times New Roman" w:hAnsi="Times New Roman" w:cs="Times New Roman"/>
          <w:sz w:val="24"/>
          <w:szCs w:val="24"/>
        </w:rPr>
        <w:t>8</w:t>
      </w:r>
      <w:r w:rsidR="003C5405" w:rsidRPr="007750D9">
        <w:rPr>
          <w:rFonts w:ascii="Times New Roman" w:hAnsi="Times New Roman" w:cs="Times New Roman"/>
          <w:sz w:val="24"/>
          <w:szCs w:val="24"/>
        </w:rPr>
        <w:t>]</w:t>
      </w:r>
    </w:p>
    <w:p w14:paraId="3A4EF510" w14:textId="77777777" w:rsidR="00AE6AB8" w:rsidRPr="00B505A6" w:rsidRDefault="00AE6AB8" w:rsidP="00981913">
      <w:pPr>
        <w:spacing w:after="0" w:line="240" w:lineRule="auto"/>
        <w:jc w:val="center"/>
        <w:rPr>
          <w:rFonts w:ascii="Times New Roman" w:hAnsi="Times New Roman" w:cs="Times New Roman"/>
          <w:sz w:val="28"/>
          <w:szCs w:val="28"/>
        </w:rPr>
      </w:pPr>
    </w:p>
    <w:p w14:paraId="3316A8D8" w14:textId="35C032AF" w:rsidR="003C5405" w:rsidRDefault="003C5405" w:rsidP="00981913">
      <w:pPr>
        <w:spacing w:after="0" w:line="240" w:lineRule="auto"/>
        <w:jc w:val="both"/>
        <w:rPr>
          <w:rFonts w:ascii="Times New Roman" w:hAnsi="Times New Roman" w:cs="Times New Roman"/>
          <w:sz w:val="28"/>
          <w:szCs w:val="28"/>
          <w:lang w:val="kk-KZ"/>
        </w:rPr>
      </w:pPr>
      <w:r w:rsidRPr="00B505A6">
        <w:rPr>
          <w:rFonts w:ascii="Times New Roman" w:hAnsi="Times New Roman" w:cs="Times New Roman"/>
          <w:sz w:val="28"/>
          <w:szCs w:val="28"/>
        </w:rPr>
        <w:t xml:space="preserve">Таблица 2 </w:t>
      </w:r>
      <w:r w:rsidR="007750D9">
        <w:rPr>
          <w:rFonts w:ascii="Times New Roman" w:hAnsi="Times New Roman" w:cs="Times New Roman"/>
          <w:sz w:val="28"/>
          <w:szCs w:val="28"/>
          <w:lang w:val="kk-KZ"/>
        </w:rPr>
        <w:t xml:space="preserve">– </w:t>
      </w:r>
      <w:r w:rsidRPr="00B505A6">
        <w:rPr>
          <w:rFonts w:ascii="Times New Roman" w:hAnsi="Times New Roman" w:cs="Times New Roman"/>
          <w:sz w:val="28"/>
          <w:szCs w:val="28"/>
        </w:rPr>
        <w:t>Диаметр и фильтры для каскад</w:t>
      </w:r>
      <w:r w:rsidR="006560B6" w:rsidRPr="00B505A6">
        <w:rPr>
          <w:rFonts w:ascii="Times New Roman" w:hAnsi="Times New Roman" w:cs="Times New Roman"/>
          <w:sz w:val="28"/>
          <w:szCs w:val="28"/>
        </w:rPr>
        <w:t>а</w:t>
      </w:r>
      <w:r w:rsidRPr="00B505A6">
        <w:rPr>
          <w:rFonts w:ascii="Times New Roman" w:hAnsi="Times New Roman" w:cs="Times New Roman"/>
          <w:sz w:val="28"/>
          <w:szCs w:val="28"/>
        </w:rPr>
        <w:t xml:space="preserve"> импактор</w:t>
      </w:r>
      <w:r w:rsidR="006560B6" w:rsidRPr="00B505A6">
        <w:rPr>
          <w:rFonts w:ascii="Times New Roman" w:hAnsi="Times New Roman" w:cs="Times New Roman"/>
          <w:sz w:val="28"/>
          <w:szCs w:val="28"/>
        </w:rPr>
        <w:t>ов</w:t>
      </w:r>
      <w:r w:rsidRPr="00B505A6">
        <w:rPr>
          <w:rFonts w:ascii="Times New Roman" w:hAnsi="Times New Roman" w:cs="Times New Roman"/>
          <w:sz w:val="28"/>
          <w:szCs w:val="28"/>
        </w:rPr>
        <w:t xml:space="preserve"> </w:t>
      </w:r>
    </w:p>
    <w:p w14:paraId="6BB26E17" w14:textId="77777777" w:rsidR="007750D9" w:rsidRPr="007750D9" w:rsidRDefault="007750D9" w:rsidP="00981913">
      <w:pPr>
        <w:spacing w:after="0" w:line="240" w:lineRule="auto"/>
        <w:jc w:val="both"/>
        <w:rPr>
          <w:rFonts w:ascii="Times New Roman" w:hAnsi="Times New Roman" w:cs="Times New Roman"/>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15"/>
        <w:gridCol w:w="3115"/>
      </w:tblGrid>
      <w:tr w:rsidR="003C5405" w:rsidRPr="007750D9" w14:paraId="260EEB3E" w14:textId="77777777" w:rsidTr="007750D9">
        <w:trPr>
          <w:jc w:val="center"/>
        </w:trPr>
        <w:tc>
          <w:tcPr>
            <w:tcW w:w="3261" w:type="dxa"/>
            <w:vAlign w:val="center"/>
          </w:tcPr>
          <w:p w14:paraId="5E157A7A" w14:textId="74F8A229" w:rsidR="003C5405" w:rsidRPr="007750D9" w:rsidRDefault="003C5405" w:rsidP="00981913">
            <w:pPr>
              <w:spacing w:after="0" w:line="240" w:lineRule="auto"/>
              <w:jc w:val="center"/>
              <w:rPr>
                <w:rFonts w:ascii="Times New Roman" w:hAnsi="Times New Roman" w:cs="Times New Roman"/>
                <w:sz w:val="24"/>
                <w:szCs w:val="24"/>
                <w:lang w:val="kk-KZ"/>
              </w:rPr>
            </w:pPr>
            <w:r w:rsidRPr="007750D9">
              <w:rPr>
                <w:rFonts w:ascii="Times New Roman" w:hAnsi="Times New Roman" w:cs="Times New Roman"/>
                <w:sz w:val="24"/>
                <w:szCs w:val="24"/>
              </w:rPr>
              <w:t>Ступень каскада</w:t>
            </w:r>
            <w:r w:rsidR="007750D9">
              <w:rPr>
                <w:rFonts w:ascii="Times New Roman" w:hAnsi="Times New Roman" w:cs="Times New Roman"/>
                <w:sz w:val="24"/>
                <w:szCs w:val="24"/>
                <w:lang w:val="kk-KZ"/>
              </w:rPr>
              <w:t>, №</w:t>
            </w:r>
          </w:p>
        </w:tc>
        <w:tc>
          <w:tcPr>
            <w:tcW w:w="3115" w:type="dxa"/>
            <w:vAlign w:val="center"/>
          </w:tcPr>
          <w:p w14:paraId="548558C1" w14:textId="6D192BEE" w:rsidR="003C5405" w:rsidRPr="007750D9" w:rsidRDefault="003C5405" w:rsidP="007750D9">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Аэродинамический диаметр частиц, мкм</w:t>
            </w:r>
          </w:p>
        </w:tc>
        <w:tc>
          <w:tcPr>
            <w:tcW w:w="3115" w:type="dxa"/>
            <w:vAlign w:val="center"/>
          </w:tcPr>
          <w:p w14:paraId="1AAAD08A"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Фильтр, использованный для улавливания аэрозолей</w:t>
            </w:r>
          </w:p>
        </w:tc>
      </w:tr>
      <w:tr w:rsidR="003C5405" w:rsidRPr="007750D9" w14:paraId="23D5D0C5" w14:textId="77777777" w:rsidTr="007750D9">
        <w:trPr>
          <w:jc w:val="center"/>
        </w:trPr>
        <w:tc>
          <w:tcPr>
            <w:tcW w:w="3261" w:type="dxa"/>
          </w:tcPr>
          <w:p w14:paraId="25636A57" w14:textId="0A5961BA"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1</w:t>
            </w:r>
          </w:p>
        </w:tc>
        <w:tc>
          <w:tcPr>
            <w:tcW w:w="3115" w:type="dxa"/>
          </w:tcPr>
          <w:p w14:paraId="71F343A6"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lang w:val="en-US"/>
              </w:rPr>
              <w:t>&gt;10,2</w:t>
            </w:r>
          </w:p>
        </w:tc>
        <w:tc>
          <w:tcPr>
            <w:tcW w:w="3115" w:type="dxa"/>
          </w:tcPr>
          <w:p w14:paraId="1C77326A"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ПТФЭ</w:t>
            </w:r>
          </w:p>
        </w:tc>
      </w:tr>
      <w:tr w:rsidR="003C5405" w:rsidRPr="007750D9" w14:paraId="4C50E216" w14:textId="77777777" w:rsidTr="007750D9">
        <w:trPr>
          <w:jc w:val="center"/>
        </w:trPr>
        <w:tc>
          <w:tcPr>
            <w:tcW w:w="3261" w:type="dxa"/>
          </w:tcPr>
          <w:p w14:paraId="5CB6DB40" w14:textId="7CFA706A"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2</w:t>
            </w:r>
          </w:p>
        </w:tc>
        <w:tc>
          <w:tcPr>
            <w:tcW w:w="3115" w:type="dxa"/>
          </w:tcPr>
          <w:p w14:paraId="6E05FD3D" w14:textId="77777777" w:rsidR="003C5405" w:rsidRPr="007750D9" w:rsidRDefault="003C5405" w:rsidP="00981913">
            <w:pPr>
              <w:spacing w:after="0" w:line="240" w:lineRule="auto"/>
              <w:jc w:val="center"/>
              <w:rPr>
                <w:rFonts w:ascii="Times New Roman" w:hAnsi="Times New Roman" w:cs="Times New Roman"/>
                <w:sz w:val="24"/>
                <w:szCs w:val="24"/>
                <w:lang w:eastAsia="ja-JP"/>
              </w:rPr>
            </w:pPr>
            <w:r w:rsidRPr="007750D9">
              <w:rPr>
                <w:rFonts w:ascii="Times New Roman" w:hAnsi="Times New Roman" w:cs="Times New Roman"/>
                <w:sz w:val="24"/>
                <w:szCs w:val="24"/>
              </w:rPr>
              <w:t>4,2</w:t>
            </w:r>
            <w:r w:rsidR="00D576A4" w:rsidRPr="007750D9">
              <w:rPr>
                <w:rFonts w:ascii="Times New Roman" w:hAnsi="Times New Roman" w:cs="Times New Roman"/>
                <w:sz w:val="24"/>
                <w:szCs w:val="24"/>
                <w:lang w:val="en-US"/>
              </w:rPr>
              <w:t>-10</w:t>
            </w:r>
            <w:r w:rsidR="00D576A4" w:rsidRPr="007750D9">
              <w:rPr>
                <w:rFonts w:ascii="Times New Roman" w:hAnsi="Times New Roman" w:cs="Times New Roman" w:hint="eastAsia"/>
                <w:sz w:val="24"/>
                <w:szCs w:val="24"/>
                <w:lang w:val="en-US" w:eastAsia="ja-JP"/>
              </w:rPr>
              <w:t>,2</w:t>
            </w:r>
          </w:p>
        </w:tc>
        <w:tc>
          <w:tcPr>
            <w:tcW w:w="3115" w:type="dxa"/>
          </w:tcPr>
          <w:p w14:paraId="76D108F0"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ПТФЭ</w:t>
            </w:r>
          </w:p>
        </w:tc>
      </w:tr>
      <w:tr w:rsidR="003C5405" w:rsidRPr="007750D9" w14:paraId="68A684D3" w14:textId="77777777" w:rsidTr="007750D9">
        <w:trPr>
          <w:jc w:val="center"/>
        </w:trPr>
        <w:tc>
          <w:tcPr>
            <w:tcW w:w="3261" w:type="dxa"/>
          </w:tcPr>
          <w:p w14:paraId="55FE4C6B" w14:textId="50006A44"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3</w:t>
            </w:r>
          </w:p>
        </w:tc>
        <w:tc>
          <w:tcPr>
            <w:tcW w:w="3115" w:type="dxa"/>
          </w:tcPr>
          <w:p w14:paraId="17C68A54"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2,1</w:t>
            </w:r>
            <w:r w:rsidR="00D576A4" w:rsidRPr="007750D9">
              <w:rPr>
                <w:rFonts w:ascii="Times New Roman" w:hAnsi="Times New Roman" w:cs="Times New Roman"/>
                <w:sz w:val="24"/>
                <w:szCs w:val="24"/>
              </w:rPr>
              <w:t>-4,2</w:t>
            </w:r>
          </w:p>
        </w:tc>
        <w:tc>
          <w:tcPr>
            <w:tcW w:w="3115" w:type="dxa"/>
          </w:tcPr>
          <w:p w14:paraId="36B569BF"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ПТФЭ</w:t>
            </w:r>
          </w:p>
        </w:tc>
      </w:tr>
      <w:tr w:rsidR="003C5405" w:rsidRPr="007750D9" w14:paraId="27479FF6" w14:textId="77777777" w:rsidTr="007750D9">
        <w:trPr>
          <w:jc w:val="center"/>
        </w:trPr>
        <w:tc>
          <w:tcPr>
            <w:tcW w:w="3261" w:type="dxa"/>
          </w:tcPr>
          <w:p w14:paraId="57427495" w14:textId="161539B1"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4</w:t>
            </w:r>
          </w:p>
        </w:tc>
        <w:tc>
          <w:tcPr>
            <w:tcW w:w="3115" w:type="dxa"/>
          </w:tcPr>
          <w:p w14:paraId="2B7F617B"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1,3</w:t>
            </w:r>
            <w:r w:rsidR="00D576A4" w:rsidRPr="007750D9">
              <w:rPr>
                <w:rFonts w:ascii="Times New Roman" w:hAnsi="Times New Roman" w:cs="Times New Roman"/>
                <w:sz w:val="24"/>
                <w:szCs w:val="24"/>
              </w:rPr>
              <w:t>-2,1</w:t>
            </w:r>
          </w:p>
        </w:tc>
        <w:tc>
          <w:tcPr>
            <w:tcW w:w="3115" w:type="dxa"/>
          </w:tcPr>
          <w:p w14:paraId="50CB6DFF"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ПТФЭ</w:t>
            </w:r>
          </w:p>
        </w:tc>
      </w:tr>
      <w:tr w:rsidR="003C5405" w:rsidRPr="007750D9" w14:paraId="197B0071" w14:textId="77777777" w:rsidTr="007750D9">
        <w:trPr>
          <w:jc w:val="center"/>
        </w:trPr>
        <w:tc>
          <w:tcPr>
            <w:tcW w:w="3261" w:type="dxa"/>
          </w:tcPr>
          <w:p w14:paraId="01D06F6C" w14:textId="55B8A1C8"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5</w:t>
            </w:r>
          </w:p>
        </w:tc>
        <w:tc>
          <w:tcPr>
            <w:tcW w:w="3115" w:type="dxa"/>
          </w:tcPr>
          <w:p w14:paraId="344F278D"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0,69</w:t>
            </w:r>
            <w:r w:rsidR="00D576A4" w:rsidRPr="007750D9">
              <w:rPr>
                <w:rFonts w:ascii="Times New Roman" w:hAnsi="Times New Roman" w:cs="Times New Roman"/>
                <w:sz w:val="24"/>
                <w:szCs w:val="24"/>
              </w:rPr>
              <w:t>-1,3</w:t>
            </w:r>
          </w:p>
        </w:tc>
        <w:tc>
          <w:tcPr>
            <w:tcW w:w="3115" w:type="dxa"/>
          </w:tcPr>
          <w:p w14:paraId="5BAD113C"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ПТФЭ</w:t>
            </w:r>
          </w:p>
        </w:tc>
      </w:tr>
      <w:tr w:rsidR="003C5405" w:rsidRPr="007750D9" w14:paraId="2751901C" w14:textId="77777777" w:rsidTr="007750D9">
        <w:trPr>
          <w:jc w:val="center"/>
        </w:trPr>
        <w:tc>
          <w:tcPr>
            <w:tcW w:w="3261" w:type="dxa"/>
          </w:tcPr>
          <w:p w14:paraId="1ECCBA22" w14:textId="101AF368"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6</w:t>
            </w:r>
          </w:p>
        </w:tc>
        <w:tc>
          <w:tcPr>
            <w:tcW w:w="3115" w:type="dxa"/>
          </w:tcPr>
          <w:p w14:paraId="2F0D5DFB"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0,39</w:t>
            </w:r>
            <w:r w:rsidR="00D576A4" w:rsidRPr="007750D9">
              <w:rPr>
                <w:rFonts w:ascii="Times New Roman" w:hAnsi="Times New Roman" w:cs="Times New Roman"/>
                <w:sz w:val="24"/>
                <w:szCs w:val="24"/>
              </w:rPr>
              <w:t>-0,69</w:t>
            </w:r>
          </w:p>
        </w:tc>
        <w:tc>
          <w:tcPr>
            <w:tcW w:w="3115" w:type="dxa"/>
          </w:tcPr>
          <w:p w14:paraId="2EDB1F6E" w14:textId="77777777" w:rsidR="003C5405" w:rsidRPr="007750D9" w:rsidRDefault="003C5405" w:rsidP="00981913">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ПТФЭ</w:t>
            </w:r>
          </w:p>
        </w:tc>
      </w:tr>
      <w:tr w:rsidR="003C5405" w:rsidRPr="007750D9" w14:paraId="399E2C71" w14:textId="77777777" w:rsidTr="007750D9">
        <w:trPr>
          <w:jc w:val="center"/>
        </w:trPr>
        <w:tc>
          <w:tcPr>
            <w:tcW w:w="3261" w:type="dxa"/>
            <w:vAlign w:val="center"/>
          </w:tcPr>
          <w:p w14:paraId="7F125125" w14:textId="5B81B20D" w:rsidR="003C5405" w:rsidRPr="007750D9" w:rsidRDefault="003C5405" w:rsidP="007750D9">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Подложка</w:t>
            </w:r>
          </w:p>
          <w:p w14:paraId="7CBFE383" w14:textId="77777777" w:rsidR="003C5405" w:rsidRPr="007750D9" w:rsidRDefault="003C5405" w:rsidP="007750D9">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(резервный каскад)</w:t>
            </w:r>
          </w:p>
        </w:tc>
        <w:tc>
          <w:tcPr>
            <w:tcW w:w="3115" w:type="dxa"/>
            <w:vAlign w:val="center"/>
          </w:tcPr>
          <w:p w14:paraId="45ADD234" w14:textId="77777777" w:rsidR="003C5405" w:rsidRPr="007750D9" w:rsidRDefault="003C5405" w:rsidP="007750D9">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lang w:val="en-US"/>
              </w:rPr>
              <w:t>&lt;0,39</w:t>
            </w:r>
          </w:p>
        </w:tc>
        <w:tc>
          <w:tcPr>
            <w:tcW w:w="3115" w:type="dxa"/>
            <w:vAlign w:val="center"/>
          </w:tcPr>
          <w:p w14:paraId="3865EF68" w14:textId="77777777" w:rsidR="003C5405" w:rsidRPr="007750D9" w:rsidRDefault="003C5405" w:rsidP="007750D9">
            <w:pPr>
              <w:spacing w:after="0" w:line="240" w:lineRule="auto"/>
              <w:jc w:val="center"/>
              <w:rPr>
                <w:rFonts w:ascii="Times New Roman" w:hAnsi="Times New Roman" w:cs="Times New Roman"/>
                <w:sz w:val="24"/>
                <w:szCs w:val="24"/>
              </w:rPr>
            </w:pPr>
            <w:r w:rsidRPr="007750D9">
              <w:rPr>
                <w:rFonts w:ascii="Times New Roman" w:hAnsi="Times New Roman" w:cs="Times New Roman"/>
                <w:sz w:val="24"/>
                <w:szCs w:val="24"/>
              </w:rPr>
              <w:t>Кварцевый волокнистый</w:t>
            </w:r>
          </w:p>
        </w:tc>
      </w:tr>
      <w:tr w:rsidR="007750D9" w:rsidRPr="007750D9" w14:paraId="5E5C937D" w14:textId="77777777" w:rsidTr="007750D9">
        <w:trPr>
          <w:jc w:val="center"/>
        </w:trPr>
        <w:tc>
          <w:tcPr>
            <w:tcW w:w="9491" w:type="dxa"/>
            <w:gridSpan w:val="3"/>
          </w:tcPr>
          <w:p w14:paraId="629A8E93" w14:textId="7B8F692B" w:rsidR="007750D9" w:rsidRPr="007750D9" w:rsidRDefault="007750D9" w:rsidP="007D2978">
            <w:pPr>
              <w:spacing w:after="0" w:line="240" w:lineRule="auto"/>
              <w:ind w:firstLine="455"/>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Составлено по источникам </w:t>
            </w:r>
            <w:r w:rsidRPr="007750D9">
              <w:rPr>
                <w:rFonts w:ascii="Times New Roman" w:hAnsi="Times New Roman" w:cs="Times New Roman"/>
                <w:sz w:val="24"/>
                <w:szCs w:val="24"/>
              </w:rPr>
              <w:t>[</w:t>
            </w:r>
            <w:r>
              <w:rPr>
                <w:rFonts w:ascii="Times New Roman" w:hAnsi="Times New Roman" w:cs="Times New Roman"/>
                <w:sz w:val="24"/>
                <w:szCs w:val="24"/>
                <w:lang w:val="kk-KZ"/>
              </w:rPr>
              <w:t>2</w:t>
            </w:r>
            <w:r w:rsidR="007D2978" w:rsidRPr="007D2978">
              <w:rPr>
                <w:rFonts w:ascii="Times New Roman" w:hAnsi="Times New Roman" w:cs="Times New Roman"/>
                <w:sz w:val="24"/>
                <w:szCs w:val="24"/>
              </w:rPr>
              <w:t>;</w:t>
            </w:r>
            <w:r>
              <w:rPr>
                <w:rFonts w:ascii="Times New Roman" w:hAnsi="Times New Roman" w:cs="Times New Roman"/>
                <w:sz w:val="24"/>
                <w:szCs w:val="24"/>
                <w:lang w:val="kk-KZ"/>
              </w:rPr>
              <w:t xml:space="preserve"> </w:t>
            </w:r>
            <w:r w:rsidRPr="007750D9">
              <w:rPr>
                <w:rFonts w:ascii="Times New Roman" w:hAnsi="Times New Roman" w:cs="Times New Roman"/>
                <w:sz w:val="24"/>
                <w:szCs w:val="24"/>
              </w:rPr>
              <w:t>78</w:t>
            </w:r>
            <w:r w:rsidR="007D2978" w:rsidRPr="007D2978">
              <w:rPr>
                <w:rFonts w:ascii="Times New Roman" w:hAnsi="Times New Roman" w:cs="Times New Roman"/>
                <w:sz w:val="24"/>
                <w:szCs w:val="24"/>
              </w:rPr>
              <w:t xml:space="preserve">, </w:t>
            </w:r>
            <w:r w:rsidR="007D2978">
              <w:rPr>
                <w:rFonts w:ascii="Times New Roman" w:hAnsi="Times New Roman" w:cs="Times New Roman"/>
                <w:sz w:val="24"/>
                <w:szCs w:val="24"/>
                <w:lang w:val="en-US"/>
              </w:rPr>
              <w:t>p</w:t>
            </w:r>
            <w:r w:rsidR="007D2978" w:rsidRPr="007D2978">
              <w:rPr>
                <w:rFonts w:ascii="Times New Roman" w:hAnsi="Times New Roman" w:cs="Times New Roman"/>
                <w:sz w:val="24"/>
                <w:szCs w:val="24"/>
              </w:rPr>
              <w:t>. 215-224</w:t>
            </w:r>
            <w:r w:rsidRPr="007750D9">
              <w:rPr>
                <w:rFonts w:ascii="Times New Roman" w:hAnsi="Times New Roman" w:cs="Times New Roman"/>
                <w:sz w:val="24"/>
                <w:szCs w:val="24"/>
              </w:rPr>
              <w:t>]</w:t>
            </w:r>
          </w:p>
        </w:tc>
      </w:tr>
    </w:tbl>
    <w:p w14:paraId="041BC5B8" w14:textId="77777777" w:rsidR="003C5405" w:rsidRPr="00423DD9" w:rsidRDefault="003C5405" w:rsidP="00981913">
      <w:pPr>
        <w:spacing w:after="0" w:line="240" w:lineRule="auto"/>
        <w:ind w:firstLine="708"/>
        <w:jc w:val="both"/>
        <w:rPr>
          <w:rFonts w:ascii="Times New Roman" w:hAnsi="Times New Roman" w:cs="Times New Roman"/>
          <w:sz w:val="28"/>
          <w:szCs w:val="28"/>
        </w:rPr>
      </w:pPr>
    </w:p>
    <w:p w14:paraId="387CCF14" w14:textId="769BD396" w:rsidR="003C5405" w:rsidRPr="00B42611" w:rsidRDefault="003C5405" w:rsidP="007750D9">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 xml:space="preserve">Как показано в </w:t>
      </w:r>
      <w:r w:rsidR="00E75DF5">
        <w:rPr>
          <w:rFonts w:ascii="Times New Roman" w:hAnsi="Times New Roman" w:cs="Times New Roman"/>
          <w:sz w:val="28"/>
          <w:szCs w:val="28"/>
        </w:rPr>
        <w:t>т</w:t>
      </w:r>
      <w:r w:rsidRPr="00B42611">
        <w:rPr>
          <w:rFonts w:ascii="Times New Roman" w:hAnsi="Times New Roman" w:cs="Times New Roman"/>
          <w:sz w:val="28"/>
          <w:szCs w:val="28"/>
        </w:rPr>
        <w:t xml:space="preserve">аблице 2 для фракции размером от 0,39 мкм </w:t>
      </w:r>
      <w:r w:rsidR="00D21EE1">
        <w:rPr>
          <w:rFonts w:ascii="Times New Roman" w:hAnsi="Times New Roman" w:cs="Times New Roman"/>
          <w:sz w:val="28"/>
          <w:szCs w:val="28"/>
        </w:rPr>
        <w:t>более</w:t>
      </w:r>
      <w:r w:rsidRPr="00B42611">
        <w:rPr>
          <w:rFonts w:ascii="Times New Roman" w:hAnsi="Times New Roman" w:cs="Times New Roman"/>
          <w:sz w:val="28"/>
          <w:szCs w:val="28"/>
        </w:rPr>
        <w:t xml:space="preserve"> 10,2 мкм использовались фильтры из политетрафторэтилена (ПТФЭ). После последнего каскада использовался фильтр из кварцевого волокна, на котором осаждаются частицы с фракционным размером менее 0,39 мкм, прошедшие все ступени импактора. </w:t>
      </w:r>
    </w:p>
    <w:p w14:paraId="272104B0" w14:textId="1CC3FD23" w:rsidR="003C5405" w:rsidRPr="00B42611" w:rsidRDefault="003C5405" w:rsidP="007750D9">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Скорость потока воздуха составляла 0,566 м</w:t>
      </w:r>
      <w:r w:rsidRPr="00B42611">
        <w:rPr>
          <w:rFonts w:ascii="Times New Roman" w:hAnsi="Times New Roman" w:cs="Times New Roman"/>
          <w:sz w:val="28"/>
          <w:szCs w:val="28"/>
          <w:vertAlign w:val="superscript"/>
        </w:rPr>
        <w:t>3</w:t>
      </w:r>
      <w:r w:rsidRPr="00B42611">
        <w:rPr>
          <w:rFonts w:ascii="Times New Roman" w:hAnsi="Times New Roman" w:cs="Times New Roman"/>
          <w:sz w:val="28"/>
          <w:szCs w:val="28"/>
        </w:rPr>
        <w:t xml:space="preserve">/мин. Период отбора проб составлял каждые 2 </w:t>
      </w:r>
      <w:r w:rsidRPr="00B505A6">
        <w:rPr>
          <w:rFonts w:ascii="Times New Roman" w:hAnsi="Times New Roman" w:cs="Times New Roman"/>
          <w:sz w:val="28"/>
          <w:szCs w:val="28"/>
        </w:rPr>
        <w:t>недели [7</w:t>
      </w:r>
      <w:r w:rsidR="004C313F" w:rsidRPr="00B505A6">
        <w:rPr>
          <w:rFonts w:ascii="Times New Roman" w:hAnsi="Times New Roman" w:cs="Times New Roman"/>
          <w:sz w:val="28"/>
          <w:szCs w:val="28"/>
        </w:rPr>
        <w:t>9</w:t>
      </w:r>
      <w:r w:rsidRPr="00B505A6">
        <w:rPr>
          <w:rFonts w:ascii="Times New Roman" w:hAnsi="Times New Roman" w:cs="Times New Roman"/>
          <w:sz w:val="28"/>
          <w:szCs w:val="28"/>
        </w:rPr>
        <w:t>]. Сбор проб начался в сентябре 2020 года. Для предотвращения выхода из строя электродвигателя автоматизированной станции сбор аэрозолей был остановлен в ноябре, так как предыдущие измерения, проведенные в г. Астана [</w:t>
      </w:r>
      <w:r w:rsidR="004C313F" w:rsidRPr="00B505A6">
        <w:rPr>
          <w:rFonts w:ascii="Times New Roman" w:hAnsi="Times New Roman" w:cs="Times New Roman"/>
          <w:sz w:val="28"/>
          <w:szCs w:val="28"/>
        </w:rPr>
        <w:t>80</w:t>
      </w:r>
      <w:r w:rsidRPr="00B505A6">
        <w:rPr>
          <w:rFonts w:ascii="Times New Roman" w:hAnsi="Times New Roman" w:cs="Times New Roman"/>
          <w:sz w:val="28"/>
          <w:szCs w:val="28"/>
        </w:rPr>
        <w:t>] показали, что двигатель не работает при температуре ниже -20°C. Следовательно</w:t>
      </w:r>
      <w:r w:rsidRPr="00B42611">
        <w:rPr>
          <w:rFonts w:ascii="Times New Roman" w:hAnsi="Times New Roman" w:cs="Times New Roman"/>
          <w:sz w:val="28"/>
          <w:szCs w:val="28"/>
        </w:rPr>
        <w:t xml:space="preserve">, сбор проб был прерван с ноября по март, что является средним зимним периодом в городе Степногорск. В 2021 году пробы аэрозолей собирались с апреля по октябрь, тогда как в 2022 году отбор проб был проведен только апрель-май месяцы из-за поломки генератора. В целом, в этой исследовательской работе представлены результаты 19 наборов проб, собранных в течение 12 отдельных месяцев </w:t>
      </w:r>
      <w:r w:rsidRPr="00CF5736">
        <w:rPr>
          <w:rFonts w:ascii="Times New Roman" w:hAnsi="Times New Roman" w:cs="Times New Roman"/>
          <w:sz w:val="28"/>
          <w:szCs w:val="28"/>
        </w:rPr>
        <w:t>в период 2020–2022 годов.</w:t>
      </w:r>
    </w:p>
    <w:p w14:paraId="38BDA649" w14:textId="77777777" w:rsidR="003C5405" w:rsidRPr="00423DD9" w:rsidRDefault="003C5405" w:rsidP="007750D9">
      <w:pPr>
        <w:spacing w:after="0" w:line="240" w:lineRule="auto"/>
        <w:ind w:firstLine="709"/>
        <w:jc w:val="both"/>
        <w:rPr>
          <w:rFonts w:ascii="Times New Roman" w:hAnsi="Times New Roman" w:cs="Times New Roman"/>
          <w:sz w:val="28"/>
          <w:szCs w:val="28"/>
        </w:rPr>
      </w:pPr>
    </w:p>
    <w:p w14:paraId="5EA109E5" w14:textId="25D2E921" w:rsidR="003C5405" w:rsidRPr="00423DD9" w:rsidRDefault="003C5405" w:rsidP="007750D9">
      <w:pPr>
        <w:spacing w:after="0" w:line="240" w:lineRule="auto"/>
        <w:ind w:firstLine="709"/>
        <w:jc w:val="both"/>
        <w:rPr>
          <w:rFonts w:ascii="Times New Roman" w:hAnsi="Times New Roman" w:cs="Times New Roman"/>
          <w:b/>
          <w:sz w:val="28"/>
          <w:szCs w:val="28"/>
        </w:rPr>
      </w:pPr>
      <w:r w:rsidRPr="00423DD9">
        <w:rPr>
          <w:rFonts w:ascii="Times New Roman" w:hAnsi="Times New Roman" w:cs="Times New Roman"/>
          <w:b/>
          <w:iCs/>
          <w:sz w:val="28"/>
          <w:szCs w:val="28"/>
        </w:rPr>
        <w:t xml:space="preserve">2.3 </w:t>
      </w:r>
      <w:r w:rsidRPr="00423DD9">
        <w:rPr>
          <w:rFonts w:ascii="Times New Roman" w:hAnsi="Times New Roman" w:cs="Times New Roman"/>
          <w:b/>
          <w:sz w:val="28"/>
          <w:szCs w:val="28"/>
        </w:rPr>
        <w:t>Гамма-спектрометрический анализ</w:t>
      </w:r>
    </w:p>
    <w:p w14:paraId="63058C0D" w14:textId="503400AC" w:rsidR="003C5405" w:rsidRPr="00D4649B" w:rsidRDefault="003C5405" w:rsidP="007750D9">
      <w:pPr>
        <w:pStyle w:val="af4"/>
        <w:ind w:firstLine="709"/>
        <w:jc w:val="both"/>
        <w:rPr>
          <w:sz w:val="28"/>
          <w:szCs w:val="28"/>
        </w:rPr>
      </w:pPr>
      <w:r w:rsidRPr="00B42611">
        <w:rPr>
          <w:sz w:val="28"/>
          <w:szCs w:val="28"/>
        </w:rPr>
        <w:t>После каждого двухнедельного цикла сбора фильтр</w:t>
      </w:r>
      <w:r w:rsidRPr="00B42611">
        <w:rPr>
          <w:sz w:val="28"/>
          <w:szCs w:val="28"/>
          <w:lang w:val="kk-KZ"/>
        </w:rPr>
        <w:t>ы</w:t>
      </w:r>
      <w:r w:rsidRPr="00B42611">
        <w:rPr>
          <w:sz w:val="28"/>
          <w:szCs w:val="28"/>
        </w:rPr>
        <w:t xml:space="preserve"> извлекалась из </w:t>
      </w:r>
      <w:r w:rsidRPr="00B42611">
        <w:rPr>
          <w:sz w:val="28"/>
          <w:szCs w:val="28"/>
          <w:lang w:val="kk-KZ"/>
        </w:rPr>
        <w:t xml:space="preserve">каскада </w:t>
      </w:r>
      <w:r w:rsidRPr="00B42611">
        <w:rPr>
          <w:sz w:val="28"/>
          <w:szCs w:val="28"/>
        </w:rPr>
        <w:t>импакторов и упаковывалась в пакет с помощью вакуум</w:t>
      </w:r>
      <w:r w:rsidRPr="00B42611">
        <w:rPr>
          <w:sz w:val="28"/>
          <w:szCs w:val="28"/>
          <w:lang w:val="kk-KZ"/>
        </w:rPr>
        <w:t>атора</w:t>
      </w:r>
      <w:r w:rsidRPr="00B42611">
        <w:rPr>
          <w:sz w:val="28"/>
          <w:szCs w:val="28"/>
        </w:rPr>
        <w:t>. Для фильтров из ПТФЭ сложенные образцы имели размеры приблизительно 35×35</w:t>
      </w:r>
      <w:r w:rsidR="007750D9">
        <w:rPr>
          <w:sz w:val="28"/>
          <w:szCs w:val="28"/>
          <w:lang w:val="kk-KZ"/>
        </w:rPr>
        <w:t> </w:t>
      </w:r>
      <w:r w:rsidRPr="00B42611">
        <w:rPr>
          <w:sz w:val="28"/>
          <w:szCs w:val="28"/>
        </w:rPr>
        <w:t>мм, в то время как для фильтров из кварцевого волокна окончательный упакованный размер составлял приблизительно 50×60 мм (</w:t>
      </w:r>
      <w:r w:rsidR="007750D9" w:rsidRPr="00B42611">
        <w:rPr>
          <w:sz w:val="28"/>
          <w:szCs w:val="28"/>
        </w:rPr>
        <w:t>рис</w:t>
      </w:r>
      <w:r w:rsidR="007750D9">
        <w:rPr>
          <w:sz w:val="28"/>
          <w:szCs w:val="28"/>
          <w:lang w:val="kk-KZ"/>
        </w:rPr>
        <w:t>унок</w:t>
      </w:r>
      <w:r w:rsidRPr="00B42611">
        <w:rPr>
          <w:sz w:val="28"/>
          <w:szCs w:val="28"/>
        </w:rPr>
        <w:t xml:space="preserve"> 14). Упаковка сложенных фильтров была выполнена с целью проведения гамма-спектрометрического анализа, так как размеры детектора не позволяли измерять фильтры в </w:t>
      </w:r>
      <w:r w:rsidRPr="00B42611">
        <w:rPr>
          <w:sz w:val="28"/>
          <w:szCs w:val="28"/>
          <w:lang w:val="kk-KZ"/>
        </w:rPr>
        <w:t>исходном</w:t>
      </w:r>
      <w:r w:rsidRPr="00B42611">
        <w:rPr>
          <w:sz w:val="28"/>
          <w:szCs w:val="28"/>
        </w:rPr>
        <w:t xml:space="preserve"> виде.</w:t>
      </w:r>
    </w:p>
    <w:p w14:paraId="66DAC435" w14:textId="5B36104B" w:rsidR="003C5405" w:rsidRPr="00423DD9" w:rsidRDefault="00F25163" w:rsidP="00981913">
      <w:pPr>
        <w:pStyle w:val="af4"/>
        <w:jc w:val="center"/>
        <w:rPr>
          <w:sz w:val="28"/>
          <w:szCs w:val="28"/>
        </w:rPr>
      </w:pPr>
      <w:r>
        <w:rPr>
          <w:noProof/>
          <w:sz w:val="28"/>
          <w:szCs w:val="28"/>
          <w:lang w:eastAsia="ru-RU"/>
        </w:rPr>
        <w:drawing>
          <wp:inline distT="0" distB="0" distL="0" distR="0" wp14:anchorId="441BFE17" wp14:editId="44711EE5">
            <wp:extent cx="4789805" cy="3419680"/>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С.PNG"/>
                    <pic:cNvPicPr/>
                  </pic:nvPicPr>
                  <pic:blipFill>
                    <a:blip r:embed="rId23">
                      <a:extLst>
                        <a:ext uri="{28A0092B-C50C-407E-A947-70E740481C1C}">
                          <a14:useLocalDpi xmlns:a14="http://schemas.microsoft.com/office/drawing/2010/main" val="0"/>
                        </a:ext>
                      </a:extLst>
                    </a:blip>
                    <a:stretch>
                      <a:fillRect/>
                    </a:stretch>
                  </pic:blipFill>
                  <pic:spPr>
                    <a:xfrm>
                      <a:off x="0" y="0"/>
                      <a:ext cx="4808541" cy="3433057"/>
                    </a:xfrm>
                    <a:prstGeom prst="rect">
                      <a:avLst/>
                    </a:prstGeom>
                  </pic:spPr>
                </pic:pic>
              </a:graphicData>
            </a:graphic>
          </wp:inline>
        </w:drawing>
      </w:r>
    </w:p>
    <w:p w14:paraId="760A9E26" w14:textId="77777777" w:rsidR="007750D9" w:rsidRPr="007750D9" w:rsidRDefault="007750D9" w:rsidP="00981913">
      <w:pPr>
        <w:pStyle w:val="af4"/>
        <w:jc w:val="center"/>
        <w:rPr>
          <w:sz w:val="16"/>
          <w:szCs w:val="16"/>
          <w:lang w:val="kk-KZ"/>
        </w:rPr>
      </w:pPr>
    </w:p>
    <w:p w14:paraId="71A61E43" w14:textId="246958A5" w:rsidR="003C5405" w:rsidRPr="00B42611" w:rsidRDefault="003C5405" w:rsidP="00981913">
      <w:pPr>
        <w:pStyle w:val="af4"/>
        <w:jc w:val="center"/>
        <w:rPr>
          <w:sz w:val="28"/>
          <w:szCs w:val="28"/>
        </w:rPr>
      </w:pPr>
      <w:r w:rsidRPr="00B42611">
        <w:rPr>
          <w:sz w:val="28"/>
          <w:szCs w:val="28"/>
        </w:rPr>
        <w:t xml:space="preserve">Рисунок 14 </w:t>
      </w:r>
      <w:r w:rsidR="007750D9">
        <w:rPr>
          <w:sz w:val="28"/>
          <w:szCs w:val="28"/>
          <w:lang w:val="kk-KZ"/>
        </w:rPr>
        <w:t xml:space="preserve">– </w:t>
      </w:r>
      <w:r w:rsidRPr="00B42611">
        <w:rPr>
          <w:sz w:val="28"/>
          <w:szCs w:val="28"/>
        </w:rPr>
        <w:t>Исходные и упакованные виды фильтров с образцами</w:t>
      </w:r>
    </w:p>
    <w:p w14:paraId="0CE3D798" w14:textId="77777777" w:rsidR="003C5405" w:rsidRPr="00B42611" w:rsidRDefault="003C5405" w:rsidP="00981913">
      <w:pPr>
        <w:spacing w:after="0" w:line="240" w:lineRule="auto"/>
        <w:jc w:val="both"/>
        <w:rPr>
          <w:rFonts w:ascii="Times New Roman" w:hAnsi="Times New Roman" w:cs="Times New Roman"/>
          <w:sz w:val="28"/>
          <w:szCs w:val="28"/>
        </w:rPr>
      </w:pPr>
    </w:p>
    <w:p w14:paraId="1BD2A163" w14:textId="6451E730" w:rsidR="003C5405" w:rsidRDefault="003C5405" w:rsidP="00981913">
      <w:pPr>
        <w:spacing w:after="0" w:line="240" w:lineRule="auto"/>
        <w:ind w:firstLine="708"/>
        <w:jc w:val="both"/>
        <w:rPr>
          <w:rFonts w:ascii="Times New Roman" w:hAnsi="Times New Roman" w:cs="Times New Roman"/>
          <w:sz w:val="28"/>
          <w:szCs w:val="28"/>
        </w:rPr>
      </w:pPr>
      <w:r w:rsidRPr="00B42611">
        <w:rPr>
          <w:rFonts w:ascii="Times New Roman" w:hAnsi="Times New Roman" w:cs="Times New Roman"/>
          <w:sz w:val="28"/>
          <w:szCs w:val="28"/>
        </w:rPr>
        <w:t>Каждый фильтр измерялся в течение 3 дней (</w:t>
      </w:r>
      <w:r w:rsidR="007750D9" w:rsidRPr="00B42611">
        <w:rPr>
          <w:rFonts w:ascii="Times New Roman" w:hAnsi="Times New Roman" w:cs="Times New Roman"/>
          <w:sz w:val="28"/>
          <w:szCs w:val="28"/>
        </w:rPr>
        <w:t>рис</w:t>
      </w:r>
      <w:r w:rsidR="007750D9">
        <w:rPr>
          <w:rFonts w:ascii="Times New Roman" w:hAnsi="Times New Roman" w:cs="Times New Roman"/>
          <w:sz w:val="28"/>
          <w:szCs w:val="28"/>
          <w:lang w:val="kk-KZ"/>
        </w:rPr>
        <w:t xml:space="preserve">унок </w:t>
      </w:r>
      <w:r w:rsidRPr="00B42611">
        <w:rPr>
          <w:rFonts w:ascii="Times New Roman" w:hAnsi="Times New Roman" w:cs="Times New Roman"/>
          <w:sz w:val="28"/>
          <w:szCs w:val="28"/>
        </w:rPr>
        <w:t xml:space="preserve">15). Активность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 xml:space="preserve">Pb определялась по его </w:t>
      </w:r>
      <w:r w:rsidR="006560B6" w:rsidRPr="00B42611">
        <w:rPr>
          <w:rFonts w:ascii="Times New Roman" w:hAnsi="Times New Roman" w:cs="Times New Roman"/>
          <w:sz w:val="28"/>
          <w:szCs w:val="28"/>
        </w:rPr>
        <w:t xml:space="preserve">энергии </w:t>
      </w:r>
      <w:r w:rsidRPr="00B42611">
        <w:rPr>
          <w:rFonts w:ascii="Times New Roman" w:hAnsi="Times New Roman" w:cs="Times New Roman"/>
          <w:sz w:val="28"/>
          <w:szCs w:val="28"/>
        </w:rPr>
        <w:t>гамма-излучени</w:t>
      </w:r>
      <w:r w:rsidR="006560B6" w:rsidRPr="00B42611">
        <w:rPr>
          <w:rFonts w:ascii="Times New Roman" w:hAnsi="Times New Roman" w:cs="Times New Roman"/>
          <w:sz w:val="28"/>
          <w:szCs w:val="28"/>
        </w:rPr>
        <w:t>я</w:t>
      </w:r>
      <w:r w:rsidRPr="00B42611">
        <w:rPr>
          <w:rFonts w:ascii="Times New Roman" w:hAnsi="Times New Roman" w:cs="Times New Roman"/>
          <w:sz w:val="28"/>
          <w:szCs w:val="28"/>
        </w:rPr>
        <w:t xml:space="preserve"> 46,5 кэВ с использованием детектора из сверхчистого германия (</w:t>
      </w:r>
      <w:r w:rsidRPr="00B42611">
        <w:rPr>
          <w:rFonts w:ascii="Times New Roman" w:hAnsi="Times New Roman" w:cs="Times New Roman"/>
          <w:sz w:val="28"/>
          <w:szCs w:val="28"/>
          <w:lang w:val="en-US"/>
        </w:rPr>
        <w:t>HPGe</w:t>
      </w:r>
      <w:r w:rsidRPr="00B42611">
        <w:rPr>
          <w:rFonts w:ascii="Times New Roman" w:hAnsi="Times New Roman" w:cs="Times New Roman"/>
          <w:sz w:val="28"/>
          <w:szCs w:val="28"/>
        </w:rPr>
        <w:t xml:space="preserve">-детекторы) модели Canberra GX3018 (далее </w:t>
      </w:r>
      <w:r w:rsidR="007750D9">
        <w:rPr>
          <w:rFonts w:ascii="Times New Roman" w:hAnsi="Times New Roman" w:cs="Times New Roman"/>
          <w:sz w:val="28"/>
          <w:szCs w:val="28"/>
        </w:rPr>
        <w:t>‒</w:t>
      </w:r>
      <w:r w:rsidRPr="00B42611">
        <w:rPr>
          <w:rFonts w:ascii="Times New Roman" w:hAnsi="Times New Roman" w:cs="Times New Roman"/>
          <w:sz w:val="28"/>
          <w:szCs w:val="28"/>
        </w:rPr>
        <w:t xml:space="preserve"> детектор), </w:t>
      </w:r>
      <w:r w:rsidRPr="00B42611">
        <w:rPr>
          <w:rFonts w:ascii="Times New Roman" w:eastAsia="Times New Roman" w:hAnsi="Times New Roman" w:cs="Times New Roman"/>
          <w:sz w:val="28"/>
          <w:szCs w:val="24"/>
        </w:rPr>
        <w:t>использующего в настоящее время в Центр</w:t>
      </w:r>
      <w:r w:rsidRPr="00B42611">
        <w:rPr>
          <w:rFonts w:ascii="Times New Roman" w:hAnsi="Times New Roman" w:cs="Times New Roman"/>
          <w:sz w:val="28"/>
          <w:szCs w:val="24"/>
        </w:rPr>
        <w:t>е</w:t>
      </w:r>
      <w:r w:rsidRPr="00B42611">
        <w:rPr>
          <w:rFonts w:ascii="Times New Roman" w:eastAsia="Times New Roman" w:hAnsi="Times New Roman" w:cs="Times New Roman"/>
          <w:sz w:val="28"/>
          <w:szCs w:val="24"/>
        </w:rPr>
        <w:t xml:space="preserve"> исследований изотопов и динамики окружающей среды (Center for </w:t>
      </w:r>
      <w:r w:rsidRPr="00B42611">
        <w:rPr>
          <w:rFonts w:ascii="Times New Roman" w:eastAsia="Times New Roman" w:hAnsi="Times New Roman" w:cs="Times New Roman"/>
          <w:sz w:val="28"/>
          <w:szCs w:val="24"/>
          <w:lang w:val="en-US"/>
        </w:rPr>
        <w:t>R</w:t>
      </w:r>
      <w:r w:rsidRPr="00B42611">
        <w:rPr>
          <w:rFonts w:ascii="Times New Roman" w:eastAsia="Times New Roman" w:hAnsi="Times New Roman" w:cs="Times New Roman"/>
          <w:sz w:val="28"/>
          <w:szCs w:val="24"/>
        </w:rPr>
        <w:t xml:space="preserve">esearch in Isotopes and Environmental </w:t>
      </w:r>
      <w:r w:rsidRPr="00B42611">
        <w:rPr>
          <w:rFonts w:ascii="Times New Roman" w:eastAsia="Times New Roman" w:hAnsi="Times New Roman" w:cs="Times New Roman"/>
          <w:sz w:val="28"/>
          <w:szCs w:val="28"/>
        </w:rPr>
        <w:t>Dynamics (</w:t>
      </w:r>
      <w:r w:rsidRPr="00B42611">
        <w:rPr>
          <w:rFonts w:ascii="Times New Roman" w:eastAsia="Times New Roman" w:hAnsi="Times New Roman" w:cs="Times New Roman"/>
          <w:sz w:val="28"/>
          <w:szCs w:val="28"/>
          <w:lang w:val="en-US"/>
        </w:rPr>
        <w:t>CRIED</w:t>
      </w:r>
      <w:r w:rsidRPr="00B42611">
        <w:rPr>
          <w:rFonts w:ascii="Times New Roman" w:eastAsia="Times New Roman" w:hAnsi="Times New Roman" w:cs="Times New Roman"/>
          <w:sz w:val="28"/>
          <w:szCs w:val="28"/>
        </w:rPr>
        <w:t>))</w:t>
      </w:r>
      <w:r w:rsidRPr="00B42611">
        <w:rPr>
          <w:rFonts w:ascii="Times New Roman" w:eastAsia="Times New Roman" w:hAnsi="Times New Roman" w:cs="Times New Roman"/>
          <w:sz w:val="24"/>
          <w:szCs w:val="24"/>
        </w:rPr>
        <w:t xml:space="preserve"> </w:t>
      </w:r>
      <w:r w:rsidRPr="00B42611">
        <w:rPr>
          <w:rFonts w:ascii="Times New Roman" w:eastAsia="Times New Roman" w:hAnsi="Times New Roman" w:cs="Times New Roman"/>
          <w:sz w:val="28"/>
          <w:szCs w:val="24"/>
        </w:rPr>
        <w:t>Университета Цукубы (</w:t>
      </w:r>
      <w:r w:rsidR="006560B6" w:rsidRPr="00B42611">
        <w:rPr>
          <w:rFonts w:ascii="Times New Roman" w:eastAsia="Times New Roman" w:hAnsi="Times New Roman" w:cs="Times New Roman"/>
          <w:sz w:val="28"/>
          <w:szCs w:val="24"/>
        </w:rPr>
        <w:t xml:space="preserve">город </w:t>
      </w:r>
      <w:r w:rsidRPr="00B42611">
        <w:rPr>
          <w:rFonts w:ascii="Times New Roman" w:eastAsia="Times New Roman" w:hAnsi="Times New Roman" w:cs="Times New Roman"/>
          <w:sz w:val="28"/>
          <w:szCs w:val="24"/>
        </w:rPr>
        <w:t>Цукуба, префектура Ибараки, Япония).</w:t>
      </w:r>
      <w:r w:rsidRPr="00B42611">
        <w:rPr>
          <w:rFonts w:ascii="Times New Roman" w:hAnsi="Times New Roman" w:cs="Times New Roman"/>
          <w:sz w:val="28"/>
          <w:szCs w:val="28"/>
        </w:rPr>
        <w:t xml:space="preserve"> </w:t>
      </w:r>
    </w:p>
    <w:p w14:paraId="21FF4321" w14:textId="77777777" w:rsidR="00D10D08" w:rsidRPr="0054047C" w:rsidRDefault="00D10D08" w:rsidP="00981913">
      <w:pPr>
        <w:spacing w:after="0" w:line="240" w:lineRule="auto"/>
        <w:ind w:firstLine="708"/>
        <w:jc w:val="both"/>
        <w:rPr>
          <w:rFonts w:ascii="Times New Roman" w:hAnsi="Times New Roman" w:cs="Times New Roman"/>
          <w:sz w:val="28"/>
          <w:szCs w:val="20"/>
        </w:rPr>
      </w:pPr>
    </w:p>
    <w:p w14:paraId="7A860B28" w14:textId="77777777" w:rsidR="003C5405" w:rsidRPr="00423DD9" w:rsidRDefault="003C5405" w:rsidP="00981913">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09BF4774" wp14:editId="7985565E">
            <wp:extent cx="3167278" cy="3200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WhatsApp 2025-07-30 в 23.47.40_cdd5bd26.jpg"/>
                    <pic:cNvPicPr/>
                  </pic:nvPicPr>
                  <pic:blipFill rotWithShape="1">
                    <a:blip r:embed="rId24" cstate="print">
                      <a:extLst>
                        <a:ext uri="{28A0092B-C50C-407E-A947-70E740481C1C}">
                          <a14:useLocalDpi xmlns:a14="http://schemas.microsoft.com/office/drawing/2010/main" val="0"/>
                        </a:ext>
                      </a:extLst>
                    </a:blip>
                    <a:srcRect l="10082" t="19923" b="11931"/>
                    <a:stretch/>
                  </pic:blipFill>
                  <pic:spPr bwMode="auto">
                    <a:xfrm>
                      <a:off x="0" y="0"/>
                      <a:ext cx="3185126" cy="3218435"/>
                    </a:xfrm>
                    <a:prstGeom prst="rect">
                      <a:avLst/>
                    </a:prstGeom>
                    <a:ln>
                      <a:noFill/>
                    </a:ln>
                    <a:extLst>
                      <a:ext uri="{53640926-AAD7-44D8-BBD7-CCE9431645EC}">
                        <a14:shadowObscured xmlns:a14="http://schemas.microsoft.com/office/drawing/2010/main"/>
                      </a:ext>
                    </a:extLst>
                  </pic:spPr>
                </pic:pic>
              </a:graphicData>
            </a:graphic>
          </wp:inline>
        </w:drawing>
      </w:r>
    </w:p>
    <w:p w14:paraId="351F0CC2" w14:textId="77777777" w:rsidR="007750D9" w:rsidRPr="007750D9" w:rsidRDefault="007750D9" w:rsidP="007750D9">
      <w:pPr>
        <w:spacing w:after="0" w:line="240" w:lineRule="auto"/>
        <w:jc w:val="center"/>
        <w:rPr>
          <w:rFonts w:ascii="Times New Roman" w:hAnsi="Times New Roman" w:cs="Times New Roman"/>
          <w:sz w:val="16"/>
          <w:szCs w:val="16"/>
          <w:lang w:val="kk-KZ"/>
        </w:rPr>
      </w:pPr>
    </w:p>
    <w:p w14:paraId="03670694" w14:textId="2DBE20B5" w:rsidR="003C5405" w:rsidRPr="00955C85" w:rsidRDefault="003C5405" w:rsidP="007750D9">
      <w:pPr>
        <w:spacing w:after="0" w:line="240" w:lineRule="auto"/>
        <w:jc w:val="center"/>
        <w:rPr>
          <w:rFonts w:ascii="Times New Roman" w:hAnsi="Times New Roman" w:cs="Times New Roman"/>
          <w:color w:val="FF0000"/>
          <w:sz w:val="28"/>
          <w:szCs w:val="28"/>
          <w:lang w:val="kk-KZ"/>
        </w:rPr>
      </w:pPr>
      <w:r w:rsidRPr="00423DD9">
        <w:rPr>
          <w:rFonts w:ascii="Times New Roman" w:hAnsi="Times New Roman" w:cs="Times New Roman"/>
          <w:sz w:val="28"/>
          <w:szCs w:val="28"/>
        </w:rPr>
        <w:t xml:space="preserve">Рисунок 15 </w:t>
      </w:r>
      <w:r w:rsidR="007750D9">
        <w:rPr>
          <w:rFonts w:ascii="Times New Roman" w:hAnsi="Times New Roman" w:cs="Times New Roman"/>
          <w:sz w:val="28"/>
          <w:szCs w:val="28"/>
          <w:lang w:val="kk-KZ"/>
        </w:rPr>
        <w:t xml:space="preserve">– </w:t>
      </w:r>
      <w:r w:rsidRPr="00423DD9">
        <w:rPr>
          <w:rFonts w:ascii="Times New Roman" w:hAnsi="Times New Roman" w:cs="Times New Roman"/>
          <w:sz w:val="28"/>
          <w:szCs w:val="28"/>
        </w:rPr>
        <w:t>Измерение фильтра из кварцевого волокна в детекторе</w:t>
      </w:r>
      <w:r w:rsidR="00955C85">
        <w:rPr>
          <w:rFonts w:ascii="Times New Roman" w:hAnsi="Times New Roman" w:cs="Times New Roman"/>
          <w:sz w:val="28"/>
          <w:szCs w:val="28"/>
          <w:lang w:val="kk-KZ"/>
        </w:rPr>
        <w:t xml:space="preserve"> </w:t>
      </w:r>
    </w:p>
    <w:p w14:paraId="5AC14073" w14:textId="59F5D883" w:rsidR="003C5405" w:rsidRPr="00B505A6" w:rsidRDefault="003C5405" w:rsidP="00F80F52">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 xml:space="preserve">Данная модель представляет собой коаксиальный детектор с относительной эффективностью 30% по отношению к стандартному сцинтилляционному детектору NaI(Tl) размером </w:t>
      </w:r>
      <w:r w:rsidR="00E6563A">
        <w:rPr>
          <w:rFonts w:ascii="Times New Roman" w:hAnsi="Times New Roman" w:cs="Times New Roman"/>
          <w:sz w:val="28"/>
          <w:szCs w:val="28"/>
        </w:rPr>
        <w:t>«</w:t>
      </w:r>
      <w:r w:rsidRPr="00B42611">
        <w:rPr>
          <w:rFonts w:ascii="Times New Roman" w:hAnsi="Times New Roman" w:cs="Times New Roman"/>
          <w:sz w:val="28"/>
          <w:szCs w:val="28"/>
        </w:rPr>
        <w:t>3×3</w:t>
      </w:r>
      <w:r w:rsidR="00E6563A">
        <w:rPr>
          <w:rFonts w:ascii="Times New Roman" w:hAnsi="Times New Roman" w:cs="Times New Roman"/>
          <w:sz w:val="28"/>
          <w:szCs w:val="28"/>
        </w:rPr>
        <w:t>»</w:t>
      </w:r>
      <w:r w:rsidRPr="00B42611">
        <w:rPr>
          <w:rFonts w:ascii="Times New Roman" w:hAnsi="Times New Roman" w:cs="Times New Roman"/>
          <w:sz w:val="28"/>
          <w:szCs w:val="28"/>
        </w:rPr>
        <w:t>. Энергетическое разрешение детектора составляет 1,8 кэВ на энергии 1332 кэВ (</w:t>
      </w:r>
      <w:r w:rsidRPr="00B42611">
        <w:rPr>
          <w:rFonts w:ascii="Times New Roman" w:hAnsi="Times New Roman" w:cs="Times New Roman"/>
          <w:sz w:val="28"/>
          <w:szCs w:val="28"/>
          <w:vertAlign w:val="superscript"/>
        </w:rPr>
        <w:t>60</w:t>
      </w:r>
      <w:r w:rsidRPr="00B42611">
        <w:rPr>
          <w:rFonts w:ascii="Times New Roman" w:hAnsi="Times New Roman" w:cs="Times New Roman"/>
          <w:sz w:val="28"/>
          <w:szCs w:val="28"/>
        </w:rPr>
        <w:t>Co) и 0,875 кэВ на энергии 122 кэВ (</w:t>
      </w:r>
      <w:r w:rsidRPr="00B42611">
        <w:rPr>
          <w:rFonts w:ascii="Times New Roman" w:hAnsi="Times New Roman" w:cs="Times New Roman"/>
          <w:sz w:val="28"/>
          <w:szCs w:val="28"/>
          <w:vertAlign w:val="superscript"/>
        </w:rPr>
        <w:t>57</w:t>
      </w:r>
      <w:r w:rsidRPr="00B42611">
        <w:rPr>
          <w:rFonts w:ascii="Times New Roman" w:hAnsi="Times New Roman" w:cs="Times New Roman"/>
          <w:sz w:val="28"/>
          <w:szCs w:val="28"/>
        </w:rPr>
        <w:t xml:space="preserve">Co), а отношение полного пика к комптоновскому фону составляет 58:1. Также важно отметить, что детектор относится к серии XtRa (Extended Range), которая отличается от других наличием тонкого оконного контакта на лицевой поверхности, расширяющего диапазон энергии до 3 </w:t>
      </w:r>
      <w:r w:rsidRPr="00B505A6">
        <w:rPr>
          <w:rFonts w:ascii="Times New Roman" w:hAnsi="Times New Roman" w:cs="Times New Roman"/>
          <w:sz w:val="28"/>
          <w:szCs w:val="28"/>
        </w:rPr>
        <w:t>кэВ [</w:t>
      </w:r>
      <w:r w:rsidR="004C313F" w:rsidRPr="00B505A6">
        <w:rPr>
          <w:rFonts w:ascii="Times New Roman" w:hAnsi="Times New Roman" w:cs="Times New Roman"/>
          <w:sz w:val="28"/>
          <w:szCs w:val="28"/>
        </w:rPr>
        <w:t>81</w:t>
      </w:r>
      <w:r w:rsidRPr="00B505A6">
        <w:rPr>
          <w:rFonts w:ascii="Times New Roman" w:hAnsi="Times New Roman" w:cs="Times New Roman"/>
          <w:sz w:val="28"/>
          <w:szCs w:val="28"/>
        </w:rPr>
        <w:t>].</w:t>
      </w:r>
    </w:p>
    <w:p w14:paraId="42D27217" w14:textId="323BE4BD" w:rsidR="003C5405" w:rsidRPr="00B505A6" w:rsidRDefault="003C5405" w:rsidP="00F80F52">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В гамма-спектрометрии ключевым параметром для количественного определения радиоактивности является</w:t>
      </w:r>
      <w:r w:rsidR="00B42611" w:rsidRPr="00B505A6">
        <w:rPr>
          <w:rFonts w:ascii="Times New Roman" w:hAnsi="Times New Roman" w:cs="Times New Roman"/>
          <w:sz w:val="28"/>
          <w:szCs w:val="28"/>
        </w:rPr>
        <w:t xml:space="preserve"> эффективность регистрации по пику полного поглощения (ППП).</w:t>
      </w:r>
      <w:r w:rsidRPr="00B505A6">
        <w:rPr>
          <w:rFonts w:ascii="Times New Roman" w:hAnsi="Times New Roman" w:cs="Times New Roman"/>
          <w:sz w:val="28"/>
          <w:szCs w:val="28"/>
        </w:rPr>
        <w:t xml:space="preserve"> Она определяется как отношение количества зарегистрированных событий в пике полного поглощения определённой гамма-линии к общему числу гамма-квантов, испущенных источником [8</w:t>
      </w:r>
      <w:r w:rsidR="00CA66FD" w:rsidRPr="00B505A6">
        <w:rPr>
          <w:rFonts w:ascii="Times New Roman" w:hAnsi="Times New Roman" w:cs="Times New Roman"/>
          <w:sz w:val="28"/>
          <w:szCs w:val="28"/>
        </w:rPr>
        <w:t>2</w:t>
      </w:r>
      <w:r w:rsidRPr="00B505A6">
        <w:rPr>
          <w:rFonts w:ascii="Times New Roman" w:hAnsi="Times New Roman" w:cs="Times New Roman"/>
          <w:sz w:val="28"/>
          <w:szCs w:val="28"/>
        </w:rPr>
        <w:t>-8</w:t>
      </w:r>
      <w:r w:rsidR="00CA66FD" w:rsidRPr="00B505A6">
        <w:rPr>
          <w:rFonts w:ascii="Times New Roman" w:hAnsi="Times New Roman" w:cs="Times New Roman"/>
          <w:sz w:val="28"/>
          <w:szCs w:val="28"/>
        </w:rPr>
        <w:t>4</w:t>
      </w:r>
      <w:r w:rsidRPr="00B505A6">
        <w:rPr>
          <w:rFonts w:ascii="Times New Roman" w:hAnsi="Times New Roman" w:cs="Times New Roman"/>
          <w:sz w:val="28"/>
          <w:szCs w:val="28"/>
        </w:rPr>
        <w:t>]. В настоящем исследовании расчёт эффективности регистрации по ППП проводился с использованием</w:t>
      </w:r>
      <w:r w:rsidR="00B42611" w:rsidRPr="00B505A6">
        <w:rPr>
          <w:rFonts w:ascii="Times New Roman" w:hAnsi="Times New Roman" w:cs="Times New Roman"/>
          <w:sz w:val="28"/>
          <w:szCs w:val="28"/>
        </w:rPr>
        <w:t xml:space="preserve"> системы моделирования переноса частиц </w:t>
      </w:r>
      <w:r w:rsidR="00B42611" w:rsidRPr="00B505A6">
        <w:rPr>
          <w:rFonts w:ascii="Times New Roman" w:hAnsi="Times New Roman" w:cs="Times New Roman"/>
          <w:sz w:val="28"/>
          <w:szCs w:val="28"/>
          <w:lang w:val="en-US"/>
        </w:rPr>
        <w:t>PHITS</w:t>
      </w:r>
      <w:r w:rsidRPr="00B505A6">
        <w:rPr>
          <w:rFonts w:ascii="Times New Roman" w:hAnsi="Times New Roman" w:cs="Times New Roman"/>
          <w:sz w:val="28"/>
          <w:szCs w:val="28"/>
        </w:rPr>
        <w:t xml:space="preserve"> (Particle and Heavy Ion Transport code System) [8</w:t>
      </w:r>
      <w:r w:rsidR="00CA66FD" w:rsidRPr="00B505A6">
        <w:rPr>
          <w:rFonts w:ascii="Times New Roman" w:hAnsi="Times New Roman" w:cs="Times New Roman"/>
          <w:sz w:val="28"/>
          <w:szCs w:val="28"/>
        </w:rPr>
        <w:t>5</w:t>
      </w:r>
      <w:r w:rsidRPr="00B505A6">
        <w:rPr>
          <w:rFonts w:ascii="Times New Roman" w:hAnsi="Times New Roman" w:cs="Times New Roman"/>
          <w:sz w:val="28"/>
          <w:szCs w:val="28"/>
        </w:rPr>
        <w:t>]. Такой подход позволяет определить эффективность детектирования как функцию энергии гамма-квантов без проведения традиционной экспериментальной калибровки, что особенно важно в случаях, когда она затруднена или невозможна [8</w:t>
      </w:r>
      <w:r w:rsidR="00CA66FD" w:rsidRPr="00B505A6">
        <w:rPr>
          <w:rFonts w:ascii="Times New Roman" w:hAnsi="Times New Roman" w:cs="Times New Roman"/>
          <w:sz w:val="28"/>
          <w:szCs w:val="28"/>
        </w:rPr>
        <w:t>6</w:t>
      </w:r>
      <w:r w:rsidRPr="00B505A6">
        <w:rPr>
          <w:rFonts w:ascii="Times New Roman" w:hAnsi="Times New Roman" w:cs="Times New Roman"/>
          <w:sz w:val="28"/>
          <w:szCs w:val="28"/>
        </w:rPr>
        <w:t>-8</w:t>
      </w:r>
      <w:r w:rsidR="00F4745B" w:rsidRPr="00B505A6">
        <w:rPr>
          <w:rFonts w:ascii="Times New Roman" w:hAnsi="Times New Roman" w:cs="Times New Roman"/>
          <w:sz w:val="28"/>
          <w:szCs w:val="28"/>
        </w:rPr>
        <w:t>9</w:t>
      </w:r>
      <w:r w:rsidRPr="00B505A6">
        <w:rPr>
          <w:rFonts w:ascii="Times New Roman" w:hAnsi="Times New Roman" w:cs="Times New Roman"/>
          <w:sz w:val="28"/>
          <w:szCs w:val="28"/>
        </w:rPr>
        <w:t>]. В рамках данного исследования форма измеряемых образцов (сложенные и упакованные фильтры) не соответствовала стандартной геометрии, для которой можно было бы легко подобрать или изготовить эталонный источник. В связи с этим была выполнена симуляция отклика детектора с использованием источника с известными характеристиками. Это позволило уточнить внутренние геометрические параметры кристалла детектора, которые затем были использованы при моделировании эффективности регистрации гамма-излучения от фильтров в заданной геометрии.</w:t>
      </w:r>
    </w:p>
    <w:p w14:paraId="1E6FAEEE" w14:textId="0FD8E620" w:rsidR="003C5405" w:rsidRPr="00B505A6" w:rsidRDefault="003C5405" w:rsidP="00F80F52">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 xml:space="preserve">PHITS </w:t>
      </w:r>
      <w:r w:rsidR="00F80F52">
        <w:rPr>
          <w:rFonts w:ascii="Times New Roman" w:hAnsi="Times New Roman" w:cs="Times New Roman"/>
          <w:sz w:val="28"/>
          <w:szCs w:val="28"/>
        </w:rPr>
        <w:t>‒</w:t>
      </w:r>
      <w:r w:rsidRPr="00B505A6">
        <w:rPr>
          <w:rFonts w:ascii="Times New Roman" w:hAnsi="Times New Roman" w:cs="Times New Roman"/>
          <w:sz w:val="28"/>
          <w:szCs w:val="28"/>
        </w:rPr>
        <w:t xml:space="preserve"> это программный пакет, реализованный на языке Fortran, предназначенный для моделирования переноса и взаимодействия практически всех видов частиц (фотоны, электроны, нейтроны, протоны, тяжёлые ионы и др.) в широком энергетическом диапазоне </w:t>
      </w:r>
      <w:r w:rsidR="00F80F52">
        <w:rPr>
          <w:rFonts w:ascii="Times New Roman" w:hAnsi="Times New Roman" w:cs="Times New Roman"/>
          <w:sz w:val="28"/>
          <w:szCs w:val="28"/>
        </w:rPr>
        <w:t>‒</w:t>
      </w:r>
      <w:r w:rsidRPr="00B505A6">
        <w:rPr>
          <w:rFonts w:ascii="Times New Roman" w:hAnsi="Times New Roman" w:cs="Times New Roman"/>
          <w:sz w:val="28"/>
          <w:szCs w:val="28"/>
        </w:rPr>
        <w:t xml:space="preserve"> от 10</w:t>
      </w:r>
      <w:r w:rsidRPr="00B505A6">
        <w:rPr>
          <w:rFonts w:ascii="Times New Roman" w:hAnsi="Times New Roman" w:cs="Times New Roman"/>
          <w:sz w:val="28"/>
          <w:szCs w:val="28"/>
          <w:vertAlign w:val="superscript"/>
        </w:rPr>
        <w:t>-4</w:t>
      </w:r>
      <w:r w:rsidRPr="00B505A6">
        <w:rPr>
          <w:rFonts w:ascii="Times New Roman" w:hAnsi="Times New Roman" w:cs="Times New Roman"/>
          <w:sz w:val="28"/>
          <w:szCs w:val="28"/>
        </w:rPr>
        <w:t xml:space="preserve"> эВ до 1 ТэВ [8</w:t>
      </w:r>
      <w:r w:rsidR="00F7205F" w:rsidRPr="00B505A6">
        <w:rPr>
          <w:rFonts w:ascii="Times New Roman" w:hAnsi="Times New Roman" w:cs="Times New Roman"/>
          <w:sz w:val="28"/>
          <w:szCs w:val="28"/>
        </w:rPr>
        <w:t>6</w:t>
      </w:r>
      <w:r w:rsidR="007D2978" w:rsidRPr="007D2978">
        <w:rPr>
          <w:rFonts w:ascii="Times New Roman" w:hAnsi="Times New Roman" w:cs="Times New Roman"/>
          <w:sz w:val="28"/>
          <w:szCs w:val="28"/>
        </w:rPr>
        <w:t xml:space="preserve">, </w:t>
      </w:r>
      <w:r w:rsidR="007D2978">
        <w:rPr>
          <w:rFonts w:ascii="Times New Roman" w:hAnsi="Times New Roman" w:cs="Times New Roman"/>
          <w:sz w:val="28"/>
          <w:szCs w:val="28"/>
          <w:lang w:val="en-US"/>
        </w:rPr>
        <w:t>p</w:t>
      </w:r>
      <w:r w:rsidR="007D2978" w:rsidRPr="007D2978">
        <w:rPr>
          <w:rFonts w:ascii="Times New Roman" w:hAnsi="Times New Roman" w:cs="Times New Roman"/>
          <w:sz w:val="28"/>
          <w:szCs w:val="28"/>
        </w:rPr>
        <w:t>. 213-222</w:t>
      </w:r>
      <w:r w:rsidRPr="00B505A6">
        <w:rPr>
          <w:rFonts w:ascii="Times New Roman" w:hAnsi="Times New Roman" w:cs="Times New Roman"/>
          <w:sz w:val="28"/>
          <w:szCs w:val="28"/>
        </w:rPr>
        <w:t xml:space="preserve">]. Расчёты проводятся с использованием метода Монте-Карло. Метод Монте-Карло </w:t>
      </w:r>
      <w:r w:rsidR="00F80F52">
        <w:rPr>
          <w:rFonts w:ascii="Times New Roman" w:hAnsi="Times New Roman" w:cs="Times New Roman"/>
          <w:sz w:val="28"/>
          <w:szCs w:val="28"/>
        </w:rPr>
        <w:t>‒</w:t>
      </w:r>
      <w:r w:rsidRPr="00B505A6">
        <w:rPr>
          <w:rFonts w:ascii="Times New Roman" w:hAnsi="Times New Roman" w:cs="Times New Roman"/>
          <w:sz w:val="28"/>
          <w:szCs w:val="28"/>
        </w:rPr>
        <w:t xml:space="preserve"> это математическая модель, использующая генератор случайных чисел [</w:t>
      </w:r>
      <w:r w:rsidR="00F4745B" w:rsidRPr="00B505A6">
        <w:rPr>
          <w:rFonts w:ascii="Times New Roman" w:hAnsi="Times New Roman" w:cs="Times New Roman"/>
          <w:sz w:val="28"/>
          <w:szCs w:val="28"/>
        </w:rPr>
        <w:t>90</w:t>
      </w:r>
      <w:r w:rsidRPr="00B505A6">
        <w:rPr>
          <w:rFonts w:ascii="Times New Roman" w:hAnsi="Times New Roman" w:cs="Times New Roman"/>
          <w:sz w:val="28"/>
          <w:szCs w:val="28"/>
        </w:rPr>
        <w:t>]. Все компоненты PHITS, включая исходные коды, исполняемые модули, библиотеки данных и графические утилиты, входят в состав единого интегрированного пакета [</w:t>
      </w:r>
      <w:r w:rsidR="00F4745B" w:rsidRPr="00B505A6">
        <w:rPr>
          <w:rFonts w:ascii="Times New Roman" w:hAnsi="Times New Roman" w:cs="Times New Roman"/>
          <w:sz w:val="28"/>
          <w:szCs w:val="28"/>
        </w:rPr>
        <w:t>91</w:t>
      </w:r>
      <w:r w:rsidRPr="00B505A6">
        <w:rPr>
          <w:rFonts w:ascii="Times New Roman" w:hAnsi="Times New Roman" w:cs="Times New Roman"/>
          <w:sz w:val="28"/>
          <w:szCs w:val="28"/>
        </w:rPr>
        <w:t>-9</w:t>
      </w:r>
      <w:r w:rsidR="00F4745B" w:rsidRPr="00B505A6">
        <w:rPr>
          <w:rFonts w:ascii="Times New Roman" w:hAnsi="Times New Roman" w:cs="Times New Roman"/>
          <w:sz w:val="28"/>
          <w:szCs w:val="28"/>
        </w:rPr>
        <w:t>3</w:t>
      </w:r>
      <w:r w:rsidRPr="00B505A6">
        <w:rPr>
          <w:rFonts w:ascii="Times New Roman" w:hAnsi="Times New Roman" w:cs="Times New Roman"/>
          <w:sz w:val="28"/>
          <w:szCs w:val="28"/>
        </w:rPr>
        <w:t xml:space="preserve">]. </w:t>
      </w:r>
    </w:p>
    <w:p w14:paraId="3D969A62" w14:textId="52D24BB5" w:rsidR="003C5405" w:rsidRDefault="003C5405" w:rsidP="00F80F52">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Последовательность моделирования включала два этапа: сначала была проведена регистрация гамма-спектра от объёмного эталонного источника с последующим определением экспериментальной эффективности регистрации. Далее была осуществлена численная симуляция отклика детектора, результаты которой сравнивались с экспериментальными данными. Такое сравнение позволило верифицировать геометрию германиевого кристалла для её последующего применения при расчётах эффективности регистрации для образцов, использованных в данном исследовании.</w:t>
      </w:r>
    </w:p>
    <w:p w14:paraId="77FE76E8" w14:textId="5E81054F" w:rsidR="003C5405" w:rsidRPr="00F80F52" w:rsidRDefault="00F80F52" w:rsidP="00F80F52">
      <w:pPr>
        <w:pStyle w:val="a4"/>
        <w:spacing w:after="0" w:line="240" w:lineRule="auto"/>
        <w:ind w:left="709"/>
        <w:jc w:val="both"/>
        <w:rPr>
          <w:rFonts w:ascii="Times New Roman" w:hAnsi="Times New Roman"/>
          <w:sz w:val="28"/>
          <w:szCs w:val="28"/>
        </w:rPr>
      </w:pPr>
      <w:r w:rsidRPr="00F80F52">
        <w:rPr>
          <w:rFonts w:ascii="Times New Roman" w:hAnsi="Times New Roman"/>
          <w:sz w:val="28"/>
          <w:szCs w:val="28"/>
          <w:lang w:val="kk-KZ"/>
        </w:rPr>
        <w:t xml:space="preserve">2.3.1 </w:t>
      </w:r>
      <w:r w:rsidR="003C5405" w:rsidRPr="00F80F52">
        <w:rPr>
          <w:rFonts w:ascii="Times New Roman" w:hAnsi="Times New Roman"/>
          <w:sz w:val="28"/>
          <w:szCs w:val="28"/>
        </w:rPr>
        <w:t>Экспериментальное определение эффективности регистрации</w:t>
      </w:r>
    </w:p>
    <w:p w14:paraId="782490B9" w14:textId="08725B74" w:rsidR="003C5405" w:rsidRDefault="003C5405" w:rsidP="00F80F52">
      <w:pPr>
        <w:spacing w:after="0" w:line="240" w:lineRule="auto"/>
        <w:ind w:firstLine="709"/>
        <w:jc w:val="both"/>
        <w:rPr>
          <w:rFonts w:ascii="Times New Roman" w:hAnsi="Times New Roman" w:cs="Times New Roman"/>
          <w:sz w:val="28"/>
          <w:szCs w:val="28"/>
          <w:lang w:val="kk-KZ"/>
        </w:rPr>
      </w:pPr>
      <w:r w:rsidRPr="00B505A6">
        <w:rPr>
          <w:rFonts w:ascii="Times New Roman" w:hAnsi="Times New Roman" w:cs="Times New Roman"/>
          <w:sz w:val="28"/>
          <w:szCs w:val="28"/>
        </w:rPr>
        <w:t xml:space="preserve">Верификация моделирования отклика детектора проводилась путём сравнения с экспериментальными данными, полученными с использованием объемного эталонного источника </w:t>
      </w:r>
      <w:r w:rsidRPr="00B505A6">
        <w:rPr>
          <w:rFonts w:ascii="Times New Roman" w:hAnsi="Times New Roman" w:cs="Times New Roman"/>
          <w:sz w:val="28"/>
          <w:szCs w:val="28"/>
          <w:lang w:val="en-US"/>
        </w:rPr>
        <w:t>MX</w:t>
      </w:r>
      <w:r w:rsidRPr="00B505A6">
        <w:rPr>
          <w:rFonts w:ascii="Times New Roman" w:hAnsi="Times New Roman" w:cs="Times New Roman"/>
          <w:sz w:val="28"/>
          <w:szCs w:val="28"/>
        </w:rPr>
        <w:t xml:space="preserve">033 в контейнере </w:t>
      </w:r>
      <w:r w:rsidRPr="00B505A6">
        <w:rPr>
          <w:rFonts w:ascii="Times New Roman" w:hAnsi="Times New Roman" w:cs="Times New Roman"/>
          <w:sz w:val="28"/>
          <w:szCs w:val="28"/>
          <w:lang w:val="en-US"/>
        </w:rPr>
        <w:t>U</w:t>
      </w:r>
      <w:r w:rsidRPr="00B505A6">
        <w:rPr>
          <w:rFonts w:ascii="Times New Roman" w:hAnsi="Times New Roman" w:cs="Times New Roman"/>
          <w:sz w:val="28"/>
          <w:szCs w:val="28"/>
        </w:rPr>
        <w:t>8 (</w:t>
      </w:r>
      <w:r w:rsidR="00F80F52" w:rsidRPr="00B505A6">
        <w:rPr>
          <w:rFonts w:ascii="Times New Roman" w:hAnsi="Times New Roman" w:cs="Times New Roman"/>
          <w:sz w:val="28"/>
          <w:szCs w:val="28"/>
        </w:rPr>
        <w:t>рис</w:t>
      </w:r>
      <w:r w:rsidR="00F80F52">
        <w:rPr>
          <w:rFonts w:ascii="Times New Roman" w:hAnsi="Times New Roman" w:cs="Times New Roman"/>
          <w:sz w:val="28"/>
          <w:szCs w:val="28"/>
          <w:lang w:val="kk-KZ"/>
        </w:rPr>
        <w:t>унок</w:t>
      </w:r>
      <w:r w:rsidRPr="00B505A6">
        <w:rPr>
          <w:rFonts w:ascii="Times New Roman" w:hAnsi="Times New Roman" w:cs="Times New Roman"/>
          <w:sz w:val="28"/>
          <w:szCs w:val="28"/>
        </w:rPr>
        <w:t xml:space="preserve"> 16), который был приобретен у Японской ассоциации радиоизотопов (Japan Radioisotope Association (</w:t>
      </w:r>
      <w:r w:rsidRPr="00B505A6">
        <w:rPr>
          <w:rFonts w:ascii="Times New Roman" w:hAnsi="Times New Roman" w:cs="Times New Roman"/>
          <w:sz w:val="28"/>
          <w:szCs w:val="28"/>
          <w:lang w:val="en-US"/>
        </w:rPr>
        <w:t>JRIA</w:t>
      </w:r>
      <w:r w:rsidRPr="00B505A6">
        <w:rPr>
          <w:rFonts w:ascii="Times New Roman" w:hAnsi="Times New Roman" w:cs="Times New Roman"/>
          <w:sz w:val="28"/>
          <w:szCs w:val="28"/>
        </w:rPr>
        <w:t xml:space="preserve">)). Объемный эталонный источник </w:t>
      </w:r>
      <w:r w:rsidRPr="00B505A6">
        <w:rPr>
          <w:rFonts w:ascii="Times New Roman" w:hAnsi="Times New Roman" w:cs="Times New Roman"/>
          <w:sz w:val="28"/>
          <w:szCs w:val="28"/>
          <w:lang w:val="en-US"/>
        </w:rPr>
        <w:t>MX</w:t>
      </w:r>
      <w:r w:rsidRPr="00B505A6">
        <w:rPr>
          <w:rFonts w:ascii="Times New Roman" w:hAnsi="Times New Roman" w:cs="Times New Roman"/>
          <w:sz w:val="28"/>
          <w:szCs w:val="28"/>
        </w:rPr>
        <w:t>033, исходный материал которого состоял из оксида алюминия (</w:t>
      </w:r>
      <w:r w:rsidRPr="00B505A6">
        <w:rPr>
          <w:rFonts w:ascii="Times New Roman" w:hAnsi="Times New Roman" w:cs="Times New Roman"/>
          <w:sz w:val="28"/>
          <w:szCs w:val="28"/>
          <w:lang w:val="en-US"/>
        </w:rPr>
        <w:t>Al</w:t>
      </w:r>
      <w:r w:rsidRPr="00B505A6">
        <w:rPr>
          <w:rFonts w:ascii="Times New Roman" w:hAnsi="Times New Roman" w:cs="Times New Roman"/>
          <w:sz w:val="28"/>
          <w:szCs w:val="28"/>
          <w:vertAlign w:val="subscript"/>
        </w:rPr>
        <w:t>2</w:t>
      </w:r>
      <w:r w:rsidRPr="00B505A6">
        <w:rPr>
          <w:rFonts w:ascii="Times New Roman" w:hAnsi="Times New Roman" w:cs="Times New Roman"/>
          <w:sz w:val="28"/>
          <w:szCs w:val="28"/>
          <w:lang w:val="en-US"/>
        </w:rPr>
        <w:t>O</w:t>
      </w:r>
      <w:r w:rsidRPr="00B505A6">
        <w:rPr>
          <w:rFonts w:ascii="Times New Roman" w:hAnsi="Times New Roman" w:cs="Times New Roman"/>
          <w:sz w:val="28"/>
          <w:szCs w:val="28"/>
          <w:vertAlign w:val="subscript"/>
        </w:rPr>
        <w:t>3</w:t>
      </w:r>
      <w:r w:rsidRPr="00B505A6">
        <w:rPr>
          <w:rFonts w:ascii="Times New Roman" w:hAnsi="Times New Roman" w:cs="Times New Roman"/>
          <w:sz w:val="28"/>
          <w:szCs w:val="28"/>
        </w:rPr>
        <w:t>), содержал девять радионуклидов (</w:t>
      </w:r>
      <w:r w:rsidRPr="00B505A6">
        <w:rPr>
          <w:rFonts w:ascii="Times New Roman" w:hAnsi="Times New Roman" w:cs="Times New Roman"/>
          <w:sz w:val="28"/>
          <w:szCs w:val="28"/>
          <w:vertAlign w:val="superscript"/>
        </w:rPr>
        <w:t>109</w:t>
      </w:r>
      <w:r w:rsidRPr="00B505A6">
        <w:rPr>
          <w:rFonts w:ascii="Times New Roman" w:hAnsi="Times New Roman" w:cs="Times New Roman"/>
          <w:sz w:val="28"/>
          <w:szCs w:val="28"/>
        </w:rPr>
        <w:t xml:space="preserve">Cd, </w:t>
      </w:r>
      <w:r w:rsidRPr="00B505A6">
        <w:rPr>
          <w:rFonts w:ascii="Times New Roman" w:hAnsi="Times New Roman" w:cs="Times New Roman"/>
          <w:sz w:val="28"/>
          <w:szCs w:val="28"/>
          <w:vertAlign w:val="superscript"/>
        </w:rPr>
        <w:t>57</w:t>
      </w:r>
      <w:r w:rsidRPr="00B505A6">
        <w:rPr>
          <w:rFonts w:ascii="Times New Roman" w:hAnsi="Times New Roman" w:cs="Times New Roman"/>
          <w:sz w:val="28"/>
          <w:szCs w:val="28"/>
        </w:rPr>
        <w:t xml:space="preserve">Co, </w:t>
      </w:r>
      <w:r w:rsidRPr="00B505A6">
        <w:rPr>
          <w:rFonts w:ascii="Times New Roman" w:hAnsi="Times New Roman" w:cs="Times New Roman"/>
          <w:sz w:val="28"/>
          <w:szCs w:val="28"/>
          <w:vertAlign w:val="superscript"/>
        </w:rPr>
        <w:t>139</w:t>
      </w:r>
      <w:r w:rsidRPr="00B505A6">
        <w:rPr>
          <w:rFonts w:ascii="Times New Roman" w:hAnsi="Times New Roman" w:cs="Times New Roman"/>
          <w:sz w:val="28"/>
          <w:szCs w:val="28"/>
        </w:rPr>
        <w:t xml:space="preserve">Ce, </w:t>
      </w:r>
      <w:r w:rsidRPr="00B505A6">
        <w:rPr>
          <w:rFonts w:ascii="Times New Roman" w:hAnsi="Times New Roman" w:cs="Times New Roman"/>
          <w:sz w:val="28"/>
          <w:szCs w:val="28"/>
          <w:vertAlign w:val="superscript"/>
        </w:rPr>
        <w:t>51</w:t>
      </w:r>
      <w:r w:rsidRPr="00B505A6">
        <w:rPr>
          <w:rFonts w:ascii="Times New Roman" w:hAnsi="Times New Roman" w:cs="Times New Roman"/>
          <w:sz w:val="28"/>
          <w:szCs w:val="28"/>
        </w:rPr>
        <w:t>Cr,</w:t>
      </w:r>
      <w:r w:rsidRPr="00B505A6">
        <w:rPr>
          <w:rFonts w:ascii="Times New Roman" w:hAnsi="Times New Roman" w:cs="Times New Roman"/>
          <w:sz w:val="28"/>
          <w:szCs w:val="28"/>
          <w:vertAlign w:val="superscript"/>
        </w:rPr>
        <w:t xml:space="preserve"> 85</w:t>
      </w:r>
      <w:r w:rsidRPr="00B505A6">
        <w:rPr>
          <w:rFonts w:ascii="Times New Roman" w:hAnsi="Times New Roman" w:cs="Times New Roman"/>
          <w:sz w:val="28"/>
          <w:szCs w:val="28"/>
        </w:rPr>
        <w:t xml:space="preserve">Sr, </w:t>
      </w:r>
      <w:r w:rsidRPr="00B505A6">
        <w:rPr>
          <w:rFonts w:ascii="Times New Roman" w:hAnsi="Times New Roman" w:cs="Times New Roman"/>
          <w:sz w:val="28"/>
          <w:szCs w:val="28"/>
          <w:vertAlign w:val="superscript"/>
        </w:rPr>
        <w:t>137</w:t>
      </w:r>
      <w:r w:rsidRPr="00B505A6">
        <w:rPr>
          <w:rFonts w:ascii="Times New Roman" w:hAnsi="Times New Roman" w:cs="Times New Roman"/>
          <w:sz w:val="28"/>
          <w:szCs w:val="28"/>
        </w:rPr>
        <w:t xml:space="preserve">Cs, </w:t>
      </w:r>
      <w:r w:rsidRPr="00B505A6">
        <w:rPr>
          <w:rFonts w:ascii="Times New Roman" w:hAnsi="Times New Roman" w:cs="Times New Roman"/>
          <w:sz w:val="28"/>
          <w:szCs w:val="28"/>
          <w:vertAlign w:val="superscript"/>
        </w:rPr>
        <w:t>54</w:t>
      </w:r>
      <w:r w:rsidRPr="00B505A6">
        <w:rPr>
          <w:rFonts w:ascii="Times New Roman" w:hAnsi="Times New Roman" w:cs="Times New Roman"/>
          <w:sz w:val="28"/>
          <w:szCs w:val="28"/>
        </w:rPr>
        <w:t xml:space="preserve">Mn, </w:t>
      </w:r>
      <w:r w:rsidRPr="00B505A6">
        <w:rPr>
          <w:rFonts w:ascii="Times New Roman" w:hAnsi="Times New Roman" w:cs="Times New Roman"/>
          <w:sz w:val="28"/>
          <w:szCs w:val="28"/>
          <w:vertAlign w:val="superscript"/>
        </w:rPr>
        <w:t>88</w:t>
      </w:r>
      <w:r w:rsidRPr="00B505A6">
        <w:rPr>
          <w:rFonts w:ascii="Times New Roman" w:hAnsi="Times New Roman" w:cs="Times New Roman"/>
          <w:sz w:val="28"/>
          <w:szCs w:val="28"/>
        </w:rPr>
        <w:t xml:space="preserve">Y, </w:t>
      </w:r>
      <w:r w:rsidRPr="00B505A6">
        <w:rPr>
          <w:rFonts w:ascii="Times New Roman" w:hAnsi="Times New Roman" w:cs="Times New Roman"/>
          <w:sz w:val="28"/>
          <w:szCs w:val="28"/>
          <w:vertAlign w:val="superscript"/>
        </w:rPr>
        <w:t>60</w:t>
      </w:r>
      <w:r w:rsidRPr="00B505A6">
        <w:rPr>
          <w:rFonts w:ascii="Times New Roman" w:hAnsi="Times New Roman" w:cs="Times New Roman"/>
          <w:sz w:val="28"/>
          <w:szCs w:val="28"/>
        </w:rPr>
        <w:t>Co) с диапазоном энергий от 88 до 1836 кэВ (</w:t>
      </w:r>
      <w:r w:rsidR="00F80F52" w:rsidRPr="00B505A6">
        <w:rPr>
          <w:rFonts w:ascii="Times New Roman" w:hAnsi="Times New Roman" w:cs="Times New Roman"/>
          <w:sz w:val="28"/>
          <w:szCs w:val="28"/>
        </w:rPr>
        <w:t xml:space="preserve">таблица </w:t>
      </w:r>
      <w:r w:rsidRPr="00B505A6">
        <w:rPr>
          <w:rFonts w:ascii="Times New Roman" w:hAnsi="Times New Roman" w:cs="Times New Roman"/>
          <w:sz w:val="28"/>
          <w:szCs w:val="28"/>
        </w:rPr>
        <w:t xml:space="preserve">3). </w:t>
      </w:r>
    </w:p>
    <w:p w14:paraId="1AE4BBB8" w14:textId="77777777" w:rsidR="00F80F52" w:rsidRPr="00F80F52" w:rsidRDefault="00F80F52" w:rsidP="00F80F52">
      <w:pPr>
        <w:spacing w:after="0" w:line="240" w:lineRule="auto"/>
        <w:ind w:firstLine="709"/>
        <w:jc w:val="both"/>
        <w:rPr>
          <w:rFonts w:ascii="Times New Roman" w:hAnsi="Times New Roman" w:cs="Times New Roman"/>
          <w:sz w:val="28"/>
          <w:szCs w:val="28"/>
          <w:lang w:val="kk-KZ"/>
        </w:rPr>
      </w:pPr>
    </w:p>
    <w:p w14:paraId="45E763F6" w14:textId="54023D7C" w:rsidR="003C5405" w:rsidRPr="00B505A6" w:rsidRDefault="003C5405" w:rsidP="00F80F52">
      <w:pPr>
        <w:spacing w:after="0" w:line="240" w:lineRule="auto"/>
        <w:jc w:val="center"/>
        <w:rPr>
          <w:rFonts w:ascii="Times New Roman" w:hAnsi="Times New Roman" w:cs="Times New Roman"/>
          <w:sz w:val="28"/>
          <w:szCs w:val="28"/>
        </w:rPr>
      </w:pPr>
      <w:r w:rsidRPr="00B505A6">
        <w:rPr>
          <w:rFonts w:ascii="Times New Roman" w:hAnsi="Times New Roman" w:cs="Times New Roman"/>
          <w:noProof/>
          <w:sz w:val="28"/>
          <w:szCs w:val="28"/>
          <w:lang w:eastAsia="ru-RU"/>
        </w:rPr>
        <w:drawing>
          <wp:inline distT="0" distB="0" distL="0" distR="0" wp14:anchorId="433185ED" wp14:editId="4F5DC35F">
            <wp:extent cx="2298700" cy="3166790"/>
            <wp:effectExtent l="0" t="0" r="635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4" b="72"/>
                    <a:stretch/>
                  </pic:blipFill>
                  <pic:spPr bwMode="auto">
                    <a:xfrm>
                      <a:off x="0" y="0"/>
                      <a:ext cx="2314851" cy="3189040"/>
                    </a:xfrm>
                    <a:prstGeom prst="rect">
                      <a:avLst/>
                    </a:prstGeom>
                    <a:noFill/>
                    <a:ln>
                      <a:noFill/>
                    </a:ln>
                    <a:extLst>
                      <a:ext uri="{53640926-AAD7-44D8-BBD7-CCE9431645EC}">
                        <a14:shadowObscured xmlns:a14="http://schemas.microsoft.com/office/drawing/2010/main"/>
                      </a:ext>
                    </a:extLst>
                  </pic:spPr>
                </pic:pic>
              </a:graphicData>
            </a:graphic>
          </wp:inline>
        </w:drawing>
      </w:r>
      <w:r w:rsidRPr="00B505A6">
        <w:rPr>
          <w:rFonts w:ascii="Times New Roman" w:hAnsi="Times New Roman" w:cs="Times New Roman"/>
          <w:noProof/>
          <w:sz w:val="28"/>
          <w:szCs w:val="28"/>
          <w:lang w:eastAsia="ru-RU"/>
        </w:rPr>
        <w:drawing>
          <wp:inline distT="0" distB="0" distL="0" distR="0" wp14:anchorId="33CE73F1" wp14:editId="0A9A2506">
            <wp:extent cx="2263403" cy="313055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контейнер МХ03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05316" cy="3188520"/>
                    </a:xfrm>
                    <a:prstGeom prst="rect">
                      <a:avLst/>
                    </a:prstGeom>
                  </pic:spPr>
                </pic:pic>
              </a:graphicData>
            </a:graphic>
          </wp:inline>
        </w:drawing>
      </w:r>
    </w:p>
    <w:p w14:paraId="58F2BB9E" w14:textId="3EDE6FBB" w:rsidR="003C5405" w:rsidRPr="00F80F52" w:rsidRDefault="003C5405" w:rsidP="00981913">
      <w:pPr>
        <w:spacing w:after="0" w:line="240" w:lineRule="auto"/>
        <w:jc w:val="center"/>
        <w:rPr>
          <w:rFonts w:ascii="Times New Roman" w:hAnsi="Times New Roman" w:cs="Times New Roman"/>
          <w:sz w:val="24"/>
          <w:szCs w:val="24"/>
        </w:rPr>
      </w:pPr>
      <w:r w:rsidRPr="00F80F52">
        <w:rPr>
          <w:rFonts w:ascii="Times New Roman" w:hAnsi="Times New Roman" w:cs="Times New Roman"/>
          <w:sz w:val="24"/>
          <w:szCs w:val="24"/>
        </w:rPr>
        <w:t>а                                                                    б</w:t>
      </w:r>
    </w:p>
    <w:p w14:paraId="76713F35" w14:textId="77777777" w:rsidR="00F80F52" w:rsidRPr="00F80F52" w:rsidRDefault="00F80F52" w:rsidP="00981913">
      <w:pPr>
        <w:spacing w:after="0" w:line="240" w:lineRule="auto"/>
        <w:jc w:val="center"/>
        <w:rPr>
          <w:rFonts w:ascii="Times New Roman" w:hAnsi="Times New Roman" w:cs="Times New Roman"/>
          <w:sz w:val="16"/>
          <w:szCs w:val="16"/>
          <w:lang w:val="kk-KZ"/>
        </w:rPr>
      </w:pPr>
    </w:p>
    <w:p w14:paraId="517356A1" w14:textId="25657876" w:rsidR="00F80F52" w:rsidRDefault="003C5405" w:rsidP="00981913">
      <w:pPr>
        <w:spacing w:after="0" w:line="240" w:lineRule="auto"/>
        <w:jc w:val="center"/>
        <w:rPr>
          <w:rFonts w:ascii="Times New Roman" w:hAnsi="Times New Roman" w:cs="Times New Roman"/>
          <w:sz w:val="28"/>
          <w:szCs w:val="28"/>
          <w:lang w:val="kk-KZ"/>
        </w:rPr>
      </w:pPr>
      <w:r w:rsidRPr="00B505A6">
        <w:rPr>
          <w:rFonts w:ascii="Times New Roman" w:hAnsi="Times New Roman" w:cs="Times New Roman"/>
          <w:sz w:val="28"/>
          <w:szCs w:val="28"/>
        </w:rPr>
        <w:t xml:space="preserve">Рисунок 16 </w:t>
      </w:r>
      <w:r w:rsidR="00F80F52">
        <w:rPr>
          <w:rFonts w:ascii="Times New Roman" w:hAnsi="Times New Roman" w:cs="Times New Roman"/>
          <w:sz w:val="28"/>
          <w:szCs w:val="28"/>
          <w:lang w:val="kk-KZ"/>
        </w:rPr>
        <w:t xml:space="preserve">– </w:t>
      </w:r>
      <w:r w:rsidRPr="00B505A6">
        <w:rPr>
          <w:rFonts w:ascii="Times New Roman" w:hAnsi="Times New Roman" w:cs="Times New Roman"/>
          <w:sz w:val="28"/>
          <w:szCs w:val="28"/>
        </w:rPr>
        <w:t xml:space="preserve">а) </w:t>
      </w:r>
      <w:r w:rsidR="00F80F52" w:rsidRPr="00B505A6">
        <w:rPr>
          <w:rFonts w:ascii="Times New Roman" w:hAnsi="Times New Roman" w:cs="Times New Roman"/>
          <w:sz w:val="28"/>
          <w:szCs w:val="28"/>
        </w:rPr>
        <w:t xml:space="preserve">объемный </w:t>
      </w:r>
      <w:r w:rsidRPr="00B505A6">
        <w:rPr>
          <w:rFonts w:ascii="Times New Roman" w:hAnsi="Times New Roman" w:cs="Times New Roman"/>
          <w:sz w:val="28"/>
          <w:szCs w:val="28"/>
        </w:rPr>
        <w:t xml:space="preserve">источник излучения MX033; б) </w:t>
      </w:r>
      <w:r w:rsidR="00F80F52" w:rsidRPr="00B505A6">
        <w:rPr>
          <w:rFonts w:ascii="Times New Roman" w:hAnsi="Times New Roman" w:cs="Times New Roman"/>
          <w:sz w:val="28"/>
          <w:szCs w:val="28"/>
        </w:rPr>
        <w:t xml:space="preserve">схематическое </w:t>
      </w:r>
      <w:r w:rsidRPr="00B505A6">
        <w:rPr>
          <w:rFonts w:ascii="Times New Roman" w:hAnsi="Times New Roman" w:cs="Times New Roman"/>
          <w:sz w:val="28"/>
          <w:szCs w:val="28"/>
        </w:rPr>
        <w:t>изображение MX033</w:t>
      </w:r>
      <w:r w:rsidR="0083134E" w:rsidRPr="00B505A6">
        <w:rPr>
          <w:rFonts w:ascii="Times New Roman" w:hAnsi="Times New Roman" w:cs="Times New Roman"/>
          <w:sz w:val="28"/>
          <w:szCs w:val="28"/>
        </w:rPr>
        <w:t xml:space="preserve"> </w:t>
      </w:r>
    </w:p>
    <w:p w14:paraId="3B8ADF57" w14:textId="77777777" w:rsidR="00F80F52" w:rsidRPr="00F80F52" w:rsidRDefault="00F80F52" w:rsidP="00981913">
      <w:pPr>
        <w:spacing w:after="0" w:line="240" w:lineRule="auto"/>
        <w:jc w:val="center"/>
        <w:rPr>
          <w:rFonts w:ascii="Times New Roman" w:hAnsi="Times New Roman" w:cs="Times New Roman"/>
          <w:sz w:val="16"/>
          <w:szCs w:val="16"/>
          <w:lang w:val="kk-KZ"/>
        </w:rPr>
      </w:pPr>
    </w:p>
    <w:p w14:paraId="731481C6" w14:textId="4D1F2D15" w:rsidR="003C5405" w:rsidRPr="00F80F52" w:rsidRDefault="00F80F52" w:rsidP="00F80F52">
      <w:pPr>
        <w:spacing w:after="0" w:line="240" w:lineRule="auto"/>
        <w:ind w:firstLine="709"/>
        <w:jc w:val="both"/>
        <w:rPr>
          <w:rFonts w:ascii="Times New Roman" w:hAnsi="Times New Roman" w:cs="Times New Roman"/>
          <w:sz w:val="24"/>
          <w:szCs w:val="24"/>
        </w:rPr>
      </w:pPr>
      <w:r w:rsidRPr="00F80F52">
        <w:rPr>
          <w:rFonts w:ascii="Times New Roman" w:hAnsi="Times New Roman" w:cs="Times New Roman"/>
          <w:sz w:val="24"/>
          <w:szCs w:val="24"/>
          <w:lang w:val="kk-KZ"/>
        </w:rPr>
        <w:t xml:space="preserve">Примечание – Составлено по источнику </w:t>
      </w:r>
      <w:r w:rsidR="0083134E" w:rsidRPr="00F80F52">
        <w:rPr>
          <w:rFonts w:ascii="Times New Roman" w:hAnsi="Times New Roman" w:cs="Times New Roman"/>
          <w:sz w:val="24"/>
          <w:szCs w:val="24"/>
        </w:rPr>
        <w:t>[</w:t>
      </w:r>
      <w:r w:rsidR="00591F20" w:rsidRPr="00F80F52">
        <w:rPr>
          <w:rFonts w:ascii="Times New Roman" w:hAnsi="Times New Roman" w:cs="Times New Roman"/>
          <w:sz w:val="24"/>
          <w:szCs w:val="24"/>
        </w:rPr>
        <w:t>94</w:t>
      </w:r>
      <w:r w:rsidR="0083134E" w:rsidRPr="00F80F52">
        <w:rPr>
          <w:rFonts w:ascii="Times New Roman" w:hAnsi="Times New Roman" w:cs="Times New Roman"/>
          <w:sz w:val="24"/>
          <w:szCs w:val="24"/>
        </w:rPr>
        <w:t>]</w:t>
      </w:r>
    </w:p>
    <w:p w14:paraId="74C37FEA" w14:textId="77777777" w:rsidR="006F6074" w:rsidRPr="00F80F52" w:rsidRDefault="006F6074" w:rsidP="00F80F52">
      <w:pPr>
        <w:spacing w:after="0" w:line="240" w:lineRule="auto"/>
        <w:ind w:firstLine="709"/>
        <w:jc w:val="both"/>
        <w:rPr>
          <w:rFonts w:ascii="Times New Roman" w:hAnsi="Times New Roman" w:cs="Times New Roman"/>
          <w:sz w:val="24"/>
          <w:szCs w:val="24"/>
        </w:rPr>
      </w:pPr>
    </w:p>
    <w:p w14:paraId="0B0F1EEF" w14:textId="0D5CD62A" w:rsidR="006F6074" w:rsidRDefault="006F6074" w:rsidP="00981913">
      <w:pPr>
        <w:spacing w:after="0" w:line="240" w:lineRule="auto"/>
        <w:rPr>
          <w:rFonts w:ascii="Times New Roman" w:hAnsi="Times New Roman" w:cs="Times New Roman"/>
          <w:sz w:val="28"/>
          <w:szCs w:val="28"/>
          <w:lang w:val="kk-KZ"/>
        </w:rPr>
      </w:pPr>
      <w:r w:rsidRPr="00B505A6">
        <w:rPr>
          <w:rFonts w:ascii="Times New Roman" w:hAnsi="Times New Roman" w:cs="Times New Roman"/>
          <w:sz w:val="28"/>
          <w:szCs w:val="28"/>
        </w:rPr>
        <w:t xml:space="preserve">Таблица 3 </w:t>
      </w:r>
      <w:r w:rsidR="00F80F52">
        <w:rPr>
          <w:rFonts w:ascii="Times New Roman" w:hAnsi="Times New Roman" w:cs="Times New Roman"/>
          <w:sz w:val="28"/>
          <w:szCs w:val="28"/>
          <w:lang w:val="kk-KZ"/>
        </w:rPr>
        <w:t xml:space="preserve">– </w:t>
      </w:r>
      <w:r w:rsidRPr="00B505A6">
        <w:rPr>
          <w:rFonts w:ascii="Times New Roman" w:hAnsi="Times New Roman" w:cs="Times New Roman"/>
          <w:sz w:val="28"/>
          <w:szCs w:val="28"/>
        </w:rPr>
        <w:t xml:space="preserve">Свойства источника стандартного объема </w:t>
      </w:r>
      <w:r w:rsidRPr="00B505A6">
        <w:rPr>
          <w:rFonts w:ascii="Times New Roman" w:hAnsi="Times New Roman" w:cs="Times New Roman"/>
          <w:sz w:val="28"/>
          <w:szCs w:val="28"/>
          <w:lang w:val="en-US"/>
        </w:rPr>
        <w:t>MX</w:t>
      </w:r>
      <w:r w:rsidRPr="00B505A6">
        <w:rPr>
          <w:rFonts w:ascii="Times New Roman" w:hAnsi="Times New Roman" w:cs="Times New Roman"/>
          <w:sz w:val="28"/>
          <w:szCs w:val="28"/>
        </w:rPr>
        <w:t>033</w:t>
      </w:r>
    </w:p>
    <w:p w14:paraId="0EA08259" w14:textId="77777777" w:rsidR="00F80F52" w:rsidRPr="00F80F52" w:rsidRDefault="00F80F52" w:rsidP="00981913">
      <w:pPr>
        <w:spacing w:after="0" w:line="240" w:lineRule="auto"/>
        <w:rPr>
          <w:rFonts w:ascii="Times New Roman" w:hAnsi="Times New Roman" w:cs="Times New Roman"/>
          <w:sz w:val="16"/>
          <w:szCs w:val="16"/>
          <w:lang w:val="kk-KZ"/>
        </w:rPr>
      </w:pPr>
    </w:p>
    <w:tbl>
      <w:tblPr>
        <w:tblStyle w:val="aa"/>
        <w:tblW w:w="0" w:type="auto"/>
        <w:jc w:val="center"/>
        <w:tblLook w:val="04A0" w:firstRow="1" w:lastRow="0" w:firstColumn="1" w:lastColumn="0" w:noHBand="0" w:noVBand="1"/>
      </w:tblPr>
      <w:tblGrid>
        <w:gridCol w:w="1869"/>
        <w:gridCol w:w="1869"/>
        <w:gridCol w:w="1869"/>
        <w:gridCol w:w="1869"/>
        <w:gridCol w:w="2032"/>
      </w:tblGrid>
      <w:tr w:rsidR="006F6074" w:rsidRPr="007750D9" w14:paraId="58E30036" w14:textId="77777777" w:rsidTr="00F80F52">
        <w:trPr>
          <w:jc w:val="center"/>
        </w:trPr>
        <w:tc>
          <w:tcPr>
            <w:tcW w:w="1869" w:type="dxa"/>
            <w:vAlign w:val="center"/>
          </w:tcPr>
          <w:p w14:paraId="6A7FD031" w14:textId="77777777" w:rsidR="006F6074" w:rsidRPr="007750D9" w:rsidRDefault="006F6074"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color w:val="000000"/>
                <w:sz w:val="24"/>
                <w:szCs w:val="24"/>
                <w:lang w:eastAsia="ja-JP"/>
              </w:rPr>
              <w:t>Нуклид</w:t>
            </w:r>
          </w:p>
        </w:tc>
        <w:tc>
          <w:tcPr>
            <w:tcW w:w="1869" w:type="dxa"/>
            <w:vAlign w:val="center"/>
          </w:tcPr>
          <w:p w14:paraId="4462E0F6" w14:textId="77777777" w:rsidR="006F6074" w:rsidRPr="007750D9" w:rsidRDefault="006F6074"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color w:val="000000"/>
                <w:sz w:val="24"/>
                <w:szCs w:val="24"/>
                <w:lang w:eastAsia="ja-JP"/>
              </w:rPr>
              <w:t>Энергия гамма-излучения, кэВ</w:t>
            </w:r>
          </w:p>
        </w:tc>
        <w:tc>
          <w:tcPr>
            <w:tcW w:w="1869" w:type="dxa"/>
            <w:vAlign w:val="center"/>
          </w:tcPr>
          <w:p w14:paraId="2CA990F0" w14:textId="77777777" w:rsidR="006F6074" w:rsidRPr="007750D9" w:rsidRDefault="006F6074"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color w:val="000000"/>
                <w:sz w:val="24"/>
                <w:szCs w:val="24"/>
                <w:lang w:eastAsia="ja-JP"/>
              </w:rPr>
              <w:t>Период полураспада, дни</w:t>
            </w:r>
          </w:p>
        </w:tc>
        <w:tc>
          <w:tcPr>
            <w:tcW w:w="1869" w:type="dxa"/>
            <w:vAlign w:val="center"/>
          </w:tcPr>
          <w:p w14:paraId="002A1890"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Вероятность выброса, %</w:t>
            </w:r>
          </w:p>
        </w:tc>
        <w:tc>
          <w:tcPr>
            <w:tcW w:w="2032" w:type="dxa"/>
          </w:tcPr>
          <w:p w14:paraId="2B6EE8BA" w14:textId="77777777" w:rsidR="006F6074" w:rsidRPr="007750D9" w:rsidRDefault="006F6074"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color w:val="000000"/>
                <w:sz w:val="24"/>
                <w:szCs w:val="24"/>
                <w:lang w:eastAsia="ja-JP"/>
              </w:rPr>
              <w:t>*Сертификация радиоактивности, Бк</w:t>
            </w:r>
          </w:p>
        </w:tc>
      </w:tr>
      <w:tr w:rsidR="00F80F52" w:rsidRPr="007750D9" w14:paraId="44AF280E" w14:textId="77777777" w:rsidTr="00F80F52">
        <w:trPr>
          <w:jc w:val="center"/>
        </w:trPr>
        <w:tc>
          <w:tcPr>
            <w:tcW w:w="1869" w:type="dxa"/>
            <w:vAlign w:val="center"/>
          </w:tcPr>
          <w:p w14:paraId="00C81C4E" w14:textId="3332CE4E"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1</w:t>
            </w:r>
          </w:p>
        </w:tc>
        <w:tc>
          <w:tcPr>
            <w:tcW w:w="1869" w:type="dxa"/>
            <w:vAlign w:val="center"/>
          </w:tcPr>
          <w:p w14:paraId="17F27E6E" w14:textId="3F214EB8"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2</w:t>
            </w:r>
          </w:p>
        </w:tc>
        <w:tc>
          <w:tcPr>
            <w:tcW w:w="1869" w:type="dxa"/>
            <w:vAlign w:val="center"/>
          </w:tcPr>
          <w:p w14:paraId="4CE90E3D" w14:textId="7BD5AE26"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3</w:t>
            </w:r>
          </w:p>
        </w:tc>
        <w:tc>
          <w:tcPr>
            <w:tcW w:w="1869" w:type="dxa"/>
            <w:vAlign w:val="center"/>
          </w:tcPr>
          <w:p w14:paraId="23D41C0E" w14:textId="4F86E8AE"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4</w:t>
            </w:r>
          </w:p>
        </w:tc>
        <w:tc>
          <w:tcPr>
            <w:tcW w:w="2032" w:type="dxa"/>
          </w:tcPr>
          <w:p w14:paraId="1B4517CF" w14:textId="0599453D"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5</w:t>
            </w:r>
          </w:p>
        </w:tc>
      </w:tr>
      <w:tr w:rsidR="006F6074" w:rsidRPr="007750D9" w14:paraId="01647908" w14:textId="77777777" w:rsidTr="00F80F52">
        <w:trPr>
          <w:jc w:val="center"/>
        </w:trPr>
        <w:tc>
          <w:tcPr>
            <w:tcW w:w="1869" w:type="dxa"/>
            <w:vAlign w:val="center"/>
          </w:tcPr>
          <w:p w14:paraId="178BECE3"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109</w:t>
            </w:r>
            <w:r w:rsidRPr="007750D9">
              <w:rPr>
                <w:rFonts w:ascii="Times New Roman" w:eastAsia="Times New Roman" w:hAnsi="Times New Roman" w:cs="Times New Roman"/>
                <w:color w:val="000000"/>
                <w:sz w:val="24"/>
                <w:szCs w:val="24"/>
                <w:lang w:eastAsia="ja-JP"/>
              </w:rPr>
              <w:t>Cd</w:t>
            </w:r>
          </w:p>
        </w:tc>
        <w:tc>
          <w:tcPr>
            <w:tcW w:w="1869" w:type="dxa"/>
          </w:tcPr>
          <w:p w14:paraId="6E0B8F10"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88,03</w:t>
            </w:r>
          </w:p>
        </w:tc>
        <w:tc>
          <w:tcPr>
            <w:tcW w:w="1869" w:type="dxa"/>
            <w:vAlign w:val="center"/>
          </w:tcPr>
          <w:p w14:paraId="4C7C4768"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461,9</w:t>
            </w:r>
          </w:p>
        </w:tc>
        <w:tc>
          <w:tcPr>
            <w:tcW w:w="1869" w:type="dxa"/>
            <w:vAlign w:val="center"/>
          </w:tcPr>
          <w:p w14:paraId="56CC3E84"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3,644(16)</w:t>
            </w:r>
          </w:p>
        </w:tc>
        <w:tc>
          <w:tcPr>
            <w:tcW w:w="2032" w:type="dxa"/>
            <w:vAlign w:val="center"/>
          </w:tcPr>
          <w:p w14:paraId="748730B5"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423,7</w:t>
            </w:r>
          </w:p>
        </w:tc>
      </w:tr>
      <w:tr w:rsidR="006F6074" w:rsidRPr="007750D9" w14:paraId="0C6F7391" w14:textId="77777777" w:rsidTr="00F80F52">
        <w:trPr>
          <w:jc w:val="center"/>
        </w:trPr>
        <w:tc>
          <w:tcPr>
            <w:tcW w:w="1869" w:type="dxa"/>
            <w:vAlign w:val="center"/>
          </w:tcPr>
          <w:p w14:paraId="0683E354"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57</w:t>
            </w:r>
            <w:r w:rsidRPr="007750D9">
              <w:rPr>
                <w:rFonts w:ascii="Times New Roman" w:eastAsia="Times New Roman" w:hAnsi="Times New Roman" w:cs="Times New Roman"/>
                <w:color w:val="000000"/>
                <w:sz w:val="24"/>
                <w:szCs w:val="24"/>
                <w:lang w:eastAsia="ja-JP"/>
              </w:rPr>
              <w:t>Co</w:t>
            </w:r>
          </w:p>
        </w:tc>
        <w:tc>
          <w:tcPr>
            <w:tcW w:w="1869" w:type="dxa"/>
          </w:tcPr>
          <w:p w14:paraId="0CB4C292"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122,06</w:t>
            </w:r>
          </w:p>
        </w:tc>
        <w:tc>
          <w:tcPr>
            <w:tcW w:w="1869" w:type="dxa"/>
            <w:vAlign w:val="center"/>
          </w:tcPr>
          <w:p w14:paraId="0D990ABB"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271,74</w:t>
            </w:r>
          </w:p>
        </w:tc>
        <w:tc>
          <w:tcPr>
            <w:tcW w:w="1869" w:type="dxa"/>
            <w:vAlign w:val="center"/>
          </w:tcPr>
          <w:p w14:paraId="433D582B"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85,6(17)</w:t>
            </w:r>
          </w:p>
        </w:tc>
        <w:tc>
          <w:tcPr>
            <w:tcW w:w="2032" w:type="dxa"/>
            <w:vAlign w:val="center"/>
          </w:tcPr>
          <w:p w14:paraId="236C4A69"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27,7</w:t>
            </w:r>
          </w:p>
        </w:tc>
      </w:tr>
      <w:tr w:rsidR="006F6074" w:rsidRPr="007750D9" w14:paraId="2A9CA0A2" w14:textId="77777777" w:rsidTr="00F80F52">
        <w:trPr>
          <w:jc w:val="center"/>
        </w:trPr>
        <w:tc>
          <w:tcPr>
            <w:tcW w:w="1869" w:type="dxa"/>
            <w:vAlign w:val="center"/>
          </w:tcPr>
          <w:p w14:paraId="2AB137DA"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139</w:t>
            </w:r>
            <w:r w:rsidRPr="007750D9">
              <w:rPr>
                <w:rFonts w:ascii="Times New Roman" w:eastAsia="Times New Roman" w:hAnsi="Times New Roman" w:cs="Times New Roman"/>
                <w:color w:val="000000"/>
                <w:sz w:val="24"/>
                <w:szCs w:val="24"/>
                <w:lang w:eastAsia="ja-JP"/>
              </w:rPr>
              <w:t>Ce</w:t>
            </w:r>
          </w:p>
        </w:tc>
        <w:tc>
          <w:tcPr>
            <w:tcW w:w="1869" w:type="dxa"/>
          </w:tcPr>
          <w:p w14:paraId="6BB8662F"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165,85</w:t>
            </w:r>
          </w:p>
        </w:tc>
        <w:tc>
          <w:tcPr>
            <w:tcW w:w="1869" w:type="dxa"/>
            <w:vAlign w:val="center"/>
          </w:tcPr>
          <w:p w14:paraId="1C34F790"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137,63</w:t>
            </w:r>
          </w:p>
        </w:tc>
        <w:tc>
          <w:tcPr>
            <w:tcW w:w="1869" w:type="dxa"/>
            <w:vAlign w:val="center"/>
          </w:tcPr>
          <w:p w14:paraId="370A04BD"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79,9(5)</w:t>
            </w:r>
          </w:p>
        </w:tc>
        <w:tc>
          <w:tcPr>
            <w:tcW w:w="2032" w:type="dxa"/>
            <w:vAlign w:val="center"/>
          </w:tcPr>
          <w:p w14:paraId="16648DB2"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27,7</w:t>
            </w:r>
          </w:p>
        </w:tc>
      </w:tr>
      <w:tr w:rsidR="006F6074" w:rsidRPr="007750D9" w14:paraId="655A4C34" w14:textId="77777777" w:rsidTr="00F80F52">
        <w:trPr>
          <w:jc w:val="center"/>
        </w:trPr>
        <w:tc>
          <w:tcPr>
            <w:tcW w:w="1869" w:type="dxa"/>
            <w:vAlign w:val="center"/>
          </w:tcPr>
          <w:p w14:paraId="55CB3ED1"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51</w:t>
            </w:r>
            <w:r w:rsidRPr="007750D9">
              <w:rPr>
                <w:rFonts w:ascii="Times New Roman" w:eastAsia="Times New Roman" w:hAnsi="Times New Roman" w:cs="Times New Roman"/>
                <w:color w:val="000000"/>
                <w:sz w:val="24"/>
                <w:szCs w:val="24"/>
                <w:lang w:eastAsia="ja-JP"/>
              </w:rPr>
              <w:t>Cr</w:t>
            </w:r>
          </w:p>
        </w:tc>
        <w:tc>
          <w:tcPr>
            <w:tcW w:w="1869" w:type="dxa"/>
          </w:tcPr>
          <w:p w14:paraId="7135BB34"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320,08</w:t>
            </w:r>
          </w:p>
        </w:tc>
        <w:tc>
          <w:tcPr>
            <w:tcW w:w="1869" w:type="dxa"/>
            <w:vAlign w:val="center"/>
          </w:tcPr>
          <w:p w14:paraId="355BAD95"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27,704</w:t>
            </w:r>
          </w:p>
        </w:tc>
        <w:tc>
          <w:tcPr>
            <w:tcW w:w="1869" w:type="dxa"/>
            <w:vAlign w:val="center"/>
          </w:tcPr>
          <w:p w14:paraId="191EF1FE"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9,91(1)</w:t>
            </w:r>
          </w:p>
        </w:tc>
        <w:tc>
          <w:tcPr>
            <w:tcW w:w="2032" w:type="dxa"/>
            <w:vAlign w:val="center"/>
          </w:tcPr>
          <w:p w14:paraId="53364DFA"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697,9</w:t>
            </w:r>
          </w:p>
        </w:tc>
      </w:tr>
      <w:tr w:rsidR="006F6074" w:rsidRPr="007750D9" w14:paraId="139BC2BB" w14:textId="77777777" w:rsidTr="00F80F52">
        <w:trPr>
          <w:jc w:val="center"/>
        </w:trPr>
        <w:tc>
          <w:tcPr>
            <w:tcW w:w="1869" w:type="dxa"/>
            <w:vAlign w:val="center"/>
          </w:tcPr>
          <w:p w14:paraId="542A65AB"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85</w:t>
            </w:r>
            <w:r w:rsidRPr="007750D9">
              <w:rPr>
                <w:rFonts w:ascii="Times New Roman" w:eastAsia="Times New Roman" w:hAnsi="Times New Roman" w:cs="Times New Roman"/>
                <w:color w:val="000000"/>
                <w:sz w:val="24"/>
                <w:szCs w:val="24"/>
                <w:lang w:eastAsia="ja-JP"/>
              </w:rPr>
              <w:t>Sr</w:t>
            </w:r>
          </w:p>
        </w:tc>
        <w:tc>
          <w:tcPr>
            <w:tcW w:w="1869" w:type="dxa"/>
          </w:tcPr>
          <w:p w14:paraId="798B37D8"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514</w:t>
            </w:r>
          </w:p>
        </w:tc>
        <w:tc>
          <w:tcPr>
            <w:tcW w:w="1869" w:type="dxa"/>
            <w:vAlign w:val="center"/>
          </w:tcPr>
          <w:p w14:paraId="6CEA5ACB"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64,849</w:t>
            </w:r>
          </w:p>
        </w:tc>
        <w:tc>
          <w:tcPr>
            <w:tcW w:w="1869" w:type="dxa"/>
            <w:vAlign w:val="center"/>
          </w:tcPr>
          <w:p w14:paraId="75AA0B5D"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96(4)</w:t>
            </w:r>
          </w:p>
        </w:tc>
        <w:tc>
          <w:tcPr>
            <w:tcW w:w="2032" w:type="dxa"/>
            <w:vAlign w:val="center"/>
          </w:tcPr>
          <w:p w14:paraId="1782E51A"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34,6</w:t>
            </w:r>
          </w:p>
        </w:tc>
      </w:tr>
      <w:tr w:rsidR="006F6074" w:rsidRPr="007750D9" w14:paraId="79ED7176" w14:textId="77777777" w:rsidTr="00F80F52">
        <w:trPr>
          <w:jc w:val="center"/>
        </w:trPr>
        <w:tc>
          <w:tcPr>
            <w:tcW w:w="1869" w:type="dxa"/>
            <w:vAlign w:val="center"/>
          </w:tcPr>
          <w:p w14:paraId="598A40D2"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137</w:t>
            </w:r>
            <w:r w:rsidRPr="007750D9">
              <w:rPr>
                <w:rFonts w:ascii="Times New Roman" w:eastAsia="Times New Roman" w:hAnsi="Times New Roman" w:cs="Times New Roman"/>
                <w:color w:val="000000"/>
                <w:sz w:val="24"/>
                <w:szCs w:val="24"/>
                <w:lang w:eastAsia="ja-JP"/>
              </w:rPr>
              <w:t>Cs</w:t>
            </w:r>
          </w:p>
        </w:tc>
        <w:tc>
          <w:tcPr>
            <w:tcW w:w="1869" w:type="dxa"/>
          </w:tcPr>
          <w:p w14:paraId="27E59DAB"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661,64</w:t>
            </w:r>
          </w:p>
        </w:tc>
        <w:tc>
          <w:tcPr>
            <w:tcW w:w="1869" w:type="dxa"/>
            <w:vAlign w:val="center"/>
          </w:tcPr>
          <w:p w14:paraId="2EDE79BF"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10986,72</w:t>
            </w:r>
          </w:p>
        </w:tc>
        <w:tc>
          <w:tcPr>
            <w:tcW w:w="1869" w:type="dxa"/>
            <w:vAlign w:val="center"/>
          </w:tcPr>
          <w:p w14:paraId="27F158F3"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85,1(2)</w:t>
            </w:r>
          </w:p>
        </w:tc>
        <w:tc>
          <w:tcPr>
            <w:tcW w:w="2032" w:type="dxa"/>
            <w:vAlign w:val="center"/>
          </w:tcPr>
          <w:p w14:paraId="70EE1D78"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34,8</w:t>
            </w:r>
          </w:p>
        </w:tc>
      </w:tr>
      <w:tr w:rsidR="006F6074" w:rsidRPr="007750D9" w14:paraId="62043297" w14:textId="77777777" w:rsidTr="00F80F52">
        <w:trPr>
          <w:jc w:val="center"/>
        </w:trPr>
        <w:tc>
          <w:tcPr>
            <w:tcW w:w="1869" w:type="dxa"/>
            <w:vAlign w:val="center"/>
          </w:tcPr>
          <w:p w14:paraId="2526B939"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54</w:t>
            </w:r>
            <w:r w:rsidRPr="007750D9">
              <w:rPr>
                <w:rFonts w:ascii="Times New Roman" w:eastAsia="Times New Roman" w:hAnsi="Times New Roman" w:cs="Times New Roman"/>
                <w:color w:val="000000"/>
                <w:sz w:val="24"/>
                <w:szCs w:val="24"/>
                <w:lang w:eastAsia="ja-JP"/>
              </w:rPr>
              <w:t>Mn</w:t>
            </w:r>
          </w:p>
        </w:tc>
        <w:tc>
          <w:tcPr>
            <w:tcW w:w="1869" w:type="dxa"/>
          </w:tcPr>
          <w:p w14:paraId="599C9533"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834,83</w:t>
            </w:r>
          </w:p>
        </w:tc>
        <w:tc>
          <w:tcPr>
            <w:tcW w:w="1869" w:type="dxa"/>
            <w:vAlign w:val="center"/>
          </w:tcPr>
          <w:p w14:paraId="6714A908"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312,2</w:t>
            </w:r>
          </w:p>
        </w:tc>
        <w:tc>
          <w:tcPr>
            <w:tcW w:w="1869" w:type="dxa"/>
            <w:vAlign w:val="center"/>
          </w:tcPr>
          <w:p w14:paraId="1EA57A24"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99,976(1)</w:t>
            </w:r>
          </w:p>
        </w:tc>
        <w:tc>
          <w:tcPr>
            <w:tcW w:w="2032" w:type="dxa"/>
            <w:vAlign w:val="center"/>
          </w:tcPr>
          <w:p w14:paraId="4D4B6F93"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38,3</w:t>
            </w:r>
          </w:p>
        </w:tc>
      </w:tr>
      <w:tr w:rsidR="006F6074" w:rsidRPr="007750D9" w14:paraId="211BFEE8" w14:textId="77777777" w:rsidTr="00F80F52">
        <w:trPr>
          <w:jc w:val="center"/>
        </w:trPr>
        <w:tc>
          <w:tcPr>
            <w:tcW w:w="1869" w:type="dxa"/>
            <w:vAlign w:val="center"/>
          </w:tcPr>
          <w:p w14:paraId="5615C30A"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88</w:t>
            </w:r>
            <w:r w:rsidRPr="007750D9">
              <w:rPr>
                <w:rFonts w:ascii="Times New Roman" w:eastAsia="Times New Roman" w:hAnsi="Times New Roman" w:cs="Times New Roman"/>
                <w:color w:val="000000"/>
                <w:sz w:val="24"/>
                <w:szCs w:val="24"/>
                <w:lang w:eastAsia="ja-JP"/>
              </w:rPr>
              <w:t>Y</w:t>
            </w:r>
          </w:p>
        </w:tc>
        <w:tc>
          <w:tcPr>
            <w:tcW w:w="1869" w:type="dxa"/>
          </w:tcPr>
          <w:p w14:paraId="1BE83DF6"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898,02</w:t>
            </w:r>
          </w:p>
        </w:tc>
        <w:tc>
          <w:tcPr>
            <w:tcW w:w="1869" w:type="dxa"/>
            <w:vAlign w:val="center"/>
          </w:tcPr>
          <w:p w14:paraId="379DCC5A"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106,626</w:t>
            </w:r>
          </w:p>
        </w:tc>
        <w:tc>
          <w:tcPr>
            <w:tcW w:w="1869" w:type="dxa"/>
            <w:vAlign w:val="center"/>
          </w:tcPr>
          <w:p w14:paraId="3BB56533"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93,7(3)</w:t>
            </w:r>
          </w:p>
        </w:tc>
        <w:tc>
          <w:tcPr>
            <w:tcW w:w="2032" w:type="dxa"/>
            <w:vAlign w:val="center"/>
          </w:tcPr>
          <w:p w14:paraId="38F81A76"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41,9</w:t>
            </w:r>
          </w:p>
        </w:tc>
      </w:tr>
      <w:tr w:rsidR="006F6074" w:rsidRPr="007750D9" w14:paraId="0BD49C93" w14:textId="77777777" w:rsidTr="00F80F52">
        <w:trPr>
          <w:jc w:val="center"/>
        </w:trPr>
        <w:tc>
          <w:tcPr>
            <w:tcW w:w="1869" w:type="dxa"/>
            <w:vAlign w:val="center"/>
          </w:tcPr>
          <w:p w14:paraId="4A0EBC2F"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60</w:t>
            </w:r>
            <w:r w:rsidRPr="007750D9">
              <w:rPr>
                <w:rFonts w:ascii="Times New Roman" w:eastAsia="Times New Roman" w:hAnsi="Times New Roman" w:cs="Times New Roman"/>
                <w:color w:val="000000"/>
                <w:sz w:val="24"/>
                <w:szCs w:val="24"/>
                <w:lang w:eastAsia="ja-JP"/>
              </w:rPr>
              <w:t>Co</w:t>
            </w:r>
          </w:p>
        </w:tc>
        <w:tc>
          <w:tcPr>
            <w:tcW w:w="1869" w:type="dxa"/>
          </w:tcPr>
          <w:p w14:paraId="32562FDE"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1173,21</w:t>
            </w:r>
          </w:p>
        </w:tc>
        <w:tc>
          <w:tcPr>
            <w:tcW w:w="1869" w:type="dxa"/>
            <w:vAlign w:val="center"/>
          </w:tcPr>
          <w:p w14:paraId="2F77147E"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1925,28</w:t>
            </w:r>
          </w:p>
        </w:tc>
        <w:tc>
          <w:tcPr>
            <w:tcW w:w="1869" w:type="dxa"/>
            <w:vAlign w:val="center"/>
          </w:tcPr>
          <w:p w14:paraId="0659EC23"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99,85(3)</w:t>
            </w:r>
          </w:p>
        </w:tc>
        <w:tc>
          <w:tcPr>
            <w:tcW w:w="2032" w:type="dxa"/>
            <w:vAlign w:val="center"/>
          </w:tcPr>
          <w:p w14:paraId="42C49D55"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45</w:t>
            </w:r>
          </w:p>
        </w:tc>
      </w:tr>
      <w:tr w:rsidR="006F6074" w:rsidRPr="007750D9" w14:paraId="01D8EAEF" w14:textId="77777777" w:rsidTr="00F80F52">
        <w:trPr>
          <w:jc w:val="center"/>
        </w:trPr>
        <w:tc>
          <w:tcPr>
            <w:tcW w:w="1869" w:type="dxa"/>
            <w:tcBorders>
              <w:bottom w:val="nil"/>
            </w:tcBorders>
            <w:vAlign w:val="center"/>
          </w:tcPr>
          <w:p w14:paraId="76876CF2"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60</w:t>
            </w:r>
            <w:r w:rsidRPr="007750D9">
              <w:rPr>
                <w:rFonts w:ascii="Times New Roman" w:eastAsia="Times New Roman" w:hAnsi="Times New Roman" w:cs="Times New Roman"/>
                <w:color w:val="000000"/>
                <w:sz w:val="24"/>
                <w:szCs w:val="24"/>
                <w:lang w:eastAsia="ja-JP"/>
              </w:rPr>
              <w:t>Co</w:t>
            </w:r>
          </w:p>
        </w:tc>
        <w:tc>
          <w:tcPr>
            <w:tcW w:w="1869" w:type="dxa"/>
            <w:tcBorders>
              <w:bottom w:val="nil"/>
            </w:tcBorders>
          </w:tcPr>
          <w:p w14:paraId="446B6CEF"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1332,47</w:t>
            </w:r>
          </w:p>
        </w:tc>
        <w:tc>
          <w:tcPr>
            <w:tcW w:w="1869" w:type="dxa"/>
            <w:tcBorders>
              <w:bottom w:val="nil"/>
            </w:tcBorders>
            <w:vAlign w:val="center"/>
          </w:tcPr>
          <w:p w14:paraId="683EF1C0"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1925,28</w:t>
            </w:r>
          </w:p>
        </w:tc>
        <w:tc>
          <w:tcPr>
            <w:tcW w:w="1869" w:type="dxa"/>
            <w:tcBorders>
              <w:bottom w:val="nil"/>
            </w:tcBorders>
            <w:vAlign w:val="center"/>
          </w:tcPr>
          <w:p w14:paraId="51CD464A"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99,9826(6)</w:t>
            </w:r>
          </w:p>
        </w:tc>
        <w:tc>
          <w:tcPr>
            <w:tcW w:w="2032" w:type="dxa"/>
            <w:tcBorders>
              <w:bottom w:val="nil"/>
            </w:tcBorders>
            <w:vAlign w:val="center"/>
          </w:tcPr>
          <w:p w14:paraId="4B0E622B"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45</w:t>
            </w:r>
          </w:p>
        </w:tc>
      </w:tr>
      <w:tr w:rsidR="00F80F52" w:rsidRPr="007750D9" w14:paraId="61DCA911" w14:textId="77777777" w:rsidTr="00F80F52">
        <w:trPr>
          <w:jc w:val="center"/>
        </w:trPr>
        <w:tc>
          <w:tcPr>
            <w:tcW w:w="9508" w:type="dxa"/>
            <w:gridSpan w:val="5"/>
            <w:tcBorders>
              <w:top w:val="nil"/>
              <w:left w:val="nil"/>
              <w:right w:val="nil"/>
            </w:tcBorders>
            <w:vAlign w:val="center"/>
          </w:tcPr>
          <w:p w14:paraId="352A5044" w14:textId="335605CA" w:rsidR="00F80F52" w:rsidRPr="00F80F52" w:rsidRDefault="00F80F52" w:rsidP="00F80F52">
            <w:pPr>
              <w:spacing w:line="240" w:lineRule="auto"/>
              <w:ind w:hanging="117"/>
              <w:jc w:val="both"/>
              <w:rPr>
                <w:rFonts w:ascii="Times New Roman" w:eastAsia="Times New Roman" w:hAnsi="Times New Roman" w:cs="Times New Roman"/>
                <w:color w:val="000000"/>
                <w:sz w:val="28"/>
                <w:szCs w:val="28"/>
                <w:lang w:val="kk-KZ" w:eastAsia="ja-JP"/>
              </w:rPr>
            </w:pPr>
            <w:r w:rsidRPr="00F80F52">
              <w:rPr>
                <w:rFonts w:ascii="Times New Roman" w:eastAsia="Times New Roman" w:hAnsi="Times New Roman" w:cs="Times New Roman"/>
                <w:color w:val="000000"/>
                <w:sz w:val="28"/>
                <w:szCs w:val="28"/>
                <w:lang w:val="kk-KZ" w:eastAsia="ja-JP"/>
              </w:rPr>
              <w:t>Продолжение таблицы 3</w:t>
            </w:r>
          </w:p>
          <w:p w14:paraId="06F43688" w14:textId="42A453A9" w:rsidR="00F80F52" w:rsidRPr="00F80F52" w:rsidRDefault="00F80F52" w:rsidP="00F80F52">
            <w:pPr>
              <w:spacing w:line="240" w:lineRule="auto"/>
              <w:ind w:hanging="117"/>
              <w:jc w:val="both"/>
              <w:rPr>
                <w:rFonts w:ascii="Times New Roman" w:eastAsia="Times New Roman" w:hAnsi="Times New Roman" w:cs="Times New Roman"/>
                <w:color w:val="000000"/>
                <w:sz w:val="16"/>
                <w:szCs w:val="16"/>
                <w:lang w:val="kk-KZ" w:eastAsia="ja-JP"/>
              </w:rPr>
            </w:pPr>
          </w:p>
        </w:tc>
      </w:tr>
      <w:tr w:rsidR="00F80F52" w:rsidRPr="007750D9" w14:paraId="7573BC21" w14:textId="77777777" w:rsidTr="00F80F52">
        <w:trPr>
          <w:jc w:val="center"/>
        </w:trPr>
        <w:tc>
          <w:tcPr>
            <w:tcW w:w="1869" w:type="dxa"/>
            <w:vAlign w:val="center"/>
          </w:tcPr>
          <w:p w14:paraId="042555E9" w14:textId="74054070"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1</w:t>
            </w:r>
          </w:p>
        </w:tc>
        <w:tc>
          <w:tcPr>
            <w:tcW w:w="1869" w:type="dxa"/>
          </w:tcPr>
          <w:p w14:paraId="275D742F" w14:textId="0885EBAC" w:rsidR="00F80F52" w:rsidRPr="00F80F52" w:rsidRDefault="00F80F52" w:rsidP="00981913">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69" w:type="dxa"/>
            <w:vAlign w:val="center"/>
          </w:tcPr>
          <w:p w14:paraId="473EECD1" w14:textId="14AED704"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3</w:t>
            </w:r>
          </w:p>
        </w:tc>
        <w:tc>
          <w:tcPr>
            <w:tcW w:w="1869" w:type="dxa"/>
            <w:vAlign w:val="center"/>
          </w:tcPr>
          <w:p w14:paraId="540FDB2D" w14:textId="127B6A68"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4</w:t>
            </w:r>
          </w:p>
        </w:tc>
        <w:tc>
          <w:tcPr>
            <w:tcW w:w="2032" w:type="dxa"/>
            <w:vAlign w:val="center"/>
          </w:tcPr>
          <w:p w14:paraId="7F583199" w14:textId="23ADC2DE" w:rsidR="00F80F52" w:rsidRPr="00F80F52" w:rsidRDefault="00F80F52" w:rsidP="00981913">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5</w:t>
            </w:r>
          </w:p>
        </w:tc>
      </w:tr>
      <w:tr w:rsidR="006F6074" w:rsidRPr="007750D9" w14:paraId="637A9A7F" w14:textId="77777777" w:rsidTr="00F80F52">
        <w:trPr>
          <w:jc w:val="center"/>
        </w:trPr>
        <w:tc>
          <w:tcPr>
            <w:tcW w:w="1869" w:type="dxa"/>
            <w:vAlign w:val="center"/>
          </w:tcPr>
          <w:p w14:paraId="79B98818"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vertAlign w:val="superscript"/>
                <w:lang w:eastAsia="ja-JP"/>
              </w:rPr>
              <w:t>88</w:t>
            </w:r>
            <w:r w:rsidRPr="007750D9">
              <w:rPr>
                <w:rFonts w:ascii="Times New Roman" w:eastAsia="Times New Roman" w:hAnsi="Times New Roman" w:cs="Times New Roman"/>
                <w:color w:val="000000"/>
                <w:sz w:val="24"/>
                <w:szCs w:val="24"/>
                <w:lang w:eastAsia="ja-JP"/>
              </w:rPr>
              <w:t xml:space="preserve">Y </w:t>
            </w:r>
          </w:p>
        </w:tc>
        <w:tc>
          <w:tcPr>
            <w:tcW w:w="1869" w:type="dxa"/>
          </w:tcPr>
          <w:p w14:paraId="5DA7068B" w14:textId="77777777" w:rsidR="006F6074" w:rsidRPr="007750D9" w:rsidRDefault="006F6074" w:rsidP="00981913">
            <w:pPr>
              <w:spacing w:line="240" w:lineRule="auto"/>
              <w:jc w:val="center"/>
              <w:rPr>
                <w:rFonts w:ascii="Times New Roman" w:hAnsi="Times New Roman" w:cs="Times New Roman"/>
                <w:sz w:val="24"/>
                <w:szCs w:val="24"/>
                <w:lang w:val="en-US"/>
              </w:rPr>
            </w:pPr>
            <w:r w:rsidRPr="007750D9">
              <w:rPr>
                <w:rFonts w:ascii="Times New Roman" w:hAnsi="Times New Roman" w:cs="Times New Roman"/>
                <w:sz w:val="24"/>
                <w:szCs w:val="24"/>
                <w:lang w:val="en-US"/>
              </w:rPr>
              <w:t>1836,13</w:t>
            </w:r>
          </w:p>
        </w:tc>
        <w:tc>
          <w:tcPr>
            <w:tcW w:w="1869" w:type="dxa"/>
            <w:vAlign w:val="center"/>
          </w:tcPr>
          <w:p w14:paraId="6BB2DCC8"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106,626</w:t>
            </w:r>
          </w:p>
        </w:tc>
        <w:tc>
          <w:tcPr>
            <w:tcW w:w="1869" w:type="dxa"/>
            <w:vAlign w:val="center"/>
          </w:tcPr>
          <w:p w14:paraId="47CCE023"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99,2(3)</w:t>
            </w:r>
          </w:p>
        </w:tc>
        <w:tc>
          <w:tcPr>
            <w:tcW w:w="2032" w:type="dxa"/>
            <w:vAlign w:val="center"/>
          </w:tcPr>
          <w:p w14:paraId="19BF85BE" w14:textId="77777777" w:rsidR="006F6074" w:rsidRPr="007750D9" w:rsidRDefault="006F6074"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41,9</w:t>
            </w:r>
          </w:p>
        </w:tc>
      </w:tr>
      <w:tr w:rsidR="00F80F52" w:rsidRPr="007750D9" w14:paraId="022380FD" w14:textId="77777777" w:rsidTr="008527AE">
        <w:trPr>
          <w:jc w:val="center"/>
        </w:trPr>
        <w:tc>
          <w:tcPr>
            <w:tcW w:w="9508" w:type="dxa"/>
            <w:gridSpan w:val="5"/>
            <w:vAlign w:val="center"/>
          </w:tcPr>
          <w:p w14:paraId="0A14DE03" w14:textId="5534DB19" w:rsidR="00F80F52" w:rsidRPr="00F80F52" w:rsidRDefault="00F80F52" w:rsidP="00F80F52">
            <w:pPr>
              <w:spacing w:line="240" w:lineRule="auto"/>
              <w:ind w:firstLine="678"/>
              <w:jc w:val="both"/>
              <w:rPr>
                <w:rFonts w:ascii="Times New Roman" w:eastAsia="Times New Roman" w:hAnsi="Times New Roman" w:cs="Times New Roman"/>
                <w:color w:val="000000"/>
                <w:sz w:val="24"/>
                <w:szCs w:val="24"/>
                <w:lang w:val="kk-KZ" w:eastAsia="ja-JP"/>
              </w:rPr>
            </w:pPr>
            <w:r w:rsidRPr="00F80F52">
              <w:rPr>
                <w:rFonts w:ascii="Times New Roman" w:eastAsia="Times New Roman" w:hAnsi="Times New Roman" w:cs="Times New Roman"/>
                <w:color w:val="000000"/>
                <w:sz w:val="24"/>
                <w:szCs w:val="24"/>
                <w:lang w:eastAsia="ja-JP"/>
              </w:rPr>
              <w:t>* ‒</w:t>
            </w:r>
            <w:r w:rsidRPr="00F80F52">
              <w:rPr>
                <w:rFonts w:ascii="Times New Roman" w:eastAsia="Times New Roman" w:hAnsi="Times New Roman" w:cs="Times New Roman"/>
                <w:color w:val="000000"/>
                <w:sz w:val="24"/>
                <w:szCs w:val="24"/>
                <w:lang w:val="kk-KZ" w:eastAsia="ja-JP"/>
              </w:rPr>
              <w:t xml:space="preserve"> </w:t>
            </w:r>
            <w:r w:rsidRPr="00F80F52">
              <w:rPr>
                <w:rFonts w:ascii="Times New Roman" w:eastAsia="Times New Roman" w:hAnsi="Times New Roman" w:cs="Times New Roman"/>
                <w:color w:val="000000"/>
                <w:sz w:val="24"/>
                <w:szCs w:val="24"/>
                <w:lang w:eastAsia="ja-JP"/>
              </w:rPr>
              <w:t>Дата сертификации: 11 ноября 2020 года</w:t>
            </w:r>
          </w:p>
          <w:p w14:paraId="5D95C1B3" w14:textId="67C63D93" w:rsidR="00F80F52" w:rsidRPr="00F80F52" w:rsidRDefault="00F80F52" w:rsidP="00F80F52">
            <w:pPr>
              <w:spacing w:line="240" w:lineRule="auto"/>
              <w:ind w:firstLine="678"/>
              <w:jc w:val="both"/>
              <w:rPr>
                <w:rFonts w:ascii="Times New Roman" w:eastAsia="Times New Roman" w:hAnsi="Times New Roman" w:cs="Times New Roman"/>
                <w:color w:val="000000"/>
                <w:sz w:val="24"/>
                <w:szCs w:val="24"/>
                <w:lang w:val="kk-KZ" w:eastAsia="ja-JP"/>
              </w:rPr>
            </w:pPr>
            <w:r w:rsidRPr="00F80F52">
              <w:rPr>
                <w:rFonts w:ascii="Times New Roman" w:eastAsia="Times New Roman" w:hAnsi="Times New Roman" w:cs="Times New Roman"/>
                <w:color w:val="000000"/>
                <w:sz w:val="24"/>
                <w:szCs w:val="24"/>
                <w:lang w:val="kk-KZ" w:eastAsia="ja-JP"/>
              </w:rPr>
              <w:t>Примечания:</w:t>
            </w:r>
          </w:p>
          <w:p w14:paraId="3B351508" w14:textId="5A4FA11A" w:rsidR="00F80F52" w:rsidRPr="00F80F52" w:rsidRDefault="00F80F52" w:rsidP="00F80F52">
            <w:pPr>
              <w:spacing w:line="240" w:lineRule="auto"/>
              <w:jc w:val="both"/>
              <w:rPr>
                <w:rFonts w:ascii="Times New Roman" w:eastAsia="Times New Roman" w:hAnsi="Times New Roman" w:cs="Times New Roman"/>
                <w:color w:val="000000"/>
                <w:sz w:val="24"/>
                <w:szCs w:val="24"/>
                <w:lang w:val="kk-KZ" w:eastAsia="ja-JP"/>
              </w:rPr>
            </w:pPr>
            <w:r w:rsidRPr="00F80F52">
              <w:rPr>
                <w:rFonts w:ascii="Times New Roman" w:eastAsia="Times New Roman" w:hAnsi="Times New Roman" w:cs="Times New Roman"/>
                <w:color w:val="000000"/>
                <w:sz w:val="24"/>
                <w:szCs w:val="24"/>
                <w:lang w:val="kk-KZ" w:eastAsia="ja-JP"/>
              </w:rPr>
              <w:t xml:space="preserve">1. </w:t>
            </w:r>
            <w:r w:rsidRPr="00F80F52">
              <w:rPr>
                <w:rFonts w:ascii="Times New Roman" w:eastAsia="Times New Roman" w:hAnsi="Times New Roman" w:cs="Times New Roman"/>
                <w:color w:val="000000"/>
                <w:sz w:val="24"/>
                <w:szCs w:val="24"/>
                <w:lang w:eastAsia="ja-JP"/>
              </w:rPr>
              <w:t>В скобках указано стандартное отклонение, относящееся к последним значащим цифрам основного значения</w:t>
            </w:r>
          </w:p>
          <w:p w14:paraId="4A3C30A8" w14:textId="38127C97" w:rsidR="00F80F52" w:rsidRPr="00F80F52" w:rsidRDefault="00F80F52" w:rsidP="00F80F52">
            <w:pPr>
              <w:spacing w:line="240" w:lineRule="auto"/>
              <w:jc w:val="both"/>
              <w:rPr>
                <w:rFonts w:ascii="Times New Roman" w:eastAsia="Times New Roman" w:hAnsi="Times New Roman" w:cs="Times New Roman"/>
                <w:color w:val="000000"/>
                <w:sz w:val="24"/>
                <w:szCs w:val="24"/>
                <w:lang w:val="kk-KZ" w:eastAsia="ja-JP"/>
              </w:rPr>
            </w:pPr>
            <w:r w:rsidRPr="00F80F52">
              <w:rPr>
                <w:rFonts w:ascii="Times New Roman" w:eastAsia="Times New Roman" w:hAnsi="Times New Roman" w:cs="Times New Roman"/>
                <w:color w:val="000000"/>
                <w:sz w:val="24"/>
                <w:szCs w:val="24"/>
                <w:lang w:val="kk-KZ" w:eastAsia="ja-JP"/>
              </w:rPr>
              <w:t xml:space="preserve">2. Составлено по источнику </w:t>
            </w:r>
            <w:r w:rsidRPr="00F80F52">
              <w:rPr>
                <w:rFonts w:ascii="Times New Roman" w:hAnsi="Times New Roman" w:cs="Times New Roman"/>
                <w:sz w:val="24"/>
                <w:szCs w:val="24"/>
              </w:rPr>
              <w:t>[94</w:t>
            </w:r>
            <w:r w:rsidR="007D2978" w:rsidRPr="007D2978">
              <w:rPr>
                <w:rFonts w:ascii="Times New Roman" w:hAnsi="Times New Roman" w:cs="Times New Roman"/>
                <w:sz w:val="24"/>
                <w:szCs w:val="24"/>
              </w:rPr>
              <w:t xml:space="preserve">, </w:t>
            </w:r>
            <w:r w:rsidR="007D2978">
              <w:rPr>
                <w:rFonts w:ascii="Times New Roman" w:hAnsi="Times New Roman" w:cs="Times New Roman"/>
                <w:sz w:val="24"/>
                <w:szCs w:val="24"/>
                <w:lang w:val="en-US"/>
              </w:rPr>
              <w:t>p</w:t>
            </w:r>
            <w:r w:rsidR="007D2978" w:rsidRPr="007D2978">
              <w:rPr>
                <w:rFonts w:ascii="Times New Roman" w:hAnsi="Times New Roman" w:cs="Times New Roman"/>
                <w:sz w:val="24"/>
                <w:szCs w:val="24"/>
              </w:rPr>
              <w:t xml:space="preserve">. </w:t>
            </w:r>
            <w:r w:rsidR="007D2978">
              <w:rPr>
                <w:rFonts w:ascii="Times New Roman" w:hAnsi="Times New Roman" w:cs="Times New Roman"/>
                <w:sz w:val="24"/>
                <w:szCs w:val="24"/>
                <w:lang w:val="en-US"/>
              </w:rPr>
              <w:t>381-386</w:t>
            </w:r>
            <w:r w:rsidRPr="00F80F52">
              <w:rPr>
                <w:rFonts w:ascii="Times New Roman" w:hAnsi="Times New Roman" w:cs="Times New Roman"/>
                <w:sz w:val="24"/>
                <w:szCs w:val="24"/>
              </w:rPr>
              <w:t>]</w:t>
            </w:r>
          </w:p>
        </w:tc>
      </w:tr>
    </w:tbl>
    <w:p w14:paraId="106517D9" w14:textId="77777777" w:rsidR="00F80F52" w:rsidRDefault="00F80F52" w:rsidP="00981913">
      <w:pPr>
        <w:spacing w:after="0" w:line="240" w:lineRule="auto"/>
        <w:ind w:firstLine="709"/>
        <w:jc w:val="both"/>
        <w:rPr>
          <w:rFonts w:ascii="Times New Roman" w:eastAsia="Times New Roman" w:hAnsi="Times New Roman" w:cs="Times New Roman"/>
          <w:sz w:val="28"/>
          <w:szCs w:val="28"/>
          <w:lang w:val="kk-KZ"/>
        </w:rPr>
      </w:pPr>
    </w:p>
    <w:p w14:paraId="35A0D1B7" w14:textId="38ED05D0" w:rsidR="003C5405" w:rsidRPr="00B505A6" w:rsidRDefault="003C5405" w:rsidP="00981913">
      <w:pPr>
        <w:spacing w:after="0" w:line="240" w:lineRule="auto"/>
        <w:ind w:firstLine="709"/>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Измерение объемного источника проводилось в течение 50000 секунд (времени счета) на 30-й день (11 декабря 2020 года) после его сертификации (11 ноября 2020 года).</w:t>
      </w:r>
      <w:r w:rsidR="00B57AC4" w:rsidRPr="00B505A6">
        <w:rPr>
          <w:rFonts w:ascii="Times New Roman" w:eastAsia="Times New Roman" w:hAnsi="Times New Roman" w:cs="Times New Roman"/>
          <w:sz w:val="28"/>
          <w:szCs w:val="28"/>
          <w:lang w:val="kk-KZ"/>
        </w:rPr>
        <w:t xml:space="preserve"> </w:t>
      </w:r>
      <w:r w:rsidRPr="00B505A6">
        <w:rPr>
          <w:rFonts w:ascii="Times New Roman" w:eastAsia="Times New Roman" w:hAnsi="Times New Roman" w:cs="Times New Roman"/>
          <w:sz w:val="28"/>
          <w:szCs w:val="28"/>
        </w:rPr>
        <w:t>Счета по пику полного поглощения (ППП) энергии были получены из зарегистрированного спектра.</w:t>
      </w:r>
    </w:p>
    <w:p w14:paraId="759A24A1" w14:textId="67C6F141" w:rsidR="003C5405" w:rsidRDefault="003C5405" w:rsidP="00981913">
      <w:pPr>
        <w:spacing w:after="0" w:line="240" w:lineRule="auto"/>
        <w:ind w:firstLine="709"/>
        <w:jc w:val="both"/>
        <w:rPr>
          <w:rFonts w:ascii="Times New Roman" w:eastAsia="Times New Roman" w:hAnsi="Times New Roman" w:cs="Times New Roman"/>
          <w:sz w:val="28"/>
          <w:szCs w:val="28"/>
          <w:lang w:val="kk-KZ"/>
        </w:rPr>
      </w:pPr>
      <w:r w:rsidRPr="00B505A6">
        <w:rPr>
          <w:rFonts w:ascii="Times New Roman" w:eastAsia="Times New Roman" w:hAnsi="Times New Roman" w:cs="Times New Roman"/>
          <w:sz w:val="28"/>
          <w:szCs w:val="28"/>
        </w:rPr>
        <w:t xml:space="preserve">Эффективность регистрации ППП, обозначаемая как </w:t>
      </w:r>
      <m:oMath>
        <m:r>
          <w:rPr>
            <w:rFonts w:ascii="Cambria Math" w:hAnsi="Cambria Math" w:cs="Times New Roman"/>
            <w:sz w:val="28"/>
            <w:szCs w:val="28"/>
            <w:lang w:val="en-GB"/>
          </w:rPr>
          <m:t>ε</m:t>
        </m:r>
        <m:d>
          <m:dPr>
            <m:ctrlPr>
              <w:rPr>
                <w:rFonts w:ascii="Cambria Math" w:hAnsi="Cambria Math" w:cs="Times New Roman"/>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γ</m:t>
                </m:r>
              </m:sub>
            </m:sSub>
          </m:e>
        </m:d>
      </m:oMath>
      <w:r w:rsidRPr="00B505A6">
        <w:rPr>
          <w:rFonts w:ascii="Times New Roman" w:eastAsia="Times New Roman" w:hAnsi="Times New Roman" w:cs="Times New Roman"/>
          <w:sz w:val="28"/>
          <w:szCs w:val="28"/>
        </w:rPr>
        <w:t>, для гамма-кванта с энергией E</w:t>
      </w:r>
      <w:r w:rsidRPr="00B505A6">
        <w:rPr>
          <w:rFonts w:ascii="Times New Roman" w:eastAsia="Times New Roman" w:hAnsi="Times New Roman" w:cs="Times New Roman"/>
          <w:sz w:val="28"/>
          <w:szCs w:val="28"/>
          <w:vertAlign w:val="subscript"/>
        </w:rPr>
        <w:t>γ</w:t>
      </w:r>
      <w:r w:rsidRPr="00B505A6">
        <w:rPr>
          <w:rFonts w:ascii="Times New Roman" w:eastAsia="Times New Roman" w:hAnsi="Times New Roman" w:cs="Times New Roman"/>
          <w:sz w:val="28"/>
          <w:szCs w:val="28"/>
        </w:rPr>
        <w:t xml:space="preserve"> рассчитывалась по следующему выражению уравнение </w:t>
      </w:r>
      <w:r w:rsidR="00F80F52">
        <w:rPr>
          <w:rFonts w:ascii="Times New Roman" w:eastAsia="Times New Roman" w:hAnsi="Times New Roman" w:cs="Times New Roman"/>
          <w:sz w:val="28"/>
          <w:szCs w:val="28"/>
          <w:lang w:val="kk-KZ"/>
        </w:rPr>
        <w:t>(</w:t>
      </w:r>
      <w:r w:rsidRPr="00B505A6">
        <w:rPr>
          <w:rFonts w:ascii="Times New Roman" w:eastAsia="Times New Roman" w:hAnsi="Times New Roman" w:cs="Times New Roman"/>
          <w:sz w:val="28"/>
          <w:szCs w:val="28"/>
        </w:rPr>
        <w:t>1):</w:t>
      </w:r>
    </w:p>
    <w:p w14:paraId="5064FFB8" w14:textId="77777777" w:rsidR="00F80F52" w:rsidRPr="00F80F52" w:rsidRDefault="00F80F52" w:rsidP="00981913">
      <w:pPr>
        <w:spacing w:after="0" w:line="240" w:lineRule="auto"/>
        <w:ind w:firstLine="709"/>
        <w:jc w:val="both"/>
        <w:rPr>
          <w:rFonts w:ascii="Times New Roman" w:eastAsia="Times New Roman" w:hAnsi="Times New Roman" w:cs="Times New Roman"/>
          <w:sz w:val="28"/>
          <w:szCs w:val="28"/>
          <w:lang w:val="kk-KZ"/>
        </w:rPr>
      </w:pPr>
    </w:p>
    <w:p w14:paraId="357C3BCF" w14:textId="3FF74312" w:rsidR="003C5405" w:rsidRPr="00F80F52" w:rsidRDefault="003C5405" w:rsidP="00981913">
      <w:pPr>
        <w:spacing w:after="0" w:line="240" w:lineRule="auto"/>
        <w:ind w:left="2880" w:firstLine="720"/>
        <w:jc w:val="both"/>
        <w:rPr>
          <w:rFonts w:ascii="Times New Roman" w:hAnsi="Times New Roman" w:cs="Times New Roman"/>
          <w:sz w:val="28"/>
          <w:szCs w:val="28"/>
          <w:lang w:val="kk-KZ"/>
        </w:rPr>
      </w:pPr>
      <m:oMath>
        <m:r>
          <w:rPr>
            <w:rFonts w:ascii="Cambria Math" w:hAnsi="Cambria Math" w:cs="Times New Roman"/>
            <w:sz w:val="28"/>
            <w:szCs w:val="28"/>
            <w:lang w:val="kk-KZ"/>
          </w:rPr>
          <m:t>ε</m:t>
        </m:r>
        <m:d>
          <m:dPr>
            <m:ctrlPr>
              <w:rPr>
                <w:rFonts w:ascii="Cambria Math" w:hAnsi="Cambria Math" w:cs="Times New Roman"/>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γ</m:t>
                </m:r>
              </m:sub>
            </m:sSub>
          </m:e>
        </m:d>
        <m:r>
          <w:rPr>
            <w:rFonts w:ascii="Cambria Math" w:hAnsi="Cambria Math" w:cs="Times New Roman"/>
            <w:sz w:val="28"/>
            <w:szCs w:val="28"/>
            <w:lang w:val="kk-KZ"/>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N</m:t>
                </m:r>
              </m:e>
              <m:sub>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i</m:t>
                    </m:r>
                  </m:sub>
                </m:sSub>
              </m:sub>
            </m:sSub>
          </m:num>
          <m:den>
            <m:r>
              <w:rPr>
                <w:rFonts w:ascii="Cambria Math" w:hAnsi="Cambria Math" w:cs="Times New Roman"/>
                <w:sz w:val="28"/>
                <w:szCs w:val="28"/>
                <w:lang w:val="kk-KZ"/>
              </w:rPr>
              <m:t>A</m:t>
            </m:r>
            <m:d>
              <m:dPr>
                <m:ctrlPr>
                  <w:rPr>
                    <w:rFonts w:ascii="Cambria Math" w:hAnsi="Cambria Math" w:cs="Times New Roman"/>
                    <w:i/>
                    <w:sz w:val="28"/>
                    <w:szCs w:val="28"/>
                  </w:rPr>
                </m:ctrlPr>
              </m:dPr>
              <m:e>
                <m:r>
                  <w:rPr>
                    <w:rFonts w:ascii="Cambria Math" w:hAnsi="Cambria Math" w:cs="Times New Roman"/>
                    <w:sz w:val="28"/>
                    <w:szCs w:val="28"/>
                    <w:lang w:val="kk-KZ"/>
                  </w:rPr>
                  <m:t>t</m:t>
                </m:r>
              </m:e>
            </m:d>
            <m:r>
              <w:rPr>
                <w:rFonts w:ascii="Cambria Math" w:hAnsi="Cambria Math" w:cs="Times New Roman"/>
                <w:sz w:val="28"/>
                <w:szCs w:val="28"/>
                <w:lang w:val="kk-KZ"/>
              </w:rPr>
              <m:t xml:space="preserve"> × T </m:t>
            </m:r>
            <m:sSub>
              <m:sSubPr>
                <m:ctrlPr>
                  <w:rPr>
                    <w:rFonts w:ascii="Cambria Math" w:hAnsi="Cambria Math" w:cs="Times New Roman"/>
                    <w:i/>
                    <w:sz w:val="28"/>
                    <w:szCs w:val="28"/>
                  </w:rPr>
                </m:ctrlPr>
              </m:sSubPr>
              <m:e>
                <m:r>
                  <w:rPr>
                    <w:rFonts w:ascii="Cambria Math" w:hAnsi="Cambria Math" w:cs="Times New Roman"/>
                    <w:sz w:val="28"/>
                    <w:szCs w:val="28"/>
                    <w:lang w:val="kk-KZ"/>
                  </w:rPr>
                  <m:t>× P</m:t>
                </m:r>
              </m:e>
              <m:sub>
                <m:r>
                  <w:rPr>
                    <w:rFonts w:ascii="Cambria Math" w:hAnsi="Cambria Math" w:cs="Times New Roman"/>
                    <w:sz w:val="28"/>
                    <w:szCs w:val="28"/>
                    <w:lang w:val="kk-KZ"/>
                  </w:rPr>
                  <m:t>γ</m:t>
                </m:r>
              </m:sub>
            </m:sSub>
          </m:den>
        </m:f>
      </m:oMath>
      <w:r w:rsidRPr="00F80F52">
        <w:rPr>
          <w:rFonts w:ascii="Times New Roman" w:hAnsi="Times New Roman" w:cs="Times New Roman"/>
          <w:sz w:val="28"/>
          <w:szCs w:val="28"/>
          <w:lang w:val="kk-KZ"/>
        </w:rPr>
        <w:t xml:space="preserve">                                               (1)</w:t>
      </w:r>
    </w:p>
    <w:p w14:paraId="0BD4CD81" w14:textId="77777777" w:rsidR="00F80F52" w:rsidRDefault="00F80F52" w:rsidP="00981913">
      <w:pPr>
        <w:spacing w:after="0" w:line="240" w:lineRule="auto"/>
        <w:rPr>
          <w:rFonts w:ascii="Times New Roman" w:eastAsia="Times New Roman" w:hAnsi="Times New Roman" w:cs="Times New Roman"/>
          <w:sz w:val="28"/>
          <w:szCs w:val="28"/>
          <w:lang w:val="kk-KZ"/>
        </w:rPr>
      </w:pPr>
    </w:p>
    <w:p w14:paraId="3876A434" w14:textId="2790A379" w:rsidR="003C5405" w:rsidRPr="00B505A6" w:rsidRDefault="003C5405" w:rsidP="00F80F52">
      <w:pPr>
        <w:spacing w:after="0" w:line="240" w:lineRule="auto"/>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где</w:t>
      </w:r>
      <w:r w:rsidR="00F80F52">
        <w:rPr>
          <w:rFonts w:ascii="Times New Roman" w:eastAsia="Times New Roman" w:hAnsi="Times New Roman" w:cs="Times New Roman"/>
          <w:sz w:val="28"/>
          <w:szCs w:val="28"/>
          <w:lang w:val="kk-KZ"/>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N</m:t>
            </m:r>
          </m:e>
          <m:sub>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sub>
        </m:sSub>
      </m:oMath>
      <w:r w:rsidRPr="00B505A6">
        <w:rPr>
          <w:rFonts w:ascii="Times New Roman" w:eastAsia="Times New Roman" w:hAnsi="Times New Roman" w:cs="Times New Roman"/>
          <w:sz w:val="28"/>
          <w:szCs w:val="28"/>
        </w:rPr>
        <w:t xml:space="preserve"> </w:t>
      </w:r>
      <w:r w:rsidR="00F80F52">
        <w:rPr>
          <w:rFonts w:ascii="Times New Roman" w:eastAsia="Times New Roman" w:hAnsi="Times New Roman" w:cs="Times New Roman"/>
          <w:sz w:val="28"/>
          <w:szCs w:val="28"/>
        </w:rPr>
        <w:t>‒</w:t>
      </w:r>
      <w:r w:rsidRPr="00B505A6">
        <w:rPr>
          <w:rFonts w:ascii="Times New Roman" w:eastAsia="Times New Roman" w:hAnsi="Times New Roman" w:cs="Times New Roman"/>
          <w:sz w:val="28"/>
          <w:szCs w:val="28"/>
        </w:rPr>
        <w:t xml:space="preserve"> число чистых счетов под пиком полной энергии для энергии E</w:t>
      </w:r>
      <w:r w:rsidRPr="00B505A6">
        <w:rPr>
          <w:rFonts w:ascii="Times New Roman" w:eastAsia="Times New Roman" w:hAnsi="Times New Roman" w:cs="Times New Roman"/>
          <w:sz w:val="28"/>
          <w:szCs w:val="28"/>
          <w:vertAlign w:val="subscript"/>
        </w:rPr>
        <w:t>γ</w:t>
      </w:r>
      <w:r w:rsidRPr="00B505A6">
        <w:rPr>
          <w:rFonts w:ascii="Times New Roman" w:eastAsia="Times New Roman" w:hAnsi="Times New Roman" w:cs="Times New Roman"/>
          <w:sz w:val="28"/>
          <w:szCs w:val="28"/>
        </w:rPr>
        <w:t>;</w:t>
      </w:r>
    </w:p>
    <w:p w14:paraId="3A862240" w14:textId="01681262" w:rsidR="003C5405" w:rsidRPr="00B505A6" w:rsidRDefault="001F45BB" w:rsidP="00F80F52">
      <w:pPr>
        <w:spacing w:after="0" w:line="240" w:lineRule="auto"/>
        <w:ind w:firstLine="462"/>
        <w:rPr>
          <w:rFonts w:ascii="Times New Roman" w:eastAsia="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γ</m:t>
            </m:r>
          </m:sub>
        </m:sSub>
      </m:oMath>
      <w:r w:rsidR="003C5405" w:rsidRPr="00B505A6">
        <w:rPr>
          <w:rFonts w:ascii="Times New Roman" w:eastAsia="Times New Roman" w:hAnsi="Times New Roman" w:cs="Times New Roman"/>
          <w:sz w:val="28"/>
          <w:szCs w:val="28"/>
        </w:rPr>
        <w:t xml:space="preserve"> </w:t>
      </w:r>
      <w:r w:rsidR="00F80F52">
        <w:rPr>
          <w:rFonts w:ascii="Times New Roman" w:eastAsia="Times New Roman" w:hAnsi="Times New Roman" w:cs="Times New Roman"/>
          <w:sz w:val="28"/>
          <w:szCs w:val="28"/>
        </w:rPr>
        <w:t>‒</w:t>
      </w:r>
      <w:r w:rsidR="003C5405" w:rsidRPr="00B505A6">
        <w:rPr>
          <w:rFonts w:ascii="Times New Roman" w:eastAsia="Times New Roman" w:hAnsi="Times New Roman" w:cs="Times New Roman"/>
          <w:sz w:val="28"/>
          <w:szCs w:val="28"/>
        </w:rPr>
        <w:t xml:space="preserve"> вероятность испускания кванта данной энергии;</w:t>
      </w:r>
    </w:p>
    <w:p w14:paraId="46DCD667" w14:textId="64F3D012" w:rsidR="003C5405" w:rsidRPr="00B505A6" w:rsidRDefault="003C5405" w:rsidP="00F80F52">
      <w:pPr>
        <w:spacing w:after="0" w:line="240" w:lineRule="auto"/>
        <w:ind w:firstLine="462"/>
        <w:rPr>
          <w:rFonts w:ascii="Times New Roman" w:eastAsia="Times New Roman" w:hAnsi="Times New Roman" w:cs="Times New Roman"/>
          <w:sz w:val="28"/>
          <w:szCs w:val="28"/>
        </w:rPr>
      </w:pPr>
      <w:r w:rsidRPr="00B505A6">
        <w:rPr>
          <w:rFonts w:ascii="Times New Roman" w:hAnsi="Times New Roman" w:cs="Times New Roman"/>
          <w:i/>
          <w:iCs/>
          <w:sz w:val="28"/>
          <w:szCs w:val="28"/>
          <w:lang w:val="en-GB"/>
        </w:rPr>
        <w:t>A</w:t>
      </w:r>
      <w:r w:rsidRPr="00B505A6">
        <w:rPr>
          <w:rFonts w:ascii="Times New Roman" w:hAnsi="Times New Roman" w:cs="Times New Roman"/>
          <w:sz w:val="28"/>
          <w:szCs w:val="28"/>
        </w:rPr>
        <w:t>(</w:t>
      </w:r>
      <w:r w:rsidRPr="00B505A6">
        <w:rPr>
          <w:rFonts w:ascii="Times New Roman" w:hAnsi="Times New Roman" w:cs="Times New Roman"/>
          <w:i/>
          <w:iCs/>
          <w:sz w:val="28"/>
          <w:szCs w:val="28"/>
          <w:lang w:val="en-GB"/>
        </w:rPr>
        <w:t>t</w:t>
      </w:r>
      <w:r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Pr="00B505A6">
        <w:rPr>
          <w:rFonts w:ascii="Times New Roman" w:hAnsi="Times New Roman" w:cs="Times New Roman"/>
          <w:sz w:val="28"/>
          <w:szCs w:val="28"/>
        </w:rPr>
        <w:t xml:space="preserve"> </w:t>
      </w:r>
      <w:r w:rsidRPr="00B505A6">
        <w:rPr>
          <w:rFonts w:ascii="Times New Roman" w:eastAsia="Times New Roman" w:hAnsi="Times New Roman" w:cs="Times New Roman"/>
          <w:sz w:val="28"/>
          <w:szCs w:val="28"/>
        </w:rPr>
        <w:t>активность источника на момент измерения;</w:t>
      </w:r>
    </w:p>
    <w:p w14:paraId="211A0F80" w14:textId="372661BB" w:rsidR="003C5405" w:rsidRPr="00B505A6" w:rsidRDefault="003C5405" w:rsidP="00F80F52">
      <w:pPr>
        <w:spacing w:after="0" w:line="240" w:lineRule="auto"/>
        <w:ind w:firstLine="462"/>
        <w:rPr>
          <w:rFonts w:ascii="Times New Roman" w:eastAsia="Times New Roman" w:hAnsi="Times New Roman" w:cs="Times New Roman"/>
          <w:sz w:val="28"/>
          <w:szCs w:val="28"/>
        </w:rPr>
      </w:pPr>
      <w:r w:rsidRPr="00B505A6">
        <w:rPr>
          <w:rFonts w:ascii="Times New Roman" w:hAnsi="Times New Roman" w:cs="Times New Roman"/>
          <w:i/>
          <w:iCs/>
          <w:sz w:val="28"/>
          <w:szCs w:val="28"/>
          <w:lang w:val="en-GB"/>
        </w:rPr>
        <w:t>T</w:t>
      </w:r>
      <w:r w:rsidRPr="00B505A6" w:rsidDel="00B438EF">
        <w:rPr>
          <w:rFonts w:ascii="Times New Roman" w:eastAsia="Times New Roman" w:hAnsi="Times New Roman" w:cs="Times New Roman"/>
          <w:sz w:val="28"/>
          <w:szCs w:val="28"/>
        </w:rPr>
        <w:t xml:space="preserve"> </w:t>
      </w:r>
      <w:r w:rsidR="00F80F52">
        <w:rPr>
          <w:rFonts w:ascii="Times New Roman" w:eastAsia="Times New Roman" w:hAnsi="Times New Roman" w:cs="Times New Roman"/>
          <w:sz w:val="28"/>
          <w:szCs w:val="28"/>
        </w:rPr>
        <w:t>‒</w:t>
      </w:r>
      <w:r w:rsidRPr="00B505A6">
        <w:rPr>
          <w:rFonts w:ascii="Times New Roman" w:eastAsia="Times New Roman" w:hAnsi="Times New Roman" w:cs="Times New Roman"/>
          <w:sz w:val="28"/>
          <w:szCs w:val="28"/>
        </w:rPr>
        <w:t xml:space="preserve"> </w:t>
      </w:r>
      <w:r w:rsidR="003E07B3">
        <w:rPr>
          <w:rFonts w:ascii="Times New Roman" w:eastAsia="Times New Roman" w:hAnsi="Times New Roman" w:cs="Times New Roman"/>
          <w:sz w:val="28"/>
          <w:szCs w:val="28"/>
        </w:rPr>
        <w:t xml:space="preserve">живое </w:t>
      </w:r>
      <w:r w:rsidRPr="00B505A6">
        <w:rPr>
          <w:rFonts w:ascii="Times New Roman" w:eastAsia="Times New Roman" w:hAnsi="Times New Roman" w:cs="Times New Roman"/>
          <w:sz w:val="28"/>
          <w:szCs w:val="28"/>
        </w:rPr>
        <w:t>время измерения</w:t>
      </w:r>
      <w:r w:rsidR="00FB7C8F">
        <w:rPr>
          <w:rFonts w:ascii="Times New Roman" w:eastAsia="Times New Roman" w:hAnsi="Times New Roman" w:cs="Times New Roman"/>
          <w:sz w:val="28"/>
          <w:szCs w:val="28"/>
        </w:rPr>
        <w:t xml:space="preserve"> (с)</w:t>
      </w:r>
      <w:r w:rsidRPr="00B505A6">
        <w:rPr>
          <w:rFonts w:ascii="Times New Roman" w:eastAsia="Times New Roman" w:hAnsi="Times New Roman" w:cs="Times New Roman"/>
          <w:sz w:val="28"/>
          <w:szCs w:val="28"/>
        </w:rPr>
        <w:t>.</w:t>
      </w:r>
    </w:p>
    <w:p w14:paraId="7FD1726B" w14:textId="49466E7D" w:rsidR="003C5405" w:rsidRDefault="003C5405" w:rsidP="00F80F52">
      <w:pPr>
        <w:spacing w:after="0" w:line="240" w:lineRule="auto"/>
        <w:ind w:firstLine="709"/>
        <w:jc w:val="both"/>
        <w:rPr>
          <w:rFonts w:ascii="Times New Roman" w:eastAsia="Times New Roman" w:hAnsi="Times New Roman" w:cs="Times New Roman"/>
          <w:sz w:val="28"/>
          <w:szCs w:val="28"/>
          <w:lang w:val="kk-KZ"/>
        </w:rPr>
      </w:pPr>
      <w:r w:rsidRPr="00B505A6">
        <w:rPr>
          <w:rFonts w:ascii="Times New Roman" w:eastAsia="Times New Roman" w:hAnsi="Times New Roman" w:cs="Times New Roman"/>
          <w:sz w:val="28"/>
          <w:szCs w:val="28"/>
        </w:rPr>
        <w:t>Текущая активность источника на день измерения рассчитывалась по эк</w:t>
      </w:r>
      <w:r w:rsidR="00F80F52">
        <w:rPr>
          <w:rFonts w:ascii="Times New Roman" w:eastAsia="Times New Roman" w:hAnsi="Times New Roman" w:cs="Times New Roman"/>
          <w:sz w:val="28"/>
          <w:szCs w:val="28"/>
        </w:rPr>
        <w:t xml:space="preserve">споненциальному закону распада </w:t>
      </w:r>
      <w:r w:rsidRPr="00B505A6">
        <w:rPr>
          <w:rFonts w:ascii="Times New Roman" w:eastAsia="Times New Roman" w:hAnsi="Times New Roman" w:cs="Times New Roman"/>
          <w:sz w:val="28"/>
          <w:szCs w:val="28"/>
        </w:rPr>
        <w:t xml:space="preserve">уравнение </w:t>
      </w:r>
      <w:r w:rsidR="00F80F52">
        <w:rPr>
          <w:rFonts w:ascii="Times New Roman" w:eastAsia="Times New Roman" w:hAnsi="Times New Roman" w:cs="Times New Roman"/>
          <w:sz w:val="28"/>
          <w:szCs w:val="28"/>
          <w:lang w:val="kk-KZ"/>
        </w:rPr>
        <w:t>(</w:t>
      </w:r>
      <w:r w:rsidRPr="00B505A6">
        <w:rPr>
          <w:rFonts w:ascii="Times New Roman" w:eastAsia="Times New Roman" w:hAnsi="Times New Roman" w:cs="Times New Roman"/>
          <w:sz w:val="28"/>
          <w:szCs w:val="28"/>
        </w:rPr>
        <w:t>2):</w:t>
      </w:r>
    </w:p>
    <w:p w14:paraId="568017FA" w14:textId="77777777" w:rsidR="00F80F52" w:rsidRPr="00F80F52" w:rsidRDefault="00F80F52" w:rsidP="00981913">
      <w:pPr>
        <w:spacing w:after="0" w:line="240" w:lineRule="auto"/>
        <w:jc w:val="both"/>
        <w:rPr>
          <w:rFonts w:ascii="Times New Roman" w:eastAsia="Times New Roman" w:hAnsi="Times New Roman" w:cs="Times New Roman"/>
          <w:sz w:val="28"/>
          <w:szCs w:val="28"/>
          <w:lang w:val="kk-KZ"/>
        </w:rPr>
      </w:pPr>
    </w:p>
    <w:p w14:paraId="211F79AB" w14:textId="6BD0D2ED" w:rsidR="003C5405" w:rsidRPr="00B505A6" w:rsidRDefault="003C5405" w:rsidP="00F80F52">
      <w:pPr>
        <w:spacing w:after="0" w:line="240" w:lineRule="auto"/>
        <w:ind w:left="2880" w:firstLine="720"/>
        <w:jc w:val="right"/>
        <w:rPr>
          <w:rFonts w:ascii="Times New Roman" w:hAnsi="Times New Roman" w:cs="Times New Roman"/>
          <w:sz w:val="28"/>
          <w:szCs w:val="28"/>
        </w:rPr>
      </w:pPr>
      <m:oMath>
        <m:r>
          <w:rPr>
            <w:rFonts w:ascii="Cambria Math" w:hAnsi="Cambria Math" w:cs="Times New Roman"/>
            <w:sz w:val="28"/>
            <w:szCs w:val="28"/>
          </w:rPr>
          <m:t>A</m:t>
        </m:r>
        <m:d>
          <m:dPr>
            <m:ctrlPr>
              <w:rPr>
                <w:rFonts w:ascii="Cambria Math" w:hAnsi="Cambria Math" w:cs="Times New Roman"/>
                <w:sz w:val="28"/>
                <w:szCs w:val="28"/>
              </w:rPr>
            </m:ctrlPr>
          </m:dPr>
          <m:e>
            <m:r>
              <w:rPr>
                <w:rFonts w:ascii="Cambria Math" w:hAnsi="Cambria Math" w:cs="Times New Roman"/>
                <w:sz w:val="28"/>
                <w:szCs w:val="28"/>
              </w:rPr>
              <m:t>t</m:t>
            </m:r>
          </m:e>
        </m:d>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 xml:space="preserve">× </m:t>
        </m:r>
        <m:sSup>
          <m:sSupPr>
            <m:ctrlPr>
              <w:rPr>
                <w:rFonts w:ascii="Cambria Math" w:hAnsi="Cambria Math" w:cs="Times New Roman"/>
                <w:sz w:val="28"/>
                <w:szCs w:val="28"/>
              </w:rPr>
            </m:ctrlPr>
          </m:sSupPr>
          <m:e>
            <m:r>
              <w:rPr>
                <w:rFonts w:ascii="Cambria Math" w:hAnsi="Cambria Math" w:cs="Times New Roman"/>
                <w:sz w:val="28"/>
                <w:szCs w:val="28"/>
              </w:rPr>
              <m:t>e</m:t>
            </m:r>
          </m:e>
          <m:sup>
            <m:r>
              <w:rPr>
                <w:rFonts w:ascii="Cambria Math" w:hAnsi="Cambria Math" w:cs="Times New Roman"/>
                <w:sz w:val="28"/>
                <w:szCs w:val="28"/>
              </w:rPr>
              <m:t>-λt</m:t>
            </m:r>
          </m:sup>
        </m:sSup>
      </m:oMath>
      <w:r w:rsidRPr="00B505A6">
        <w:rPr>
          <w:rFonts w:ascii="Times New Roman" w:hAnsi="Times New Roman" w:cs="Times New Roman"/>
          <w:sz w:val="28"/>
          <w:szCs w:val="28"/>
        </w:rPr>
        <w:t xml:space="preserve">                                                 (2)</w:t>
      </w:r>
    </w:p>
    <w:p w14:paraId="4538C9A8" w14:textId="77777777" w:rsidR="00F80F52" w:rsidRDefault="00F80F52" w:rsidP="00981913">
      <w:pPr>
        <w:spacing w:after="0" w:line="240" w:lineRule="auto"/>
        <w:rPr>
          <w:rFonts w:ascii="Times New Roman" w:eastAsia="Times New Roman" w:hAnsi="Times New Roman" w:cs="Times New Roman"/>
          <w:sz w:val="28"/>
          <w:szCs w:val="28"/>
          <w:lang w:val="kk-KZ"/>
        </w:rPr>
      </w:pPr>
    </w:p>
    <w:p w14:paraId="31DF340B" w14:textId="64EBC8CD" w:rsidR="003C5405" w:rsidRPr="00B505A6" w:rsidRDefault="003C5405" w:rsidP="00F80F52">
      <w:pPr>
        <w:spacing w:after="0" w:line="240" w:lineRule="auto"/>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где</w:t>
      </w:r>
      <w:r w:rsidR="00F80F52">
        <w:rPr>
          <w:rFonts w:ascii="Times New Roman" w:eastAsia="Times New Roman" w:hAnsi="Times New Roman" w:cs="Times New Roman"/>
          <w:sz w:val="28"/>
          <w:szCs w:val="28"/>
          <w:lang w:val="kk-KZ"/>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oMath>
      <w:r w:rsidRPr="00B505A6">
        <w:rPr>
          <w:rFonts w:ascii="Times New Roman" w:eastAsia="Times New Roman" w:hAnsi="Times New Roman" w:cs="Times New Roman"/>
          <w:sz w:val="28"/>
          <w:szCs w:val="28"/>
        </w:rPr>
        <w:t xml:space="preserve"> </w:t>
      </w:r>
      <w:r w:rsidR="00F80F52">
        <w:rPr>
          <w:rFonts w:ascii="Times New Roman" w:eastAsia="Times New Roman" w:hAnsi="Times New Roman" w:cs="Times New Roman"/>
          <w:sz w:val="28"/>
          <w:szCs w:val="28"/>
        </w:rPr>
        <w:t>‒</w:t>
      </w:r>
      <w:r w:rsidRPr="00B505A6">
        <w:rPr>
          <w:rFonts w:ascii="Times New Roman" w:eastAsia="Times New Roman" w:hAnsi="Times New Roman" w:cs="Times New Roman"/>
          <w:sz w:val="28"/>
          <w:szCs w:val="28"/>
        </w:rPr>
        <w:t xml:space="preserve"> активность нуклида на день сертификации (Бк);</w:t>
      </w:r>
    </w:p>
    <w:p w14:paraId="5ADC4EB4" w14:textId="7B7788AD" w:rsidR="003C5405" w:rsidRPr="00B505A6" w:rsidRDefault="003C5405" w:rsidP="00F80F52">
      <w:pPr>
        <w:spacing w:after="0" w:line="240" w:lineRule="auto"/>
        <w:ind w:firstLine="420"/>
        <w:rPr>
          <w:rFonts w:ascii="Times New Roman" w:eastAsia="Times New Roman" w:hAnsi="Times New Roman" w:cs="Times New Roman"/>
          <w:sz w:val="28"/>
          <w:szCs w:val="28"/>
        </w:rPr>
      </w:pPr>
      <m:oMath>
        <m:r>
          <w:rPr>
            <w:rFonts w:ascii="Cambria Math" w:hAnsi="Cambria Math" w:cs="Times New Roman"/>
            <w:sz w:val="28"/>
            <w:szCs w:val="28"/>
          </w:rPr>
          <m:t>λ</m:t>
        </m:r>
      </m:oMath>
      <w:r w:rsidRPr="00B505A6">
        <w:rPr>
          <w:rFonts w:ascii="Times New Roman" w:eastAsia="Times New Roman" w:hAnsi="Times New Roman" w:cs="Times New Roman"/>
          <w:sz w:val="28"/>
          <w:szCs w:val="28"/>
        </w:rPr>
        <w:t xml:space="preserve"> </w:t>
      </w:r>
      <w:r w:rsidR="00F80F52">
        <w:rPr>
          <w:rFonts w:ascii="Times New Roman" w:eastAsia="Times New Roman" w:hAnsi="Times New Roman" w:cs="Times New Roman"/>
          <w:sz w:val="28"/>
          <w:szCs w:val="28"/>
        </w:rPr>
        <w:t>‒</w:t>
      </w:r>
      <w:r w:rsidRPr="00B505A6">
        <w:rPr>
          <w:rFonts w:ascii="Times New Roman" w:eastAsia="Times New Roman" w:hAnsi="Times New Roman" w:cs="Times New Roman"/>
          <w:sz w:val="28"/>
          <w:szCs w:val="28"/>
        </w:rPr>
        <w:t xml:space="preserve"> постоянная распада (с</w:t>
      </w:r>
      <w:r w:rsidRPr="00B505A6">
        <w:rPr>
          <w:rFonts w:ascii="Times New Roman" w:eastAsia="Times New Roman" w:hAnsi="Times New Roman" w:cs="Times New Roman"/>
          <w:sz w:val="28"/>
          <w:szCs w:val="28"/>
          <w:vertAlign w:val="superscript"/>
        </w:rPr>
        <w:t>-1</w:t>
      </w:r>
      <w:r w:rsidRPr="00B505A6">
        <w:rPr>
          <w:rFonts w:ascii="Times New Roman" w:eastAsia="Times New Roman" w:hAnsi="Times New Roman" w:cs="Times New Roman"/>
          <w:sz w:val="28"/>
          <w:szCs w:val="28"/>
        </w:rPr>
        <w:t>);</w:t>
      </w:r>
    </w:p>
    <w:p w14:paraId="50C43EE2" w14:textId="67AE24F3" w:rsidR="003C5405" w:rsidRPr="00B505A6" w:rsidRDefault="003C5405" w:rsidP="00F80F52">
      <w:pPr>
        <w:spacing w:after="0" w:line="240" w:lineRule="auto"/>
        <w:ind w:firstLine="420"/>
        <w:rPr>
          <w:rFonts w:ascii="Times New Roman" w:eastAsia="Times New Roman" w:hAnsi="Times New Roman" w:cs="Times New Roman"/>
          <w:sz w:val="28"/>
          <w:szCs w:val="28"/>
        </w:rPr>
      </w:pPr>
      <m:oMath>
        <m:r>
          <w:rPr>
            <w:rFonts w:ascii="Cambria Math" w:hAnsi="Cambria Math" w:cs="Times New Roman"/>
            <w:sz w:val="28"/>
            <w:szCs w:val="28"/>
          </w:rPr>
          <m:t>t</m:t>
        </m:r>
      </m:oMath>
      <w:r w:rsidRPr="00B505A6">
        <w:rPr>
          <w:rFonts w:ascii="Times New Roman" w:eastAsia="Times New Roman" w:hAnsi="Times New Roman" w:cs="Times New Roman"/>
          <w:sz w:val="28"/>
          <w:szCs w:val="28"/>
        </w:rPr>
        <w:t xml:space="preserve"> </w:t>
      </w:r>
      <w:r w:rsidR="00F80F52">
        <w:rPr>
          <w:rFonts w:ascii="Times New Roman" w:eastAsia="Times New Roman" w:hAnsi="Times New Roman" w:cs="Times New Roman"/>
          <w:sz w:val="28"/>
          <w:szCs w:val="28"/>
        </w:rPr>
        <w:t>‒</w:t>
      </w:r>
      <w:r w:rsidRPr="00B505A6">
        <w:rPr>
          <w:rFonts w:ascii="Times New Roman" w:eastAsia="Times New Roman" w:hAnsi="Times New Roman" w:cs="Times New Roman"/>
          <w:sz w:val="28"/>
          <w:szCs w:val="28"/>
        </w:rPr>
        <w:t xml:space="preserve"> время, прошедшее с момента сертификации (в секундах).</w:t>
      </w:r>
    </w:p>
    <w:p w14:paraId="13AD48BC" w14:textId="77777777" w:rsidR="003C5405" w:rsidRPr="00B505A6" w:rsidRDefault="003C5405" w:rsidP="00981913">
      <w:pPr>
        <w:spacing w:after="0" w:line="240" w:lineRule="auto"/>
        <w:ind w:firstLine="708"/>
        <w:jc w:val="both"/>
        <w:rPr>
          <w:rFonts w:ascii="Times New Roman" w:hAnsi="Times New Roman" w:cs="Times New Roman"/>
          <w:sz w:val="28"/>
          <w:szCs w:val="28"/>
        </w:rPr>
      </w:pPr>
    </w:p>
    <w:p w14:paraId="79CC0599" w14:textId="64EFA51C" w:rsidR="003C5405" w:rsidRPr="00F80F52" w:rsidRDefault="00153EF9" w:rsidP="00F80F52">
      <w:pPr>
        <w:pStyle w:val="a4"/>
        <w:spacing w:after="0" w:line="240" w:lineRule="auto"/>
        <w:ind w:left="709"/>
        <w:jc w:val="both"/>
        <w:rPr>
          <w:rFonts w:ascii="Times New Roman" w:hAnsi="Times New Roman"/>
          <w:sz w:val="28"/>
          <w:szCs w:val="28"/>
        </w:rPr>
      </w:pPr>
      <w:r>
        <w:rPr>
          <w:rFonts w:ascii="Times New Roman" w:hAnsi="Times New Roman"/>
          <w:sz w:val="28"/>
          <w:szCs w:val="28"/>
          <w:lang w:val="kk-KZ"/>
        </w:rPr>
        <w:t>2.3.2</w:t>
      </w:r>
      <w:r w:rsidR="00F80F52">
        <w:rPr>
          <w:rFonts w:ascii="Times New Roman" w:hAnsi="Times New Roman"/>
          <w:sz w:val="28"/>
          <w:szCs w:val="28"/>
          <w:lang w:val="kk-KZ"/>
        </w:rPr>
        <w:t xml:space="preserve"> </w:t>
      </w:r>
      <w:r w:rsidR="003C5405" w:rsidRPr="00F80F52">
        <w:rPr>
          <w:rFonts w:ascii="Times New Roman" w:hAnsi="Times New Roman"/>
          <w:sz w:val="28"/>
          <w:szCs w:val="28"/>
        </w:rPr>
        <w:t xml:space="preserve">Моделирование через программу </w:t>
      </w:r>
      <w:r w:rsidR="003C5405" w:rsidRPr="00F80F52">
        <w:rPr>
          <w:rFonts w:ascii="Times New Roman" w:hAnsi="Times New Roman"/>
          <w:sz w:val="28"/>
          <w:szCs w:val="28"/>
          <w:lang w:val="en-US"/>
        </w:rPr>
        <w:t>PHITS</w:t>
      </w:r>
    </w:p>
    <w:p w14:paraId="22FFAC5B" w14:textId="77777777" w:rsidR="003C5405" w:rsidRPr="00B505A6" w:rsidRDefault="003C5405" w:rsidP="00981913">
      <w:pPr>
        <w:spacing w:after="0" w:line="240" w:lineRule="auto"/>
        <w:ind w:firstLine="708"/>
        <w:jc w:val="both"/>
        <w:rPr>
          <w:rFonts w:ascii="Times New Roman" w:hAnsi="Times New Roman" w:cs="Times New Roman"/>
          <w:sz w:val="28"/>
          <w:szCs w:val="28"/>
        </w:rPr>
      </w:pPr>
      <w:r w:rsidRPr="00B505A6">
        <w:rPr>
          <w:rFonts w:ascii="Times New Roman" w:hAnsi="Times New Roman" w:cs="Times New Roman"/>
          <w:sz w:val="28"/>
          <w:szCs w:val="28"/>
        </w:rPr>
        <w:t>Программа PHITS предоставляет возможность создать модель, указав в описании для всей геометрии только необходимые параметры (состав материала, плотность и размер). Описание геометрии в PHITS состоит из трёх основных разделов: описание материалов, поверхностей и ячеек (cells).</w:t>
      </w:r>
    </w:p>
    <w:p w14:paraId="4583D695" w14:textId="733DCBE1" w:rsidR="003C5405" w:rsidRPr="00B505A6" w:rsidRDefault="003C5405" w:rsidP="00981913">
      <w:pPr>
        <w:spacing w:after="0" w:line="240" w:lineRule="auto"/>
        <w:ind w:firstLine="708"/>
        <w:jc w:val="both"/>
        <w:rPr>
          <w:rFonts w:ascii="Times New Roman" w:eastAsia="Times New Roman" w:hAnsi="Times New Roman" w:cs="Times New Roman"/>
          <w:sz w:val="28"/>
          <w:szCs w:val="28"/>
        </w:rPr>
      </w:pPr>
      <w:r w:rsidRPr="00B505A6">
        <w:rPr>
          <w:rFonts w:ascii="Times New Roman" w:hAnsi="Times New Roman" w:cs="Times New Roman"/>
          <w:sz w:val="28"/>
          <w:szCs w:val="28"/>
        </w:rPr>
        <w:t>В разделе</w:t>
      </w:r>
      <w:r w:rsidR="00B42611" w:rsidRPr="00B505A6">
        <w:rPr>
          <w:rFonts w:ascii="Times New Roman" w:hAnsi="Times New Roman" w:cs="Times New Roman"/>
          <w:sz w:val="28"/>
          <w:szCs w:val="28"/>
        </w:rPr>
        <w:t xml:space="preserve"> </w:t>
      </w:r>
      <w:r w:rsidR="00B42611" w:rsidRPr="00B505A6">
        <w:rPr>
          <w:rFonts w:ascii="Times New Roman" w:hAnsi="Times New Roman" w:cs="Times New Roman"/>
          <w:sz w:val="28"/>
          <w:szCs w:val="28"/>
          <w:lang w:eastAsia="ja-JP"/>
        </w:rPr>
        <w:t>материалов</w:t>
      </w:r>
      <w:r w:rsidR="00B42611" w:rsidRPr="00B505A6">
        <w:rPr>
          <w:rFonts w:ascii="Times New Roman" w:hAnsi="Times New Roman" w:cs="Times New Roman"/>
          <w:sz w:val="28"/>
          <w:szCs w:val="28"/>
        </w:rPr>
        <w:t xml:space="preserve"> </w:t>
      </w:r>
      <w:r w:rsidRPr="00B505A6">
        <w:rPr>
          <w:rFonts w:ascii="Times New Roman" w:hAnsi="Times New Roman" w:cs="Times New Roman"/>
          <w:sz w:val="28"/>
          <w:szCs w:val="28"/>
        </w:rPr>
        <w:t xml:space="preserve">указывается химический состав всех компонентов модели детектора и источника. </w:t>
      </w:r>
      <w:r w:rsidRPr="00B505A6">
        <w:rPr>
          <w:rFonts w:ascii="Times New Roman" w:eastAsia="Times New Roman" w:hAnsi="Times New Roman" w:cs="Times New Roman"/>
          <w:sz w:val="28"/>
          <w:szCs w:val="28"/>
        </w:rPr>
        <w:t xml:space="preserve">Раздел </w:t>
      </w:r>
      <w:r w:rsidRPr="00B505A6">
        <w:rPr>
          <w:rFonts w:ascii="Times New Roman" w:eastAsia="Times New Roman" w:hAnsi="Times New Roman" w:cs="Times New Roman"/>
          <w:bCs/>
          <w:sz w:val="28"/>
          <w:szCs w:val="28"/>
        </w:rPr>
        <w:t>поверхностей</w:t>
      </w:r>
      <w:r w:rsidRPr="00B505A6">
        <w:rPr>
          <w:rFonts w:ascii="Times New Roman" w:eastAsia="Times New Roman" w:hAnsi="Times New Roman" w:cs="Times New Roman"/>
          <w:sz w:val="28"/>
          <w:szCs w:val="28"/>
        </w:rPr>
        <w:t xml:space="preserve"> содержит координаты цилиндрических, параллелепипедных, плоских и сферических поверхностей, с помощью которых формируются все элементы конструкции (устройства, оборудование и пр.). В разделе </w:t>
      </w:r>
      <w:r w:rsidRPr="00B505A6">
        <w:rPr>
          <w:rFonts w:ascii="Times New Roman" w:eastAsia="Times New Roman" w:hAnsi="Times New Roman" w:cs="Times New Roman"/>
          <w:bCs/>
          <w:sz w:val="28"/>
          <w:szCs w:val="28"/>
        </w:rPr>
        <w:t>ячеек</w:t>
      </w:r>
      <w:r w:rsidRPr="00B505A6">
        <w:rPr>
          <w:rFonts w:ascii="Times New Roman" w:eastAsia="Times New Roman" w:hAnsi="Times New Roman" w:cs="Times New Roman"/>
          <w:sz w:val="28"/>
          <w:szCs w:val="28"/>
        </w:rPr>
        <w:t xml:space="preserve"> с использованием описаний материалов и поверхностей, а также путём задания плотностей, строится объёмная трёхмерная модель исследуемого детектора и источника в заданной системе координат. Такой уровень детализации геометрии способствует более реалистичному моделированию и обеспечивает высокую степень соответствия получаемых результатов характеристикам и поведению реальной измерительной системы [9</w:t>
      </w:r>
      <w:r w:rsidR="00591F20" w:rsidRPr="00B505A6">
        <w:rPr>
          <w:rFonts w:ascii="Times New Roman" w:eastAsia="Times New Roman" w:hAnsi="Times New Roman" w:cs="Times New Roman"/>
          <w:sz w:val="28"/>
          <w:szCs w:val="28"/>
        </w:rPr>
        <w:t>5</w:t>
      </w:r>
      <w:r w:rsidRPr="00B505A6">
        <w:rPr>
          <w:rFonts w:ascii="Times New Roman" w:eastAsia="Times New Roman" w:hAnsi="Times New Roman" w:cs="Times New Roman"/>
          <w:sz w:val="28"/>
          <w:szCs w:val="28"/>
        </w:rPr>
        <w:t>]. Для визуальной проверки корректности построенной модели использовалась программа PHIG-3D, входящая в пакет PHITS.</w:t>
      </w:r>
    </w:p>
    <w:p w14:paraId="6DCBDC75" w14:textId="77777777" w:rsidR="003C5405" w:rsidRPr="00B505A6" w:rsidRDefault="003C5405" w:rsidP="00981913">
      <w:pPr>
        <w:spacing w:after="0" w:line="240" w:lineRule="auto"/>
        <w:ind w:firstLine="708"/>
        <w:jc w:val="both"/>
        <w:rPr>
          <w:rFonts w:ascii="Times New Roman" w:hAnsi="Times New Roman" w:cs="Times New Roman"/>
          <w:sz w:val="28"/>
          <w:szCs w:val="28"/>
        </w:rPr>
      </w:pPr>
      <w:r w:rsidRPr="00B505A6">
        <w:rPr>
          <w:rFonts w:ascii="Times New Roman" w:hAnsi="Times New Roman" w:cs="Times New Roman"/>
          <w:sz w:val="28"/>
          <w:szCs w:val="28"/>
        </w:rPr>
        <w:t xml:space="preserve">Моделирование кристалла детектора является критически важным этапом, поскольку именно в этой области происходит основное взаимодействие гамма-квантов с веществом и поглощение их энергии. Как уже отмечалось, кристалл детектора выполнен из чистого германия. Конструкция детектора включает несколько компонентов, каждый из которых </w:t>
      </w:r>
      <w:r w:rsidR="0067032D" w:rsidRPr="00B505A6">
        <w:rPr>
          <w:rFonts w:ascii="Times New Roman" w:hAnsi="Times New Roman" w:cs="Times New Roman"/>
          <w:sz w:val="28"/>
          <w:szCs w:val="28"/>
        </w:rPr>
        <w:t xml:space="preserve">был учтён при моделировании. </w:t>
      </w:r>
    </w:p>
    <w:p w14:paraId="40D55589" w14:textId="69E01BB9" w:rsidR="003C5405" w:rsidRPr="00B505A6" w:rsidRDefault="003C5405" w:rsidP="00981913">
      <w:pPr>
        <w:spacing w:after="0" w:line="240" w:lineRule="auto"/>
        <w:ind w:firstLine="708"/>
        <w:jc w:val="both"/>
        <w:rPr>
          <w:rFonts w:ascii="Times New Roman" w:eastAsia="Times New Roman" w:hAnsi="Times New Roman" w:cs="Times New Roman"/>
          <w:sz w:val="28"/>
          <w:szCs w:val="28"/>
        </w:rPr>
      </w:pPr>
      <w:r w:rsidRPr="00B505A6">
        <w:rPr>
          <w:rFonts w:ascii="Times New Roman" w:hAnsi="Times New Roman" w:cs="Times New Roman"/>
          <w:sz w:val="28"/>
          <w:szCs w:val="28"/>
        </w:rPr>
        <w:t>Данные, предоставленные официальными поставщиками гамма-спектрометра, включали только значения, указанные в таблице 4. Остальные значения подбирались самостоятельно в ходе работы. Особое внимание в модел</w:t>
      </w:r>
      <w:r w:rsidR="00D4649B" w:rsidRPr="00B505A6">
        <w:rPr>
          <w:rFonts w:ascii="Times New Roman" w:hAnsi="Times New Roman" w:cs="Times New Roman"/>
          <w:sz w:val="28"/>
          <w:szCs w:val="28"/>
        </w:rPr>
        <w:t>и было уделено так называемому «</w:t>
      </w:r>
      <w:r w:rsidRPr="00B505A6">
        <w:rPr>
          <w:rFonts w:ascii="Times New Roman" w:hAnsi="Times New Roman" w:cs="Times New Roman"/>
          <w:sz w:val="28"/>
          <w:szCs w:val="28"/>
        </w:rPr>
        <w:t>мёртвому слою</w:t>
      </w:r>
      <w:r w:rsidR="00D4649B" w:rsidRPr="00B505A6">
        <w:rPr>
          <w:rFonts w:ascii="Times New Roman" w:hAnsi="Times New Roman" w:cs="Times New Roman"/>
          <w:sz w:val="28"/>
          <w:szCs w:val="28"/>
        </w:rPr>
        <w:t>»</w:t>
      </w:r>
      <w:r w:rsidRPr="00B505A6">
        <w:rPr>
          <w:rFonts w:ascii="Times New Roman" w:hAnsi="Times New Roman" w:cs="Times New Roman"/>
          <w:sz w:val="28"/>
          <w:szCs w:val="28"/>
        </w:rPr>
        <w:t xml:space="preserve"> кристалла — зоне, не участвующей в регистрации излучения.</w:t>
      </w:r>
      <w:r w:rsidRPr="00B505A6">
        <w:rPr>
          <w:rFonts w:ascii="Times New Roman" w:hAnsi="Times New Roman" w:cs="Times New Roman"/>
        </w:rPr>
        <w:t xml:space="preserve"> </w:t>
      </w:r>
      <w:r w:rsidRPr="00B505A6">
        <w:rPr>
          <w:rFonts w:ascii="Times New Roman" w:eastAsia="Times New Roman" w:hAnsi="Times New Roman" w:cs="Times New Roman"/>
          <w:sz w:val="28"/>
          <w:szCs w:val="28"/>
        </w:rPr>
        <w:t>Эффективная толщина мертвого слоя недостаточно известна, что является причиной существования переходной зоны между неактивным слоем и активной областью кристалла германия, толщину которой очень сложно точно оценить [</w:t>
      </w:r>
      <w:r w:rsidR="00591F20" w:rsidRPr="00B505A6">
        <w:rPr>
          <w:rFonts w:ascii="Times New Roman" w:eastAsia="Times New Roman" w:hAnsi="Times New Roman" w:cs="Times New Roman"/>
          <w:sz w:val="28"/>
          <w:szCs w:val="28"/>
        </w:rPr>
        <w:t>90</w:t>
      </w:r>
      <w:r w:rsidR="007D2978" w:rsidRPr="007D2978">
        <w:rPr>
          <w:rFonts w:ascii="Times New Roman" w:eastAsia="Times New Roman" w:hAnsi="Times New Roman" w:cs="Times New Roman"/>
          <w:sz w:val="28"/>
          <w:szCs w:val="28"/>
        </w:rPr>
        <w:t xml:space="preserve">, </w:t>
      </w:r>
      <w:r w:rsidR="007D2978">
        <w:rPr>
          <w:rFonts w:ascii="Times New Roman" w:eastAsia="Times New Roman" w:hAnsi="Times New Roman" w:cs="Times New Roman"/>
          <w:sz w:val="28"/>
          <w:szCs w:val="28"/>
          <w:lang w:val="en-US"/>
        </w:rPr>
        <w:t>p</w:t>
      </w:r>
      <w:r w:rsidR="007D2978" w:rsidRPr="007D2978">
        <w:rPr>
          <w:rFonts w:ascii="Times New Roman" w:eastAsia="Times New Roman" w:hAnsi="Times New Roman" w:cs="Times New Roman"/>
          <w:sz w:val="28"/>
          <w:szCs w:val="28"/>
        </w:rPr>
        <w:t xml:space="preserve">. </w:t>
      </w:r>
      <w:r w:rsidR="007D2978" w:rsidRPr="00DC5E8E">
        <w:rPr>
          <w:rFonts w:ascii="Times New Roman" w:eastAsia="Times New Roman" w:hAnsi="Times New Roman" w:cs="Times New Roman"/>
          <w:sz w:val="28"/>
          <w:szCs w:val="28"/>
        </w:rPr>
        <w:t>390-398</w:t>
      </w:r>
      <w:r w:rsidRPr="00B505A6">
        <w:rPr>
          <w:rFonts w:ascii="Times New Roman" w:eastAsia="Times New Roman" w:hAnsi="Times New Roman" w:cs="Times New Roman"/>
          <w:sz w:val="28"/>
          <w:szCs w:val="28"/>
        </w:rPr>
        <w:t>]. Однако для данного типа детектора предполагалось, что мертвый слой имеет толщину 0,1 мм по бокам и 0,001 мм сверху кристалла.</w:t>
      </w:r>
      <w:r w:rsidRPr="00B505A6">
        <w:rPr>
          <w:rFonts w:ascii="Times New Roman" w:hAnsi="Times New Roman" w:cs="Times New Roman"/>
          <w:sz w:val="28"/>
          <w:szCs w:val="28"/>
        </w:rPr>
        <w:t xml:space="preserve"> </w:t>
      </w:r>
      <w:r w:rsidRPr="00B505A6">
        <w:rPr>
          <w:rFonts w:ascii="Times New Roman" w:eastAsia="Times New Roman" w:hAnsi="Times New Roman" w:cs="Times New Roman"/>
          <w:sz w:val="28"/>
          <w:szCs w:val="28"/>
        </w:rPr>
        <w:t>На рис</w:t>
      </w:r>
      <w:r w:rsidR="00795F2F" w:rsidRPr="00B505A6">
        <w:rPr>
          <w:rFonts w:ascii="Times New Roman" w:eastAsia="Times New Roman" w:hAnsi="Times New Roman" w:cs="Times New Roman"/>
          <w:sz w:val="28"/>
          <w:szCs w:val="28"/>
        </w:rPr>
        <w:t>унке</w:t>
      </w:r>
      <w:r w:rsidRPr="00B505A6">
        <w:rPr>
          <w:rFonts w:ascii="Times New Roman" w:eastAsia="Times New Roman" w:hAnsi="Times New Roman" w:cs="Times New Roman"/>
          <w:sz w:val="28"/>
          <w:szCs w:val="28"/>
        </w:rPr>
        <w:t xml:space="preserve"> 17 и в таблице 4 показаны схематическое и трехмерное изображение детектора, а также переменные значения всех параметров.</w:t>
      </w:r>
    </w:p>
    <w:p w14:paraId="58A5657F" w14:textId="3A6229FB" w:rsidR="0083619A" w:rsidRPr="00B505A6" w:rsidRDefault="0049649D" w:rsidP="00981913">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w:t>
      </w:r>
    </w:p>
    <w:p w14:paraId="533F4B4D" w14:textId="249EB78F" w:rsidR="003C5405" w:rsidRPr="00B505A6" w:rsidRDefault="003C5405" w:rsidP="00F80F52">
      <w:pPr>
        <w:spacing w:after="0" w:line="240" w:lineRule="auto"/>
        <w:jc w:val="center"/>
        <w:rPr>
          <w:rFonts w:ascii="Times New Roman" w:eastAsia="Times New Roman" w:hAnsi="Times New Roman" w:cs="Times New Roman"/>
          <w:sz w:val="28"/>
          <w:szCs w:val="28"/>
        </w:rPr>
      </w:pPr>
      <w:r w:rsidRPr="00B505A6">
        <w:rPr>
          <w:rFonts w:ascii="Times New Roman" w:hAnsi="Times New Roman" w:cs="Times New Roman"/>
          <w:b/>
          <w:noProof/>
          <w:sz w:val="28"/>
          <w:szCs w:val="28"/>
          <w:lang w:eastAsia="ru-RU"/>
        </w:rPr>
        <w:drawing>
          <wp:inline distT="0" distB="0" distL="0" distR="0" wp14:anchorId="22AC153D" wp14:editId="0D510DA6">
            <wp:extent cx="2847975" cy="251509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73629" cy="2537750"/>
                    </a:xfrm>
                    <a:prstGeom prst="rect">
                      <a:avLst/>
                    </a:prstGeom>
                  </pic:spPr>
                </pic:pic>
              </a:graphicData>
            </a:graphic>
          </wp:inline>
        </w:drawing>
      </w:r>
      <w:r w:rsidRPr="00B505A6">
        <w:rPr>
          <w:rFonts w:ascii="Times New Roman" w:hAnsi="Times New Roman" w:cs="Times New Roman"/>
          <w:b/>
          <w:noProof/>
          <w:sz w:val="28"/>
          <w:szCs w:val="28"/>
          <w:lang w:eastAsia="ru-RU"/>
        </w:rPr>
        <w:drawing>
          <wp:inline distT="0" distB="0" distL="0" distR="0" wp14:anchorId="23088F72" wp14:editId="1A73C482">
            <wp:extent cx="2860062" cy="259754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2b.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68878" cy="2605550"/>
                    </a:xfrm>
                    <a:prstGeom prst="rect">
                      <a:avLst/>
                    </a:prstGeom>
                  </pic:spPr>
                </pic:pic>
              </a:graphicData>
            </a:graphic>
          </wp:inline>
        </w:drawing>
      </w:r>
    </w:p>
    <w:p w14:paraId="3E389D58" w14:textId="77777777" w:rsidR="003C5405" w:rsidRPr="00F80F52" w:rsidRDefault="003C5405" w:rsidP="00981913">
      <w:pPr>
        <w:spacing w:after="0" w:line="240" w:lineRule="auto"/>
        <w:jc w:val="center"/>
        <w:rPr>
          <w:rFonts w:ascii="Times New Roman" w:eastAsia="Times New Roman" w:hAnsi="Times New Roman" w:cs="Times New Roman"/>
          <w:sz w:val="24"/>
          <w:szCs w:val="24"/>
        </w:rPr>
      </w:pPr>
      <w:r w:rsidRPr="00F80F52">
        <w:rPr>
          <w:rFonts w:ascii="Times New Roman" w:eastAsia="Times New Roman" w:hAnsi="Times New Roman" w:cs="Times New Roman"/>
          <w:sz w:val="24"/>
          <w:szCs w:val="24"/>
        </w:rPr>
        <w:t>а                                                                                б</w:t>
      </w:r>
    </w:p>
    <w:p w14:paraId="77F4A6FD" w14:textId="77777777" w:rsidR="00F80F52" w:rsidRPr="00F80F52" w:rsidRDefault="00F80F52" w:rsidP="00981913">
      <w:pPr>
        <w:pStyle w:val="a4"/>
        <w:spacing w:after="0" w:line="240" w:lineRule="auto"/>
        <w:ind w:left="0"/>
        <w:jc w:val="center"/>
        <w:rPr>
          <w:rFonts w:ascii="Times New Roman" w:hAnsi="Times New Roman"/>
          <w:sz w:val="16"/>
          <w:szCs w:val="16"/>
          <w:lang w:val="kk-KZ"/>
        </w:rPr>
      </w:pPr>
    </w:p>
    <w:p w14:paraId="5CDCEA82" w14:textId="77777777" w:rsidR="00F80F52" w:rsidRDefault="003C5405" w:rsidP="00981913">
      <w:pPr>
        <w:pStyle w:val="a4"/>
        <w:spacing w:after="0" w:line="240" w:lineRule="auto"/>
        <w:ind w:left="0"/>
        <w:jc w:val="center"/>
        <w:rPr>
          <w:rFonts w:ascii="Times New Roman" w:hAnsi="Times New Roman"/>
          <w:sz w:val="28"/>
          <w:szCs w:val="28"/>
          <w:lang w:val="kk-KZ"/>
        </w:rPr>
      </w:pPr>
      <w:r w:rsidRPr="00B505A6">
        <w:rPr>
          <w:rFonts w:ascii="Times New Roman" w:hAnsi="Times New Roman"/>
          <w:sz w:val="28"/>
          <w:szCs w:val="28"/>
        </w:rPr>
        <w:t xml:space="preserve">Рисунок 17 </w:t>
      </w:r>
      <w:r w:rsidR="00F80F52">
        <w:rPr>
          <w:rFonts w:ascii="Times New Roman" w:hAnsi="Times New Roman"/>
          <w:sz w:val="28"/>
          <w:szCs w:val="28"/>
          <w:lang w:val="kk-KZ"/>
        </w:rPr>
        <w:t xml:space="preserve">– </w:t>
      </w:r>
      <w:r w:rsidRPr="00B505A6">
        <w:rPr>
          <w:rFonts w:ascii="Times New Roman" w:hAnsi="Times New Roman"/>
          <w:sz w:val="28"/>
          <w:szCs w:val="28"/>
        </w:rPr>
        <w:t xml:space="preserve">а) </w:t>
      </w:r>
      <w:r w:rsidR="00F80F52" w:rsidRPr="00B505A6">
        <w:rPr>
          <w:rFonts w:ascii="Times New Roman" w:hAnsi="Times New Roman"/>
          <w:sz w:val="28"/>
          <w:szCs w:val="28"/>
        </w:rPr>
        <w:t xml:space="preserve">схематическое </w:t>
      </w:r>
      <w:r w:rsidRPr="00B505A6">
        <w:rPr>
          <w:rFonts w:ascii="Times New Roman" w:hAnsi="Times New Roman"/>
          <w:sz w:val="28"/>
          <w:szCs w:val="28"/>
        </w:rPr>
        <w:t xml:space="preserve">изображение для описания геометрии кристалла детектора в </w:t>
      </w:r>
      <w:r w:rsidRPr="00B505A6">
        <w:rPr>
          <w:rFonts w:ascii="Times New Roman" w:hAnsi="Times New Roman"/>
          <w:sz w:val="28"/>
          <w:szCs w:val="28"/>
          <w:lang w:val="en-GB"/>
        </w:rPr>
        <w:t>PHITS</w:t>
      </w:r>
      <w:r w:rsidRPr="00B505A6">
        <w:rPr>
          <w:rFonts w:ascii="Times New Roman" w:hAnsi="Times New Roman"/>
          <w:sz w:val="28"/>
          <w:szCs w:val="28"/>
        </w:rPr>
        <w:t>; б) 3</w:t>
      </w:r>
      <w:r w:rsidRPr="00B505A6">
        <w:rPr>
          <w:rFonts w:ascii="Times New Roman" w:hAnsi="Times New Roman"/>
          <w:sz w:val="28"/>
          <w:szCs w:val="28"/>
          <w:lang w:val="en-GB"/>
        </w:rPr>
        <w:t>D</w:t>
      </w:r>
      <w:r w:rsidRPr="00B505A6">
        <w:rPr>
          <w:rFonts w:ascii="Times New Roman" w:hAnsi="Times New Roman"/>
          <w:sz w:val="28"/>
          <w:szCs w:val="28"/>
        </w:rPr>
        <w:t xml:space="preserve">-модель детектора в </w:t>
      </w:r>
      <w:r w:rsidRPr="00B505A6">
        <w:rPr>
          <w:rFonts w:ascii="Times New Roman" w:hAnsi="Times New Roman"/>
          <w:sz w:val="28"/>
          <w:szCs w:val="28"/>
          <w:lang w:val="en-GB"/>
        </w:rPr>
        <w:t>PHIG</w:t>
      </w:r>
      <w:r w:rsidRPr="00B505A6">
        <w:rPr>
          <w:rFonts w:ascii="Times New Roman" w:hAnsi="Times New Roman"/>
          <w:sz w:val="28"/>
          <w:szCs w:val="28"/>
        </w:rPr>
        <w:t>-3</w:t>
      </w:r>
      <w:r w:rsidRPr="00B505A6">
        <w:rPr>
          <w:rFonts w:ascii="Times New Roman" w:hAnsi="Times New Roman"/>
          <w:sz w:val="28"/>
          <w:szCs w:val="28"/>
          <w:lang w:val="en-GB"/>
        </w:rPr>
        <w:t>D</w:t>
      </w:r>
      <w:r w:rsidRPr="00B505A6">
        <w:rPr>
          <w:rFonts w:ascii="Times New Roman" w:hAnsi="Times New Roman"/>
          <w:sz w:val="28"/>
          <w:szCs w:val="28"/>
        </w:rPr>
        <w:t xml:space="preserve"> (</w:t>
      </w:r>
      <w:r w:rsidRPr="00B505A6">
        <w:rPr>
          <w:rFonts w:ascii="Times New Roman" w:hAnsi="Times New Roman"/>
          <w:sz w:val="28"/>
          <w:szCs w:val="28"/>
          <w:lang w:val="en-GB"/>
        </w:rPr>
        <w:t>PHITS</w:t>
      </w:r>
      <w:r w:rsidRPr="00B505A6">
        <w:rPr>
          <w:rFonts w:ascii="Times New Roman" w:hAnsi="Times New Roman"/>
          <w:sz w:val="28"/>
          <w:szCs w:val="28"/>
        </w:rPr>
        <w:t xml:space="preserve"> </w:t>
      </w:r>
      <w:r w:rsidRPr="00B505A6">
        <w:rPr>
          <w:rFonts w:ascii="Times New Roman" w:hAnsi="Times New Roman"/>
          <w:sz w:val="28"/>
          <w:szCs w:val="28"/>
          <w:lang w:val="en-GB"/>
        </w:rPr>
        <w:t>Interactive</w:t>
      </w:r>
      <w:r w:rsidRPr="00B505A6">
        <w:rPr>
          <w:rFonts w:ascii="Times New Roman" w:hAnsi="Times New Roman"/>
          <w:sz w:val="28"/>
          <w:szCs w:val="28"/>
        </w:rPr>
        <w:t xml:space="preserve"> </w:t>
      </w:r>
      <w:r w:rsidRPr="00B505A6">
        <w:rPr>
          <w:rFonts w:ascii="Times New Roman" w:hAnsi="Times New Roman"/>
          <w:sz w:val="28"/>
          <w:szCs w:val="28"/>
          <w:lang w:val="en-GB"/>
        </w:rPr>
        <w:t>Geometry</w:t>
      </w:r>
      <w:r w:rsidRPr="00B505A6">
        <w:rPr>
          <w:rFonts w:ascii="Times New Roman" w:hAnsi="Times New Roman"/>
          <w:sz w:val="28"/>
          <w:szCs w:val="28"/>
        </w:rPr>
        <w:t xml:space="preserve"> </w:t>
      </w:r>
      <w:r w:rsidRPr="00B505A6">
        <w:rPr>
          <w:rFonts w:ascii="Times New Roman" w:hAnsi="Times New Roman"/>
          <w:sz w:val="28"/>
          <w:szCs w:val="28"/>
          <w:lang w:val="en-GB"/>
        </w:rPr>
        <w:t>Viewer</w:t>
      </w:r>
      <w:r w:rsidRPr="00B505A6">
        <w:rPr>
          <w:rFonts w:ascii="Times New Roman" w:hAnsi="Times New Roman"/>
          <w:sz w:val="28"/>
          <w:szCs w:val="28"/>
        </w:rPr>
        <w:t xml:space="preserve"> </w:t>
      </w:r>
      <w:r w:rsidRPr="00B505A6">
        <w:rPr>
          <w:rFonts w:ascii="Times New Roman" w:hAnsi="Times New Roman"/>
          <w:sz w:val="28"/>
          <w:szCs w:val="28"/>
          <w:lang w:val="en-GB"/>
        </w:rPr>
        <w:t>in</w:t>
      </w:r>
      <w:r w:rsidRPr="00B505A6">
        <w:rPr>
          <w:rFonts w:ascii="Times New Roman" w:hAnsi="Times New Roman"/>
          <w:sz w:val="28"/>
          <w:szCs w:val="28"/>
        </w:rPr>
        <w:t xml:space="preserve"> 3</w:t>
      </w:r>
      <w:r w:rsidRPr="00B505A6">
        <w:rPr>
          <w:rFonts w:ascii="Times New Roman" w:hAnsi="Times New Roman"/>
          <w:sz w:val="28"/>
          <w:szCs w:val="28"/>
          <w:lang w:val="en-GB"/>
        </w:rPr>
        <w:t>D</w:t>
      </w:r>
      <w:r w:rsidRPr="00B505A6">
        <w:rPr>
          <w:rFonts w:ascii="Times New Roman" w:hAnsi="Times New Roman"/>
          <w:sz w:val="28"/>
          <w:szCs w:val="28"/>
        </w:rPr>
        <w:t xml:space="preserve">) </w:t>
      </w:r>
    </w:p>
    <w:p w14:paraId="5D0BFD0B" w14:textId="77777777" w:rsidR="00F80F52" w:rsidRPr="00F80F52" w:rsidRDefault="00F80F52" w:rsidP="00981913">
      <w:pPr>
        <w:pStyle w:val="a4"/>
        <w:spacing w:after="0" w:line="240" w:lineRule="auto"/>
        <w:ind w:left="0"/>
        <w:jc w:val="center"/>
        <w:rPr>
          <w:rFonts w:ascii="Times New Roman" w:hAnsi="Times New Roman"/>
          <w:sz w:val="16"/>
          <w:szCs w:val="16"/>
          <w:lang w:val="kk-KZ"/>
        </w:rPr>
      </w:pPr>
    </w:p>
    <w:p w14:paraId="1CF900AD" w14:textId="4AE63CA1" w:rsidR="003C5405" w:rsidRPr="00F80F52" w:rsidRDefault="00F80F52" w:rsidP="00F80F52">
      <w:pPr>
        <w:pStyle w:val="a4"/>
        <w:spacing w:after="0" w:line="240" w:lineRule="auto"/>
        <w:ind w:left="0" w:firstLine="709"/>
        <w:jc w:val="both"/>
        <w:rPr>
          <w:rFonts w:ascii="Times New Roman" w:hAnsi="Times New Roman"/>
          <w:sz w:val="24"/>
          <w:szCs w:val="24"/>
        </w:rPr>
      </w:pPr>
      <w:r w:rsidRPr="00F80F52">
        <w:rPr>
          <w:rFonts w:ascii="Times New Roman" w:hAnsi="Times New Roman"/>
          <w:sz w:val="24"/>
          <w:szCs w:val="24"/>
          <w:lang w:val="kk-KZ"/>
        </w:rPr>
        <w:t xml:space="preserve">Примечание – Составлено по источнику </w:t>
      </w:r>
      <w:r w:rsidR="003C5405" w:rsidRPr="00F80F52">
        <w:rPr>
          <w:rFonts w:ascii="Times New Roman" w:hAnsi="Times New Roman"/>
          <w:sz w:val="24"/>
          <w:szCs w:val="24"/>
        </w:rPr>
        <w:t>[9</w:t>
      </w:r>
      <w:r w:rsidR="00591F20" w:rsidRPr="00F80F52">
        <w:rPr>
          <w:rFonts w:ascii="Times New Roman" w:hAnsi="Times New Roman"/>
          <w:sz w:val="24"/>
          <w:szCs w:val="24"/>
        </w:rPr>
        <w:t>6</w:t>
      </w:r>
      <w:r w:rsidR="003C5405" w:rsidRPr="00F80F52">
        <w:rPr>
          <w:rFonts w:ascii="Times New Roman" w:hAnsi="Times New Roman"/>
          <w:sz w:val="24"/>
          <w:szCs w:val="24"/>
        </w:rPr>
        <w:t>]</w:t>
      </w:r>
    </w:p>
    <w:p w14:paraId="6A6B0DE6" w14:textId="1CD43815" w:rsidR="00852DD4" w:rsidRPr="00B505A6" w:rsidRDefault="00852DD4" w:rsidP="00981913">
      <w:pPr>
        <w:pStyle w:val="a4"/>
        <w:spacing w:after="0" w:line="240" w:lineRule="auto"/>
        <w:ind w:left="0"/>
        <w:rPr>
          <w:rFonts w:ascii="Times New Roman" w:eastAsiaTheme="minorEastAsia" w:hAnsi="Times New Roman"/>
          <w:sz w:val="28"/>
          <w:szCs w:val="28"/>
          <w:lang w:eastAsia="ja-JP"/>
        </w:rPr>
      </w:pPr>
    </w:p>
    <w:p w14:paraId="14782C50" w14:textId="77777777" w:rsidR="00852DD4" w:rsidRPr="00B505A6" w:rsidRDefault="00852DD4" w:rsidP="00981913">
      <w:pPr>
        <w:pStyle w:val="a4"/>
        <w:spacing w:after="0" w:line="240" w:lineRule="auto"/>
        <w:ind w:left="0"/>
        <w:rPr>
          <w:rFonts w:ascii="Times New Roman" w:eastAsiaTheme="minorEastAsia" w:hAnsi="Times New Roman"/>
          <w:sz w:val="28"/>
          <w:szCs w:val="28"/>
          <w:lang w:eastAsia="ja-JP"/>
        </w:rPr>
      </w:pPr>
    </w:p>
    <w:p w14:paraId="00C92349" w14:textId="3C3DA18C" w:rsidR="0042312D" w:rsidRDefault="0042312D" w:rsidP="00981913">
      <w:pPr>
        <w:pStyle w:val="a4"/>
        <w:spacing w:after="0" w:line="240" w:lineRule="auto"/>
        <w:ind w:left="0"/>
        <w:rPr>
          <w:rFonts w:ascii="Times New Roman" w:hAnsi="Times New Roman"/>
          <w:sz w:val="28"/>
          <w:szCs w:val="28"/>
          <w:lang w:val="kk-KZ"/>
        </w:rPr>
      </w:pPr>
      <w:r w:rsidRPr="00B505A6">
        <w:rPr>
          <w:rFonts w:ascii="Times New Roman" w:eastAsiaTheme="minorEastAsia" w:hAnsi="Times New Roman"/>
          <w:sz w:val="28"/>
          <w:szCs w:val="28"/>
          <w:lang w:eastAsia="ja-JP"/>
        </w:rPr>
        <w:t xml:space="preserve">Таблица 4 </w:t>
      </w:r>
      <w:r w:rsidR="00F80F52">
        <w:rPr>
          <w:rFonts w:ascii="Times New Roman" w:eastAsiaTheme="minorEastAsia" w:hAnsi="Times New Roman"/>
          <w:sz w:val="28"/>
          <w:szCs w:val="28"/>
          <w:lang w:val="kk-KZ" w:eastAsia="ja-JP"/>
        </w:rPr>
        <w:t xml:space="preserve">– </w:t>
      </w:r>
      <w:r w:rsidRPr="00B505A6">
        <w:rPr>
          <w:rFonts w:ascii="Times New Roman" w:eastAsiaTheme="minorEastAsia" w:hAnsi="Times New Roman"/>
          <w:sz w:val="28"/>
          <w:szCs w:val="28"/>
          <w:lang w:eastAsia="ja-JP"/>
        </w:rPr>
        <w:t>Значение параметров детектора</w:t>
      </w:r>
      <w:r w:rsidR="000B02A3" w:rsidRPr="00B505A6">
        <w:rPr>
          <w:rFonts w:ascii="Times New Roman" w:eastAsiaTheme="minorEastAsia" w:hAnsi="Times New Roman"/>
          <w:sz w:val="28"/>
          <w:szCs w:val="28"/>
          <w:lang w:eastAsia="ja-JP"/>
        </w:rPr>
        <w:t xml:space="preserve"> </w:t>
      </w:r>
    </w:p>
    <w:p w14:paraId="26DBDEBD" w14:textId="77777777" w:rsidR="00F80F52" w:rsidRPr="00F80F52" w:rsidRDefault="00F80F52" w:rsidP="00F80F52">
      <w:pPr>
        <w:pStyle w:val="a4"/>
        <w:spacing w:after="0" w:line="240" w:lineRule="auto"/>
        <w:ind w:left="0"/>
        <w:jc w:val="right"/>
        <w:rPr>
          <w:rFonts w:ascii="Times New Roman" w:eastAsiaTheme="minorEastAsia" w:hAnsi="Times New Roman"/>
          <w:sz w:val="16"/>
          <w:szCs w:val="16"/>
          <w:lang w:val="kk-KZ" w:eastAsia="ja-JP"/>
        </w:rPr>
      </w:pPr>
    </w:p>
    <w:tbl>
      <w:tblPr>
        <w:tblStyle w:val="aa"/>
        <w:tblW w:w="0" w:type="auto"/>
        <w:jc w:val="center"/>
        <w:tblLook w:val="04A0" w:firstRow="1" w:lastRow="0" w:firstColumn="1" w:lastColumn="0" w:noHBand="0" w:noVBand="1"/>
      </w:tblPr>
      <w:tblGrid>
        <w:gridCol w:w="1814"/>
        <w:gridCol w:w="4247"/>
        <w:gridCol w:w="1624"/>
        <w:gridCol w:w="1806"/>
      </w:tblGrid>
      <w:tr w:rsidR="0042312D" w:rsidRPr="007750D9" w14:paraId="6986EFA4" w14:textId="77777777" w:rsidTr="00F80F52">
        <w:trPr>
          <w:jc w:val="center"/>
        </w:trPr>
        <w:tc>
          <w:tcPr>
            <w:tcW w:w="1814" w:type="dxa"/>
            <w:vAlign w:val="center"/>
          </w:tcPr>
          <w:p w14:paraId="30DB21FF" w14:textId="77777777" w:rsidR="0042312D" w:rsidRPr="007750D9" w:rsidRDefault="0042312D" w:rsidP="00981913">
            <w:pPr>
              <w:pStyle w:val="a4"/>
              <w:spacing w:after="0" w:line="240" w:lineRule="auto"/>
              <w:ind w:left="0"/>
              <w:jc w:val="center"/>
              <w:rPr>
                <w:rFonts w:ascii="Times New Roman" w:hAnsi="Times New Roman"/>
                <w:sz w:val="24"/>
                <w:szCs w:val="24"/>
              </w:rPr>
            </w:pPr>
            <w:r w:rsidRPr="007750D9">
              <w:rPr>
                <w:rFonts w:ascii="Times New Roman" w:eastAsia="Times New Roman" w:hAnsi="Times New Roman"/>
                <w:color w:val="000000"/>
                <w:sz w:val="24"/>
                <w:szCs w:val="24"/>
                <w:lang w:eastAsia="ja-JP"/>
              </w:rPr>
              <w:t>Обозначение</w:t>
            </w:r>
          </w:p>
        </w:tc>
        <w:tc>
          <w:tcPr>
            <w:tcW w:w="4247" w:type="dxa"/>
            <w:vAlign w:val="center"/>
          </w:tcPr>
          <w:p w14:paraId="53FCECEA" w14:textId="77777777" w:rsidR="0042312D" w:rsidRPr="007750D9" w:rsidRDefault="0042312D" w:rsidP="00981913">
            <w:pPr>
              <w:pStyle w:val="a4"/>
              <w:spacing w:after="0" w:line="240" w:lineRule="auto"/>
              <w:ind w:left="0"/>
              <w:jc w:val="center"/>
              <w:rPr>
                <w:rFonts w:ascii="Times New Roman" w:hAnsi="Times New Roman"/>
                <w:sz w:val="24"/>
                <w:szCs w:val="24"/>
              </w:rPr>
            </w:pPr>
            <w:r w:rsidRPr="007750D9">
              <w:rPr>
                <w:rFonts w:ascii="Times New Roman" w:eastAsia="Times New Roman" w:hAnsi="Times New Roman"/>
                <w:color w:val="000000"/>
                <w:sz w:val="24"/>
                <w:szCs w:val="24"/>
                <w:lang w:eastAsia="ja-JP"/>
              </w:rPr>
              <w:t>Параметр детектора</w:t>
            </w:r>
          </w:p>
        </w:tc>
        <w:tc>
          <w:tcPr>
            <w:tcW w:w="1624" w:type="dxa"/>
            <w:vAlign w:val="center"/>
          </w:tcPr>
          <w:p w14:paraId="2919A48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Значение по паспорту, мм</w:t>
            </w:r>
          </w:p>
        </w:tc>
        <w:tc>
          <w:tcPr>
            <w:tcW w:w="1806" w:type="dxa"/>
          </w:tcPr>
          <w:p w14:paraId="57C98883" w14:textId="77777777" w:rsidR="0042312D" w:rsidRPr="007750D9" w:rsidRDefault="0042312D" w:rsidP="00981913">
            <w:pPr>
              <w:pStyle w:val="a4"/>
              <w:spacing w:after="0" w:line="240" w:lineRule="auto"/>
              <w:ind w:left="0"/>
              <w:jc w:val="center"/>
              <w:rPr>
                <w:rFonts w:ascii="Times New Roman" w:hAnsi="Times New Roman"/>
                <w:sz w:val="24"/>
                <w:szCs w:val="24"/>
              </w:rPr>
            </w:pPr>
            <w:r w:rsidRPr="007750D9">
              <w:rPr>
                <w:rFonts w:ascii="Times New Roman" w:eastAsia="Times New Roman" w:hAnsi="Times New Roman"/>
                <w:color w:val="000000"/>
                <w:sz w:val="24"/>
                <w:szCs w:val="24"/>
                <w:lang w:eastAsia="ja-JP"/>
              </w:rPr>
              <w:t>Принятое значение, мм</w:t>
            </w:r>
          </w:p>
        </w:tc>
      </w:tr>
      <w:tr w:rsidR="0042312D" w:rsidRPr="007750D9" w14:paraId="3A21E3BE" w14:textId="77777777" w:rsidTr="00F80F52">
        <w:trPr>
          <w:jc w:val="center"/>
        </w:trPr>
        <w:tc>
          <w:tcPr>
            <w:tcW w:w="1814" w:type="dxa"/>
            <w:vAlign w:val="center"/>
          </w:tcPr>
          <w:p w14:paraId="78A44F8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A</w:t>
            </w:r>
          </w:p>
        </w:tc>
        <w:tc>
          <w:tcPr>
            <w:tcW w:w="4247" w:type="dxa"/>
            <w:vAlign w:val="center"/>
          </w:tcPr>
          <w:p w14:paraId="528CC06B"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Диаметр кристалла</w:t>
            </w:r>
          </w:p>
        </w:tc>
        <w:tc>
          <w:tcPr>
            <w:tcW w:w="1624" w:type="dxa"/>
            <w:vAlign w:val="center"/>
          </w:tcPr>
          <w:p w14:paraId="7CBEADCC"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60.5</w:t>
            </w:r>
          </w:p>
        </w:tc>
        <w:tc>
          <w:tcPr>
            <w:tcW w:w="1806" w:type="dxa"/>
            <w:vAlign w:val="center"/>
          </w:tcPr>
          <w:p w14:paraId="3A1E5EA6"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60.6</w:t>
            </w:r>
          </w:p>
        </w:tc>
      </w:tr>
      <w:tr w:rsidR="0042312D" w:rsidRPr="007750D9" w14:paraId="60A62EC4" w14:textId="77777777" w:rsidTr="00F80F52">
        <w:trPr>
          <w:jc w:val="center"/>
        </w:trPr>
        <w:tc>
          <w:tcPr>
            <w:tcW w:w="1814" w:type="dxa"/>
            <w:vAlign w:val="center"/>
          </w:tcPr>
          <w:p w14:paraId="412AB6E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B</w:t>
            </w:r>
          </w:p>
        </w:tc>
        <w:tc>
          <w:tcPr>
            <w:tcW w:w="4247" w:type="dxa"/>
            <w:vAlign w:val="center"/>
          </w:tcPr>
          <w:p w14:paraId="1EB7B5AE"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Высота кристалла</w:t>
            </w:r>
          </w:p>
        </w:tc>
        <w:tc>
          <w:tcPr>
            <w:tcW w:w="1624" w:type="dxa"/>
            <w:vAlign w:val="center"/>
          </w:tcPr>
          <w:p w14:paraId="08C18E0F"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45.5</w:t>
            </w:r>
          </w:p>
        </w:tc>
        <w:tc>
          <w:tcPr>
            <w:tcW w:w="1806" w:type="dxa"/>
            <w:vAlign w:val="center"/>
          </w:tcPr>
          <w:p w14:paraId="0473919F"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45.5</w:t>
            </w:r>
          </w:p>
        </w:tc>
      </w:tr>
      <w:tr w:rsidR="0042312D" w:rsidRPr="007750D9" w14:paraId="3EE4094F" w14:textId="77777777" w:rsidTr="00F80F52">
        <w:trPr>
          <w:jc w:val="center"/>
        </w:trPr>
        <w:tc>
          <w:tcPr>
            <w:tcW w:w="1814" w:type="dxa"/>
            <w:vAlign w:val="center"/>
          </w:tcPr>
          <w:p w14:paraId="625D0345"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C</w:t>
            </w:r>
          </w:p>
        </w:tc>
        <w:tc>
          <w:tcPr>
            <w:tcW w:w="4247" w:type="dxa"/>
            <w:vAlign w:val="center"/>
          </w:tcPr>
          <w:p w14:paraId="255367C0"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Радиус отверстия</w:t>
            </w:r>
          </w:p>
        </w:tc>
        <w:tc>
          <w:tcPr>
            <w:tcW w:w="1624" w:type="dxa"/>
            <w:vAlign w:val="center"/>
          </w:tcPr>
          <w:p w14:paraId="0BC009FE"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w:t>
            </w:r>
          </w:p>
        </w:tc>
        <w:tc>
          <w:tcPr>
            <w:tcW w:w="1806" w:type="dxa"/>
            <w:vAlign w:val="center"/>
          </w:tcPr>
          <w:p w14:paraId="614C158F"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4.25</w:t>
            </w:r>
          </w:p>
        </w:tc>
      </w:tr>
      <w:tr w:rsidR="0042312D" w:rsidRPr="007750D9" w14:paraId="35F83D69" w14:textId="77777777" w:rsidTr="00F80F52">
        <w:trPr>
          <w:jc w:val="center"/>
        </w:trPr>
        <w:tc>
          <w:tcPr>
            <w:tcW w:w="1814" w:type="dxa"/>
            <w:vAlign w:val="center"/>
          </w:tcPr>
          <w:p w14:paraId="4D45E6E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D</w:t>
            </w:r>
          </w:p>
        </w:tc>
        <w:tc>
          <w:tcPr>
            <w:tcW w:w="4247" w:type="dxa"/>
            <w:vAlign w:val="center"/>
          </w:tcPr>
          <w:p w14:paraId="0DB8FA0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Диаметр отверстия</w:t>
            </w:r>
          </w:p>
        </w:tc>
        <w:tc>
          <w:tcPr>
            <w:tcW w:w="1624" w:type="dxa"/>
            <w:vAlign w:val="center"/>
          </w:tcPr>
          <w:p w14:paraId="0C5C8F8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9.5</w:t>
            </w:r>
          </w:p>
        </w:tc>
        <w:tc>
          <w:tcPr>
            <w:tcW w:w="1806" w:type="dxa"/>
            <w:vAlign w:val="center"/>
          </w:tcPr>
          <w:p w14:paraId="55FBBFC1"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9.5</w:t>
            </w:r>
          </w:p>
        </w:tc>
      </w:tr>
      <w:tr w:rsidR="0042312D" w:rsidRPr="007750D9" w14:paraId="1112685B" w14:textId="77777777" w:rsidTr="00F80F52">
        <w:trPr>
          <w:jc w:val="center"/>
        </w:trPr>
        <w:tc>
          <w:tcPr>
            <w:tcW w:w="1814" w:type="dxa"/>
            <w:vAlign w:val="center"/>
          </w:tcPr>
          <w:p w14:paraId="0F58A703"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E</w:t>
            </w:r>
          </w:p>
        </w:tc>
        <w:tc>
          <w:tcPr>
            <w:tcW w:w="4247" w:type="dxa"/>
            <w:vAlign w:val="center"/>
          </w:tcPr>
          <w:p w14:paraId="570BC49A"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Высота отверстия</w:t>
            </w:r>
          </w:p>
        </w:tc>
        <w:tc>
          <w:tcPr>
            <w:tcW w:w="1624" w:type="dxa"/>
            <w:vAlign w:val="center"/>
          </w:tcPr>
          <w:p w14:paraId="79822FB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w:t>
            </w:r>
          </w:p>
        </w:tc>
        <w:tc>
          <w:tcPr>
            <w:tcW w:w="1806" w:type="dxa"/>
            <w:vAlign w:val="center"/>
          </w:tcPr>
          <w:p w14:paraId="126D95A4"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30.25</w:t>
            </w:r>
          </w:p>
        </w:tc>
      </w:tr>
      <w:tr w:rsidR="0042312D" w:rsidRPr="007750D9" w14:paraId="18ED9D98" w14:textId="77777777" w:rsidTr="00F80F52">
        <w:trPr>
          <w:jc w:val="center"/>
        </w:trPr>
        <w:tc>
          <w:tcPr>
            <w:tcW w:w="1814" w:type="dxa"/>
            <w:vAlign w:val="center"/>
          </w:tcPr>
          <w:p w14:paraId="0A3A323E"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F</w:t>
            </w:r>
          </w:p>
        </w:tc>
        <w:tc>
          <w:tcPr>
            <w:tcW w:w="4247" w:type="dxa"/>
            <w:vAlign w:val="center"/>
          </w:tcPr>
          <w:p w14:paraId="75A63D6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Высота держателя</w:t>
            </w:r>
          </w:p>
        </w:tc>
        <w:tc>
          <w:tcPr>
            <w:tcW w:w="1624" w:type="dxa"/>
            <w:vAlign w:val="center"/>
          </w:tcPr>
          <w:p w14:paraId="058F74B0"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82.1</w:t>
            </w:r>
          </w:p>
        </w:tc>
        <w:tc>
          <w:tcPr>
            <w:tcW w:w="1806" w:type="dxa"/>
            <w:vAlign w:val="center"/>
          </w:tcPr>
          <w:p w14:paraId="6B7C419A"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77.599</w:t>
            </w:r>
          </w:p>
        </w:tc>
      </w:tr>
      <w:tr w:rsidR="0042312D" w:rsidRPr="007750D9" w14:paraId="26E12920" w14:textId="77777777" w:rsidTr="00F80F52">
        <w:trPr>
          <w:jc w:val="center"/>
        </w:trPr>
        <w:tc>
          <w:tcPr>
            <w:tcW w:w="1814" w:type="dxa"/>
            <w:vAlign w:val="center"/>
          </w:tcPr>
          <w:p w14:paraId="6EC39261"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G</w:t>
            </w:r>
          </w:p>
        </w:tc>
        <w:tc>
          <w:tcPr>
            <w:tcW w:w="4247" w:type="dxa"/>
            <w:vAlign w:val="center"/>
          </w:tcPr>
          <w:p w14:paraId="5FD37BF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Толщина алюминиевого держателя (дно)</w:t>
            </w:r>
          </w:p>
        </w:tc>
        <w:tc>
          <w:tcPr>
            <w:tcW w:w="1624" w:type="dxa"/>
            <w:vAlign w:val="center"/>
          </w:tcPr>
          <w:p w14:paraId="4F48705A"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3.1</w:t>
            </w:r>
          </w:p>
        </w:tc>
        <w:tc>
          <w:tcPr>
            <w:tcW w:w="1806" w:type="dxa"/>
            <w:vAlign w:val="center"/>
          </w:tcPr>
          <w:p w14:paraId="290B0590"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3.1</w:t>
            </w:r>
          </w:p>
        </w:tc>
      </w:tr>
      <w:tr w:rsidR="0042312D" w:rsidRPr="007750D9" w14:paraId="7455399D" w14:textId="77777777" w:rsidTr="00F80F52">
        <w:trPr>
          <w:jc w:val="center"/>
        </w:trPr>
        <w:tc>
          <w:tcPr>
            <w:tcW w:w="1814" w:type="dxa"/>
            <w:vAlign w:val="center"/>
          </w:tcPr>
          <w:p w14:paraId="26F372D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H</w:t>
            </w:r>
          </w:p>
        </w:tc>
        <w:tc>
          <w:tcPr>
            <w:tcW w:w="4247" w:type="dxa"/>
            <w:vAlign w:val="center"/>
          </w:tcPr>
          <w:p w14:paraId="648A51A3"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Толщина углеродного окна</w:t>
            </w:r>
          </w:p>
        </w:tc>
        <w:tc>
          <w:tcPr>
            <w:tcW w:w="1624" w:type="dxa"/>
            <w:vAlign w:val="center"/>
          </w:tcPr>
          <w:p w14:paraId="296AD3C0"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1.5</w:t>
            </w:r>
          </w:p>
        </w:tc>
        <w:tc>
          <w:tcPr>
            <w:tcW w:w="1806" w:type="dxa"/>
            <w:vAlign w:val="center"/>
          </w:tcPr>
          <w:p w14:paraId="024A380F"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1.5</w:t>
            </w:r>
          </w:p>
        </w:tc>
      </w:tr>
      <w:tr w:rsidR="0042312D" w:rsidRPr="007750D9" w14:paraId="6DAC2D46" w14:textId="77777777" w:rsidTr="00F80F52">
        <w:trPr>
          <w:jc w:val="center"/>
        </w:trPr>
        <w:tc>
          <w:tcPr>
            <w:tcW w:w="1814" w:type="dxa"/>
            <w:vAlign w:val="center"/>
          </w:tcPr>
          <w:p w14:paraId="049035A6"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J</w:t>
            </w:r>
          </w:p>
        </w:tc>
        <w:tc>
          <w:tcPr>
            <w:tcW w:w="4247" w:type="dxa"/>
            <w:vAlign w:val="center"/>
          </w:tcPr>
          <w:p w14:paraId="2B66E43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Расстояние от окна до кристалла (вакуумный зазор)</w:t>
            </w:r>
          </w:p>
        </w:tc>
        <w:tc>
          <w:tcPr>
            <w:tcW w:w="1624" w:type="dxa"/>
            <w:vAlign w:val="center"/>
          </w:tcPr>
          <w:p w14:paraId="254DF3B0"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6</w:t>
            </w:r>
          </w:p>
        </w:tc>
        <w:tc>
          <w:tcPr>
            <w:tcW w:w="1806" w:type="dxa"/>
            <w:vAlign w:val="center"/>
          </w:tcPr>
          <w:p w14:paraId="3A8A7B62"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7.5</w:t>
            </w:r>
          </w:p>
        </w:tc>
      </w:tr>
      <w:tr w:rsidR="0042312D" w:rsidRPr="007750D9" w14:paraId="4E8C5CF9" w14:textId="77777777" w:rsidTr="00F80F52">
        <w:trPr>
          <w:jc w:val="center"/>
        </w:trPr>
        <w:tc>
          <w:tcPr>
            <w:tcW w:w="1814" w:type="dxa"/>
            <w:vAlign w:val="center"/>
          </w:tcPr>
          <w:p w14:paraId="0151CBFF"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K</w:t>
            </w:r>
          </w:p>
        </w:tc>
        <w:tc>
          <w:tcPr>
            <w:tcW w:w="4247" w:type="dxa"/>
            <w:vAlign w:val="center"/>
          </w:tcPr>
          <w:p w14:paraId="3A0BA8F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Толщина слоя из майлара и алюминия</w:t>
            </w:r>
          </w:p>
        </w:tc>
        <w:tc>
          <w:tcPr>
            <w:tcW w:w="1624" w:type="dxa"/>
            <w:vAlign w:val="center"/>
          </w:tcPr>
          <w:p w14:paraId="6C5DCF7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w:t>
            </w:r>
          </w:p>
        </w:tc>
        <w:tc>
          <w:tcPr>
            <w:tcW w:w="1806" w:type="dxa"/>
            <w:vAlign w:val="center"/>
          </w:tcPr>
          <w:p w14:paraId="65ECF553"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0.002</w:t>
            </w:r>
          </w:p>
        </w:tc>
      </w:tr>
      <w:tr w:rsidR="0042312D" w:rsidRPr="007750D9" w14:paraId="61190D96" w14:textId="77777777" w:rsidTr="00F80F52">
        <w:trPr>
          <w:jc w:val="center"/>
        </w:trPr>
        <w:tc>
          <w:tcPr>
            <w:tcW w:w="1814" w:type="dxa"/>
            <w:vAlign w:val="center"/>
          </w:tcPr>
          <w:p w14:paraId="79D7A4E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L</w:t>
            </w:r>
          </w:p>
        </w:tc>
        <w:tc>
          <w:tcPr>
            <w:tcW w:w="4247" w:type="dxa"/>
            <w:vAlign w:val="center"/>
          </w:tcPr>
          <w:p w14:paraId="60DE3A10"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Толщина бокового мёртвого слоя</w:t>
            </w:r>
          </w:p>
        </w:tc>
        <w:tc>
          <w:tcPr>
            <w:tcW w:w="1624" w:type="dxa"/>
            <w:vAlign w:val="center"/>
          </w:tcPr>
          <w:p w14:paraId="4866534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w:t>
            </w:r>
          </w:p>
        </w:tc>
        <w:tc>
          <w:tcPr>
            <w:tcW w:w="1806" w:type="dxa"/>
            <w:vAlign w:val="center"/>
          </w:tcPr>
          <w:p w14:paraId="1896827F"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0.1</w:t>
            </w:r>
          </w:p>
        </w:tc>
      </w:tr>
      <w:tr w:rsidR="0042312D" w:rsidRPr="007750D9" w14:paraId="63604569" w14:textId="77777777" w:rsidTr="00F80F52">
        <w:trPr>
          <w:jc w:val="center"/>
        </w:trPr>
        <w:tc>
          <w:tcPr>
            <w:tcW w:w="1814" w:type="dxa"/>
            <w:vAlign w:val="center"/>
          </w:tcPr>
          <w:p w14:paraId="192B3053"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M</w:t>
            </w:r>
          </w:p>
        </w:tc>
        <w:tc>
          <w:tcPr>
            <w:tcW w:w="4247" w:type="dxa"/>
            <w:vAlign w:val="center"/>
          </w:tcPr>
          <w:p w14:paraId="28E9AB2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Толщина верхнего мёртвого слоя</w:t>
            </w:r>
          </w:p>
        </w:tc>
        <w:tc>
          <w:tcPr>
            <w:tcW w:w="1624" w:type="dxa"/>
            <w:vAlign w:val="center"/>
          </w:tcPr>
          <w:p w14:paraId="2757F08E"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w:t>
            </w:r>
          </w:p>
        </w:tc>
        <w:tc>
          <w:tcPr>
            <w:tcW w:w="1806" w:type="dxa"/>
            <w:vAlign w:val="center"/>
          </w:tcPr>
          <w:p w14:paraId="73B434F3"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0.001 </w:t>
            </w:r>
          </w:p>
        </w:tc>
      </w:tr>
      <w:tr w:rsidR="0042312D" w:rsidRPr="007750D9" w14:paraId="5B39D3B7" w14:textId="77777777" w:rsidTr="00F80F52">
        <w:trPr>
          <w:jc w:val="center"/>
        </w:trPr>
        <w:tc>
          <w:tcPr>
            <w:tcW w:w="1814" w:type="dxa"/>
            <w:vAlign w:val="center"/>
          </w:tcPr>
          <w:p w14:paraId="7F53C626"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N</w:t>
            </w:r>
          </w:p>
        </w:tc>
        <w:tc>
          <w:tcPr>
            <w:tcW w:w="4247" w:type="dxa"/>
            <w:vAlign w:val="center"/>
          </w:tcPr>
          <w:p w14:paraId="4BE5AD6B"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 xml:space="preserve"> Толщина торцевой крышки</w:t>
            </w:r>
          </w:p>
        </w:tc>
        <w:tc>
          <w:tcPr>
            <w:tcW w:w="1624" w:type="dxa"/>
            <w:vAlign w:val="center"/>
          </w:tcPr>
          <w:p w14:paraId="453AC766"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1.5</w:t>
            </w:r>
          </w:p>
        </w:tc>
        <w:tc>
          <w:tcPr>
            <w:tcW w:w="1806" w:type="dxa"/>
            <w:vAlign w:val="center"/>
          </w:tcPr>
          <w:p w14:paraId="7B00729C"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w:t>
            </w:r>
          </w:p>
        </w:tc>
      </w:tr>
      <w:tr w:rsidR="0042312D" w:rsidRPr="007750D9" w14:paraId="6CDCF4DB" w14:textId="77777777" w:rsidTr="00F80F52">
        <w:trPr>
          <w:jc w:val="center"/>
        </w:trPr>
        <w:tc>
          <w:tcPr>
            <w:tcW w:w="1814" w:type="dxa"/>
            <w:vAlign w:val="center"/>
          </w:tcPr>
          <w:p w14:paraId="547BF5DC"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O</w:t>
            </w:r>
          </w:p>
        </w:tc>
        <w:tc>
          <w:tcPr>
            <w:tcW w:w="4247" w:type="dxa"/>
            <w:vAlign w:val="center"/>
          </w:tcPr>
          <w:p w14:paraId="3293E5B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Толщина боковой стенки из алюминия</w:t>
            </w:r>
          </w:p>
        </w:tc>
        <w:tc>
          <w:tcPr>
            <w:tcW w:w="1624" w:type="dxa"/>
            <w:vAlign w:val="center"/>
          </w:tcPr>
          <w:p w14:paraId="6EE093CA"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w:t>
            </w:r>
          </w:p>
        </w:tc>
        <w:tc>
          <w:tcPr>
            <w:tcW w:w="1806" w:type="dxa"/>
            <w:vAlign w:val="center"/>
          </w:tcPr>
          <w:p w14:paraId="3892A551"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0.1</w:t>
            </w:r>
          </w:p>
        </w:tc>
      </w:tr>
      <w:tr w:rsidR="00F80F52" w:rsidRPr="007750D9" w14:paraId="4DAA4D70" w14:textId="77777777" w:rsidTr="00F80F52">
        <w:trPr>
          <w:jc w:val="center"/>
        </w:trPr>
        <w:tc>
          <w:tcPr>
            <w:tcW w:w="9491" w:type="dxa"/>
            <w:gridSpan w:val="4"/>
            <w:vAlign w:val="center"/>
          </w:tcPr>
          <w:p w14:paraId="56D53DA2" w14:textId="238B5085" w:rsidR="00F80F52" w:rsidRPr="00F80F52" w:rsidRDefault="00F80F52" w:rsidP="00F80F52">
            <w:pPr>
              <w:spacing w:line="240" w:lineRule="auto"/>
              <w:ind w:firstLine="488"/>
              <w:jc w:val="both"/>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 xml:space="preserve">Примечание – Составлено по источнику </w:t>
            </w:r>
            <w:r w:rsidRPr="00F80F52">
              <w:rPr>
                <w:rFonts w:ascii="Times New Roman" w:hAnsi="Times New Roman"/>
                <w:sz w:val="24"/>
                <w:szCs w:val="24"/>
              </w:rPr>
              <w:t>[94</w:t>
            </w:r>
            <w:r w:rsidR="00DC5E8E" w:rsidRPr="00DC5E8E">
              <w:rPr>
                <w:rFonts w:ascii="Times New Roman" w:hAnsi="Times New Roman"/>
                <w:sz w:val="24"/>
                <w:szCs w:val="24"/>
              </w:rPr>
              <w:t xml:space="preserve">, </w:t>
            </w:r>
            <w:r w:rsidR="00DC5E8E">
              <w:rPr>
                <w:rFonts w:ascii="Times New Roman" w:hAnsi="Times New Roman"/>
                <w:sz w:val="24"/>
                <w:szCs w:val="24"/>
                <w:lang w:val="en-US"/>
              </w:rPr>
              <w:t>p</w:t>
            </w:r>
            <w:r w:rsidR="00DC5E8E" w:rsidRPr="00DC5E8E">
              <w:rPr>
                <w:rFonts w:ascii="Times New Roman" w:hAnsi="Times New Roman"/>
                <w:sz w:val="24"/>
                <w:szCs w:val="24"/>
              </w:rPr>
              <w:t>. 381-386</w:t>
            </w:r>
            <w:r w:rsidRPr="00F80F52">
              <w:rPr>
                <w:rFonts w:ascii="Times New Roman" w:hAnsi="Times New Roman"/>
                <w:sz w:val="24"/>
                <w:szCs w:val="24"/>
              </w:rPr>
              <w:t>]</w:t>
            </w:r>
          </w:p>
        </w:tc>
      </w:tr>
    </w:tbl>
    <w:p w14:paraId="1E351EB4" w14:textId="77777777" w:rsidR="00F80F52" w:rsidRDefault="00F80F52" w:rsidP="00981913">
      <w:pPr>
        <w:spacing w:after="0" w:line="240" w:lineRule="auto"/>
        <w:ind w:firstLine="709"/>
        <w:jc w:val="both"/>
        <w:rPr>
          <w:rFonts w:ascii="Times New Roman" w:eastAsia="Times New Roman" w:hAnsi="Times New Roman" w:cs="Times New Roman"/>
          <w:sz w:val="28"/>
          <w:szCs w:val="28"/>
          <w:lang w:val="kk-KZ"/>
        </w:rPr>
      </w:pPr>
    </w:p>
    <w:p w14:paraId="6C243ACA" w14:textId="69B3CDF1" w:rsidR="003C5405" w:rsidRPr="00B505A6" w:rsidRDefault="003C5405" w:rsidP="00F80F52">
      <w:pPr>
        <w:spacing w:after="0" w:line="240" w:lineRule="auto"/>
        <w:ind w:firstLine="709"/>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 xml:space="preserve">Схематическое изображение объемного источника МХ033 представлено </w:t>
      </w:r>
      <w:r w:rsidR="00501BC0" w:rsidRPr="00B505A6">
        <w:rPr>
          <w:rFonts w:ascii="Times New Roman" w:eastAsia="Times New Roman" w:hAnsi="Times New Roman" w:cs="Times New Roman"/>
          <w:sz w:val="28"/>
          <w:szCs w:val="28"/>
        </w:rPr>
        <w:t>на рисунке</w:t>
      </w:r>
      <w:r w:rsidRPr="00B505A6">
        <w:rPr>
          <w:rFonts w:ascii="Times New Roman" w:eastAsia="Times New Roman" w:hAnsi="Times New Roman" w:cs="Times New Roman"/>
          <w:sz w:val="28"/>
          <w:szCs w:val="28"/>
        </w:rPr>
        <w:t xml:space="preserve"> 16б, где видно, </w:t>
      </w:r>
      <w:r w:rsidRPr="00B505A6">
        <w:rPr>
          <w:rFonts w:ascii="Times New Roman" w:hAnsi="Times New Roman" w:cs="Times New Roman"/>
          <w:sz w:val="28"/>
          <w:szCs w:val="28"/>
        </w:rPr>
        <w:t>что высота источника составляет 5,24 мм. А</w:t>
      </w:r>
      <w:r w:rsidR="00F80F52">
        <w:rPr>
          <w:rFonts w:ascii="Times New Roman" w:hAnsi="Times New Roman" w:cs="Times New Roman"/>
          <w:sz w:val="28"/>
          <w:szCs w:val="28"/>
          <w:lang w:val="kk-KZ"/>
        </w:rPr>
        <w:t> </w:t>
      </w:r>
      <w:r w:rsidRPr="00B505A6">
        <w:rPr>
          <w:rFonts w:ascii="Times New Roman" w:hAnsi="Times New Roman" w:cs="Times New Roman"/>
          <w:sz w:val="28"/>
          <w:szCs w:val="28"/>
        </w:rPr>
        <w:t>плотность использованного материала источника составляла 1,04275 г/см³.</w:t>
      </w:r>
    </w:p>
    <w:p w14:paraId="44F05497" w14:textId="04A0429E" w:rsidR="003C5405" w:rsidRPr="00B505A6" w:rsidRDefault="003C5405" w:rsidP="00F80F52">
      <w:pPr>
        <w:spacing w:after="0" w:line="240" w:lineRule="auto"/>
        <w:ind w:firstLine="709"/>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 xml:space="preserve">В симуляции гамма-лучи равномерно и изотропно производились на единицу объема из области оксида алюминия в контейнере U8. </w:t>
      </w:r>
      <w:r w:rsidRPr="00B505A6">
        <w:rPr>
          <w:rFonts w:ascii="Times New Roman" w:hAnsi="Times New Roman" w:cs="Times New Roman"/>
          <w:sz w:val="28"/>
          <w:szCs w:val="28"/>
        </w:rPr>
        <w:t xml:space="preserve">Эффективность регистрации рассчитывалась путем подсчета энергии, переданной электронами области кристалла </w:t>
      </w:r>
      <w:r w:rsidRPr="00B505A6">
        <w:rPr>
          <w:rFonts w:ascii="Times New Roman" w:hAnsi="Times New Roman" w:cs="Times New Roman"/>
          <w:sz w:val="28"/>
          <w:szCs w:val="28"/>
          <w:lang w:val="en-US"/>
        </w:rPr>
        <w:t>Ge</w:t>
      </w:r>
      <w:r w:rsidRPr="00B505A6">
        <w:rPr>
          <w:rFonts w:ascii="Times New Roman" w:hAnsi="Times New Roman" w:cs="Times New Roman"/>
          <w:sz w:val="28"/>
          <w:szCs w:val="28"/>
        </w:rPr>
        <w:t xml:space="preserve"> для 22 моноэнергетических </w:t>
      </w:r>
      <w:r w:rsidRPr="00B505A6">
        <w:rPr>
          <w:rFonts w:ascii="Times New Roman" w:hAnsi="Times New Roman" w:cs="Times New Roman"/>
          <w:sz w:val="28"/>
          <w:szCs w:val="28"/>
          <w:lang w:val="en-US"/>
        </w:rPr>
        <w:t>γ</w:t>
      </w:r>
      <w:r w:rsidRPr="00B505A6">
        <w:rPr>
          <w:rFonts w:ascii="Times New Roman" w:hAnsi="Times New Roman" w:cs="Times New Roman"/>
          <w:sz w:val="28"/>
          <w:szCs w:val="28"/>
        </w:rPr>
        <w:t>-квантов в диапазоне 0,01-3 МэВ (1</w:t>
      </w:r>
      <w:r w:rsidRPr="00B505A6">
        <w:rPr>
          <w:rFonts w:ascii="Times New Roman" w:eastAsia="Times New Roman" w:hAnsi="Times New Roman" w:cs="Times New Roman"/>
          <w:sz w:val="28"/>
          <w:szCs w:val="28"/>
        </w:rPr>
        <w:t>0, 15, 20, 30, 50, 70, 100, 150, 200, 300, 400, 500, 600, 700, 800, 1000, 1200, 1500, 1700, 2000, 2500, 3000 кэВ). В качестве варианта транспортировки этих частиц использовался EGS5 (Electron Gamma Shower 5), реализованный в PHITS [9</w:t>
      </w:r>
      <w:r w:rsidR="00591F20" w:rsidRPr="00B505A6">
        <w:rPr>
          <w:rFonts w:ascii="Times New Roman" w:eastAsia="Times New Roman" w:hAnsi="Times New Roman" w:cs="Times New Roman"/>
          <w:sz w:val="28"/>
          <w:szCs w:val="28"/>
        </w:rPr>
        <w:t>7</w:t>
      </w:r>
      <w:r w:rsidRPr="00B505A6">
        <w:rPr>
          <w:rFonts w:ascii="Times New Roman" w:eastAsia="Times New Roman" w:hAnsi="Times New Roman" w:cs="Times New Roman"/>
          <w:sz w:val="28"/>
          <w:szCs w:val="28"/>
        </w:rPr>
        <w:t>].</w:t>
      </w:r>
    </w:p>
    <w:p w14:paraId="52E9EC69" w14:textId="329CC2BA" w:rsidR="003C5405" w:rsidRPr="00B505A6" w:rsidRDefault="003C5405" w:rsidP="00F80F52">
      <w:pPr>
        <w:spacing w:after="0" w:line="240" w:lineRule="auto"/>
        <w:ind w:firstLine="709"/>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Частицы контролировались по всему кристаллу детектора для каждого события. Энергия, вложенная в чувствительную область в кристалле германия, собиралась на каждом шаге и добавлялась в конце каждого события. Выходным файлом моделирования PHITS было распределение энергии осаждения в чувствительной области HPGe. Для получения распределения использовался подсчет T-Deposit [8</w:t>
      </w:r>
      <w:r w:rsidR="004E43B3" w:rsidRPr="00B505A6">
        <w:rPr>
          <w:rFonts w:ascii="Times New Roman" w:eastAsia="Times New Roman" w:hAnsi="Times New Roman" w:cs="Times New Roman"/>
          <w:sz w:val="28"/>
          <w:szCs w:val="28"/>
        </w:rPr>
        <w:t>5</w:t>
      </w:r>
      <w:r w:rsidR="00DC5E8E" w:rsidRPr="001F7586">
        <w:rPr>
          <w:rFonts w:ascii="Times New Roman" w:eastAsia="Times New Roman" w:hAnsi="Times New Roman" w:cs="Times New Roman"/>
          <w:sz w:val="28"/>
          <w:szCs w:val="28"/>
        </w:rPr>
        <w:t xml:space="preserve">, </w:t>
      </w:r>
      <w:r w:rsidR="00DC5E8E">
        <w:rPr>
          <w:rFonts w:ascii="Times New Roman" w:eastAsia="Times New Roman" w:hAnsi="Times New Roman" w:cs="Times New Roman"/>
          <w:sz w:val="28"/>
          <w:szCs w:val="28"/>
          <w:lang w:val="en-US"/>
        </w:rPr>
        <w:t>p</w:t>
      </w:r>
      <w:r w:rsidR="00DC5E8E" w:rsidRPr="001F7586">
        <w:rPr>
          <w:rFonts w:ascii="Times New Roman" w:eastAsia="Times New Roman" w:hAnsi="Times New Roman" w:cs="Times New Roman"/>
          <w:sz w:val="28"/>
          <w:szCs w:val="28"/>
        </w:rPr>
        <w:t>. 127-134</w:t>
      </w:r>
      <w:r w:rsidRPr="00B505A6">
        <w:rPr>
          <w:rFonts w:ascii="Times New Roman" w:eastAsia="Times New Roman" w:hAnsi="Times New Roman" w:cs="Times New Roman"/>
          <w:sz w:val="28"/>
          <w:szCs w:val="28"/>
        </w:rPr>
        <w:t>]. Эффективность регистрации гамма-квантов в симуляции определялась путём подсчёта квантов, полностью поглощённых в чувствительном объёме детектора. То есть рассчитывалась вероятность полной депозиции энергии (полной потери энергии в кристалле) одним квантом на общее число испущенных гамма-квантов из источника.</w:t>
      </w:r>
    </w:p>
    <w:p w14:paraId="731F63E3" w14:textId="42E72D31" w:rsidR="003C5405" w:rsidRPr="00F80F52" w:rsidRDefault="003C5405" w:rsidP="00F80F52">
      <w:pPr>
        <w:spacing w:after="0" w:line="240" w:lineRule="auto"/>
        <w:ind w:firstLine="709"/>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Все поглощающие материалы среды были включены в геометрическую модель. Для снижения статистической погрешности расчётов было смоделировано 10</w:t>
      </w:r>
      <w:r w:rsidRPr="00B505A6">
        <w:rPr>
          <w:rFonts w:ascii="Times New Roman" w:eastAsia="Times New Roman" w:hAnsi="Times New Roman" w:cs="Times New Roman"/>
          <w:sz w:val="28"/>
          <w:szCs w:val="28"/>
          <w:vertAlign w:val="superscript"/>
        </w:rPr>
        <w:t>9</w:t>
      </w:r>
      <w:r w:rsidRPr="00B505A6">
        <w:rPr>
          <w:rFonts w:ascii="Times New Roman" w:eastAsia="Times New Roman" w:hAnsi="Times New Roman" w:cs="Times New Roman"/>
          <w:sz w:val="28"/>
          <w:szCs w:val="28"/>
        </w:rPr>
        <w:t xml:space="preserve"> историй</w:t>
      </w:r>
      <w:r w:rsidRPr="00F80F52">
        <w:rPr>
          <w:rFonts w:ascii="Times New Roman" w:eastAsia="Times New Roman" w:hAnsi="Times New Roman" w:cs="Times New Roman"/>
          <w:sz w:val="28"/>
          <w:szCs w:val="28"/>
        </w:rPr>
        <w:t xml:space="preserve"> </w:t>
      </w:r>
      <w:r w:rsidRPr="00B505A6">
        <w:rPr>
          <w:rFonts w:ascii="Times New Roman" w:eastAsia="Times New Roman" w:hAnsi="Times New Roman" w:cs="Times New Roman"/>
          <w:sz w:val="28"/>
          <w:szCs w:val="28"/>
        </w:rPr>
        <w:t>[</w:t>
      </w:r>
      <w:r w:rsidR="00591F20" w:rsidRPr="00B505A6">
        <w:rPr>
          <w:rFonts w:ascii="Times New Roman" w:eastAsia="Times New Roman" w:hAnsi="Times New Roman" w:cs="Times New Roman"/>
          <w:sz w:val="28"/>
          <w:szCs w:val="28"/>
        </w:rPr>
        <w:t>94</w:t>
      </w:r>
      <w:r w:rsidR="00DC5E8E" w:rsidRPr="001F7586">
        <w:rPr>
          <w:rFonts w:ascii="Times New Roman" w:eastAsia="Times New Roman" w:hAnsi="Times New Roman" w:cs="Times New Roman"/>
          <w:sz w:val="28"/>
          <w:szCs w:val="28"/>
        </w:rPr>
        <w:t xml:space="preserve">, </w:t>
      </w:r>
      <w:r w:rsidR="00DC5E8E">
        <w:rPr>
          <w:rFonts w:ascii="Times New Roman" w:eastAsia="Times New Roman" w:hAnsi="Times New Roman" w:cs="Times New Roman"/>
          <w:sz w:val="28"/>
          <w:szCs w:val="28"/>
          <w:lang w:val="en-US"/>
        </w:rPr>
        <w:t>p</w:t>
      </w:r>
      <w:r w:rsidR="00DC5E8E" w:rsidRPr="001F7586">
        <w:rPr>
          <w:rFonts w:ascii="Times New Roman" w:eastAsia="Times New Roman" w:hAnsi="Times New Roman" w:cs="Times New Roman"/>
          <w:sz w:val="28"/>
          <w:szCs w:val="28"/>
        </w:rPr>
        <w:t>. 381-386</w:t>
      </w:r>
      <w:r w:rsidRPr="00B505A6">
        <w:rPr>
          <w:rFonts w:ascii="Times New Roman" w:eastAsia="Times New Roman" w:hAnsi="Times New Roman" w:cs="Times New Roman"/>
          <w:sz w:val="28"/>
          <w:szCs w:val="28"/>
        </w:rPr>
        <w:t>].</w:t>
      </w:r>
    </w:p>
    <w:p w14:paraId="16480350" w14:textId="77777777" w:rsidR="003C5405" w:rsidRPr="00B505A6" w:rsidRDefault="003C5405" w:rsidP="00981913">
      <w:pPr>
        <w:spacing w:after="0" w:line="240" w:lineRule="auto"/>
        <w:jc w:val="both"/>
        <w:rPr>
          <w:rFonts w:ascii="Times New Roman" w:hAnsi="Times New Roman" w:cs="Times New Roman"/>
          <w:sz w:val="28"/>
          <w:szCs w:val="28"/>
        </w:rPr>
      </w:pPr>
    </w:p>
    <w:p w14:paraId="63B3D3AD" w14:textId="41B1F3F9" w:rsidR="003C5405" w:rsidRPr="00F80F52" w:rsidRDefault="00153EF9" w:rsidP="00F80F52">
      <w:pPr>
        <w:pStyle w:val="a4"/>
        <w:spacing w:after="0" w:line="240" w:lineRule="auto"/>
        <w:ind w:left="709"/>
        <w:jc w:val="both"/>
        <w:rPr>
          <w:rFonts w:ascii="Times New Roman" w:hAnsi="Times New Roman"/>
          <w:sz w:val="28"/>
          <w:szCs w:val="28"/>
        </w:rPr>
      </w:pPr>
      <w:r>
        <w:rPr>
          <w:rFonts w:ascii="Times New Roman" w:hAnsi="Times New Roman"/>
          <w:bCs/>
          <w:sz w:val="28"/>
          <w:szCs w:val="28"/>
          <w:lang w:val="kk-KZ"/>
        </w:rPr>
        <w:t>2.3.3</w:t>
      </w:r>
      <w:r w:rsidR="00F80F52" w:rsidRPr="00F80F52">
        <w:rPr>
          <w:rFonts w:ascii="Times New Roman" w:hAnsi="Times New Roman"/>
          <w:bCs/>
          <w:sz w:val="28"/>
          <w:szCs w:val="28"/>
          <w:lang w:val="kk-KZ"/>
        </w:rPr>
        <w:t xml:space="preserve"> </w:t>
      </w:r>
      <w:r w:rsidR="003C5405" w:rsidRPr="00F80F52">
        <w:rPr>
          <w:rFonts w:ascii="Times New Roman" w:hAnsi="Times New Roman"/>
          <w:bCs/>
          <w:sz w:val="28"/>
          <w:szCs w:val="28"/>
        </w:rPr>
        <w:t xml:space="preserve">Расчет активности и концентрации </w:t>
      </w:r>
      <w:r w:rsidR="003C5405" w:rsidRPr="00F80F52">
        <w:rPr>
          <w:rFonts w:ascii="Times New Roman" w:hAnsi="Times New Roman"/>
          <w:bCs/>
          <w:sz w:val="28"/>
          <w:szCs w:val="28"/>
          <w:vertAlign w:val="superscript"/>
        </w:rPr>
        <w:t>210</w:t>
      </w:r>
      <w:r w:rsidR="003C5405" w:rsidRPr="00F80F52">
        <w:rPr>
          <w:rFonts w:ascii="Times New Roman" w:hAnsi="Times New Roman"/>
          <w:bCs/>
          <w:sz w:val="28"/>
          <w:szCs w:val="28"/>
          <w:lang w:val="en-US"/>
        </w:rPr>
        <w:t>Pb</w:t>
      </w:r>
      <w:r w:rsidR="003C5405" w:rsidRPr="00F80F52">
        <w:rPr>
          <w:rFonts w:ascii="Times New Roman" w:hAnsi="Times New Roman"/>
          <w:bCs/>
          <w:sz w:val="28"/>
          <w:szCs w:val="28"/>
        </w:rPr>
        <w:t xml:space="preserve"> в воздухе</w:t>
      </w:r>
    </w:p>
    <w:p w14:paraId="04CC75DC" w14:textId="5A340C2A" w:rsidR="003C5405" w:rsidRDefault="003C5405" w:rsidP="00981913">
      <w:pPr>
        <w:spacing w:after="0" w:line="240" w:lineRule="auto"/>
        <w:ind w:firstLine="709"/>
        <w:jc w:val="both"/>
        <w:rPr>
          <w:rFonts w:ascii="Times New Roman" w:hAnsi="Times New Roman" w:cs="Times New Roman"/>
          <w:sz w:val="28"/>
          <w:szCs w:val="28"/>
          <w:lang w:val="kk-KZ"/>
        </w:rPr>
      </w:pPr>
      <w:r w:rsidRPr="00B505A6">
        <w:rPr>
          <w:rFonts w:ascii="Times New Roman" w:hAnsi="Times New Roman" w:cs="Times New Roman"/>
          <w:sz w:val="28"/>
          <w:szCs w:val="28"/>
        </w:rPr>
        <w:t>Активность (</w:t>
      </w:r>
      <m:oMath>
        <m:r>
          <w:rPr>
            <w:rFonts w:ascii="Cambria Math" w:hAnsi="Cambria Math" w:cs="Times New Roman"/>
            <w:sz w:val="28"/>
            <w:szCs w:val="28"/>
          </w:rPr>
          <m:t>A</m:t>
        </m:r>
      </m:oMath>
      <w:r w:rsidRPr="00B505A6">
        <w:rPr>
          <w:rFonts w:ascii="Times New Roman" w:hAnsi="Times New Roman" w:cs="Times New Roman"/>
          <w:sz w:val="28"/>
          <w:szCs w:val="28"/>
        </w:rPr>
        <w:t xml:space="preserve">) радиоизотопа свинца в фильтрах была подсчитана по формуле </w:t>
      </w:r>
      <w:r w:rsidR="00EF568C" w:rsidRPr="00B505A6">
        <w:rPr>
          <w:rFonts w:ascii="Times New Roman" w:hAnsi="Times New Roman" w:cs="Times New Roman"/>
          <w:sz w:val="28"/>
          <w:szCs w:val="28"/>
        </w:rPr>
        <w:t>(3</w:t>
      </w:r>
      <w:r w:rsidRPr="00B505A6">
        <w:rPr>
          <w:rFonts w:ascii="Times New Roman" w:hAnsi="Times New Roman" w:cs="Times New Roman"/>
          <w:sz w:val="28"/>
          <w:szCs w:val="28"/>
        </w:rPr>
        <w:t>):</w:t>
      </w:r>
    </w:p>
    <w:p w14:paraId="711FD1F8" w14:textId="77777777" w:rsidR="00F80F52" w:rsidRPr="00F80F52" w:rsidRDefault="00F80F52" w:rsidP="00981913">
      <w:pPr>
        <w:spacing w:after="0" w:line="240" w:lineRule="auto"/>
        <w:ind w:firstLine="709"/>
        <w:jc w:val="both"/>
        <w:rPr>
          <w:rFonts w:ascii="Times New Roman" w:hAnsi="Times New Roman" w:cs="Times New Roman"/>
          <w:sz w:val="28"/>
          <w:szCs w:val="28"/>
          <w:lang w:val="kk-KZ"/>
        </w:rPr>
      </w:pPr>
    </w:p>
    <w:p w14:paraId="32D21C84" w14:textId="19B7E74E" w:rsidR="003C5405" w:rsidRPr="00B505A6" w:rsidRDefault="003C5405" w:rsidP="00981913">
      <w:pPr>
        <w:spacing w:after="0" w:line="240" w:lineRule="auto"/>
        <w:jc w:val="right"/>
        <w:rPr>
          <w:rFonts w:ascii="Times New Roman" w:hAnsi="Times New Roman" w:cs="Times New Roman"/>
          <w:sz w:val="28"/>
          <w:szCs w:val="28"/>
          <w:lang w:eastAsia="ru-RU"/>
        </w:rPr>
      </w:pPr>
      <w:r w:rsidRPr="00B505A6">
        <w:rPr>
          <w:rFonts w:ascii="Times New Roman" w:hAnsi="Times New Roman" w:cs="Times New Roman"/>
          <w:sz w:val="28"/>
          <w:szCs w:val="28"/>
        </w:rPr>
        <w:t xml:space="preserve">                                     </w:t>
      </w:r>
      <m:oMath>
        <m:r>
          <w:rPr>
            <w:rFonts w:ascii="Cambria Math" w:hAnsi="Cambria Math" w:cs="Times New Roman"/>
            <w:sz w:val="28"/>
            <w:szCs w:val="28"/>
          </w:rPr>
          <m:t xml:space="preserve">A=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sub>
            </m:sSub>
          </m:num>
          <m:den>
            <m:r>
              <w:rPr>
                <w:rFonts w:ascii="Cambria Math" w:hAnsi="Cambria Math" w:cs="Times New Roman"/>
                <w:sz w:val="28"/>
                <w:szCs w:val="28"/>
                <w:lang w:val="en-GB"/>
              </w:rPr>
              <m:t>ε</m:t>
            </m:r>
            <m:d>
              <m:dPr>
                <m:ctrlPr>
                  <w:rPr>
                    <w:rFonts w:ascii="Cambria Math" w:hAnsi="Cambria Math" w:cs="Times New Roman"/>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γ</m:t>
                    </m:r>
                  </m:sub>
                </m:sSub>
              </m:e>
            </m:d>
            <m:r>
              <w:rPr>
                <w:rFonts w:ascii="Cambria Math" w:hAnsi="Cambria Math" w:cs="Times New Roman"/>
                <w:sz w:val="28"/>
                <w:szCs w:val="28"/>
              </w:rPr>
              <m:t xml:space="preserve"> × T ×</m:t>
            </m:r>
            <m:sSub>
              <m:sSubPr>
                <m:ctrlPr>
                  <w:rPr>
                    <w:rFonts w:ascii="Cambria Math" w:hAnsi="Cambria Math" w:cs="Times New Roman"/>
                    <w:i/>
                    <w:sz w:val="28"/>
                    <w:szCs w:val="28"/>
                  </w:rPr>
                </m:ctrlPr>
              </m:sSubPr>
              <m:e>
                <m:r>
                  <w:rPr>
                    <w:rFonts w:ascii="Cambria Math" w:hAnsi="Cambria Math" w:cs="Times New Roman"/>
                    <w:sz w:val="28"/>
                    <w:szCs w:val="28"/>
                  </w:rPr>
                  <m:t xml:space="preserve"> P</m:t>
                </m:r>
              </m:e>
              <m:sub>
                <m:r>
                  <w:rPr>
                    <w:rFonts w:ascii="Cambria Math" w:hAnsi="Cambria Math" w:cs="Times New Roman"/>
                    <w:sz w:val="28"/>
                    <w:szCs w:val="28"/>
                  </w:rPr>
                  <m:t>γ</m:t>
                </m:r>
              </m:sub>
            </m:sSub>
          </m:den>
        </m:f>
      </m:oMath>
      <w:r w:rsidRPr="00B505A6">
        <w:rPr>
          <w:rFonts w:ascii="Times New Roman" w:hAnsi="Times New Roman" w:cs="Times New Roman"/>
          <w:sz w:val="28"/>
          <w:szCs w:val="28"/>
          <w:lang w:eastAsia="ru-RU"/>
        </w:rPr>
        <w:t xml:space="preserve">                                                      (3)</w:t>
      </w:r>
    </w:p>
    <w:p w14:paraId="6CC71738" w14:textId="77777777" w:rsidR="00F80F52" w:rsidRDefault="00F80F52" w:rsidP="00981913">
      <w:pPr>
        <w:spacing w:after="0" w:line="240" w:lineRule="auto"/>
        <w:rPr>
          <w:rFonts w:ascii="Times New Roman" w:hAnsi="Times New Roman" w:cs="Times New Roman"/>
          <w:sz w:val="28"/>
          <w:szCs w:val="28"/>
          <w:lang w:val="kk-KZ" w:eastAsia="ru-RU"/>
        </w:rPr>
      </w:pPr>
    </w:p>
    <w:p w14:paraId="336B0624" w14:textId="20637A45" w:rsidR="003C5405" w:rsidRPr="00B505A6" w:rsidRDefault="003C5405" w:rsidP="00F80F52">
      <w:pPr>
        <w:spacing w:after="0" w:line="240" w:lineRule="auto"/>
        <w:rPr>
          <w:rFonts w:ascii="Times New Roman" w:hAnsi="Times New Roman" w:cs="Times New Roman"/>
          <w:sz w:val="28"/>
          <w:szCs w:val="28"/>
          <w:lang w:eastAsia="ru-RU"/>
        </w:rPr>
      </w:pPr>
      <w:r w:rsidRPr="00B505A6">
        <w:rPr>
          <w:rFonts w:ascii="Times New Roman" w:hAnsi="Times New Roman" w:cs="Times New Roman"/>
          <w:sz w:val="28"/>
          <w:szCs w:val="28"/>
          <w:lang w:eastAsia="ru-RU"/>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N</m:t>
            </m:r>
          </m:e>
          <m:sub>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sub>
        </m:sSub>
      </m:oMath>
      <w:r w:rsidRPr="00B505A6">
        <w:rPr>
          <w:rFonts w:ascii="Times New Roman" w:hAnsi="Times New Roman" w:cs="Times New Roman"/>
          <w:sz w:val="28"/>
          <w:szCs w:val="28"/>
          <w:lang w:eastAsia="ru-RU"/>
        </w:rPr>
        <w:t xml:space="preserve"> </w:t>
      </w:r>
      <w:r w:rsidR="00F80F52">
        <w:rPr>
          <w:rFonts w:ascii="Times New Roman" w:hAnsi="Times New Roman" w:cs="Times New Roman"/>
          <w:sz w:val="28"/>
          <w:szCs w:val="28"/>
          <w:lang w:eastAsia="ru-RU"/>
        </w:rPr>
        <w:t>‒</w:t>
      </w:r>
      <w:r w:rsidRPr="00B505A6">
        <w:rPr>
          <w:rFonts w:ascii="Times New Roman" w:hAnsi="Times New Roman" w:cs="Times New Roman"/>
          <w:sz w:val="28"/>
          <w:szCs w:val="28"/>
          <w:lang w:eastAsia="ru-RU"/>
        </w:rPr>
        <w:t xml:space="preserve"> </w:t>
      </w:r>
      <w:r w:rsidR="000615DD" w:rsidRPr="00B505A6">
        <w:rPr>
          <w:rFonts w:ascii="Times New Roman" w:eastAsia="Times New Roman" w:hAnsi="Times New Roman" w:cs="Times New Roman"/>
          <w:sz w:val="28"/>
          <w:szCs w:val="28"/>
        </w:rPr>
        <w:t>число чистых счетов под пиком полной энергии для энергии E</w:t>
      </w:r>
      <w:r w:rsidR="000615DD" w:rsidRPr="00B505A6">
        <w:rPr>
          <w:rFonts w:ascii="Times New Roman" w:eastAsia="Times New Roman" w:hAnsi="Times New Roman" w:cs="Times New Roman"/>
          <w:sz w:val="28"/>
          <w:szCs w:val="28"/>
          <w:vertAlign w:val="subscript"/>
        </w:rPr>
        <w:t>γ</w:t>
      </w:r>
      <w:r w:rsidR="000615DD" w:rsidRPr="00B505A6">
        <w:rPr>
          <w:rFonts w:ascii="Times New Roman" w:eastAsia="Times New Roman" w:hAnsi="Times New Roman" w:cs="Times New Roman"/>
          <w:sz w:val="28"/>
          <w:szCs w:val="28"/>
        </w:rPr>
        <w:t>;</w:t>
      </w:r>
      <w:r w:rsidRPr="00B505A6">
        <w:rPr>
          <w:rFonts w:ascii="Times New Roman" w:hAnsi="Times New Roman" w:cs="Times New Roman"/>
          <w:sz w:val="28"/>
          <w:szCs w:val="28"/>
          <w:lang w:eastAsia="ru-RU"/>
        </w:rPr>
        <w:t xml:space="preserve"> </w:t>
      </w:r>
    </w:p>
    <w:p w14:paraId="2BD75E9B" w14:textId="443A25E2" w:rsidR="003C5405" w:rsidRPr="00B505A6" w:rsidRDefault="001F45BB" w:rsidP="00F80F52">
      <w:pPr>
        <w:spacing w:after="0" w:line="240" w:lineRule="auto"/>
        <w:ind w:firstLine="434"/>
        <w:rPr>
          <w:rFonts w:ascii="Times New Roman" w:hAnsi="Times New Roman" w:cs="Times New Roman"/>
          <w:sz w:val="28"/>
          <w:szCs w:val="28"/>
          <w:lang w:eastAsia="ru-RU"/>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γ</m:t>
            </m:r>
          </m:sub>
        </m:sSub>
      </m:oMath>
      <w:r w:rsidR="00F80F52">
        <w:rPr>
          <w:rFonts w:ascii="Times New Roman" w:hAnsi="Times New Roman" w:cs="Times New Roman"/>
          <w:sz w:val="28"/>
          <w:szCs w:val="28"/>
          <w:lang w:eastAsia="ru-RU"/>
        </w:rPr>
        <w:t>‒</w:t>
      </w:r>
      <w:r w:rsidR="003C5405" w:rsidRPr="00B505A6">
        <w:rPr>
          <w:rFonts w:ascii="Times New Roman" w:hAnsi="Times New Roman" w:cs="Times New Roman"/>
          <w:sz w:val="28"/>
          <w:szCs w:val="28"/>
          <w:lang w:eastAsia="ru-RU"/>
        </w:rPr>
        <w:t xml:space="preserve"> </w:t>
      </w:r>
      <w:r w:rsidR="003E07B3" w:rsidRPr="00B505A6">
        <w:rPr>
          <w:rFonts w:ascii="Times New Roman" w:eastAsia="Times New Roman" w:hAnsi="Times New Roman" w:cs="Times New Roman"/>
          <w:sz w:val="28"/>
          <w:szCs w:val="28"/>
        </w:rPr>
        <w:t>вероятность испускания кванта данной энергии</w:t>
      </w:r>
      <w:r w:rsidR="003C5405" w:rsidRPr="00B505A6">
        <w:rPr>
          <w:rFonts w:ascii="Times New Roman" w:hAnsi="Times New Roman" w:cs="Times New Roman"/>
          <w:sz w:val="28"/>
          <w:szCs w:val="28"/>
          <w:lang w:eastAsia="ru-RU"/>
        </w:rPr>
        <w:t xml:space="preserve"> (4,25% для </w:t>
      </w:r>
      <w:r w:rsidR="003C5405" w:rsidRPr="00B505A6">
        <w:rPr>
          <w:rFonts w:ascii="Times New Roman" w:hAnsi="Times New Roman" w:cs="Times New Roman"/>
          <w:sz w:val="28"/>
          <w:szCs w:val="28"/>
          <w:vertAlign w:val="superscript"/>
        </w:rPr>
        <w:t>210</w:t>
      </w:r>
      <w:r w:rsidR="003C5405" w:rsidRPr="00B505A6">
        <w:rPr>
          <w:rFonts w:ascii="Times New Roman" w:hAnsi="Times New Roman" w:cs="Times New Roman"/>
          <w:sz w:val="28"/>
          <w:szCs w:val="28"/>
        </w:rPr>
        <w:t>Pb)</w:t>
      </w:r>
      <w:r w:rsidR="003C5405" w:rsidRPr="00B505A6">
        <w:rPr>
          <w:rFonts w:ascii="Times New Roman" w:hAnsi="Times New Roman" w:cs="Times New Roman"/>
          <w:sz w:val="28"/>
          <w:szCs w:val="28"/>
          <w:lang w:eastAsia="ru-RU"/>
        </w:rPr>
        <w:t xml:space="preserve">; </w:t>
      </w:r>
    </w:p>
    <w:p w14:paraId="00553DC0" w14:textId="0DA1B53C" w:rsidR="003C5405" w:rsidRPr="00B505A6" w:rsidRDefault="00B42611" w:rsidP="00F80F52">
      <w:pPr>
        <w:spacing w:after="0" w:line="240" w:lineRule="auto"/>
        <w:ind w:firstLine="434"/>
        <w:rPr>
          <w:rFonts w:ascii="Times New Roman" w:hAnsi="Times New Roman" w:cs="Times New Roman"/>
          <w:sz w:val="28"/>
          <w:szCs w:val="28"/>
          <w:lang w:eastAsia="ru-RU"/>
        </w:rPr>
      </w:pPr>
      <m:oMath>
        <m:r>
          <w:rPr>
            <w:rFonts w:ascii="Cambria Math" w:hAnsi="Cambria Math" w:cs="Times New Roman"/>
            <w:sz w:val="28"/>
            <w:szCs w:val="28"/>
            <w:lang w:val="en-GB"/>
          </w:rPr>
          <m:t>ε</m:t>
        </m:r>
        <m:d>
          <m:dPr>
            <m:ctrlPr>
              <w:rPr>
                <w:rFonts w:ascii="Cambria Math" w:hAnsi="Cambria Math" w:cs="Times New Roman"/>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γ</m:t>
                </m:r>
              </m:sub>
            </m:sSub>
          </m:e>
        </m:d>
        <m:r>
          <w:rPr>
            <w:rFonts w:ascii="Cambria Math" w:hAnsi="Cambria Math" w:cs="Times New Roman"/>
            <w:sz w:val="28"/>
            <w:szCs w:val="28"/>
          </w:rPr>
          <m:t xml:space="preserve"> </m:t>
        </m:r>
      </m:oMath>
      <w:r w:rsidR="00F80F52">
        <w:rPr>
          <w:rFonts w:ascii="Times New Roman" w:hAnsi="Times New Roman" w:cs="Times New Roman"/>
          <w:sz w:val="28"/>
          <w:szCs w:val="28"/>
          <w:lang w:eastAsia="ru-RU"/>
        </w:rPr>
        <w:t>‒</w:t>
      </w:r>
      <w:r w:rsidR="003C5405" w:rsidRPr="00B505A6">
        <w:rPr>
          <w:rFonts w:ascii="Times New Roman" w:hAnsi="Times New Roman" w:cs="Times New Roman"/>
          <w:sz w:val="28"/>
          <w:szCs w:val="28"/>
          <w:lang w:eastAsia="ru-RU"/>
        </w:rPr>
        <w:t xml:space="preserve"> эффективность регистрации </w:t>
      </w:r>
      <w:r w:rsidR="003C5405" w:rsidRPr="00B505A6">
        <w:rPr>
          <w:rFonts w:ascii="Times New Roman" w:hAnsi="Times New Roman" w:cs="Times New Roman"/>
          <w:sz w:val="28"/>
          <w:szCs w:val="28"/>
        </w:rPr>
        <w:t xml:space="preserve">пика полного </w:t>
      </w:r>
      <w:r w:rsidR="003C5405" w:rsidRPr="00B505A6">
        <w:rPr>
          <w:rFonts w:ascii="Times New Roman" w:hAnsi="Times New Roman" w:cs="Times New Roman"/>
          <w:sz w:val="28"/>
          <w:szCs w:val="28"/>
          <w:lang w:eastAsia="ru-RU"/>
        </w:rPr>
        <w:t xml:space="preserve">поглощения; </w:t>
      </w:r>
    </w:p>
    <w:p w14:paraId="612E8F44" w14:textId="77777777" w:rsidR="003C5405" w:rsidRPr="00B505A6" w:rsidRDefault="00B42611" w:rsidP="00F80F52">
      <w:pPr>
        <w:spacing w:after="0" w:line="240" w:lineRule="auto"/>
        <w:ind w:firstLine="434"/>
        <w:rPr>
          <w:rFonts w:ascii="Times New Roman" w:hAnsi="Times New Roman" w:cs="Times New Roman"/>
          <w:sz w:val="28"/>
          <w:szCs w:val="28"/>
          <w:lang w:eastAsia="ru-RU"/>
        </w:rPr>
      </w:pPr>
      <m:oMath>
        <m:r>
          <w:rPr>
            <w:rFonts w:ascii="Cambria Math" w:hAnsi="Cambria Math" w:cs="Times New Roman"/>
            <w:sz w:val="28"/>
            <w:szCs w:val="28"/>
          </w:rPr>
          <m:t>T</m:t>
        </m:r>
      </m:oMath>
      <w:r w:rsidR="003C5405" w:rsidRPr="00B505A6">
        <w:rPr>
          <w:rFonts w:ascii="Times New Roman" w:hAnsi="Times New Roman" w:cs="Times New Roman"/>
          <w:sz w:val="28"/>
          <w:szCs w:val="28"/>
          <w:lang w:eastAsia="ru-RU"/>
        </w:rPr>
        <w:t xml:space="preserve"> – живое время измерения (с).</w:t>
      </w:r>
    </w:p>
    <w:p w14:paraId="523B1D76" w14:textId="6FE6DF6C" w:rsidR="003C5405" w:rsidRDefault="003C5405" w:rsidP="00981913">
      <w:pPr>
        <w:spacing w:after="0" w:line="240" w:lineRule="auto"/>
        <w:jc w:val="both"/>
        <w:rPr>
          <w:rFonts w:ascii="Times New Roman" w:hAnsi="Times New Roman" w:cs="Times New Roman"/>
          <w:sz w:val="28"/>
          <w:szCs w:val="28"/>
          <w:lang w:val="kk-KZ" w:eastAsia="ru-RU"/>
        </w:rPr>
      </w:pPr>
      <w:r w:rsidRPr="00B505A6">
        <w:rPr>
          <w:rFonts w:ascii="Times New Roman" w:hAnsi="Times New Roman" w:cs="Times New Roman"/>
          <w:sz w:val="28"/>
          <w:szCs w:val="28"/>
          <w:lang w:eastAsia="ru-RU"/>
        </w:rPr>
        <w:t xml:space="preserve">Концентрация активности </w:t>
      </w:r>
      <w:r w:rsidRPr="00B505A6">
        <w:rPr>
          <w:rFonts w:ascii="Times New Roman" w:hAnsi="Times New Roman" w:cs="Times New Roman"/>
          <w:sz w:val="28"/>
          <w:szCs w:val="28"/>
          <w:vertAlign w:val="superscript"/>
        </w:rPr>
        <w:t>210</w:t>
      </w:r>
      <w:r w:rsidRPr="00B505A6">
        <w:rPr>
          <w:rFonts w:ascii="Times New Roman" w:hAnsi="Times New Roman" w:cs="Times New Roman"/>
          <w:sz w:val="28"/>
          <w:szCs w:val="28"/>
        </w:rPr>
        <w:t>Pb</w:t>
      </w:r>
      <w:r w:rsidRPr="00B505A6">
        <w:rPr>
          <w:rFonts w:ascii="Times New Roman" w:hAnsi="Times New Roman" w:cs="Times New Roman"/>
          <w:sz w:val="28"/>
          <w:szCs w:val="28"/>
          <w:lang w:eastAsia="ru-RU"/>
        </w:rPr>
        <w:t xml:space="preserve"> в возд</w:t>
      </w:r>
      <w:r w:rsidR="00EF568C" w:rsidRPr="00B505A6">
        <w:rPr>
          <w:rFonts w:ascii="Times New Roman" w:hAnsi="Times New Roman" w:cs="Times New Roman"/>
          <w:sz w:val="28"/>
          <w:szCs w:val="28"/>
          <w:lang w:eastAsia="ru-RU"/>
        </w:rPr>
        <w:t>ухе рассчитывалась по формуле (4</w:t>
      </w:r>
      <w:r w:rsidRPr="00B505A6">
        <w:rPr>
          <w:rFonts w:ascii="Times New Roman" w:hAnsi="Times New Roman" w:cs="Times New Roman"/>
          <w:sz w:val="28"/>
          <w:szCs w:val="28"/>
          <w:lang w:eastAsia="ru-RU"/>
        </w:rPr>
        <w:t>):</w:t>
      </w:r>
    </w:p>
    <w:p w14:paraId="0FB289CE" w14:textId="77777777" w:rsidR="00F80F52" w:rsidRPr="00F80F52" w:rsidRDefault="00F80F52" w:rsidP="00981913">
      <w:pPr>
        <w:spacing w:after="0" w:line="240" w:lineRule="auto"/>
        <w:jc w:val="both"/>
        <w:rPr>
          <w:rFonts w:ascii="Times New Roman" w:hAnsi="Times New Roman" w:cs="Times New Roman"/>
          <w:sz w:val="28"/>
          <w:szCs w:val="28"/>
          <w:lang w:val="kk-KZ" w:eastAsia="ru-RU"/>
        </w:rPr>
      </w:pPr>
    </w:p>
    <w:p w14:paraId="40E62676" w14:textId="77777777" w:rsidR="003C5405" w:rsidRPr="00B505A6" w:rsidRDefault="00B42611" w:rsidP="00981913">
      <w:pPr>
        <w:spacing w:after="0" w:line="240" w:lineRule="auto"/>
        <w:jc w:val="right"/>
        <w:rPr>
          <w:rFonts w:ascii="Times New Roman" w:hAnsi="Times New Roman" w:cs="Times New Roman"/>
          <w:sz w:val="28"/>
          <w:szCs w:val="28"/>
          <w:lang w:eastAsia="ru-RU"/>
        </w:rPr>
      </w:pPr>
      <m:oMath>
        <m:r>
          <w:rPr>
            <w:rFonts w:ascii="Cambria Math" w:hAnsi="Cambria Math" w:cs="Times New Roman"/>
            <w:sz w:val="28"/>
            <w:szCs w:val="28"/>
            <w:lang w:eastAsia="ru-RU"/>
          </w:rPr>
          <m:t>C=</m:t>
        </m:r>
        <m:f>
          <m:fPr>
            <m:ctrlPr>
              <w:rPr>
                <w:rFonts w:ascii="Cambria Math" w:hAnsi="Cambria Math" w:cs="Times New Roman"/>
                <w:i/>
                <w:sz w:val="28"/>
                <w:szCs w:val="28"/>
                <w:lang w:eastAsia="ru-RU"/>
              </w:rPr>
            </m:ctrlPr>
          </m:fPr>
          <m:num>
            <m:r>
              <w:rPr>
                <w:rFonts w:ascii="Cambria Math" w:hAnsi="Cambria Math" w:cs="Times New Roman"/>
                <w:sz w:val="28"/>
                <w:szCs w:val="28"/>
                <w:lang w:eastAsia="ru-RU"/>
              </w:rPr>
              <m:t>A</m:t>
            </m:r>
          </m:num>
          <m:den>
            <m:r>
              <w:rPr>
                <w:rFonts w:ascii="Cambria Math" w:hAnsi="Cambria Math" w:cs="Times New Roman"/>
                <w:sz w:val="28"/>
                <w:szCs w:val="28"/>
                <w:lang w:eastAsia="ru-RU"/>
              </w:rPr>
              <m:t>V</m:t>
            </m:r>
          </m:den>
        </m:f>
      </m:oMath>
      <w:r w:rsidR="003C5405" w:rsidRPr="00B505A6">
        <w:rPr>
          <w:rFonts w:ascii="Times New Roman" w:hAnsi="Times New Roman" w:cs="Times New Roman"/>
          <w:sz w:val="28"/>
          <w:szCs w:val="28"/>
          <w:lang w:eastAsia="ru-RU"/>
        </w:rPr>
        <w:t xml:space="preserve">                                                              (4)</w:t>
      </w:r>
    </w:p>
    <w:p w14:paraId="4F5D677F" w14:textId="77777777" w:rsidR="00F80F52" w:rsidRDefault="00F80F52" w:rsidP="00981913">
      <w:pPr>
        <w:spacing w:after="0" w:line="240" w:lineRule="auto"/>
        <w:jc w:val="both"/>
        <w:rPr>
          <w:rFonts w:ascii="Times New Roman" w:hAnsi="Times New Roman" w:cs="Times New Roman"/>
          <w:sz w:val="28"/>
          <w:szCs w:val="28"/>
          <w:lang w:val="kk-KZ"/>
        </w:rPr>
      </w:pPr>
    </w:p>
    <w:p w14:paraId="36C6A8B4" w14:textId="6ED76855" w:rsidR="003C5405" w:rsidRPr="00B505A6" w:rsidRDefault="003C5405" w:rsidP="00F80F52">
      <w:pPr>
        <w:spacing w:after="0" w:line="240" w:lineRule="auto"/>
        <w:jc w:val="both"/>
        <w:rPr>
          <w:rFonts w:ascii="Times New Roman" w:hAnsi="Times New Roman" w:cs="Times New Roman"/>
          <w:sz w:val="28"/>
          <w:szCs w:val="28"/>
        </w:rPr>
      </w:pPr>
      <w:r w:rsidRPr="00B505A6">
        <w:rPr>
          <w:rFonts w:ascii="Times New Roman" w:hAnsi="Times New Roman" w:cs="Times New Roman"/>
          <w:sz w:val="28"/>
          <w:szCs w:val="28"/>
        </w:rPr>
        <w:t>где</w:t>
      </w:r>
      <w:r w:rsidR="00F80F52">
        <w:rPr>
          <w:rFonts w:ascii="Times New Roman" w:hAnsi="Times New Roman" w:cs="Times New Roman"/>
          <w:sz w:val="28"/>
          <w:szCs w:val="28"/>
          <w:lang w:val="kk-KZ"/>
        </w:rPr>
        <w:t xml:space="preserve"> </w:t>
      </w:r>
      <m:oMath>
        <m:r>
          <w:rPr>
            <w:rFonts w:ascii="Cambria Math" w:hAnsi="Cambria Math" w:cs="Times New Roman"/>
            <w:sz w:val="28"/>
            <w:szCs w:val="28"/>
            <w:lang w:eastAsia="ru-RU"/>
          </w:rPr>
          <m:t>A</m:t>
        </m:r>
      </m:oMath>
      <w:r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Pr="00B505A6">
        <w:rPr>
          <w:rFonts w:ascii="Times New Roman" w:hAnsi="Times New Roman" w:cs="Times New Roman"/>
          <w:sz w:val="28"/>
          <w:szCs w:val="28"/>
        </w:rPr>
        <w:t xml:space="preserve"> активность радионуклида </w:t>
      </w:r>
      <w:r w:rsidRPr="00B505A6">
        <w:rPr>
          <w:rFonts w:ascii="Times New Roman" w:hAnsi="Times New Roman" w:cs="Times New Roman"/>
          <w:sz w:val="28"/>
          <w:szCs w:val="28"/>
          <w:vertAlign w:val="superscript"/>
        </w:rPr>
        <w:t>210</w:t>
      </w:r>
      <w:r w:rsidRPr="00B505A6">
        <w:rPr>
          <w:rFonts w:ascii="Times New Roman" w:hAnsi="Times New Roman" w:cs="Times New Roman"/>
          <w:sz w:val="28"/>
          <w:szCs w:val="28"/>
        </w:rPr>
        <w:t>Pb (Бк);</w:t>
      </w:r>
    </w:p>
    <w:p w14:paraId="7E42C44C" w14:textId="693E4C61" w:rsidR="003C5405" w:rsidRPr="00B505A6" w:rsidRDefault="00B42611" w:rsidP="00F80F52">
      <w:pPr>
        <w:spacing w:after="0" w:line="240" w:lineRule="auto"/>
        <w:ind w:firstLine="448"/>
        <w:jc w:val="both"/>
        <w:rPr>
          <w:rFonts w:ascii="Times New Roman" w:hAnsi="Times New Roman" w:cs="Times New Roman"/>
          <w:sz w:val="28"/>
          <w:szCs w:val="28"/>
        </w:rPr>
      </w:pPr>
      <m:oMath>
        <m:r>
          <w:rPr>
            <w:rFonts w:ascii="Cambria Math" w:hAnsi="Cambria Math" w:cs="Times New Roman"/>
            <w:sz w:val="28"/>
            <w:szCs w:val="28"/>
            <w:lang w:eastAsia="ru-RU"/>
          </w:rPr>
          <m:t>V</m:t>
        </m:r>
      </m:oMath>
      <w:r w:rsidR="003C5405"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003C5405" w:rsidRPr="00B505A6">
        <w:rPr>
          <w:rFonts w:ascii="Times New Roman" w:hAnsi="Times New Roman" w:cs="Times New Roman"/>
          <w:sz w:val="28"/>
          <w:szCs w:val="28"/>
        </w:rPr>
        <w:t xml:space="preserve"> объём прокачанного воздуха через воздуходувку (м</w:t>
      </w:r>
      <w:r w:rsidR="003C5405" w:rsidRPr="00B505A6">
        <w:rPr>
          <w:rFonts w:ascii="Times New Roman" w:hAnsi="Times New Roman" w:cs="Times New Roman"/>
          <w:sz w:val="28"/>
          <w:szCs w:val="28"/>
          <w:vertAlign w:val="superscript"/>
        </w:rPr>
        <w:t>3</w:t>
      </w:r>
      <w:r w:rsidR="003C5405" w:rsidRPr="00B505A6">
        <w:rPr>
          <w:rFonts w:ascii="Times New Roman" w:hAnsi="Times New Roman" w:cs="Times New Roman"/>
          <w:sz w:val="28"/>
          <w:szCs w:val="28"/>
        </w:rPr>
        <w:t>).</w:t>
      </w:r>
    </w:p>
    <w:p w14:paraId="62719FAD" w14:textId="77777777" w:rsidR="003C5405" w:rsidRPr="00B505A6" w:rsidRDefault="003C5405" w:rsidP="00981913">
      <w:pPr>
        <w:spacing w:after="0" w:line="240" w:lineRule="auto"/>
        <w:rPr>
          <w:rFonts w:ascii="Times New Roman" w:hAnsi="Times New Roman" w:cs="Times New Roman"/>
          <w:sz w:val="28"/>
          <w:szCs w:val="28"/>
        </w:rPr>
      </w:pPr>
    </w:p>
    <w:p w14:paraId="3C07AAA8" w14:textId="160523DF" w:rsidR="003C5405" w:rsidRPr="00B505A6" w:rsidRDefault="003C5405" w:rsidP="00981913">
      <w:pPr>
        <w:spacing w:after="0" w:line="240" w:lineRule="auto"/>
        <w:ind w:firstLine="708"/>
        <w:jc w:val="both"/>
        <w:rPr>
          <w:rFonts w:ascii="Times New Roman" w:hAnsi="Times New Roman" w:cs="Times New Roman"/>
          <w:b/>
          <w:sz w:val="28"/>
          <w:szCs w:val="28"/>
          <w:lang w:eastAsia="ru-RU"/>
        </w:rPr>
      </w:pPr>
      <w:r w:rsidRPr="00B505A6">
        <w:rPr>
          <w:rFonts w:ascii="Times New Roman" w:hAnsi="Times New Roman" w:cs="Times New Roman"/>
          <w:b/>
          <w:sz w:val="28"/>
          <w:szCs w:val="28"/>
        </w:rPr>
        <w:t>2.4</w:t>
      </w:r>
      <w:r w:rsidRPr="00B505A6">
        <w:rPr>
          <w:rFonts w:ascii="Times New Roman" w:hAnsi="Times New Roman" w:cs="Times New Roman"/>
          <w:b/>
          <w:sz w:val="28"/>
          <w:szCs w:val="28"/>
          <w:lang w:eastAsia="ru-RU"/>
        </w:rPr>
        <w:t xml:space="preserve"> </w:t>
      </w:r>
      <w:r w:rsidRPr="00B505A6">
        <w:rPr>
          <w:rFonts w:ascii="Times New Roman" w:hAnsi="Times New Roman" w:cs="Times New Roman"/>
          <w:b/>
          <w:sz w:val="28"/>
          <w:szCs w:val="28"/>
        </w:rPr>
        <w:t>Корректировка концентраций. Стандартизация объёмов воздуха и пересчёт концентраций с учётом условий отбора</w:t>
      </w:r>
    </w:p>
    <w:p w14:paraId="0D2ABDB6" w14:textId="050BAFE5" w:rsidR="003C5405" w:rsidRDefault="003C5405" w:rsidP="00981913">
      <w:pPr>
        <w:spacing w:after="0" w:line="240" w:lineRule="auto"/>
        <w:ind w:firstLine="708"/>
        <w:jc w:val="both"/>
        <w:rPr>
          <w:rFonts w:ascii="Times New Roman" w:hAnsi="Times New Roman" w:cs="Times New Roman"/>
          <w:sz w:val="28"/>
          <w:szCs w:val="28"/>
          <w:lang w:val="kk-KZ"/>
        </w:rPr>
      </w:pPr>
      <w:r w:rsidRPr="00B505A6">
        <w:rPr>
          <w:rFonts w:ascii="Times New Roman" w:hAnsi="Times New Roman" w:cs="Times New Roman"/>
          <w:sz w:val="28"/>
          <w:szCs w:val="28"/>
        </w:rPr>
        <w:t>Для расчета концентрации загрязняющих веществ в воздухе объем воздуха должен быть стандартизирован в соответствии с рекомендациями предыдущих исследований, учитывая высоту местности над уровнем моря [9</w:t>
      </w:r>
      <w:r w:rsidR="00591F20" w:rsidRPr="00B505A6">
        <w:rPr>
          <w:rFonts w:ascii="Times New Roman" w:hAnsi="Times New Roman" w:cs="Times New Roman"/>
          <w:sz w:val="28"/>
          <w:szCs w:val="28"/>
        </w:rPr>
        <w:t>8</w:t>
      </w:r>
      <w:r w:rsidRPr="00B505A6">
        <w:rPr>
          <w:rFonts w:ascii="Times New Roman" w:hAnsi="Times New Roman" w:cs="Times New Roman"/>
          <w:sz w:val="28"/>
          <w:szCs w:val="28"/>
        </w:rPr>
        <w:t>,</w:t>
      </w:r>
      <w:r w:rsidR="00876FE8" w:rsidRPr="00B505A6">
        <w:rPr>
          <w:rFonts w:ascii="Times New Roman" w:hAnsi="Times New Roman" w:cs="Times New Roman"/>
          <w:sz w:val="28"/>
          <w:szCs w:val="28"/>
        </w:rPr>
        <w:t xml:space="preserve"> </w:t>
      </w:r>
      <w:r w:rsidRPr="00B505A6">
        <w:rPr>
          <w:rFonts w:ascii="Times New Roman" w:hAnsi="Times New Roman" w:cs="Times New Roman"/>
          <w:sz w:val="28"/>
          <w:szCs w:val="28"/>
        </w:rPr>
        <w:t>9</w:t>
      </w:r>
      <w:r w:rsidR="00591F20" w:rsidRPr="00B505A6">
        <w:rPr>
          <w:rFonts w:ascii="Times New Roman" w:hAnsi="Times New Roman" w:cs="Times New Roman"/>
          <w:sz w:val="28"/>
          <w:szCs w:val="28"/>
        </w:rPr>
        <w:t>9</w:t>
      </w:r>
      <w:r w:rsidRPr="00B505A6">
        <w:rPr>
          <w:rFonts w:ascii="Times New Roman" w:hAnsi="Times New Roman" w:cs="Times New Roman"/>
          <w:sz w:val="28"/>
          <w:szCs w:val="28"/>
        </w:rPr>
        <w:t>]. Этот процесс стандартизации приводит измеренный объем воздуха к стандартным условиям температуры и давления, обеспечивая точность и сопоставимость результатов анализа загрязняющих веществ. Для исследуемого региона, то есть города Степногорск, расположенного примерно на высоте 318 метров над уровнем моря, была реализована соответствующая процедура стандартизации, чтобы гарантировать правильную интерпретацию полученных данных. Объем воздуха был стандартизирован в соответствии со стандартными условиями, изложенной Агентством по охране окружающей среды США (</w:t>
      </w:r>
      <w:r w:rsidRPr="00B505A6">
        <w:rPr>
          <w:rFonts w:ascii="Times New Roman" w:hAnsi="Times New Roman" w:cs="Times New Roman"/>
          <w:sz w:val="28"/>
          <w:szCs w:val="28"/>
          <w:lang w:val="en-US"/>
        </w:rPr>
        <w:t>U</w:t>
      </w:r>
      <w:r w:rsidRPr="00B505A6">
        <w:rPr>
          <w:rFonts w:ascii="Times New Roman" w:hAnsi="Times New Roman" w:cs="Times New Roman"/>
          <w:sz w:val="28"/>
          <w:szCs w:val="28"/>
        </w:rPr>
        <w:t>.</w:t>
      </w:r>
      <w:r w:rsidRPr="00B505A6">
        <w:rPr>
          <w:rFonts w:ascii="Times New Roman" w:hAnsi="Times New Roman" w:cs="Times New Roman"/>
          <w:sz w:val="28"/>
          <w:szCs w:val="28"/>
          <w:lang w:val="en-US"/>
        </w:rPr>
        <w:t>S</w:t>
      </w:r>
      <w:r w:rsidRPr="00B505A6">
        <w:rPr>
          <w:rFonts w:ascii="Times New Roman" w:hAnsi="Times New Roman" w:cs="Times New Roman"/>
          <w:sz w:val="28"/>
          <w:szCs w:val="28"/>
        </w:rPr>
        <w:t>. EPA,</w:t>
      </w:r>
      <w:r w:rsidR="00F80F52">
        <w:rPr>
          <w:rFonts w:ascii="Times New Roman" w:hAnsi="Times New Roman" w:cs="Times New Roman"/>
          <w:sz w:val="28"/>
          <w:szCs w:val="28"/>
          <w:lang w:val="kk-KZ"/>
        </w:rPr>
        <w:t xml:space="preserve"> </w:t>
      </w:r>
      <w:r w:rsidRPr="00B505A6">
        <w:rPr>
          <w:rFonts w:ascii="Times New Roman" w:hAnsi="Times New Roman" w:cs="Times New Roman"/>
          <w:sz w:val="28"/>
          <w:szCs w:val="28"/>
        </w:rPr>
        <w:t>1999) [</w:t>
      </w:r>
      <w:r w:rsidR="00591F20" w:rsidRPr="00B505A6">
        <w:rPr>
          <w:rFonts w:ascii="Times New Roman" w:hAnsi="Times New Roman" w:cs="Times New Roman"/>
          <w:sz w:val="28"/>
          <w:szCs w:val="28"/>
        </w:rPr>
        <w:t>100</w:t>
      </w:r>
      <w:r w:rsidRPr="00B505A6">
        <w:rPr>
          <w:rFonts w:ascii="Times New Roman" w:hAnsi="Times New Roman" w:cs="Times New Roman"/>
          <w:sz w:val="28"/>
          <w:szCs w:val="28"/>
        </w:rPr>
        <w:t>] с использованием следующего уравнения:</w:t>
      </w:r>
    </w:p>
    <w:p w14:paraId="5E3DD470" w14:textId="77777777" w:rsidR="00F80F52" w:rsidRPr="00F80F52" w:rsidRDefault="00F80F52" w:rsidP="00981913">
      <w:pPr>
        <w:spacing w:after="0" w:line="240" w:lineRule="auto"/>
        <w:ind w:firstLine="708"/>
        <w:jc w:val="both"/>
        <w:rPr>
          <w:rFonts w:ascii="Times New Roman" w:hAnsi="Times New Roman" w:cs="Times New Roman"/>
          <w:sz w:val="28"/>
          <w:szCs w:val="28"/>
          <w:lang w:val="kk-KZ"/>
        </w:rPr>
      </w:pPr>
    </w:p>
    <w:p w14:paraId="3BBC97F4" w14:textId="335111DE" w:rsidR="003C5405" w:rsidRPr="00B505A6" w:rsidRDefault="001A0B1A" w:rsidP="00981913">
      <w:pPr>
        <w:spacing w:after="0" w:line="240" w:lineRule="auto"/>
        <w:jc w:val="right"/>
        <w:rPr>
          <w:rFonts w:ascii="Times New Roman" w:hAnsi="Times New Roman" w:cs="Times New Roman"/>
          <w:sz w:val="28"/>
          <w:szCs w:val="28"/>
        </w:rPr>
      </w:pPr>
      <w:r w:rsidRPr="00B505A6">
        <w:rPr>
          <w:rFonts w:ascii="Times New Roman" w:hAnsi="Times New Roman" w:cs="Times New Roman"/>
          <w:sz w:val="28"/>
          <w:szCs w:val="28"/>
        </w:rPr>
        <w:t xml:space="preserve">                   </w:t>
      </w:r>
      <w:r w:rsidR="003C5405" w:rsidRPr="00B505A6">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corr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act</m:t>
            </m:r>
          </m:sub>
        </m:sSub>
        <m:r>
          <w:rPr>
            <w:rFonts w:ascii="Cambria Math" w:hAnsi="Cambria Math" w:cs="Times New Roman"/>
            <w:sz w:val="28"/>
            <w:szCs w:val="28"/>
          </w:rPr>
          <m:t>×</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local</m:t>
                    </m:r>
                  </m:sub>
                </m:sSub>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STD</m:t>
                    </m:r>
                  </m:sub>
                </m:sSub>
              </m:den>
            </m:f>
          </m:e>
        </m:d>
        <m:r>
          <w:rPr>
            <w:rFonts w:ascii="Cambria Math" w:hAnsi="Cambria Math" w:cs="Times New Roman"/>
            <w:sz w:val="28"/>
            <w:szCs w:val="28"/>
          </w:rPr>
          <m:t>×</m:t>
        </m:r>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STD</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local</m:t>
                    </m:r>
                  </m:sub>
                </m:sSub>
              </m:den>
            </m:f>
          </m:e>
        </m:d>
      </m:oMath>
      <w:r w:rsidR="003C5405" w:rsidRPr="00B505A6">
        <w:rPr>
          <w:rFonts w:ascii="Times New Roman" w:hAnsi="Times New Roman" w:cs="Times New Roman"/>
          <w:sz w:val="28"/>
          <w:szCs w:val="28"/>
        </w:rPr>
        <w:t xml:space="preserve">                                               (5)</w:t>
      </w:r>
    </w:p>
    <w:p w14:paraId="2C67AA8D" w14:textId="77777777" w:rsidR="00F80F52" w:rsidRDefault="00F80F52" w:rsidP="00981913">
      <w:pPr>
        <w:spacing w:after="0" w:line="240" w:lineRule="auto"/>
        <w:ind w:firstLine="708"/>
        <w:jc w:val="both"/>
        <w:rPr>
          <w:rFonts w:ascii="Times New Roman" w:hAnsi="Times New Roman" w:cs="Times New Roman"/>
          <w:sz w:val="28"/>
          <w:szCs w:val="28"/>
          <w:lang w:val="kk-KZ"/>
        </w:rPr>
      </w:pPr>
    </w:p>
    <w:p w14:paraId="1D53B1BF" w14:textId="67C0BD09" w:rsidR="003C5405" w:rsidRPr="00B505A6" w:rsidRDefault="003C5405" w:rsidP="00F80F52">
      <w:pPr>
        <w:spacing w:after="0" w:line="240" w:lineRule="auto"/>
        <w:jc w:val="both"/>
        <w:rPr>
          <w:rFonts w:ascii="Times New Roman" w:hAnsi="Times New Roman" w:cs="Times New Roman"/>
          <w:sz w:val="28"/>
          <w:szCs w:val="28"/>
        </w:rPr>
      </w:pPr>
      <w:r w:rsidRPr="00B505A6">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corr</m:t>
            </m:r>
          </m:sub>
        </m:sSub>
      </m:oMath>
      <w:r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Pr="00B505A6">
        <w:rPr>
          <w:rFonts w:ascii="Times New Roman" w:hAnsi="Times New Roman" w:cs="Times New Roman"/>
          <w:sz w:val="28"/>
          <w:szCs w:val="28"/>
        </w:rPr>
        <w:t xml:space="preserve"> скорректированный (приведённый к стандартным условиям) объем воздуха (м</w:t>
      </w:r>
      <w:r w:rsidRPr="00B505A6">
        <w:rPr>
          <w:rFonts w:ascii="Times New Roman" w:hAnsi="Times New Roman" w:cs="Times New Roman"/>
          <w:sz w:val="28"/>
          <w:szCs w:val="28"/>
          <w:vertAlign w:val="superscript"/>
        </w:rPr>
        <w:t>3</w:t>
      </w:r>
      <w:r w:rsidRPr="00B505A6">
        <w:rPr>
          <w:rFonts w:ascii="Times New Roman" w:hAnsi="Times New Roman" w:cs="Times New Roman"/>
          <w:sz w:val="28"/>
          <w:szCs w:val="28"/>
        </w:rPr>
        <w:t xml:space="preserve">); </w:t>
      </w:r>
    </w:p>
    <w:p w14:paraId="2ED6ABC7" w14:textId="5288CEBC" w:rsidR="003C5405" w:rsidRPr="00B505A6" w:rsidRDefault="001F45BB" w:rsidP="00F80F52">
      <w:pPr>
        <w:spacing w:after="0" w:line="240" w:lineRule="auto"/>
        <w:ind w:firstLine="476"/>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act</m:t>
            </m:r>
          </m:sub>
        </m:sSub>
      </m:oMath>
      <w:r w:rsidR="003C5405"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003C5405" w:rsidRPr="00B505A6">
        <w:rPr>
          <w:rFonts w:ascii="Times New Roman" w:hAnsi="Times New Roman" w:cs="Times New Roman"/>
          <w:sz w:val="28"/>
          <w:szCs w:val="28"/>
        </w:rPr>
        <w:t xml:space="preserve"> фактический объём воздуха, измеренный стандартным измерителем объема (м</w:t>
      </w:r>
      <w:r w:rsidR="003C5405" w:rsidRPr="00B505A6">
        <w:rPr>
          <w:rFonts w:ascii="Times New Roman" w:hAnsi="Times New Roman" w:cs="Times New Roman"/>
          <w:sz w:val="28"/>
          <w:szCs w:val="28"/>
          <w:vertAlign w:val="superscript"/>
        </w:rPr>
        <w:t>3</w:t>
      </w:r>
      <w:r w:rsidR="003C5405" w:rsidRPr="00B505A6">
        <w:rPr>
          <w:rFonts w:ascii="Times New Roman" w:hAnsi="Times New Roman" w:cs="Times New Roman"/>
          <w:sz w:val="28"/>
          <w:szCs w:val="28"/>
        </w:rPr>
        <w:t xml:space="preserve">);  </w:t>
      </w:r>
    </w:p>
    <w:p w14:paraId="7C88BE64" w14:textId="745F56BC" w:rsidR="003C5405" w:rsidRPr="00B505A6" w:rsidRDefault="001F45BB" w:rsidP="00F80F52">
      <w:pPr>
        <w:spacing w:after="0" w:line="240" w:lineRule="auto"/>
        <w:ind w:firstLine="476"/>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local</m:t>
            </m:r>
          </m:sub>
        </m:sSub>
        <m:r>
          <w:rPr>
            <w:rFonts w:ascii="Cambria Math" w:hAnsi="Cambria Math" w:cs="Times New Roman"/>
            <w:sz w:val="28"/>
            <w:szCs w:val="28"/>
          </w:rPr>
          <m:t xml:space="preserve"> </m:t>
        </m:r>
      </m:oMath>
      <w:r w:rsidR="00F80F52">
        <w:rPr>
          <w:rFonts w:ascii="Times New Roman" w:hAnsi="Times New Roman" w:cs="Times New Roman"/>
          <w:sz w:val="28"/>
          <w:szCs w:val="28"/>
        </w:rPr>
        <w:t>‒</w:t>
      </w:r>
      <w:r w:rsidR="003C5405" w:rsidRPr="00B505A6">
        <w:rPr>
          <w:rFonts w:ascii="Times New Roman" w:hAnsi="Times New Roman" w:cs="Times New Roman"/>
          <w:sz w:val="28"/>
          <w:szCs w:val="28"/>
        </w:rPr>
        <w:t xml:space="preserve"> средняя температура окружающей среды в период отбора проб (</w:t>
      </w:r>
      <w:r w:rsidR="003C5405" w:rsidRPr="00B505A6">
        <w:rPr>
          <w:rFonts w:ascii="Times New Roman" w:hAnsi="Times New Roman" w:cs="Times New Roman"/>
          <w:sz w:val="28"/>
          <w:szCs w:val="28"/>
          <w:lang w:val="en-US"/>
        </w:rPr>
        <w:t>K</w:t>
      </w:r>
      <w:r w:rsidR="003C5405" w:rsidRPr="00B505A6">
        <w:rPr>
          <w:rFonts w:ascii="Times New Roman" w:hAnsi="Times New Roman" w:cs="Times New Roman"/>
          <w:sz w:val="28"/>
          <w:szCs w:val="28"/>
        </w:rPr>
        <w:t>=°</w:t>
      </w:r>
      <w:r w:rsidR="003C5405" w:rsidRPr="00B505A6">
        <w:rPr>
          <w:rFonts w:ascii="Times New Roman" w:hAnsi="Times New Roman" w:cs="Times New Roman"/>
          <w:sz w:val="28"/>
          <w:szCs w:val="28"/>
          <w:lang w:val="en-US"/>
        </w:rPr>
        <w:t>C</w:t>
      </w:r>
      <w:r w:rsidR="003C5405" w:rsidRPr="00B505A6">
        <w:rPr>
          <w:rFonts w:ascii="Times New Roman" w:hAnsi="Times New Roman" w:cs="Times New Roman"/>
          <w:sz w:val="28"/>
          <w:szCs w:val="28"/>
        </w:rPr>
        <w:t xml:space="preserve"> + 273);  </w:t>
      </w:r>
    </w:p>
    <w:p w14:paraId="24FCFF03" w14:textId="02B732FB" w:rsidR="003C5405" w:rsidRPr="00B505A6" w:rsidRDefault="001F45BB" w:rsidP="00F80F52">
      <w:pPr>
        <w:spacing w:after="0" w:line="240" w:lineRule="auto"/>
        <w:ind w:firstLine="476"/>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STD</m:t>
            </m:r>
          </m:sub>
        </m:sSub>
      </m:oMath>
      <w:r w:rsidR="003C5405"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003C5405" w:rsidRPr="00B505A6">
        <w:rPr>
          <w:rFonts w:ascii="Times New Roman" w:hAnsi="Times New Roman" w:cs="Times New Roman"/>
          <w:sz w:val="28"/>
          <w:szCs w:val="28"/>
        </w:rPr>
        <w:t xml:space="preserve"> стандартная температура по </w:t>
      </w:r>
      <w:r w:rsidR="003C5405" w:rsidRPr="00B505A6">
        <w:rPr>
          <w:rFonts w:ascii="Times New Roman" w:hAnsi="Times New Roman" w:cs="Times New Roman"/>
          <w:sz w:val="28"/>
          <w:szCs w:val="28"/>
          <w:lang w:val="en-US"/>
        </w:rPr>
        <w:t>EPA</w:t>
      </w:r>
      <w:r w:rsidR="003C5405" w:rsidRPr="00B505A6">
        <w:rPr>
          <w:rFonts w:ascii="Times New Roman" w:hAnsi="Times New Roman" w:cs="Times New Roman"/>
          <w:sz w:val="28"/>
          <w:szCs w:val="28"/>
        </w:rPr>
        <w:t xml:space="preserve"> (298,15 </w:t>
      </w:r>
      <w:r w:rsidR="003C5405" w:rsidRPr="00B505A6">
        <w:rPr>
          <w:rFonts w:ascii="Times New Roman" w:hAnsi="Times New Roman" w:cs="Times New Roman"/>
          <w:sz w:val="28"/>
          <w:szCs w:val="28"/>
          <w:lang w:val="en-US"/>
        </w:rPr>
        <w:t>K</w:t>
      </w:r>
      <w:r w:rsidR="003C5405" w:rsidRPr="00B505A6">
        <w:rPr>
          <w:rFonts w:ascii="Times New Roman" w:hAnsi="Times New Roman" w:cs="Times New Roman"/>
          <w:sz w:val="28"/>
          <w:szCs w:val="28"/>
        </w:rPr>
        <w:t xml:space="preserve">); </w:t>
      </w:r>
    </w:p>
    <w:p w14:paraId="18CFD329" w14:textId="223BCC06" w:rsidR="003C5405" w:rsidRPr="00B505A6" w:rsidRDefault="001F45BB" w:rsidP="00F80F52">
      <w:pPr>
        <w:spacing w:after="0" w:line="240" w:lineRule="auto"/>
        <w:ind w:firstLine="476"/>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local</m:t>
            </m:r>
          </m:sub>
        </m:sSub>
      </m:oMath>
      <w:r w:rsidR="003C5405"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003C5405" w:rsidRPr="00B505A6">
        <w:rPr>
          <w:rFonts w:ascii="Times New Roman" w:hAnsi="Times New Roman" w:cs="Times New Roman"/>
          <w:sz w:val="28"/>
          <w:szCs w:val="28"/>
        </w:rPr>
        <w:t xml:space="preserve"> среднее атмосферное давление в период отбора проб (гПа); </w:t>
      </w:r>
    </w:p>
    <w:p w14:paraId="77E480CA" w14:textId="08160236" w:rsidR="003C5405" w:rsidRPr="00B505A6" w:rsidRDefault="001F45BB" w:rsidP="00981913">
      <w:pPr>
        <w:spacing w:after="0" w:line="24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STD</m:t>
            </m:r>
          </m:sub>
        </m:sSub>
      </m:oMath>
      <w:r w:rsidR="003C5405" w:rsidRPr="00B505A6">
        <w:rPr>
          <w:rFonts w:ascii="Times New Roman" w:hAnsi="Times New Roman" w:cs="Times New Roman"/>
          <w:sz w:val="28"/>
          <w:szCs w:val="28"/>
        </w:rPr>
        <w:t xml:space="preserve"> </w:t>
      </w:r>
      <w:r w:rsidR="00F80F52">
        <w:rPr>
          <w:rFonts w:ascii="Times New Roman" w:hAnsi="Times New Roman" w:cs="Times New Roman"/>
          <w:sz w:val="28"/>
          <w:szCs w:val="28"/>
        </w:rPr>
        <w:t>‒</w:t>
      </w:r>
      <w:r w:rsidR="003C5405" w:rsidRPr="00B505A6">
        <w:rPr>
          <w:rFonts w:ascii="Times New Roman" w:hAnsi="Times New Roman" w:cs="Times New Roman"/>
          <w:sz w:val="28"/>
          <w:szCs w:val="28"/>
        </w:rPr>
        <w:t xml:space="preserve"> стандартное давление воздуха по </w:t>
      </w:r>
      <w:r w:rsidR="003C5405" w:rsidRPr="00B505A6">
        <w:rPr>
          <w:rFonts w:ascii="Times New Roman" w:hAnsi="Times New Roman" w:cs="Times New Roman"/>
          <w:sz w:val="28"/>
          <w:szCs w:val="28"/>
          <w:lang w:val="en-US"/>
        </w:rPr>
        <w:t>EPA</w:t>
      </w:r>
      <w:r w:rsidR="003C5405" w:rsidRPr="00B505A6">
        <w:rPr>
          <w:rFonts w:ascii="Times New Roman" w:hAnsi="Times New Roman" w:cs="Times New Roman"/>
          <w:sz w:val="28"/>
          <w:szCs w:val="28"/>
        </w:rPr>
        <w:t xml:space="preserve"> (1013 гПа) [</w:t>
      </w:r>
      <w:r w:rsidR="00591F20" w:rsidRPr="00B505A6">
        <w:rPr>
          <w:rFonts w:ascii="Times New Roman" w:hAnsi="Times New Roman" w:cs="Times New Roman"/>
          <w:sz w:val="28"/>
          <w:szCs w:val="28"/>
        </w:rPr>
        <w:t>100</w:t>
      </w:r>
      <w:r w:rsidR="00DC5E8E" w:rsidRPr="00DC5E8E">
        <w:rPr>
          <w:rFonts w:ascii="Times New Roman" w:hAnsi="Times New Roman" w:cs="Times New Roman"/>
          <w:sz w:val="28"/>
          <w:szCs w:val="28"/>
        </w:rPr>
        <w:t xml:space="preserve">, </w:t>
      </w:r>
      <w:r w:rsidR="00DC5E8E">
        <w:rPr>
          <w:rFonts w:ascii="Times New Roman" w:hAnsi="Times New Roman" w:cs="Times New Roman"/>
          <w:sz w:val="28"/>
          <w:szCs w:val="28"/>
          <w:lang w:val="en-US"/>
        </w:rPr>
        <w:t>p</w:t>
      </w:r>
      <w:r w:rsidR="00DC5E8E" w:rsidRPr="00DC5E8E">
        <w:rPr>
          <w:rFonts w:ascii="Times New Roman" w:hAnsi="Times New Roman" w:cs="Times New Roman"/>
          <w:sz w:val="28"/>
          <w:szCs w:val="28"/>
        </w:rPr>
        <w:t>. 2-77</w:t>
      </w:r>
      <w:r w:rsidR="003C5405" w:rsidRPr="00B505A6">
        <w:rPr>
          <w:rFonts w:ascii="Times New Roman" w:hAnsi="Times New Roman" w:cs="Times New Roman"/>
          <w:sz w:val="28"/>
          <w:szCs w:val="28"/>
        </w:rPr>
        <w:t>].</w:t>
      </w:r>
    </w:p>
    <w:p w14:paraId="142DCEBB" w14:textId="2B704C12" w:rsidR="003C5405" w:rsidRPr="00B505A6" w:rsidRDefault="003C5405" w:rsidP="00981913">
      <w:pPr>
        <w:spacing w:after="0" w:line="240" w:lineRule="auto"/>
        <w:ind w:firstLine="708"/>
        <w:jc w:val="both"/>
        <w:rPr>
          <w:rFonts w:ascii="Times New Roman" w:hAnsi="Times New Roman" w:cs="Times New Roman"/>
          <w:sz w:val="28"/>
          <w:szCs w:val="28"/>
        </w:rPr>
      </w:pPr>
      <w:r w:rsidRPr="00B505A6">
        <w:rPr>
          <w:rFonts w:ascii="Times New Roman" w:hAnsi="Times New Roman" w:cs="Times New Roman"/>
          <w:sz w:val="28"/>
          <w:szCs w:val="28"/>
        </w:rPr>
        <w:t xml:space="preserve">Метеорологическая информация, использованная в данном исследовании для характеристики периода отбора проб, была получена из базы данных Национальной гидрометеорологической службы Республики </w:t>
      </w:r>
      <w:r w:rsidR="00752E63" w:rsidRPr="00B505A6">
        <w:rPr>
          <w:rFonts w:ascii="Times New Roman" w:hAnsi="Times New Roman" w:cs="Times New Roman"/>
          <w:sz w:val="28"/>
          <w:szCs w:val="28"/>
        </w:rPr>
        <w:t xml:space="preserve">Казахстан, РГП «Казгидромет» </w:t>
      </w:r>
      <w:r w:rsidR="00591F20" w:rsidRPr="00B505A6">
        <w:rPr>
          <w:rFonts w:ascii="Times New Roman" w:hAnsi="Times New Roman" w:cs="Times New Roman"/>
          <w:sz w:val="28"/>
          <w:szCs w:val="28"/>
        </w:rPr>
        <w:t>[101</w:t>
      </w:r>
      <w:r w:rsidRPr="00B505A6">
        <w:rPr>
          <w:rFonts w:ascii="Times New Roman" w:hAnsi="Times New Roman" w:cs="Times New Roman"/>
          <w:sz w:val="28"/>
          <w:szCs w:val="28"/>
        </w:rPr>
        <w:t>].</w:t>
      </w:r>
    </w:p>
    <w:p w14:paraId="3C608D76" w14:textId="447E19D6" w:rsidR="003C5405" w:rsidRPr="00B505A6" w:rsidRDefault="003C5405" w:rsidP="00981913">
      <w:pPr>
        <w:spacing w:after="0" w:line="240" w:lineRule="auto"/>
        <w:ind w:firstLine="708"/>
        <w:jc w:val="both"/>
        <w:rPr>
          <w:rFonts w:ascii="Times New Roman" w:hAnsi="Times New Roman" w:cs="Times New Roman"/>
          <w:sz w:val="28"/>
          <w:szCs w:val="28"/>
        </w:rPr>
      </w:pPr>
      <w:r w:rsidRPr="00B505A6">
        <w:rPr>
          <w:rFonts w:ascii="Times New Roman" w:hAnsi="Times New Roman" w:cs="Times New Roman"/>
          <w:sz w:val="28"/>
          <w:szCs w:val="28"/>
        </w:rPr>
        <w:t xml:space="preserve">Поправочные коэффициенты для объема воздуха, примененные в расчете концентрации, показаны в таблице 5. Детальная информация о корректировках объема воздуха представлена в </w:t>
      </w:r>
      <w:r w:rsidR="00F80F52">
        <w:rPr>
          <w:rFonts w:ascii="Times New Roman" w:hAnsi="Times New Roman" w:cs="Times New Roman"/>
          <w:sz w:val="28"/>
          <w:szCs w:val="28"/>
          <w:lang w:val="kk-KZ"/>
        </w:rPr>
        <w:t>(</w:t>
      </w:r>
      <w:r w:rsidR="00F80F52" w:rsidRPr="00B505A6">
        <w:rPr>
          <w:rFonts w:ascii="Times New Roman" w:hAnsi="Times New Roman" w:cs="Times New Roman"/>
          <w:sz w:val="28"/>
          <w:szCs w:val="28"/>
        </w:rPr>
        <w:t xml:space="preserve">Приложении </w:t>
      </w:r>
      <w:r w:rsidRPr="00B505A6">
        <w:rPr>
          <w:rFonts w:ascii="Times New Roman" w:hAnsi="Times New Roman" w:cs="Times New Roman"/>
          <w:sz w:val="28"/>
          <w:szCs w:val="28"/>
        </w:rPr>
        <w:t>Б</w:t>
      </w:r>
      <w:r w:rsidR="00F80F52">
        <w:rPr>
          <w:rFonts w:ascii="Times New Roman" w:hAnsi="Times New Roman" w:cs="Times New Roman"/>
          <w:sz w:val="28"/>
          <w:szCs w:val="28"/>
          <w:lang w:val="kk-KZ"/>
        </w:rPr>
        <w:t>)</w:t>
      </w:r>
      <w:r w:rsidRPr="00B505A6">
        <w:rPr>
          <w:rFonts w:ascii="Times New Roman" w:hAnsi="Times New Roman" w:cs="Times New Roman"/>
          <w:sz w:val="28"/>
          <w:szCs w:val="28"/>
        </w:rPr>
        <w:t xml:space="preserve">. </w:t>
      </w:r>
    </w:p>
    <w:p w14:paraId="5F1FC42D" w14:textId="77777777" w:rsidR="00E757BB" w:rsidRPr="00B505A6" w:rsidRDefault="00E757BB" w:rsidP="00981913">
      <w:pPr>
        <w:spacing w:after="0" w:line="240" w:lineRule="auto"/>
        <w:ind w:firstLine="708"/>
        <w:jc w:val="both"/>
        <w:rPr>
          <w:rFonts w:ascii="Times New Roman" w:hAnsi="Times New Roman" w:cs="Times New Roman"/>
          <w:sz w:val="20"/>
          <w:szCs w:val="20"/>
        </w:rPr>
      </w:pPr>
    </w:p>
    <w:p w14:paraId="60B5EA28" w14:textId="1419DF8E" w:rsidR="0042312D" w:rsidRDefault="0042312D" w:rsidP="00981913">
      <w:pPr>
        <w:spacing w:after="0" w:line="240" w:lineRule="auto"/>
        <w:jc w:val="both"/>
        <w:rPr>
          <w:rFonts w:ascii="Times New Roman" w:hAnsi="Times New Roman" w:cs="Times New Roman"/>
          <w:sz w:val="28"/>
          <w:szCs w:val="28"/>
          <w:lang w:val="kk-KZ"/>
        </w:rPr>
      </w:pPr>
      <w:r w:rsidRPr="00B505A6">
        <w:rPr>
          <w:rFonts w:ascii="Times New Roman" w:hAnsi="Times New Roman" w:cs="Times New Roman"/>
          <w:sz w:val="28"/>
          <w:szCs w:val="28"/>
        </w:rPr>
        <w:t xml:space="preserve">Таблица 5 </w:t>
      </w:r>
      <w:r w:rsidR="00F80F52">
        <w:rPr>
          <w:rFonts w:ascii="Times New Roman" w:hAnsi="Times New Roman" w:cs="Times New Roman"/>
          <w:sz w:val="28"/>
          <w:szCs w:val="28"/>
          <w:lang w:val="kk-KZ"/>
        </w:rPr>
        <w:t xml:space="preserve">– </w:t>
      </w:r>
      <w:r w:rsidRPr="00B505A6">
        <w:rPr>
          <w:rFonts w:ascii="Times New Roman" w:hAnsi="Times New Roman" w:cs="Times New Roman"/>
          <w:sz w:val="28"/>
          <w:szCs w:val="28"/>
        </w:rPr>
        <w:t>Поправочные коэффициенты объема воздуха от местных к стандартным условиям, применяемым в исследуемой области</w:t>
      </w:r>
    </w:p>
    <w:p w14:paraId="3FA21896" w14:textId="77777777" w:rsidR="00F80F52" w:rsidRPr="00F80F52" w:rsidRDefault="00F80F52" w:rsidP="00981913">
      <w:pPr>
        <w:spacing w:after="0" w:line="240" w:lineRule="auto"/>
        <w:jc w:val="both"/>
        <w:rPr>
          <w:rFonts w:ascii="Times New Roman" w:hAnsi="Times New Roman" w:cs="Times New Roman"/>
          <w:sz w:val="16"/>
          <w:szCs w:val="16"/>
          <w:lang w:val="kk-KZ"/>
        </w:rPr>
      </w:pPr>
    </w:p>
    <w:tbl>
      <w:tblPr>
        <w:tblStyle w:val="aa"/>
        <w:tblW w:w="0" w:type="auto"/>
        <w:jc w:val="center"/>
        <w:tblLook w:val="04A0" w:firstRow="1" w:lastRow="0" w:firstColumn="1" w:lastColumn="0" w:noHBand="0" w:noVBand="1"/>
      </w:tblPr>
      <w:tblGrid>
        <w:gridCol w:w="2336"/>
        <w:gridCol w:w="2336"/>
        <w:gridCol w:w="2336"/>
        <w:gridCol w:w="2627"/>
      </w:tblGrid>
      <w:tr w:rsidR="0042312D" w:rsidRPr="007750D9" w14:paraId="05CC1BD0" w14:textId="77777777" w:rsidTr="00F80F52">
        <w:trPr>
          <w:jc w:val="center"/>
        </w:trPr>
        <w:tc>
          <w:tcPr>
            <w:tcW w:w="2336" w:type="dxa"/>
            <w:vAlign w:val="center"/>
          </w:tcPr>
          <w:p w14:paraId="1226C2D4" w14:textId="77777777" w:rsidR="0042312D" w:rsidRPr="007750D9" w:rsidRDefault="0042312D"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sz w:val="24"/>
                <w:szCs w:val="24"/>
                <w:lang w:eastAsia="ja-JP"/>
              </w:rPr>
              <w:t>Дата отбора проб</w:t>
            </w:r>
          </w:p>
        </w:tc>
        <w:tc>
          <w:tcPr>
            <w:tcW w:w="2336" w:type="dxa"/>
            <w:vAlign w:val="center"/>
          </w:tcPr>
          <w:p w14:paraId="3337D57C" w14:textId="77777777" w:rsidR="0042312D" w:rsidRPr="007750D9" w:rsidRDefault="0042312D"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sz w:val="24"/>
                <w:szCs w:val="24"/>
                <w:lang w:eastAsia="ja-JP"/>
              </w:rPr>
              <w:t xml:space="preserve">Средняя температура, </w:t>
            </w:r>
            <w:r w:rsidRPr="007750D9">
              <w:rPr>
                <w:rFonts w:ascii="Times New Roman" w:eastAsia="Times New Roman" w:hAnsi="Times New Roman" w:cs="Times New Roman"/>
                <w:sz w:val="24"/>
                <w:szCs w:val="24"/>
                <w:vertAlign w:val="superscript"/>
                <w:lang w:eastAsia="ja-JP"/>
              </w:rPr>
              <w:t>o</w:t>
            </w:r>
            <w:r w:rsidRPr="007750D9">
              <w:rPr>
                <w:rFonts w:ascii="Times New Roman" w:eastAsia="Times New Roman" w:hAnsi="Times New Roman" w:cs="Times New Roman"/>
                <w:sz w:val="24"/>
                <w:szCs w:val="24"/>
                <w:lang w:eastAsia="ja-JP"/>
              </w:rPr>
              <w:t>C</w:t>
            </w:r>
          </w:p>
        </w:tc>
        <w:tc>
          <w:tcPr>
            <w:tcW w:w="2336" w:type="dxa"/>
          </w:tcPr>
          <w:p w14:paraId="0005C819" w14:textId="77777777" w:rsidR="0042312D" w:rsidRPr="007750D9" w:rsidRDefault="0042312D"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color w:val="000000"/>
                <w:sz w:val="24"/>
                <w:szCs w:val="24"/>
                <w:lang w:eastAsia="ja-JP"/>
              </w:rPr>
              <w:t>Среднее давление воздуха на местной станции, гПа</w:t>
            </w:r>
          </w:p>
        </w:tc>
        <w:tc>
          <w:tcPr>
            <w:tcW w:w="2627" w:type="dxa"/>
            <w:vAlign w:val="center"/>
          </w:tcPr>
          <w:p w14:paraId="61A1587A" w14:textId="77777777" w:rsidR="0042312D" w:rsidRPr="007750D9" w:rsidRDefault="0042312D" w:rsidP="00981913">
            <w:pPr>
              <w:spacing w:line="240" w:lineRule="auto"/>
              <w:jc w:val="center"/>
              <w:rPr>
                <w:rFonts w:ascii="Times New Roman" w:hAnsi="Times New Roman" w:cs="Times New Roman"/>
                <w:sz w:val="24"/>
                <w:szCs w:val="24"/>
              </w:rPr>
            </w:pPr>
            <w:r w:rsidRPr="007750D9">
              <w:rPr>
                <w:rFonts w:ascii="Times New Roman" w:eastAsia="Times New Roman" w:hAnsi="Times New Roman" w:cs="Times New Roman"/>
                <w:color w:val="000000"/>
                <w:sz w:val="24"/>
                <w:szCs w:val="24"/>
                <w:lang w:eastAsia="ja-JP"/>
              </w:rPr>
              <w:t>Поправочный коэффициент</w:t>
            </w:r>
          </w:p>
        </w:tc>
      </w:tr>
      <w:tr w:rsidR="0042312D" w:rsidRPr="007750D9" w14:paraId="0BA08134" w14:textId="77777777" w:rsidTr="00F80F52">
        <w:trPr>
          <w:jc w:val="center"/>
        </w:trPr>
        <w:tc>
          <w:tcPr>
            <w:tcW w:w="2336" w:type="dxa"/>
            <w:vAlign w:val="bottom"/>
          </w:tcPr>
          <w:p w14:paraId="0253A5BA"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Сентябрь, 2020</w:t>
            </w:r>
          </w:p>
        </w:tc>
        <w:tc>
          <w:tcPr>
            <w:tcW w:w="2336" w:type="dxa"/>
            <w:vAlign w:val="bottom"/>
          </w:tcPr>
          <w:p w14:paraId="5E0975A9"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12,3</w:t>
            </w:r>
          </w:p>
        </w:tc>
        <w:tc>
          <w:tcPr>
            <w:tcW w:w="2336" w:type="dxa"/>
            <w:vAlign w:val="bottom"/>
          </w:tcPr>
          <w:p w14:paraId="2BF3AADE"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976</w:t>
            </w:r>
          </w:p>
        </w:tc>
        <w:tc>
          <w:tcPr>
            <w:tcW w:w="2627" w:type="dxa"/>
            <w:vAlign w:val="bottom"/>
          </w:tcPr>
          <w:p w14:paraId="3DEEC24B"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0,99</w:t>
            </w:r>
          </w:p>
        </w:tc>
      </w:tr>
      <w:tr w:rsidR="0042312D" w:rsidRPr="007750D9" w14:paraId="49D30635" w14:textId="77777777" w:rsidTr="00F80F52">
        <w:trPr>
          <w:jc w:val="center"/>
        </w:trPr>
        <w:tc>
          <w:tcPr>
            <w:tcW w:w="2336" w:type="dxa"/>
            <w:vAlign w:val="bottom"/>
          </w:tcPr>
          <w:p w14:paraId="27896615"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Октябрь, 2020</w:t>
            </w:r>
          </w:p>
        </w:tc>
        <w:tc>
          <w:tcPr>
            <w:tcW w:w="2336" w:type="dxa"/>
            <w:vAlign w:val="bottom"/>
          </w:tcPr>
          <w:p w14:paraId="5D1E0453"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5,8</w:t>
            </w:r>
          </w:p>
        </w:tc>
        <w:tc>
          <w:tcPr>
            <w:tcW w:w="2336" w:type="dxa"/>
            <w:vAlign w:val="bottom"/>
          </w:tcPr>
          <w:p w14:paraId="6398D60B"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985</w:t>
            </w:r>
          </w:p>
        </w:tc>
        <w:tc>
          <w:tcPr>
            <w:tcW w:w="2627" w:type="dxa"/>
            <w:vAlign w:val="bottom"/>
          </w:tcPr>
          <w:p w14:paraId="7958416E"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0,96</w:t>
            </w:r>
          </w:p>
        </w:tc>
      </w:tr>
      <w:tr w:rsidR="0042312D" w:rsidRPr="007750D9" w14:paraId="0102A84D" w14:textId="77777777" w:rsidTr="00F80F52">
        <w:trPr>
          <w:jc w:val="center"/>
        </w:trPr>
        <w:tc>
          <w:tcPr>
            <w:tcW w:w="2336" w:type="dxa"/>
            <w:vAlign w:val="bottom"/>
          </w:tcPr>
          <w:p w14:paraId="3FA1F2CD"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Ноябрь, 2020</w:t>
            </w:r>
          </w:p>
        </w:tc>
        <w:tc>
          <w:tcPr>
            <w:tcW w:w="2336" w:type="dxa"/>
            <w:vAlign w:val="bottom"/>
          </w:tcPr>
          <w:p w14:paraId="42EC6A41"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4,0</w:t>
            </w:r>
          </w:p>
        </w:tc>
        <w:tc>
          <w:tcPr>
            <w:tcW w:w="2336" w:type="dxa"/>
            <w:vAlign w:val="bottom"/>
          </w:tcPr>
          <w:p w14:paraId="02B519E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984</w:t>
            </w:r>
          </w:p>
        </w:tc>
        <w:tc>
          <w:tcPr>
            <w:tcW w:w="2627" w:type="dxa"/>
            <w:vAlign w:val="bottom"/>
          </w:tcPr>
          <w:p w14:paraId="78AF8809"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0,96</w:t>
            </w:r>
          </w:p>
        </w:tc>
      </w:tr>
      <w:tr w:rsidR="0042312D" w:rsidRPr="007750D9" w14:paraId="60FBAD03" w14:textId="77777777" w:rsidTr="00F80F52">
        <w:trPr>
          <w:jc w:val="center"/>
        </w:trPr>
        <w:tc>
          <w:tcPr>
            <w:tcW w:w="2336" w:type="dxa"/>
            <w:vAlign w:val="bottom"/>
          </w:tcPr>
          <w:p w14:paraId="5DFF5315"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Апрель, 2021</w:t>
            </w:r>
          </w:p>
        </w:tc>
        <w:tc>
          <w:tcPr>
            <w:tcW w:w="2336" w:type="dxa"/>
            <w:vAlign w:val="bottom"/>
          </w:tcPr>
          <w:p w14:paraId="272346EA"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4,6</w:t>
            </w:r>
          </w:p>
        </w:tc>
        <w:tc>
          <w:tcPr>
            <w:tcW w:w="2336" w:type="dxa"/>
            <w:vAlign w:val="bottom"/>
          </w:tcPr>
          <w:p w14:paraId="0F644EBC"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987</w:t>
            </w:r>
          </w:p>
        </w:tc>
        <w:tc>
          <w:tcPr>
            <w:tcW w:w="2627" w:type="dxa"/>
            <w:vAlign w:val="bottom"/>
          </w:tcPr>
          <w:p w14:paraId="162D3FF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0,96</w:t>
            </w:r>
          </w:p>
        </w:tc>
      </w:tr>
      <w:tr w:rsidR="0042312D" w:rsidRPr="007750D9" w14:paraId="2CD51D76" w14:textId="77777777" w:rsidTr="00F80F52">
        <w:trPr>
          <w:jc w:val="center"/>
        </w:trPr>
        <w:tc>
          <w:tcPr>
            <w:tcW w:w="2336" w:type="dxa"/>
            <w:vAlign w:val="bottom"/>
          </w:tcPr>
          <w:p w14:paraId="32293477"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Май, 2021</w:t>
            </w:r>
          </w:p>
        </w:tc>
        <w:tc>
          <w:tcPr>
            <w:tcW w:w="2336" w:type="dxa"/>
            <w:vAlign w:val="bottom"/>
          </w:tcPr>
          <w:p w14:paraId="71CE940A"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16,6</w:t>
            </w:r>
          </w:p>
        </w:tc>
        <w:tc>
          <w:tcPr>
            <w:tcW w:w="2336" w:type="dxa"/>
            <w:vAlign w:val="bottom"/>
          </w:tcPr>
          <w:p w14:paraId="1D12498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981</w:t>
            </w:r>
          </w:p>
        </w:tc>
        <w:tc>
          <w:tcPr>
            <w:tcW w:w="2627" w:type="dxa"/>
            <w:vAlign w:val="bottom"/>
          </w:tcPr>
          <w:p w14:paraId="619BB0A9"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1,00</w:t>
            </w:r>
          </w:p>
        </w:tc>
      </w:tr>
      <w:tr w:rsidR="0042312D" w:rsidRPr="007750D9" w14:paraId="541ADE45" w14:textId="77777777" w:rsidTr="00F80F52">
        <w:trPr>
          <w:jc w:val="center"/>
        </w:trPr>
        <w:tc>
          <w:tcPr>
            <w:tcW w:w="2336" w:type="dxa"/>
            <w:vAlign w:val="bottom"/>
          </w:tcPr>
          <w:p w14:paraId="06D7F816"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Июнь, 2021</w:t>
            </w:r>
          </w:p>
        </w:tc>
        <w:tc>
          <w:tcPr>
            <w:tcW w:w="2336" w:type="dxa"/>
            <w:vAlign w:val="bottom"/>
          </w:tcPr>
          <w:p w14:paraId="26550AA8"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17,5</w:t>
            </w:r>
          </w:p>
        </w:tc>
        <w:tc>
          <w:tcPr>
            <w:tcW w:w="2336" w:type="dxa"/>
            <w:vAlign w:val="bottom"/>
          </w:tcPr>
          <w:p w14:paraId="27869E62"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977</w:t>
            </w:r>
          </w:p>
        </w:tc>
        <w:tc>
          <w:tcPr>
            <w:tcW w:w="2627" w:type="dxa"/>
            <w:vAlign w:val="bottom"/>
          </w:tcPr>
          <w:p w14:paraId="7276D6C9"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1,01</w:t>
            </w:r>
          </w:p>
        </w:tc>
      </w:tr>
      <w:tr w:rsidR="0042312D" w:rsidRPr="007750D9" w14:paraId="46A71ED5" w14:textId="77777777" w:rsidTr="00F80F52">
        <w:trPr>
          <w:jc w:val="center"/>
        </w:trPr>
        <w:tc>
          <w:tcPr>
            <w:tcW w:w="2336" w:type="dxa"/>
            <w:vAlign w:val="bottom"/>
          </w:tcPr>
          <w:p w14:paraId="25CDE3A5"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Июль, 2021</w:t>
            </w:r>
          </w:p>
        </w:tc>
        <w:tc>
          <w:tcPr>
            <w:tcW w:w="2336" w:type="dxa"/>
            <w:vAlign w:val="bottom"/>
          </w:tcPr>
          <w:p w14:paraId="66A2FDF7"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19,5</w:t>
            </w:r>
          </w:p>
        </w:tc>
        <w:tc>
          <w:tcPr>
            <w:tcW w:w="2336" w:type="dxa"/>
            <w:vAlign w:val="bottom"/>
          </w:tcPr>
          <w:p w14:paraId="15F5E272"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971</w:t>
            </w:r>
          </w:p>
        </w:tc>
        <w:tc>
          <w:tcPr>
            <w:tcW w:w="2627" w:type="dxa"/>
            <w:vAlign w:val="bottom"/>
          </w:tcPr>
          <w:p w14:paraId="14FCF09B"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1,02</w:t>
            </w:r>
          </w:p>
        </w:tc>
      </w:tr>
      <w:tr w:rsidR="0042312D" w:rsidRPr="007750D9" w14:paraId="3D27CCDA" w14:textId="77777777" w:rsidTr="00F80F52">
        <w:trPr>
          <w:jc w:val="center"/>
        </w:trPr>
        <w:tc>
          <w:tcPr>
            <w:tcW w:w="2336" w:type="dxa"/>
            <w:vAlign w:val="bottom"/>
          </w:tcPr>
          <w:p w14:paraId="1456B7E2"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Август, 2021</w:t>
            </w:r>
          </w:p>
        </w:tc>
        <w:tc>
          <w:tcPr>
            <w:tcW w:w="2336" w:type="dxa"/>
            <w:vAlign w:val="bottom"/>
          </w:tcPr>
          <w:p w14:paraId="5DD91F28"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18,5</w:t>
            </w:r>
          </w:p>
        </w:tc>
        <w:tc>
          <w:tcPr>
            <w:tcW w:w="2336" w:type="dxa"/>
            <w:vAlign w:val="bottom"/>
          </w:tcPr>
          <w:p w14:paraId="6D8D3B5D"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978</w:t>
            </w:r>
          </w:p>
        </w:tc>
        <w:tc>
          <w:tcPr>
            <w:tcW w:w="2627" w:type="dxa"/>
            <w:vAlign w:val="bottom"/>
          </w:tcPr>
          <w:p w14:paraId="5E2B45F6"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1,01</w:t>
            </w:r>
          </w:p>
        </w:tc>
      </w:tr>
      <w:tr w:rsidR="0042312D" w:rsidRPr="007750D9" w14:paraId="44016E45" w14:textId="77777777" w:rsidTr="00F80F52">
        <w:trPr>
          <w:jc w:val="center"/>
        </w:trPr>
        <w:tc>
          <w:tcPr>
            <w:tcW w:w="2336" w:type="dxa"/>
            <w:vAlign w:val="bottom"/>
          </w:tcPr>
          <w:p w14:paraId="3AEAA2E8"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Сентябрь, 2021</w:t>
            </w:r>
          </w:p>
        </w:tc>
        <w:tc>
          <w:tcPr>
            <w:tcW w:w="2336" w:type="dxa"/>
            <w:vAlign w:val="bottom"/>
          </w:tcPr>
          <w:p w14:paraId="567884B5"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9,6</w:t>
            </w:r>
          </w:p>
        </w:tc>
        <w:tc>
          <w:tcPr>
            <w:tcW w:w="2336" w:type="dxa"/>
            <w:vAlign w:val="bottom"/>
          </w:tcPr>
          <w:p w14:paraId="6887F934"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976</w:t>
            </w:r>
          </w:p>
        </w:tc>
        <w:tc>
          <w:tcPr>
            <w:tcW w:w="2627" w:type="dxa"/>
            <w:vAlign w:val="bottom"/>
          </w:tcPr>
          <w:p w14:paraId="43703DD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0,98</w:t>
            </w:r>
          </w:p>
        </w:tc>
      </w:tr>
      <w:tr w:rsidR="0042312D" w:rsidRPr="007750D9" w14:paraId="75E645F4" w14:textId="77777777" w:rsidTr="00F80F52">
        <w:trPr>
          <w:jc w:val="center"/>
        </w:trPr>
        <w:tc>
          <w:tcPr>
            <w:tcW w:w="2336" w:type="dxa"/>
            <w:vAlign w:val="bottom"/>
          </w:tcPr>
          <w:p w14:paraId="05F02F00"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Октябрь, 2021</w:t>
            </w:r>
          </w:p>
        </w:tc>
        <w:tc>
          <w:tcPr>
            <w:tcW w:w="2336" w:type="dxa"/>
            <w:vAlign w:val="bottom"/>
          </w:tcPr>
          <w:p w14:paraId="6A47D5FC"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2,3</w:t>
            </w:r>
          </w:p>
        </w:tc>
        <w:tc>
          <w:tcPr>
            <w:tcW w:w="2336" w:type="dxa"/>
            <w:vAlign w:val="bottom"/>
          </w:tcPr>
          <w:p w14:paraId="60E90D3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986</w:t>
            </w:r>
          </w:p>
        </w:tc>
        <w:tc>
          <w:tcPr>
            <w:tcW w:w="2627" w:type="dxa"/>
            <w:vAlign w:val="bottom"/>
          </w:tcPr>
          <w:p w14:paraId="67AD140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0,95</w:t>
            </w:r>
          </w:p>
        </w:tc>
      </w:tr>
      <w:tr w:rsidR="0042312D" w:rsidRPr="007750D9" w14:paraId="54C5F7B5" w14:textId="77777777" w:rsidTr="00F80F52">
        <w:trPr>
          <w:jc w:val="center"/>
        </w:trPr>
        <w:tc>
          <w:tcPr>
            <w:tcW w:w="2336" w:type="dxa"/>
            <w:vAlign w:val="bottom"/>
          </w:tcPr>
          <w:p w14:paraId="1E1693AF"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Апрель, 2022</w:t>
            </w:r>
          </w:p>
        </w:tc>
        <w:tc>
          <w:tcPr>
            <w:tcW w:w="2336" w:type="dxa"/>
            <w:vAlign w:val="bottom"/>
          </w:tcPr>
          <w:p w14:paraId="632C65BB"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9,1</w:t>
            </w:r>
          </w:p>
        </w:tc>
        <w:tc>
          <w:tcPr>
            <w:tcW w:w="2336" w:type="dxa"/>
            <w:vAlign w:val="bottom"/>
          </w:tcPr>
          <w:p w14:paraId="3947A9E0"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982</w:t>
            </w:r>
          </w:p>
        </w:tc>
        <w:tc>
          <w:tcPr>
            <w:tcW w:w="2627" w:type="dxa"/>
            <w:vAlign w:val="bottom"/>
          </w:tcPr>
          <w:p w14:paraId="0D4CC248"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0,97</w:t>
            </w:r>
          </w:p>
        </w:tc>
      </w:tr>
      <w:tr w:rsidR="0042312D" w:rsidRPr="007750D9" w14:paraId="74FF70E2" w14:textId="77777777" w:rsidTr="00F80F52">
        <w:trPr>
          <w:jc w:val="center"/>
        </w:trPr>
        <w:tc>
          <w:tcPr>
            <w:tcW w:w="2336" w:type="dxa"/>
            <w:vAlign w:val="bottom"/>
          </w:tcPr>
          <w:p w14:paraId="49BCB365" w14:textId="77777777" w:rsidR="0042312D" w:rsidRPr="007750D9" w:rsidRDefault="0042312D" w:rsidP="00F80F52">
            <w:pPr>
              <w:spacing w:line="240" w:lineRule="auto"/>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Май, 2022</w:t>
            </w:r>
          </w:p>
        </w:tc>
        <w:tc>
          <w:tcPr>
            <w:tcW w:w="2336" w:type="dxa"/>
            <w:vAlign w:val="bottom"/>
          </w:tcPr>
          <w:p w14:paraId="673AFEF5" w14:textId="77777777" w:rsidR="0042312D" w:rsidRPr="007750D9" w:rsidRDefault="0042312D" w:rsidP="00981913">
            <w:pPr>
              <w:spacing w:line="240" w:lineRule="auto"/>
              <w:jc w:val="center"/>
              <w:rPr>
                <w:rFonts w:ascii="Times New Roman" w:eastAsia="Times New Roman" w:hAnsi="Times New Roman" w:cs="Times New Roman"/>
                <w:sz w:val="24"/>
                <w:szCs w:val="24"/>
                <w:lang w:eastAsia="ja-JP"/>
              </w:rPr>
            </w:pPr>
            <w:r w:rsidRPr="007750D9">
              <w:rPr>
                <w:rFonts w:ascii="Times New Roman" w:eastAsia="Times New Roman" w:hAnsi="Times New Roman" w:cs="Times New Roman"/>
                <w:sz w:val="24"/>
                <w:szCs w:val="24"/>
                <w:lang w:eastAsia="ja-JP"/>
              </w:rPr>
              <w:t>9,3</w:t>
            </w:r>
          </w:p>
        </w:tc>
        <w:tc>
          <w:tcPr>
            <w:tcW w:w="2336" w:type="dxa"/>
            <w:vAlign w:val="bottom"/>
          </w:tcPr>
          <w:p w14:paraId="5D53F1F7"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979</w:t>
            </w:r>
          </w:p>
        </w:tc>
        <w:tc>
          <w:tcPr>
            <w:tcW w:w="2627" w:type="dxa"/>
            <w:vAlign w:val="bottom"/>
          </w:tcPr>
          <w:p w14:paraId="78767F52" w14:textId="77777777" w:rsidR="0042312D" w:rsidRPr="007750D9" w:rsidRDefault="0042312D" w:rsidP="00981913">
            <w:pPr>
              <w:spacing w:line="240" w:lineRule="auto"/>
              <w:jc w:val="center"/>
              <w:rPr>
                <w:rFonts w:ascii="Times New Roman" w:eastAsia="Times New Roman" w:hAnsi="Times New Roman" w:cs="Times New Roman"/>
                <w:color w:val="000000"/>
                <w:sz w:val="24"/>
                <w:szCs w:val="24"/>
                <w:lang w:eastAsia="ja-JP"/>
              </w:rPr>
            </w:pPr>
            <w:r w:rsidRPr="007750D9">
              <w:rPr>
                <w:rFonts w:ascii="Times New Roman" w:eastAsia="Times New Roman" w:hAnsi="Times New Roman" w:cs="Times New Roman"/>
                <w:color w:val="000000"/>
                <w:sz w:val="24"/>
                <w:szCs w:val="24"/>
                <w:lang w:eastAsia="ja-JP"/>
              </w:rPr>
              <w:t>0,98</w:t>
            </w:r>
          </w:p>
        </w:tc>
      </w:tr>
    </w:tbl>
    <w:p w14:paraId="069A974D" w14:textId="77777777" w:rsidR="003C5405" w:rsidRPr="00B505A6" w:rsidRDefault="003C5405" w:rsidP="00981913">
      <w:pPr>
        <w:spacing w:after="0" w:line="240" w:lineRule="auto"/>
        <w:jc w:val="both"/>
        <w:rPr>
          <w:rFonts w:ascii="Times New Roman" w:hAnsi="Times New Roman" w:cs="Times New Roman"/>
          <w:sz w:val="28"/>
          <w:szCs w:val="28"/>
        </w:rPr>
      </w:pPr>
    </w:p>
    <w:p w14:paraId="73AB0890" w14:textId="598A99B1" w:rsidR="003C5405" w:rsidRPr="00B505A6" w:rsidRDefault="003C5405" w:rsidP="00F80F52">
      <w:pPr>
        <w:spacing w:after="0" w:line="240" w:lineRule="auto"/>
        <w:ind w:firstLine="709"/>
        <w:rPr>
          <w:rFonts w:ascii="Times New Roman" w:hAnsi="Times New Roman" w:cs="Times New Roman"/>
          <w:b/>
          <w:sz w:val="28"/>
          <w:szCs w:val="28"/>
          <w:lang w:eastAsia="ru-RU"/>
        </w:rPr>
      </w:pPr>
      <w:r w:rsidRPr="00B505A6">
        <w:rPr>
          <w:rFonts w:ascii="Times New Roman" w:hAnsi="Times New Roman" w:cs="Times New Roman"/>
          <w:b/>
          <w:sz w:val="28"/>
          <w:szCs w:val="28"/>
          <w:lang w:eastAsia="ru-RU"/>
        </w:rPr>
        <w:t xml:space="preserve">2.5 </w:t>
      </w:r>
      <w:r w:rsidRPr="00B505A6">
        <w:rPr>
          <w:rFonts w:ascii="Times New Roman" w:hAnsi="Times New Roman" w:cs="Times New Roman"/>
          <w:b/>
          <w:sz w:val="28"/>
          <w:szCs w:val="28"/>
        </w:rPr>
        <w:t>Ионная хроматография. Анализ содержания ионов в пробах</w:t>
      </w:r>
    </w:p>
    <w:p w14:paraId="037460DF" w14:textId="21B7AEDA" w:rsidR="003C5405" w:rsidRPr="00B505A6" w:rsidRDefault="003C5405" w:rsidP="00F80F52">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lang w:eastAsia="ru-RU"/>
        </w:rPr>
        <w:t xml:space="preserve">После измерений фильтров </w:t>
      </w:r>
      <w:r w:rsidRPr="00B505A6">
        <w:rPr>
          <w:rFonts w:ascii="Times New Roman" w:hAnsi="Times New Roman" w:cs="Times New Roman"/>
          <w:sz w:val="28"/>
          <w:szCs w:val="28"/>
          <w:lang w:val="en-US" w:eastAsia="ru-RU"/>
        </w:rPr>
        <w:t>c</w:t>
      </w:r>
      <w:r w:rsidRPr="00B505A6">
        <w:rPr>
          <w:rFonts w:ascii="Times New Roman" w:hAnsi="Times New Roman" w:cs="Times New Roman"/>
          <w:sz w:val="28"/>
          <w:szCs w:val="28"/>
          <w:lang w:eastAsia="ru-RU"/>
        </w:rPr>
        <w:t xml:space="preserve"> помощью гамма спектрометрии были проведены работы по анализу химического состава аэрозольных частиц. </w:t>
      </w:r>
      <w:r w:rsidRPr="00B505A6">
        <w:rPr>
          <w:rFonts w:ascii="Times New Roman" w:hAnsi="Times New Roman" w:cs="Times New Roman"/>
          <w:sz w:val="28"/>
          <w:szCs w:val="28"/>
        </w:rPr>
        <w:t>Определение неорганических ионов проводилось с использованием ионного хроматографа</w:t>
      </w:r>
      <w:r w:rsidR="00B42611" w:rsidRPr="00B505A6">
        <w:rPr>
          <w:rFonts w:ascii="Times New Roman" w:hAnsi="Times New Roman" w:cs="Times New Roman"/>
          <w:sz w:val="28"/>
          <w:szCs w:val="28"/>
        </w:rPr>
        <w:t xml:space="preserve"> </w:t>
      </w:r>
      <w:r w:rsidR="00BA30EB">
        <w:rPr>
          <w:rFonts w:ascii="Times New Roman" w:hAnsi="Times New Roman" w:cs="Times New Roman"/>
          <w:sz w:val="28"/>
          <w:szCs w:val="28"/>
        </w:rPr>
        <w:t>Suppressor</w:t>
      </w:r>
      <w:r w:rsidR="00C452DB">
        <w:rPr>
          <w:rFonts w:ascii="Times New Roman" w:hAnsi="Times New Roman" w:cs="Times New Roman"/>
          <w:sz w:val="28"/>
          <w:szCs w:val="28"/>
        </w:rPr>
        <w:t>-</w:t>
      </w:r>
      <w:r w:rsidR="00BA30EB">
        <w:rPr>
          <w:rFonts w:ascii="Times New Roman" w:hAnsi="Times New Roman" w:cs="Times New Roman"/>
          <w:sz w:val="28"/>
          <w:szCs w:val="28"/>
        </w:rPr>
        <w:t xml:space="preserve">type </w:t>
      </w:r>
      <w:r w:rsidR="00C452DB">
        <w:rPr>
          <w:rFonts w:ascii="Times New Roman" w:hAnsi="Times New Roman" w:cs="Times New Roman"/>
          <w:sz w:val="28"/>
          <w:szCs w:val="28"/>
          <w:lang w:val="en-US"/>
        </w:rPr>
        <w:t>ion</w:t>
      </w:r>
      <w:r w:rsidR="00C452DB" w:rsidRPr="00C452DB">
        <w:rPr>
          <w:rFonts w:ascii="Times New Roman" w:hAnsi="Times New Roman" w:cs="Times New Roman"/>
          <w:sz w:val="28"/>
          <w:szCs w:val="28"/>
        </w:rPr>
        <w:t xml:space="preserve"> </w:t>
      </w:r>
      <w:r w:rsidR="00C452DB">
        <w:rPr>
          <w:rFonts w:ascii="Times New Roman" w:hAnsi="Times New Roman" w:cs="Times New Roman"/>
          <w:sz w:val="28"/>
          <w:szCs w:val="28"/>
          <w:lang w:val="en-US"/>
        </w:rPr>
        <w:t>chromatograph</w:t>
      </w:r>
      <w:r w:rsidR="00C452DB" w:rsidRPr="00C452DB">
        <w:rPr>
          <w:rFonts w:ascii="Times New Roman" w:hAnsi="Times New Roman" w:cs="Times New Roman"/>
          <w:sz w:val="28"/>
          <w:szCs w:val="28"/>
        </w:rPr>
        <w:t xml:space="preserve"> </w:t>
      </w:r>
      <w:r w:rsidR="00B42611" w:rsidRPr="00B505A6">
        <w:rPr>
          <w:rFonts w:ascii="Times New Roman" w:hAnsi="Times New Roman" w:cs="Times New Roman"/>
          <w:sz w:val="28"/>
          <w:szCs w:val="28"/>
          <w:lang w:val="en-US"/>
        </w:rPr>
        <w:t>HIC</w:t>
      </w:r>
      <w:r w:rsidR="00B42611" w:rsidRPr="00B505A6">
        <w:rPr>
          <w:rFonts w:ascii="Times New Roman" w:hAnsi="Times New Roman" w:cs="Times New Roman"/>
          <w:sz w:val="28"/>
          <w:szCs w:val="28"/>
        </w:rPr>
        <w:t>-</w:t>
      </w:r>
      <w:r w:rsidR="00B42611" w:rsidRPr="00B505A6">
        <w:rPr>
          <w:rFonts w:ascii="Times New Roman" w:hAnsi="Times New Roman" w:cs="Times New Roman"/>
          <w:sz w:val="28"/>
          <w:szCs w:val="28"/>
          <w:lang w:val="en-US"/>
        </w:rPr>
        <w:t>SP</w:t>
      </w:r>
      <w:r w:rsidRPr="00B505A6">
        <w:rPr>
          <w:rFonts w:ascii="Times New Roman" w:hAnsi="Times New Roman" w:cs="Times New Roman"/>
          <w:sz w:val="28"/>
          <w:szCs w:val="28"/>
        </w:rPr>
        <w:t xml:space="preserve"> </w:t>
      </w:r>
      <w:r w:rsidR="00C452DB">
        <w:rPr>
          <w:rFonts w:ascii="Times New Roman" w:hAnsi="Times New Roman" w:cs="Times New Roman"/>
          <w:sz w:val="28"/>
          <w:szCs w:val="28"/>
          <w:lang w:val="en-US"/>
        </w:rPr>
        <w:t>system</w:t>
      </w:r>
      <w:r w:rsidR="00C452DB" w:rsidRPr="00C452DB">
        <w:rPr>
          <w:rFonts w:ascii="Times New Roman" w:hAnsi="Times New Roman" w:cs="Times New Roman"/>
          <w:sz w:val="28"/>
          <w:szCs w:val="28"/>
        </w:rPr>
        <w:t xml:space="preserve"> </w:t>
      </w:r>
      <w:r w:rsidRPr="00B505A6">
        <w:rPr>
          <w:rFonts w:ascii="Times New Roman" w:hAnsi="Times New Roman" w:cs="Times New Roman"/>
          <w:sz w:val="28"/>
          <w:szCs w:val="28"/>
        </w:rPr>
        <w:t>(Shimadzu Corporation, Япония). Подготовка образцов для анализа включала несколько этапов. От каждого ПТФЭ-фильтра (</w:t>
      </w:r>
      <w:r w:rsidR="00F80F52" w:rsidRPr="00B505A6">
        <w:rPr>
          <w:rFonts w:ascii="Times New Roman" w:hAnsi="Times New Roman" w:cs="Times New Roman"/>
          <w:sz w:val="28"/>
          <w:szCs w:val="28"/>
        </w:rPr>
        <w:t>рис</w:t>
      </w:r>
      <w:r w:rsidR="00F80F52">
        <w:rPr>
          <w:rFonts w:ascii="Times New Roman" w:hAnsi="Times New Roman" w:cs="Times New Roman"/>
          <w:sz w:val="28"/>
          <w:szCs w:val="28"/>
          <w:lang w:val="kk-KZ"/>
        </w:rPr>
        <w:t>унок</w:t>
      </w:r>
      <w:r w:rsidRPr="00B505A6">
        <w:rPr>
          <w:rFonts w:ascii="Times New Roman" w:hAnsi="Times New Roman" w:cs="Times New Roman"/>
          <w:sz w:val="28"/>
          <w:szCs w:val="28"/>
        </w:rPr>
        <w:t xml:space="preserve"> 18а) вырезалась половина одной линии (то есть 1/20 часть), а с фильтра из кварцевого волокна вырезался участок площадью около 12 см</w:t>
      </w:r>
      <w:r w:rsidRPr="00B505A6">
        <w:rPr>
          <w:rFonts w:ascii="Times New Roman" w:hAnsi="Times New Roman" w:cs="Times New Roman"/>
          <w:sz w:val="28"/>
          <w:szCs w:val="28"/>
          <w:vertAlign w:val="superscript"/>
        </w:rPr>
        <w:t>2</w:t>
      </w:r>
      <w:r w:rsidRPr="00B505A6">
        <w:rPr>
          <w:rFonts w:ascii="Times New Roman" w:hAnsi="Times New Roman" w:cs="Times New Roman"/>
          <w:sz w:val="28"/>
          <w:szCs w:val="28"/>
        </w:rPr>
        <w:t xml:space="preserve"> (при полной площади фильтра ~17,7–18 см × 22,7–23 см). Выбранные участки помещались в специальные флаконы, в которые затем добавлялось по 5 мл деионизированной воды. После этого пробирки взвешивались и помещались в ультразвуковую ванну на 10 минут (</w:t>
      </w:r>
      <w:r w:rsidR="00F80F52" w:rsidRPr="00B505A6">
        <w:rPr>
          <w:rFonts w:ascii="Times New Roman" w:hAnsi="Times New Roman" w:cs="Times New Roman"/>
          <w:sz w:val="28"/>
          <w:szCs w:val="28"/>
        </w:rPr>
        <w:t>рис</w:t>
      </w:r>
      <w:r w:rsidR="00F91FC3">
        <w:rPr>
          <w:rFonts w:ascii="Times New Roman" w:hAnsi="Times New Roman" w:cs="Times New Roman"/>
          <w:sz w:val="28"/>
          <w:szCs w:val="28"/>
          <w:lang w:val="kk-KZ"/>
        </w:rPr>
        <w:t>унок</w:t>
      </w:r>
      <w:r w:rsidRPr="00B505A6">
        <w:rPr>
          <w:rFonts w:ascii="Times New Roman" w:hAnsi="Times New Roman" w:cs="Times New Roman"/>
          <w:sz w:val="28"/>
          <w:szCs w:val="28"/>
        </w:rPr>
        <w:t xml:space="preserve"> 18б).</w:t>
      </w:r>
    </w:p>
    <w:p w14:paraId="22B4F580" w14:textId="77777777" w:rsidR="00ED182B" w:rsidRPr="00B505A6" w:rsidRDefault="00ED182B" w:rsidP="00981913">
      <w:pPr>
        <w:spacing w:after="0" w:line="240" w:lineRule="auto"/>
        <w:ind w:firstLine="708"/>
        <w:jc w:val="both"/>
        <w:rPr>
          <w:rFonts w:ascii="Times New Roman" w:hAnsi="Times New Roman" w:cs="Times New Roman"/>
          <w:sz w:val="28"/>
          <w:szCs w:val="28"/>
        </w:rPr>
      </w:pPr>
    </w:p>
    <w:p w14:paraId="133AE29B" w14:textId="77777777" w:rsidR="003C5405" w:rsidRPr="00B505A6" w:rsidRDefault="003C5405" w:rsidP="00981913">
      <w:pPr>
        <w:spacing w:after="0" w:line="240" w:lineRule="auto"/>
        <w:rPr>
          <w:rFonts w:ascii="Times New Roman" w:hAnsi="Times New Roman" w:cs="Times New Roman"/>
          <w:sz w:val="28"/>
          <w:szCs w:val="28"/>
        </w:rPr>
      </w:pPr>
      <w:r w:rsidRPr="00B505A6">
        <w:rPr>
          <w:rFonts w:ascii="Times New Roman" w:hAnsi="Times New Roman" w:cs="Times New Roman"/>
          <w:noProof/>
          <w:sz w:val="28"/>
          <w:szCs w:val="28"/>
          <w:lang w:eastAsia="ru-RU"/>
        </w:rPr>
        <w:drawing>
          <wp:inline distT="0" distB="0" distL="0" distR="0" wp14:anchorId="66467CA0" wp14:editId="3927F851">
            <wp:extent cx="2872370" cy="3116029"/>
            <wp:effectExtent l="0" t="0" r="444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а.jpg"/>
                    <pic:cNvPicPr/>
                  </pic:nvPicPr>
                  <pic:blipFill rotWithShape="1">
                    <a:blip r:embed="rId29" cstate="print">
                      <a:extLst>
                        <a:ext uri="{28A0092B-C50C-407E-A947-70E740481C1C}">
                          <a14:useLocalDpi xmlns:a14="http://schemas.microsoft.com/office/drawing/2010/main" val="0"/>
                        </a:ext>
                      </a:extLst>
                    </a:blip>
                    <a:srcRect b="18636"/>
                    <a:stretch/>
                  </pic:blipFill>
                  <pic:spPr bwMode="auto">
                    <a:xfrm>
                      <a:off x="0" y="0"/>
                      <a:ext cx="2887487" cy="3132429"/>
                    </a:xfrm>
                    <a:prstGeom prst="rect">
                      <a:avLst/>
                    </a:prstGeom>
                    <a:ln>
                      <a:noFill/>
                    </a:ln>
                    <a:extLst>
                      <a:ext uri="{53640926-AAD7-44D8-BBD7-CCE9431645EC}">
                        <a14:shadowObscured xmlns:a14="http://schemas.microsoft.com/office/drawing/2010/main"/>
                      </a:ext>
                    </a:extLst>
                  </pic:spPr>
                </pic:pic>
              </a:graphicData>
            </a:graphic>
          </wp:inline>
        </w:drawing>
      </w:r>
      <w:r w:rsidRPr="00B505A6">
        <w:rPr>
          <w:rFonts w:ascii="Times New Roman" w:hAnsi="Times New Roman" w:cs="Times New Roman"/>
          <w:sz w:val="28"/>
          <w:szCs w:val="28"/>
        </w:rPr>
        <w:t xml:space="preserve"> </w:t>
      </w:r>
      <w:r w:rsidRPr="00B505A6">
        <w:rPr>
          <w:rFonts w:ascii="Times New Roman" w:hAnsi="Times New Roman" w:cs="Times New Roman"/>
          <w:noProof/>
          <w:sz w:val="28"/>
          <w:szCs w:val="28"/>
          <w:lang w:eastAsia="ru-RU"/>
        </w:rPr>
        <w:drawing>
          <wp:inline distT="0" distB="0" distL="0" distR="0" wp14:anchorId="4D6E0E5F" wp14:editId="122A2F47">
            <wp:extent cx="2988129" cy="3127089"/>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Зб.jpg"/>
                    <pic:cNvPicPr/>
                  </pic:nvPicPr>
                  <pic:blipFill rotWithShape="1">
                    <a:blip r:embed="rId30" cstate="print">
                      <a:extLst>
                        <a:ext uri="{28A0092B-C50C-407E-A947-70E740481C1C}">
                          <a14:useLocalDpi xmlns:a14="http://schemas.microsoft.com/office/drawing/2010/main" val="0"/>
                        </a:ext>
                      </a:extLst>
                    </a:blip>
                    <a:srcRect r="1416" b="22621"/>
                    <a:stretch/>
                  </pic:blipFill>
                  <pic:spPr bwMode="auto">
                    <a:xfrm>
                      <a:off x="0" y="0"/>
                      <a:ext cx="3000083" cy="3139599"/>
                    </a:xfrm>
                    <a:prstGeom prst="rect">
                      <a:avLst/>
                    </a:prstGeom>
                    <a:ln>
                      <a:noFill/>
                    </a:ln>
                    <a:extLst>
                      <a:ext uri="{53640926-AAD7-44D8-BBD7-CCE9431645EC}">
                        <a14:shadowObscured xmlns:a14="http://schemas.microsoft.com/office/drawing/2010/main"/>
                      </a:ext>
                    </a:extLst>
                  </pic:spPr>
                </pic:pic>
              </a:graphicData>
            </a:graphic>
          </wp:inline>
        </w:drawing>
      </w:r>
    </w:p>
    <w:p w14:paraId="55140323" w14:textId="77777777" w:rsidR="003C5405" w:rsidRPr="00F91FC3" w:rsidRDefault="003C5405" w:rsidP="00981913">
      <w:pPr>
        <w:spacing w:after="0" w:line="240" w:lineRule="auto"/>
        <w:jc w:val="center"/>
        <w:rPr>
          <w:rFonts w:ascii="Times New Roman" w:hAnsi="Times New Roman" w:cs="Times New Roman"/>
          <w:sz w:val="24"/>
          <w:szCs w:val="24"/>
        </w:rPr>
      </w:pPr>
      <w:r w:rsidRPr="00F91FC3">
        <w:rPr>
          <w:rFonts w:ascii="Times New Roman" w:hAnsi="Times New Roman" w:cs="Times New Roman"/>
          <w:sz w:val="24"/>
          <w:szCs w:val="24"/>
        </w:rPr>
        <w:t xml:space="preserve">а                                           </w:t>
      </w:r>
      <w:r w:rsidR="00ED182B" w:rsidRPr="00F91FC3">
        <w:rPr>
          <w:rFonts w:ascii="Times New Roman" w:hAnsi="Times New Roman" w:cs="Times New Roman"/>
          <w:sz w:val="24"/>
          <w:szCs w:val="24"/>
        </w:rPr>
        <w:t xml:space="preserve">                      </w:t>
      </w:r>
      <w:r w:rsidRPr="00F91FC3">
        <w:rPr>
          <w:rFonts w:ascii="Times New Roman" w:hAnsi="Times New Roman" w:cs="Times New Roman"/>
          <w:sz w:val="24"/>
          <w:szCs w:val="24"/>
        </w:rPr>
        <w:t xml:space="preserve">       б</w:t>
      </w:r>
    </w:p>
    <w:p w14:paraId="72271346" w14:textId="77777777" w:rsidR="007750D9" w:rsidRPr="00F91FC3" w:rsidRDefault="007750D9" w:rsidP="00981913">
      <w:pPr>
        <w:spacing w:after="0" w:line="240" w:lineRule="auto"/>
        <w:jc w:val="center"/>
        <w:rPr>
          <w:rFonts w:ascii="Times New Roman" w:hAnsi="Times New Roman" w:cs="Times New Roman"/>
          <w:sz w:val="16"/>
          <w:szCs w:val="16"/>
          <w:lang w:val="kk-KZ"/>
        </w:rPr>
      </w:pPr>
    </w:p>
    <w:p w14:paraId="7BC943B5" w14:textId="320D2D63" w:rsidR="003C5405" w:rsidRPr="00B505A6" w:rsidRDefault="003C5405" w:rsidP="00981913">
      <w:pPr>
        <w:spacing w:after="0" w:line="240" w:lineRule="auto"/>
        <w:jc w:val="center"/>
        <w:rPr>
          <w:rFonts w:ascii="Times New Roman" w:hAnsi="Times New Roman" w:cs="Times New Roman"/>
          <w:sz w:val="28"/>
          <w:szCs w:val="28"/>
        </w:rPr>
      </w:pPr>
      <w:r w:rsidRPr="00B505A6">
        <w:rPr>
          <w:rFonts w:ascii="Times New Roman" w:hAnsi="Times New Roman" w:cs="Times New Roman"/>
          <w:sz w:val="28"/>
          <w:szCs w:val="28"/>
        </w:rPr>
        <w:t xml:space="preserve">Рисунок 18 </w:t>
      </w:r>
      <w:r w:rsidR="008F3447">
        <w:rPr>
          <w:rFonts w:ascii="Times New Roman" w:hAnsi="Times New Roman" w:cs="Times New Roman"/>
          <w:sz w:val="28"/>
          <w:szCs w:val="28"/>
          <w:lang w:val="kk-KZ"/>
        </w:rPr>
        <w:t xml:space="preserve">– </w:t>
      </w:r>
      <w:r w:rsidRPr="00B505A6">
        <w:rPr>
          <w:rFonts w:ascii="Times New Roman" w:hAnsi="Times New Roman" w:cs="Times New Roman"/>
          <w:sz w:val="28"/>
          <w:szCs w:val="28"/>
        </w:rPr>
        <w:t>Фильтры с образцами после гамма-спектрометрии</w:t>
      </w:r>
      <w:r w:rsidR="00270361" w:rsidRPr="00B505A6">
        <w:rPr>
          <w:rFonts w:ascii="Times New Roman" w:hAnsi="Times New Roman" w:cs="Times New Roman"/>
          <w:sz w:val="28"/>
          <w:szCs w:val="28"/>
        </w:rPr>
        <w:t xml:space="preserve"> </w:t>
      </w:r>
      <w:r w:rsidRPr="00B505A6">
        <w:rPr>
          <w:rFonts w:ascii="Times New Roman" w:hAnsi="Times New Roman" w:cs="Times New Roman"/>
          <w:sz w:val="28"/>
          <w:szCs w:val="28"/>
        </w:rPr>
        <w:t>(а) и образцы в ультразвуковой ванне на этапе подготовки к ионной хроматографии (б)</w:t>
      </w:r>
    </w:p>
    <w:p w14:paraId="73376977" w14:textId="77777777" w:rsidR="003C5405" w:rsidRPr="00B505A6" w:rsidRDefault="003C5405" w:rsidP="00981913">
      <w:pPr>
        <w:spacing w:after="0" w:line="240" w:lineRule="auto"/>
        <w:rPr>
          <w:rFonts w:ascii="Times New Roman" w:hAnsi="Times New Roman" w:cs="Times New Roman"/>
          <w:sz w:val="28"/>
          <w:szCs w:val="28"/>
        </w:rPr>
      </w:pPr>
    </w:p>
    <w:p w14:paraId="2FD5FE08" w14:textId="09D5E090" w:rsidR="003C5405" w:rsidRDefault="003C5405" w:rsidP="008F3447">
      <w:pPr>
        <w:spacing w:after="0" w:line="240" w:lineRule="auto"/>
        <w:ind w:firstLine="709"/>
        <w:jc w:val="both"/>
        <w:rPr>
          <w:rFonts w:ascii="Times New Roman" w:hAnsi="Times New Roman" w:cs="Times New Roman"/>
          <w:sz w:val="28"/>
          <w:szCs w:val="28"/>
          <w:lang w:val="kk-KZ"/>
        </w:rPr>
      </w:pPr>
      <w:r w:rsidRPr="00B505A6">
        <w:rPr>
          <w:rFonts w:ascii="Times New Roman" w:hAnsi="Times New Roman" w:cs="Times New Roman"/>
          <w:sz w:val="28"/>
          <w:szCs w:val="28"/>
        </w:rPr>
        <w:t>Затем с использованием мембранного фильтра из ацетата целлюлозы (Advantec, Япония) из растворов удалялись остатки фильтров и крупные частицы пыли. Из полученных экстрактов объёмом около 5 мл для анализа отбиралось по 2 мл, которые переносились во флаконы, предназначенные для ионной хроматографии (</w:t>
      </w:r>
      <w:r w:rsidR="008F3447" w:rsidRPr="00B505A6">
        <w:rPr>
          <w:rFonts w:ascii="Times New Roman" w:hAnsi="Times New Roman" w:cs="Times New Roman"/>
          <w:sz w:val="28"/>
          <w:szCs w:val="28"/>
        </w:rPr>
        <w:t>рис</w:t>
      </w:r>
      <w:r w:rsidR="008F3447">
        <w:rPr>
          <w:rFonts w:ascii="Times New Roman" w:hAnsi="Times New Roman" w:cs="Times New Roman"/>
          <w:sz w:val="28"/>
          <w:szCs w:val="28"/>
          <w:lang w:val="kk-KZ"/>
        </w:rPr>
        <w:t>унок</w:t>
      </w:r>
      <w:r w:rsidRPr="00B505A6">
        <w:rPr>
          <w:rFonts w:ascii="Times New Roman" w:hAnsi="Times New Roman" w:cs="Times New Roman"/>
          <w:sz w:val="28"/>
          <w:szCs w:val="28"/>
        </w:rPr>
        <w:t xml:space="preserve"> 19). Стандартные растворы смесей анионов и катионов (FUJIFILM, Wako Pure Chemical Corporation, Япония), использовавшиеся для калибровки, готовились путём разведения в деионизированной воде в разных концентрациях непосредственно перед применением. </w:t>
      </w:r>
    </w:p>
    <w:p w14:paraId="10695D43" w14:textId="77777777" w:rsidR="008F3447" w:rsidRPr="008F3447" w:rsidRDefault="008F3447" w:rsidP="008F3447">
      <w:pPr>
        <w:spacing w:after="0" w:line="240" w:lineRule="auto"/>
        <w:ind w:firstLine="709"/>
        <w:jc w:val="both"/>
        <w:rPr>
          <w:rFonts w:ascii="Times New Roman" w:hAnsi="Times New Roman" w:cs="Times New Roman"/>
          <w:sz w:val="28"/>
          <w:szCs w:val="28"/>
          <w:lang w:val="kk-KZ"/>
        </w:rPr>
      </w:pPr>
    </w:p>
    <w:p w14:paraId="1B144B65" w14:textId="58042886" w:rsidR="003C5405" w:rsidRPr="00423DD9" w:rsidRDefault="003C5405" w:rsidP="008F3447">
      <w:pPr>
        <w:spacing w:after="0" w:line="240" w:lineRule="auto"/>
        <w:jc w:val="center"/>
        <w:rPr>
          <w:rFonts w:ascii="Times New Roman" w:hAnsi="Times New Roman" w:cs="Times New Roman"/>
          <w:sz w:val="28"/>
          <w:szCs w:val="28"/>
          <w:lang w:eastAsia="ru-RU"/>
        </w:rPr>
      </w:pPr>
      <w:r w:rsidRPr="00423DD9">
        <w:rPr>
          <w:rFonts w:ascii="Times New Roman" w:hAnsi="Times New Roman" w:cs="Times New Roman"/>
          <w:noProof/>
          <w:sz w:val="28"/>
          <w:szCs w:val="28"/>
          <w:lang w:eastAsia="ru-RU"/>
        </w:rPr>
        <w:drawing>
          <wp:inline distT="0" distB="0" distL="0" distR="0" wp14:anchorId="77646552" wp14:editId="618FF346">
            <wp:extent cx="2138331" cy="2088864"/>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а.jpg"/>
                    <pic:cNvPicPr/>
                  </pic:nvPicPr>
                  <pic:blipFill rotWithShape="1">
                    <a:blip r:embed="rId31" cstate="print">
                      <a:extLst>
                        <a:ext uri="{28A0092B-C50C-407E-A947-70E740481C1C}">
                          <a14:useLocalDpi xmlns:a14="http://schemas.microsoft.com/office/drawing/2010/main" val="0"/>
                        </a:ext>
                      </a:extLst>
                    </a:blip>
                    <a:srcRect t="744" b="25988"/>
                    <a:stretch/>
                  </pic:blipFill>
                  <pic:spPr bwMode="auto">
                    <a:xfrm>
                      <a:off x="0" y="0"/>
                      <a:ext cx="2154392" cy="2104554"/>
                    </a:xfrm>
                    <a:prstGeom prst="rect">
                      <a:avLst/>
                    </a:prstGeom>
                    <a:ln>
                      <a:noFill/>
                    </a:ln>
                    <a:extLst>
                      <a:ext uri="{53640926-AAD7-44D8-BBD7-CCE9431645EC}">
                        <a14:shadowObscured xmlns:a14="http://schemas.microsoft.com/office/drawing/2010/main"/>
                      </a:ext>
                    </a:extLst>
                  </pic:spPr>
                </pic:pic>
              </a:graphicData>
            </a:graphic>
          </wp:inline>
        </w:drawing>
      </w:r>
      <w:r w:rsidR="008F3447">
        <w:rPr>
          <w:rFonts w:ascii="Times New Roman" w:hAnsi="Times New Roman" w:cs="Times New Roman"/>
          <w:sz w:val="28"/>
          <w:szCs w:val="28"/>
          <w:lang w:val="kk-KZ" w:eastAsia="ru-RU"/>
        </w:rPr>
        <w:t xml:space="preserve">     </w:t>
      </w:r>
      <w:r w:rsidRPr="00423DD9">
        <w:rPr>
          <w:rFonts w:ascii="Times New Roman" w:hAnsi="Times New Roman" w:cs="Times New Roman"/>
          <w:noProof/>
          <w:sz w:val="28"/>
          <w:szCs w:val="28"/>
          <w:lang w:eastAsia="ru-RU"/>
        </w:rPr>
        <w:drawing>
          <wp:inline distT="0" distB="0" distL="0" distR="0" wp14:anchorId="6A74A143" wp14:editId="175B8991">
            <wp:extent cx="3729982" cy="209804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б.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29982" cy="2098040"/>
                    </a:xfrm>
                    <a:prstGeom prst="rect">
                      <a:avLst/>
                    </a:prstGeom>
                  </pic:spPr>
                </pic:pic>
              </a:graphicData>
            </a:graphic>
          </wp:inline>
        </w:drawing>
      </w:r>
    </w:p>
    <w:p w14:paraId="749D1E3B" w14:textId="32937579" w:rsidR="003C5405" w:rsidRPr="008F3447" w:rsidRDefault="003C5405" w:rsidP="008F3447">
      <w:pPr>
        <w:spacing w:after="0" w:line="240" w:lineRule="auto"/>
        <w:ind w:firstLine="1560"/>
        <w:rPr>
          <w:rFonts w:ascii="Times New Roman" w:hAnsi="Times New Roman" w:cs="Times New Roman"/>
          <w:sz w:val="24"/>
          <w:szCs w:val="24"/>
          <w:lang w:val="kk-KZ" w:eastAsia="ru-RU"/>
        </w:rPr>
      </w:pPr>
      <w:r w:rsidRPr="008F3447">
        <w:rPr>
          <w:rFonts w:ascii="Times New Roman" w:hAnsi="Times New Roman" w:cs="Times New Roman"/>
          <w:sz w:val="24"/>
          <w:szCs w:val="24"/>
          <w:lang w:val="kk-KZ" w:eastAsia="ru-RU"/>
        </w:rPr>
        <w:t xml:space="preserve">а                                 </w:t>
      </w:r>
      <w:r w:rsidR="008F3447">
        <w:rPr>
          <w:rFonts w:ascii="Times New Roman" w:hAnsi="Times New Roman" w:cs="Times New Roman"/>
          <w:sz w:val="24"/>
          <w:szCs w:val="24"/>
          <w:lang w:val="kk-KZ" w:eastAsia="ru-RU"/>
        </w:rPr>
        <w:t xml:space="preserve">                             </w:t>
      </w:r>
      <w:r w:rsidRPr="008F3447">
        <w:rPr>
          <w:rFonts w:ascii="Times New Roman" w:hAnsi="Times New Roman" w:cs="Times New Roman"/>
          <w:sz w:val="24"/>
          <w:szCs w:val="24"/>
          <w:lang w:val="kk-KZ" w:eastAsia="ru-RU"/>
        </w:rPr>
        <w:t xml:space="preserve">                               б</w:t>
      </w:r>
    </w:p>
    <w:p w14:paraId="56541143" w14:textId="77777777" w:rsidR="007750D9" w:rsidRPr="008F3447" w:rsidRDefault="007750D9" w:rsidP="00981913">
      <w:pPr>
        <w:spacing w:after="0" w:line="240" w:lineRule="auto"/>
        <w:jc w:val="center"/>
        <w:rPr>
          <w:rFonts w:ascii="Times New Roman" w:hAnsi="Times New Roman" w:cs="Times New Roman"/>
          <w:sz w:val="16"/>
          <w:szCs w:val="16"/>
          <w:lang w:val="kk-KZ" w:eastAsia="ru-RU"/>
        </w:rPr>
      </w:pPr>
    </w:p>
    <w:p w14:paraId="4A9DB4A5" w14:textId="22F0F4E7" w:rsidR="003C5405" w:rsidRPr="00423DD9" w:rsidRDefault="003C5405" w:rsidP="00981913">
      <w:pPr>
        <w:spacing w:after="0" w:line="240" w:lineRule="auto"/>
        <w:jc w:val="center"/>
        <w:rPr>
          <w:rFonts w:ascii="Times New Roman" w:hAnsi="Times New Roman" w:cs="Times New Roman"/>
          <w:sz w:val="28"/>
          <w:szCs w:val="28"/>
          <w:lang w:eastAsia="ru-RU"/>
        </w:rPr>
      </w:pPr>
      <w:r w:rsidRPr="00423DD9">
        <w:rPr>
          <w:rFonts w:ascii="Times New Roman" w:hAnsi="Times New Roman" w:cs="Times New Roman"/>
          <w:sz w:val="28"/>
          <w:szCs w:val="28"/>
          <w:lang w:val="kk-KZ" w:eastAsia="ru-RU"/>
        </w:rPr>
        <w:t>Рисунок 19</w:t>
      </w:r>
      <w:r w:rsidRPr="00423DD9">
        <w:rPr>
          <w:rFonts w:ascii="Times New Roman" w:hAnsi="Times New Roman" w:cs="Times New Roman"/>
          <w:sz w:val="28"/>
          <w:szCs w:val="28"/>
          <w:lang w:eastAsia="ru-RU"/>
        </w:rPr>
        <w:t xml:space="preserve"> </w:t>
      </w:r>
      <w:r w:rsidR="008F3447">
        <w:rPr>
          <w:rFonts w:ascii="Times New Roman" w:hAnsi="Times New Roman" w:cs="Times New Roman"/>
          <w:sz w:val="28"/>
          <w:szCs w:val="28"/>
          <w:lang w:val="kk-KZ" w:eastAsia="ru-RU"/>
        </w:rPr>
        <w:t xml:space="preserve">– </w:t>
      </w:r>
      <w:r w:rsidRPr="00423DD9">
        <w:rPr>
          <w:rFonts w:ascii="Times New Roman" w:hAnsi="Times New Roman" w:cs="Times New Roman"/>
          <w:sz w:val="28"/>
          <w:szCs w:val="28"/>
          <w:lang w:eastAsia="ru-RU"/>
        </w:rPr>
        <w:t xml:space="preserve">Готовые </w:t>
      </w:r>
      <w:r w:rsidRPr="00423DD9">
        <w:rPr>
          <w:rFonts w:ascii="Times New Roman" w:hAnsi="Times New Roman" w:cs="Times New Roman"/>
          <w:sz w:val="28"/>
          <w:szCs w:val="28"/>
        </w:rPr>
        <w:t>экстракты образцов</w:t>
      </w:r>
      <w:r w:rsidRPr="00423DD9">
        <w:rPr>
          <w:rFonts w:ascii="Times New Roman" w:hAnsi="Times New Roman" w:cs="Times New Roman"/>
          <w:sz w:val="28"/>
          <w:szCs w:val="28"/>
          <w:lang w:eastAsia="ru-RU"/>
        </w:rPr>
        <w:t xml:space="preserve"> (а) для проведения измерения с ионной хроматографией (б)</w:t>
      </w:r>
    </w:p>
    <w:p w14:paraId="1F27F77C" w14:textId="77777777" w:rsidR="003C5405" w:rsidRPr="00423DD9" w:rsidRDefault="003C5405" w:rsidP="00981913">
      <w:pPr>
        <w:spacing w:after="0" w:line="240" w:lineRule="auto"/>
        <w:rPr>
          <w:rFonts w:ascii="Times New Roman" w:hAnsi="Times New Roman" w:cs="Times New Roman"/>
          <w:sz w:val="28"/>
          <w:szCs w:val="28"/>
          <w:lang w:eastAsia="ru-RU"/>
        </w:rPr>
      </w:pPr>
    </w:p>
    <w:p w14:paraId="0F00CDAF" w14:textId="77777777" w:rsidR="008F3447" w:rsidRPr="00423DD9" w:rsidRDefault="008F3447" w:rsidP="008F3447">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 xml:space="preserve">В качестве элюента для определения анионов применялся карбонатно-бикарбонатный раствор, приготовленный путем 2,1043 г </w:t>
      </w:r>
      <w:r w:rsidRPr="00B505A6">
        <w:rPr>
          <w:rFonts w:ascii="Times New Roman" w:hAnsi="Times New Roman" w:cs="Times New Roman"/>
          <w:sz w:val="28"/>
          <w:szCs w:val="28"/>
          <w:lang w:val="en-US"/>
        </w:rPr>
        <w:t>NaHCO</w:t>
      </w:r>
      <w:r w:rsidRPr="00B505A6">
        <w:rPr>
          <w:rFonts w:ascii="Times New Roman" w:hAnsi="Times New Roman" w:cs="Times New Roman"/>
          <w:sz w:val="28"/>
          <w:szCs w:val="28"/>
          <w:vertAlign w:val="subscript"/>
        </w:rPr>
        <w:t xml:space="preserve">3 </w:t>
      </w:r>
      <w:r w:rsidRPr="00B505A6">
        <w:rPr>
          <w:rFonts w:ascii="Times New Roman" w:hAnsi="Times New Roman" w:cs="Times New Roman"/>
          <w:sz w:val="28"/>
          <w:szCs w:val="28"/>
        </w:rPr>
        <w:t xml:space="preserve">(12,5мМ) и 0,129 г </w:t>
      </w:r>
      <w:r w:rsidRPr="00B505A6">
        <w:rPr>
          <w:rFonts w:ascii="Times New Roman" w:hAnsi="Times New Roman" w:cs="Times New Roman"/>
          <w:sz w:val="28"/>
          <w:szCs w:val="28"/>
          <w:lang w:val="en-US"/>
        </w:rPr>
        <w:t>Na</w:t>
      </w:r>
      <w:r w:rsidRPr="00B505A6">
        <w:rPr>
          <w:rFonts w:ascii="Times New Roman" w:hAnsi="Times New Roman" w:cs="Times New Roman"/>
          <w:sz w:val="28"/>
          <w:szCs w:val="28"/>
          <w:vertAlign w:val="subscript"/>
        </w:rPr>
        <w:t>2</w:t>
      </w:r>
      <w:r w:rsidRPr="00B505A6">
        <w:rPr>
          <w:rFonts w:ascii="Times New Roman" w:hAnsi="Times New Roman" w:cs="Times New Roman"/>
          <w:sz w:val="28"/>
          <w:szCs w:val="28"/>
          <w:lang w:val="en-US"/>
        </w:rPr>
        <w:t>CO</w:t>
      </w:r>
      <w:r w:rsidRPr="00B505A6">
        <w:rPr>
          <w:rFonts w:ascii="Times New Roman" w:hAnsi="Times New Roman" w:cs="Times New Roman"/>
          <w:sz w:val="28"/>
          <w:szCs w:val="28"/>
          <w:vertAlign w:val="subscript"/>
        </w:rPr>
        <w:t>3</w:t>
      </w:r>
      <w:r w:rsidRPr="00B505A6">
        <w:rPr>
          <w:rFonts w:ascii="Times New Roman" w:hAnsi="Times New Roman" w:cs="Times New Roman"/>
          <w:sz w:val="28"/>
          <w:szCs w:val="28"/>
        </w:rPr>
        <w:t xml:space="preserve"> (0,61мМ) растворения в 2 л деионизированной воды. Для</w:t>
      </w:r>
      <w:r w:rsidRPr="00A07402">
        <w:rPr>
          <w:rFonts w:ascii="Times New Roman" w:hAnsi="Times New Roman" w:cs="Times New Roman"/>
          <w:sz w:val="28"/>
          <w:szCs w:val="28"/>
        </w:rPr>
        <w:t xml:space="preserve"> анализа катионов в качестве элюента использовался раствор метансульфоновой кислоты (~2,5 мМ), приготовленный путем добавления в 0,325 мл реагента в 2 л деионизированной воды.</w:t>
      </w:r>
    </w:p>
    <w:p w14:paraId="06087F1A" w14:textId="77777777" w:rsidR="008F3447" w:rsidRPr="008F3447" w:rsidRDefault="008F3447" w:rsidP="008F3447">
      <w:pPr>
        <w:spacing w:after="0" w:line="240" w:lineRule="auto"/>
        <w:ind w:firstLine="709"/>
        <w:jc w:val="both"/>
        <w:rPr>
          <w:rFonts w:ascii="Times New Roman" w:hAnsi="Times New Roman" w:cs="Times New Roman"/>
          <w:b/>
          <w:sz w:val="28"/>
          <w:szCs w:val="28"/>
        </w:rPr>
      </w:pPr>
    </w:p>
    <w:p w14:paraId="5B4E05D8" w14:textId="77777777" w:rsidR="003C5405" w:rsidRPr="00423DD9" w:rsidRDefault="003C5405" w:rsidP="008F3447">
      <w:pPr>
        <w:spacing w:after="0" w:line="240" w:lineRule="auto"/>
        <w:ind w:firstLine="709"/>
        <w:jc w:val="both"/>
        <w:rPr>
          <w:rFonts w:ascii="Times New Roman" w:hAnsi="Times New Roman" w:cs="Times New Roman"/>
          <w:b/>
          <w:sz w:val="28"/>
          <w:szCs w:val="28"/>
        </w:rPr>
      </w:pPr>
      <w:r w:rsidRPr="00423DD9">
        <w:rPr>
          <w:rFonts w:ascii="Times New Roman" w:hAnsi="Times New Roman" w:cs="Times New Roman"/>
          <w:b/>
          <w:sz w:val="28"/>
          <w:szCs w:val="28"/>
        </w:rPr>
        <w:t>2.6</w:t>
      </w:r>
      <w:r w:rsidRPr="00423DD9">
        <w:rPr>
          <w:rFonts w:ascii="Times New Roman" w:hAnsi="Times New Roman" w:cs="Times New Roman"/>
          <w:b/>
          <w:bCs/>
          <w:sz w:val="28"/>
          <w:szCs w:val="28"/>
        </w:rPr>
        <w:t xml:space="preserve"> </w:t>
      </w:r>
      <w:r w:rsidRPr="00423DD9">
        <w:rPr>
          <w:rFonts w:ascii="Times New Roman" w:hAnsi="Times New Roman" w:cs="Times New Roman"/>
          <w:b/>
          <w:sz w:val="28"/>
          <w:szCs w:val="28"/>
        </w:rPr>
        <w:t>Оценка дозы внутреннего облучения. Расчёт дозовой нагрузки на основе полученных концентраций радионуклидов</w:t>
      </w:r>
    </w:p>
    <w:p w14:paraId="5B431957" w14:textId="141E2EE7" w:rsidR="003C5405" w:rsidRDefault="003C5405" w:rsidP="008F3447">
      <w:pPr>
        <w:pStyle w:val="af4"/>
        <w:ind w:firstLine="709"/>
        <w:jc w:val="both"/>
        <w:rPr>
          <w:sz w:val="28"/>
          <w:szCs w:val="28"/>
          <w:lang w:val="kk-KZ"/>
        </w:rPr>
      </w:pPr>
      <w:r w:rsidRPr="00B42611">
        <w:rPr>
          <w:sz w:val="28"/>
          <w:szCs w:val="28"/>
        </w:rPr>
        <w:t xml:space="preserve">Расчёт эффективной дозы является ключевым инструментом для оценки воздействия </w:t>
      </w:r>
      <w:r w:rsidRPr="00B42611">
        <w:rPr>
          <w:sz w:val="28"/>
          <w:szCs w:val="28"/>
          <w:vertAlign w:val="superscript"/>
        </w:rPr>
        <w:t>210</w:t>
      </w:r>
      <w:r w:rsidRPr="00B42611">
        <w:rPr>
          <w:sz w:val="28"/>
          <w:szCs w:val="28"/>
        </w:rPr>
        <w:t xml:space="preserve">Pb на здоровье населения и принятия соответствующих мер по минимизации его влияния в случае превышения нормативных значений. Если известна </w:t>
      </w:r>
      <w:r w:rsidRPr="00B42611">
        <w:rPr>
          <w:rFonts w:eastAsiaTheme="minorEastAsia"/>
          <w:sz w:val="28"/>
          <w:szCs w:val="28"/>
        </w:rPr>
        <w:t xml:space="preserve">средняя </w:t>
      </w:r>
      <w:r w:rsidRPr="00B42611">
        <w:rPr>
          <w:sz w:val="28"/>
          <w:szCs w:val="28"/>
        </w:rPr>
        <w:t>концентрация радионуклида в воздухе, расчёт приведённой дозы можно посчитать</w:t>
      </w:r>
      <w:r w:rsidR="00EF568C">
        <w:rPr>
          <w:sz w:val="28"/>
          <w:szCs w:val="28"/>
        </w:rPr>
        <w:t xml:space="preserve"> через ниже указанную формулу (6</w:t>
      </w:r>
      <w:r w:rsidRPr="00B42611">
        <w:rPr>
          <w:sz w:val="28"/>
          <w:szCs w:val="28"/>
        </w:rPr>
        <w:t>):</w:t>
      </w:r>
    </w:p>
    <w:p w14:paraId="415E3640" w14:textId="77777777" w:rsidR="007750D9" w:rsidRPr="007750D9" w:rsidRDefault="007750D9" w:rsidP="00981913">
      <w:pPr>
        <w:pStyle w:val="af4"/>
        <w:ind w:firstLine="708"/>
        <w:jc w:val="both"/>
        <w:rPr>
          <w:sz w:val="28"/>
          <w:szCs w:val="28"/>
          <w:lang w:val="kk-KZ"/>
        </w:rPr>
      </w:pPr>
    </w:p>
    <w:p w14:paraId="383011B2" w14:textId="77777777" w:rsidR="003C5405" w:rsidRPr="00423DD9" w:rsidRDefault="003C5405" w:rsidP="00981913">
      <w:pPr>
        <w:spacing w:after="0" w:line="240" w:lineRule="auto"/>
        <w:jc w:val="right"/>
        <w:rPr>
          <w:rFonts w:ascii="Times New Roman" w:hAnsi="Times New Roman" w:cs="Times New Roman"/>
          <w:sz w:val="28"/>
          <w:szCs w:val="28"/>
        </w:rPr>
      </w:pPr>
      <m:oMath>
        <m:r>
          <w:rPr>
            <w:rFonts w:ascii="Cambria Math" w:hAnsi="Cambria Math" w:cs="Times New Roman"/>
            <w:sz w:val="28"/>
            <w:szCs w:val="28"/>
          </w:rPr>
          <m:t>E=e</m:t>
        </m:r>
        <m:sSub>
          <m:sSubPr>
            <m:ctrlPr>
              <w:rPr>
                <w:rFonts w:ascii="Cambria Math" w:hAnsi="Cambria Math" w:cs="Times New Roman"/>
                <w:sz w:val="28"/>
                <w:szCs w:val="28"/>
              </w:rPr>
            </m:ctrlPr>
          </m:sSubPr>
          <m:e>
            <m:d>
              <m:dPr>
                <m:ctrlPr>
                  <w:rPr>
                    <w:rFonts w:ascii="Cambria Math" w:hAnsi="Cambria Math" w:cs="Times New Roman"/>
                    <w:sz w:val="28"/>
                    <w:szCs w:val="28"/>
                  </w:rPr>
                </m:ctrlPr>
              </m:dPr>
              <m:e>
                <m:r>
                  <w:rPr>
                    <w:rFonts w:ascii="Cambria Math" w:hAnsi="Cambria Math" w:cs="Times New Roman"/>
                    <w:sz w:val="28"/>
                    <w:szCs w:val="28"/>
                  </w:rPr>
                  <m:t>g</m:t>
                </m:r>
              </m:e>
            </m:d>
          </m:e>
          <m:sub>
            <m:r>
              <w:rPr>
                <w:rFonts w:ascii="Cambria Math" w:hAnsi="Cambria Math" w:cs="Times New Roman"/>
                <w:sz w:val="28"/>
                <w:szCs w:val="28"/>
              </w:rPr>
              <m:t>inh</m:t>
            </m:r>
          </m:sub>
        </m:sSub>
        <m:r>
          <w:rPr>
            <w:rFonts w:ascii="Cambria Math" w:hAnsi="Cambria Math" w:cs="Times New Roman"/>
            <w:sz w:val="28"/>
            <w:szCs w:val="28"/>
          </w:rPr>
          <m:t>×R×A×t</m:t>
        </m:r>
      </m:oMath>
      <w:r w:rsidRPr="008F3447">
        <w:rPr>
          <w:rFonts w:ascii="Times New Roman" w:hAnsi="Times New Roman" w:cs="Times New Roman"/>
          <w:bCs/>
          <w:iCs/>
          <w:sz w:val="28"/>
          <w:szCs w:val="28"/>
        </w:rPr>
        <w:t xml:space="preserve">                                    </w:t>
      </w:r>
      <w:r w:rsidRPr="00423DD9">
        <w:rPr>
          <w:rFonts w:ascii="Times New Roman" w:hAnsi="Times New Roman" w:cs="Times New Roman"/>
          <w:bCs/>
          <w:iCs/>
          <w:sz w:val="28"/>
          <w:szCs w:val="28"/>
        </w:rPr>
        <w:t>(6)</w:t>
      </w:r>
    </w:p>
    <w:p w14:paraId="2088F651" w14:textId="77777777" w:rsidR="007750D9" w:rsidRDefault="007750D9" w:rsidP="00981913">
      <w:pPr>
        <w:pStyle w:val="af4"/>
        <w:rPr>
          <w:sz w:val="28"/>
          <w:szCs w:val="28"/>
          <w:lang w:val="kk-KZ"/>
        </w:rPr>
      </w:pPr>
    </w:p>
    <w:p w14:paraId="1FAA2D8A" w14:textId="4E647ECF" w:rsidR="003C5405" w:rsidRPr="00B42611" w:rsidRDefault="003C5405" w:rsidP="008F3447">
      <w:pPr>
        <w:pStyle w:val="af4"/>
        <w:rPr>
          <w:sz w:val="28"/>
          <w:szCs w:val="28"/>
        </w:rPr>
      </w:pPr>
      <w:r w:rsidRPr="00B42611">
        <w:rPr>
          <w:sz w:val="28"/>
          <w:szCs w:val="28"/>
        </w:rPr>
        <w:t xml:space="preserve">где </w:t>
      </w:r>
      <m:oMath>
        <m:r>
          <w:rPr>
            <w:rFonts w:ascii="Cambria Math" w:hAnsi="Cambria Math"/>
            <w:sz w:val="28"/>
            <w:szCs w:val="28"/>
          </w:rPr>
          <m:t>e</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inh</m:t>
            </m:r>
          </m:sub>
        </m:sSub>
      </m:oMath>
      <w:r w:rsidRPr="00B42611">
        <w:rPr>
          <w:sz w:val="28"/>
          <w:szCs w:val="28"/>
        </w:rPr>
        <w:t xml:space="preserve"> </w:t>
      </w:r>
      <w:r w:rsidR="008F3447">
        <w:rPr>
          <w:sz w:val="28"/>
          <w:szCs w:val="28"/>
        </w:rPr>
        <w:t>‒</w:t>
      </w:r>
      <w:r w:rsidRPr="00B42611">
        <w:rPr>
          <w:sz w:val="28"/>
          <w:szCs w:val="28"/>
        </w:rPr>
        <w:t xml:space="preserve"> коэффициент преобразования дозы </w:t>
      </w:r>
      <w:r w:rsidRPr="00B42611">
        <w:rPr>
          <w:sz w:val="28"/>
          <w:szCs w:val="28"/>
          <w:vertAlign w:val="superscript"/>
        </w:rPr>
        <w:t>210</w:t>
      </w:r>
      <w:r w:rsidRPr="00B42611">
        <w:rPr>
          <w:sz w:val="28"/>
          <w:szCs w:val="28"/>
          <w:lang w:val="en-US"/>
        </w:rPr>
        <w:t>Pb</w:t>
      </w:r>
      <w:r w:rsidRPr="00B42611">
        <w:rPr>
          <w:sz w:val="28"/>
          <w:szCs w:val="28"/>
        </w:rPr>
        <w:t xml:space="preserve">, выраженный в Зв/Бк; </w:t>
      </w:r>
    </w:p>
    <w:p w14:paraId="5EA1BA28" w14:textId="3DB49A6B" w:rsidR="003C5405" w:rsidRPr="00B42611" w:rsidRDefault="003C5405" w:rsidP="008F3447">
      <w:pPr>
        <w:pStyle w:val="af4"/>
        <w:ind w:firstLine="504"/>
        <w:rPr>
          <w:sz w:val="28"/>
          <w:szCs w:val="28"/>
        </w:rPr>
      </w:pPr>
      <w:r w:rsidRPr="00B42611">
        <w:rPr>
          <w:i/>
          <w:iCs/>
          <w:sz w:val="28"/>
          <w:szCs w:val="28"/>
          <w:lang w:val="en-US"/>
        </w:rPr>
        <w:t>R</w:t>
      </w:r>
      <w:r w:rsidRPr="00B42611">
        <w:rPr>
          <w:sz w:val="28"/>
          <w:szCs w:val="28"/>
        </w:rPr>
        <w:t xml:space="preserve"> </w:t>
      </w:r>
      <w:r w:rsidR="008F3447">
        <w:rPr>
          <w:sz w:val="28"/>
          <w:szCs w:val="28"/>
        </w:rPr>
        <w:t>‒</w:t>
      </w:r>
      <w:r w:rsidRPr="00B42611">
        <w:rPr>
          <w:sz w:val="28"/>
          <w:szCs w:val="28"/>
        </w:rPr>
        <w:t xml:space="preserve"> скорость вдыхания (м</w:t>
      </w:r>
      <w:r w:rsidRPr="00B42611">
        <w:rPr>
          <w:sz w:val="28"/>
          <w:szCs w:val="28"/>
          <w:vertAlign w:val="superscript"/>
        </w:rPr>
        <w:t>3</w:t>
      </w:r>
      <w:r w:rsidRPr="00B42611">
        <w:rPr>
          <w:sz w:val="28"/>
          <w:szCs w:val="28"/>
        </w:rPr>
        <w:t>/день);</w:t>
      </w:r>
    </w:p>
    <w:p w14:paraId="7D6F851E" w14:textId="69726F8C" w:rsidR="003C5405" w:rsidRPr="00B42611" w:rsidRDefault="003C5405" w:rsidP="008F3447">
      <w:pPr>
        <w:pStyle w:val="af4"/>
        <w:ind w:firstLine="504"/>
        <w:rPr>
          <w:sz w:val="28"/>
          <w:szCs w:val="28"/>
        </w:rPr>
      </w:pPr>
      <w:r w:rsidRPr="00B42611">
        <w:rPr>
          <w:i/>
          <w:iCs/>
          <w:sz w:val="28"/>
          <w:szCs w:val="28"/>
          <w:lang w:val="en-US"/>
        </w:rPr>
        <w:t>A</w:t>
      </w:r>
      <w:r w:rsidRPr="00B42611">
        <w:rPr>
          <w:sz w:val="28"/>
          <w:szCs w:val="28"/>
        </w:rPr>
        <w:t xml:space="preserve"> </w:t>
      </w:r>
      <w:r w:rsidR="008F3447">
        <w:rPr>
          <w:sz w:val="28"/>
          <w:szCs w:val="28"/>
        </w:rPr>
        <w:t>‒</w:t>
      </w:r>
      <w:r w:rsidRPr="00B42611">
        <w:rPr>
          <w:sz w:val="28"/>
          <w:szCs w:val="28"/>
        </w:rPr>
        <w:t xml:space="preserve"> концентрация </w:t>
      </w:r>
      <w:r w:rsidRPr="00B42611">
        <w:rPr>
          <w:sz w:val="28"/>
          <w:szCs w:val="28"/>
          <w:vertAlign w:val="superscript"/>
        </w:rPr>
        <w:t>210</w:t>
      </w:r>
      <w:r w:rsidRPr="00B42611">
        <w:rPr>
          <w:sz w:val="28"/>
          <w:szCs w:val="28"/>
          <w:lang w:val="en-US"/>
        </w:rPr>
        <w:t>Pb</w:t>
      </w:r>
      <w:r w:rsidRPr="00B42611">
        <w:rPr>
          <w:sz w:val="28"/>
          <w:szCs w:val="28"/>
        </w:rPr>
        <w:t xml:space="preserve"> в воздухе Степногорска (Бк/м</w:t>
      </w:r>
      <w:r w:rsidRPr="00B42611">
        <w:rPr>
          <w:sz w:val="28"/>
          <w:szCs w:val="28"/>
          <w:vertAlign w:val="superscript"/>
        </w:rPr>
        <w:t>3</w:t>
      </w:r>
      <w:r w:rsidRPr="00B42611">
        <w:rPr>
          <w:sz w:val="28"/>
          <w:szCs w:val="28"/>
        </w:rPr>
        <w:t xml:space="preserve">); </w:t>
      </w:r>
    </w:p>
    <w:p w14:paraId="3A52C204" w14:textId="18EE7391" w:rsidR="003C5405" w:rsidRPr="00B42611" w:rsidRDefault="003C5405" w:rsidP="0028241E">
      <w:pPr>
        <w:pStyle w:val="af4"/>
        <w:ind w:firstLine="504"/>
        <w:jc w:val="both"/>
        <w:rPr>
          <w:sz w:val="28"/>
          <w:szCs w:val="28"/>
        </w:rPr>
      </w:pPr>
      <w:r w:rsidRPr="00B42611">
        <w:rPr>
          <w:i/>
          <w:iCs/>
          <w:sz w:val="28"/>
          <w:szCs w:val="28"/>
          <w:lang w:val="en-US"/>
        </w:rPr>
        <w:t>t</w:t>
      </w:r>
      <w:r w:rsidRPr="00B42611">
        <w:rPr>
          <w:sz w:val="28"/>
          <w:szCs w:val="28"/>
        </w:rPr>
        <w:t xml:space="preserve"> </w:t>
      </w:r>
      <w:r w:rsidR="008F3447">
        <w:rPr>
          <w:sz w:val="28"/>
          <w:szCs w:val="28"/>
        </w:rPr>
        <w:t>‒</w:t>
      </w:r>
      <w:r w:rsidR="008F3447">
        <w:rPr>
          <w:sz w:val="28"/>
          <w:szCs w:val="28"/>
          <w:lang w:val="kk-KZ"/>
        </w:rPr>
        <w:t xml:space="preserve"> </w:t>
      </w:r>
      <w:r w:rsidRPr="00B42611">
        <w:rPr>
          <w:sz w:val="28"/>
          <w:szCs w:val="28"/>
        </w:rPr>
        <w:t>частота воздействия, указывающая время, проведенное жителями на открытом воздухе (дни).</w:t>
      </w:r>
    </w:p>
    <w:p w14:paraId="13E9DF82" w14:textId="218F9837" w:rsidR="003C5405" w:rsidRPr="00B505A6" w:rsidRDefault="003C5405" w:rsidP="008F3447">
      <w:pPr>
        <w:pStyle w:val="af4"/>
        <w:ind w:firstLine="709"/>
        <w:jc w:val="both"/>
        <w:rPr>
          <w:sz w:val="28"/>
          <w:szCs w:val="28"/>
        </w:rPr>
      </w:pPr>
      <w:r w:rsidRPr="00B42611">
        <w:rPr>
          <w:sz w:val="28"/>
          <w:szCs w:val="28"/>
        </w:rPr>
        <w:t xml:space="preserve">Коэффициент преобразования дозы был первоначально рассчитан на основе среднего глобального уровня концентрации </w:t>
      </w:r>
      <w:r w:rsidRPr="00B42611">
        <w:rPr>
          <w:sz w:val="28"/>
          <w:szCs w:val="28"/>
          <w:vertAlign w:val="superscript"/>
        </w:rPr>
        <w:t>210</w:t>
      </w:r>
      <w:r w:rsidRPr="00B42611">
        <w:rPr>
          <w:sz w:val="28"/>
          <w:szCs w:val="28"/>
        </w:rPr>
        <w:t>Pb в атмосферном воздухе, составляющего 500 мкБк/м</w:t>
      </w:r>
      <w:r w:rsidRPr="00B42611">
        <w:rPr>
          <w:sz w:val="28"/>
          <w:szCs w:val="28"/>
          <w:vertAlign w:val="superscript"/>
        </w:rPr>
        <w:t>3</w:t>
      </w:r>
      <w:r w:rsidRPr="00B42611">
        <w:rPr>
          <w:sz w:val="28"/>
          <w:szCs w:val="28"/>
        </w:rPr>
        <w:t>, согласно данным публикации МКРЗ №119, основанной на</w:t>
      </w:r>
      <w:r w:rsidR="00B42611" w:rsidRPr="00B42611">
        <w:rPr>
          <w:sz w:val="28"/>
          <w:szCs w:val="28"/>
        </w:rPr>
        <w:t xml:space="preserve"> </w:t>
      </w:r>
      <w:r w:rsidR="00B42611">
        <w:rPr>
          <w:sz w:val="28"/>
          <w:szCs w:val="28"/>
        </w:rPr>
        <w:t xml:space="preserve">Своде коэффициентов доз, </w:t>
      </w:r>
      <w:r w:rsidRPr="00B42611">
        <w:rPr>
          <w:sz w:val="28"/>
          <w:szCs w:val="28"/>
        </w:rPr>
        <w:t>подготовленном на основе Публикации МКРЗ №60 [</w:t>
      </w:r>
      <w:r w:rsidRPr="00B505A6">
        <w:rPr>
          <w:sz w:val="28"/>
          <w:szCs w:val="28"/>
        </w:rPr>
        <w:t>19,</w:t>
      </w:r>
      <w:r w:rsidR="00DC5E8E" w:rsidRPr="00DC5E8E">
        <w:rPr>
          <w:sz w:val="28"/>
          <w:szCs w:val="28"/>
        </w:rPr>
        <w:t xml:space="preserve"> </w:t>
      </w:r>
      <w:r w:rsidR="00DC5E8E">
        <w:rPr>
          <w:sz w:val="28"/>
          <w:szCs w:val="28"/>
          <w:lang w:val="en-US"/>
        </w:rPr>
        <w:t>p</w:t>
      </w:r>
      <w:r w:rsidR="00DC5E8E" w:rsidRPr="00DC5E8E">
        <w:rPr>
          <w:sz w:val="28"/>
          <w:szCs w:val="28"/>
        </w:rPr>
        <w:t xml:space="preserve">. </w:t>
      </w:r>
      <w:r w:rsidR="00DC5E8E" w:rsidRPr="001F7478">
        <w:rPr>
          <w:sz w:val="28"/>
          <w:szCs w:val="28"/>
        </w:rPr>
        <w:t xml:space="preserve">1-129; </w:t>
      </w:r>
      <w:r w:rsidRPr="00B505A6">
        <w:rPr>
          <w:sz w:val="28"/>
          <w:szCs w:val="28"/>
        </w:rPr>
        <w:t>10</w:t>
      </w:r>
      <w:r w:rsidR="00591F20" w:rsidRPr="00B505A6">
        <w:rPr>
          <w:sz w:val="28"/>
          <w:szCs w:val="28"/>
        </w:rPr>
        <w:t>2</w:t>
      </w:r>
      <w:r w:rsidRPr="00B505A6">
        <w:rPr>
          <w:sz w:val="28"/>
          <w:szCs w:val="28"/>
        </w:rPr>
        <w:t xml:space="preserve">]. В рамках настоящего исследования соответствующие коэффициенты преобразования дозы были </w:t>
      </w:r>
      <w:r w:rsidR="0078364E" w:rsidRPr="00B505A6">
        <w:rPr>
          <w:sz w:val="28"/>
          <w:szCs w:val="28"/>
        </w:rPr>
        <w:t>пересчитаны и составили 5,02, 2,</w:t>
      </w:r>
      <w:r w:rsidRPr="00B505A6">
        <w:rPr>
          <w:sz w:val="28"/>
          <w:szCs w:val="28"/>
        </w:rPr>
        <w:t>60, 2</w:t>
      </w:r>
      <w:r w:rsidR="0078364E" w:rsidRPr="00B505A6">
        <w:rPr>
          <w:sz w:val="28"/>
          <w:szCs w:val="28"/>
        </w:rPr>
        <w:t>,42, 2,25 и 1,</w:t>
      </w:r>
      <w:r w:rsidRPr="00B505A6">
        <w:rPr>
          <w:sz w:val="28"/>
          <w:szCs w:val="28"/>
        </w:rPr>
        <w:t xml:space="preserve">56 </w:t>
      </w:r>
      <w:r w:rsidRPr="00B505A6">
        <w:rPr>
          <w:rFonts w:eastAsiaTheme="minorEastAsia"/>
          <w:sz w:val="28"/>
          <w:szCs w:val="28"/>
        </w:rPr>
        <w:t>мк</w:t>
      </w:r>
      <w:r w:rsidRPr="00B505A6">
        <w:rPr>
          <w:sz w:val="28"/>
          <w:szCs w:val="28"/>
        </w:rPr>
        <w:t>Зв/Бк для возрастных групп 1–2 года, 2–7 лет, 7–12 лет, 12–17 лет и старше 17 лет соответственно.</w:t>
      </w:r>
    </w:p>
    <w:p w14:paraId="0E303FB8" w14:textId="69F80995" w:rsidR="00ED1405" w:rsidRPr="00B505A6" w:rsidRDefault="003C5405" w:rsidP="008F3447">
      <w:pPr>
        <w:spacing w:after="0" w:line="240" w:lineRule="auto"/>
        <w:ind w:firstLine="709"/>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 xml:space="preserve">Значения объема вдыхаемого воздуха </w:t>
      </w:r>
      <m:oMath>
        <m:r>
          <w:rPr>
            <w:rFonts w:ascii="Cambria Math" w:hAnsi="Cambria Math" w:cs="Times New Roman"/>
            <w:sz w:val="28"/>
            <w:szCs w:val="28"/>
          </w:rPr>
          <m:t>R</m:t>
        </m:r>
      </m:oMath>
      <w:r w:rsidRPr="00B505A6">
        <w:rPr>
          <w:rFonts w:ascii="Times New Roman" w:eastAsia="Times New Roman" w:hAnsi="Times New Roman" w:cs="Times New Roman"/>
          <w:sz w:val="28"/>
          <w:szCs w:val="28"/>
        </w:rPr>
        <w:t xml:space="preserve"> (м</w:t>
      </w:r>
      <w:r w:rsidRPr="00B505A6">
        <w:rPr>
          <w:rFonts w:ascii="Times New Roman" w:eastAsia="Times New Roman" w:hAnsi="Times New Roman" w:cs="Times New Roman"/>
          <w:sz w:val="28"/>
          <w:szCs w:val="28"/>
          <w:vertAlign w:val="superscript"/>
        </w:rPr>
        <w:t>3</w:t>
      </w:r>
      <w:r w:rsidRPr="00B505A6">
        <w:rPr>
          <w:rFonts w:ascii="Times New Roman" w:eastAsia="Times New Roman" w:hAnsi="Times New Roman" w:cs="Times New Roman"/>
          <w:sz w:val="28"/>
          <w:szCs w:val="28"/>
        </w:rPr>
        <w:t>/день), использованные для расчета, состави</w:t>
      </w:r>
      <w:r w:rsidR="000B02A3" w:rsidRPr="00B505A6">
        <w:rPr>
          <w:rFonts w:ascii="Times New Roman" w:eastAsia="Times New Roman" w:hAnsi="Times New Roman" w:cs="Times New Roman"/>
          <w:sz w:val="28"/>
          <w:szCs w:val="28"/>
        </w:rPr>
        <w:t>ли: 5,</w:t>
      </w:r>
      <w:r w:rsidRPr="00B505A6">
        <w:rPr>
          <w:rFonts w:ascii="Times New Roman" w:eastAsia="Times New Roman" w:hAnsi="Times New Roman" w:cs="Times New Roman"/>
          <w:sz w:val="28"/>
          <w:szCs w:val="28"/>
        </w:rPr>
        <w:t>2 м</w:t>
      </w:r>
      <w:r w:rsidRPr="00B505A6">
        <w:rPr>
          <w:rFonts w:ascii="Times New Roman" w:eastAsia="Times New Roman" w:hAnsi="Times New Roman" w:cs="Times New Roman"/>
          <w:sz w:val="28"/>
          <w:szCs w:val="28"/>
          <w:vertAlign w:val="superscript"/>
        </w:rPr>
        <w:t>3</w:t>
      </w:r>
      <w:r w:rsidRPr="00B505A6">
        <w:rPr>
          <w:rFonts w:ascii="Times New Roman" w:eastAsia="Times New Roman" w:hAnsi="Times New Roman" w:cs="Times New Roman"/>
          <w:sz w:val="28"/>
          <w:szCs w:val="28"/>
        </w:rPr>
        <w:t xml:space="preserve">/день </w:t>
      </w:r>
      <w:r w:rsidR="000B02A3" w:rsidRPr="00B505A6">
        <w:rPr>
          <w:rFonts w:ascii="Times New Roman" w:eastAsia="Times New Roman" w:hAnsi="Times New Roman" w:cs="Times New Roman"/>
          <w:sz w:val="28"/>
          <w:szCs w:val="28"/>
        </w:rPr>
        <w:t>для детей в возрасте 1–2 лет, 8,</w:t>
      </w:r>
      <w:r w:rsidRPr="00B505A6">
        <w:rPr>
          <w:rFonts w:ascii="Times New Roman" w:eastAsia="Times New Roman" w:hAnsi="Times New Roman" w:cs="Times New Roman"/>
          <w:sz w:val="28"/>
          <w:szCs w:val="28"/>
        </w:rPr>
        <w:t>7 м</w:t>
      </w:r>
      <w:r w:rsidRPr="00B505A6">
        <w:rPr>
          <w:rFonts w:ascii="Times New Roman" w:eastAsia="Times New Roman" w:hAnsi="Times New Roman" w:cs="Times New Roman"/>
          <w:sz w:val="28"/>
          <w:szCs w:val="28"/>
          <w:vertAlign w:val="superscript"/>
        </w:rPr>
        <w:t>3</w:t>
      </w:r>
      <w:r w:rsidRPr="00B505A6">
        <w:rPr>
          <w:rFonts w:ascii="Times New Roman" w:eastAsia="Times New Roman" w:hAnsi="Times New Roman" w:cs="Times New Roman"/>
          <w:sz w:val="28"/>
          <w:szCs w:val="28"/>
        </w:rPr>
        <w:t>/день для возраста 2–7 лет, 15 м</w:t>
      </w:r>
      <w:r w:rsidRPr="00B505A6">
        <w:rPr>
          <w:rFonts w:ascii="Times New Roman" w:eastAsia="Times New Roman" w:hAnsi="Times New Roman" w:cs="Times New Roman"/>
          <w:sz w:val="28"/>
          <w:szCs w:val="28"/>
          <w:vertAlign w:val="superscript"/>
        </w:rPr>
        <w:t>3</w:t>
      </w:r>
      <w:r w:rsidRPr="00B505A6">
        <w:rPr>
          <w:rFonts w:ascii="Times New Roman" w:eastAsia="Times New Roman" w:hAnsi="Times New Roman" w:cs="Times New Roman"/>
          <w:sz w:val="28"/>
          <w:szCs w:val="28"/>
        </w:rPr>
        <w:t>/день для возраста 7–12 лет, 20 м</w:t>
      </w:r>
      <w:r w:rsidRPr="00B505A6">
        <w:rPr>
          <w:rFonts w:ascii="Times New Roman" w:eastAsia="Times New Roman" w:hAnsi="Times New Roman" w:cs="Times New Roman"/>
          <w:sz w:val="28"/>
          <w:szCs w:val="28"/>
          <w:vertAlign w:val="superscript"/>
        </w:rPr>
        <w:t>3</w:t>
      </w:r>
      <w:r w:rsidRPr="00B505A6">
        <w:rPr>
          <w:rFonts w:ascii="Times New Roman" w:eastAsia="Times New Roman" w:hAnsi="Times New Roman" w:cs="Times New Roman"/>
          <w:sz w:val="28"/>
          <w:szCs w:val="28"/>
        </w:rPr>
        <w:t>/день для подростков 12–17 лет и 22 м</w:t>
      </w:r>
      <w:r w:rsidRPr="00B505A6">
        <w:rPr>
          <w:rFonts w:ascii="Times New Roman" w:eastAsia="Times New Roman" w:hAnsi="Times New Roman" w:cs="Times New Roman"/>
          <w:sz w:val="28"/>
          <w:szCs w:val="28"/>
          <w:vertAlign w:val="superscript"/>
        </w:rPr>
        <w:t>3</w:t>
      </w:r>
      <w:r w:rsidRPr="00B505A6">
        <w:rPr>
          <w:rFonts w:ascii="Times New Roman" w:eastAsia="Times New Roman" w:hAnsi="Times New Roman" w:cs="Times New Roman"/>
          <w:sz w:val="28"/>
          <w:szCs w:val="28"/>
        </w:rPr>
        <w:t>/день для взрослых старше 17 лет [10</w:t>
      </w:r>
      <w:r w:rsidR="00591F20" w:rsidRPr="00B505A6">
        <w:rPr>
          <w:rFonts w:ascii="Times New Roman" w:eastAsia="Times New Roman" w:hAnsi="Times New Roman" w:cs="Times New Roman"/>
          <w:sz w:val="28"/>
          <w:szCs w:val="28"/>
        </w:rPr>
        <w:t>2</w:t>
      </w:r>
      <w:r w:rsidR="001F7478" w:rsidRPr="001F7478">
        <w:rPr>
          <w:rFonts w:ascii="Times New Roman" w:eastAsia="Times New Roman" w:hAnsi="Times New Roman" w:cs="Times New Roman"/>
          <w:sz w:val="28"/>
          <w:szCs w:val="28"/>
        </w:rPr>
        <w:t xml:space="preserve">, </w:t>
      </w:r>
      <w:r w:rsidR="001F7478">
        <w:rPr>
          <w:rFonts w:ascii="Times New Roman" w:eastAsia="Times New Roman" w:hAnsi="Times New Roman" w:cs="Times New Roman"/>
          <w:sz w:val="28"/>
          <w:szCs w:val="28"/>
          <w:lang w:val="en-US"/>
        </w:rPr>
        <w:t>p</w:t>
      </w:r>
      <w:r w:rsidR="001F7478" w:rsidRPr="001F7478">
        <w:rPr>
          <w:rFonts w:ascii="Times New Roman" w:eastAsia="Times New Roman" w:hAnsi="Times New Roman" w:cs="Times New Roman"/>
          <w:sz w:val="28"/>
          <w:szCs w:val="28"/>
        </w:rPr>
        <w:t>. 3-658</w:t>
      </w:r>
      <w:r w:rsidRPr="00B505A6">
        <w:rPr>
          <w:rFonts w:ascii="Times New Roman" w:eastAsia="Times New Roman" w:hAnsi="Times New Roman" w:cs="Times New Roman"/>
          <w:sz w:val="28"/>
          <w:szCs w:val="28"/>
        </w:rPr>
        <w:t>].</w:t>
      </w:r>
    </w:p>
    <w:p w14:paraId="5F93F9CA" w14:textId="4171A09A" w:rsidR="00363666" w:rsidRDefault="003C5405" w:rsidP="008F3447">
      <w:pPr>
        <w:spacing w:after="0" w:line="240" w:lineRule="auto"/>
        <w:ind w:firstLine="709"/>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Значения времени воздействия (</w:t>
      </w:r>
      <m:oMath>
        <m:r>
          <w:rPr>
            <w:rFonts w:ascii="Cambria Math" w:hAnsi="Cambria Math" w:cs="Times New Roman"/>
            <w:sz w:val="28"/>
            <w:szCs w:val="28"/>
          </w:rPr>
          <m:t>t</m:t>
        </m:r>
      </m:oMath>
      <w:r w:rsidRPr="00B505A6">
        <w:rPr>
          <w:rFonts w:ascii="Times New Roman" w:eastAsia="Times New Roman" w:hAnsi="Times New Roman" w:cs="Times New Roman"/>
          <w:sz w:val="28"/>
          <w:szCs w:val="28"/>
        </w:rPr>
        <w:t>), отражающие количество дней, проведенных на открытом воздухе, были рассчитаны на основе доли времени, проводимой на улице</w:t>
      </w:r>
      <w:r w:rsidRPr="00B505A6">
        <w:rPr>
          <w:rFonts w:ascii="Times New Roman" w:hAnsi="Times New Roman" w:cs="Times New Roman"/>
          <w:sz w:val="28"/>
          <w:szCs w:val="28"/>
        </w:rPr>
        <w:t>.</w:t>
      </w:r>
      <w:r w:rsidRPr="00B505A6">
        <w:rPr>
          <w:rFonts w:ascii="Times New Roman" w:eastAsia="Times New Roman" w:hAnsi="Times New Roman" w:cs="Times New Roman"/>
          <w:sz w:val="28"/>
          <w:szCs w:val="28"/>
        </w:rPr>
        <w:t xml:space="preserve"> Для детей </w:t>
      </w:r>
      <w:r w:rsidR="0078364E" w:rsidRPr="00B505A6">
        <w:rPr>
          <w:rFonts w:ascii="Times New Roman" w:eastAsia="Times New Roman" w:hAnsi="Times New Roman" w:cs="Times New Roman"/>
          <w:sz w:val="28"/>
          <w:szCs w:val="28"/>
        </w:rPr>
        <w:t>(7–12 лет) эта доля составила 0,</w:t>
      </w:r>
      <w:r w:rsidRPr="00B505A6">
        <w:rPr>
          <w:rFonts w:ascii="Times New Roman" w:eastAsia="Times New Roman" w:hAnsi="Times New Roman" w:cs="Times New Roman"/>
          <w:sz w:val="28"/>
          <w:szCs w:val="28"/>
        </w:rPr>
        <w:t xml:space="preserve">21, что привело к значению </w:t>
      </w:r>
      <m:oMath>
        <m:r>
          <w:rPr>
            <w:rFonts w:ascii="Cambria Math" w:hAnsi="Cambria Math" w:cs="Times New Roman"/>
            <w:sz w:val="28"/>
            <w:szCs w:val="28"/>
          </w:rPr>
          <m:t>t</m:t>
        </m:r>
      </m:oMath>
      <w:r w:rsidR="0078364E" w:rsidRPr="00B505A6">
        <w:rPr>
          <w:rFonts w:ascii="Times New Roman" w:eastAsia="Times New Roman" w:hAnsi="Times New Roman" w:cs="Times New Roman"/>
          <w:sz w:val="28"/>
          <w:szCs w:val="28"/>
        </w:rPr>
        <w:t>, равному 76,</w:t>
      </w:r>
      <w:r w:rsidRPr="00B505A6">
        <w:rPr>
          <w:rFonts w:ascii="Times New Roman" w:eastAsia="Times New Roman" w:hAnsi="Times New Roman" w:cs="Times New Roman"/>
          <w:sz w:val="28"/>
          <w:szCs w:val="28"/>
        </w:rPr>
        <w:t xml:space="preserve">7 дня. Для остальных возрастных групп (младенцы, малыши, подростки и </w:t>
      </w:r>
      <w:r w:rsidR="0078364E" w:rsidRPr="00B505A6">
        <w:rPr>
          <w:rFonts w:ascii="Times New Roman" w:eastAsia="Times New Roman" w:hAnsi="Times New Roman" w:cs="Times New Roman"/>
          <w:sz w:val="28"/>
          <w:szCs w:val="28"/>
        </w:rPr>
        <w:t>взрослые) использовалась доля 0,</w:t>
      </w:r>
      <w:r w:rsidRPr="00B505A6">
        <w:rPr>
          <w:rFonts w:ascii="Times New Roman" w:eastAsia="Times New Roman" w:hAnsi="Times New Roman" w:cs="Times New Roman"/>
          <w:sz w:val="28"/>
          <w:szCs w:val="28"/>
        </w:rPr>
        <w:t xml:space="preserve">12, что дало значение </w:t>
      </w:r>
      <m:oMath>
        <m:r>
          <w:rPr>
            <w:rFonts w:ascii="Cambria Math" w:hAnsi="Cambria Math" w:cs="Times New Roman"/>
            <w:sz w:val="28"/>
            <w:szCs w:val="28"/>
          </w:rPr>
          <m:t>t</m:t>
        </m:r>
      </m:oMath>
      <w:r w:rsidRPr="00B505A6">
        <w:rPr>
          <w:rFonts w:ascii="Times New Roman" w:eastAsia="Times New Roman" w:hAnsi="Times New Roman" w:cs="Times New Roman"/>
          <w:sz w:val="28"/>
          <w:szCs w:val="28"/>
        </w:rPr>
        <w:t>,</w:t>
      </w:r>
      <w:r w:rsidR="0078364E" w:rsidRPr="00B505A6">
        <w:rPr>
          <w:rFonts w:ascii="Times New Roman" w:eastAsia="Times New Roman" w:hAnsi="Times New Roman" w:cs="Times New Roman"/>
          <w:sz w:val="28"/>
          <w:szCs w:val="28"/>
        </w:rPr>
        <w:t xml:space="preserve"> равное 43,</w:t>
      </w:r>
      <w:r w:rsidRPr="00B505A6">
        <w:rPr>
          <w:rFonts w:ascii="Times New Roman" w:eastAsia="Times New Roman" w:hAnsi="Times New Roman" w:cs="Times New Roman"/>
          <w:sz w:val="28"/>
          <w:szCs w:val="28"/>
        </w:rPr>
        <w:t xml:space="preserve">8 дня </w:t>
      </w:r>
      <w:r w:rsidRPr="00B505A6">
        <w:rPr>
          <w:rFonts w:ascii="Times New Roman" w:hAnsi="Times New Roman" w:cs="Times New Roman"/>
          <w:sz w:val="28"/>
          <w:szCs w:val="28"/>
        </w:rPr>
        <w:t>[19,</w:t>
      </w:r>
      <w:r w:rsidR="001F7478" w:rsidRPr="001F7478">
        <w:rPr>
          <w:rFonts w:ascii="Times New Roman" w:hAnsi="Times New Roman" w:cs="Times New Roman"/>
          <w:sz w:val="28"/>
          <w:szCs w:val="28"/>
        </w:rPr>
        <w:t xml:space="preserve"> </w:t>
      </w:r>
      <w:r w:rsidR="001F7478">
        <w:rPr>
          <w:rFonts w:ascii="Times New Roman" w:hAnsi="Times New Roman" w:cs="Times New Roman"/>
          <w:sz w:val="28"/>
          <w:szCs w:val="28"/>
          <w:lang w:val="en-US"/>
        </w:rPr>
        <w:t>p</w:t>
      </w:r>
      <w:r w:rsidR="001F7478" w:rsidRPr="001F7478">
        <w:rPr>
          <w:rFonts w:ascii="Times New Roman" w:hAnsi="Times New Roman" w:cs="Times New Roman"/>
          <w:sz w:val="28"/>
          <w:szCs w:val="28"/>
        </w:rPr>
        <w:t xml:space="preserve">. 1-129; </w:t>
      </w:r>
      <w:r w:rsidRPr="00B505A6">
        <w:rPr>
          <w:rFonts w:ascii="Times New Roman" w:hAnsi="Times New Roman" w:cs="Times New Roman"/>
          <w:sz w:val="28"/>
          <w:szCs w:val="28"/>
        </w:rPr>
        <w:t>10</w:t>
      </w:r>
      <w:r w:rsidR="00591F20" w:rsidRPr="00B505A6">
        <w:rPr>
          <w:rFonts w:ascii="Times New Roman" w:hAnsi="Times New Roman" w:cs="Times New Roman"/>
          <w:sz w:val="28"/>
          <w:szCs w:val="28"/>
        </w:rPr>
        <w:t>2</w:t>
      </w:r>
      <w:r w:rsidR="001F7478" w:rsidRPr="001F7478">
        <w:rPr>
          <w:rFonts w:ascii="Times New Roman" w:hAnsi="Times New Roman" w:cs="Times New Roman"/>
          <w:sz w:val="28"/>
          <w:szCs w:val="28"/>
        </w:rPr>
        <w:t xml:space="preserve">, </w:t>
      </w:r>
      <w:r w:rsidR="001F7478">
        <w:rPr>
          <w:rFonts w:ascii="Times New Roman" w:hAnsi="Times New Roman" w:cs="Times New Roman"/>
          <w:sz w:val="28"/>
          <w:szCs w:val="28"/>
          <w:lang w:val="en-US"/>
        </w:rPr>
        <w:t>p</w:t>
      </w:r>
      <w:r w:rsidR="001F7478" w:rsidRPr="001F7478">
        <w:rPr>
          <w:rFonts w:ascii="Times New Roman" w:hAnsi="Times New Roman" w:cs="Times New Roman"/>
          <w:sz w:val="28"/>
          <w:szCs w:val="28"/>
        </w:rPr>
        <w:t>. 3-658</w:t>
      </w:r>
      <w:r w:rsidRPr="00B505A6">
        <w:rPr>
          <w:rFonts w:ascii="Times New Roman" w:hAnsi="Times New Roman" w:cs="Times New Roman"/>
          <w:sz w:val="28"/>
          <w:szCs w:val="28"/>
        </w:rPr>
        <w:t>]</w:t>
      </w:r>
      <w:r w:rsidRPr="00B505A6">
        <w:rPr>
          <w:rFonts w:ascii="Times New Roman" w:eastAsia="Times New Roman" w:hAnsi="Times New Roman" w:cs="Times New Roman"/>
          <w:sz w:val="28"/>
          <w:szCs w:val="28"/>
        </w:rPr>
        <w:t>.</w:t>
      </w:r>
    </w:p>
    <w:p w14:paraId="3518D0C2" w14:textId="29EC0BF8" w:rsidR="003C5405" w:rsidRPr="00423DD9" w:rsidRDefault="003C5405" w:rsidP="00981913">
      <w:pPr>
        <w:spacing w:after="0" w:line="240" w:lineRule="auto"/>
        <w:ind w:firstLine="708"/>
        <w:jc w:val="both"/>
        <w:rPr>
          <w:rFonts w:ascii="Times New Roman" w:hAnsi="Times New Roman" w:cs="Times New Roman"/>
          <w:sz w:val="28"/>
          <w:szCs w:val="28"/>
        </w:rPr>
        <w:sectPr w:rsidR="003C5405" w:rsidRPr="00423DD9" w:rsidSect="007750D9">
          <w:pgSz w:w="11906" w:h="16838" w:code="9"/>
          <w:pgMar w:top="1134" w:right="567" w:bottom="1134" w:left="1701" w:header="709" w:footer="709" w:gutter="0"/>
          <w:cols w:space="708"/>
          <w:docGrid w:linePitch="360"/>
        </w:sectPr>
      </w:pPr>
      <w:r w:rsidRPr="00423DD9">
        <w:rPr>
          <w:rFonts w:ascii="Times New Roman" w:hAnsi="Times New Roman" w:cs="Times New Roman"/>
          <w:sz w:val="28"/>
          <w:szCs w:val="28"/>
        </w:rPr>
        <w:t xml:space="preserve"> </w:t>
      </w:r>
    </w:p>
    <w:p w14:paraId="140D6A09" w14:textId="0AAC38C9" w:rsidR="003C5405" w:rsidRDefault="00ED182B" w:rsidP="00764F2E">
      <w:pPr>
        <w:tabs>
          <w:tab w:val="left" w:pos="1134"/>
        </w:tabs>
        <w:spacing w:after="0" w:line="240" w:lineRule="auto"/>
        <w:ind w:firstLine="709"/>
        <w:jc w:val="both"/>
        <w:rPr>
          <w:rFonts w:ascii="Times New Roman" w:hAnsi="Times New Roman"/>
          <w:b/>
          <w:sz w:val="28"/>
          <w:szCs w:val="24"/>
        </w:rPr>
      </w:pPr>
      <w:r w:rsidRPr="00ED182B">
        <w:rPr>
          <w:rFonts w:ascii="Times New Roman" w:hAnsi="Times New Roman"/>
          <w:b/>
          <w:sz w:val="28"/>
          <w:szCs w:val="24"/>
        </w:rPr>
        <w:t xml:space="preserve">3 </w:t>
      </w:r>
      <w:r w:rsidR="003C5405" w:rsidRPr="00ED182B">
        <w:rPr>
          <w:rFonts w:ascii="Times New Roman" w:hAnsi="Times New Roman"/>
          <w:b/>
          <w:sz w:val="28"/>
          <w:szCs w:val="24"/>
        </w:rPr>
        <w:t xml:space="preserve">МОДЕЛИРОВАНИЕ ОТКЛИКА ДЕТЕКТОРА ДЛЯ ОПРЕДЕЛЕНИЯ ЭФФЕКТИВНОСТИ РЕГИСТРАЦИИ γ-КВАНТОВ </w:t>
      </w:r>
      <w:r w:rsidR="003C5405" w:rsidRPr="00ED182B">
        <w:rPr>
          <w:rFonts w:ascii="Times New Roman" w:hAnsi="Times New Roman"/>
          <w:b/>
          <w:sz w:val="28"/>
          <w:szCs w:val="24"/>
          <w:vertAlign w:val="superscript"/>
        </w:rPr>
        <w:t>210</w:t>
      </w:r>
      <w:r w:rsidR="003C5405" w:rsidRPr="00ED182B">
        <w:rPr>
          <w:rFonts w:ascii="Times New Roman" w:hAnsi="Times New Roman"/>
          <w:b/>
          <w:sz w:val="28"/>
          <w:szCs w:val="24"/>
          <w:lang w:val="en-US"/>
        </w:rPr>
        <w:t>Pb</w:t>
      </w:r>
      <w:r w:rsidR="003C5405" w:rsidRPr="00ED182B">
        <w:rPr>
          <w:rFonts w:ascii="Times New Roman" w:hAnsi="Times New Roman"/>
          <w:b/>
          <w:sz w:val="28"/>
          <w:szCs w:val="24"/>
        </w:rPr>
        <w:t xml:space="preserve"> В АЭРОЗОЛЬНЫХ ФИЛЬТРАХ</w:t>
      </w:r>
    </w:p>
    <w:p w14:paraId="0C0B2734" w14:textId="77777777" w:rsidR="00491234" w:rsidRPr="00ED182B" w:rsidRDefault="00491234" w:rsidP="00764F2E">
      <w:pPr>
        <w:tabs>
          <w:tab w:val="left" w:pos="1134"/>
        </w:tabs>
        <w:spacing w:after="0" w:line="240" w:lineRule="auto"/>
        <w:ind w:firstLine="709"/>
        <w:jc w:val="both"/>
        <w:rPr>
          <w:rFonts w:ascii="Times New Roman" w:hAnsi="Times New Roman"/>
          <w:b/>
          <w:sz w:val="28"/>
          <w:szCs w:val="24"/>
        </w:rPr>
      </w:pPr>
    </w:p>
    <w:p w14:paraId="61A9A0A7" w14:textId="44604BCC" w:rsidR="003C5405" w:rsidRPr="00423DD9" w:rsidRDefault="003C5405" w:rsidP="00764F2E">
      <w:pPr>
        <w:spacing w:after="0" w:line="240" w:lineRule="auto"/>
        <w:ind w:firstLine="709"/>
        <w:jc w:val="both"/>
        <w:rPr>
          <w:rFonts w:ascii="Times New Roman" w:hAnsi="Times New Roman" w:cs="Times New Roman"/>
          <w:b/>
          <w:sz w:val="28"/>
          <w:szCs w:val="28"/>
        </w:rPr>
      </w:pPr>
      <w:r w:rsidRPr="00423DD9">
        <w:rPr>
          <w:rFonts w:ascii="Times New Roman" w:hAnsi="Times New Roman" w:cs="Times New Roman"/>
          <w:b/>
          <w:sz w:val="28"/>
          <w:szCs w:val="28"/>
        </w:rPr>
        <w:t xml:space="preserve">3.1 Оценка моделирования </w:t>
      </w:r>
      <w:r w:rsidRPr="00423DD9">
        <w:rPr>
          <w:rFonts w:ascii="Times New Roman" w:hAnsi="Times New Roman" w:cs="Times New Roman"/>
          <w:b/>
          <w:sz w:val="28"/>
          <w:szCs w:val="28"/>
          <w:lang w:val="en-US"/>
        </w:rPr>
        <w:t>PHITS</w:t>
      </w:r>
      <w:r w:rsidRPr="00423DD9">
        <w:rPr>
          <w:rFonts w:ascii="Times New Roman" w:hAnsi="Times New Roman" w:cs="Times New Roman"/>
          <w:b/>
          <w:sz w:val="28"/>
          <w:szCs w:val="28"/>
        </w:rPr>
        <w:t xml:space="preserve"> </w:t>
      </w:r>
    </w:p>
    <w:p w14:paraId="43850826" w14:textId="3D0053E4" w:rsidR="003C5405" w:rsidRDefault="003C5405" w:rsidP="00764F2E">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Результаты измерения эффективности регистрации по ППП энергии с использованием объёмного эталонного источника МХ033 (далее - измеренные эффективности) приведены в таблице 6, а соответствующие спектры - на рисунке 20.</w:t>
      </w:r>
      <w:r w:rsidRPr="00B42611">
        <w:rPr>
          <w:rFonts w:ascii="Times New Roman" w:hAnsi="Times New Roman" w:cs="Times New Roman"/>
        </w:rPr>
        <w:t xml:space="preserve"> </w:t>
      </w:r>
      <w:r w:rsidRPr="00B42611">
        <w:rPr>
          <w:rFonts w:ascii="Times New Roman" w:hAnsi="Times New Roman" w:cs="Times New Roman"/>
          <w:sz w:val="28"/>
          <w:szCs w:val="28"/>
        </w:rPr>
        <w:t>Погрешности измеренных значений включают вклад статистической неопределённости, связанной с числом зарегистрированных счётов в полном энергетическом пике, а также неопределённости, обусловленной вероятностью гамма-излучения (</w:t>
      </w:r>
      <w:r w:rsidR="00764F2E">
        <w:rPr>
          <w:rFonts w:ascii="Times New Roman" w:hAnsi="Times New Roman" w:cs="Times New Roman"/>
          <w:sz w:val="28"/>
          <w:szCs w:val="28"/>
        </w:rPr>
        <w:t>т</w:t>
      </w:r>
      <w:r w:rsidR="00764F2E" w:rsidRPr="00B42611">
        <w:rPr>
          <w:rFonts w:ascii="Times New Roman" w:hAnsi="Times New Roman" w:cs="Times New Roman"/>
          <w:sz w:val="28"/>
          <w:szCs w:val="28"/>
        </w:rPr>
        <w:t>абл</w:t>
      </w:r>
      <w:r w:rsidR="00764F2E">
        <w:rPr>
          <w:rFonts w:ascii="Times New Roman" w:hAnsi="Times New Roman" w:cs="Times New Roman"/>
          <w:sz w:val="28"/>
          <w:szCs w:val="28"/>
        </w:rPr>
        <w:t>ица</w:t>
      </w:r>
      <w:r w:rsidR="00764F2E" w:rsidRPr="00B42611">
        <w:rPr>
          <w:rFonts w:ascii="Times New Roman" w:hAnsi="Times New Roman" w:cs="Times New Roman"/>
          <w:sz w:val="28"/>
          <w:szCs w:val="28"/>
        </w:rPr>
        <w:t xml:space="preserve"> </w:t>
      </w:r>
      <w:r w:rsidRPr="00B42611">
        <w:rPr>
          <w:rFonts w:ascii="Times New Roman" w:hAnsi="Times New Roman" w:cs="Times New Roman"/>
          <w:sz w:val="28"/>
          <w:szCs w:val="28"/>
        </w:rPr>
        <w:t xml:space="preserve">6). В свою очередь, значения эффективности, полученные в результате моделирования </w:t>
      </w:r>
      <w:r w:rsidR="003144AE" w:rsidRPr="00B42611">
        <w:rPr>
          <w:rFonts w:ascii="Times New Roman" w:hAnsi="Times New Roman" w:cs="Times New Roman"/>
          <w:sz w:val="28"/>
          <w:szCs w:val="28"/>
        </w:rPr>
        <w:t>к</w:t>
      </w:r>
      <w:r w:rsidRPr="00B42611">
        <w:rPr>
          <w:rFonts w:ascii="Times New Roman" w:hAnsi="Times New Roman" w:cs="Times New Roman"/>
          <w:sz w:val="28"/>
          <w:szCs w:val="28"/>
        </w:rPr>
        <w:t>од</w:t>
      </w:r>
      <w:r w:rsidR="007A799C" w:rsidRPr="00B42611">
        <w:rPr>
          <w:rFonts w:ascii="Times New Roman" w:hAnsi="Times New Roman" w:cs="Times New Roman"/>
          <w:sz w:val="28"/>
          <w:szCs w:val="28"/>
        </w:rPr>
        <w:t>ом</w:t>
      </w:r>
      <w:r w:rsidRPr="00B42611">
        <w:rPr>
          <w:rFonts w:ascii="Times New Roman" w:hAnsi="Times New Roman" w:cs="Times New Roman"/>
          <w:sz w:val="28"/>
          <w:szCs w:val="28"/>
        </w:rPr>
        <w:t xml:space="preserve"> PHITS (далее - </w:t>
      </w:r>
      <w:r w:rsidRPr="00B42611">
        <w:rPr>
          <w:rStyle w:val="af7"/>
          <w:rFonts w:ascii="Times New Roman" w:hAnsi="Times New Roman" w:cs="Times New Roman"/>
          <w:i w:val="0"/>
          <w:sz w:val="28"/>
          <w:szCs w:val="28"/>
        </w:rPr>
        <w:t>рассчитанные</w:t>
      </w:r>
      <w:r w:rsidRPr="00B42611">
        <w:rPr>
          <w:rStyle w:val="af7"/>
          <w:rFonts w:ascii="Times New Roman" w:hAnsi="Times New Roman" w:cs="Times New Roman"/>
          <w:sz w:val="28"/>
          <w:szCs w:val="28"/>
        </w:rPr>
        <w:t xml:space="preserve"> </w:t>
      </w:r>
      <w:r w:rsidRPr="00B42611">
        <w:rPr>
          <w:rFonts w:ascii="Times New Roman" w:hAnsi="Times New Roman" w:cs="Times New Roman"/>
          <w:sz w:val="28"/>
          <w:szCs w:val="28"/>
        </w:rPr>
        <w:t xml:space="preserve">эффективности), характеризуются статистической погрешностью не более 0,1%. </w:t>
      </w:r>
    </w:p>
    <w:p w14:paraId="61967FB5" w14:textId="77777777" w:rsidR="005C39A5" w:rsidRDefault="005C39A5" w:rsidP="00764F2E">
      <w:pPr>
        <w:spacing w:after="0" w:line="240" w:lineRule="auto"/>
        <w:ind w:firstLine="709"/>
        <w:jc w:val="both"/>
        <w:rPr>
          <w:rFonts w:ascii="Times New Roman" w:hAnsi="Times New Roman" w:cs="Times New Roman"/>
          <w:sz w:val="28"/>
          <w:szCs w:val="28"/>
        </w:rPr>
      </w:pPr>
    </w:p>
    <w:p w14:paraId="65AE1DCA" w14:textId="2382917F" w:rsidR="005C39A5" w:rsidRDefault="005C39A5" w:rsidP="0098191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Таблица 6 </w:t>
      </w:r>
      <w:r w:rsidR="00764F2E">
        <w:rPr>
          <w:rFonts w:ascii="Times New Roman" w:hAnsi="Times New Roman" w:cs="Times New Roman"/>
          <w:sz w:val="28"/>
          <w:szCs w:val="28"/>
          <w:lang w:val="kk-KZ"/>
        </w:rPr>
        <w:t xml:space="preserve">– </w:t>
      </w:r>
      <w:r>
        <w:rPr>
          <w:rFonts w:ascii="Times New Roman" w:hAnsi="Times New Roman" w:cs="Times New Roman"/>
          <w:sz w:val="28"/>
          <w:szCs w:val="28"/>
        </w:rPr>
        <w:t xml:space="preserve">Измеренные эффективности по пику полного </w:t>
      </w:r>
      <w:r w:rsidRPr="00B505A6">
        <w:rPr>
          <w:rFonts w:ascii="Times New Roman" w:hAnsi="Times New Roman" w:cs="Times New Roman"/>
          <w:sz w:val="28"/>
          <w:szCs w:val="28"/>
        </w:rPr>
        <w:t>поглощения</w:t>
      </w:r>
      <w:r w:rsidR="0083134E" w:rsidRPr="00B505A6">
        <w:rPr>
          <w:rFonts w:ascii="Times New Roman" w:hAnsi="Times New Roman" w:cs="Times New Roman"/>
          <w:sz w:val="28"/>
          <w:szCs w:val="28"/>
        </w:rPr>
        <w:t xml:space="preserve"> </w:t>
      </w:r>
    </w:p>
    <w:p w14:paraId="509F255F" w14:textId="77777777" w:rsidR="00764F2E" w:rsidRPr="00764F2E" w:rsidRDefault="00764F2E" w:rsidP="00981913">
      <w:pPr>
        <w:spacing w:after="0" w:line="240" w:lineRule="auto"/>
        <w:jc w:val="both"/>
        <w:rPr>
          <w:rFonts w:ascii="Times New Roman" w:hAnsi="Times New Roman" w:cs="Times New Roman"/>
          <w:sz w:val="16"/>
          <w:szCs w:val="16"/>
          <w:lang w:val="kk-KZ"/>
        </w:rPr>
      </w:pPr>
    </w:p>
    <w:tbl>
      <w:tblPr>
        <w:tblStyle w:val="aa"/>
        <w:tblW w:w="0" w:type="auto"/>
        <w:jc w:val="center"/>
        <w:tblLook w:val="04A0" w:firstRow="1" w:lastRow="0" w:firstColumn="1" w:lastColumn="0" w:noHBand="0" w:noVBand="1"/>
      </w:tblPr>
      <w:tblGrid>
        <w:gridCol w:w="1894"/>
        <w:gridCol w:w="1290"/>
        <w:gridCol w:w="1765"/>
        <w:gridCol w:w="1623"/>
        <w:gridCol w:w="1290"/>
        <w:gridCol w:w="1765"/>
      </w:tblGrid>
      <w:tr w:rsidR="00764F2E" w:rsidRPr="00764F2E" w14:paraId="6A403C39" w14:textId="77777777" w:rsidTr="00764F2E">
        <w:trPr>
          <w:jc w:val="center"/>
        </w:trPr>
        <w:tc>
          <w:tcPr>
            <w:tcW w:w="1894" w:type="dxa"/>
            <w:vMerge w:val="restart"/>
            <w:vAlign w:val="center"/>
          </w:tcPr>
          <w:p w14:paraId="63B9C2D2" w14:textId="77777777" w:rsidR="00764F2E" w:rsidRPr="00764F2E" w:rsidRDefault="00764F2E" w:rsidP="00764F2E">
            <w:pPr>
              <w:spacing w:line="240" w:lineRule="auto"/>
              <w:jc w:val="center"/>
              <w:rPr>
                <w:rFonts w:ascii="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Энергия гамма-излучения, кэВ</w:t>
            </w:r>
          </w:p>
        </w:tc>
        <w:tc>
          <w:tcPr>
            <w:tcW w:w="3055" w:type="dxa"/>
            <w:gridSpan w:val="2"/>
            <w:vAlign w:val="center"/>
          </w:tcPr>
          <w:p w14:paraId="6873D677" w14:textId="5A711CD8" w:rsidR="00764F2E" w:rsidRPr="00764F2E" w:rsidRDefault="00764F2E" w:rsidP="00764F2E">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Скорость счета, имп/с</w:t>
            </w:r>
          </w:p>
        </w:tc>
        <w:tc>
          <w:tcPr>
            <w:tcW w:w="1623" w:type="dxa"/>
            <w:vMerge w:val="restart"/>
            <w:vAlign w:val="center"/>
          </w:tcPr>
          <w:p w14:paraId="3EF78DD0" w14:textId="77777777" w:rsidR="00764F2E" w:rsidRPr="00764F2E" w:rsidRDefault="00764F2E" w:rsidP="00764F2E">
            <w:pPr>
              <w:spacing w:line="240" w:lineRule="auto"/>
              <w:jc w:val="center"/>
              <w:rPr>
                <w:rFonts w:ascii="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Активность на момент измерения, Бк</w:t>
            </w:r>
          </w:p>
        </w:tc>
        <w:tc>
          <w:tcPr>
            <w:tcW w:w="3055" w:type="dxa"/>
            <w:gridSpan w:val="2"/>
            <w:vAlign w:val="center"/>
          </w:tcPr>
          <w:p w14:paraId="3A0844B2" w14:textId="77777777" w:rsidR="00764F2E" w:rsidRPr="00764F2E" w:rsidRDefault="00764F2E" w:rsidP="00764F2E">
            <w:pPr>
              <w:spacing w:line="240" w:lineRule="auto"/>
              <w:jc w:val="center"/>
              <w:rPr>
                <w:rFonts w:ascii="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Эффективность</w:t>
            </w:r>
          </w:p>
        </w:tc>
      </w:tr>
      <w:tr w:rsidR="00764F2E" w:rsidRPr="00764F2E" w14:paraId="0B2E322B" w14:textId="77777777" w:rsidTr="00764F2E">
        <w:trPr>
          <w:jc w:val="center"/>
        </w:trPr>
        <w:tc>
          <w:tcPr>
            <w:tcW w:w="1894" w:type="dxa"/>
            <w:vMerge/>
            <w:vAlign w:val="center"/>
          </w:tcPr>
          <w:p w14:paraId="3D535590" w14:textId="77777777" w:rsidR="00764F2E" w:rsidRPr="00764F2E" w:rsidRDefault="00764F2E" w:rsidP="00764F2E">
            <w:pPr>
              <w:spacing w:line="240" w:lineRule="auto"/>
              <w:jc w:val="center"/>
              <w:rPr>
                <w:rFonts w:ascii="Times New Roman" w:eastAsia="Times New Roman" w:hAnsi="Times New Roman" w:cs="Times New Roman"/>
                <w:color w:val="000000"/>
                <w:sz w:val="24"/>
                <w:szCs w:val="24"/>
                <w:lang w:eastAsia="ja-JP"/>
              </w:rPr>
            </w:pPr>
          </w:p>
        </w:tc>
        <w:tc>
          <w:tcPr>
            <w:tcW w:w="1290" w:type="dxa"/>
            <w:vAlign w:val="center"/>
          </w:tcPr>
          <w:p w14:paraId="41063CA5" w14:textId="1D281025" w:rsidR="00764F2E" w:rsidRPr="00764F2E" w:rsidRDefault="00764F2E" w:rsidP="00764F2E">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значение</w:t>
            </w:r>
          </w:p>
        </w:tc>
        <w:tc>
          <w:tcPr>
            <w:tcW w:w="1765" w:type="dxa"/>
            <w:vAlign w:val="center"/>
          </w:tcPr>
          <w:p w14:paraId="27515CC9" w14:textId="77777777" w:rsidR="00764F2E" w:rsidRPr="00764F2E" w:rsidRDefault="00764F2E" w:rsidP="00764F2E">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погрешность</w:t>
            </w:r>
          </w:p>
        </w:tc>
        <w:tc>
          <w:tcPr>
            <w:tcW w:w="1623" w:type="dxa"/>
            <w:vMerge/>
            <w:vAlign w:val="center"/>
          </w:tcPr>
          <w:p w14:paraId="77615280" w14:textId="77777777" w:rsidR="00764F2E" w:rsidRPr="00764F2E" w:rsidRDefault="00764F2E" w:rsidP="00764F2E">
            <w:pPr>
              <w:spacing w:line="240" w:lineRule="auto"/>
              <w:jc w:val="center"/>
              <w:rPr>
                <w:rFonts w:ascii="Times New Roman" w:hAnsi="Times New Roman" w:cs="Times New Roman"/>
                <w:sz w:val="24"/>
                <w:szCs w:val="24"/>
              </w:rPr>
            </w:pPr>
          </w:p>
        </w:tc>
        <w:tc>
          <w:tcPr>
            <w:tcW w:w="1290" w:type="dxa"/>
            <w:vAlign w:val="center"/>
          </w:tcPr>
          <w:p w14:paraId="6BA6DD47" w14:textId="77777777" w:rsidR="00764F2E" w:rsidRPr="00764F2E" w:rsidRDefault="00764F2E" w:rsidP="00764F2E">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значение</w:t>
            </w:r>
          </w:p>
        </w:tc>
        <w:tc>
          <w:tcPr>
            <w:tcW w:w="1765" w:type="dxa"/>
            <w:vAlign w:val="center"/>
          </w:tcPr>
          <w:p w14:paraId="7B83D278" w14:textId="77777777" w:rsidR="00764F2E" w:rsidRPr="00764F2E" w:rsidRDefault="00764F2E" w:rsidP="00764F2E">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погрешность</w:t>
            </w:r>
          </w:p>
        </w:tc>
      </w:tr>
      <w:tr w:rsidR="00764F2E" w:rsidRPr="00764F2E" w14:paraId="4A9BF1A5" w14:textId="77777777" w:rsidTr="00764F2E">
        <w:trPr>
          <w:jc w:val="center"/>
        </w:trPr>
        <w:tc>
          <w:tcPr>
            <w:tcW w:w="1894" w:type="dxa"/>
            <w:vAlign w:val="center"/>
          </w:tcPr>
          <w:p w14:paraId="064756BE"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88.03</w:t>
            </w:r>
          </w:p>
        </w:tc>
        <w:tc>
          <w:tcPr>
            <w:tcW w:w="1290" w:type="dxa"/>
            <w:vAlign w:val="center"/>
          </w:tcPr>
          <w:p w14:paraId="79D7768F" w14:textId="0FB90E7E"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2.868</w:t>
            </w:r>
          </w:p>
        </w:tc>
        <w:tc>
          <w:tcPr>
            <w:tcW w:w="1765" w:type="dxa"/>
            <w:vAlign w:val="center"/>
          </w:tcPr>
          <w:p w14:paraId="59EC4D59"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0.0083</w:t>
            </w:r>
          </w:p>
        </w:tc>
        <w:tc>
          <w:tcPr>
            <w:tcW w:w="1623" w:type="dxa"/>
            <w:vAlign w:val="center"/>
          </w:tcPr>
          <w:p w14:paraId="596043D8"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405.0</w:t>
            </w:r>
          </w:p>
        </w:tc>
        <w:tc>
          <w:tcPr>
            <w:tcW w:w="1290" w:type="dxa"/>
            <w:vAlign w:val="center"/>
          </w:tcPr>
          <w:p w14:paraId="5D17A09D"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0.1943</w:t>
            </w:r>
          </w:p>
        </w:tc>
        <w:tc>
          <w:tcPr>
            <w:tcW w:w="1765" w:type="dxa"/>
            <w:vAlign w:val="center"/>
          </w:tcPr>
          <w:p w14:paraId="6E799D7F"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0.0006</w:t>
            </w:r>
          </w:p>
        </w:tc>
      </w:tr>
      <w:tr w:rsidR="00764F2E" w:rsidRPr="00764F2E" w14:paraId="35B0B812" w14:textId="77777777" w:rsidTr="00764F2E">
        <w:trPr>
          <w:jc w:val="center"/>
        </w:trPr>
        <w:tc>
          <w:tcPr>
            <w:tcW w:w="1894" w:type="dxa"/>
            <w:vAlign w:val="center"/>
          </w:tcPr>
          <w:p w14:paraId="5B921EFB"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122.06</w:t>
            </w:r>
          </w:p>
        </w:tc>
        <w:tc>
          <w:tcPr>
            <w:tcW w:w="1290" w:type="dxa"/>
            <w:vAlign w:val="center"/>
          </w:tcPr>
          <w:p w14:paraId="0FBB6D6F" w14:textId="10AE3826"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3.839</w:t>
            </w:r>
          </w:p>
        </w:tc>
        <w:tc>
          <w:tcPr>
            <w:tcW w:w="1765" w:type="dxa"/>
            <w:vAlign w:val="center"/>
          </w:tcPr>
          <w:p w14:paraId="24620488"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0.0099</w:t>
            </w:r>
          </w:p>
        </w:tc>
        <w:tc>
          <w:tcPr>
            <w:tcW w:w="1623" w:type="dxa"/>
            <w:vAlign w:val="center"/>
          </w:tcPr>
          <w:p w14:paraId="5F549AA3"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25.7</w:t>
            </w:r>
          </w:p>
        </w:tc>
        <w:tc>
          <w:tcPr>
            <w:tcW w:w="1290" w:type="dxa"/>
            <w:vAlign w:val="center"/>
          </w:tcPr>
          <w:p w14:paraId="4BBD591F"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0.1746</w:t>
            </w:r>
          </w:p>
        </w:tc>
        <w:tc>
          <w:tcPr>
            <w:tcW w:w="1765" w:type="dxa"/>
            <w:vAlign w:val="center"/>
          </w:tcPr>
          <w:p w14:paraId="3A10E868"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0.0006</w:t>
            </w:r>
          </w:p>
        </w:tc>
      </w:tr>
      <w:tr w:rsidR="00764F2E" w:rsidRPr="00764F2E" w14:paraId="52F75BFD" w14:textId="77777777" w:rsidTr="00764F2E">
        <w:trPr>
          <w:jc w:val="center"/>
        </w:trPr>
        <w:tc>
          <w:tcPr>
            <w:tcW w:w="1894" w:type="dxa"/>
            <w:vAlign w:val="center"/>
          </w:tcPr>
          <w:p w14:paraId="57925FA8"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165.85</w:t>
            </w:r>
          </w:p>
        </w:tc>
        <w:tc>
          <w:tcPr>
            <w:tcW w:w="1290" w:type="dxa"/>
            <w:vAlign w:val="center"/>
          </w:tcPr>
          <w:p w14:paraId="256C970F" w14:textId="2B39CC9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2.362</w:t>
            </w:r>
          </w:p>
        </w:tc>
        <w:tc>
          <w:tcPr>
            <w:tcW w:w="1765" w:type="dxa"/>
            <w:vAlign w:val="center"/>
          </w:tcPr>
          <w:p w14:paraId="51EBEAEC"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0.008</w:t>
            </w:r>
          </w:p>
        </w:tc>
        <w:tc>
          <w:tcPr>
            <w:tcW w:w="1623" w:type="dxa"/>
            <w:vAlign w:val="center"/>
          </w:tcPr>
          <w:p w14:paraId="62A03CB8"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23.9</w:t>
            </w:r>
          </w:p>
        </w:tc>
        <w:tc>
          <w:tcPr>
            <w:tcW w:w="1290" w:type="dxa"/>
            <w:vAlign w:val="center"/>
          </w:tcPr>
          <w:p w14:paraId="384648A5"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0.1239</w:t>
            </w:r>
          </w:p>
        </w:tc>
        <w:tc>
          <w:tcPr>
            <w:tcW w:w="1765" w:type="dxa"/>
            <w:vAlign w:val="center"/>
          </w:tcPr>
          <w:p w14:paraId="7B5DA7B2"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0.0004</w:t>
            </w:r>
          </w:p>
        </w:tc>
      </w:tr>
      <w:tr w:rsidR="00764F2E" w:rsidRPr="00764F2E" w14:paraId="1D213A70" w14:textId="77777777" w:rsidTr="00764F2E">
        <w:trPr>
          <w:jc w:val="center"/>
        </w:trPr>
        <w:tc>
          <w:tcPr>
            <w:tcW w:w="1894" w:type="dxa"/>
            <w:vAlign w:val="center"/>
          </w:tcPr>
          <w:p w14:paraId="7690CA5B"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320.08</w:t>
            </w:r>
          </w:p>
        </w:tc>
        <w:tc>
          <w:tcPr>
            <w:tcW w:w="1290" w:type="dxa"/>
            <w:vAlign w:val="center"/>
          </w:tcPr>
          <w:p w14:paraId="2BAFEFE8" w14:textId="07E261D8"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2.615</w:t>
            </w:r>
          </w:p>
        </w:tc>
        <w:tc>
          <w:tcPr>
            <w:tcW w:w="1765" w:type="dxa"/>
            <w:vAlign w:val="center"/>
          </w:tcPr>
          <w:p w14:paraId="17937206"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0.0088</w:t>
            </w:r>
          </w:p>
        </w:tc>
        <w:tc>
          <w:tcPr>
            <w:tcW w:w="1623" w:type="dxa"/>
            <w:vAlign w:val="center"/>
          </w:tcPr>
          <w:p w14:paraId="0E8A0263"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329.5</w:t>
            </w:r>
          </w:p>
        </w:tc>
        <w:tc>
          <w:tcPr>
            <w:tcW w:w="1290" w:type="dxa"/>
            <w:vAlign w:val="center"/>
          </w:tcPr>
          <w:p w14:paraId="5F8A37E6"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0.0801</w:t>
            </w:r>
          </w:p>
        </w:tc>
        <w:tc>
          <w:tcPr>
            <w:tcW w:w="1765" w:type="dxa"/>
            <w:vAlign w:val="center"/>
          </w:tcPr>
          <w:p w14:paraId="548F6BA3"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0.0003</w:t>
            </w:r>
          </w:p>
        </w:tc>
      </w:tr>
      <w:tr w:rsidR="00764F2E" w:rsidRPr="00764F2E" w14:paraId="3C7F5613" w14:textId="77777777" w:rsidTr="00764F2E">
        <w:trPr>
          <w:jc w:val="center"/>
        </w:trPr>
        <w:tc>
          <w:tcPr>
            <w:tcW w:w="1894" w:type="dxa"/>
            <w:vAlign w:val="center"/>
          </w:tcPr>
          <w:p w14:paraId="1ECB9595"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514</w:t>
            </w:r>
          </w:p>
        </w:tc>
        <w:tc>
          <w:tcPr>
            <w:tcW w:w="1290" w:type="dxa"/>
            <w:vAlign w:val="center"/>
          </w:tcPr>
          <w:p w14:paraId="03364621" w14:textId="5D406246"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1.242</w:t>
            </w:r>
          </w:p>
        </w:tc>
        <w:tc>
          <w:tcPr>
            <w:tcW w:w="1765" w:type="dxa"/>
            <w:vAlign w:val="center"/>
          </w:tcPr>
          <w:p w14:paraId="542D2106"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0.0064</w:t>
            </w:r>
          </w:p>
        </w:tc>
        <w:tc>
          <w:tcPr>
            <w:tcW w:w="1623" w:type="dxa"/>
            <w:vAlign w:val="center"/>
          </w:tcPr>
          <w:p w14:paraId="6258D67F"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25.1</w:t>
            </w:r>
          </w:p>
        </w:tc>
        <w:tc>
          <w:tcPr>
            <w:tcW w:w="1290" w:type="dxa"/>
            <w:vAlign w:val="center"/>
          </w:tcPr>
          <w:p w14:paraId="0529A586"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0.0515</w:t>
            </w:r>
          </w:p>
        </w:tc>
        <w:tc>
          <w:tcPr>
            <w:tcW w:w="1765" w:type="dxa"/>
            <w:vAlign w:val="center"/>
          </w:tcPr>
          <w:p w14:paraId="29BFC1EC"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0.0003</w:t>
            </w:r>
          </w:p>
        </w:tc>
      </w:tr>
      <w:tr w:rsidR="00764F2E" w:rsidRPr="00764F2E" w14:paraId="5722247F" w14:textId="77777777" w:rsidTr="00764F2E">
        <w:trPr>
          <w:jc w:val="center"/>
        </w:trPr>
        <w:tc>
          <w:tcPr>
            <w:tcW w:w="1894" w:type="dxa"/>
            <w:vAlign w:val="center"/>
          </w:tcPr>
          <w:p w14:paraId="7C15DA7C"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661.64</w:t>
            </w:r>
          </w:p>
        </w:tc>
        <w:tc>
          <w:tcPr>
            <w:tcW w:w="1290" w:type="dxa"/>
            <w:vAlign w:val="center"/>
          </w:tcPr>
          <w:p w14:paraId="6D6BC11A" w14:textId="48D864ED"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1.173</w:t>
            </w:r>
          </w:p>
        </w:tc>
        <w:tc>
          <w:tcPr>
            <w:tcW w:w="1765" w:type="dxa"/>
            <w:vAlign w:val="center"/>
          </w:tcPr>
          <w:p w14:paraId="59DBFE9A"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0.0055</w:t>
            </w:r>
          </w:p>
        </w:tc>
        <w:tc>
          <w:tcPr>
            <w:tcW w:w="1623" w:type="dxa"/>
            <w:vAlign w:val="center"/>
          </w:tcPr>
          <w:p w14:paraId="67C33308"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34.7</w:t>
            </w:r>
          </w:p>
        </w:tc>
        <w:tc>
          <w:tcPr>
            <w:tcW w:w="1290" w:type="dxa"/>
            <w:vAlign w:val="center"/>
          </w:tcPr>
          <w:p w14:paraId="4689B8FC"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0.0397</w:t>
            </w:r>
          </w:p>
        </w:tc>
        <w:tc>
          <w:tcPr>
            <w:tcW w:w="1765" w:type="dxa"/>
            <w:vAlign w:val="center"/>
          </w:tcPr>
          <w:p w14:paraId="2C8A77C9"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0.0002</w:t>
            </w:r>
          </w:p>
        </w:tc>
      </w:tr>
      <w:tr w:rsidR="00764F2E" w:rsidRPr="00764F2E" w14:paraId="1C31D938" w14:textId="77777777" w:rsidTr="00764F2E">
        <w:trPr>
          <w:jc w:val="center"/>
        </w:trPr>
        <w:tc>
          <w:tcPr>
            <w:tcW w:w="1894" w:type="dxa"/>
            <w:vAlign w:val="center"/>
          </w:tcPr>
          <w:p w14:paraId="53DF0B1B"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834.83</w:t>
            </w:r>
          </w:p>
        </w:tc>
        <w:tc>
          <w:tcPr>
            <w:tcW w:w="1290" w:type="dxa"/>
            <w:vAlign w:val="center"/>
          </w:tcPr>
          <w:p w14:paraId="2EB9E506" w14:textId="396D944F"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1.176</w:t>
            </w:r>
          </w:p>
        </w:tc>
        <w:tc>
          <w:tcPr>
            <w:tcW w:w="1765" w:type="dxa"/>
            <w:vAlign w:val="center"/>
          </w:tcPr>
          <w:p w14:paraId="2C93E555"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0.0053</w:t>
            </w:r>
          </w:p>
        </w:tc>
        <w:tc>
          <w:tcPr>
            <w:tcW w:w="1623" w:type="dxa"/>
            <w:vAlign w:val="center"/>
          </w:tcPr>
          <w:p w14:paraId="40D1B2AA"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35.9</w:t>
            </w:r>
          </w:p>
        </w:tc>
        <w:tc>
          <w:tcPr>
            <w:tcW w:w="1290" w:type="dxa"/>
            <w:vAlign w:val="center"/>
          </w:tcPr>
          <w:p w14:paraId="47BFF3DB"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0.0328</w:t>
            </w:r>
          </w:p>
        </w:tc>
        <w:tc>
          <w:tcPr>
            <w:tcW w:w="1765" w:type="dxa"/>
            <w:vAlign w:val="center"/>
          </w:tcPr>
          <w:p w14:paraId="29FAF911"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r>
      <w:tr w:rsidR="00764F2E" w:rsidRPr="00764F2E" w14:paraId="29252A95" w14:textId="77777777" w:rsidTr="00764F2E">
        <w:trPr>
          <w:jc w:val="center"/>
        </w:trPr>
        <w:tc>
          <w:tcPr>
            <w:tcW w:w="1894" w:type="dxa"/>
            <w:vAlign w:val="center"/>
          </w:tcPr>
          <w:p w14:paraId="3F66FD3B"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898.02</w:t>
            </w:r>
          </w:p>
        </w:tc>
        <w:tc>
          <w:tcPr>
            <w:tcW w:w="1290" w:type="dxa"/>
            <w:vAlign w:val="center"/>
          </w:tcPr>
          <w:p w14:paraId="6D0D89A3" w14:textId="04CBF7BA"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0.8523</w:t>
            </w:r>
          </w:p>
        </w:tc>
        <w:tc>
          <w:tcPr>
            <w:tcW w:w="1765" w:type="dxa"/>
            <w:vAlign w:val="center"/>
          </w:tcPr>
          <w:p w14:paraId="3B661DD0"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0.0047</w:t>
            </w:r>
          </w:p>
        </w:tc>
        <w:tc>
          <w:tcPr>
            <w:tcW w:w="1623" w:type="dxa"/>
            <w:vAlign w:val="center"/>
          </w:tcPr>
          <w:p w14:paraId="5792881B"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34.5</w:t>
            </w:r>
          </w:p>
        </w:tc>
        <w:tc>
          <w:tcPr>
            <w:tcW w:w="1290" w:type="dxa"/>
            <w:vAlign w:val="center"/>
          </w:tcPr>
          <w:p w14:paraId="2B7C61F4"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0.0264</w:t>
            </w:r>
          </w:p>
        </w:tc>
        <w:tc>
          <w:tcPr>
            <w:tcW w:w="1765" w:type="dxa"/>
            <w:vAlign w:val="center"/>
          </w:tcPr>
          <w:p w14:paraId="5DC6A7ED"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0.0002</w:t>
            </w:r>
          </w:p>
        </w:tc>
      </w:tr>
      <w:tr w:rsidR="00764F2E" w:rsidRPr="00764F2E" w14:paraId="363A4391" w14:textId="77777777" w:rsidTr="00764F2E">
        <w:trPr>
          <w:jc w:val="center"/>
        </w:trPr>
        <w:tc>
          <w:tcPr>
            <w:tcW w:w="1894" w:type="dxa"/>
            <w:vAlign w:val="center"/>
          </w:tcPr>
          <w:p w14:paraId="11DF56CC"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1173.21</w:t>
            </w:r>
          </w:p>
        </w:tc>
        <w:tc>
          <w:tcPr>
            <w:tcW w:w="1290" w:type="dxa"/>
            <w:vAlign w:val="center"/>
          </w:tcPr>
          <w:p w14:paraId="40117A38" w14:textId="1E6C1312"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0.9403</w:t>
            </w:r>
          </w:p>
        </w:tc>
        <w:tc>
          <w:tcPr>
            <w:tcW w:w="1765" w:type="dxa"/>
            <w:vAlign w:val="center"/>
          </w:tcPr>
          <w:p w14:paraId="798A9354"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0.0046</w:t>
            </w:r>
          </w:p>
        </w:tc>
        <w:tc>
          <w:tcPr>
            <w:tcW w:w="1623" w:type="dxa"/>
            <w:vAlign w:val="center"/>
          </w:tcPr>
          <w:p w14:paraId="5442E750"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44.5</w:t>
            </w:r>
          </w:p>
        </w:tc>
        <w:tc>
          <w:tcPr>
            <w:tcW w:w="1290" w:type="dxa"/>
            <w:vAlign w:val="center"/>
          </w:tcPr>
          <w:p w14:paraId="25B0D430"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0.0212</w:t>
            </w:r>
          </w:p>
        </w:tc>
        <w:tc>
          <w:tcPr>
            <w:tcW w:w="1765" w:type="dxa"/>
            <w:vAlign w:val="center"/>
          </w:tcPr>
          <w:p w14:paraId="0BC8ED0A"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r>
      <w:tr w:rsidR="00764F2E" w:rsidRPr="00764F2E" w14:paraId="6DDAE5D6" w14:textId="77777777" w:rsidTr="00764F2E">
        <w:trPr>
          <w:jc w:val="center"/>
        </w:trPr>
        <w:tc>
          <w:tcPr>
            <w:tcW w:w="1894" w:type="dxa"/>
            <w:vAlign w:val="center"/>
          </w:tcPr>
          <w:p w14:paraId="743EEE96"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1332.47</w:t>
            </w:r>
          </w:p>
        </w:tc>
        <w:tc>
          <w:tcPr>
            <w:tcW w:w="1290" w:type="dxa"/>
            <w:vAlign w:val="center"/>
          </w:tcPr>
          <w:p w14:paraId="2D53D353" w14:textId="1717F12C"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0.8322</w:t>
            </w:r>
          </w:p>
        </w:tc>
        <w:tc>
          <w:tcPr>
            <w:tcW w:w="1765" w:type="dxa"/>
            <w:vAlign w:val="center"/>
          </w:tcPr>
          <w:p w14:paraId="03DEE11C"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0.0043</w:t>
            </w:r>
          </w:p>
        </w:tc>
        <w:tc>
          <w:tcPr>
            <w:tcW w:w="1623" w:type="dxa"/>
            <w:vAlign w:val="center"/>
          </w:tcPr>
          <w:p w14:paraId="186EAD5D"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44.5</w:t>
            </w:r>
          </w:p>
        </w:tc>
        <w:tc>
          <w:tcPr>
            <w:tcW w:w="1290" w:type="dxa"/>
            <w:vAlign w:val="center"/>
          </w:tcPr>
          <w:p w14:paraId="68FD997B"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0.0187</w:t>
            </w:r>
          </w:p>
        </w:tc>
        <w:tc>
          <w:tcPr>
            <w:tcW w:w="1765" w:type="dxa"/>
            <w:vAlign w:val="center"/>
          </w:tcPr>
          <w:p w14:paraId="63F5F593"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0.00001</w:t>
            </w:r>
          </w:p>
        </w:tc>
      </w:tr>
      <w:tr w:rsidR="00764F2E" w:rsidRPr="00764F2E" w14:paraId="0DF6FF04" w14:textId="77777777" w:rsidTr="00764F2E">
        <w:trPr>
          <w:jc w:val="center"/>
        </w:trPr>
        <w:tc>
          <w:tcPr>
            <w:tcW w:w="1894" w:type="dxa"/>
            <w:vAlign w:val="center"/>
          </w:tcPr>
          <w:p w14:paraId="01B02FFE"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1836.13</w:t>
            </w:r>
          </w:p>
        </w:tc>
        <w:tc>
          <w:tcPr>
            <w:tcW w:w="1290" w:type="dxa"/>
            <w:vAlign w:val="center"/>
          </w:tcPr>
          <w:p w14:paraId="5F2DD074" w14:textId="6FCD4C91"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0.4769</w:t>
            </w:r>
          </w:p>
        </w:tc>
        <w:tc>
          <w:tcPr>
            <w:tcW w:w="1765" w:type="dxa"/>
            <w:vAlign w:val="center"/>
          </w:tcPr>
          <w:p w14:paraId="7BA2E049"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0.0032</w:t>
            </w:r>
          </w:p>
        </w:tc>
        <w:tc>
          <w:tcPr>
            <w:tcW w:w="1623" w:type="dxa"/>
            <w:vAlign w:val="center"/>
          </w:tcPr>
          <w:p w14:paraId="328341D0"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34.5</w:t>
            </w:r>
          </w:p>
        </w:tc>
        <w:tc>
          <w:tcPr>
            <w:tcW w:w="1290" w:type="dxa"/>
            <w:vAlign w:val="center"/>
          </w:tcPr>
          <w:p w14:paraId="7080949D"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0.0139</w:t>
            </w:r>
          </w:p>
        </w:tc>
        <w:tc>
          <w:tcPr>
            <w:tcW w:w="1765" w:type="dxa"/>
            <w:vAlign w:val="center"/>
          </w:tcPr>
          <w:p w14:paraId="0FD232E4" w14:textId="77777777" w:rsidR="00764F2E" w:rsidRPr="00764F2E" w:rsidRDefault="00764F2E"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r>
      <w:tr w:rsidR="00764F2E" w:rsidRPr="00764F2E" w14:paraId="10AE3954" w14:textId="77777777" w:rsidTr="00764F2E">
        <w:trPr>
          <w:jc w:val="center"/>
        </w:trPr>
        <w:tc>
          <w:tcPr>
            <w:tcW w:w="9627" w:type="dxa"/>
            <w:gridSpan w:val="6"/>
            <w:vAlign w:val="center"/>
          </w:tcPr>
          <w:p w14:paraId="0DB26A8C" w14:textId="70FEF239" w:rsidR="00764F2E" w:rsidRPr="00764F2E" w:rsidRDefault="00764F2E" w:rsidP="00764F2E">
            <w:pPr>
              <w:spacing w:line="240" w:lineRule="auto"/>
              <w:ind w:firstLine="596"/>
              <w:jc w:val="both"/>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 xml:space="preserve">Примечание – Составлено по источнику </w:t>
            </w:r>
            <w:r w:rsidRPr="00764F2E">
              <w:rPr>
                <w:rFonts w:ascii="Times New Roman" w:hAnsi="Times New Roman" w:cs="Times New Roman"/>
                <w:sz w:val="24"/>
                <w:szCs w:val="24"/>
              </w:rPr>
              <w:t>[94</w:t>
            </w:r>
            <w:r w:rsidR="001F7478" w:rsidRPr="001F7478">
              <w:rPr>
                <w:rFonts w:ascii="Times New Roman" w:hAnsi="Times New Roman" w:cs="Times New Roman"/>
                <w:sz w:val="24"/>
                <w:szCs w:val="24"/>
              </w:rPr>
              <w:t xml:space="preserve">, </w:t>
            </w:r>
            <w:r w:rsidR="001F7478">
              <w:rPr>
                <w:rFonts w:ascii="Times New Roman" w:hAnsi="Times New Roman" w:cs="Times New Roman"/>
                <w:sz w:val="24"/>
                <w:szCs w:val="24"/>
                <w:lang w:val="en-US"/>
              </w:rPr>
              <w:t>p</w:t>
            </w:r>
            <w:r w:rsidR="001F7478" w:rsidRPr="001F7478">
              <w:rPr>
                <w:rFonts w:ascii="Times New Roman" w:hAnsi="Times New Roman" w:cs="Times New Roman"/>
                <w:sz w:val="24"/>
                <w:szCs w:val="24"/>
              </w:rPr>
              <w:t>. 381-386</w:t>
            </w:r>
            <w:r w:rsidRPr="00764F2E">
              <w:rPr>
                <w:rFonts w:ascii="Times New Roman" w:hAnsi="Times New Roman" w:cs="Times New Roman"/>
                <w:sz w:val="24"/>
                <w:szCs w:val="24"/>
              </w:rPr>
              <w:t>]</w:t>
            </w:r>
          </w:p>
        </w:tc>
      </w:tr>
    </w:tbl>
    <w:p w14:paraId="57A1FA0B" w14:textId="77777777" w:rsidR="0042312D" w:rsidRDefault="0042312D" w:rsidP="00981913">
      <w:pPr>
        <w:spacing w:after="0" w:line="240" w:lineRule="auto"/>
        <w:ind w:firstLine="708"/>
        <w:jc w:val="both"/>
        <w:rPr>
          <w:rFonts w:ascii="Times New Roman" w:hAnsi="Times New Roman" w:cs="Times New Roman"/>
          <w:sz w:val="28"/>
          <w:szCs w:val="28"/>
          <w:lang w:val="kk-KZ"/>
        </w:rPr>
      </w:pPr>
    </w:p>
    <w:p w14:paraId="3267B15B" w14:textId="77777777" w:rsidR="00764F2E" w:rsidRPr="00764F2E" w:rsidRDefault="00764F2E" w:rsidP="00981913">
      <w:pPr>
        <w:spacing w:after="0" w:line="240" w:lineRule="auto"/>
        <w:ind w:firstLine="708"/>
        <w:jc w:val="both"/>
        <w:rPr>
          <w:rFonts w:ascii="Times New Roman" w:hAnsi="Times New Roman" w:cs="Times New Roman"/>
          <w:sz w:val="28"/>
          <w:szCs w:val="28"/>
          <w:lang w:val="kk-KZ"/>
        </w:rPr>
      </w:pPr>
    </w:p>
    <w:p w14:paraId="7C025DAC" w14:textId="77777777" w:rsidR="003C5405" w:rsidRPr="00423DD9" w:rsidRDefault="003C5405" w:rsidP="00981913">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2DB94DAD" wp14:editId="3750291B">
            <wp:extent cx="4914679" cy="449643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лв главы3.PNG"/>
                    <pic:cNvPicPr/>
                  </pic:nvPicPr>
                  <pic:blipFill rotWithShape="1">
                    <a:blip r:embed="rId33" cstate="print">
                      <a:extLst>
                        <a:ext uri="{28A0092B-C50C-407E-A947-70E740481C1C}">
                          <a14:useLocalDpi xmlns:a14="http://schemas.microsoft.com/office/drawing/2010/main" val="0"/>
                        </a:ext>
                      </a:extLst>
                    </a:blip>
                    <a:srcRect t="2147"/>
                    <a:stretch/>
                  </pic:blipFill>
                  <pic:spPr bwMode="auto">
                    <a:xfrm>
                      <a:off x="0" y="0"/>
                      <a:ext cx="4917181" cy="4498719"/>
                    </a:xfrm>
                    <a:prstGeom prst="rect">
                      <a:avLst/>
                    </a:prstGeom>
                    <a:ln>
                      <a:noFill/>
                    </a:ln>
                    <a:extLst>
                      <a:ext uri="{53640926-AAD7-44D8-BBD7-CCE9431645EC}">
                        <a14:shadowObscured xmlns:a14="http://schemas.microsoft.com/office/drawing/2010/main"/>
                      </a:ext>
                    </a:extLst>
                  </pic:spPr>
                </pic:pic>
              </a:graphicData>
            </a:graphic>
          </wp:inline>
        </w:drawing>
      </w:r>
    </w:p>
    <w:p w14:paraId="4F0BC09B" w14:textId="77777777" w:rsidR="00764F2E" w:rsidRPr="00764F2E" w:rsidRDefault="00764F2E" w:rsidP="00981913">
      <w:pPr>
        <w:spacing w:after="0" w:line="240" w:lineRule="auto"/>
        <w:jc w:val="center"/>
        <w:rPr>
          <w:rFonts w:ascii="Times New Roman" w:hAnsi="Times New Roman" w:cs="Times New Roman"/>
          <w:sz w:val="16"/>
          <w:szCs w:val="16"/>
          <w:lang w:val="kk-KZ"/>
        </w:rPr>
      </w:pPr>
    </w:p>
    <w:p w14:paraId="669DF4CE" w14:textId="77777777" w:rsidR="00764F2E" w:rsidRDefault="003C5405" w:rsidP="00981913">
      <w:pPr>
        <w:spacing w:after="0" w:line="240" w:lineRule="auto"/>
        <w:jc w:val="center"/>
        <w:rPr>
          <w:rFonts w:ascii="Times New Roman" w:hAnsi="Times New Roman" w:cs="Times New Roman"/>
          <w:sz w:val="28"/>
          <w:szCs w:val="28"/>
          <w:lang w:val="kk-KZ"/>
        </w:rPr>
      </w:pPr>
      <w:r w:rsidRPr="00B42611">
        <w:rPr>
          <w:rFonts w:ascii="Times New Roman" w:hAnsi="Times New Roman" w:cs="Times New Roman"/>
          <w:sz w:val="28"/>
          <w:szCs w:val="28"/>
        </w:rPr>
        <w:t xml:space="preserve">Рисунок 20 </w:t>
      </w:r>
      <w:r w:rsidR="00764F2E">
        <w:rPr>
          <w:rFonts w:ascii="Times New Roman" w:hAnsi="Times New Roman" w:cs="Times New Roman"/>
          <w:sz w:val="28"/>
          <w:szCs w:val="28"/>
          <w:lang w:val="kk-KZ"/>
        </w:rPr>
        <w:t xml:space="preserve">– </w:t>
      </w:r>
      <w:r w:rsidRPr="00B42611">
        <w:rPr>
          <w:rFonts w:ascii="Times New Roman" w:hAnsi="Times New Roman" w:cs="Times New Roman"/>
          <w:sz w:val="28"/>
          <w:szCs w:val="28"/>
        </w:rPr>
        <w:t>Спектры гамма-излучения, полученные от MX033</w:t>
      </w:r>
      <w:r w:rsidR="00B505A6">
        <w:rPr>
          <w:rFonts w:ascii="Times New Roman" w:hAnsi="Times New Roman" w:cs="Times New Roman"/>
          <w:sz w:val="28"/>
          <w:szCs w:val="28"/>
          <w:lang w:val="kk-KZ"/>
        </w:rPr>
        <w:t xml:space="preserve"> </w:t>
      </w:r>
    </w:p>
    <w:p w14:paraId="37AB6F08" w14:textId="77777777" w:rsidR="00764F2E" w:rsidRPr="00764F2E" w:rsidRDefault="00764F2E" w:rsidP="00981913">
      <w:pPr>
        <w:spacing w:after="0" w:line="240" w:lineRule="auto"/>
        <w:jc w:val="center"/>
        <w:rPr>
          <w:rFonts w:ascii="Times New Roman" w:hAnsi="Times New Roman" w:cs="Times New Roman"/>
          <w:sz w:val="16"/>
          <w:szCs w:val="16"/>
          <w:lang w:val="kk-KZ"/>
        </w:rPr>
      </w:pPr>
    </w:p>
    <w:p w14:paraId="01D07BFC" w14:textId="5DE0E0C6" w:rsidR="003C5405" w:rsidRPr="00764F2E" w:rsidRDefault="00764F2E" w:rsidP="00764F2E">
      <w:pPr>
        <w:spacing w:after="0" w:line="240" w:lineRule="auto"/>
        <w:ind w:firstLine="709"/>
        <w:jc w:val="both"/>
        <w:rPr>
          <w:rFonts w:ascii="Times New Roman" w:hAnsi="Times New Roman" w:cs="Times New Roman"/>
          <w:sz w:val="24"/>
          <w:szCs w:val="24"/>
        </w:rPr>
      </w:pPr>
      <w:r w:rsidRPr="00764F2E">
        <w:rPr>
          <w:rFonts w:ascii="Times New Roman" w:hAnsi="Times New Roman" w:cs="Times New Roman"/>
          <w:sz w:val="24"/>
          <w:szCs w:val="24"/>
          <w:lang w:val="kk-KZ"/>
        </w:rPr>
        <w:t xml:space="preserve">Примечание – Составлено по источнику </w:t>
      </w:r>
      <w:r w:rsidR="0083134E" w:rsidRPr="00764F2E">
        <w:rPr>
          <w:rFonts w:ascii="Times New Roman" w:hAnsi="Times New Roman" w:cs="Times New Roman"/>
          <w:sz w:val="24"/>
          <w:szCs w:val="24"/>
        </w:rPr>
        <w:t>[</w:t>
      </w:r>
      <w:r w:rsidR="00591F20" w:rsidRPr="00764F2E">
        <w:rPr>
          <w:rFonts w:ascii="Times New Roman" w:hAnsi="Times New Roman" w:cs="Times New Roman"/>
          <w:sz w:val="24"/>
          <w:szCs w:val="24"/>
        </w:rPr>
        <w:t>94</w:t>
      </w:r>
      <w:r w:rsidR="001F7478" w:rsidRPr="001F7478">
        <w:rPr>
          <w:rFonts w:ascii="Times New Roman" w:hAnsi="Times New Roman" w:cs="Times New Roman"/>
          <w:sz w:val="24"/>
          <w:szCs w:val="24"/>
        </w:rPr>
        <w:t xml:space="preserve">, </w:t>
      </w:r>
      <w:r w:rsidR="001F7478">
        <w:rPr>
          <w:rFonts w:ascii="Times New Roman" w:hAnsi="Times New Roman" w:cs="Times New Roman"/>
          <w:sz w:val="24"/>
          <w:szCs w:val="24"/>
          <w:lang w:val="en-US"/>
        </w:rPr>
        <w:t>p</w:t>
      </w:r>
      <w:r w:rsidR="001F7478" w:rsidRPr="001F7478">
        <w:rPr>
          <w:rFonts w:ascii="Times New Roman" w:hAnsi="Times New Roman" w:cs="Times New Roman"/>
          <w:sz w:val="24"/>
          <w:szCs w:val="24"/>
        </w:rPr>
        <w:t xml:space="preserve">. </w:t>
      </w:r>
      <w:r w:rsidR="001F7478" w:rsidRPr="009F4787">
        <w:rPr>
          <w:rFonts w:ascii="Times New Roman" w:hAnsi="Times New Roman" w:cs="Times New Roman"/>
          <w:sz w:val="24"/>
          <w:szCs w:val="24"/>
        </w:rPr>
        <w:t>382</w:t>
      </w:r>
      <w:r w:rsidR="0083134E" w:rsidRPr="00764F2E">
        <w:rPr>
          <w:rFonts w:ascii="Times New Roman" w:hAnsi="Times New Roman" w:cs="Times New Roman"/>
          <w:sz w:val="24"/>
          <w:szCs w:val="24"/>
        </w:rPr>
        <w:t>]</w:t>
      </w:r>
    </w:p>
    <w:p w14:paraId="3631269F" w14:textId="77777777" w:rsidR="003C5405" w:rsidRPr="00764F2E" w:rsidRDefault="003C5405" w:rsidP="00981913">
      <w:pPr>
        <w:spacing w:after="0" w:line="240" w:lineRule="auto"/>
        <w:ind w:firstLine="708"/>
        <w:jc w:val="both"/>
        <w:rPr>
          <w:rFonts w:ascii="Times New Roman" w:hAnsi="Times New Roman" w:cs="Times New Roman"/>
          <w:sz w:val="28"/>
          <w:szCs w:val="28"/>
          <w:lang w:val="kk-KZ"/>
        </w:rPr>
      </w:pPr>
    </w:p>
    <w:p w14:paraId="305C78E0" w14:textId="77777777" w:rsidR="00DC4CDD" w:rsidRPr="00423DD9" w:rsidRDefault="00DC4CDD" w:rsidP="00DC4CDD">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50327063" wp14:editId="3A0E5311">
            <wp:extent cx="4000847" cy="35817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ля главы 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00847" cy="3581710"/>
                    </a:xfrm>
                    <a:prstGeom prst="rect">
                      <a:avLst/>
                    </a:prstGeom>
                  </pic:spPr>
                </pic:pic>
              </a:graphicData>
            </a:graphic>
          </wp:inline>
        </w:drawing>
      </w:r>
    </w:p>
    <w:p w14:paraId="669602FD" w14:textId="77777777" w:rsidR="00DC4CDD" w:rsidRPr="00764F2E" w:rsidRDefault="00DC4CDD" w:rsidP="00DC4CDD">
      <w:pPr>
        <w:spacing w:after="0" w:line="240" w:lineRule="auto"/>
        <w:jc w:val="center"/>
        <w:rPr>
          <w:rFonts w:ascii="Times New Roman" w:hAnsi="Times New Roman" w:cs="Times New Roman"/>
          <w:sz w:val="16"/>
          <w:szCs w:val="16"/>
          <w:lang w:val="kk-KZ"/>
        </w:rPr>
      </w:pPr>
    </w:p>
    <w:p w14:paraId="23FD870B" w14:textId="77777777" w:rsidR="00DC4CDD" w:rsidRPr="00423DD9" w:rsidRDefault="00DC4CDD" w:rsidP="00DC4CDD">
      <w:pPr>
        <w:spacing w:after="0" w:line="240" w:lineRule="auto"/>
        <w:jc w:val="center"/>
        <w:rPr>
          <w:rFonts w:ascii="Times New Roman" w:hAnsi="Times New Roman" w:cs="Times New Roman"/>
          <w:sz w:val="28"/>
          <w:szCs w:val="28"/>
        </w:rPr>
      </w:pPr>
      <w:r w:rsidRPr="00423DD9">
        <w:rPr>
          <w:rFonts w:ascii="Times New Roman" w:hAnsi="Times New Roman" w:cs="Times New Roman"/>
          <w:sz w:val="28"/>
          <w:szCs w:val="28"/>
        </w:rPr>
        <w:t xml:space="preserve">Рисунок 21 </w:t>
      </w:r>
      <w:r>
        <w:rPr>
          <w:rFonts w:ascii="Times New Roman" w:hAnsi="Times New Roman" w:cs="Times New Roman"/>
          <w:sz w:val="28"/>
          <w:szCs w:val="28"/>
          <w:lang w:val="kk-KZ"/>
        </w:rPr>
        <w:t xml:space="preserve">– </w:t>
      </w:r>
      <w:r w:rsidRPr="00423DD9">
        <w:rPr>
          <w:rFonts w:ascii="Times New Roman" w:hAnsi="Times New Roman" w:cs="Times New Roman"/>
          <w:sz w:val="28"/>
          <w:szCs w:val="28"/>
        </w:rPr>
        <w:t>Сравнение измеренных и рассчитанных эффективностей</w:t>
      </w:r>
    </w:p>
    <w:p w14:paraId="30F35B4B" w14:textId="56B736CF" w:rsidR="00764F2E" w:rsidRPr="00B42611" w:rsidRDefault="00DC4CDD" w:rsidP="00764F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рисунком 21 </w:t>
      </w:r>
      <w:r w:rsidRPr="00B42611">
        <w:rPr>
          <w:rFonts w:ascii="Times New Roman" w:hAnsi="Times New Roman" w:cs="Times New Roman"/>
          <w:sz w:val="28"/>
          <w:szCs w:val="28"/>
        </w:rPr>
        <w:t xml:space="preserve">представлено сравнение </w:t>
      </w:r>
      <w:r w:rsidR="00764F2E" w:rsidRPr="00B42611">
        <w:rPr>
          <w:rFonts w:ascii="Times New Roman" w:hAnsi="Times New Roman" w:cs="Times New Roman"/>
          <w:sz w:val="28"/>
          <w:szCs w:val="28"/>
        </w:rPr>
        <w:t>измеренных и рассчитанных значений эффективности. Как видно, для некоторых энергий расхождение достигает почти 10%. В практике наиболее приемлемым считается отклонение, не превышающее 5%, поэтому были выявлены причины расхождения и применены соответствующие корректировки.</w:t>
      </w:r>
    </w:p>
    <w:p w14:paraId="030215D5" w14:textId="3CF2FC14" w:rsidR="00764F2E" w:rsidRPr="00B505A6" w:rsidRDefault="00764F2E" w:rsidP="00764F2E">
      <w:pPr>
        <w:spacing w:after="0" w:line="240" w:lineRule="auto"/>
        <w:ind w:firstLine="708"/>
        <w:jc w:val="both"/>
        <w:rPr>
          <w:rFonts w:ascii="Times New Roman" w:eastAsia="Times New Roman" w:hAnsi="Times New Roman" w:cs="Times New Roman"/>
          <w:sz w:val="28"/>
          <w:szCs w:val="28"/>
        </w:rPr>
      </w:pPr>
      <w:r w:rsidRPr="00B42611">
        <w:rPr>
          <w:rFonts w:ascii="Times New Roman" w:hAnsi="Times New Roman" w:cs="Times New Roman"/>
          <w:sz w:val="28"/>
          <w:szCs w:val="28"/>
        </w:rPr>
        <w:t xml:space="preserve">При каскадном распаде возбужденного ядра излучение может испускаться с очень малыми временными интервалами. Если эти интервалы меньше времени разрешения системы регистрации, кванты регистрируются одновременно как одно суммарное событие. Данное явление известно, как эффект суммарных совпадений </w:t>
      </w:r>
      <w:r w:rsidRPr="00B42611">
        <w:rPr>
          <w:rFonts w:ascii="Times New Roman" w:eastAsia="Times New Roman" w:hAnsi="Times New Roman" w:cs="Times New Roman"/>
          <w:sz w:val="28"/>
          <w:szCs w:val="28"/>
        </w:rPr>
        <w:t>(</w:t>
      </w:r>
      <w:r w:rsidRPr="00B42611">
        <w:rPr>
          <w:rFonts w:ascii="Times New Roman" w:eastAsia="Times New Roman" w:hAnsi="Times New Roman" w:cs="Times New Roman"/>
          <w:sz w:val="28"/>
          <w:szCs w:val="28"/>
          <w:lang w:val="en-US"/>
        </w:rPr>
        <w:t>true</w:t>
      </w:r>
      <w:r w:rsidRPr="00B42611">
        <w:rPr>
          <w:rFonts w:ascii="Times New Roman" w:eastAsia="Times New Roman" w:hAnsi="Times New Roman" w:cs="Times New Roman"/>
          <w:sz w:val="28"/>
          <w:szCs w:val="28"/>
        </w:rPr>
        <w:t xml:space="preserve"> coincidence summing (</w:t>
      </w:r>
      <w:r w:rsidRPr="00B42611">
        <w:rPr>
          <w:rFonts w:ascii="Times New Roman" w:eastAsia="Times New Roman" w:hAnsi="Times New Roman" w:cs="Times New Roman"/>
          <w:sz w:val="28"/>
          <w:szCs w:val="28"/>
          <w:lang w:val="en-US"/>
        </w:rPr>
        <w:t>TCS</w:t>
      </w:r>
      <w:r w:rsidRPr="00B42611">
        <w:rPr>
          <w:rFonts w:ascii="Times New Roman" w:eastAsia="Times New Roman" w:hAnsi="Times New Roman" w:cs="Times New Roman"/>
          <w:sz w:val="28"/>
          <w:szCs w:val="28"/>
        </w:rPr>
        <w:t xml:space="preserve">) </w:t>
      </w:r>
      <w:r w:rsidRPr="00B42611">
        <w:rPr>
          <w:rFonts w:ascii="Times New Roman" w:eastAsia="Times New Roman" w:hAnsi="Times New Roman" w:cs="Times New Roman"/>
          <w:sz w:val="28"/>
          <w:szCs w:val="28"/>
          <w:lang w:val="en-US"/>
        </w:rPr>
        <w:t>effect</w:t>
      </w:r>
      <w:r w:rsidRPr="00B42611">
        <w:rPr>
          <w:rFonts w:ascii="Times New Roman" w:eastAsia="Times New Roman" w:hAnsi="Times New Roman" w:cs="Times New Roman"/>
          <w:sz w:val="28"/>
          <w:szCs w:val="28"/>
        </w:rPr>
        <w:t>) и приводит к искажению интенсивностей</w:t>
      </w:r>
      <w:r w:rsidRPr="00B42611">
        <w:rPr>
          <w:rFonts w:ascii="Times New Roman" w:hAnsi="Times New Roman" w:cs="Times New Roman"/>
          <w:sz w:val="28"/>
          <w:szCs w:val="28"/>
        </w:rPr>
        <w:t xml:space="preserve"> γ-линий и эффективности регистрации</w:t>
      </w:r>
      <w:r w:rsidRPr="00B42611">
        <w:rPr>
          <w:rFonts w:ascii="Times New Roman" w:eastAsia="Times New Roman" w:hAnsi="Times New Roman" w:cs="Times New Roman"/>
          <w:sz w:val="28"/>
          <w:szCs w:val="28"/>
        </w:rPr>
        <w:t xml:space="preserve"> </w:t>
      </w:r>
      <w:r w:rsidRPr="00B505A6">
        <w:rPr>
          <w:rFonts w:ascii="Times New Roman" w:eastAsia="Times New Roman" w:hAnsi="Times New Roman" w:cs="Times New Roman"/>
          <w:sz w:val="28"/>
          <w:szCs w:val="28"/>
        </w:rPr>
        <w:t>[</w:t>
      </w:r>
      <w:r w:rsidRPr="00B505A6">
        <w:rPr>
          <w:rFonts w:ascii="Times New Roman" w:eastAsia="Times New Roman" w:hAnsi="Times New Roman" w:cs="Times New Roman"/>
          <w:sz w:val="28"/>
          <w:szCs w:val="28"/>
          <w:lang w:val="kk-KZ"/>
        </w:rPr>
        <w:t>103,</w:t>
      </w:r>
      <w:r w:rsidR="009F4787" w:rsidRPr="009F4787">
        <w:rPr>
          <w:rFonts w:ascii="Times New Roman" w:eastAsia="Times New Roman" w:hAnsi="Times New Roman" w:cs="Times New Roman"/>
          <w:sz w:val="28"/>
          <w:szCs w:val="28"/>
        </w:rPr>
        <w:t xml:space="preserve"> </w:t>
      </w:r>
      <w:r w:rsidRPr="00B505A6">
        <w:rPr>
          <w:rFonts w:ascii="Times New Roman" w:eastAsia="Times New Roman" w:hAnsi="Times New Roman" w:cs="Times New Roman"/>
          <w:sz w:val="28"/>
          <w:szCs w:val="28"/>
          <w:lang w:val="kk-KZ"/>
        </w:rPr>
        <w:t>104</w:t>
      </w:r>
      <w:r w:rsidRPr="00B505A6">
        <w:rPr>
          <w:rFonts w:ascii="Times New Roman" w:eastAsia="Times New Roman" w:hAnsi="Times New Roman" w:cs="Times New Roman"/>
          <w:sz w:val="28"/>
          <w:szCs w:val="28"/>
        </w:rPr>
        <w:t>].</w:t>
      </w:r>
    </w:p>
    <w:p w14:paraId="52A3C33E" w14:textId="77777777" w:rsidR="00764F2E" w:rsidRPr="00B505A6" w:rsidRDefault="00764F2E" w:rsidP="00764F2E">
      <w:pPr>
        <w:spacing w:after="0" w:line="240" w:lineRule="auto"/>
        <w:ind w:firstLine="708"/>
        <w:jc w:val="both"/>
        <w:rPr>
          <w:rFonts w:ascii="Times New Roman" w:hAnsi="Times New Roman" w:cs="Times New Roman"/>
          <w:sz w:val="28"/>
          <w:szCs w:val="28"/>
        </w:rPr>
      </w:pPr>
      <w:r w:rsidRPr="00B505A6">
        <w:rPr>
          <w:rFonts w:ascii="Times New Roman" w:eastAsia="Times New Roman" w:hAnsi="Times New Roman" w:cs="Times New Roman"/>
          <w:sz w:val="28"/>
          <w:szCs w:val="28"/>
        </w:rPr>
        <w:t xml:space="preserve">В </w:t>
      </w:r>
      <w:r w:rsidRPr="00B505A6">
        <w:rPr>
          <w:rFonts w:ascii="Times New Roman" w:hAnsi="Times New Roman" w:cs="Times New Roman"/>
          <w:sz w:val="28"/>
          <w:szCs w:val="28"/>
        </w:rPr>
        <w:t>гамма-спектрометрии выделяются четыре основным механизма, приводящих к эффекту суммирования при каскадных переходах: γ-γ каскад с внутренним преобразованием рентгенов рентгеновские лучей К оболочки; захват электрона с образованием рентгеновского луча в К оболочке, с последующим γ-переходом; β</w:t>
      </w:r>
      <w:r w:rsidRPr="00B505A6">
        <w:rPr>
          <w:rFonts w:ascii="Times New Roman" w:hAnsi="Times New Roman" w:cs="Times New Roman"/>
          <w:sz w:val="28"/>
          <w:szCs w:val="28"/>
          <w:vertAlign w:val="superscript"/>
        </w:rPr>
        <w:t>+</w:t>
      </w:r>
      <w:r w:rsidRPr="00B505A6">
        <w:rPr>
          <w:rFonts w:ascii="Times New Roman" w:hAnsi="Times New Roman" w:cs="Times New Roman"/>
          <w:sz w:val="28"/>
          <w:szCs w:val="28"/>
        </w:rPr>
        <w:t xml:space="preserve"> распад и связанное с ним аннигиляционное излучение с энергией 511 кэВ, за которым следует γ-переход; γ-переход, которому предшествует β</w:t>
      </w:r>
      <w:r w:rsidRPr="00B505A6">
        <w:rPr>
          <w:rFonts w:ascii="Times New Roman" w:hAnsi="Times New Roman" w:cs="Times New Roman"/>
          <w:sz w:val="28"/>
          <w:szCs w:val="28"/>
          <w:vertAlign w:val="superscript"/>
        </w:rPr>
        <w:t>-</w:t>
      </w:r>
      <w:r w:rsidRPr="00B505A6">
        <w:rPr>
          <w:rFonts w:ascii="Times New Roman" w:hAnsi="Times New Roman" w:cs="Times New Roman"/>
          <w:sz w:val="28"/>
          <w:szCs w:val="28"/>
        </w:rPr>
        <w:t xml:space="preserve"> распад и связанное с ним тормозное излучение [105]. </w:t>
      </w:r>
    </w:p>
    <w:p w14:paraId="3A2AE66D" w14:textId="59654F96" w:rsidR="003C5405" w:rsidRPr="00B505A6" w:rsidRDefault="003C5405" w:rsidP="00981913">
      <w:pPr>
        <w:spacing w:after="0" w:line="240" w:lineRule="auto"/>
        <w:ind w:firstLine="708"/>
        <w:jc w:val="both"/>
        <w:rPr>
          <w:rFonts w:ascii="Times New Roman" w:hAnsi="Times New Roman" w:cs="Times New Roman"/>
          <w:sz w:val="28"/>
          <w:szCs w:val="28"/>
        </w:rPr>
      </w:pPr>
      <w:r w:rsidRPr="00B505A6">
        <w:rPr>
          <w:rFonts w:ascii="Times New Roman" w:eastAsia="Times New Roman" w:hAnsi="Times New Roman" w:cs="Times New Roman"/>
          <w:sz w:val="28"/>
          <w:szCs w:val="28"/>
        </w:rPr>
        <w:t xml:space="preserve">Использованный стандартный материал </w:t>
      </w:r>
      <w:r w:rsidRPr="00B505A6">
        <w:rPr>
          <w:rFonts w:ascii="Times New Roman" w:eastAsia="Times New Roman" w:hAnsi="Times New Roman" w:cs="Times New Roman"/>
          <w:sz w:val="28"/>
          <w:szCs w:val="28"/>
          <w:lang w:val="en-US"/>
        </w:rPr>
        <w:t>MX</w:t>
      </w:r>
      <w:r w:rsidRPr="00B505A6">
        <w:rPr>
          <w:rFonts w:ascii="Times New Roman" w:eastAsia="Times New Roman" w:hAnsi="Times New Roman" w:cs="Times New Roman"/>
          <w:sz w:val="28"/>
          <w:szCs w:val="28"/>
        </w:rPr>
        <w:t>033 содержал два радионуклида (</w:t>
      </w:r>
      <w:r w:rsidRPr="00B505A6">
        <w:rPr>
          <w:rFonts w:ascii="Times New Roman" w:eastAsia="Times New Roman" w:hAnsi="Times New Roman" w:cs="Times New Roman"/>
          <w:sz w:val="28"/>
          <w:szCs w:val="28"/>
          <w:vertAlign w:val="superscript"/>
        </w:rPr>
        <w:t>60</w:t>
      </w:r>
      <w:r w:rsidRPr="00B505A6">
        <w:rPr>
          <w:rFonts w:ascii="Times New Roman" w:eastAsia="Times New Roman" w:hAnsi="Times New Roman" w:cs="Times New Roman"/>
          <w:sz w:val="28"/>
          <w:szCs w:val="28"/>
        </w:rPr>
        <w:t xml:space="preserve">Co и </w:t>
      </w:r>
      <w:r w:rsidRPr="00B505A6">
        <w:rPr>
          <w:rFonts w:ascii="Times New Roman" w:eastAsia="Times New Roman" w:hAnsi="Times New Roman" w:cs="Times New Roman"/>
          <w:sz w:val="28"/>
          <w:szCs w:val="28"/>
          <w:vertAlign w:val="superscript"/>
        </w:rPr>
        <w:t>88</w:t>
      </w:r>
      <w:r w:rsidRPr="00B505A6">
        <w:rPr>
          <w:rFonts w:ascii="Times New Roman" w:eastAsia="Times New Roman" w:hAnsi="Times New Roman" w:cs="Times New Roman"/>
          <w:sz w:val="28"/>
          <w:szCs w:val="28"/>
        </w:rPr>
        <w:t xml:space="preserve">Y), испускающих γ-кванты с возможностью образования суммы совпадений γ–γ. Кроме того, эффект суммирования наблюдался и для нуклида </w:t>
      </w:r>
      <w:r w:rsidRPr="00B505A6">
        <w:rPr>
          <w:rFonts w:ascii="Times New Roman" w:eastAsia="Times New Roman" w:hAnsi="Times New Roman" w:cs="Times New Roman"/>
          <w:sz w:val="28"/>
          <w:szCs w:val="28"/>
          <w:vertAlign w:val="superscript"/>
        </w:rPr>
        <w:t>139</w:t>
      </w:r>
      <w:r w:rsidRPr="00B505A6">
        <w:rPr>
          <w:rFonts w:ascii="Times New Roman" w:eastAsia="Times New Roman" w:hAnsi="Times New Roman" w:cs="Times New Roman"/>
          <w:sz w:val="28"/>
          <w:szCs w:val="28"/>
        </w:rPr>
        <w:t xml:space="preserve">Ce, который распадается в первое возбужденное состояние </w:t>
      </w:r>
      <w:r w:rsidRPr="00B505A6">
        <w:rPr>
          <w:rFonts w:ascii="Times New Roman" w:eastAsia="Times New Roman" w:hAnsi="Times New Roman" w:cs="Times New Roman"/>
          <w:sz w:val="28"/>
          <w:szCs w:val="28"/>
          <w:vertAlign w:val="superscript"/>
        </w:rPr>
        <w:t>139</w:t>
      </w:r>
      <w:r w:rsidRPr="00B505A6">
        <w:rPr>
          <w:rFonts w:ascii="Times New Roman" w:eastAsia="Times New Roman" w:hAnsi="Times New Roman" w:cs="Times New Roman"/>
          <w:sz w:val="28"/>
          <w:szCs w:val="28"/>
          <w:lang w:val="en-US"/>
        </w:rPr>
        <w:t>La</w:t>
      </w:r>
      <w:r w:rsidRPr="00B505A6">
        <w:rPr>
          <w:rFonts w:ascii="Times New Roman" w:eastAsia="Times New Roman" w:hAnsi="Times New Roman" w:cs="Times New Roman"/>
          <w:sz w:val="28"/>
          <w:szCs w:val="28"/>
        </w:rPr>
        <w:t xml:space="preserve"> посредством электронного захвата, при этом переход в основное состояние происходит частично за счет испускания </w:t>
      </w:r>
      <w:r w:rsidRPr="00B505A6">
        <w:rPr>
          <w:rFonts w:ascii="Times New Roman" w:hAnsi="Times New Roman" w:cs="Times New Roman"/>
          <w:sz w:val="28"/>
          <w:szCs w:val="28"/>
        </w:rPr>
        <w:t>γ</w:t>
      </w:r>
      <w:r w:rsidRPr="00B505A6">
        <w:rPr>
          <w:rFonts w:ascii="Times New Roman" w:eastAsia="Times New Roman" w:hAnsi="Times New Roman" w:cs="Times New Roman"/>
          <w:sz w:val="28"/>
          <w:szCs w:val="28"/>
        </w:rPr>
        <w:t xml:space="preserve">-кванта с энергией 165 </w:t>
      </w:r>
      <w:r w:rsidR="00C2671E">
        <w:rPr>
          <w:rFonts w:ascii="Times New Roman" w:eastAsia="Times New Roman" w:hAnsi="Times New Roman" w:cs="Times New Roman"/>
          <w:sz w:val="28"/>
          <w:szCs w:val="28"/>
        </w:rPr>
        <w:t>к</w:t>
      </w:r>
      <w:r w:rsidRPr="00B505A6">
        <w:rPr>
          <w:rFonts w:ascii="Times New Roman" w:eastAsia="Times New Roman" w:hAnsi="Times New Roman" w:cs="Times New Roman"/>
          <w:sz w:val="28"/>
          <w:szCs w:val="28"/>
        </w:rPr>
        <w:t xml:space="preserve">эВ, а частично-через процесс внутренней конверсии. В результате электронного захвата и внутренней конверсии в спектре регистрируются характеристические линии </w:t>
      </w:r>
      <w:r w:rsidRPr="00B505A6">
        <w:rPr>
          <w:rFonts w:ascii="Times New Roman" w:eastAsia="Times New Roman" w:hAnsi="Times New Roman" w:cs="Times New Roman"/>
          <w:sz w:val="28"/>
          <w:szCs w:val="28"/>
          <w:lang w:val="en-US"/>
        </w:rPr>
        <w:t>La</w:t>
      </w:r>
      <w:r w:rsidRPr="00B505A6">
        <w:rPr>
          <w:rFonts w:ascii="Times New Roman" w:eastAsia="Times New Roman" w:hAnsi="Times New Roman" w:cs="Times New Roman"/>
          <w:sz w:val="28"/>
          <w:szCs w:val="28"/>
        </w:rPr>
        <w:t xml:space="preserve"> </w:t>
      </w:r>
      <w:r w:rsidRPr="00B505A6">
        <w:rPr>
          <w:rFonts w:ascii="Times New Roman" w:eastAsia="Times New Roman" w:hAnsi="Times New Roman" w:cs="Times New Roman"/>
          <w:sz w:val="28"/>
          <w:szCs w:val="28"/>
          <w:lang w:val="en-US"/>
        </w:rPr>
        <w:t>K</w:t>
      </w:r>
      <w:r w:rsidRPr="00B505A6">
        <w:rPr>
          <w:rFonts w:ascii="Times New Roman" w:eastAsia="Times New Roman" w:hAnsi="Times New Roman" w:cs="Times New Roman"/>
          <w:sz w:val="28"/>
          <w:szCs w:val="28"/>
        </w:rPr>
        <w:t xml:space="preserve">-серии с энергиями 33 и 38 кэВ </w:t>
      </w:r>
      <w:r w:rsidRPr="00B505A6">
        <w:rPr>
          <w:rFonts w:ascii="Times New Roman" w:hAnsi="Times New Roman" w:cs="Times New Roman"/>
          <w:sz w:val="28"/>
          <w:szCs w:val="28"/>
        </w:rPr>
        <w:t>[10</w:t>
      </w:r>
      <w:r w:rsidR="00591F20" w:rsidRPr="00B505A6">
        <w:rPr>
          <w:rFonts w:ascii="Times New Roman" w:hAnsi="Times New Roman" w:cs="Times New Roman"/>
          <w:sz w:val="28"/>
          <w:szCs w:val="28"/>
        </w:rPr>
        <w:t>6</w:t>
      </w:r>
      <w:r w:rsidRPr="00B505A6">
        <w:rPr>
          <w:rFonts w:ascii="Times New Roman" w:hAnsi="Times New Roman" w:cs="Times New Roman"/>
          <w:sz w:val="28"/>
          <w:szCs w:val="28"/>
        </w:rPr>
        <w:t xml:space="preserve">]. </w:t>
      </w:r>
    </w:p>
    <w:p w14:paraId="1AD6A96F" w14:textId="77777777" w:rsidR="003C5405" w:rsidRDefault="003C5405" w:rsidP="00981913">
      <w:pPr>
        <w:spacing w:after="0" w:line="240" w:lineRule="auto"/>
        <w:ind w:firstLine="708"/>
        <w:jc w:val="both"/>
        <w:rPr>
          <w:rFonts w:ascii="Times New Roman" w:eastAsia="Times New Roman" w:hAnsi="Times New Roman" w:cs="Times New Roman"/>
          <w:sz w:val="28"/>
          <w:szCs w:val="28"/>
          <w:lang w:val="kk-KZ"/>
        </w:rPr>
      </w:pPr>
      <w:r w:rsidRPr="00B505A6">
        <w:rPr>
          <w:rFonts w:ascii="Times New Roman" w:hAnsi="Times New Roman" w:cs="Times New Roman"/>
          <w:sz w:val="28"/>
          <w:szCs w:val="28"/>
        </w:rPr>
        <w:t>Э</w:t>
      </w:r>
      <w:r w:rsidRPr="00B505A6">
        <w:rPr>
          <w:rFonts w:ascii="Times New Roman" w:eastAsia="Times New Roman" w:hAnsi="Times New Roman" w:cs="Times New Roman"/>
          <w:sz w:val="28"/>
          <w:szCs w:val="28"/>
        </w:rPr>
        <w:t xml:space="preserve">ффективность регистрации по ППП энергии </w:t>
      </w:r>
      <m:oMath>
        <m:r>
          <w:rPr>
            <w:rFonts w:ascii="Cambria Math" w:hAnsi="Cambria Math" w:cs="Times New Roman"/>
            <w:color w:val="000000"/>
            <w:sz w:val="28"/>
            <w:szCs w:val="28"/>
          </w:rPr>
          <m:t>ε</m:t>
        </m:r>
        <m:d>
          <m:dPr>
            <m:ctrlPr>
              <w:rPr>
                <w:rFonts w:ascii="Cambria Math" w:hAnsi="Cambria Math" w:cs="Times New Roman"/>
                <w:color w:val="000000"/>
                <w:sz w:val="28"/>
                <w:szCs w:val="28"/>
                <w:lang w:val="en-GB"/>
              </w:rPr>
            </m:ctrlPr>
          </m:dPr>
          <m:e>
            <m:sSub>
              <m:sSubPr>
                <m:ctrlPr>
                  <w:rPr>
                    <w:rFonts w:ascii="Cambria Math" w:hAnsi="Cambria Math" w:cs="Times New Roman"/>
                    <w:i/>
                    <w:iCs/>
                    <w:color w:val="000000"/>
                    <w:sz w:val="28"/>
                    <w:szCs w:val="28"/>
                    <w:lang w:val="en-GB"/>
                  </w:rPr>
                </m:ctrlPr>
              </m:sSubPr>
              <m:e>
                <m:r>
                  <w:rPr>
                    <w:rFonts w:ascii="Cambria Math" w:hAnsi="Cambria Math" w:cs="Times New Roman"/>
                    <w:color w:val="000000"/>
                    <w:sz w:val="28"/>
                    <w:szCs w:val="28"/>
                    <w:lang w:val="en-GB"/>
                  </w:rPr>
                  <m:t>E</m:t>
                </m:r>
              </m:e>
              <m:sub>
                <m:r>
                  <w:rPr>
                    <w:rFonts w:ascii="Cambria Math" w:hAnsi="Cambria Math" w:cs="Times New Roman"/>
                    <w:color w:val="000000"/>
                    <w:sz w:val="28"/>
                    <w:szCs w:val="28"/>
                    <w:lang w:val="en-GB"/>
                  </w:rPr>
                  <m:t>γ</m:t>
                </m:r>
              </m:sub>
            </m:sSub>
          </m:e>
        </m:d>
        <m:r>
          <w:rPr>
            <w:rFonts w:ascii="Cambria Math" w:hAnsi="Cambria Math" w:cs="Times New Roman"/>
            <w:color w:val="000000"/>
            <w:sz w:val="28"/>
            <w:szCs w:val="28"/>
          </w:rPr>
          <m:t xml:space="preserve"> </m:t>
        </m:r>
      </m:oMath>
      <w:r w:rsidRPr="00B505A6">
        <w:rPr>
          <w:rFonts w:ascii="Times New Roman" w:eastAsia="Times New Roman" w:hAnsi="Times New Roman" w:cs="Times New Roman"/>
          <w:sz w:val="28"/>
          <w:szCs w:val="28"/>
        </w:rPr>
        <w:t xml:space="preserve">с учетом </w:t>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F</m:t>
            </m:r>
          </m:e>
          <m:sup>
            <m:r>
              <w:rPr>
                <w:rFonts w:ascii="Cambria Math" w:hAnsi="Cambria Math" w:cs="Times New Roman"/>
                <w:sz w:val="28"/>
                <w:szCs w:val="28"/>
                <w:lang w:val="en-US"/>
              </w:rPr>
              <m:t>S</m:t>
            </m:r>
          </m:sup>
        </m:sSup>
        <m:r>
          <w:rPr>
            <w:rFonts w:ascii="Cambria Math" w:hAnsi="Cambria Math" w:cs="Times New Roman"/>
            <w:sz w:val="28"/>
            <w:szCs w:val="28"/>
          </w:rPr>
          <m:t xml:space="preserve"> </m:t>
        </m:r>
      </m:oMath>
      <w:r w:rsidRPr="00B505A6">
        <w:rPr>
          <w:rFonts w:ascii="Times New Roman" w:eastAsia="Times New Roman" w:hAnsi="Times New Roman" w:cs="Times New Roman"/>
          <w:sz w:val="28"/>
          <w:szCs w:val="28"/>
        </w:rPr>
        <w:t xml:space="preserve">поправочного коэффициента на совпадения </w:t>
      </w:r>
      <m:oMath>
        <m:r>
          <w:rPr>
            <w:rFonts w:ascii="Cambria Math" w:hAnsi="Cambria Math" w:cs="Times New Roman"/>
            <w:sz w:val="28"/>
            <w:szCs w:val="28"/>
          </w:rPr>
          <m:t xml:space="preserve"> </m:t>
        </m:r>
      </m:oMath>
      <w:r w:rsidRPr="00B505A6">
        <w:rPr>
          <w:rFonts w:ascii="Times New Roman" w:eastAsia="Times New Roman" w:hAnsi="Times New Roman" w:cs="Times New Roman"/>
          <w:sz w:val="28"/>
          <w:szCs w:val="28"/>
        </w:rPr>
        <w:t xml:space="preserve">для γ-кванта с энергией </w:t>
      </w:r>
      <m:oMath>
        <m:sSub>
          <m:sSubPr>
            <m:ctrlPr>
              <w:rPr>
                <w:rFonts w:ascii="Cambria Math" w:hAnsi="Cambria Math" w:cs="Times New Roman"/>
                <w:i/>
                <w:iCs/>
                <w:color w:val="000000"/>
                <w:sz w:val="28"/>
                <w:szCs w:val="28"/>
                <w:lang w:val="en-GB"/>
              </w:rPr>
            </m:ctrlPr>
          </m:sSubPr>
          <m:e>
            <m:r>
              <w:rPr>
                <w:rFonts w:ascii="Cambria Math" w:hAnsi="Cambria Math" w:cs="Times New Roman"/>
                <w:color w:val="000000"/>
                <w:sz w:val="28"/>
                <w:szCs w:val="28"/>
                <w:lang w:val="en-GB"/>
              </w:rPr>
              <m:t>E</m:t>
            </m:r>
          </m:e>
          <m:sub>
            <m:r>
              <w:rPr>
                <w:rFonts w:ascii="Cambria Math" w:hAnsi="Cambria Math" w:cs="Times New Roman"/>
                <w:color w:val="000000"/>
                <w:sz w:val="28"/>
                <w:szCs w:val="28"/>
                <w:lang w:val="en-GB"/>
              </w:rPr>
              <m:t>γ</m:t>
            </m:r>
          </m:sub>
        </m:sSub>
      </m:oMath>
      <w:r w:rsidRPr="00B505A6">
        <w:rPr>
          <w:rFonts w:ascii="Times New Roman" w:eastAsia="Times New Roman" w:hAnsi="Times New Roman" w:cs="Times New Roman"/>
          <w:sz w:val="28"/>
          <w:szCs w:val="28"/>
        </w:rPr>
        <w:t xml:space="preserve"> может быть рассчитана по следующему выражению:</w:t>
      </w:r>
    </w:p>
    <w:p w14:paraId="35193C0E" w14:textId="77777777" w:rsidR="00764F2E" w:rsidRPr="00764F2E" w:rsidRDefault="00764F2E" w:rsidP="00981913">
      <w:pPr>
        <w:spacing w:after="0" w:line="240" w:lineRule="auto"/>
        <w:ind w:firstLine="708"/>
        <w:jc w:val="both"/>
        <w:rPr>
          <w:rFonts w:ascii="Times New Roman" w:eastAsia="Times New Roman" w:hAnsi="Times New Roman" w:cs="Times New Roman"/>
          <w:sz w:val="28"/>
          <w:szCs w:val="28"/>
          <w:lang w:val="kk-KZ"/>
        </w:rPr>
      </w:pPr>
    </w:p>
    <w:p w14:paraId="382EC5E4" w14:textId="0D8AFFEE" w:rsidR="003C5405" w:rsidRPr="00DC4CDD" w:rsidRDefault="003C5405" w:rsidP="00764F2E">
      <w:pPr>
        <w:spacing w:after="0" w:line="240" w:lineRule="auto"/>
        <w:ind w:left="2880" w:firstLine="720"/>
        <w:jc w:val="right"/>
        <w:rPr>
          <w:rFonts w:ascii="Times New Roman" w:hAnsi="Times New Roman" w:cs="Times New Roman"/>
          <w:lang w:val="kk-KZ"/>
        </w:rPr>
      </w:pPr>
      <m:oMath>
        <m:r>
          <w:rPr>
            <w:rFonts w:ascii="Cambria Math" w:hAnsi="Cambria Math" w:cs="Times New Roman"/>
            <w:sz w:val="28"/>
            <w:szCs w:val="28"/>
            <w:lang w:val="kk-KZ"/>
          </w:rPr>
          <m:t>ε</m:t>
        </m:r>
        <m:d>
          <m:dPr>
            <m:ctrlPr>
              <w:rPr>
                <w:rFonts w:ascii="Cambria Math" w:hAnsi="Cambria Math" w:cs="Times New Roman"/>
                <w:sz w:val="28"/>
                <w:szCs w:val="28"/>
                <w:lang w:val="en-GB"/>
              </w:rPr>
            </m:ctrlPr>
          </m:dPr>
          <m:e>
            <m:sSub>
              <m:sSubPr>
                <m:ctrlPr>
                  <w:rPr>
                    <w:rFonts w:ascii="Cambria Math" w:hAnsi="Cambria Math" w:cs="Times New Roman"/>
                    <w:i/>
                    <w:iCs/>
                    <w:sz w:val="28"/>
                    <w:szCs w:val="28"/>
                    <w:lang w:val="en-GB"/>
                  </w:rPr>
                </m:ctrlPr>
              </m:sSubPr>
              <m:e>
                <m:r>
                  <w:rPr>
                    <w:rFonts w:ascii="Cambria Math" w:hAnsi="Cambria Math" w:cs="Times New Roman"/>
                    <w:sz w:val="28"/>
                    <w:szCs w:val="28"/>
                    <w:lang w:val="kk-KZ"/>
                  </w:rPr>
                  <m:t>E</m:t>
                </m:r>
              </m:e>
              <m:sub>
                <m:r>
                  <w:rPr>
                    <w:rFonts w:ascii="Cambria Math" w:hAnsi="Cambria Math" w:cs="Times New Roman"/>
                    <w:sz w:val="28"/>
                    <w:szCs w:val="28"/>
                    <w:lang w:val="kk-KZ"/>
                  </w:rPr>
                  <m:t>γ</m:t>
                </m:r>
              </m:sub>
            </m:sSub>
          </m:e>
        </m:d>
        <m:r>
          <m:rPr>
            <m:sty m:val="p"/>
          </m:rPr>
          <w:rPr>
            <w:rFonts w:ascii="Cambria Math" w:hAnsi="Cambria Math" w:cs="Times New Roman"/>
            <w:sz w:val="28"/>
            <w:szCs w:val="28"/>
            <w:lang w:val="kk-KZ"/>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lang w:val="kk-KZ"/>
                  </w:rPr>
                  <m:t>N</m:t>
                </m:r>
              </m:e>
              <m:sub>
                <m:sSub>
                  <m:sSubPr>
                    <m:ctrlPr>
                      <w:rPr>
                        <w:rFonts w:ascii="Cambria Math" w:hAnsi="Cambria Math" w:cs="Times New Roman"/>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i</m:t>
                    </m:r>
                  </m:sub>
                </m:sSub>
              </m:sub>
            </m:sSub>
          </m:num>
          <m:den>
            <m:r>
              <w:rPr>
                <w:rFonts w:ascii="Cambria Math" w:hAnsi="Cambria Math" w:cs="Times New Roman"/>
                <w:sz w:val="28"/>
                <w:szCs w:val="28"/>
                <w:lang w:val="kk-KZ"/>
              </w:rPr>
              <m:t>A</m:t>
            </m:r>
            <m:d>
              <m:dPr>
                <m:ctrlPr>
                  <w:rPr>
                    <w:rFonts w:ascii="Cambria Math" w:hAnsi="Cambria Math" w:cs="Times New Roman"/>
                    <w:sz w:val="28"/>
                    <w:szCs w:val="28"/>
                  </w:rPr>
                </m:ctrlPr>
              </m:dPr>
              <m:e>
                <m:r>
                  <w:rPr>
                    <w:rFonts w:ascii="Cambria Math" w:hAnsi="Cambria Math" w:cs="Times New Roman"/>
                    <w:sz w:val="28"/>
                    <w:szCs w:val="28"/>
                    <w:lang w:val="kk-KZ"/>
                  </w:rPr>
                  <m:t>t</m:t>
                </m:r>
              </m:e>
            </m:d>
            <m:r>
              <w:rPr>
                <w:rFonts w:ascii="Cambria Math" w:hAnsi="Cambria Math" w:cs="Times New Roman"/>
                <w:sz w:val="28"/>
                <w:szCs w:val="28"/>
                <w:lang w:val="kk-KZ"/>
              </w:rPr>
              <m:t xml:space="preserve"> × T × </m:t>
            </m:r>
            <m:sSub>
              <m:sSubPr>
                <m:ctrlPr>
                  <w:rPr>
                    <w:rFonts w:ascii="Cambria Math" w:hAnsi="Cambria Math" w:cs="Times New Roman"/>
                    <w:sz w:val="28"/>
                    <w:szCs w:val="28"/>
                  </w:rPr>
                </m:ctrlPr>
              </m:sSubPr>
              <m:e>
                <m:r>
                  <w:rPr>
                    <w:rFonts w:ascii="Cambria Math" w:hAnsi="Cambria Math" w:cs="Times New Roman"/>
                    <w:sz w:val="28"/>
                    <w:szCs w:val="28"/>
                    <w:lang w:val="kk-KZ"/>
                  </w:rPr>
                  <m:t>P</m:t>
                </m:r>
              </m:e>
              <m:sub>
                <m:r>
                  <w:rPr>
                    <w:rFonts w:ascii="Cambria Math" w:hAnsi="Cambria Math" w:cs="Times New Roman"/>
                    <w:sz w:val="28"/>
                    <w:szCs w:val="28"/>
                    <w:lang w:val="kk-KZ"/>
                  </w:rPr>
                  <m:t>γ</m:t>
                </m:r>
              </m:sub>
            </m:sSub>
            <m:r>
              <w:rPr>
                <w:rFonts w:ascii="Cambria Math" w:hAnsi="Cambria Math" w:cs="Times New Roman"/>
                <w:sz w:val="28"/>
                <w:szCs w:val="28"/>
                <w:lang w:val="kk-KZ"/>
              </w:rPr>
              <m:t xml:space="preserve"> × </m:t>
            </m:r>
            <m:sSup>
              <m:sSupPr>
                <m:ctrlPr>
                  <w:rPr>
                    <w:rFonts w:ascii="Cambria Math" w:hAnsi="Cambria Math" w:cs="Times New Roman"/>
                    <w:i/>
                    <w:sz w:val="28"/>
                    <w:szCs w:val="28"/>
                  </w:rPr>
                </m:ctrlPr>
              </m:sSupPr>
              <m:e>
                <m:r>
                  <w:rPr>
                    <w:rFonts w:ascii="Cambria Math" w:hAnsi="Cambria Math" w:cs="Times New Roman"/>
                    <w:sz w:val="28"/>
                    <w:szCs w:val="28"/>
                    <w:lang w:val="kk-KZ"/>
                  </w:rPr>
                  <m:t>F</m:t>
                </m:r>
              </m:e>
              <m:sup>
                <m:r>
                  <w:rPr>
                    <w:rFonts w:ascii="Cambria Math" w:hAnsi="Cambria Math" w:cs="Times New Roman"/>
                    <w:sz w:val="28"/>
                    <w:szCs w:val="28"/>
                    <w:lang w:val="kk-KZ"/>
                  </w:rPr>
                  <m:t>S</m:t>
                </m:r>
              </m:sup>
            </m:sSup>
            <m:r>
              <m:rPr>
                <m:sty m:val="p"/>
              </m:rPr>
              <w:rPr>
                <w:rFonts w:ascii="Cambria Math" w:hAnsi="Cambria Math" w:cs="Times New Roman"/>
                <w:sz w:val="28"/>
                <w:szCs w:val="28"/>
                <w:lang w:val="kk-KZ"/>
              </w:rPr>
              <m:t xml:space="preserve"> </m:t>
            </m:r>
          </m:den>
        </m:f>
      </m:oMath>
      <w:r w:rsidR="00734A7D" w:rsidRPr="00B505A6">
        <w:rPr>
          <w:rFonts w:ascii="Times New Roman" w:hAnsi="Times New Roman" w:cs="Times New Roman"/>
          <w:sz w:val="28"/>
          <w:szCs w:val="28"/>
          <w:lang w:val="kk-KZ"/>
        </w:rPr>
        <w:fldChar w:fldCharType="begin"/>
      </w:r>
      <w:r w:rsidRPr="00B505A6">
        <w:rPr>
          <w:rFonts w:ascii="Times New Roman" w:hAnsi="Times New Roman" w:cs="Times New Roman"/>
          <w:sz w:val="28"/>
          <w:szCs w:val="28"/>
          <w:lang w:val="kk-KZ"/>
        </w:rPr>
        <w:instrText xml:space="preserve"> QUOTE </w:instrText>
      </w:r>
      <m:oMath>
        <m:r>
          <m:rPr>
            <m:sty m:val="p"/>
          </m:rPr>
          <w:rPr>
            <w:rFonts w:ascii="Cambria Math" w:hAnsi="Cambria Math" w:cs="Times New Roman"/>
            <w:sz w:val="28"/>
            <w:szCs w:val="28"/>
          </w:rPr>
          <m:t>ε</m:t>
        </m:r>
        <m:d>
          <m:dPr>
            <m:ctrlPr>
              <w:rPr>
                <w:rFonts w:ascii="Cambria Math" w:hAnsi="Cambria Math" w:cs="Times New Roman"/>
                <w:sz w:val="28"/>
                <w:szCs w:val="28"/>
                <w:lang w:val="en-GB"/>
              </w:rPr>
            </m:ctrlPr>
          </m:dPr>
          <m:e>
            <m:sSub>
              <m:sSubPr>
                <m:ctrlPr>
                  <w:rPr>
                    <w:rFonts w:ascii="Cambria Math" w:hAnsi="Cambria Math" w:cs="Times New Roman"/>
                    <w:i/>
                    <w:iCs/>
                    <w:sz w:val="28"/>
                    <w:szCs w:val="28"/>
                    <w:lang w:val="en-GB"/>
                  </w:rPr>
                </m:ctrlPr>
              </m:sSubPr>
              <m:e>
                <m:r>
                  <m:rPr>
                    <m:sty m:val="p"/>
                  </m:rPr>
                  <w:rPr>
                    <w:rFonts w:ascii="Cambria Math" w:hAnsi="Cambria Math" w:cs="Times New Roman"/>
                    <w:sz w:val="28"/>
                    <w:szCs w:val="28"/>
                    <w:lang w:val="kk-KZ"/>
                  </w:rPr>
                  <m:t>E</m:t>
                </m:r>
              </m:e>
              <m:sub>
                <m:r>
                  <m:rPr>
                    <m:sty m:val="p"/>
                  </m:rPr>
                  <w:rPr>
                    <w:rFonts w:ascii="Cambria Math" w:hAnsi="Cambria Math" w:cs="Times New Roman"/>
                    <w:sz w:val="28"/>
                    <w:szCs w:val="28"/>
                    <w:lang w:val="en-GB"/>
                  </w:rPr>
                  <m:t>γ</m:t>
                </m:r>
              </m:sub>
            </m:sSub>
          </m:e>
        </m:d>
        <m:r>
          <m:rPr>
            <m:sty m:val="p"/>
          </m:rPr>
          <w:rPr>
            <w:rFonts w:ascii="Cambria Math" w:hAnsi="Cambria Math" w:cs="Times New Roman"/>
            <w:sz w:val="28"/>
            <w:szCs w:val="28"/>
            <w:lang w:val="kk-KZ"/>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N</m:t>
                </m:r>
              </m:e>
              <m:sub>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E</m:t>
                    </m:r>
                  </m:e>
                  <m:sub>
                    <m:r>
                      <m:rPr>
                        <m:sty m:val="p"/>
                      </m:rPr>
                      <w:rPr>
                        <w:rFonts w:ascii="Cambria Math" w:hAnsi="Cambria Math" w:cs="Times New Roman"/>
                        <w:sz w:val="28"/>
                        <w:szCs w:val="28"/>
                        <w:lang w:val="kk-KZ"/>
                      </w:rPr>
                      <m:t>i</m:t>
                    </m:r>
                  </m:sub>
                </m:sSub>
              </m:sub>
            </m:sSub>
          </m:num>
          <m:den>
            <m:r>
              <m:rPr>
                <m:sty m:val="p"/>
              </m:rPr>
              <w:rPr>
                <w:rFonts w:ascii="Cambria Math" w:hAnsi="Cambria Math" w:cs="Times New Roman"/>
                <w:sz w:val="28"/>
                <w:szCs w:val="28"/>
                <w:lang w:val="kk-KZ"/>
              </w:rPr>
              <m:t>A</m:t>
            </m:r>
            <m:d>
              <m:dPr>
                <m:ctrlPr>
                  <w:rPr>
                    <w:rFonts w:ascii="Cambria Math" w:hAnsi="Cambria Math" w:cs="Times New Roman"/>
                    <w:sz w:val="28"/>
                    <w:szCs w:val="28"/>
                  </w:rPr>
                </m:ctrlPr>
              </m:dPr>
              <m:e>
                <m:r>
                  <m:rPr>
                    <m:sty m:val="p"/>
                  </m:rPr>
                  <w:rPr>
                    <w:rFonts w:ascii="Cambria Math" w:hAnsi="Cambria Math" w:cs="Times New Roman"/>
                    <w:sz w:val="28"/>
                    <w:szCs w:val="28"/>
                    <w:lang w:val="kk-KZ"/>
                  </w:rPr>
                  <m:t>t</m:t>
                </m:r>
              </m:e>
            </m:d>
            <m:r>
              <m:rPr>
                <m:sty m:val="p"/>
              </m:rPr>
              <w:rPr>
                <w:rFonts w:ascii="Cambria Math" w:hAnsi="Cambria Math" w:cs="Times New Roman"/>
                <w:sz w:val="28"/>
                <w:szCs w:val="28"/>
                <w:lang w:val="kk-KZ"/>
              </w:rPr>
              <m:t xml:space="preserve"> T </m:t>
            </m:r>
            <m:sSub>
              <m:sSubPr>
                <m:ctrlPr>
                  <w:rPr>
                    <w:rFonts w:ascii="Cambria Math" w:hAnsi="Cambria Math" w:cs="Times New Roman"/>
                    <w:sz w:val="28"/>
                    <w:szCs w:val="28"/>
                  </w:rPr>
                </m:ctrlPr>
              </m:sSubPr>
              <m:e>
                <m:r>
                  <m:rPr>
                    <m:sty m:val="p"/>
                  </m:rPr>
                  <w:rPr>
                    <w:rFonts w:ascii="Cambria Math" w:hAnsi="Cambria Math" w:cs="Times New Roman"/>
                    <w:sz w:val="28"/>
                    <w:szCs w:val="28"/>
                    <w:lang w:val="kk-KZ"/>
                  </w:rPr>
                  <m:t>P</m:t>
                </m:r>
              </m:e>
              <m:sub>
                <m:r>
                  <m:rPr>
                    <m:sty m:val="p"/>
                  </m:rPr>
                  <w:rPr>
                    <w:rFonts w:ascii="Cambria Math" w:hAnsi="Cambria Math" w:cs="Times New Roman"/>
                    <w:sz w:val="28"/>
                    <w:szCs w:val="28"/>
                    <w:lang w:val="kk-KZ"/>
                  </w:rPr>
                  <m:t>γ</m:t>
                </m:r>
              </m:sub>
            </m:sSub>
            <m:r>
              <m:rPr>
                <m:sty m:val="p"/>
              </m:rPr>
              <w:rPr>
                <w:rFonts w:ascii="Cambria Math" w:hAnsi="Cambria Math" w:cs="Times New Roman"/>
                <w:sz w:val="28"/>
                <w:szCs w:val="28"/>
                <w:lang w:val="kk-KZ"/>
              </w:rPr>
              <m:t xml:space="preserve"> </m:t>
            </m:r>
            <m:sSup>
              <m:sSupPr>
                <m:ctrlPr>
                  <w:rPr>
                    <w:rFonts w:ascii="Cambria Math" w:hAnsi="Cambria Math" w:cs="Times New Roman"/>
                    <w:i/>
                    <w:sz w:val="28"/>
                    <w:szCs w:val="28"/>
                    <w:lang w:val="en-US"/>
                  </w:rPr>
                </m:ctrlPr>
              </m:sSupPr>
              <m:e>
                <m:r>
                  <m:rPr>
                    <m:sty m:val="p"/>
                  </m:rPr>
                  <w:rPr>
                    <w:rFonts w:ascii="Cambria Math" w:hAnsi="Cambria Math" w:cs="Times New Roman"/>
                    <w:sz w:val="28"/>
                    <w:szCs w:val="28"/>
                    <w:lang w:val="kk-KZ"/>
                  </w:rPr>
                  <m:t>F</m:t>
                </m:r>
              </m:e>
              <m:sup>
                <m:r>
                  <m:rPr>
                    <m:sty m:val="p"/>
                  </m:rPr>
                  <w:rPr>
                    <w:rFonts w:ascii="Cambria Math" w:hAnsi="Cambria Math" w:cs="Times New Roman"/>
                    <w:sz w:val="28"/>
                    <w:szCs w:val="28"/>
                    <w:lang w:val="kk-KZ"/>
                  </w:rPr>
                  <m:t>S</m:t>
                </m:r>
              </m:sup>
            </m:sSup>
            <m:r>
              <m:rPr>
                <m:sty m:val="p"/>
              </m:rPr>
              <w:rPr>
                <w:rFonts w:ascii="Cambria Math" w:hAnsi="Cambria Math" w:cs="Times New Roman"/>
                <w:sz w:val="28"/>
                <w:szCs w:val="28"/>
                <w:lang w:val="kk-KZ"/>
              </w:rPr>
              <m:t xml:space="preserve"> </m:t>
            </m:r>
          </m:den>
        </m:f>
        <m:r>
          <m:rPr>
            <m:sty m:val="p"/>
          </m:rPr>
          <w:rPr>
            <w:rFonts w:ascii="Cambria Math" w:hAnsi="Cambria Math" w:cs="Times New Roman"/>
            <w:sz w:val="28"/>
            <w:szCs w:val="28"/>
            <w:lang w:val="kk-KZ"/>
          </w:rPr>
          <m:t>,</m:t>
        </m:r>
      </m:oMath>
      <w:r w:rsidRPr="00B505A6">
        <w:rPr>
          <w:rFonts w:ascii="Times New Roman" w:hAnsi="Times New Roman" w:cs="Times New Roman"/>
          <w:sz w:val="28"/>
          <w:szCs w:val="28"/>
          <w:lang w:val="kk-KZ"/>
        </w:rPr>
        <w:instrText xml:space="preserve"> </w:instrText>
      </w:r>
      <w:r w:rsidR="00734A7D" w:rsidRPr="00B505A6">
        <w:rPr>
          <w:rFonts w:ascii="Times New Roman" w:hAnsi="Times New Roman" w:cs="Times New Roman"/>
          <w:sz w:val="28"/>
          <w:szCs w:val="28"/>
          <w:lang w:val="kk-KZ"/>
        </w:rPr>
        <w:fldChar w:fldCharType="end"/>
      </w:r>
      <w:r w:rsidRPr="00B505A6">
        <w:rPr>
          <w:rFonts w:ascii="Times New Roman" w:hAnsi="Times New Roman" w:cs="Times New Roman"/>
          <w:sz w:val="28"/>
          <w:szCs w:val="28"/>
          <w:lang w:val="kk-KZ"/>
        </w:rPr>
        <w:t xml:space="preserve"> </w:t>
      </w:r>
      <w:r w:rsidR="001C7B04" w:rsidRPr="00B505A6">
        <w:rPr>
          <w:rFonts w:ascii="Times New Roman" w:hAnsi="Times New Roman" w:cs="Times New Roman"/>
          <w:sz w:val="28"/>
          <w:szCs w:val="28"/>
          <w:lang w:val="kk-KZ"/>
        </w:rPr>
        <w:t xml:space="preserve"> </w:t>
      </w:r>
      <w:r w:rsidRPr="00DC4CDD">
        <w:rPr>
          <w:rFonts w:ascii="Times New Roman" w:hAnsi="Times New Roman" w:cs="Times New Roman"/>
          <w:lang w:val="kk-KZ"/>
        </w:rPr>
        <w:t xml:space="preserve">          </w:t>
      </w:r>
      <w:r w:rsidR="00DC4CDD">
        <w:rPr>
          <w:rFonts w:ascii="Times New Roman" w:hAnsi="Times New Roman" w:cs="Times New Roman"/>
          <w:lang w:val="kk-KZ"/>
        </w:rPr>
        <w:t xml:space="preserve">      </w:t>
      </w:r>
      <w:r w:rsidRPr="00DC4CDD">
        <w:rPr>
          <w:rFonts w:ascii="Times New Roman" w:hAnsi="Times New Roman" w:cs="Times New Roman"/>
          <w:lang w:val="kk-KZ"/>
        </w:rPr>
        <w:t xml:space="preserve">                                   </w:t>
      </w:r>
      <w:r w:rsidRPr="00DC4CDD">
        <w:rPr>
          <w:rFonts w:ascii="Times New Roman" w:hAnsi="Times New Roman" w:cs="Times New Roman"/>
          <w:sz w:val="28"/>
          <w:szCs w:val="28"/>
          <w:lang w:val="kk-KZ"/>
        </w:rPr>
        <w:t>(7)</w:t>
      </w:r>
    </w:p>
    <w:p w14:paraId="2421A287" w14:textId="77777777" w:rsidR="00764F2E" w:rsidRDefault="00764F2E" w:rsidP="00981913">
      <w:pPr>
        <w:spacing w:after="0" w:line="240" w:lineRule="auto"/>
        <w:ind w:firstLine="708"/>
        <w:jc w:val="both"/>
        <w:rPr>
          <w:rFonts w:ascii="Times New Roman" w:eastAsia="Times New Roman" w:hAnsi="Times New Roman" w:cs="Times New Roman"/>
          <w:sz w:val="28"/>
          <w:szCs w:val="28"/>
          <w:lang w:val="kk-KZ"/>
        </w:rPr>
      </w:pPr>
    </w:p>
    <w:p w14:paraId="756A8900" w14:textId="6E19782C" w:rsidR="003C5405" w:rsidRDefault="003C5405" w:rsidP="00981913">
      <w:pPr>
        <w:spacing w:after="0" w:line="240" w:lineRule="auto"/>
        <w:ind w:firstLine="708"/>
        <w:jc w:val="both"/>
        <w:rPr>
          <w:rFonts w:ascii="Times New Roman" w:eastAsia="Times New Roman" w:hAnsi="Times New Roman" w:cs="Times New Roman"/>
          <w:sz w:val="28"/>
          <w:szCs w:val="28"/>
        </w:rPr>
      </w:pPr>
      <w:r w:rsidRPr="00B505A6">
        <w:rPr>
          <w:rFonts w:ascii="Times New Roman" w:eastAsia="Times New Roman" w:hAnsi="Times New Roman" w:cs="Times New Roman"/>
          <w:sz w:val="28"/>
          <w:szCs w:val="28"/>
        </w:rPr>
        <w:t xml:space="preserve">Для внесения поправок были использованы выражения, </w:t>
      </w:r>
      <w:r w:rsidRPr="00B505A6">
        <w:rPr>
          <w:rFonts w:ascii="Times New Roman" w:hAnsi="Times New Roman" w:cs="Times New Roman"/>
          <w:sz w:val="28"/>
          <w:szCs w:val="28"/>
        </w:rPr>
        <w:t>представленные в таблице 7</w:t>
      </w:r>
      <w:r w:rsidRPr="00B505A6">
        <w:rPr>
          <w:rFonts w:ascii="Times New Roman" w:eastAsia="Times New Roman" w:hAnsi="Times New Roman" w:cs="Times New Roman"/>
          <w:sz w:val="28"/>
          <w:szCs w:val="28"/>
        </w:rPr>
        <w:t xml:space="preserve">, согласно по методике </w:t>
      </w:r>
      <w:r w:rsidRPr="00B505A6">
        <w:rPr>
          <w:rFonts w:ascii="Times New Roman" w:hAnsi="Times New Roman" w:cs="Times New Roman"/>
          <w:sz w:val="28"/>
          <w:szCs w:val="28"/>
          <w:lang w:val="en-US"/>
        </w:rPr>
        <w:t>Tomarchio</w:t>
      </w:r>
      <w:r w:rsidRPr="00B505A6">
        <w:rPr>
          <w:rFonts w:ascii="Times New Roman" w:hAnsi="Times New Roman" w:cs="Times New Roman"/>
          <w:sz w:val="28"/>
          <w:szCs w:val="28"/>
        </w:rPr>
        <w:t xml:space="preserve"> </w:t>
      </w:r>
      <w:r w:rsidRPr="00B505A6">
        <w:rPr>
          <w:rFonts w:ascii="Times New Roman" w:hAnsi="Times New Roman" w:cs="Times New Roman"/>
          <w:sz w:val="28"/>
          <w:szCs w:val="28"/>
          <w:lang w:val="kk-KZ"/>
        </w:rPr>
        <w:t>и</w:t>
      </w:r>
      <w:r w:rsidRPr="00B505A6">
        <w:rPr>
          <w:rFonts w:ascii="Times New Roman" w:hAnsi="Times New Roman" w:cs="Times New Roman"/>
          <w:sz w:val="28"/>
          <w:szCs w:val="28"/>
        </w:rPr>
        <w:t xml:space="preserve"> </w:t>
      </w:r>
      <w:r w:rsidRPr="00B505A6">
        <w:rPr>
          <w:rFonts w:ascii="Times New Roman" w:hAnsi="Times New Roman" w:cs="Times New Roman"/>
          <w:sz w:val="28"/>
          <w:szCs w:val="28"/>
          <w:lang w:val="en-US"/>
        </w:rPr>
        <w:t>Rizzo</w:t>
      </w:r>
      <w:r w:rsidRPr="00B505A6">
        <w:rPr>
          <w:rFonts w:ascii="Times New Roman" w:hAnsi="Times New Roman" w:cs="Times New Roman"/>
          <w:sz w:val="28"/>
          <w:szCs w:val="28"/>
        </w:rPr>
        <w:t xml:space="preserve"> </w:t>
      </w:r>
      <w:r w:rsidRPr="00B505A6">
        <w:rPr>
          <w:rFonts w:ascii="Times New Roman" w:eastAsia="Times New Roman" w:hAnsi="Times New Roman" w:cs="Times New Roman"/>
          <w:sz w:val="28"/>
          <w:szCs w:val="28"/>
        </w:rPr>
        <w:t>[</w:t>
      </w:r>
      <w:r w:rsidRPr="00B505A6">
        <w:rPr>
          <w:rFonts w:ascii="Times New Roman" w:eastAsia="Times New Roman" w:hAnsi="Times New Roman" w:cs="Times New Roman"/>
          <w:sz w:val="28"/>
          <w:szCs w:val="28"/>
          <w:lang w:val="kk-KZ"/>
        </w:rPr>
        <w:t>10</w:t>
      </w:r>
      <w:r w:rsidR="00591F20" w:rsidRPr="00B505A6">
        <w:rPr>
          <w:rFonts w:ascii="Times New Roman" w:eastAsia="Times New Roman" w:hAnsi="Times New Roman" w:cs="Times New Roman"/>
          <w:sz w:val="28"/>
          <w:szCs w:val="28"/>
          <w:lang w:val="kk-KZ"/>
        </w:rPr>
        <w:t>7</w:t>
      </w:r>
      <w:r w:rsidRPr="00B505A6">
        <w:rPr>
          <w:rFonts w:ascii="Times New Roman" w:eastAsia="Times New Roman" w:hAnsi="Times New Roman" w:cs="Times New Roman"/>
          <w:sz w:val="28"/>
          <w:szCs w:val="28"/>
          <w:lang w:val="kk-KZ"/>
        </w:rPr>
        <w:t>,</w:t>
      </w:r>
      <w:r w:rsidR="009F4787" w:rsidRPr="009F4787">
        <w:rPr>
          <w:rFonts w:ascii="Times New Roman" w:eastAsia="Times New Roman" w:hAnsi="Times New Roman" w:cs="Times New Roman"/>
          <w:sz w:val="28"/>
          <w:szCs w:val="28"/>
        </w:rPr>
        <w:t xml:space="preserve"> </w:t>
      </w:r>
      <w:r w:rsidRPr="00B505A6">
        <w:rPr>
          <w:rFonts w:ascii="Times New Roman" w:eastAsia="Times New Roman" w:hAnsi="Times New Roman" w:cs="Times New Roman"/>
          <w:sz w:val="28"/>
          <w:szCs w:val="28"/>
          <w:lang w:val="kk-KZ"/>
        </w:rPr>
        <w:t>10</w:t>
      </w:r>
      <w:r w:rsidR="00591F20" w:rsidRPr="00B505A6">
        <w:rPr>
          <w:rFonts w:ascii="Times New Roman" w:eastAsia="Times New Roman" w:hAnsi="Times New Roman" w:cs="Times New Roman"/>
          <w:sz w:val="28"/>
          <w:szCs w:val="28"/>
          <w:lang w:val="kk-KZ"/>
        </w:rPr>
        <w:t>8</w:t>
      </w:r>
      <w:r w:rsidRPr="00B505A6">
        <w:rPr>
          <w:rFonts w:ascii="Times New Roman" w:eastAsia="Times New Roman" w:hAnsi="Times New Roman" w:cs="Times New Roman"/>
          <w:sz w:val="28"/>
          <w:szCs w:val="28"/>
        </w:rPr>
        <w:t>].</w:t>
      </w:r>
    </w:p>
    <w:p w14:paraId="2B3246E6" w14:textId="77777777" w:rsidR="000F0630" w:rsidRDefault="000F0630" w:rsidP="00981913">
      <w:pPr>
        <w:spacing w:after="0" w:line="240" w:lineRule="auto"/>
        <w:ind w:firstLine="708"/>
        <w:jc w:val="both"/>
        <w:rPr>
          <w:rFonts w:ascii="Times New Roman" w:eastAsia="Times New Roman" w:hAnsi="Times New Roman" w:cs="Times New Roman"/>
          <w:sz w:val="28"/>
          <w:szCs w:val="28"/>
        </w:rPr>
      </w:pPr>
    </w:p>
    <w:p w14:paraId="6C1C67B0" w14:textId="61F10CAF" w:rsidR="00F55F71" w:rsidRDefault="00F55F71" w:rsidP="0098191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Таблица 7 </w:t>
      </w:r>
      <w:r w:rsidR="00764F2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Уравнения для расчета поправочных коэффициентов для радионуклидов с суммарными совпадениями</w:t>
      </w:r>
    </w:p>
    <w:p w14:paraId="778091F4" w14:textId="77777777" w:rsidR="00764F2E" w:rsidRPr="00764F2E" w:rsidRDefault="00764F2E" w:rsidP="00981913">
      <w:pPr>
        <w:spacing w:after="0" w:line="240" w:lineRule="auto"/>
        <w:jc w:val="both"/>
        <w:rPr>
          <w:rFonts w:ascii="Times New Roman" w:eastAsia="Times New Roman" w:hAnsi="Times New Roman" w:cs="Times New Roman"/>
          <w:sz w:val="16"/>
          <w:szCs w:val="16"/>
          <w:lang w:val="kk-KZ"/>
        </w:rPr>
      </w:pPr>
    </w:p>
    <w:tbl>
      <w:tblPr>
        <w:tblStyle w:val="aa"/>
        <w:tblW w:w="0" w:type="auto"/>
        <w:jc w:val="center"/>
        <w:tblLook w:val="04A0" w:firstRow="1" w:lastRow="0" w:firstColumn="1" w:lastColumn="0" w:noHBand="0" w:noVBand="1"/>
      </w:tblPr>
      <w:tblGrid>
        <w:gridCol w:w="1535"/>
        <w:gridCol w:w="1772"/>
        <w:gridCol w:w="6280"/>
      </w:tblGrid>
      <w:tr w:rsidR="00F55F71" w:rsidRPr="00764F2E" w14:paraId="089B935D" w14:textId="77777777" w:rsidTr="00DC4CDD">
        <w:trPr>
          <w:jc w:val="center"/>
        </w:trPr>
        <w:tc>
          <w:tcPr>
            <w:tcW w:w="1535" w:type="dxa"/>
            <w:vAlign w:val="center"/>
          </w:tcPr>
          <w:p w14:paraId="18C2AD8C" w14:textId="77777777" w:rsidR="00F55F71" w:rsidRPr="00764F2E" w:rsidRDefault="00F55F71" w:rsidP="00764F2E">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Нуклид</w:t>
            </w:r>
          </w:p>
        </w:tc>
        <w:tc>
          <w:tcPr>
            <w:tcW w:w="1772" w:type="dxa"/>
            <w:vAlign w:val="center"/>
          </w:tcPr>
          <w:p w14:paraId="7F8888D5" w14:textId="77777777" w:rsidR="00F55F71" w:rsidRPr="00764F2E" w:rsidRDefault="00F55F71" w:rsidP="00764F2E">
            <w:pPr>
              <w:spacing w:line="240" w:lineRule="auto"/>
              <w:jc w:val="center"/>
              <w:rPr>
                <w:rFonts w:ascii="Times New Roman" w:eastAsia="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Энергия, кэВ</w:t>
            </w:r>
          </w:p>
        </w:tc>
        <w:tc>
          <w:tcPr>
            <w:tcW w:w="6280" w:type="dxa"/>
            <w:vAlign w:val="center"/>
          </w:tcPr>
          <w:p w14:paraId="33F63D54" w14:textId="77777777" w:rsidR="00F55F71" w:rsidRPr="00764F2E" w:rsidRDefault="00F55F71" w:rsidP="00764F2E">
            <w:pPr>
              <w:spacing w:line="240" w:lineRule="auto"/>
              <w:jc w:val="center"/>
              <w:rPr>
                <w:rFonts w:ascii="Times New Roman" w:eastAsia="Times New Roman" w:hAnsi="Times New Roman" w:cs="Times New Roman"/>
                <w:sz w:val="24"/>
                <w:szCs w:val="24"/>
              </w:rPr>
            </w:pPr>
            <w:r w:rsidRPr="00764F2E">
              <w:rPr>
                <w:rFonts w:ascii="Times New Roman" w:eastAsia="Times New Roman" w:hAnsi="Times New Roman" w:cs="Times New Roman"/>
                <w:sz w:val="24"/>
                <w:szCs w:val="24"/>
              </w:rPr>
              <w:t xml:space="preserve">Уравнения поправочного коэффициента </w:t>
            </w:r>
            <m:oMath>
              <m:sSup>
                <m:sSupPr>
                  <m:ctrlPr>
                    <w:rPr>
                      <w:rFonts w:ascii="Cambria Math" w:hAnsi="Cambria Math" w:cs="Times New Roman"/>
                      <w:i/>
                      <w:sz w:val="24"/>
                      <w:szCs w:val="24"/>
                    </w:rPr>
                  </m:ctrlPr>
                </m:sSupPr>
                <m:e>
                  <m:r>
                    <w:rPr>
                      <w:rFonts w:ascii="Cambria Math" w:hAnsi="Cambria Math" w:cs="Times New Roman"/>
                      <w:sz w:val="24"/>
                      <w:szCs w:val="24"/>
                      <w:lang w:val="kk-KZ"/>
                    </w:rPr>
                    <m:t>F</m:t>
                  </m:r>
                </m:e>
                <m:sup>
                  <m:r>
                    <w:rPr>
                      <w:rFonts w:ascii="Cambria Math" w:hAnsi="Cambria Math" w:cs="Times New Roman"/>
                      <w:sz w:val="24"/>
                      <w:szCs w:val="24"/>
                      <w:lang w:val="kk-KZ"/>
                    </w:rPr>
                    <m:t>S</m:t>
                  </m:r>
                </m:sup>
              </m:sSup>
            </m:oMath>
          </w:p>
        </w:tc>
      </w:tr>
      <w:tr w:rsidR="00DC4CDD" w:rsidRPr="00764F2E" w14:paraId="3C565F86" w14:textId="77777777" w:rsidTr="00DC4CDD">
        <w:trPr>
          <w:jc w:val="center"/>
        </w:trPr>
        <w:tc>
          <w:tcPr>
            <w:tcW w:w="1535" w:type="dxa"/>
            <w:vAlign w:val="center"/>
          </w:tcPr>
          <w:p w14:paraId="4297F5D3" w14:textId="589B7125" w:rsidR="00DC4CDD" w:rsidRPr="00DC4CDD" w:rsidRDefault="00DC4CDD" w:rsidP="00764F2E">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1</w:t>
            </w:r>
          </w:p>
        </w:tc>
        <w:tc>
          <w:tcPr>
            <w:tcW w:w="1772" w:type="dxa"/>
            <w:vAlign w:val="center"/>
          </w:tcPr>
          <w:p w14:paraId="5ABE7BBD" w14:textId="5E506DA2" w:rsidR="00DC4CDD" w:rsidRPr="00DC4CDD" w:rsidRDefault="00DC4CDD" w:rsidP="00764F2E">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2</w:t>
            </w:r>
          </w:p>
        </w:tc>
        <w:tc>
          <w:tcPr>
            <w:tcW w:w="6280" w:type="dxa"/>
            <w:vAlign w:val="center"/>
          </w:tcPr>
          <w:p w14:paraId="589DE490" w14:textId="4E8ACDD9" w:rsidR="00DC4CDD" w:rsidRPr="00DC4CDD" w:rsidRDefault="00DC4CDD" w:rsidP="00764F2E">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F55F71" w:rsidRPr="00764F2E" w14:paraId="10ACD179" w14:textId="77777777" w:rsidTr="00DC4CDD">
        <w:trPr>
          <w:jc w:val="center"/>
        </w:trPr>
        <w:tc>
          <w:tcPr>
            <w:tcW w:w="1535" w:type="dxa"/>
            <w:tcBorders>
              <w:bottom w:val="nil"/>
            </w:tcBorders>
            <w:vAlign w:val="center"/>
          </w:tcPr>
          <w:p w14:paraId="53711413" w14:textId="77777777" w:rsidR="00F55F71" w:rsidRPr="00764F2E" w:rsidRDefault="00F55F71" w:rsidP="00764F2E">
            <w:pPr>
              <w:spacing w:line="240" w:lineRule="auto"/>
              <w:rPr>
                <w:rFonts w:ascii="Times New Roman" w:eastAsia="Times New Roman" w:hAnsi="Times New Roman" w:cs="Times New Roman"/>
                <w:sz w:val="24"/>
                <w:szCs w:val="24"/>
              </w:rPr>
            </w:pPr>
            <w:r w:rsidRPr="00764F2E">
              <w:rPr>
                <w:rFonts w:ascii="Times New Roman" w:eastAsia="Times New Roman" w:hAnsi="Times New Roman" w:cs="Times New Roman"/>
                <w:sz w:val="24"/>
                <w:szCs w:val="24"/>
                <w:vertAlign w:val="superscript"/>
              </w:rPr>
              <w:t>60</w:t>
            </w:r>
            <w:r w:rsidRPr="00764F2E">
              <w:rPr>
                <w:rFonts w:ascii="Times New Roman" w:eastAsia="Times New Roman" w:hAnsi="Times New Roman" w:cs="Times New Roman"/>
                <w:sz w:val="24"/>
                <w:szCs w:val="24"/>
                <w:lang w:val="en-US"/>
              </w:rPr>
              <w:t>Co</w:t>
            </w:r>
          </w:p>
        </w:tc>
        <w:tc>
          <w:tcPr>
            <w:tcW w:w="1772" w:type="dxa"/>
            <w:tcBorders>
              <w:bottom w:val="nil"/>
            </w:tcBorders>
            <w:vAlign w:val="center"/>
          </w:tcPr>
          <w:p w14:paraId="341C0D12"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1173,21</w:t>
            </w:r>
          </w:p>
        </w:tc>
        <w:tc>
          <w:tcPr>
            <w:tcW w:w="6280" w:type="dxa"/>
            <w:tcBorders>
              <w:bottom w:val="nil"/>
            </w:tcBorders>
          </w:tcPr>
          <w:p w14:paraId="332E4228" w14:textId="66F163A0" w:rsidR="00F55F71" w:rsidRPr="00764F2E" w:rsidRDefault="001F45BB" w:rsidP="00981913">
            <w:pPr>
              <w:spacing w:line="240" w:lineRule="auto"/>
              <w:jc w:val="both"/>
              <w:rPr>
                <w:rFonts w:ascii="Times New Roman" w:eastAsia="Times New Roman" w:hAnsi="Times New Roman" w:cs="Times New Roman"/>
                <w:i/>
                <w:sz w:val="24"/>
                <w:szCs w:val="24"/>
              </w:rPr>
            </w:pPr>
            <m:oMathPara>
              <m:oMath>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1-1,0001</m:t>
                    </m:r>
                    <m: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ε</m:t>
                        </m:r>
                      </m:e>
                      <m:sup>
                        <m:r>
                          <w:rPr>
                            <w:rFonts w:ascii="Cambria Math" w:eastAsia="Times New Roman" w:hAnsi="Cambria Math" w:cs="Times New Roman"/>
                            <w:sz w:val="24"/>
                            <w:szCs w:val="24"/>
                          </w:rPr>
                          <m:t>T</m:t>
                        </m:r>
                      </m:sup>
                    </m:sSup>
                    <m:r>
                      <w:rPr>
                        <w:rFonts w:ascii="Cambria Math" w:eastAsia="Times New Roman" w:hAnsi="Cambria Math" w:cs="Times New Roman"/>
                        <w:sz w:val="24"/>
                        <w:szCs w:val="24"/>
                      </w:rPr>
                      <m:t>(1332)</m:t>
                    </m:r>
                  </m:e>
                </m:d>
              </m:oMath>
            </m:oMathPara>
          </w:p>
        </w:tc>
      </w:tr>
      <w:tr w:rsidR="00DC4CDD" w:rsidRPr="00764F2E" w14:paraId="2B97BC3E" w14:textId="77777777" w:rsidTr="00DC4CDD">
        <w:trPr>
          <w:jc w:val="center"/>
        </w:trPr>
        <w:tc>
          <w:tcPr>
            <w:tcW w:w="9587" w:type="dxa"/>
            <w:gridSpan w:val="3"/>
            <w:tcBorders>
              <w:top w:val="nil"/>
              <w:left w:val="nil"/>
              <w:right w:val="nil"/>
            </w:tcBorders>
            <w:vAlign w:val="center"/>
          </w:tcPr>
          <w:p w14:paraId="0FF48906" w14:textId="33395A89" w:rsidR="00DC4CDD" w:rsidRPr="00DC4CDD" w:rsidRDefault="00DC4CDD" w:rsidP="00DC4CDD">
            <w:pPr>
              <w:spacing w:line="240" w:lineRule="auto"/>
              <w:ind w:hanging="91"/>
              <w:jc w:val="both"/>
              <w:rPr>
                <w:rFonts w:ascii="Times New Roman" w:eastAsia="Times New Roman" w:hAnsi="Times New Roman" w:cs="Times New Roman"/>
                <w:sz w:val="28"/>
                <w:szCs w:val="28"/>
                <w:lang w:val="kk-KZ"/>
              </w:rPr>
            </w:pPr>
            <w:r w:rsidRPr="00DC4CDD">
              <w:rPr>
                <w:rFonts w:ascii="Times New Roman" w:eastAsia="Times New Roman" w:hAnsi="Times New Roman" w:cs="Times New Roman"/>
                <w:sz w:val="28"/>
                <w:szCs w:val="28"/>
                <w:lang w:val="kk-KZ"/>
              </w:rPr>
              <w:t>Продолжение таблицы 7</w:t>
            </w:r>
          </w:p>
          <w:p w14:paraId="6801E414" w14:textId="77777777" w:rsidR="00DC4CDD" w:rsidRPr="00DC4CDD" w:rsidRDefault="00DC4CDD" w:rsidP="00DC4CDD">
            <w:pPr>
              <w:spacing w:line="240" w:lineRule="auto"/>
              <w:ind w:hanging="91"/>
              <w:jc w:val="both"/>
              <w:rPr>
                <w:rFonts w:ascii="Times New Roman" w:eastAsia="Times New Roman" w:hAnsi="Times New Roman" w:cs="Times New Roman"/>
                <w:sz w:val="16"/>
                <w:szCs w:val="16"/>
                <w:lang w:val="kk-KZ"/>
              </w:rPr>
            </w:pPr>
          </w:p>
        </w:tc>
      </w:tr>
      <w:tr w:rsidR="00DC4CDD" w:rsidRPr="00764F2E" w14:paraId="2BE85591" w14:textId="77777777" w:rsidTr="00DC4CDD">
        <w:trPr>
          <w:jc w:val="center"/>
        </w:trPr>
        <w:tc>
          <w:tcPr>
            <w:tcW w:w="1535" w:type="dxa"/>
            <w:vAlign w:val="center"/>
          </w:tcPr>
          <w:p w14:paraId="08237664" w14:textId="0B276E2D" w:rsidR="00DC4CDD" w:rsidRPr="00DC4CDD" w:rsidRDefault="00DC4CDD" w:rsidP="00DC4CDD">
            <w:pPr>
              <w:spacing w:line="240" w:lineRule="auto"/>
              <w:jc w:val="center"/>
              <w:rPr>
                <w:rFonts w:ascii="Times New Roman" w:eastAsia="Times New Roman" w:hAnsi="Times New Roman" w:cs="Times New Roman"/>
                <w:sz w:val="24"/>
                <w:szCs w:val="24"/>
                <w:lang w:val="kk-KZ"/>
              </w:rPr>
            </w:pPr>
            <w:r w:rsidRPr="00DC4CDD">
              <w:rPr>
                <w:rFonts w:ascii="Times New Roman" w:eastAsia="Times New Roman" w:hAnsi="Times New Roman" w:cs="Times New Roman"/>
                <w:sz w:val="24"/>
                <w:szCs w:val="24"/>
                <w:lang w:val="kk-KZ"/>
              </w:rPr>
              <w:t>1</w:t>
            </w:r>
          </w:p>
        </w:tc>
        <w:tc>
          <w:tcPr>
            <w:tcW w:w="1772" w:type="dxa"/>
            <w:vAlign w:val="center"/>
          </w:tcPr>
          <w:p w14:paraId="538186FC" w14:textId="02BA674E" w:rsidR="00DC4CDD" w:rsidRPr="00DC4CDD" w:rsidRDefault="00DC4CDD" w:rsidP="00DC4CDD">
            <w:pPr>
              <w:spacing w:line="240" w:lineRule="auto"/>
              <w:jc w:val="center"/>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2</w:t>
            </w:r>
          </w:p>
        </w:tc>
        <w:tc>
          <w:tcPr>
            <w:tcW w:w="6280" w:type="dxa"/>
          </w:tcPr>
          <w:p w14:paraId="2B245547" w14:textId="4419BC3B" w:rsidR="00DC4CDD" w:rsidRPr="00DC4CDD" w:rsidRDefault="00DC4CDD" w:rsidP="00DC4CDD">
            <w:pPr>
              <w:spacing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DC4CDD" w:rsidRPr="00764F2E" w14:paraId="5D4BFF75" w14:textId="77777777" w:rsidTr="00DC4CDD">
        <w:trPr>
          <w:jc w:val="center"/>
        </w:trPr>
        <w:tc>
          <w:tcPr>
            <w:tcW w:w="1535" w:type="dxa"/>
            <w:vAlign w:val="center"/>
          </w:tcPr>
          <w:p w14:paraId="319B4F26" w14:textId="77777777" w:rsidR="00DC4CDD" w:rsidRPr="00764F2E" w:rsidRDefault="00DC4CDD" w:rsidP="00764F2E">
            <w:pPr>
              <w:spacing w:line="240" w:lineRule="auto"/>
              <w:rPr>
                <w:rFonts w:ascii="Times New Roman" w:eastAsia="Times New Roman" w:hAnsi="Times New Roman" w:cs="Times New Roman"/>
                <w:sz w:val="24"/>
                <w:szCs w:val="24"/>
                <w:vertAlign w:val="superscript"/>
              </w:rPr>
            </w:pPr>
          </w:p>
        </w:tc>
        <w:tc>
          <w:tcPr>
            <w:tcW w:w="1772" w:type="dxa"/>
            <w:vAlign w:val="center"/>
          </w:tcPr>
          <w:p w14:paraId="2E383FFE" w14:textId="46DDBB72" w:rsidR="00DC4CDD" w:rsidRPr="00764F2E" w:rsidRDefault="00DC4CDD"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1332,47</w:t>
            </w:r>
          </w:p>
        </w:tc>
        <w:tc>
          <w:tcPr>
            <w:tcW w:w="6280" w:type="dxa"/>
          </w:tcPr>
          <w:p w14:paraId="3EFBCF49" w14:textId="658F063A" w:rsidR="00DC4CDD" w:rsidRPr="00764F2E" w:rsidRDefault="001F45BB" w:rsidP="00981913">
            <w:pPr>
              <w:spacing w:line="240" w:lineRule="auto"/>
              <w:jc w:val="both"/>
              <w:rPr>
                <w:rFonts w:ascii="Times New Roman" w:eastAsia="Times New Roman" w:hAnsi="Times New Roman" w:cs="Times New Roman"/>
                <w:sz w:val="24"/>
                <w:szCs w:val="24"/>
              </w:rPr>
            </w:pPr>
            <m:oMathPara>
              <m:oMath>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1-0,9988</m:t>
                    </m:r>
                    <m:sSup>
                      <m:sSupPr>
                        <m:ctrlPr>
                          <w:rPr>
                            <w:rFonts w:ascii="Cambria Math" w:eastAsia="Times New Roman" w:hAnsi="Cambria Math" w:cs="Times New Roman"/>
                            <w:i/>
                            <w:sz w:val="24"/>
                            <w:szCs w:val="24"/>
                          </w:rPr>
                        </m:ctrlPr>
                      </m:sSupPr>
                      <m:e>
                        <m:r>
                          <w:rPr>
                            <w:rFonts w:ascii="Cambria Math" w:hAnsi="Cambria Math" w:cs="Times New Roman"/>
                            <w:sz w:val="24"/>
                            <w:szCs w:val="24"/>
                          </w:rPr>
                          <m:t>×</m:t>
                        </m:r>
                        <m:r>
                          <w:rPr>
                            <w:rFonts w:ascii="Cambria Math" w:eastAsia="Times New Roman" w:hAnsi="Cambria Math" w:cs="Times New Roman"/>
                            <w:sz w:val="24"/>
                            <w:szCs w:val="24"/>
                          </w:rPr>
                          <m:t>ε</m:t>
                        </m:r>
                      </m:e>
                      <m:sup>
                        <m:r>
                          <w:rPr>
                            <w:rFonts w:ascii="Cambria Math" w:eastAsia="Times New Roman" w:hAnsi="Cambria Math" w:cs="Times New Roman"/>
                            <w:sz w:val="24"/>
                            <w:szCs w:val="24"/>
                          </w:rPr>
                          <m:t>T</m:t>
                        </m:r>
                      </m:sup>
                    </m:sSup>
                    <m:r>
                      <w:rPr>
                        <w:rFonts w:ascii="Cambria Math" w:eastAsia="Times New Roman" w:hAnsi="Cambria Math" w:cs="Times New Roman"/>
                        <w:sz w:val="24"/>
                        <w:szCs w:val="24"/>
                      </w:rPr>
                      <m:t>(1173)</m:t>
                    </m:r>
                  </m:e>
                </m:d>
              </m:oMath>
            </m:oMathPara>
          </w:p>
        </w:tc>
      </w:tr>
      <w:tr w:rsidR="00F55F71" w:rsidRPr="00764F2E" w14:paraId="3BEA548B" w14:textId="77777777" w:rsidTr="00DC4CDD">
        <w:trPr>
          <w:jc w:val="center"/>
        </w:trPr>
        <w:tc>
          <w:tcPr>
            <w:tcW w:w="1535" w:type="dxa"/>
            <w:vMerge w:val="restart"/>
            <w:vAlign w:val="center"/>
          </w:tcPr>
          <w:p w14:paraId="6E9F5813" w14:textId="77777777" w:rsidR="00F55F71" w:rsidRPr="00764F2E" w:rsidRDefault="00F55F71" w:rsidP="00764F2E">
            <w:pPr>
              <w:spacing w:line="240" w:lineRule="auto"/>
              <w:rPr>
                <w:rFonts w:ascii="Times New Roman" w:eastAsia="Times New Roman" w:hAnsi="Times New Roman" w:cs="Times New Roman"/>
                <w:sz w:val="24"/>
                <w:szCs w:val="24"/>
              </w:rPr>
            </w:pPr>
            <w:r w:rsidRPr="00764F2E">
              <w:rPr>
                <w:rFonts w:ascii="Times New Roman" w:eastAsia="Times New Roman" w:hAnsi="Times New Roman" w:cs="Times New Roman"/>
                <w:sz w:val="24"/>
                <w:szCs w:val="24"/>
                <w:vertAlign w:val="superscript"/>
              </w:rPr>
              <w:t>88</w:t>
            </w:r>
            <w:r w:rsidRPr="00764F2E">
              <w:rPr>
                <w:rFonts w:ascii="Times New Roman" w:eastAsia="Times New Roman" w:hAnsi="Times New Roman" w:cs="Times New Roman"/>
                <w:sz w:val="24"/>
                <w:szCs w:val="24"/>
                <w:lang w:val="en-US"/>
              </w:rPr>
              <w:t>Y</w:t>
            </w:r>
          </w:p>
        </w:tc>
        <w:tc>
          <w:tcPr>
            <w:tcW w:w="1772" w:type="dxa"/>
            <w:vAlign w:val="center"/>
          </w:tcPr>
          <w:p w14:paraId="7202C1AB"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898,02</w:t>
            </w:r>
          </w:p>
        </w:tc>
        <w:tc>
          <w:tcPr>
            <w:tcW w:w="6280" w:type="dxa"/>
          </w:tcPr>
          <w:p w14:paraId="6ECCA532" w14:textId="55C770BD" w:rsidR="00F55F71" w:rsidRPr="00764F2E" w:rsidRDefault="001F45BB" w:rsidP="00981913">
            <w:pPr>
              <w:spacing w:line="240" w:lineRule="auto"/>
              <w:jc w:val="both"/>
              <w:rPr>
                <w:rFonts w:ascii="Times New Roman" w:eastAsia="Times New Roman" w:hAnsi="Times New Roman" w:cs="Times New Roman"/>
                <w:sz w:val="24"/>
                <w:szCs w:val="24"/>
              </w:rPr>
            </w:pPr>
            <m:oMathPara>
              <m:oMath>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1-0,9994</m:t>
                    </m:r>
                    <m: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ε</m:t>
                        </m:r>
                      </m:e>
                      <m:sup>
                        <m:r>
                          <w:rPr>
                            <w:rFonts w:ascii="Cambria Math" w:eastAsia="Times New Roman" w:hAnsi="Cambria Math" w:cs="Times New Roman"/>
                            <w:sz w:val="24"/>
                            <w:szCs w:val="24"/>
                          </w:rPr>
                          <m:t>T</m:t>
                        </m:r>
                      </m:sup>
                    </m:sSup>
                    <m:r>
                      <w:rPr>
                        <w:rFonts w:ascii="Cambria Math" w:eastAsia="Times New Roman" w:hAnsi="Cambria Math" w:cs="Times New Roman"/>
                        <w:sz w:val="24"/>
                        <w:szCs w:val="24"/>
                      </w:rPr>
                      <m:t>(1836)</m:t>
                    </m:r>
                  </m:e>
                </m:d>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1-0,6073</m:t>
                    </m:r>
                    <m:r>
                      <w:rPr>
                        <w:rFonts w:ascii="Cambria Math"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ε</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K</m:t>
                            </m:r>
                          </m:sub>
                        </m:sSub>
                      </m:sub>
                      <m:sup>
                        <m:r>
                          <w:rPr>
                            <w:rFonts w:ascii="Cambria Math" w:eastAsia="Times New Roman" w:hAnsi="Cambria Math" w:cs="Times New Roman"/>
                            <w:sz w:val="24"/>
                            <w:szCs w:val="24"/>
                          </w:rPr>
                          <m:t>T</m:t>
                        </m:r>
                      </m:sup>
                    </m:sSubSup>
                    <m:r>
                      <w:rPr>
                        <w:rFonts w:ascii="Cambria Math" w:eastAsia="Times New Roman" w:hAnsi="Cambria Math" w:cs="Times New Roman"/>
                        <w:sz w:val="24"/>
                        <w:szCs w:val="24"/>
                      </w:rPr>
                      <m:t>(14,4)</m:t>
                    </m:r>
                  </m:e>
                </m:d>
              </m:oMath>
            </m:oMathPara>
          </w:p>
        </w:tc>
      </w:tr>
      <w:tr w:rsidR="00F55F71" w:rsidRPr="00764F2E" w14:paraId="06A72E8C" w14:textId="77777777" w:rsidTr="00DC4CDD">
        <w:trPr>
          <w:jc w:val="center"/>
        </w:trPr>
        <w:tc>
          <w:tcPr>
            <w:tcW w:w="1535" w:type="dxa"/>
            <w:vMerge/>
            <w:vAlign w:val="center"/>
          </w:tcPr>
          <w:p w14:paraId="27BA2932" w14:textId="77777777" w:rsidR="00F55F71" w:rsidRPr="00764F2E" w:rsidRDefault="00F55F71" w:rsidP="00764F2E">
            <w:pPr>
              <w:spacing w:line="240" w:lineRule="auto"/>
              <w:rPr>
                <w:rFonts w:ascii="Times New Roman" w:eastAsia="Times New Roman" w:hAnsi="Times New Roman" w:cs="Times New Roman"/>
                <w:sz w:val="24"/>
                <w:szCs w:val="24"/>
              </w:rPr>
            </w:pPr>
          </w:p>
        </w:tc>
        <w:tc>
          <w:tcPr>
            <w:tcW w:w="1772" w:type="dxa"/>
            <w:vAlign w:val="center"/>
          </w:tcPr>
          <w:p w14:paraId="2BCB2EB1"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1836,13</w:t>
            </w:r>
          </w:p>
        </w:tc>
        <w:tc>
          <w:tcPr>
            <w:tcW w:w="6280" w:type="dxa"/>
          </w:tcPr>
          <w:p w14:paraId="2CCB19BD" w14:textId="6F8CE424" w:rsidR="00F55F71" w:rsidRPr="00764F2E" w:rsidRDefault="001F45BB" w:rsidP="00981913">
            <w:pPr>
              <w:spacing w:line="240" w:lineRule="auto"/>
              <w:jc w:val="both"/>
              <w:rPr>
                <w:rFonts w:ascii="Times New Roman" w:eastAsia="Times New Roman" w:hAnsi="Times New Roman" w:cs="Times New Roman"/>
                <w:sz w:val="24"/>
                <w:szCs w:val="24"/>
              </w:rPr>
            </w:pPr>
            <m:oMathPara>
              <m:oMath>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1-0,9449</m:t>
                    </m:r>
                    <m: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ε</m:t>
                        </m:r>
                      </m:e>
                      <m:sup>
                        <m:r>
                          <w:rPr>
                            <w:rFonts w:ascii="Cambria Math" w:eastAsia="Times New Roman" w:hAnsi="Cambria Math" w:cs="Times New Roman"/>
                            <w:sz w:val="24"/>
                            <w:szCs w:val="24"/>
                          </w:rPr>
                          <m:t>T</m:t>
                        </m:r>
                      </m:sup>
                    </m:sSup>
                    <m:r>
                      <w:rPr>
                        <w:rFonts w:ascii="Cambria Math" w:eastAsia="Times New Roman" w:hAnsi="Cambria Math" w:cs="Times New Roman"/>
                        <w:sz w:val="24"/>
                        <w:szCs w:val="24"/>
                      </w:rPr>
                      <m:t>(898)</m:t>
                    </m:r>
                  </m:e>
                </m:d>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1-0,5980</m:t>
                    </m:r>
                    <m:sSubSup>
                      <m:sSubSupPr>
                        <m:ctrlPr>
                          <w:rPr>
                            <w:rFonts w:ascii="Cambria Math" w:eastAsia="Times New Roman" w:hAnsi="Cambria Math" w:cs="Times New Roman"/>
                            <w:i/>
                            <w:sz w:val="24"/>
                            <w:szCs w:val="24"/>
                          </w:rPr>
                        </m:ctrlPr>
                      </m:sSubSupPr>
                      <m:e>
                        <m:r>
                          <w:rPr>
                            <w:rFonts w:ascii="Cambria Math" w:hAnsi="Cambria Math" w:cs="Times New Roman"/>
                            <w:sz w:val="24"/>
                            <w:szCs w:val="24"/>
                          </w:rPr>
                          <m:t>×</m:t>
                        </m:r>
                        <m:r>
                          <w:rPr>
                            <w:rFonts w:ascii="Cambria Math" w:eastAsia="Times New Roman" w:hAnsi="Cambria Math" w:cs="Times New Roman"/>
                            <w:sz w:val="24"/>
                            <w:szCs w:val="24"/>
                          </w:rPr>
                          <m:t>ε</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K</m:t>
                            </m:r>
                          </m:sub>
                        </m:sSub>
                      </m:sub>
                      <m:sup>
                        <m:r>
                          <w:rPr>
                            <w:rFonts w:ascii="Cambria Math" w:eastAsia="Times New Roman" w:hAnsi="Cambria Math" w:cs="Times New Roman"/>
                            <w:sz w:val="24"/>
                            <w:szCs w:val="24"/>
                          </w:rPr>
                          <m:t>T</m:t>
                        </m:r>
                      </m:sup>
                    </m:sSubSup>
                    <m:r>
                      <w:rPr>
                        <w:rFonts w:ascii="Cambria Math" w:eastAsia="Times New Roman" w:hAnsi="Cambria Math" w:cs="Times New Roman"/>
                        <w:sz w:val="24"/>
                        <w:szCs w:val="24"/>
                      </w:rPr>
                      <m:t>(14,4)</m:t>
                    </m:r>
                  </m:e>
                </m:d>
              </m:oMath>
            </m:oMathPara>
          </w:p>
        </w:tc>
      </w:tr>
      <w:tr w:rsidR="00F55F71" w:rsidRPr="00764F2E" w14:paraId="3D466FEB" w14:textId="77777777" w:rsidTr="00DC4CDD">
        <w:trPr>
          <w:jc w:val="center"/>
        </w:trPr>
        <w:tc>
          <w:tcPr>
            <w:tcW w:w="1535" w:type="dxa"/>
            <w:vAlign w:val="center"/>
          </w:tcPr>
          <w:p w14:paraId="56B15DE4" w14:textId="77777777" w:rsidR="00F55F71" w:rsidRPr="00764F2E" w:rsidRDefault="00F55F71" w:rsidP="00764F2E">
            <w:pPr>
              <w:spacing w:line="240" w:lineRule="auto"/>
              <w:rPr>
                <w:rFonts w:ascii="Times New Roman" w:eastAsia="Times New Roman" w:hAnsi="Times New Roman" w:cs="Times New Roman"/>
                <w:sz w:val="24"/>
                <w:szCs w:val="24"/>
              </w:rPr>
            </w:pPr>
            <w:r w:rsidRPr="00764F2E">
              <w:rPr>
                <w:rFonts w:ascii="Times New Roman" w:eastAsia="Times New Roman" w:hAnsi="Times New Roman" w:cs="Times New Roman"/>
                <w:sz w:val="24"/>
                <w:szCs w:val="24"/>
                <w:vertAlign w:val="superscript"/>
              </w:rPr>
              <w:t>139</w:t>
            </w:r>
            <w:r w:rsidRPr="00764F2E">
              <w:rPr>
                <w:rFonts w:ascii="Times New Roman" w:eastAsia="Times New Roman" w:hAnsi="Times New Roman" w:cs="Times New Roman"/>
                <w:sz w:val="24"/>
                <w:szCs w:val="24"/>
                <w:lang w:val="en-US"/>
              </w:rPr>
              <w:t>Ce</w:t>
            </w:r>
          </w:p>
        </w:tc>
        <w:tc>
          <w:tcPr>
            <w:tcW w:w="1772" w:type="dxa"/>
            <w:vAlign w:val="center"/>
          </w:tcPr>
          <w:p w14:paraId="6D6BD409"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165,85</w:t>
            </w:r>
          </w:p>
        </w:tc>
        <w:tc>
          <w:tcPr>
            <w:tcW w:w="6280" w:type="dxa"/>
          </w:tcPr>
          <w:p w14:paraId="5CB23FCC" w14:textId="114F9B00" w:rsidR="00F55F71" w:rsidRPr="00764F2E" w:rsidRDefault="001F45BB" w:rsidP="00981913">
            <w:pPr>
              <w:spacing w:line="240" w:lineRule="auto"/>
              <w:jc w:val="both"/>
              <w:rPr>
                <w:rFonts w:ascii="Times New Roman" w:eastAsia="Times New Roman" w:hAnsi="Times New Roman" w:cs="Times New Roman"/>
                <w:sz w:val="24"/>
                <w:szCs w:val="24"/>
              </w:rPr>
            </w:pPr>
            <m:oMathPara>
              <m:oMath>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ω</m:t>
                        </m:r>
                      </m:e>
                      <m:sub>
                        <m:r>
                          <w:rPr>
                            <w:rFonts w:ascii="Cambria Math" w:eastAsia="Times New Roman" w:hAnsi="Cambria Math" w:cs="Times New Roman"/>
                            <w:sz w:val="24"/>
                            <w:szCs w:val="24"/>
                          </w:rPr>
                          <m:t>K</m:t>
                        </m:r>
                      </m:sub>
                    </m:sSub>
                    <m:sSubSup>
                      <m:sSubSupPr>
                        <m:ctrlPr>
                          <w:rPr>
                            <w:rFonts w:ascii="Cambria Math" w:eastAsia="Times New Roman" w:hAnsi="Cambria Math" w:cs="Times New Roman"/>
                            <w:i/>
                            <w:sz w:val="24"/>
                            <w:szCs w:val="24"/>
                          </w:rPr>
                        </m:ctrlPr>
                      </m:sSubSupPr>
                      <m:e>
                        <m:r>
                          <w:rPr>
                            <w:rFonts w:ascii="Cambria Math" w:hAnsi="Cambria Math" w:cs="Times New Roman"/>
                            <w:sz w:val="24"/>
                            <w:szCs w:val="24"/>
                          </w:rPr>
                          <m:t>×</m:t>
                        </m:r>
                        <m:r>
                          <w:rPr>
                            <w:rFonts w:ascii="Cambria Math" w:eastAsia="Times New Roman" w:hAnsi="Cambria Math" w:cs="Times New Roman"/>
                            <w:sz w:val="24"/>
                            <w:szCs w:val="24"/>
                          </w:rPr>
                          <m:t>ε</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K</m:t>
                            </m:r>
                          </m:sub>
                        </m:sSub>
                      </m:sub>
                      <m:sup>
                        <m:r>
                          <w:rPr>
                            <w:rFonts w:ascii="Cambria Math" w:eastAsia="Times New Roman" w:hAnsi="Cambria Math" w:cs="Times New Roman"/>
                            <w:sz w:val="24"/>
                            <w:szCs w:val="24"/>
                          </w:rPr>
                          <m:t>T</m:t>
                        </m:r>
                      </m:sup>
                    </m:sSubSup>
                  </m:e>
                </m:d>
              </m:oMath>
            </m:oMathPara>
          </w:p>
        </w:tc>
      </w:tr>
      <w:tr w:rsidR="00764F2E" w:rsidRPr="00764F2E" w14:paraId="600AD70A" w14:textId="77777777" w:rsidTr="00DC4CDD">
        <w:trPr>
          <w:jc w:val="center"/>
        </w:trPr>
        <w:tc>
          <w:tcPr>
            <w:tcW w:w="9587" w:type="dxa"/>
            <w:gridSpan w:val="3"/>
          </w:tcPr>
          <w:p w14:paraId="3DC01BBA" w14:textId="0CC47A6F" w:rsidR="00764F2E" w:rsidRPr="00764F2E" w:rsidRDefault="00764F2E" w:rsidP="00DC4CDD">
            <w:pPr>
              <w:spacing w:line="240" w:lineRule="auto"/>
              <w:ind w:firstLine="576"/>
              <w:jc w:val="both"/>
              <w:rPr>
                <w:rFonts w:ascii="Times New Roman" w:eastAsia="Times New Roman" w:hAnsi="Times New Roman" w:cs="Times New Roman"/>
                <w:sz w:val="24"/>
                <w:szCs w:val="24"/>
                <w:lang w:val="kk-KZ"/>
              </w:rPr>
            </w:pPr>
            <w:r w:rsidRPr="00764F2E">
              <w:rPr>
                <w:rFonts w:ascii="Times New Roman" w:eastAsia="Times New Roman" w:hAnsi="Times New Roman" w:cs="Times New Roman"/>
                <w:sz w:val="24"/>
                <w:szCs w:val="24"/>
                <w:lang w:val="kk-KZ"/>
              </w:rPr>
              <w:t>Примечания:</w:t>
            </w:r>
          </w:p>
          <w:p w14:paraId="1CE05170" w14:textId="5558800C" w:rsidR="00764F2E" w:rsidRPr="00764F2E" w:rsidRDefault="00764F2E" w:rsidP="00981913">
            <w:pPr>
              <w:spacing w:line="240" w:lineRule="auto"/>
              <w:jc w:val="both"/>
              <w:rPr>
                <w:rFonts w:ascii="Times New Roman" w:eastAsia="Times New Roman" w:hAnsi="Times New Roman" w:cs="Times New Roman"/>
                <w:sz w:val="24"/>
                <w:szCs w:val="24"/>
                <w:lang w:val="kk-KZ"/>
              </w:rPr>
            </w:pPr>
            <w:r w:rsidRPr="00764F2E">
              <w:rPr>
                <w:rFonts w:ascii="Times New Roman" w:eastAsia="Times New Roman" w:hAnsi="Times New Roman" w:cs="Times New Roman"/>
                <w:sz w:val="24"/>
                <w:szCs w:val="24"/>
                <w:lang w:val="kk-KZ"/>
              </w:rPr>
              <w:t xml:space="preserve">1.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ε</m:t>
                  </m:r>
                </m:e>
                <m:sup>
                  <m:r>
                    <w:rPr>
                      <w:rFonts w:ascii="Cambria Math" w:eastAsia="Times New Roman" w:hAnsi="Cambria Math" w:cs="Times New Roman"/>
                      <w:sz w:val="24"/>
                      <w:szCs w:val="24"/>
                    </w:rPr>
                    <m:t>T</m:t>
                  </m:r>
                </m:sup>
              </m:sSup>
            </m:oMath>
            <w:r w:rsidRPr="00764F2E">
              <w:rPr>
                <w:rFonts w:ascii="Times New Roman" w:eastAsia="Times New Roman" w:hAnsi="Times New Roman" w:cs="Times New Roman"/>
                <w:sz w:val="24"/>
                <w:szCs w:val="24"/>
              </w:rPr>
              <w:t xml:space="preserve">- </w:t>
            </w:r>
            <w:r w:rsidRPr="00764F2E">
              <w:rPr>
                <w:rFonts w:ascii="Times New Roman" w:eastAsia="Times New Roman" w:hAnsi="Times New Roman" w:cs="Times New Roman"/>
                <w:color w:val="000000"/>
                <w:sz w:val="24"/>
                <w:szCs w:val="24"/>
                <w:lang w:eastAsia="ja-JP"/>
              </w:rPr>
              <w:t xml:space="preserve">полная эффективность для фотонов с энергией </w:t>
            </w:r>
            <m:oMath>
              <m:sSub>
                <m:sSubPr>
                  <m:ctrlPr>
                    <w:rPr>
                      <w:rFonts w:ascii="Cambria Math" w:hAnsi="Cambria Math" w:cs="Times New Roman"/>
                      <w:i/>
                      <w:iCs/>
                      <w:color w:val="000000"/>
                      <w:sz w:val="24"/>
                      <w:szCs w:val="24"/>
                      <w:lang w:val="en-GB"/>
                    </w:rPr>
                  </m:ctrlPr>
                </m:sSubPr>
                <m:e>
                  <m:r>
                    <w:rPr>
                      <w:rFonts w:ascii="Cambria Math" w:hAnsi="Cambria Math" w:cs="Times New Roman"/>
                      <w:color w:val="000000"/>
                      <w:sz w:val="24"/>
                      <w:szCs w:val="24"/>
                      <w:lang w:val="en-GB"/>
                    </w:rPr>
                    <m:t>E</m:t>
                  </m:r>
                </m:e>
                <m:sub>
                  <m:r>
                    <w:rPr>
                      <w:rFonts w:ascii="Cambria Math" w:hAnsi="Cambria Math" w:cs="Times New Roman"/>
                      <w:color w:val="000000"/>
                      <w:sz w:val="24"/>
                      <w:szCs w:val="24"/>
                      <w:lang w:val="en-GB"/>
                    </w:rPr>
                    <m:t>γ</m:t>
                  </m:r>
                </m:sub>
              </m:sSub>
            </m:oMath>
          </w:p>
          <w:p w14:paraId="64A0ED82" w14:textId="2F5A1081" w:rsidR="00764F2E" w:rsidRPr="00764F2E" w:rsidRDefault="00764F2E" w:rsidP="00981913">
            <w:pPr>
              <w:spacing w:line="240" w:lineRule="auto"/>
              <w:jc w:val="both"/>
              <w:rPr>
                <w:rFonts w:ascii="Times New Roman" w:eastAsia="Times New Roman" w:hAnsi="Times New Roman" w:cs="Times New Roman"/>
                <w:sz w:val="24"/>
                <w:szCs w:val="24"/>
                <w:lang w:val="kk-KZ"/>
              </w:rPr>
            </w:pPr>
            <w:r w:rsidRPr="00764F2E">
              <w:rPr>
                <w:rFonts w:ascii="Times New Roman" w:eastAsia="Times New Roman" w:hAnsi="Times New Roman" w:cs="Times New Roman"/>
                <w:sz w:val="24"/>
                <w:szCs w:val="24"/>
                <w:lang w:val="kk-KZ"/>
              </w:rPr>
              <w:t xml:space="preserve">2.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ω</m:t>
                  </m:r>
                </m:e>
                <m:sub>
                  <m:r>
                    <w:rPr>
                      <w:rFonts w:ascii="Cambria Math" w:eastAsia="Times New Roman" w:hAnsi="Cambria Math" w:cs="Times New Roman"/>
                      <w:sz w:val="24"/>
                      <w:szCs w:val="24"/>
                    </w:rPr>
                    <m:t>K</m:t>
                  </m:r>
                </m:sub>
              </m:sSub>
            </m:oMath>
            <w:r w:rsidRPr="00764F2E">
              <w:rPr>
                <w:rFonts w:ascii="Times New Roman" w:eastAsia="Times New Roman" w:hAnsi="Times New Roman" w:cs="Times New Roman"/>
                <w:sz w:val="24"/>
                <w:szCs w:val="24"/>
              </w:rPr>
              <w:t xml:space="preserve"> - </w:t>
            </w:r>
            <w:r w:rsidRPr="00764F2E">
              <w:rPr>
                <w:rFonts w:ascii="Times New Roman" w:eastAsia="Times New Roman" w:hAnsi="Times New Roman" w:cs="Times New Roman"/>
                <w:color w:val="000000"/>
                <w:sz w:val="24"/>
                <w:szCs w:val="24"/>
                <w:lang w:eastAsia="ja-JP"/>
              </w:rPr>
              <w:t>выход флуоресценции для K-оболочки</w:t>
            </w:r>
          </w:p>
          <w:p w14:paraId="6C7BAF8E" w14:textId="10C9A75A" w:rsidR="00764F2E" w:rsidRPr="00764F2E" w:rsidRDefault="00764F2E" w:rsidP="00981913">
            <w:pPr>
              <w:spacing w:line="240" w:lineRule="auto"/>
              <w:jc w:val="both"/>
              <w:rPr>
                <w:rFonts w:ascii="Times New Roman" w:eastAsia="Times New Roman" w:hAnsi="Times New Roman" w:cs="Times New Roman"/>
                <w:sz w:val="24"/>
                <w:szCs w:val="24"/>
                <w:lang w:val="kk-KZ"/>
              </w:rPr>
            </w:pPr>
            <w:r w:rsidRPr="00764F2E">
              <w:rPr>
                <w:rFonts w:ascii="Times New Roman" w:eastAsia="Times New Roman" w:hAnsi="Times New Roman" w:cs="Times New Roman"/>
                <w:sz w:val="24"/>
                <w:szCs w:val="24"/>
                <w:lang w:val="kk-KZ"/>
              </w:rPr>
              <w:t xml:space="preserve">3.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ε</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K</m:t>
                      </m:r>
                    </m:sub>
                  </m:sSub>
                </m:sub>
                <m:sup>
                  <m:r>
                    <w:rPr>
                      <w:rFonts w:ascii="Cambria Math" w:eastAsia="Times New Roman" w:hAnsi="Cambria Math" w:cs="Times New Roman"/>
                      <w:sz w:val="24"/>
                      <w:szCs w:val="24"/>
                    </w:rPr>
                    <m:t>T</m:t>
                  </m:r>
                </m:sup>
              </m:sSubSup>
            </m:oMath>
            <w:r w:rsidRPr="00764F2E">
              <w:rPr>
                <w:rFonts w:ascii="Times New Roman" w:eastAsia="Times New Roman" w:hAnsi="Times New Roman" w:cs="Times New Roman"/>
                <w:sz w:val="24"/>
                <w:szCs w:val="24"/>
              </w:rPr>
              <w:t xml:space="preserve"> - </w:t>
            </w:r>
            <w:r w:rsidRPr="00764F2E">
              <w:rPr>
                <w:rFonts w:ascii="Times New Roman" w:eastAsia="Times New Roman" w:hAnsi="Times New Roman" w:cs="Times New Roman"/>
                <w:color w:val="000000"/>
                <w:sz w:val="24"/>
                <w:szCs w:val="24"/>
                <w:lang w:eastAsia="ja-JP"/>
              </w:rPr>
              <w:t>полная эффективность регистрации фотонов с энергией, соответствующей среднему значению энергии рентгеновского излучения K-серии</w:t>
            </w:r>
          </w:p>
        </w:tc>
      </w:tr>
    </w:tbl>
    <w:p w14:paraId="1A6C2B90" w14:textId="77777777" w:rsidR="00764F2E" w:rsidRDefault="00764F2E" w:rsidP="00981913">
      <w:pPr>
        <w:spacing w:after="0" w:line="240" w:lineRule="auto"/>
        <w:jc w:val="both"/>
        <w:rPr>
          <w:rFonts w:ascii="Times New Roman" w:eastAsia="Times New Roman" w:hAnsi="Times New Roman" w:cs="Times New Roman"/>
          <w:sz w:val="28"/>
          <w:szCs w:val="28"/>
          <w:lang w:val="kk-KZ"/>
        </w:rPr>
      </w:pPr>
    </w:p>
    <w:p w14:paraId="7BBF7215" w14:textId="77777777" w:rsidR="003C5405" w:rsidRDefault="003C5405" w:rsidP="00981913">
      <w:pPr>
        <w:spacing w:after="0" w:line="240" w:lineRule="auto"/>
        <w:ind w:firstLine="708"/>
        <w:jc w:val="both"/>
        <w:rPr>
          <w:rFonts w:ascii="Times New Roman" w:eastAsia="Times New Roman" w:hAnsi="Times New Roman" w:cs="Times New Roman"/>
          <w:sz w:val="28"/>
          <w:szCs w:val="28"/>
        </w:rPr>
      </w:pPr>
      <w:r w:rsidRPr="00B42611">
        <w:rPr>
          <w:rFonts w:ascii="Times New Roman" w:eastAsia="Times New Roman" w:hAnsi="Times New Roman" w:cs="Times New Roman"/>
          <w:sz w:val="28"/>
          <w:szCs w:val="28"/>
        </w:rPr>
        <w:t>В таблице 8 приведены поправочные коэффициенты на эффект суммарных совпадений и откорректированные значения эффективности регистрации для пиков с энергиями 165, 898, 1173, 1332 и 1896 кэВ.</w:t>
      </w:r>
    </w:p>
    <w:p w14:paraId="7A889A3E" w14:textId="77777777" w:rsidR="00F55F71" w:rsidRDefault="00F55F71" w:rsidP="00981913">
      <w:pPr>
        <w:spacing w:after="0" w:line="240" w:lineRule="auto"/>
        <w:ind w:firstLine="708"/>
        <w:jc w:val="both"/>
        <w:rPr>
          <w:rFonts w:ascii="Times New Roman" w:eastAsia="Times New Roman" w:hAnsi="Times New Roman" w:cs="Times New Roman"/>
          <w:sz w:val="28"/>
          <w:szCs w:val="28"/>
        </w:rPr>
      </w:pPr>
    </w:p>
    <w:p w14:paraId="65923E39" w14:textId="2623CF9E" w:rsidR="005B58ED" w:rsidRDefault="00F55F71" w:rsidP="00981913">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rPr>
        <w:t xml:space="preserve">Таблица 8 </w:t>
      </w:r>
      <w:r w:rsidR="00DC4CD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Поправленные эффективности для </w:t>
      </w:r>
      <w:r w:rsidRPr="00F55F71">
        <w:rPr>
          <w:rFonts w:ascii="Times New Roman" w:eastAsia="Times New Roman" w:hAnsi="Times New Roman" w:cs="Times New Roman"/>
          <w:sz w:val="28"/>
          <w:szCs w:val="28"/>
          <w:vertAlign w:val="superscript"/>
        </w:rPr>
        <w:t>60</w:t>
      </w:r>
      <w:r>
        <w:rPr>
          <w:rFonts w:ascii="Times New Roman" w:eastAsia="Times New Roman" w:hAnsi="Times New Roman" w:cs="Times New Roman"/>
          <w:sz w:val="28"/>
          <w:szCs w:val="28"/>
          <w:lang w:val="en-US"/>
        </w:rPr>
        <w:t>Co</w:t>
      </w:r>
      <w:r w:rsidRPr="00F55F71">
        <w:rPr>
          <w:rFonts w:ascii="Times New Roman" w:eastAsia="Times New Roman" w:hAnsi="Times New Roman" w:cs="Times New Roman"/>
          <w:sz w:val="28"/>
          <w:szCs w:val="28"/>
        </w:rPr>
        <w:t xml:space="preserve">, </w:t>
      </w:r>
      <w:r w:rsidRPr="00F55F71">
        <w:rPr>
          <w:rFonts w:ascii="Times New Roman" w:eastAsia="Times New Roman" w:hAnsi="Times New Roman" w:cs="Times New Roman"/>
          <w:sz w:val="28"/>
          <w:szCs w:val="28"/>
          <w:vertAlign w:val="superscript"/>
        </w:rPr>
        <w:t>88</w:t>
      </w:r>
      <w:r>
        <w:rPr>
          <w:rFonts w:ascii="Times New Roman" w:eastAsia="Times New Roman" w:hAnsi="Times New Roman" w:cs="Times New Roman"/>
          <w:sz w:val="28"/>
          <w:szCs w:val="28"/>
          <w:lang w:val="en-US"/>
        </w:rPr>
        <w:t>Y</w:t>
      </w:r>
      <w:r w:rsidRPr="00F55F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w:t>
      </w:r>
      <w:r w:rsidRPr="00B505A6">
        <w:rPr>
          <w:rFonts w:ascii="Times New Roman" w:eastAsia="Times New Roman" w:hAnsi="Times New Roman" w:cs="Times New Roman"/>
          <w:sz w:val="28"/>
          <w:szCs w:val="28"/>
          <w:vertAlign w:val="superscript"/>
        </w:rPr>
        <w:t>139</w:t>
      </w:r>
      <w:r w:rsidRPr="00B505A6">
        <w:rPr>
          <w:rFonts w:ascii="Times New Roman" w:eastAsia="Times New Roman" w:hAnsi="Times New Roman" w:cs="Times New Roman"/>
          <w:sz w:val="28"/>
          <w:szCs w:val="28"/>
          <w:lang w:val="en-US"/>
        </w:rPr>
        <w:t>Ce</w:t>
      </w:r>
      <w:r w:rsidR="0083134E" w:rsidRPr="00B505A6">
        <w:rPr>
          <w:rFonts w:ascii="Times New Roman" w:eastAsia="Times New Roman" w:hAnsi="Times New Roman" w:cs="Times New Roman"/>
          <w:sz w:val="28"/>
          <w:szCs w:val="28"/>
        </w:rPr>
        <w:t xml:space="preserve"> </w:t>
      </w:r>
    </w:p>
    <w:p w14:paraId="161D40E0" w14:textId="77777777" w:rsidR="00DC4CDD" w:rsidRPr="00DC4CDD" w:rsidRDefault="00DC4CDD" w:rsidP="00981913">
      <w:pPr>
        <w:spacing w:after="0" w:line="240" w:lineRule="auto"/>
        <w:jc w:val="both"/>
        <w:rPr>
          <w:rFonts w:ascii="Times New Roman" w:eastAsia="Times New Roman" w:hAnsi="Times New Roman" w:cs="Times New Roman"/>
          <w:sz w:val="16"/>
          <w:szCs w:val="16"/>
          <w:lang w:val="kk-KZ"/>
        </w:rPr>
      </w:pPr>
    </w:p>
    <w:tbl>
      <w:tblPr>
        <w:tblStyle w:val="aa"/>
        <w:tblW w:w="0" w:type="auto"/>
        <w:jc w:val="center"/>
        <w:tblLook w:val="04A0" w:firstRow="1" w:lastRow="0" w:firstColumn="1" w:lastColumn="0" w:noHBand="0" w:noVBand="1"/>
      </w:tblPr>
      <w:tblGrid>
        <w:gridCol w:w="1021"/>
        <w:gridCol w:w="1900"/>
        <w:gridCol w:w="1447"/>
        <w:gridCol w:w="1765"/>
        <w:gridCol w:w="1447"/>
        <w:gridCol w:w="1946"/>
      </w:tblGrid>
      <w:tr w:rsidR="00F55F71" w:rsidRPr="00764F2E" w14:paraId="13195C69" w14:textId="77777777" w:rsidTr="00DC4CDD">
        <w:trPr>
          <w:jc w:val="center"/>
        </w:trPr>
        <w:tc>
          <w:tcPr>
            <w:tcW w:w="1021" w:type="dxa"/>
            <w:vMerge w:val="restart"/>
            <w:vAlign w:val="center"/>
          </w:tcPr>
          <w:p w14:paraId="1AC4B299" w14:textId="77777777" w:rsidR="00F55F71" w:rsidRPr="00764F2E" w:rsidRDefault="00F55F71" w:rsidP="00DC4CDD">
            <w:pPr>
              <w:spacing w:line="240" w:lineRule="auto"/>
              <w:jc w:val="center"/>
              <w:rPr>
                <w:rFonts w:ascii="Times New Roman" w:eastAsia="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Нуклид</w:t>
            </w:r>
          </w:p>
        </w:tc>
        <w:tc>
          <w:tcPr>
            <w:tcW w:w="1900" w:type="dxa"/>
            <w:vMerge w:val="restart"/>
            <w:vAlign w:val="center"/>
          </w:tcPr>
          <w:p w14:paraId="0704692F" w14:textId="77777777" w:rsidR="00F55F71" w:rsidRPr="00764F2E" w:rsidRDefault="00F55F71" w:rsidP="00DC4CDD">
            <w:pPr>
              <w:spacing w:line="240" w:lineRule="auto"/>
              <w:jc w:val="center"/>
              <w:rPr>
                <w:rFonts w:ascii="Times New Roman" w:eastAsia="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Энергия гамма-излучения, кэВ</w:t>
            </w:r>
          </w:p>
        </w:tc>
        <w:tc>
          <w:tcPr>
            <w:tcW w:w="3212" w:type="dxa"/>
            <w:gridSpan w:val="2"/>
            <w:vAlign w:val="center"/>
          </w:tcPr>
          <w:p w14:paraId="4F43DC22" w14:textId="77777777" w:rsidR="00F55F71" w:rsidRPr="00764F2E" w:rsidRDefault="00F55F71" w:rsidP="00DC4CDD">
            <w:pPr>
              <w:spacing w:line="240" w:lineRule="auto"/>
              <w:jc w:val="center"/>
              <w:rPr>
                <w:rFonts w:ascii="Times New Roman" w:eastAsia="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Эффективность без поправки</w:t>
            </w:r>
          </w:p>
        </w:tc>
        <w:tc>
          <w:tcPr>
            <w:tcW w:w="3393" w:type="dxa"/>
            <w:gridSpan w:val="2"/>
            <w:vAlign w:val="center"/>
          </w:tcPr>
          <w:p w14:paraId="7960D6B2" w14:textId="77777777" w:rsidR="00F55F71" w:rsidRPr="00764F2E" w:rsidRDefault="00F55F71" w:rsidP="00DC4CDD">
            <w:pPr>
              <w:spacing w:line="240" w:lineRule="auto"/>
              <w:jc w:val="center"/>
              <w:rPr>
                <w:rFonts w:ascii="Times New Roman" w:eastAsia="Times New Roman" w:hAnsi="Times New Roman" w:cs="Times New Roman"/>
                <w:sz w:val="24"/>
                <w:szCs w:val="24"/>
              </w:rPr>
            </w:pPr>
            <w:r w:rsidRPr="00764F2E">
              <w:rPr>
                <w:rFonts w:ascii="Times New Roman" w:eastAsia="Times New Roman" w:hAnsi="Times New Roman" w:cs="Times New Roman"/>
                <w:color w:val="000000"/>
                <w:sz w:val="24"/>
                <w:szCs w:val="24"/>
                <w:lang w:eastAsia="ja-JP"/>
              </w:rPr>
              <w:t>Эффективность с учетом поправки</w:t>
            </w:r>
          </w:p>
        </w:tc>
      </w:tr>
      <w:tr w:rsidR="00F55F71" w:rsidRPr="00764F2E" w14:paraId="1F5895C5" w14:textId="77777777" w:rsidTr="00DC4CDD">
        <w:trPr>
          <w:jc w:val="center"/>
        </w:trPr>
        <w:tc>
          <w:tcPr>
            <w:tcW w:w="1021" w:type="dxa"/>
            <w:vMerge/>
            <w:vAlign w:val="center"/>
          </w:tcPr>
          <w:p w14:paraId="4EFAD16E" w14:textId="77777777" w:rsidR="00F55F71" w:rsidRPr="00764F2E" w:rsidRDefault="00F55F71" w:rsidP="00DC4CDD">
            <w:pPr>
              <w:spacing w:line="240" w:lineRule="auto"/>
              <w:jc w:val="center"/>
              <w:rPr>
                <w:rFonts w:ascii="Times New Roman" w:eastAsia="Times New Roman" w:hAnsi="Times New Roman" w:cs="Times New Roman"/>
                <w:color w:val="000000"/>
                <w:sz w:val="24"/>
                <w:szCs w:val="24"/>
                <w:lang w:eastAsia="ja-JP"/>
              </w:rPr>
            </w:pPr>
          </w:p>
        </w:tc>
        <w:tc>
          <w:tcPr>
            <w:tcW w:w="1900" w:type="dxa"/>
            <w:vMerge/>
            <w:vAlign w:val="center"/>
          </w:tcPr>
          <w:p w14:paraId="07414607" w14:textId="77777777" w:rsidR="00F55F71" w:rsidRPr="00764F2E" w:rsidRDefault="00F55F71" w:rsidP="00DC4CDD">
            <w:pPr>
              <w:spacing w:line="240" w:lineRule="auto"/>
              <w:jc w:val="center"/>
              <w:rPr>
                <w:rFonts w:ascii="Times New Roman" w:eastAsia="Times New Roman" w:hAnsi="Times New Roman" w:cs="Times New Roman"/>
                <w:sz w:val="24"/>
                <w:szCs w:val="24"/>
              </w:rPr>
            </w:pPr>
          </w:p>
        </w:tc>
        <w:tc>
          <w:tcPr>
            <w:tcW w:w="1447" w:type="dxa"/>
            <w:vAlign w:val="center"/>
          </w:tcPr>
          <w:p w14:paraId="6E281E95" w14:textId="77777777" w:rsidR="00F55F71" w:rsidRPr="00764F2E" w:rsidRDefault="00F55F71" w:rsidP="00DC4CDD">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значение</w:t>
            </w:r>
          </w:p>
        </w:tc>
        <w:tc>
          <w:tcPr>
            <w:tcW w:w="1765" w:type="dxa"/>
            <w:vAlign w:val="center"/>
          </w:tcPr>
          <w:p w14:paraId="142A2222" w14:textId="77777777" w:rsidR="00F55F71" w:rsidRPr="00764F2E" w:rsidRDefault="00F55F71" w:rsidP="00DC4CDD">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погрешность</w:t>
            </w:r>
          </w:p>
        </w:tc>
        <w:tc>
          <w:tcPr>
            <w:tcW w:w="1447" w:type="dxa"/>
            <w:vAlign w:val="center"/>
          </w:tcPr>
          <w:p w14:paraId="2F6C2A53" w14:textId="77777777" w:rsidR="00F55F71" w:rsidRPr="00764F2E" w:rsidRDefault="00F55F71" w:rsidP="00DC4CDD">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значение</w:t>
            </w:r>
          </w:p>
        </w:tc>
        <w:tc>
          <w:tcPr>
            <w:tcW w:w="1946" w:type="dxa"/>
            <w:vAlign w:val="center"/>
          </w:tcPr>
          <w:p w14:paraId="63A07FED" w14:textId="77777777" w:rsidR="00F55F71" w:rsidRPr="00764F2E" w:rsidRDefault="00F55F71" w:rsidP="00DC4CDD">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погрешность</w:t>
            </w:r>
          </w:p>
        </w:tc>
      </w:tr>
      <w:tr w:rsidR="00F55F71" w:rsidRPr="00764F2E" w14:paraId="2D9B3A1F" w14:textId="77777777" w:rsidTr="00DC4CDD">
        <w:trPr>
          <w:jc w:val="center"/>
        </w:trPr>
        <w:tc>
          <w:tcPr>
            <w:tcW w:w="1021" w:type="dxa"/>
            <w:vAlign w:val="center"/>
          </w:tcPr>
          <w:p w14:paraId="247664E9"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Ce-139</w:t>
            </w:r>
          </w:p>
        </w:tc>
        <w:tc>
          <w:tcPr>
            <w:tcW w:w="1900" w:type="dxa"/>
            <w:vAlign w:val="center"/>
          </w:tcPr>
          <w:p w14:paraId="6D09F6EA"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165.85</w:t>
            </w:r>
          </w:p>
        </w:tc>
        <w:tc>
          <w:tcPr>
            <w:tcW w:w="1447" w:type="dxa"/>
            <w:vAlign w:val="center"/>
          </w:tcPr>
          <w:p w14:paraId="325258A8"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0.1239</w:t>
            </w:r>
          </w:p>
        </w:tc>
        <w:tc>
          <w:tcPr>
            <w:tcW w:w="1765" w:type="dxa"/>
            <w:vAlign w:val="center"/>
          </w:tcPr>
          <w:p w14:paraId="1C20035E"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0.0004</w:t>
            </w:r>
          </w:p>
        </w:tc>
        <w:tc>
          <w:tcPr>
            <w:tcW w:w="1447" w:type="dxa"/>
            <w:vAlign w:val="center"/>
          </w:tcPr>
          <w:p w14:paraId="132DFAED"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0.1462</w:t>
            </w:r>
          </w:p>
        </w:tc>
        <w:tc>
          <w:tcPr>
            <w:tcW w:w="1946" w:type="dxa"/>
            <w:vAlign w:val="center"/>
          </w:tcPr>
          <w:p w14:paraId="66001E67"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0.0005</w:t>
            </w:r>
          </w:p>
        </w:tc>
      </w:tr>
      <w:tr w:rsidR="00F55F71" w:rsidRPr="00764F2E" w14:paraId="32215DD2" w14:textId="77777777" w:rsidTr="00DC4CDD">
        <w:trPr>
          <w:jc w:val="center"/>
        </w:trPr>
        <w:tc>
          <w:tcPr>
            <w:tcW w:w="1021" w:type="dxa"/>
            <w:vAlign w:val="center"/>
          </w:tcPr>
          <w:p w14:paraId="371195E6"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Y - 88</w:t>
            </w:r>
          </w:p>
        </w:tc>
        <w:tc>
          <w:tcPr>
            <w:tcW w:w="1900" w:type="dxa"/>
            <w:vAlign w:val="center"/>
          </w:tcPr>
          <w:p w14:paraId="38B05BD7"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898.02</w:t>
            </w:r>
          </w:p>
        </w:tc>
        <w:tc>
          <w:tcPr>
            <w:tcW w:w="1447" w:type="dxa"/>
            <w:vAlign w:val="center"/>
          </w:tcPr>
          <w:p w14:paraId="60C0254A"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0.0264</w:t>
            </w:r>
          </w:p>
        </w:tc>
        <w:tc>
          <w:tcPr>
            <w:tcW w:w="1765" w:type="dxa"/>
            <w:vAlign w:val="center"/>
          </w:tcPr>
          <w:p w14:paraId="46636E16"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0.0002</w:t>
            </w:r>
          </w:p>
        </w:tc>
        <w:tc>
          <w:tcPr>
            <w:tcW w:w="1447" w:type="dxa"/>
            <w:vAlign w:val="center"/>
          </w:tcPr>
          <w:p w14:paraId="6F83128A"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0.0303</w:t>
            </w:r>
          </w:p>
        </w:tc>
        <w:tc>
          <w:tcPr>
            <w:tcW w:w="1946" w:type="dxa"/>
            <w:vAlign w:val="center"/>
          </w:tcPr>
          <w:p w14:paraId="126B1C17"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0.0002</w:t>
            </w:r>
          </w:p>
        </w:tc>
      </w:tr>
      <w:tr w:rsidR="00F55F71" w:rsidRPr="00764F2E" w14:paraId="3038B294" w14:textId="77777777" w:rsidTr="00DC4CDD">
        <w:trPr>
          <w:jc w:val="center"/>
        </w:trPr>
        <w:tc>
          <w:tcPr>
            <w:tcW w:w="1021" w:type="dxa"/>
            <w:vAlign w:val="center"/>
          </w:tcPr>
          <w:p w14:paraId="4519155C"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Co-60</w:t>
            </w:r>
          </w:p>
        </w:tc>
        <w:tc>
          <w:tcPr>
            <w:tcW w:w="1900" w:type="dxa"/>
            <w:vAlign w:val="center"/>
          </w:tcPr>
          <w:p w14:paraId="6E553C9E"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1173.21</w:t>
            </w:r>
          </w:p>
        </w:tc>
        <w:tc>
          <w:tcPr>
            <w:tcW w:w="1447" w:type="dxa"/>
            <w:vAlign w:val="center"/>
          </w:tcPr>
          <w:p w14:paraId="57035D34"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0.0212</w:t>
            </w:r>
          </w:p>
        </w:tc>
        <w:tc>
          <w:tcPr>
            <w:tcW w:w="1765" w:type="dxa"/>
            <w:vAlign w:val="center"/>
          </w:tcPr>
          <w:p w14:paraId="371B6BA2"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c>
          <w:tcPr>
            <w:tcW w:w="1447" w:type="dxa"/>
            <w:vAlign w:val="center"/>
          </w:tcPr>
          <w:p w14:paraId="31FCF43A"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0.0241</w:t>
            </w:r>
          </w:p>
        </w:tc>
        <w:tc>
          <w:tcPr>
            <w:tcW w:w="1946" w:type="dxa"/>
            <w:vAlign w:val="center"/>
          </w:tcPr>
          <w:p w14:paraId="50322EC2"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r>
      <w:tr w:rsidR="00F55F71" w:rsidRPr="00764F2E" w14:paraId="0A78F13D" w14:textId="77777777" w:rsidTr="00DC4CDD">
        <w:trPr>
          <w:jc w:val="center"/>
        </w:trPr>
        <w:tc>
          <w:tcPr>
            <w:tcW w:w="1021" w:type="dxa"/>
            <w:vAlign w:val="center"/>
          </w:tcPr>
          <w:p w14:paraId="0A27930A"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Co-60</w:t>
            </w:r>
          </w:p>
        </w:tc>
        <w:tc>
          <w:tcPr>
            <w:tcW w:w="1900" w:type="dxa"/>
            <w:vAlign w:val="center"/>
          </w:tcPr>
          <w:p w14:paraId="2B408DBF"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1332.47</w:t>
            </w:r>
          </w:p>
        </w:tc>
        <w:tc>
          <w:tcPr>
            <w:tcW w:w="1447" w:type="dxa"/>
            <w:vAlign w:val="center"/>
          </w:tcPr>
          <w:p w14:paraId="668AAB2E"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0.0187</w:t>
            </w:r>
          </w:p>
        </w:tc>
        <w:tc>
          <w:tcPr>
            <w:tcW w:w="1765" w:type="dxa"/>
            <w:vAlign w:val="center"/>
          </w:tcPr>
          <w:p w14:paraId="70D5F8E5"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0.00001</w:t>
            </w:r>
          </w:p>
        </w:tc>
        <w:tc>
          <w:tcPr>
            <w:tcW w:w="1447" w:type="dxa"/>
            <w:vAlign w:val="center"/>
          </w:tcPr>
          <w:p w14:paraId="5BBA6CB0"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0.0215</w:t>
            </w:r>
          </w:p>
        </w:tc>
        <w:tc>
          <w:tcPr>
            <w:tcW w:w="1946" w:type="dxa"/>
            <w:vAlign w:val="center"/>
          </w:tcPr>
          <w:p w14:paraId="19E893C0"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r>
      <w:tr w:rsidR="00F55F71" w:rsidRPr="00764F2E" w14:paraId="25AA3409" w14:textId="77777777" w:rsidTr="00DC4CDD">
        <w:trPr>
          <w:jc w:val="center"/>
        </w:trPr>
        <w:tc>
          <w:tcPr>
            <w:tcW w:w="1021" w:type="dxa"/>
            <w:vAlign w:val="center"/>
          </w:tcPr>
          <w:p w14:paraId="5CCB6562"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Y - 88</w:t>
            </w:r>
          </w:p>
        </w:tc>
        <w:tc>
          <w:tcPr>
            <w:tcW w:w="1900" w:type="dxa"/>
            <w:vAlign w:val="center"/>
          </w:tcPr>
          <w:p w14:paraId="01FD5199"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1836.13</w:t>
            </w:r>
          </w:p>
        </w:tc>
        <w:tc>
          <w:tcPr>
            <w:tcW w:w="1447" w:type="dxa"/>
            <w:vAlign w:val="center"/>
          </w:tcPr>
          <w:p w14:paraId="6E300AC2"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0.0139</w:t>
            </w:r>
          </w:p>
        </w:tc>
        <w:tc>
          <w:tcPr>
            <w:tcW w:w="1765" w:type="dxa"/>
            <w:vAlign w:val="center"/>
          </w:tcPr>
          <w:p w14:paraId="4419ACD0"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c>
          <w:tcPr>
            <w:tcW w:w="1447" w:type="dxa"/>
            <w:vAlign w:val="center"/>
          </w:tcPr>
          <w:p w14:paraId="28078D8B"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0.0164</w:t>
            </w:r>
          </w:p>
        </w:tc>
        <w:tc>
          <w:tcPr>
            <w:tcW w:w="1946" w:type="dxa"/>
            <w:vAlign w:val="center"/>
          </w:tcPr>
          <w:p w14:paraId="44CDC924" w14:textId="77777777" w:rsidR="00F55F71" w:rsidRPr="00764F2E" w:rsidRDefault="00F55F71"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0.0001</w:t>
            </w:r>
          </w:p>
        </w:tc>
      </w:tr>
      <w:tr w:rsidR="00DC4CDD" w:rsidRPr="00764F2E" w14:paraId="282B1B0F" w14:textId="77777777" w:rsidTr="00DC4CDD">
        <w:trPr>
          <w:jc w:val="center"/>
        </w:trPr>
        <w:tc>
          <w:tcPr>
            <w:tcW w:w="9526" w:type="dxa"/>
            <w:gridSpan w:val="6"/>
            <w:vAlign w:val="center"/>
          </w:tcPr>
          <w:p w14:paraId="605496D4" w14:textId="0986A6FE" w:rsidR="00DC4CDD" w:rsidRPr="00DC4CDD" w:rsidRDefault="00DC4CDD" w:rsidP="00DC4CDD">
            <w:pPr>
              <w:spacing w:line="240" w:lineRule="auto"/>
              <w:ind w:firstLine="709"/>
              <w:jc w:val="both"/>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 xml:space="preserve">Примечание – Составлено по источнику </w:t>
            </w:r>
            <w:r w:rsidRPr="00DC4CDD">
              <w:rPr>
                <w:rFonts w:ascii="Times New Roman" w:hAnsi="Times New Roman" w:cs="Times New Roman"/>
                <w:sz w:val="24"/>
                <w:szCs w:val="24"/>
              </w:rPr>
              <w:t>[94</w:t>
            </w:r>
            <w:r w:rsidR="009F4787" w:rsidRPr="009F4787">
              <w:rPr>
                <w:rFonts w:ascii="Times New Roman" w:hAnsi="Times New Roman" w:cs="Times New Roman"/>
                <w:sz w:val="24"/>
                <w:szCs w:val="24"/>
              </w:rPr>
              <w:t xml:space="preserve">, </w:t>
            </w:r>
            <w:r w:rsidR="009F4787">
              <w:rPr>
                <w:rFonts w:ascii="Times New Roman" w:hAnsi="Times New Roman" w:cs="Times New Roman"/>
                <w:sz w:val="24"/>
                <w:szCs w:val="24"/>
                <w:lang w:val="en-US"/>
              </w:rPr>
              <w:t>p</w:t>
            </w:r>
            <w:r w:rsidR="009F4787" w:rsidRPr="009F4787">
              <w:rPr>
                <w:rFonts w:ascii="Times New Roman" w:hAnsi="Times New Roman" w:cs="Times New Roman"/>
                <w:sz w:val="24"/>
                <w:szCs w:val="24"/>
              </w:rPr>
              <w:t>. 381-386</w:t>
            </w:r>
            <w:r w:rsidRPr="00DC4CDD">
              <w:rPr>
                <w:rFonts w:ascii="Times New Roman" w:hAnsi="Times New Roman" w:cs="Times New Roman"/>
                <w:sz w:val="24"/>
                <w:szCs w:val="24"/>
              </w:rPr>
              <w:t>]</w:t>
            </w:r>
          </w:p>
        </w:tc>
      </w:tr>
    </w:tbl>
    <w:p w14:paraId="0D9AFB77" w14:textId="77777777" w:rsidR="00F55F71" w:rsidRDefault="00F55F71" w:rsidP="00981913">
      <w:pPr>
        <w:spacing w:after="0" w:line="240" w:lineRule="auto"/>
        <w:jc w:val="both"/>
        <w:rPr>
          <w:rFonts w:ascii="Times New Roman" w:hAnsi="Times New Roman" w:cs="Times New Roman"/>
          <w:sz w:val="28"/>
          <w:szCs w:val="28"/>
        </w:rPr>
      </w:pPr>
    </w:p>
    <w:p w14:paraId="02EB1FD4" w14:textId="77777777" w:rsidR="00DC4CDD" w:rsidRPr="00423DD9" w:rsidRDefault="00DC4CDD" w:rsidP="00DC4CDD">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1325DE84" wp14:editId="35D6F61F">
            <wp:extent cx="3580598" cy="2835355"/>
            <wp:effectExtent l="0" t="0" r="127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its compatison.PNG"/>
                    <pic:cNvPicPr/>
                  </pic:nvPicPr>
                  <pic:blipFill rotWithShape="1">
                    <a:blip r:embed="rId35" cstate="print">
                      <a:extLst>
                        <a:ext uri="{28A0092B-C50C-407E-A947-70E740481C1C}">
                          <a14:useLocalDpi xmlns:a14="http://schemas.microsoft.com/office/drawing/2010/main" val="0"/>
                        </a:ext>
                      </a:extLst>
                    </a:blip>
                    <a:srcRect b="4515"/>
                    <a:stretch/>
                  </pic:blipFill>
                  <pic:spPr bwMode="auto">
                    <a:xfrm>
                      <a:off x="0" y="0"/>
                      <a:ext cx="3588893" cy="2841923"/>
                    </a:xfrm>
                    <a:prstGeom prst="rect">
                      <a:avLst/>
                    </a:prstGeom>
                    <a:ln>
                      <a:noFill/>
                    </a:ln>
                    <a:extLst>
                      <a:ext uri="{53640926-AAD7-44D8-BBD7-CCE9431645EC}">
                        <a14:shadowObscured xmlns:a14="http://schemas.microsoft.com/office/drawing/2010/main"/>
                      </a:ext>
                    </a:extLst>
                  </pic:spPr>
                </pic:pic>
              </a:graphicData>
            </a:graphic>
          </wp:inline>
        </w:drawing>
      </w:r>
    </w:p>
    <w:p w14:paraId="5D7CA26A" w14:textId="77777777" w:rsidR="00DC4CDD" w:rsidRPr="00DC4CDD" w:rsidRDefault="00DC4CDD" w:rsidP="00DC4CDD">
      <w:pPr>
        <w:spacing w:after="0" w:line="240" w:lineRule="auto"/>
        <w:jc w:val="center"/>
        <w:rPr>
          <w:rFonts w:ascii="Times New Roman" w:hAnsi="Times New Roman" w:cs="Times New Roman"/>
          <w:sz w:val="16"/>
          <w:szCs w:val="16"/>
          <w:lang w:val="kk-KZ"/>
        </w:rPr>
      </w:pPr>
    </w:p>
    <w:p w14:paraId="0D4CCCFE" w14:textId="40CC9DF8" w:rsidR="00DC4CDD" w:rsidRDefault="00DC4CDD" w:rsidP="00DC4CDD">
      <w:pPr>
        <w:spacing w:after="0" w:line="240" w:lineRule="auto"/>
        <w:jc w:val="center"/>
        <w:rPr>
          <w:rFonts w:ascii="Times New Roman" w:hAnsi="Times New Roman" w:cs="Times New Roman"/>
          <w:sz w:val="28"/>
          <w:szCs w:val="28"/>
          <w:lang w:val="kk-KZ"/>
        </w:rPr>
      </w:pPr>
      <w:r w:rsidRPr="00B42611">
        <w:rPr>
          <w:rFonts w:ascii="Times New Roman" w:hAnsi="Times New Roman" w:cs="Times New Roman"/>
          <w:sz w:val="28"/>
          <w:szCs w:val="28"/>
        </w:rPr>
        <w:t xml:space="preserve">Рисунок 22 </w:t>
      </w:r>
      <w:r>
        <w:rPr>
          <w:rFonts w:ascii="Times New Roman" w:hAnsi="Times New Roman" w:cs="Times New Roman"/>
          <w:sz w:val="28"/>
          <w:szCs w:val="28"/>
          <w:lang w:val="kk-KZ"/>
        </w:rPr>
        <w:t xml:space="preserve">– </w:t>
      </w:r>
      <w:r w:rsidRPr="00B42611">
        <w:rPr>
          <w:rFonts w:ascii="Times New Roman" w:hAnsi="Times New Roman" w:cs="Times New Roman"/>
          <w:sz w:val="28"/>
          <w:szCs w:val="28"/>
        </w:rPr>
        <w:t>Сравнение рассчитанных и измеренных (с учётом поправок) эффективностей регистрации по пику пол</w:t>
      </w:r>
      <w:r>
        <w:rPr>
          <w:rFonts w:ascii="Times New Roman" w:hAnsi="Times New Roman" w:cs="Times New Roman"/>
          <w:sz w:val="28"/>
          <w:szCs w:val="28"/>
        </w:rPr>
        <w:t>ного поглощения гамма-излучения</w:t>
      </w:r>
      <w:r w:rsidRPr="0083134E">
        <w:rPr>
          <w:rFonts w:ascii="Times New Roman" w:hAnsi="Times New Roman" w:cs="Times New Roman"/>
          <w:sz w:val="28"/>
          <w:szCs w:val="28"/>
        </w:rPr>
        <w:t xml:space="preserve"> </w:t>
      </w:r>
    </w:p>
    <w:p w14:paraId="5C60A6D6" w14:textId="77777777" w:rsidR="00DC4CDD" w:rsidRPr="00DC4CDD" w:rsidRDefault="00DC4CDD" w:rsidP="00DC4CDD">
      <w:pPr>
        <w:spacing w:after="0" w:line="240" w:lineRule="auto"/>
        <w:jc w:val="center"/>
        <w:rPr>
          <w:rFonts w:ascii="Times New Roman" w:hAnsi="Times New Roman" w:cs="Times New Roman"/>
          <w:sz w:val="16"/>
          <w:szCs w:val="16"/>
          <w:lang w:val="kk-KZ"/>
        </w:rPr>
      </w:pPr>
    </w:p>
    <w:p w14:paraId="1130AB3C" w14:textId="43A4A67C" w:rsidR="00DC4CDD" w:rsidRPr="00DC4CDD" w:rsidRDefault="00DC4CDD" w:rsidP="00DC4CDD">
      <w:pPr>
        <w:spacing w:after="0" w:line="240" w:lineRule="auto"/>
        <w:ind w:firstLine="709"/>
        <w:jc w:val="both"/>
        <w:rPr>
          <w:rFonts w:ascii="Times New Roman" w:hAnsi="Times New Roman" w:cs="Times New Roman"/>
          <w:sz w:val="24"/>
          <w:szCs w:val="24"/>
        </w:rPr>
      </w:pPr>
      <w:r w:rsidRPr="00DC4CDD">
        <w:rPr>
          <w:rFonts w:ascii="Times New Roman" w:hAnsi="Times New Roman" w:cs="Times New Roman"/>
          <w:sz w:val="24"/>
          <w:szCs w:val="24"/>
          <w:lang w:val="kk-KZ"/>
        </w:rPr>
        <w:t xml:space="preserve">Примечание – Составлено по источнику </w:t>
      </w:r>
      <w:r w:rsidRPr="00DC4CDD">
        <w:rPr>
          <w:rFonts w:ascii="Times New Roman" w:hAnsi="Times New Roman" w:cs="Times New Roman"/>
          <w:sz w:val="24"/>
          <w:szCs w:val="24"/>
        </w:rPr>
        <w:t>[94</w:t>
      </w:r>
      <w:r w:rsidR="009F4787" w:rsidRPr="009F4787">
        <w:rPr>
          <w:rFonts w:ascii="Times New Roman" w:hAnsi="Times New Roman" w:cs="Times New Roman"/>
          <w:sz w:val="24"/>
          <w:szCs w:val="24"/>
        </w:rPr>
        <w:t xml:space="preserve">, </w:t>
      </w:r>
      <w:r w:rsidR="009F4787">
        <w:rPr>
          <w:rFonts w:ascii="Times New Roman" w:hAnsi="Times New Roman" w:cs="Times New Roman"/>
          <w:sz w:val="24"/>
          <w:szCs w:val="24"/>
          <w:lang w:val="en-US"/>
        </w:rPr>
        <w:t>p</w:t>
      </w:r>
      <w:r w:rsidR="009F4787" w:rsidRPr="009F4787">
        <w:rPr>
          <w:rFonts w:ascii="Times New Roman" w:hAnsi="Times New Roman" w:cs="Times New Roman"/>
          <w:sz w:val="24"/>
          <w:szCs w:val="24"/>
        </w:rPr>
        <w:t>. 382</w:t>
      </w:r>
      <w:r w:rsidRPr="00DC4CDD">
        <w:rPr>
          <w:rFonts w:ascii="Times New Roman" w:hAnsi="Times New Roman" w:cs="Times New Roman"/>
          <w:sz w:val="24"/>
          <w:szCs w:val="24"/>
        </w:rPr>
        <w:t>]</w:t>
      </w:r>
    </w:p>
    <w:p w14:paraId="0DADAE91" w14:textId="34EDE241" w:rsidR="003C5405" w:rsidRDefault="00DC4CDD" w:rsidP="00DC4CDD">
      <w:pPr>
        <w:spacing w:after="0" w:line="240" w:lineRule="auto"/>
        <w:ind w:firstLine="709"/>
        <w:jc w:val="both"/>
        <w:rPr>
          <w:rFonts w:ascii="Times New Roman" w:eastAsia="Times New Roman" w:hAnsi="Times New Roman" w:cs="Times New Roman"/>
          <w:sz w:val="28"/>
          <w:szCs w:val="28"/>
          <w:lang w:val="kk-KZ" w:eastAsia="hu-HU"/>
        </w:rPr>
      </w:pPr>
      <w:r>
        <w:rPr>
          <w:rFonts w:ascii="Times New Roman" w:hAnsi="Times New Roman" w:cs="Times New Roman"/>
          <w:sz w:val="28"/>
          <w:szCs w:val="28"/>
          <w:lang w:val="kk-KZ"/>
        </w:rPr>
        <w:t xml:space="preserve">В соответствии с рисунком 22, </w:t>
      </w:r>
      <w:r w:rsidRPr="00B42611">
        <w:rPr>
          <w:rFonts w:ascii="Times New Roman" w:hAnsi="Times New Roman" w:cs="Times New Roman"/>
          <w:sz w:val="28"/>
          <w:szCs w:val="28"/>
        </w:rPr>
        <w:t xml:space="preserve">после </w:t>
      </w:r>
      <w:r w:rsidR="003C5405" w:rsidRPr="00B42611">
        <w:rPr>
          <w:rFonts w:ascii="Times New Roman" w:hAnsi="Times New Roman" w:cs="Times New Roman"/>
          <w:sz w:val="28"/>
          <w:szCs w:val="28"/>
        </w:rPr>
        <w:t>внесения корректировок расхождения между измеренными и рассчитанными значениями эффективности уменьшились.</w:t>
      </w:r>
      <w:r w:rsidR="003C5405" w:rsidRPr="00B42611">
        <w:rPr>
          <w:rFonts w:ascii="Times New Roman" w:eastAsia="Times New Roman" w:hAnsi="Times New Roman" w:cs="Times New Roman"/>
          <w:sz w:val="28"/>
          <w:szCs w:val="28"/>
          <w:lang w:eastAsia="hu-HU"/>
        </w:rPr>
        <w:t xml:space="preserve"> Относительная разн</w:t>
      </w:r>
      <w:r w:rsidR="003C5405" w:rsidRPr="00B42611">
        <w:rPr>
          <w:rFonts w:ascii="Times New Roman" w:eastAsia="Times New Roman" w:hAnsi="Times New Roman" w:cs="Times New Roman"/>
          <w:sz w:val="28"/>
          <w:szCs w:val="28"/>
          <w:lang w:val="kk-KZ" w:eastAsia="hu-HU"/>
        </w:rPr>
        <w:t>ость</w:t>
      </w:r>
      <w:r w:rsidR="003C5405" w:rsidRPr="00B42611">
        <w:rPr>
          <w:rFonts w:ascii="Times New Roman" w:eastAsia="Times New Roman" w:hAnsi="Times New Roman" w:cs="Times New Roman"/>
          <w:sz w:val="28"/>
          <w:szCs w:val="28"/>
          <w:lang w:eastAsia="hu-HU"/>
        </w:rPr>
        <w:t xml:space="preserve"> между расчетными и измеренными значениями была рассчитана с использованием следующей формулы</w:t>
      </w:r>
      <w:r w:rsidR="003C5405" w:rsidRPr="00B42611">
        <w:rPr>
          <w:rFonts w:ascii="Times New Roman" w:eastAsia="Times New Roman" w:hAnsi="Times New Roman" w:cs="Times New Roman"/>
          <w:sz w:val="28"/>
          <w:szCs w:val="28"/>
          <w:lang w:val="kk-KZ" w:eastAsia="hu-HU"/>
        </w:rPr>
        <w:t xml:space="preserve"> </w:t>
      </w:r>
      <w:r w:rsidR="003C5405" w:rsidRPr="00B42611">
        <w:rPr>
          <w:rFonts w:ascii="Times New Roman" w:eastAsia="Times New Roman" w:hAnsi="Times New Roman" w:cs="Times New Roman"/>
          <w:sz w:val="28"/>
          <w:szCs w:val="28"/>
          <w:lang w:eastAsia="hu-HU"/>
        </w:rPr>
        <w:t>(8):</w:t>
      </w:r>
    </w:p>
    <w:p w14:paraId="116F3BA8" w14:textId="77777777" w:rsidR="00DC4CDD" w:rsidRPr="00DC4CDD" w:rsidRDefault="00DC4CDD" w:rsidP="00DC4CDD">
      <w:pPr>
        <w:spacing w:after="0" w:line="240" w:lineRule="auto"/>
        <w:ind w:firstLine="709"/>
        <w:jc w:val="both"/>
        <w:rPr>
          <w:rFonts w:ascii="Times New Roman" w:eastAsia="Times New Roman" w:hAnsi="Times New Roman" w:cs="Times New Roman"/>
          <w:sz w:val="28"/>
          <w:szCs w:val="28"/>
          <w:lang w:val="kk-KZ" w:eastAsia="hu-HU"/>
        </w:rPr>
      </w:pPr>
    </w:p>
    <w:p w14:paraId="5B0EBC34" w14:textId="77777777" w:rsidR="003C5405" w:rsidRPr="00423DD9" w:rsidRDefault="003C5405" w:rsidP="00DC4CDD">
      <w:pPr>
        <w:spacing w:after="0" w:line="240" w:lineRule="auto"/>
        <w:ind w:left="2835"/>
        <w:jc w:val="right"/>
        <w:rPr>
          <w:rFonts w:ascii="Times New Roman" w:hAnsi="Times New Roman" w:cs="Times New Roman"/>
          <w:sz w:val="28"/>
          <w:szCs w:val="28"/>
        </w:rPr>
      </w:pPr>
      <m:oMath>
        <m:r>
          <w:rPr>
            <w:rFonts w:ascii="Cambria Math" w:hAnsi="Cambria Math" w:cs="Times New Roman"/>
            <w:sz w:val="28"/>
            <w:szCs w:val="28"/>
          </w:rPr>
          <m:t>R=</m:t>
        </m:r>
        <m:f>
          <m:fPr>
            <m:ctrlPr>
              <w:rPr>
                <w:rFonts w:ascii="Cambria Math" w:hAnsi="Cambria Math" w:cs="Times New Roman"/>
                <w:i/>
                <w:sz w:val="28"/>
                <w:szCs w:val="28"/>
                <w:lang w:val="hu-HU" w:eastAsia="hu-HU"/>
              </w:rPr>
            </m:ctrlPr>
          </m:fPr>
          <m:num>
            <m:d>
              <m:dPr>
                <m:ctrlPr>
                  <w:rPr>
                    <w:rFonts w:ascii="Cambria Math" w:hAnsi="Cambria Math" w:cs="Times New Roman"/>
                    <w:i/>
                    <w:sz w:val="28"/>
                    <w:szCs w:val="28"/>
                    <w:lang w:val="hu-HU" w:eastAsia="hu-HU"/>
                  </w:rPr>
                </m:ctrlPr>
              </m:dPr>
              <m:e>
                <m:sSub>
                  <m:sSubPr>
                    <m:ctrlPr>
                      <w:rPr>
                        <w:rFonts w:ascii="Cambria Math" w:hAnsi="Cambria Math" w:cs="Times New Roman"/>
                        <w:i/>
                        <w:sz w:val="28"/>
                        <w:szCs w:val="28"/>
                        <w:lang w:val="hu-HU" w:eastAsia="hu-HU"/>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hu-HU" w:eastAsia="hu-HU"/>
                      </w:rPr>
                    </m:ctrlPr>
                  </m:sSubPr>
                  <m:e>
                    <m:r>
                      <w:rPr>
                        <w:rFonts w:ascii="Cambria Math" w:hAnsi="Cambria Math" w:cs="Times New Roman"/>
                        <w:sz w:val="28"/>
                        <w:szCs w:val="28"/>
                      </w:rPr>
                      <m:t>x</m:t>
                    </m:r>
                  </m:e>
                  <m:sub>
                    <m:r>
                      <w:rPr>
                        <w:rFonts w:ascii="Cambria Math" w:hAnsi="Cambria Math" w:cs="Times New Roman"/>
                        <w:sz w:val="28"/>
                        <w:szCs w:val="28"/>
                      </w:rPr>
                      <m:t>2</m:t>
                    </m:r>
                  </m:sub>
                </m:sSub>
              </m:e>
            </m:d>
          </m:num>
          <m:den>
            <m:sSub>
              <m:sSubPr>
                <m:ctrlPr>
                  <w:rPr>
                    <w:rFonts w:ascii="Cambria Math" w:hAnsi="Cambria Math" w:cs="Times New Roman"/>
                    <w:i/>
                    <w:sz w:val="28"/>
                    <w:szCs w:val="28"/>
                    <w:lang w:val="hu-HU" w:eastAsia="hu-HU"/>
                  </w:rPr>
                </m:ctrlPr>
              </m:sSubPr>
              <m:e>
                <m:r>
                  <w:rPr>
                    <w:rFonts w:ascii="Cambria Math" w:hAnsi="Cambria Math" w:cs="Times New Roman"/>
                    <w:sz w:val="28"/>
                    <w:szCs w:val="28"/>
                  </w:rPr>
                  <m:t>x</m:t>
                </m:r>
              </m:e>
              <m:sub>
                <m:r>
                  <w:rPr>
                    <w:rFonts w:ascii="Cambria Math" w:hAnsi="Cambria Math" w:cs="Times New Roman"/>
                    <w:sz w:val="28"/>
                    <w:szCs w:val="28"/>
                  </w:rPr>
                  <m:t>1</m:t>
                </m:r>
              </m:sub>
            </m:sSub>
          </m:den>
        </m:f>
        <m:r>
          <w:rPr>
            <w:rFonts w:ascii="Cambria Math" w:hAnsi="Cambria Math" w:cs="Times New Roman"/>
            <w:sz w:val="28"/>
            <w:szCs w:val="28"/>
          </w:rPr>
          <m:t>×100</m:t>
        </m:r>
      </m:oMath>
      <w:r w:rsidRPr="00423DD9">
        <w:rPr>
          <w:rFonts w:ascii="Times New Roman" w:hAnsi="Times New Roman" w:cs="Times New Roman"/>
          <w:sz w:val="28"/>
          <w:szCs w:val="28"/>
        </w:rPr>
        <w:t xml:space="preserve">                                                 (8)</w:t>
      </w:r>
    </w:p>
    <w:p w14:paraId="28C43D46" w14:textId="77777777" w:rsidR="00DC4CDD" w:rsidRDefault="00DC4CDD" w:rsidP="00981913">
      <w:pPr>
        <w:pStyle w:val="af4"/>
        <w:jc w:val="both"/>
        <w:rPr>
          <w:sz w:val="28"/>
          <w:szCs w:val="28"/>
          <w:lang w:val="kk-KZ"/>
        </w:rPr>
      </w:pPr>
    </w:p>
    <w:p w14:paraId="25E80166" w14:textId="5689D709" w:rsidR="003C5405" w:rsidRPr="00B42611" w:rsidRDefault="003C5405" w:rsidP="00DC4CDD">
      <w:pPr>
        <w:pStyle w:val="af4"/>
        <w:jc w:val="both"/>
        <w:rPr>
          <w:sz w:val="28"/>
          <w:szCs w:val="28"/>
        </w:rPr>
      </w:pPr>
      <w:r w:rsidRPr="00423DD9">
        <w:rPr>
          <w:sz w:val="28"/>
          <w:szCs w:val="28"/>
        </w:rPr>
        <w:t xml:space="preserve">где </w:t>
      </w:r>
      <m:oMath>
        <m:r>
          <w:rPr>
            <w:rFonts w:ascii="Cambria Math" w:hAnsi="Cambria Math"/>
            <w:sz w:val="28"/>
            <w:szCs w:val="28"/>
          </w:rPr>
          <m:t>R</m:t>
        </m:r>
      </m:oMath>
      <w:r w:rsidRPr="00B42611">
        <w:rPr>
          <w:sz w:val="28"/>
          <w:szCs w:val="28"/>
        </w:rPr>
        <w:t xml:space="preserve"> - относительная разность (%)</w:t>
      </w:r>
      <w:r w:rsidR="00DC4CDD">
        <w:rPr>
          <w:sz w:val="28"/>
          <w:szCs w:val="28"/>
          <w:lang w:val="kk-KZ"/>
        </w:rPr>
        <w:t>;</w:t>
      </w:r>
      <w:r w:rsidRPr="00B42611">
        <w:rPr>
          <w:sz w:val="28"/>
          <w:szCs w:val="28"/>
        </w:rPr>
        <w:t xml:space="preserve"> </w:t>
      </w:r>
    </w:p>
    <w:p w14:paraId="508A7973" w14:textId="2D0A93F4" w:rsidR="003C5405" w:rsidRPr="00DC4CDD" w:rsidRDefault="001F45BB" w:rsidP="00DC4CDD">
      <w:pPr>
        <w:pStyle w:val="af4"/>
        <w:ind w:firstLine="434"/>
        <w:jc w:val="both"/>
        <w:rPr>
          <w:sz w:val="28"/>
          <w:szCs w:val="28"/>
          <w:lang w:val="kk-KZ"/>
        </w:rPr>
      </w:pPr>
      <m:oMath>
        <m:sSub>
          <m:sSubPr>
            <m:ctrlPr>
              <w:rPr>
                <w:rFonts w:ascii="Cambria Math" w:hAnsi="Cambria Math"/>
                <w:i/>
                <w:sz w:val="28"/>
                <w:szCs w:val="28"/>
                <w:lang w:val="hu-HU" w:eastAsia="hu-HU"/>
              </w:rPr>
            </m:ctrlPr>
          </m:sSubPr>
          <m:e>
            <m:r>
              <w:rPr>
                <w:rFonts w:ascii="Cambria Math" w:hAnsi="Cambria Math"/>
                <w:sz w:val="28"/>
                <w:szCs w:val="28"/>
              </w:rPr>
              <m:t>x</m:t>
            </m:r>
          </m:e>
          <m:sub>
            <m:r>
              <w:rPr>
                <w:rFonts w:ascii="Cambria Math" w:hAnsi="Cambria Math"/>
                <w:sz w:val="28"/>
                <w:szCs w:val="28"/>
              </w:rPr>
              <m:t>1</m:t>
            </m:r>
          </m:sub>
        </m:sSub>
      </m:oMath>
      <w:r w:rsidR="003C5405" w:rsidRPr="00B42611">
        <w:rPr>
          <w:sz w:val="28"/>
          <w:szCs w:val="28"/>
        </w:rPr>
        <w:t xml:space="preserve"> - значения измеренных эффективностей интересующих гамма-лучей (таблица 9)</w:t>
      </w:r>
      <w:r w:rsidR="00DC4CDD">
        <w:rPr>
          <w:sz w:val="28"/>
          <w:szCs w:val="28"/>
          <w:lang w:val="kk-KZ"/>
        </w:rPr>
        <w:t>;</w:t>
      </w:r>
    </w:p>
    <w:p w14:paraId="6B6210FC" w14:textId="77777777" w:rsidR="003C5405" w:rsidRPr="00B42611" w:rsidRDefault="001F45BB" w:rsidP="00DC4CDD">
      <w:pPr>
        <w:pStyle w:val="af4"/>
        <w:ind w:firstLine="434"/>
        <w:jc w:val="both"/>
        <w:rPr>
          <w:sz w:val="28"/>
          <w:szCs w:val="28"/>
        </w:rPr>
      </w:pPr>
      <m:oMath>
        <m:sSub>
          <m:sSubPr>
            <m:ctrlPr>
              <w:rPr>
                <w:rFonts w:ascii="Cambria Math" w:hAnsi="Cambria Math"/>
                <w:i/>
                <w:sz w:val="28"/>
                <w:szCs w:val="28"/>
                <w:lang w:val="hu-HU" w:eastAsia="hu-HU"/>
              </w:rPr>
            </m:ctrlPr>
          </m:sSubPr>
          <m:e>
            <m:r>
              <w:rPr>
                <w:rFonts w:ascii="Cambria Math" w:hAnsi="Cambria Math"/>
                <w:sz w:val="28"/>
                <w:szCs w:val="28"/>
              </w:rPr>
              <m:t>x</m:t>
            </m:r>
          </m:e>
          <m:sub>
            <m:r>
              <w:rPr>
                <w:rFonts w:ascii="Cambria Math" w:hAnsi="Cambria Math"/>
                <w:sz w:val="28"/>
                <w:szCs w:val="28"/>
              </w:rPr>
              <m:t>2</m:t>
            </m:r>
          </m:sub>
        </m:sSub>
      </m:oMath>
      <w:r w:rsidR="003C5405" w:rsidRPr="00B42611">
        <w:rPr>
          <w:sz w:val="28"/>
          <w:szCs w:val="28"/>
        </w:rPr>
        <w:t xml:space="preserve"> - рассчитанные эффективности гамма-лучей (таблица 9). </w:t>
      </w:r>
    </w:p>
    <w:p w14:paraId="521277F2" w14:textId="77777777" w:rsidR="00B42611" w:rsidRPr="00B505A6" w:rsidRDefault="00B42611" w:rsidP="00981913">
      <w:pPr>
        <w:pStyle w:val="af4"/>
        <w:jc w:val="center"/>
        <w:rPr>
          <w:sz w:val="28"/>
          <w:szCs w:val="28"/>
          <w:lang w:eastAsia="hu-HU"/>
        </w:rPr>
      </w:pPr>
    </w:p>
    <w:p w14:paraId="29905888" w14:textId="04AA679C" w:rsidR="00835A82" w:rsidRDefault="00356CF8" w:rsidP="00981913">
      <w:pPr>
        <w:pStyle w:val="af4"/>
        <w:jc w:val="both"/>
        <w:rPr>
          <w:sz w:val="28"/>
          <w:szCs w:val="28"/>
          <w:lang w:val="kk-KZ"/>
        </w:rPr>
      </w:pPr>
      <w:r w:rsidRPr="00B505A6">
        <w:rPr>
          <w:sz w:val="28"/>
          <w:szCs w:val="28"/>
          <w:lang w:eastAsia="hu-HU"/>
        </w:rPr>
        <w:t xml:space="preserve">Таблица 9 </w:t>
      </w:r>
      <w:r w:rsidR="00DC4CDD">
        <w:rPr>
          <w:sz w:val="28"/>
          <w:szCs w:val="28"/>
          <w:lang w:val="kk-KZ" w:eastAsia="hu-HU"/>
        </w:rPr>
        <w:t xml:space="preserve">– </w:t>
      </w:r>
      <w:r w:rsidRPr="00B505A6">
        <w:rPr>
          <w:sz w:val="28"/>
          <w:szCs w:val="28"/>
          <w:lang w:eastAsia="hu-HU"/>
        </w:rPr>
        <w:t>Измеренные и рассчитанные эффективности по ППП и относительная разность</w:t>
      </w:r>
      <w:r w:rsidR="0083134E" w:rsidRPr="00B505A6">
        <w:rPr>
          <w:sz w:val="28"/>
          <w:szCs w:val="28"/>
          <w:lang w:eastAsia="hu-HU"/>
        </w:rPr>
        <w:t xml:space="preserve"> </w:t>
      </w:r>
    </w:p>
    <w:p w14:paraId="720BC4AA" w14:textId="77777777" w:rsidR="00DC4CDD" w:rsidRPr="00DC4CDD" w:rsidRDefault="00DC4CDD" w:rsidP="00981913">
      <w:pPr>
        <w:pStyle w:val="af4"/>
        <w:jc w:val="both"/>
        <w:rPr>
          <w:sz w:val="16"/>
          <w:szCs w:val="16"/>
          <w:lang w:val="kk-KZ" w:eastAsia="hu-HU"/>
        </w:rPr>
      </w:pPr>
    </w:p>
    <w:tbl>
      <w:tblPr>
        <w:tblStyle w:val="aa"/>
        <w:tblW w:w="0" w:type="auto"/>
        <w:jc w:val="center"/>
        <w:tblLook w:val="04A0" w:firstRow="1" w:lastRow="0" w:firstColumn="1" w:lastColumn="0" w:noHBand="0" w:noVBand="1"/>
      </w:tblPr>
      <w:tblGrid>
        <w:gridCol w:w="2590"/>
        <w:gridCol w:w="2336"/>
        <w:gridCol w:w="2336"/>
        <w:gridCol w:w="2337"/>
      </w:tblGrid>
      <w:tr w:rsidR="00835A82" w:rsidRPr="00764F2E" w14:paraId="542712F6" w14:textId="77777777" w:rsidTr="00DC4CDD">
        <w:trPr>
          <w:jc w:val="center"/>
        </w:trPr>
        <w:tc>
          <w:tcPr>
            <w:tcW w:w="2590" w:type="dxa"/>
          </w:tcPr>
          <w:p w14:paraId="21A1162D" w14:textId="77777777" w:rsidR="00835A82" w:rsidRPr="00764F2E" w:rsidRDefault="00835A82" w:rsidP="00981913">
            <w:pPr>
              <w:pStyle w:val="af4"/>
              <w:jc w:val="center"/>
              <w:rPr>
                <w:lang w:eastAsia="hu-HU"/>
              </w:rPr>
            </w:pPr>
            <w:r w:rsidRPr="00764F2E">
              <w:rPr>
                <w:rFonts w:eastAsia="Times New Roman"/>
                <w:color w:val="000000"/>
                <w:lang w:eastAsia="ja-JP"/>
              </w:rPr>
              <w:t>Энергия гамма-излучения, кэВ</w:t>
            </w:r>
          </w:p>
        </w:tc>
        <w:tc>
          <w:tcPr>
            <w:tcW w:w="2336" w:type="dxa"/>
          </w:tcPr>
          <w:p w14:paraId="3BDC7BBD" w14:textId="77777777" w:rsidR="00835A82" w:rsidRPr="00764F2E" w:rsidRDefault="00835A82" w:rsidP="00981913">
            <w:pPr>
              <w:pStyle w:val="af4"/>
              <w:jc w:val="center"/>
              <w:rPr>
                <w:lang w:eastAsia="hu-HU"/>
              </w:rPr>
            </w:pPr>
            <w:r w:rsidRPr="00764F2E">
              <w:rPr>
                <w:rFonts w:eastAsia="Times New Roman"/>
                <w:color w:val="000000"/>
                <w:lang w:eastAsia="ja-JP"/>
              </w:rPr>
              <w:t>Измеренная эффективность</w:t>
            </w:r>
          </w:p>
        </w:tc>
        <w:tc>
          <w:tcPr>
            <w:tcW w:w="2336" w:type="dxa"/>
          </w:tcPr>
          <w:p w14:paraId="1483CEC4" w14:textId="77777777" w:rsidR="00835A82" w:rsidRPr="00764F2E" w:rsidRDefault="00835A82" w:rsidP="00981913">
            <w:pPr>
              <w:pStyle w:val="af4"/>
              <w:jc w:val="center"/>
              <w:rPr>
                <w:lang w:eastAsia="hu-HU"/>
              </w:rPr>
            </w:pPr>
            <w:r w:rsidRPr="00764F2E">
              <w:rPr>
                <w:rFonts w:eastAsia="Times New Roman"/>
                <w:color w:val="000000"/>
                <w:lang w:eastAsia="ja-JP"/>
              </w:rPr>
              <w:t>Рассчитанная эффективность</w:t>
            </w:r>
          </w:p>
        </w:tc>
        <w:tc>
          <w:tcPr>
            <w:tcW w:w="2337" w:type="dxa"/>
          </w:tcPr>
          <w:p w14:paraId="1F9FE529" w14:textId="77777777" w:rsidR="00835A82" w:rsidRPr="00764F2E" w:rsidRDefault="00835A82" w:rsidP="00981913">
            <w:pPr>
              <w:pStyle w:val="af4"/>
              <w:jc w:val="center"/>
              <w:rPr>
                <w:lang w:eastAsia="hu-HU"/>
              </w:rPr>
            </w:pPr>
            <w:r w:rsidRPr="00764F2E">
              <w:rPr>
                <w:rFonts w:eastAsia="Times New Roman"/>
                <w:color w:val="000000"/>
                <w:lang w:eastAsia="ja-JP"/>
              </w:rPr>
              <w:t>Относительная разность, %</w:t>
            </w:r>
          </w:p>
        </w:tc>
      </w:tr>
      <w:tr w:rsidR="00835A82" w:rsidRPr="00764F2E" w14:paraId="0F5B43DF" w14:textId="77777777" w:rsidTr="00DC4CDD">
        <w:trPr>
          <w:jc w:val="center"/>
        </w:trPr>
        <w:tc>
          <w:tcPr>
            <w:tcW w:w="2590" w:type="dxa"/>
            <w:vAlign w:val="center"/>
          </w:tcPr>
          <w:p w14:paraId="7A0F42A0"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88,03</w:t>
            </w:r>
          </w:p>
        </w:tc>
        <w:tc>
          <w:tcPr>
            <w:tcW w:w="2336" w:type="dxa"/>
            <w:vAlign w:val="center"/>
          </w:tcPr>
          <w:p w14:paraId="367BFD78"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0,1943±0,0006</w:t>
            </w:r>
          </w:p>
        </w:tc>
        <w:tc>
          <w:tcPr>
            <w:tcW w:w="2336" w:type="dxa"/>
            <w:vAlign w:val="center"/>
          </w:tcPr>
          <w:p w14:paraId="4DB7BC7C"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0,1885</w:t>
            </w:r>
          </w:p>
        </w:tc>
        <w:tc>
          <w:tcPr>
            <w:tcW w:w="2337" w:type="dxa"/>
            <w:vAlign w:val="center"/>
          </w:tcPr>
          <w:p w14:paraId="1CC6BD5C"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2,9</w:t>
            </w:r>
          </w:p>
        </w:tc>
      </w:tr>
      <w:tr w:rsidR="00835A82" w:rsidRPr="00764F2E" w14:paraId="4CAF7D83" w14:textId="77777777" w:rsidTr="00DC4CDD">
        <w:trPr>
          <w:jc w:val="center"/>
        </w:trPr>
        <w:tc>
          <w:tcPr>
            <w:tcW w:w="2590" w:type="dxa"/>
            <w:vAlign w:val="center"/>
          </w:tcPr>
          <w:p w14:paraId="3B47867F"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122,06</w:t>
            </w:r>
          </w:p>
        </w:tc>
        <w:tc>
          <w:tcPr>
            <w:tcW w:w="2336" w:type="dxa"/>
            <w:vAlign w:val="center"/>
          </w:tcPr>
          <w:p w14:paraId="41FF90BA"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0,1746±0,0006</w:t>
            </w:r>
          </w:p>
        </w:tc>
        <w:tc>
          <w:tcPr>
            <w:tcW w:w="2336" w:type="dxa"/>
            <w:vAlign w:val="center"/>
          </w:tcPr>
          <w:p w14:paraId="045FFA34"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0,1714</w:t>
            </w:r>
          </w:p>
        </w:tc>
        <w:tc>
          <w:tcPr>
            <w:tcW w:w="2337" w:type="dxa"/>
            <w:vAlign w:val="center"/>
          </w:tcPr>
          <w:p w14:paraId="710E4D11"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1,8</w:t>
            </w:r>
          </w:p>
        </w:tc>
      </w:tr>
      <w:tr w:rsidR="00835A82" w:rsidRPr="00764F2E" w14:paraId="660BE95D" w14:textId="77777777" w:rsidTr="00DC4CDD">
        <w:trPr>
          <w:jc w:val="center"/>
        </w:trPr>
        <w:tc>
          <w:tcPr>
            <w:tcW w:w="2590" w:type="dxa"/>
            <w:vAlign w:val="center"/>
          </w:tcPr>
          <w:p w14:paraId="036ED9A5"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165,85</w:t>
            </w:r>
          </w:p>
        </w:tc>
        <w:tc>
          <w:tcPr>
            <w:tcW w:w="2336" w:type="dxa"/>
            <w:vAlign w:val="center"/>
          </w:tcPr>
          <w:p w14:paraId="4EA03441"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0,1462±0,0005</w:t>
            </w:r>
          </w:p>
        </w:tc>
        <w:tc>
          <w:tcPr>
            <w:tcW w:w="2336" w:type="dxa"/>
            <w:vAlign w:val="center"/>
          </w:tcPr>
          <w:p w14:paraId="73018CFC"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0,1444</w:t>
            </w:r>
          </w:p>
        </w:tc>
        <w:tc>
          <w:tcPr>
            <w:tcW w:w="2337" w:type="dxa"/>
            <w:vAlign w:val="center"/>
          </w:tcPr>
          <w:p w14:paraId="1D8A848D"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1,2</w:t>
            </w:r>
          </w:p>
        </w:tc>
      </w:tr>
      <w:tr w:rsidR="00835A82" w:rsidRPr="00764F2E" w14:paraId="16C293D2" w14:textId="77777777" w:rsidTr="00DC4CDD">
        <w:trPr>
          <w:jc w:val="center"/>
        </w:trPr>
        <w:tc>
          <w:tcPr>
            <w:tcW w:w="2590" w:type="dxa"/>
            <w:vAlign w:val="center"/>
          </w:tcPr>
          <w:p w14:paraId="7204944F"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320,08</w:t>
            </w:r>
          </w:p>
        </w:tc>
        <w:tc>
          <w:tcPr>
            <w:tcW w:w="2336" w:type="dxa"/>
            <w:vAlign w:val="center"/>
          </w:tcPr>
          <w:p w14:paraId="34BAA0BF"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0,0801±0,0003</w:t>
            </w:r>
          </w:p>
        </w:tc>
        <w:tc>
          <w:tcPr>
            <w:tcW w:w="2336" w:type="dxa"/>
            <w:vAlign w:val="center"/>
          </w:tcPr>
          <w:p w14:paraId="76B59793"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0,0804</w:t>
            </w:r>
          </w:p>
        </w:tc>
        <w:tc>
          <w:tcPr>
            <w:tcW w:w="2337" w:type="dxa"/>
            <w:vAlign w:val="center"/>
          </w:tcPr>
          <w:p w14:paraId="2F84DA97"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-0,4</w:t>
            </w:r>
          </w:p>
        </w:tc>
      </w:tr>
      <w:tr w:rsidR="00835A82" w:rsidRPr="00764F2E" w14:paraId="14C5C8DC" w14:textId="77777777" w:rsidTr="00DC4CDD">
        <w:trPr>
          <w:jc w:val="center"/>
        </w:trPr>
        <w:tc>
          <w:tcPr>
            <w:tcW w:w="2590" w:type="dxa"/>
            <w:vAlign w:val="center"/>
          </w:tcPr>
          <w:p w14:paraId="41ADA546"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514</w:t>
            </w:r>
          </w:p>
        </w:tc>
        <w:tc>
          <w:tcPr>
            <w:tcW w:w="2336" w:type="dxa"/>
            <w:vAlign w:val="center"/>
          </w:tcPr>
          <w:p w14:paraId="3DAA3AEF"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0,0515±0,0003</w:t>
            </w:r>
          </w:p>
        </w:tc>
        <w:tc>
          <w:tcPr>
            <w:tcW w:w="2336" w:type="dxa"/>
            <w:vAlign w:val="center"/>
          </w:tcPr>
          <w:p w14:paraId="46A3A7C2"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0,0509</w:t>
            </w:r>
          </w:p>
        </w:tc>
        <w:tc>
          <w:tcPr>
            <w:tcW w:w="2337" w:type="dxa"/>
            <w:vAlign w:val="center"/>
          </w:tcPr>
          <w:p w14:paraId="0F679B84"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1,2</w:t>
            </w:r>
          </w:p>
        </w:tc>
      </w:tr>
      <w:tr w:rsidR="00835A82" w:rsidRPr="00764F2E" w14:paraId="70F4202D" w14:textId="77777777" w:rsidTr="00DC4CDD">
        <w:trPr>
          <w:jc w:val="center"/>
        </w:trPr>
        <w:tc>
          <w:tcPr>
            <w:tcW w:w="2590" w:type="dxa"/>
            <w:vAlign w:val="center"/>
          </w:tcPr>
          <w:p w14:paraId="02B7525A"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661,64</w:t>
            </w:r>
          </w:p>
        </w:tc>
        <w:tc>
          <w:tcPr>
            <w:tcW w:w="2336" w:type="dxa"/>
            <w:vAlign w:val="center"/>
          </w:tcPr>
          <w:p w14:paraId="4DDF0389"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0,0397±0,0002</w:t>
            </w:r>
          </w:p>
        </w:tc>
        <w:tc>
          <w:tcPr>
            <w:tcW w:w="2336" w:type="dxa"/>
            <w:vAlign w:val="center"/>
          </w:tcPr>
          <w:p w14:paraId="7F978B7D"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0,0406</w:t>
            </w:r>
          </w:p>
        </w:tc>
        <w:tc>
          <w:tcPr>
            <w:tcW w:w="2337" w:type="dxa"/>
            <w:vAlign w:val="center"/>
          </w:tcPr>
          <w:p w14:paraId="73CF40C1"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-2,3</w:t>
            </w:r>
          </w:p>
        </w:tc>
      </w:tr>
      <w:tr w:rsidR="00835A82" w:rsidRPr="00764F2E" w14:paraId="293948CC" w14:textId="77777777" w:rsidTr="00DC4CDD">
        <w:trPr>
          <w:jc w:val="center"/>
        </w:trPr>
        <w:tc>
          <w:tcPr>
            <w:tcW w:w="2590" w:type="dxa"/>
            <w:vAlign w:val="center"/>
          </w:tcPr>
          <w:p w14:paraId="6083461F"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834,83</w:t>
            </w:r>
          </w:p>
        </w:tc>
        <w:tc>
          <w:tcPr>
            <w:tcW w:w="2336" w:type="dxa"/>
            <w:vAlign w:val="center"/>
          </w:tcPr>
          <w:p w14:paraId="27260322"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0,0328±0,0001</w:t>
            </w:r>
          </w:p>
        </w:tc>
        <w:tc>
          <w:tcPr>
            <w:tcW w:w="2336" w:type="dxa"/>
            <w:vAlign w:val="center"/>
          </w:tcPr>
          <w:p w14:paraId="7852EA18"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0,0331</w:t>
            </w:r>
          </w:p>
        </w:tc>
        <w:tc>
          <w:tcPr>
            <w:tcW w:w="2337" w:type="dxa"/>
            <w:vAlign w:val="center"/>
          </w:tcPr>
          <w:p w14:paraId="1FEB8425"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-0,9</w:t>
            </w:r>
          </w:p>
        </w:tc>
      </w:tr>
      <w:tr w:rsidR="00835A82" w:rsidRPr="00764F2E" w14:paraId="6412FD3E" w14:textId="77777777" w:rsidTr="00DC4CDD">
        <w:trPr>
          <w:jc w:val="center"/>
        </w:trPr>
        <w:tc>
          <w:tcPr>
            <w:tcW w:w="2590" w:type="dxa"/>
            <w:vAlign w:val="center"/>
          </w:tcPr>
          <w:p w14:paraId="15AA8D48"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898,02</w:t>
            </w:r>
          </w:p>
        </w:tc>
        <w:tc>
          <w:tcPr>
            <w:tcW w:w="2336" w:type="dxa"/>
            <w:vAlign w:val="center"/>
          </w:tcPr>
          <w:p w14:paraId="4AFACE75"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0,0303±0,0002</w:t>
            </w:r>
          </w:p>
        </w:tc>
        <w:tc>
          <w:tcPr>
            <w:tcW w:w="2336" w:type="dxa"/>
            <w:vAlign w:val="center"/>
          </w:tcPr>
          <w:p w14:paraId="12CF4D67"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0,0312</w:t>
            </w:r>
          </w:p>
        </w:tc>
        <w:tc>
          <w:tcPr>
            <w:tcW w:w="2337" w:type="dxa"/>
            <w:vAlign w:val="center"/>
          </w:tcPr>
          <w:p w14:paraId="35D9154D"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-2,9</w:t>
            </w:r>
          </w:p>
        </w:tc>
      </w:tr>
      <w:tr w:rsidR="00835A82" w:rsidRPr="00764F2E" w14:paraId="7F87C403" w14:textId="77777777" w:rsidTr="00DC4CDD">
        <w:trPr>
          <w:jc w:val="center"/>
        </w:trPr>
        <w:tc>
          <w:tcPr>
            <w:tcW w:w="2590" w:type="dxa"/>
            <w:vAlign w:val="center"/>
          </w:tcPr>
          <w:p w14:paraId="478A1E4C"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1173,21</w:t>
            </w:r>
          </w:p>
        </w:tc>
        <w:tc>
          <w:tcPr>
            <w:tcW w:w="2336" w:type="dxa"/>
            <w:vAlign w:val="center"/>
          </w:tcPr>
          <w:p w14:paraId="18B91D3B"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0,0241±0,0001</w:t>
            </w:r>
          </w:p>
        </w:tc>
        <w:tc>
          <w:tcPr>
            <w:tcW w:w="2336" w:type="dxa"/>
            <w:vAlign w:val="center"/>
          </w:tcPr>
          <w:p w14:paraId="10A32F30"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0,0248</w:t>
            </w:r>
          </w:p>
        </w:tc>
        <w:tc>
          <w:tcPr>
            <w:tcW w:w="2337" w:type="dxa"/>
            <w:vAlign w:val="center"/>
          </w:tcPr>
          <w:p w14:paraId="5F55F43D"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-2,9</w:t>
            </w:r>
          </w:p>
        </w:tc>
      </w:tr>
      <w:tr w:rsidR="00835A82" w:rsidRPr="00764F2E" w14:paraId="0A3F9688" w14:textId="77777777" w:rsidTr="00DC4CDD">
        <w:trPr>
          <w:jc w:val="center"/>
        </w:trPr>
        <w:tc>
          <w:tcPr>
            <w:tcW w:w="2590" w:type="dxa"/>
            <w:vAlign w:val="center"/>
          </w:tcPr>
          <w:p w14:paraId="1677B0F6"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1332,47</w:t>
            </w:r>
          </w:p>
        </w:tc>
        <w:tc>
          <w:tcPr>
            <w:tcW w:w="2336" w:type="dxa"/>
            <w:vAlign w:val="center"/>
          </w:tcPr>
          <w:p w14:paraId="08CC893D"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0,0215±0,0001</w:t>
            </w:r>
          </w:p>
        </w:tc>
        <w:tc>
          <w:tcPr>
            <w:tcW w:w="2336" w:type="dxa"/>
            <w:vAlign w:val="center"/>
          </w:tcPr>
          <w:p w14:paraId="29B9A1A8"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0,0223</w:t>
            </w:r>
          </w:p>
        </w:tc>
        <w:tc>
          <w:tcPr>
            <w:tcW w:w="2337" w:type="dxa"/>
            <w:vAlign w:val="center"/>
          </w:tcPr>
          <w:p w14:paraId="517B8239"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-3,7</w:t>
            </w:r>
          </w:p>
        </w:tc>
      </w:tr>
      <w:tr w:rsidR="00835A82" w:rsidRPr="00764F2E" w14:paraId="1F1A95A1" w14:textId="77777777" w:rsidTr="00DC4CDD">
        <w:trPr>
          <w:jc w:val="center"/>
        </w:trPr>
        <w:tc>
          <w:tcPr>
            <w:tcW w:w="2590" w:type="dxa"/>
            <w:vAlign w:val="center"/>
          </w:tcPr>
          <w:p w14:paraId="447EA05E"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1836,13</w:t>
            </w:r>
          </w:p>
        </w:tc>
        <w:tc>
          <w:tcPr>
            <w:tcW w:w="2336" w:type="dxa"/>
            <w:vAlign w:val="center"/>
          </w:tcPr>
          <w:p w14:paraId="48DB227F"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0,0164±0,0001</w:t>
            </w:r>
          </w:p>
        </w:tc>
        <w:tc>
          <w:tcPr>
            <w:tcW w:w="2336" w:type="dxa"/>
            <w:vAlign w:val="center"/>
          </w:tcPr>
          <w:p w14:paraId="19C72EA4"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0,0168</w:t>
            </w:r>
          </w:p>
        </w:tc>
        <w:tc>
          <w:tcPr>
            <w:tcW w:w="2337" w:type="dxa"/>
            <w:vAlign w:val="center"/>
          </w:tcPr>
          <w:p w14:paraId="09550E84" w14:textId="77777777" w:rsidR="00835A82" w:rsidRPr="00764F2E" w:rsidRDefault="00835A82" w:rsidP="00981913">
            <w:pPr>
              <w:spacing w:line="240" w:lineRule="auto"/>
              <w:jc w:val="center"/>
              <w:rPr>
                <w:rFonts w:ascii="Times New Roman" w:eastAsia="Times New Roman" w:hAnsi="Times New Roman" w:cs="Times New Roman"/>
                <w:color w:val="000000"/>
                <w:sz w:val="24"/>
                <w:szCs w:val="24"/>
                <w:lang w:eastAsia="ja-JP"/>
              </w:rPr>
            </w:pPr>
            <w:r w:rsidRPr="00764F2E">
              <w:rPr>
                <w:rFonts w:ascii="Times New Roman" w:eastAsia="Times New Roman" w:hAnsi="Times New Roman" w:cs="Times New Roman"/>
                <w:color w:val="000000"/>
                <w:sz w:val="24"/>
                <w:szCs w:val="24"/>
                <w:lang w:eastAsia="ja-JP"/>
              </w:rPr>
              <w:t>-2,4</w:t>
            </w:r>
          </w:p>
        </w:tc>
      </w:tr>
      <w:tr w:rsidR="00DC4CDD" w:rsidRPr="00764F2E" w14:paraId="5A9362FA" w14:textId="77777777" w:rsidTr="007750D9">
        <w:trPr>
          <w:jc w:val="center"/>
        </w:trPr>
        <w:tc>
          <w:tcPr>
            <w:tcW w:w="9599" w:type="dxa"/>
            <w:gridSpan w:val="4"/>
            <w:vAlign w:val="center"/>
          </w:tcPr>
          <w:p w14:paraId="5BA81751" w14:textId="220BF169" w:rsidR="00DC4CDD" w:rsidRPr="00DC4CDD" w:rsidRDefault="00DC4CDD" w:rsidP="00DC4CDD">
            <w:pPr>
              <w:spacing w:line="240" w:lineRule="auto"/>
              <w:ind w:firstLine="582"/>
              <w:jc w:val="both"/>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 xml:space="preserve">Примечание – Составлено по источнику </w:t>
            </w:r>
            <w:r w:rsidRPr="00DC4CDD">
              <w:rPr>
                <w:rFonts w:ascii="Times New Roman" w:hAnsi="Times New Roman" w:cs="Times New Roman"/>
                <w:sz w:val="24"/>
                <w:szCs w:val="24"/>
              </w:rPr>
              <w:t>[94</w:t>
            </w:r>
            <w:r w:rsidR="009F4787" w:rsidRPr="009F4787">
              <w:rPr>
                <w:rFonts w:ascii="Times New Roman" w:hAnsi="Times New Roman" w:cs="Times New Roman"/>
                <w:sz w:val="24"/>
                <w:szCs w:val="24"/>
              </w:rPr>
              <w:t xml:space="preserve">, </w:t>
            </w:r>
            <w:r w:rsidR="009F4787">
              <w:rPr>
                <w:rFonts w:ascii="Times New Roman" w:hAnsi="Times New Roman" w:cs="Times New Roman"/>
                <w:sz w:val="24"/>
                <w:szCs w:val="24"/>
                <w:lang w:val="en-US"/>
              </w:rPr>
              <w:t>p</w:t>
            </w:r>
            <w:r w:rsidR="009F4787" w:rsidRPr="009F4787">
              <w:rPr>
                <w:rFonts w:ascii="Times New Roman" w:hAnsi="Times New Roman" w:cs="Times New Roman"/>
                <w:sz w:val="24"/>
                <w:szCs w:val="24"/>
              </w:rPr>
              <w:t>. 381-386</w:t>
            </w:r>
            <w:r w:rsidRPr="00DC4CDD">
              <w:rPr>
                <w:rFonts w:ascii="Times New Roman" w:hAnsi="Times New Roman" w:cs="Times New Roman"/>
                <w:sz w:val="24"/>
                <w:szCs w:val="24"/>
              </w:rPr>
              <w:t>]</w:t>
            </w:r>
          </w:p>
        </w:tc>
      </w:tr>
    </w:tbl>
    <w:p w14:paraId="59EAF364" w14:textId="77777777" w:rsidR="00835A82" w:rsidRDefault="00835A82" w:rsidP="00981913">
      <w:pPr>
        <w:pStyle w:val="af4"/>
        <w:jc w:val="center"/>
        <w:rPr>
          <w:sz w:val="28"/>
          <w:szCs w:val="28"/>
          <w:lang w:eastAsia="hu-HU"/>
        </w:rPr>
      </w:pPr>
    </w:p>
    <w:p w14:paraId="25881C1F" w14:textId="77777777" w:rsidR="003C5405" w:rsidRPr="00423DD9" w:rsidRDefault="003C5405" w:rsidP="00DC4CDD">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Как показано в таблице 9, максимальное расхождение не превысило 3,7%, что свидетельствует о корректности заданной геометрии и возможности её использования в последующих расчетах</w:t>
      </w:r>
      <w:r w:rsidRPr="00423DD9">
        <w:rPr>
          <w:rFonts w:ascii="Times New Roman" w:hAnsi="Times New Roman" w:cs="Times New Roman"/>
          <w:sz w:val="28"/>
          <w:szCs w:val="28"/>
        </w:rPr>
        <w:t>.</w:t>
      </w:r>
    </w:p>
    <w:p w14:paraId="71AB8E1A" w14:textId="77777777" w:rsidR="003C5405" w:rsidRPr="00423DD9" w:rsidRDefault="003C5405" w:rsidP="00DC4CDD">
      <w:pPr>
        <w:spacing w:after="0" w:line="240" w:lineRule="auto"/>
        <w:ind w:firstLine="709"/>
        <w:jc w:val="both"/>
        <w:rPr>
          <w:rFonts w:ascii="Times New Roman" w:hAnsi="Times New Roman" w:cs="Times New Roman"/>
          <w:sz w:val="28"/>
          <w:szCs w:val="28"/>
        </w:rPr>
      </w:pPr>
    </w:p>
    <w:p w14:paraId="5D77682A" w14:textId="327C164A" w:rsidR="003C5405" w:rsidRPr="00423DD9" w:rsidRDefault="003C5405" w:rsidP="00DC4CDD">
      <w:pPr>
        <w:spacing w:after="0" w:line="240" w:lineRule="auto"/>
        <w:ind w:firstLine="709"/>
        <w:jc w:val="both"/>
        <w:rPr>
          <w:rFonts w:ascii="Times New Roman" w:hAnsi="Times New Roman" w:cs="Times New Roman"/>
          <w:b/>
          <w:sz w:val="28"/>
          <w:szCs w:val="28"/>
        </w:rPr>
      </w:pPr>
      <w:r w:rsidRPr="00423DD9">
        <w:rPr>
          <w:rFonts w:ascii="Times New Roman" w:hAnsi="Times New Roman" w:cs="Times New Roman"/>
          <w:b/>
          <w:sz w:val="28"/>
          <w:szCs w:val="28"/>
        </w:rPr>
        <w:t xml:space="preserve">3.2 Эффективность регистрации для гамма-линии </w:t>
      </w:r>
      <w:r w:rsidRPr="00423DD9">
        <w:rPr>
          <w:rFonts w:ascii="Times New Roman" w:hAnsi="Times New Roman" w:cs="Times New Roman"/>
          <w:b/>
          <w:sz w:val="28"/>
          <w:szCs w:val="28"/>
          <w:vertAlign w:val="superscript"/>
        </w:rPr>
        <w:t>210</w:t>
      </w:r>
      <w:r w:rsidRPr="00423DD9">
        <w:rPr>
          <w:rFonts w:ascii="Times New Roman" w:hAnsi="Times New Roman" w:cs="Times New Roman"/>
          <w:b/>
          <w:sz w:val="28"/>
          <w:szCs w:val="28"/>
        </w:rPr>
        <w:t xml:space="preserve">Pb </w:t>
      </w:r>
    </w:p>
    <w:p w14:paraId="48E402AD" w14:textId="4A4C6A6A" w:rsidR="003C5405" w:rsidRPr="00B42611" w:rsidRDefault="003C5405" w:rsidP="00DC4CDD">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 xml:space="preserve">Уточнённая геометрия кристалла детектора, определённая путём моделирования в PHITS, была использована для дальнейшей симуляции регистрации гамма-квантов с энергией 46,5 кэВ от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Pb при различных видах сложенных фильтров. На рис</w:t>
      </w:r>
      <w:r w:rsidR="004D5F06">
        <w:rPr>
          <w:rFonts w:ascii="Times New Roman" w:hAnsi="Times New Roman" w:cs="Times New Roman"/>
          <w:sz w:val="28"/>
          <w:szCs w:val="28"/>
        </w:rPr>
        <w:t>унке</w:t>
      </w:r>
      <w:r w:rsidRPr="00B42611">
        <w:rPr>
          <w:rFonts w:ascii="Times New Roman" w:hAnsi="Times New Roman" w:cs="Times New Roman"/>
          <w:sz w:val="28"/>
          <w:szCs w:val="28"/>
        </w:rPr>
        <w:t xml:space="preserve"> 23 представлены трёхмерные изображения фильтров из ПТФЭ и кварцевого волокна, размещённых на поверхности детектора.</w:t>
      </w:r>
    </w:p>
    <w:p w14:paraId="6E478481" w14:textId="7C10D58E" w:rsidR="003C5405" w:rsidRDefault="003C5405" w:rsidP="00DC4CDD">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 xml:space="preserve">Моделирование регистрации гамма-квантов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 xml:space="preserve">Pb проводилось с учетом материалов фильтров, их плотности, толщины и положения относительно кристалла детектора. В результате симуляции отклика детектора с геометрией соответствующих фильтров были определены значения эффективности регистрации: 17,63% для фильтра из ПТФЭ и 20,56% для кварцевого волокнистого фильтра. </w:t>
      </w:r>
    </w:p>
    <w:p w14:paraId="48B34B03" w14:textId="5510AAF4" w:rsidR="00ED182B" w:rsidRPr="00B42611" w:rsidRDefault="00ED182B" w:rsidP="00DC4CDD">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 xml:space="preserve">Полученные значения эффективности регистрации были далее использованы при пересчёте зарегистрированных детектором импульсов в активность радионуклида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Pb в пробе. Это, в свою очередь, позволило корректно определить концентрацию радионуклида в атмосферном воздухе.</w:t>
      </w:r>
    </w:p>
    <w:p w14:paraId="21519F90" w14:textId="77777777" w:rsidR="00ED182B" w:rsidRPr="00B42611" w:rsidRDefault="00ED182B" w:rsidP="00981913">
      <w:pPr>
        <w:spacing w:after="0" w:line="240" w:lineRule="auto"/>
        <w:ind w:firstLine="708"/>
        <w:jc w:val="both"/>
        <w:rPr>
          <w:rFonts w:ascii="Times New Roman" w:hAnsi="Times New Roman" w:cs="Times New Roman"/>
          <w:sz w:val="28"/>
          <w:szCs w:val="28"/>
        </w:rPr>
      </w:pPr>
    </w:p>
    <w:p w14:paraId="53631940" w14:textId="64F43840" w:rsidR="00ED182B" w:rsidRPr="00423DD9" w:rsidRDefault="00ED182B" w:rsidP="00DC4CDD">
      <w:pPr>
        <w:spacing w:after="0" w:line="240" w:lineRule="auto"/>
        <w:jc w:val="center"/>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76704D9A" wp14:editId="4D5DF146">
            <wp:extent cx="2633430" cy="3064149"/>
            <wp:effectExtent l="0" t="0" r="0" b="3175"/>
            <wp:docPr id="14" name="Рисунок 14" descr="C:\Users\Асель Баграмова\AppData\Local\Microsoft\Windows\INetCache\Content.Word\мой сэмп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сель Баграмова\AppData\Local\Microsoft\Windows\INetCache\Content.Word\мой сэмпл.bmp"/>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4505" r="25893" b="5025"/>
                    <a:stretch/>
                  </pic:blipFill>
                  <pic:spPr bwMode="auto">
                    <a:xfrm>
                      <a:off x="0" y="0"/>
                      <a:ext cx="2669596" cy="3106230"/>
                    </a:xfrm>
                    <a:prstGeom prst="rect">
                      <a:avLst/>
                    </a:prstGeom>
                    <a:noFill/>
                    <a:ln>
                      <a:noFill/>
                    </a:ln>
                    <a:extLst>
                      <a:ext uri="{53640926-AAD7-44D8-BBD7-CCE9431645EC}">
                        <a14:shadowObscured xmlns:a14="http://schemas.microsoft.com/office/drawing/2010/main"/>
                      </a:ext>
                    </a:extLst>
                  </pic:spPr>
                </pic:pic>
              </a:graphicData>
            </a:graphic>
          </wp:inline>
        </w:drawing>
      </w:r>
      <w:r w:rsidR="00DC4CDD">
        <w:rPr>
          <w:rFonts w:ascii="Times New Roman" w:hAnsi="Times New Roman" w:cs="Times New Roman"/>
          <w:sz w:val="28"/>
          <w:szCs w:val="28"/>
          <w:lang w:val="kk-KZ"/>
        </w:rPr>
        <w:t xml:space="preserve">     </w:t>
      </w:r>
      <w:r w:rsidRPr="00423DD9">
        <w:rPr>
          <w:rFonts w:ascii="Times New Roman" w:hAnsi="Times New Roman" w:cs="Times New Roman"/>
          <w:noProof/>
          <w:sz w:val="28"/>
          <w:szCs w:val="28"/>
          <w:lang w:eastAsia="ru-RU"/>
        </w:rPr>
        <w:drawing>
          <wp:inline distT="0" distB="0" distL="0" distR="0" wp14:anchorId="27FDECAA" wp14:editId="536CEE41">
            <wp:extent cx="2921635" cy="3058160"/>
            <wp:effectExtent l="0" t="0" r="0" b="8890"/>
            <wp:docPr id="15" name="Рисунок 15" descr="cellu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llulose"/>
                    <pic:cNvPicPr>
                      <a:picLocks noChangeAspect="1" noChangeArrowheads="1"/>
                    </pic:cNvPicPr>
                  </pic:nvPicPr>
                  <pic:blipFill>
                    <a:blip r:embed="rId37" cstate="print">
                      <a:extLst>
                        <a:ext uri="{28A0092B-C50C-407E-A947-70E740481C1C}">
                          <a14:useLocalDpi xmlns:a14="http://schemas.microsoft.com/office/drawing/2010/main" val="0"/>
                        </a:ext>
                      </a:extLst>
                    </a:blip>
                    <a:srcRect b="9044"/>
                    <a:stretch>
                      <a:fillRect/>
                    </a:stretch>
                  </pic:blipFill>
                  <pic:spPr bwMode="auto">
                    <a:xfrm>
                      <a:off x="0" y="0"/>
                      <a:ext cx="2921635" cy="3058160"/>
                    </a:xfrm>
                    <a:prstGeom prst="rect">
                      <a:avLst/>
                    </a:prstGeom>
                    <a:noFill/>
                    <a:ln>
                      <a:noFill/>
                    </a:ln>
                  </pic:spPr>
                </pic:pic>
              </a:graphicData>
            </a:graphic>
          </wp:inline>
        </w:drawing>
      </w:r>
    </w:p>
    <w:p w14:paraId="6C3C51EC" w14:textId="77777777" w:rsidR="007750D9" w:rsidRPr="007750D9" w:rsidRDefault="007750D9" w:rsidP="00981913">
      <w:pPr>
        <w:spacing w:after="0" w:line="240" w:lineRule="auto"/>
        <w:jc w:val="center"/>
        <w:rPr>
          <w:rFonts w:ascii="Times New Roman" w:hAnsi="Times New Roman" w:cs="Times New Roman"/>
          <w:sz w:val="16"/>
          <w:szCs w:val="16"/>
          <w:lang w:val="kk-KZ"/>
        </w:rPr>
      </w:pPr>
    </w:p>
    <w:p w14:paraId="1BCC8019" w14:textId="77777777" w:rsidR="00ED182B" w:rsidRPr="00DC4CDD" w:rsidRDefault="00ED182B" w:rsidP="00981913">
      <w:pPr>
        <w:spacing w:after="0" w:line="240" w:lineRule="auto"/>
        <w:jc w:val="center"/>
        <w:rPr>
          <w:rFonts w:ascii="Times New Roman" w:hAnsi="Times New Roman" w:cs="Times New Roman"/>
          <w:sz w:val="24"/>
          <w:szCs w:val="24"/>
        </w:rPr>
      </w:pPr>
      <w:r w:rsidRPr="00DC4CDD">
        <w:rPr>
          <w:rFonts w:ascii="Times New Roman" w:hAnsi="Times New Roman" w:cs="Times New Roman"/>
          <w:sz w:val="24"/>
          <w:szCs w:val="24"/>
        </w:rPr>
        <w:t>а                                                                       б</w:t>
      </w:r>
    </w:p>
    <w:p w14:paraId="7137E961" w14:textId="77777777" w:rsidR="00764F2E" w:rsidRPr="00DC4CDD" w:rsidRDefault="00764F2E" w:rsidP="00981913">
      <w:pPr>
        <w:spacing w:after="0" w:line="240" w:lineRule="auto"/>
        <w:jc w:val="center"/>
        <w:rPr>
          <w:rFonts w:ascii="Times New Roman" w:hAnsi="Times New Roman" w:cs="Times New Roman"/>
          <w:sz w:val="16"/>
          <w:szCs w:val="16"/>
          <w:lang w:val="kk-KZ"/>
        </w:rPr>
      </w:pPr>
    </w:p>
    <w:p w14:paraId="17E6DD5D" w14:textId="76024849" w:rsidR="00DC4CDD" w:rsidRPr="00DC4CDD" w:rsidRDefault="00DC4CDD" w:rsidP="00DC4CDD">
      <w:pPr>
        <w:spacing w:after="0" w:line="240" w:lineRule="auto"/>
        <w:ind w:firstLine="709"/>
        <w:jc w:val="both"/>
        <w:rPr>
          <w:rFonts w:ascii="Times New Roman" w:hAnsi="Times New Roman" w:cs="Times New Roman"/>
          <w:sz w:val="24"/>
          <w:szCs w:val="24"/>
          <w:lang w:val="kk-KZ"/>
        </w:rPr>
      </w:pPr>
      <w:r w:rsidRPr="00DC4CDD">
        <w:rPr>
          <w:rFonts w:ascii="Times New Roman" w:hAnsi="Times New Roman" w:cs="Times New Roman"/>
          <w:sz w:val="24"/>
          <w:szCs w:val="24"/>
        </w:rPr>
        <w:t xml:space="preserve">а </w:t>
      </w:r>
      <w:r>
        <w:rPr>
          <w:rFonts w:ascii="Times New Roman" w:hAnsi="Times New Roman" w:cs="Times New Roman"/>
          <w:sz w:val="24"/>
          <w:szCs w:val="24"/>
          <w:lang w:val="kk-KZ"/>
        </w:rPr>
        <w:t xml:space="preserve">– </w:t>
      </w:r>
      <w:r w:rsidRPr="00DC4CDD">
        <w:rPr>
          <w:rFonts w:ascii="Times New Roman" w:hAnsi="Times New Roman" w:cs="Times New Roman"/>
          <w:sz w:val="24"/>
          <w:szCs w:val="24"/>
        </w:rPr>
        <w:t>кварцев</w:t>
      </w:r>
      <w:r w:rsidR="00B46371">
        <w:rPr>
          <w:rFonts w:ascii="Times New Roman" w:hAnsi="Times New Roman" w:cs="Times New Roman"/>
          <w:sz w:val="24"/>
          <w:szCs w:val="24"/>
          <w:lang w:val="kk-KZ"/>
        </w:rPr>
        <w:t>ы</w:t>
      </w:r>
      <w:r>
        <w:rPr>
          <w:rFonts w:ascii="Times New Roman" w:hAnsi="Times New Roman" w:cs="Times New Roman"/>
          <w:sz w:val="24"/>
          <w:szCs w:val="24"/>
          <w:lang w:val="kk-KZ"/>
        </w:rPr>
        <w:t>е</w:t>
      </w:r>
      <w:r w:rsidRPr="00DC4CDD">
        <w:rPr>
          <w:rFonts w:ascii="Times New Roman" w:hAnsi="Times New Roman" w:cs="Times New Roman"/>
          <w:sz w:val="24"/>
          <w:szCs w:val="24"/>
        </w:rPr>
        <w:t xml:space="preserve"> волокн</w:t>
      </w:r>
      <w:r w:rsidR="00B46371">
        <w:rPr>
          <w:rFonts w:ascii="Times New Roman" w:hAnsi="Times New Roman" w:cs="Times New Roman"/>
          <w:sz w:val="24"/>
          <w:szCs w:val="24"/>
          <w:lang w:val="kk-KZ"/>
        </w:rPr>
        <w:t>а</w:t>
      </w:r>
      <w:r>
        <w:rPr>
          <w:rFonts w:ascii="Times New Roman" w:hAnsi="Times New Roman" w:cs="Times New Roman"/>
          <w:sz w:val="24"/>
          <w:szCs w:val="24"/>
          <w:lang w:val="kk-KZ"/>
        </w:rPr>
        <w:t xml:space="preserve">; </w:t>
      </w:r>
      <w:r w:rsidRPr="00DC4CDD">
        <w:rPr>
          <w:rFonts w:ascii="Times New Roman" w:hAnsi="Times New Roman" w:cs="Times New Roman"/>
          <w:sz w:val="24"/>
          <w:szCs w:val="24"/>
        </w:rPr>
        <w:t xml:space="preserve">б </w:t>
      </w:r>
      <w:r>
        <w:rPr>
          <w:rFonts w:ascii="Times New Roman" w:hAnsi="Times New Roman" w:cs="Times New Roman"/>
          <w:sz w:val="24"/>
          <w:szCs w:val="24"/>
          <w:lang w:val="kk-KZ"/>
        </w:rPr>
        <w:t xml:space="preserve">– </w:t>
      </w:r>
      <w:r w:rsidRPr="00DC4CDD">
        <w:rPr>
          <w:rFonts w:ascii="Times New Roman" w:hAnsi="Times New Roman" w:cs="Times New Roman"/>
          <w:sz w:val="24"/>
          <w:szCs w:val="24"/>
        </w:rPr>
        <w:t>на детекторе</w:t>
      </w:r>
    </w:p>
    <w:p w14:paraId="0EC7025E" w14:textId="77777777" w:rsidR="00DC4CDD" w:rsidRPr="00DC4CDD" w:rsidRDefault="00DC4CDD" w:rsidP="00981913">
      <w:pPr>
        <w:spacing w:after="0" w:line="240" w:lineRule="auto"/>
        <w:jc w:val="center"/>
        <w:rPr>
          <w:rFonts w:ascii="Times New Roman" w:hAnsi="Times New Roman" w:cs="Times New Roman"/>
          <w:sz w:val="16"/>
          <w:szCs w:val="16"/>
          <w:lang w:val="kk-KZ"/>
        </w:rPr>
      </w:pPr>
    </w:p>
    <w:p w14:paraId="0F5AFC60" w14:textId="3DF7E38D" w:rsidR="00ED182B" w:rsidRPr="00B42611" w:rsidRDefault="00ED182B" w:rsidP="00981913">
      <w:pPr>
        <w:spacing w:after="0" w:line="240" w:lineRule="auto"/>
        <w:jc w:val="center"/>
        <w:rPr>
          <w:rFonts w:ascii="Times New Roman" w:hAnsi="Times New Roman" w:cs="Times New Roman"/>
          <w:sz w:val="28"/>
          <w:szCs w:val="28"/>
        </w:rPr>
      </w:pPr>
      <w:r w:rsidRPr="00B42611">
        <w:rPr>
          <w:rFonts w:ascii="Times New Roman" w:hAnsi="Times New Roman" w:cs="Times New Roman"/>
          <w:sz w:val="28"/>
          <w:szCs w:val="28"/>
        </w:rPr>
        <w:t xml:space="preserve">Рисунок 23 </w:t>
      </w:r>
      <w:r w:rsidR="00764F2E">
        <w:rPr>
          <w:rFonts w:ascii="Times New Roman" w:hAnsi="Times New Roman" w:cs="Times New Roman"/>
          <w:sz w:val="28"/>
          <w:szCs w:val="28"/>
          <w:lang w:val="kk-KZ"/>
        </w:rPr>
        <w:t xml:space="preserve">– </w:t>
      </w:r>
      <w:r w:rsidRPr="00B42611">
        <w:rPr>
          <w:rFonts w:ascii="Times New Roman" w:hAnsi="Times New Roman" w:cs="Times New Roman"/>
          <w:sz w:val="28"/>
          <w:szCs w:val="28"/>
        </w:rPr>
        <w:t xml:space="preserve">3D-модели фильтров из ПТФЭ </w:t>
      </w:r>
    </w:p>
    <w:p w14:paraId="3090B8AE" w14:textId="77777777" w:rsidR="003C5405" w:rsidRPr="00B42611" w:rsidRDefault="003C5405" w:rsidP="00981913">
      <w:pPr>
        <w:spacing w:after="0" w:line="240" w:lineRule="auto"/>
        <w:jc w:val="both"/>
        <w:rPr>
          <w:rFonts w:ascii="Times New Roman" w:hAnsi="Times New Roman" w:cs="Times New Roman"/>
          <w:sz w:val="28"/>
          <w:szCs w:val="28"/>
        </w:rPr>
      </w:pPr>
    </w:p>
    <w:p w14:paraId="3B09C1D4" w14:textId="3870377D" w:rsidR="003C5405" w:rsidRPr="00423DD9" w:rsidRDefault="003C5405" w:rsidP="00981913">
      <w:pPr>
        <w:tabs>
          <w:tab w:val="left" w:pos="3497"/>
        </w:tabs>
        <w:spacing w:after="0" w:line="240" w:lineRule="auto"/>
        <w:ind w:firstLine="709"/>
        <w:rPr>
          <w:rFonts w:ascii="Times New Roman" w:hAnsi="Times New Roman" w:cs="Times New Roman"/>
          <w:b/>
          <w:sz w:val="28"/>
          <w:szCs w:val="28"/>
          <w:lang w:val="kk-KZ"/>
        </w:rPr>
      </w:pPr>
      <w:r w:rsidRPr="00423DD9">
        <w:rPr>
          <w:rFonts w:ascii="Times New Roman" w:hAnsi="Times New Roman" w:cs="Times New Roman"/>
          <w:b/>
          <w:sz w:val="28"/>
          <w:szCs w:val="28"/>
          <w:lang w:val="kk-KZ"/>
        </w:rPr>
        <w:t xml:space="preserve">Краткие выводы к </w:t>
      </w:r>
      <w:r w:rsidR="00764F2E">
        <w:rPr>
          <w:rFonts w:ascii="Times New Roman" w:hAnsi="Times New Roman" w:cs="Times New Roman"/>
          <w:b/>
          <w:sz w:val="28"/>
          <w:szCs w:val="28"/>
          <w:lang w:val="kk-KZ"/>
        </w:rPr>
        <w:t>разделу</w:t>
      </w:r>
      <w:r w:rsidRPr="00423DD9">
        <w:rPr>
          <w:rFonts w:ascii="Times New Roman" w:hAnsi="Times New Roman" w:cs="Times New Roman"/>
          <w:b/>
          <w:sz w:val="28"/>
          <w:szCs w:val="28"/>
          <w:lang w:val="kk-KZ"/>
        </w:rPr>
        <w:t xml:space="preserve"> 3</w:t>
      </w:r>
    </w:p>
    <w:p w14:paraId="005DBAF6" w14:textId="77777777" w:rsidR="003C5405" w:rsidRPr="00A971FD" w:rsidRDefault="003C5405" w:rsidP="00981913">
      <w:pPr>
        <w:spacing w:after="0" w:line="240" w:lineRule="auto"/>
        <w:ind w:firstLine="709"/>
        <w:jc w:val="both"/>
        <w:rPr>
          <w:rFonts w:ascii="Times New Roman" w:hAnsi="Times New Roman" w:cs="Times New Roman"/>
          <w:sz w:val="28"/>
          <w:szCs w:val="28"/>
        </w:rPr>
      </w:pPr>
      <w:r w:rsidRPr="00A971FD">
        <w:rPr>
          <w:rFonts w:ascii="Times New Roman" w:hAnsi="Times New Roman" w:cs="Times New Roman"/>
          <w:sz w:val="28"/>
          <w:szCs w:val="28"/>
        </w:rPr>
        <w:t>Результаты выполненных исследований позволяют сформулировать следующие выводы:</w:t>
      </w:r>
    </w:p>
    <w:p w14:paraId="26DA13C9" w14:textId="79E8C0C3" w:rsidR="003C5405" w:rsidRPr="00A971FD" w:rsidRDefault="003C5405" w:rsidP="00981913">
      <w:pPr>
        <w:pStyle w:val="a4"/>
        <w:numPr>
          <w:ilvl w:val="0"/>
          <w:numId w:val="27"/>
        </w:numPr>
        <w:tabs>
          <w:tab w:val="left" w:pos="1134"/>
        </w:tabs>
        <w:spacing w:after="0" w:line="240" w:lineRule="auto"/>
        <w:ind w:left="0" w:firstLine="709"/>
        <w:jc w:val="both"/>
        <w:rPr>
          <w:rStyle w:val="eop"/>
          <w:rFonts w:ascii="Times New Roman" w:hAnsi="Times New Roman"/>
          <w:color w:val="000000" w:themeColor="text1"/>
          <w:sz w:val="28"/>
          <w:szCs w:val="28"/>
        </w:rPr>
      </w:pPr>
      <w:r w:rsidRPr="00A971FD">
        <w:rPr>
          <w:rStyle w:val="eop"/>
          <w:rFonts w:ascii="Times New Roman" w:hAnsi="Times New Roman"/>
          <w:color w:val="000000" w:themeColor="text1"/>
          <w:sz w:val="28"/>
          <w:szCs w:val="28"/>
        </w:rPr>
        <w:t xml:space="preserve">В </w:t>
      </w:r>
      <w:r w:rsidR="00764F2E">
        <w:rPr>
          <w:rStyle w:val="eop"/>
          <w:rFonts w:ascii="Times New Roman" w:hAnsi="Times New Roman"/>
          <w:color w:val="000000" w:themeColor="text1"/>
          <w:sz w:val="28"/>
          <w:szCs w:val="28"/>
          <w:lang w:val="kk-KZ"/>
        </w:rPr>
        <w:t>разделе</w:t>
      </w:r>
      <w:r w:rsidRPr="00A971FD">
        <w:rPr>
          <w:rStyle w:val="eop"/>
          <w:rFonts w:ascii="Times New Roman" w:hAnsi="Times New Roman"/>
          <w:color w:val="000000" w:themeColor="text1"/>
          <w:sz w:val="28"/>
          <w:szCs w:val="28"/>
        </w:rPr>
        <w:t xml:space="preserve"> выполнено моделирование отклика </w:t>
      </w:r>
      <w:r w:rsidRPr="00A971FD">
        <w:rPr>
          <w:rStyle w:val="eop"/>
          <w:rFonts w:ascii="Times New Roman" w:hAnsi="Times New Roman"/>
          <w:color w:val="000000" w:themeColor="text1"/>
          <w:sz w:val="28"/>
          <w:szCs w:val="28"/>
          <w:lang w:val="en-US"/>
        </w:rPr>
        <w:t>HPGe</w:t>
      </w:r>
      <w:r w:rsidRPr="00A971FD">
        <w:rPr>
          <w:rStyle w:val="eop"/>
          <w:rFonts w:ascii="Times New Roman" w:hAnsi="Times New Roman"/>
          <w:color w:val="000000" w:themeColor="text1"/>
          <w:sz w:val="28"/>
          <w:szCs w:val="28"/>
        </w:rPr>
        <w:t>-детектора методом Монте-К</w:t>
      </w:r>
      <w:r w:rsidR="007A799C" w:rsidRPr="00A971FD">
        <w:rPr>
          <w:rStyle w:val="eop"/>
          <w:rFonts w:ascii="Times New Roman" w:hAnsi="Times New Roman"/>
          <w:color w:val="000000" w:themeColor="text1"/>
          <w:sz w:val="28"/>
          <w:szCs w:val="28"/>
        </w:rPr>
        <w:t>а</w:t>
      </w:r>
      <w:r w:rsidRPr="00A971FD">
        <w:rPr>
          <w:rStyle w:val="eop"/>
          <w:rFonts w:ascii="Times New Roman" w:hAnsi="Times New Roman"/>
          <w:color w:val="000000" w:themeColor="text1"/>
          <w:sz w:val="28"/>
          <w:szCs w:val="28"/>
        </w:rPr>
        <w:t>рло с учетом реальной геометрии детектора и условий эксперимента, что позволило рассчитать эффективность ППП энергии для исследуемых γ-линий.</w:t>
      </w:r>
    </w:p>
    <w:p w14:paraId="1735C424" w14:textId="77777777" w:rsidR="003C5405" w:rsidRPr="00A971FD" w:rsidRDefault="003C5405" w:rsidP="00981913">
      <w:pPr>
        <w:pStyle w:val="a4"/>
        <w:numPr>
          <w:ilvl w:val="0"/>
          <w:numId w:val="27"/>
        </w:numPr>
        <w:tabs>
          <w:tab w:val="left" w:pos="1134"/>
        </w:tabs>
        <w:spacing w:after="0" w:line="240" w:lineRule="auto"/>
        <w:ind w:left="0" w:firstLine="709"/>
        <w:jc w:val="both"/>
        <w:rPr>
          <w:rStyle w:val="eop"/>
          <w:rFonts w:ascii="Times New Roman" w:hAnsi="Times New Roman"/>
          <w:color w:val="000000" w:themeColor="text1"/>
          <w:sz w:val="28"/>
          <w:szCs w:val="28"/>
        </w:rPr>
      </w:pPr>
      <w:r w:rsidRPr="00A971FD">
        <w:rPr>
          <w:rStyle w:val="eop"/>
          <w:rFonts w:ascii="Times New Roman" w:hAnsi="Times New Roman"/>
          <w:color w:val="000000" w:themeColor="text1"/>
          <w:sz w:val="28"/>
          <w:szCs w:val="28"/>
        </w:rPr>
        <w:t xml:space="preserve">Расчетные эффективности были верифицированы на основе экспериментальных измерений, при этом на первоначальном этапе для отдельных γ-квантов было выявлено расхождение порядка 10%. </w:t>
      </w:r>
    </w:p>
    <w:p w14:paraId="04B24AD6" w14:textId="77777777" w:rsidR="003C5405" w:rsidRPr="00A971FD" w:rsidRDefault="003C5405" w:rsidP="00981913">
      <w:pPr>
        <w:pStyle w:val="a4"/>
        <w:numPr>
          <w:ilvl w:val="0"/>
          <w:numId w:val="27"/>
        </w:numPr>
        <w:tabs>
          <w:tab w:val="left" w:pos="1134"/>
        </w:tabs>
        <w:spacing w:after="0" w:line="240" w:lineRule="auto"/>
        <w:ind w:left="0" w:firstLine="709"/>
        <w:jc w:val="both"/>
        <w:rPr>
          <w:rStyle w:val="eop"/>
          <w:rFonts w:ascii="Times New Roman" w:hAnsi="Times New Roman"/>
          <w:color w:val="000000" w:themeColor="text1"/>
          <w:sz w:val="28"/>
          <w:szCs w:val="28"/>
        </w:rPr>
      </w:pPr>
      <w:r w:rsidRPr="00A971FD">
        <w:rPr>
          <w:rStyle w:val="eop"/>
          <w:rFonts w:ascii="Times New Roman" w:hAnsi="Times New Roman"/>
          <w:color w:val="000000" w:themeColor="text1"/>
          <w:sz w:val="28"/>
          <w:szCs w:val="28"/>
        </w:rPr>
        <w:t>Установлено, что вклад эффекта суммарных совпадений является значимым для радионуклидов с каскадным распадом и должен учитываться при расчете эффективности и интерпретации γ-спектров.</w:t>
      </w:r>
    </w:p>
    <w:p w14:paraId="46ED983B" w14:textId="56EA2B28" w:rsidR="003C5405" w:rsidRPr="00A971FD" w:rsidRDefault="003C5405" w:rsidP="00981913">
      <w:pPr>
        <w:pStyle w:val="a4"/>
        <w:numPr>
          <w:ilvl w:val="0"/>
          <w:numId w:val="27"/>
        </w:numPr>
        <w:tabs>
          <w:tab w:val="left" w:pos="1134"/>
        </w:tabs>
        <w:spacing w:after="0" w:line="240" w:lineRule="auto"/>
        <w:ind w:left="0" w:firstLine="709"/>
        <w:jc w:val="both"/>
        <w:rPr>
          <w:rFonts w:ascii="Times New Roman" w:hAnsi="Times New Roman"/>
          <w:sz w:val="28"/>
          <w:szCs w:val="28"/>
        </w:rPr>
      </w:pPr>
      <w:r w:rsidRPr="00A971FD">
        <w:rPr>
          <w:rStyle w:val="eop"/>
          <w:rFonts w:ascii="Times New Roman" w:hAnsi="Times New Roman"/>
          <w:color w:val="000000" w:themeColor="text1"/>
          <w:sz w:val="28"/>
          <w:szCs w:val="28"/>
        </w:rPr>
        <w:t xml:space="preserve">Полученные результаты моделирования позволили использовать верифицированную геометрию кристалла детектора для симуляции измерений фильтров в рамках настоящего исследования. В результате моделирования отклика детектора с учетом геометрии используемых фильтров были определены значения эффективности регистрации для γ-линии </w:t>
      </w:r>
      <w:r w:rsidRPr="00A971FD">
        <w:rPr>
          <w:rFonts w:ascii="Times New Roman" w:hAnsi="Times New Roman"/>
          <w:sz w:val="28"/>
          <w:szCs w:val="28"/>
          <w:vertAlign w:val="superscript"/>
        </w:rPr>
        <w:t>210</w:t>
      </w:r>
      <w:r w:rsidRPr="00A971FD">
        <w:rPr>
          <w:rFonts w:ascii="Times New Roman" w:hAnsi="Times New Roman"/>
          <w:sz w:val="28"/>
          <w:szCs w:val="28"/>
        </w:rPr>
        <w:t>Pb</w:t>
      </w:r>
      <w:r w:rsidRPr="00A971FD">
        <w:rPr>
          <w:rStyle w:val="eop"/>
          <w:rFonts w:ascii="Times New Roman" w:hAnsi="Times New Roman"/>
          <w:color w:val="000000" w:themeColor="text1"/>
          <w:sz w:val="28"/>
          <w:szCs w:val="28"/>
        </w:rPr>
        <w:t xml:space="preserve">: </w:t>
      </w:r>
      <w:r w:rsidRPr="00A971FD">
        <w:rPr>
          <w:rFonts w:ascii="Times New Roman" w:hAnsi="Times New Roman"/>
          <w:sz w:val="28"/>
          <w:szCs w:val="28"/>
        </w:rPr>
        <w:t>17,63% для фильтра из ПТФЭ и 20,56% для кварцевого волокнистого фильтра.</w:t>
      </w:r>
    </w:p>
    <w:p w14:paraId="721307AF" w14:textId="77777777" w:rsidR="00A971FD" w:rsidRPr="00B42611" w:rsidRDefault="00A971FD" w:rsidP="00981913">
      <w:pPr>
        <w:pStyle w:val="a4"/>
        <w:shd w:val="clear" w:color="auto" w:fill="FFFFFF"/>
        <w:tabs>
          <w:tab w:val="left" w:pos="1134"/>
        </w:tabs>
        <w:spacing w:after="0" w:line="240" w:lineRule="auto"/>
        <w:ind w:left="709"/>
        <w:jc w:val="both"/>
        <w:outlineLvl w:val="0"/>
        <w:rPr>
          <w:rStyle w:val="eop"/>
          <w:rFonts w:ascii="Times New Roman" w:hAnsi="Times New Roman"/>
          <w:color w:val="000000" w:themeColor="text1"/>
          <w:sz w:val="28"/>
          <w:szCs w:val="28"/>
        </w:rPr>
      </w:pPr>
    </w:p>
    <w:p w14:paraId="23F5FAE2" w14:textId="77777777" w:rsidR="003C5405" w:rsidRPr="00423DD9" w:rsidRDefault="003C5405" w:rsidP="00981913">
      <w:pPr>
        <w:pStyle w:val="a4"/>
        <w:spacing w:after="0" w:line="240" w:lineRule="auto"/>
        <w:ind w:left="709"/>
        <w:rPr>
          <w:rFonts w:ascii="Times New Roman" w:hAnsi="Times New Roman"/>
          <w:b/>
          <w:sz w:val="28"/>
          <w:szCs w:val="28"/>
        </w:rPr>
        <w:sectPr w:rsidR="003C5405" w:rsidRPr="00423DD9" w:rsidSect="00764F2E">
          <w:pgSz w:w="11906" w:h="16838"/>
          <w:pgMar w:top="1134" w:right="567" w:bottom="1134" w:left="1701" w:header="709" w:footer="709" w:gutter="0"/>
          <w:cols w:space="708"/>
          <w:docGrid w:linePitch="360"/>
        </w:sectPr>
      </w:pPr>
    </w:p>
    <w:p w14:paraId="2EA675B6" w14:textId="21F8D6B6" w:rsidR="003C5405" w:rsidRDefault="003C5405" w:rsidP="00F04177">
      <w:pPr>
        <w:pStyle w:val="a4"/>
        <w:tabs>
          <w:tab w:val="left" w:pos="1134"/>
        </w:tabs>
        <w:spacing w:after="0" w:line="240" w:lineRule="auto"/>
        <w:ind w:left="0" w:firstLine="709"/>
        <w:jc w:val="both"/>
        <w:rPr>
          <w:rFonts w:ascii="Times New Roman" w:hAnsi="Times New Roman"/>
          <w:b/>
          <w:bCs/>
          <w:sz w:val="28"/>
          <w:szCs w:val="28"/>
        </w:rPr>
      </w:pPr>
      <w:r w:rsidRPr="00423DD9">
        <w:rPr>
          <w:rFonts w:ascii="Times New Roman" w:hAnsi="Times New Roman"/>
          <w:b/>
          <w:sz w:val="28"/>
          <w:szCs w:val="28"/>
        </w:rPr>
        <w:t xml:space="preserve">4 </w:t>
      </w:r>
      <w:r w:rsidR="00643D2A">
        <w:rPr>
          <w:rFonts w:ascii="Times New Roman" w:hAnsi="Times New Roman"/>
          <w:b/>
          <w:bCs/>
          <w:sz w:val="28"/>
          <w:szCs w:val="28"/>
        </w:rPr>
        <w:t>РЕЗУЛЬТАТЫ ИССЛЕДОВАНИЯ АТМОСФЕРНОГО СВИНЦА-210 В ГОРОДЕ СТЕПНОГОРСК: УРОВНИ, ДОЗЫ, ИСТОЧНИКИ</w:t>
      </w:r>
    </w:p>
    <w:p w14:paraId="6251D7CF" w14:textId="77777777" w:rsidR="00491234" w:rsidRDefault="00491234" w:rsidP="00F04177">
      <w:pPr>
        <w:pStyle w:val="a4"/>
        <w:spacing w:after="0" w:line="240" w:lineRule="auto"/>
        <w:ind w:left="0" w:firstLine="709"/>
        <w:jc w:val="both"/>
        <w:rPr>
          <w:rFonts w:ascii="Times New Roman" w:hAnsi="Times New Roman"/>
          <w:b/>
          <w:bCs/>
          <w:sz w:val="28"/>
          <w:szCs w:val="28"/>
        </w:rPr>
      </w:pPr>
    </w:p>
    <w:p w14:paraId="42FE9724" w14:textId="31595251" w:rsidR="003C5405" w:rsidRPr="00423DD9" w:rsidRDefault="003C5405" w:rsidP="00F04177">
      <w:pPr>
        <w:spacing w:after="0" w:line="240" w:lineRule="auto"/>
        <w:ind w:firstLine="709"/>
        <w:jc w:val="both"/>
        <w:rPr>
          <w:rFonts w:ascii="Times New Roman" w:hAnsi="Times New Roman" w:cs="Times New Roman"/>
          <w:b/>
          <w:sz w:val="28"/>
          <w:szCs w:val="28"/>
        </w:rPr>
      </w:pPr>
      <w:r w:rsidRPr="00423DD9">
        <w:rPr>
          <w:rFonts w:ascii="Times New Roman" w:hAnsi="Times New Roman" w:cs="Times New Roman"/>
          <w:b/>
          <w:sz w:val="28"/>
          <w:szCs w:val="28"/>
          <w:lang w:val="kk-KZ"/>
        </w:rPr>
        <w:t xml:space="preserve">4.1 </w:t>
      </w:r>
      <w:r w:rsidRPr="00423DD9">
        <w:rPr>
          <w:rFonts w:ascii="Times New Roman" w:hAnsi="Times New Roman" w:cs="Times New Roman"/>
          <w:b/>
          <w:sz w:val="28"/>
          <w:szCs w:val="28"/>
        </w:rPr>
        <w:t xml:space="preserve">Уровни атмосферной концентраций </w:t>
      </w:r>
      <w:r w:rsidRPr="00423DD9">
        <w:rPr>
          <w:rFonts w:ascii="Times New Roman" w:hAnsi="Times New Roman" w:cs="Times New Roman"/>
          <w:b/>
          <w:sz w:val="28"/>
          <w:szCs w:val="28"/>
          <w:vertAlign w:val="superscript"/>
        </w:rPr>
        <w:t>210</w:t>
      </w:r>
      <w:r w:rsidRPr="00423DD9">
        <w:rPr>
          <w:rFonts w:ascii="Times New Roman" w:hAnsi="Times New Roman" w:cs="Times New Roman"/>
          <w:b/>
          <w:sz w:val="28"/>
          <w:szCs w:val="28"/>
          <w:lang w:val="en-US"/>
        </w:rPr>
        <w:t>Pb</w:t>
      </w:r>
    </w:p>
    <w:p w14:paraId="3BF9199E" w14:textId="3FC7C691" w:rsidR="003C5405" w:rsidRPr="00B42611" w:rsidRDefault="003C5405" w:rsidP="00F04177">
      <w:pPr>
        <w:pStyle w:val="a4"/>
        <w:spacing w:after="0" w:line="240" w:lineRule="auto"/>
        <w:ind w:left="0" w:firstLine="709"/>
        <w:jc w:val="both"/>
        <w:rPr>
          <w:rFonts w:ascii="Times New Roman" w:hAnsi="Times New Roman"/>
          <w:sz w:val="28"/>
          <w:szCs w:val="28"/>
        </w:rPr>
      </w:pPr>
      <w:r w:rsidRPr="00B42611">
        <w:rPr>
          <w:rFonts w:ascii="Times New Roman" w:hAnsi="Times New Roman"/>
          <w:sz w:val="28"/>
          <w:szCs w:val="28"/>
        </w:rPr>
        <w:t xml:space="preserve">Всего было отобрано 133 фильтра в 19 наборах проб аэрозолей. Подробная информация о периодах отбора проб (начальных и конечных датах), а также общий объем воздуха (фактический и скорректированный), отобранного для каждого набора, представлена в </w:t>
      </w:r>
      <w:r w:rsidR="009F4787" w:rsidRPr="009F4787">
        <w:rPr>
          <w:rFonts w:ascii="Times New Roman" w:hAnsi="Times New Roman"/>
          <w:sz w:val="28"/>
          <w:szCs w:val="28"/>
        </w:rPr>
        <w:t>(</w:t>
      </w:r>
      <w:r w:rsidRPr="00B42611">
        <w:rPr>
          <w:rFonts w:ascii="Times New Roman" w:hAnsi="Times New Roman"/>
          <w:sz w:val="28"/>
          <w:szCs w:val="28"/>
        </w:rPr>
        <w:t>Приложениях А</w:t>
      </w:r>
      <w:r w:rsidR="009F4787" w:rsidRPr="009F4787">
        <w:rPr>
          <w:rFonts w:ascii="Times New Roman" w:hAnsi="Times New Roman"/>
          <w:sz w:val="28"/>
          <w:szCs w:val="28"/>
        </w:rPr>
        <w:t>,</w:t>
      </w:r>
      <w:r w:rsidRPr="00B42611">
        <w:rPr>
          <w:rFonts w:ascii="Times New Roman" w:hAnsi="Times New Roman"/>
          <w:sz w:val="28"/>
          <w:szCs w:val="28"/>
        </w:rPr>
        <w:t xml:space="preserve"> Б</w:t>
      </w:r>
      <w:r w:rsidR="009F4787" w:rsidRPr="009F4787">
        <w:rPr>
          <w:rFonts w:ascii="Times New Roman" w:hAnsi="Times New Roman"/>
          <w:sz w:val="28"/>
          <w:szCs w:val="28"/>
        </w:rPr>
        <w:t>)</w:t>
      </w:r>
      <w:r w:rsidRPr="00B42611">
        <w:rPr>
          <w:rFonts w:ascii="Times New Roman" w:hAnsi="Times New Roman"/>
          <w:sz w:val="28"/>
          <w:szCs w:val="28"/>
        </w:rPr>
        <w:t xml:space="preserve"> (также были опубликованы в базе данных </w:t>
      </w:r>
      <w:r w:rsidRPr="00B42611">
        <w:rPr>
          <w:rFonts w:ascii="Times New Roman" w:hAnsi="Times New Roman"/>
          <w:sz w:val="28"/>
          <w:szCs w:val="28"/>
          <w:lang w:val="en-US"/>
        </w:rPr>
        <w:t>ERAN</w:t>
      </w:r>
      <w:r w:rsidRPr="00B42611">
        <w:rPr>
          <w:rFonts w:ascii="Times New Roman" w:hAnsi="Times New Roman"/>
          <w:sz w:val="28"/>
          <w:szCs w:val="28"/>
        </w:rPr>
        <w:t xml:space="preserve"> (</w:t>
      </w:r>
      <w:r w:rsidRPr="00B42611">
        <w:rPr>
          <w:rFonts w:ascii="Times New Roman" w:hAnsi="Times New Roman"/>
          <w:sz w:val="28"/>
          <w:szCs w:val="28"/>
          <w:lang w:val="en-US"/>
        </w:rPr>
        <w:t>Environmental</w:t>
      </w:r>
      <w:r w:rsidRPr="00B42611">
        <w:rPr>
          <w:rFonts w:ascii="Times New Roman" w:hAnsi="Times New Roman"/>
          <w:sz w:val="28"/>
          <w:szCs w:val="28"/>
        </w:rPr>
        <w:t xml:space="preserve"> </w:t>
      </w:r>
      <w:r w:rsidRPr="00B42611">
        <w:rPr>
          <w:rFonts w:ascii="Times New Roman" w:hAnsi="Times New Roman"/>
          <w:sz w:val="28"/>
          <w:szCs w:val="28"/>
          <w:lang w:val="en-US"/>
        </w:rPr>
        <w:t>Radioactivity</w:t>
      </w:r>
      <w:r w:rsidRPr="00B42611">
        <w:rPr>
          <w:rFonts w:ascii="Times New Roman" w:hAnsi="Times New Roman"/>
          <w:sz w:val="28"/>
          <w:szCs w:val="28"/>
        </w:rPr>
        <w:t xml:space="preserve"> </w:t>
      </w:r>
      <w:r w:rsidRPr="00B42611">
        <w:rPr>
          <w:rFonts w:ascii="Times New Roman" w:hAnsi="Times New Roman"/>
          <w:sz w:val="28"/>
          <w:szCs w:val="28"/>
          <w:lang w:val="en-US"/>
        </w:rPr>
        <w:t>Research</w:t>
      </w:r>
      <w:r w:rsidRPr="00B42611">
        <w:rPr>
          <w:rFonts w:ascii="Times New Roman" w:hAnsi="Times New Roman"/>
          <w:sz w:val="28"/>
          <w:szCs w:val="28"/>
        </w:rPr>
        <w:t xml:space="preserve"> </w:t>
      </w:r>
      <w:r w:rsidRPr="00B42611">
        <w:rPr>
          <w:rFonts w:ascii="Times New Roman" w:hAnsi="Times New Roman"/>
          <w:sz w:val="28"/>
          <w:szCs w:val="28"/>
          <w:lang w:val="en-US"/>
        </w:rPr>
        <w:t>Network</w:t>
      </w:r>
      <w:r w:rsidRPr="00B42611">
        <w:rPr>
          <w:rFonts w:ascii="Times New Roman" w:hAnsi="Times New Roman"/>
          <w:sz w:val="28"/>
          <w:szCs w:val="28"/>
        </w:rPr>
        <w:t xml:space="preserve"> </w:t>
      </w:r>
      <w:r w:rsidRPr="00B42611">
        <w:rPr>
          <w:rFonts w:ascii="Times New Roman" w:hAnsi="Times New Roman"/>
          <w:sz w:val="28"/>
          <w:szCs w:val="28"/>
          <w:lang w:val="en-US"/>
        </w:rPr>
        <w:t>Center</w:t>
      </w:r>
      <w:r w:rsidRPr="00B505A6">
        <w:rPr>
          <w:rFonts w:ascii="Times New Roman" w:hAnsi="Times New Roman"/>
          <w:sz w:val="28"/>
          <w:szCs w:val="28"/>
        </w:rPr>
        <w:t>)) [10</w:t>
      </w:r>
      <w:r w:rsidR="00591F20" w:rsidRPr="00B505A6">
        <w:rPr>
          <w:rFonts w:ascii="Times New Roman" w:hAnsi="Times New Roman"/>
          <w:sz w:val="28"/>
          <w:szCs w:val="28"/>
        </w:rPr>
        <w:t>9</w:t>
      </w:r>
      <w:r w:rsidRPr="00B505A6">
        <w:rPr>
          <w:rFonts w:ascii="Times New Roman" w:hAnsi="Times New Roman"/>
          <w:sz w:val="28"/>
          <w:szCs w:val="28"/>
        </w:rPr>
        <w:t xml:space="preserve">]. Как показано в </w:t>
      </w:r>
      <w:r w:rsidRPr="00B505A6">
        <w:rPr>
          <w:rFonts w:ascii="Times New Roman" w:hAnsi="Times New Roman"/>
          <w:sz w:val="28"/>
          <w:szCs w:val="28"/>
          <w:lang w:val="kk-KZ"/>
        </w:rPr>
        <w:t xml:space="preserve">таблице 7 </w:t>
      </w:r>
      <w:r w:rsidRPr="00B505A6">
        <w:rPr>
          <w:rFonts w:ascii="Times New Roman" w:hAnsi="Times New Roman"/>
          <w:sz w:val="28"/>
          <w:szCs w:val="28"/>
        </w:rPr>
        <w:t>многие наборы проб были объединены для представления</w:t>
      </w:r>
      <w:r w:rsidRPr="00B42611">
        <w:rPr>
          <w:rFonts w:ascii="Times New Roman" w:hAnsi="Times New Roman"/>
          <w:sz w:val="28"/>
          <w:szCs w:val="28"/>
        </w:rPr>
        <w:t xml:space="preserve"> месячной активности </w:t>
      </w:r>
      <w:r w:rsidRPr="00B42611">
        <w:rPr>
          <w:rFonts w:ascii="Times New Roman" w:hAnsi="Times New Roman"/>
          <w:sz w:val="28"/>
          <w:szCs w:val="28"/>
          <w:vertAlign w:val="superscript"/>
        </w:rPr>
        <w:t>210</w:t>
      </w:r>
      <w:r w:rsidRPr="00B42611">
        <w:rPr>
          <w:rFonts w:ascii="Times New Roman" w:hAnsi="Times New Roman"/>
          <w:sz w:val="28"/>
          <w:szCs w:val="28"/>
        </w:rPr>
        <w:t>Pb, в то время как остальные наборы показаны отдельно, поскольку их сбор начинался или прерывался в середине месяца. Из 19 наборов проб были получены данные за 12 отдельных месяцев в течение трех лет, за исключением холодных зимних периодов.</w:t>
      </w:r>
    </w:p>
    <w:p w14:paraId="5E589E8F" w14:textId="1FBE659B" w:rsidR="003C5405" w:rsidRDefault="003C5405" w:rsidP="00F04177">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 xml:space="preserve">Из общего количества 133 проанализированных фильтров, в 111 фильтрах была зафиксирована измеряемая активность изотопа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 xml:space="preserve">Pb. В настоящем разделе под общей концентрацией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 xml:space="preserve">Pb понимается сумма концентраций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 xml:space="preserve">Pb определенных во всех размерных фракциях аэрозольных частиц, собранных за каждый отдельный период пробоотбора. Это суммарное значение представляет собой общую концентрацию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Pb в атмосфере города Степногорска</w:t>
      </w:r>
      <w:r w:rsidRPr="00B42611">
        <w:rPr>
          <w:rFonts w:ascii="Times New Roman" w:hAnsi="Times New Roman" w:cs="Times New Roman"/>
          <w:sz w:val="28"/>
          <w:szCs w:val="28"/>
          <w:lang w:val="kk-KZ"/>
        </w:rPr>
        <w:t xml:space="preserve"> (</w:t>
      </w:r>
      <w:r w:rsidR="00FE5888" w:rsidRPr="00B42611">
        <w:rPr>
          <w:rFonts w:ascii="Times New Roman" w:hAnsi="Times New Roman" w:cs="Times New Roman"/>
          <w:sz w:val="28"/>
          <w:szCs w:val="28"/>
          <w:lang w:val="kk-KZ"/>
        </w:rPr>
        <w:t>таблица</w:t>
      </w:r>
      <w:r w:rsidR="009F4787">
        <w:rPr>
          <w:rFonts w:ascii="Times New Roman" w:hAnsi="Times New Roman" w:cs="Times New Roman"/>
          <w:sz w:val="28"/>
          <w:szCs w:val="28"/>
          <w:lang w:val="en-US"/>
        </w:rPr>
        <w:t> </w:t>
      </w:r>
      <w:r w:rsidRPr="00B42611">
        <w:rPr>
          <w:rFonts w:ascii="Times New Roman" w:hAnsi="Times New Roman" w:cs="Times New Roman"/>
          <w:sz w:val="28"/>
          <w:szCs w:val="28"/>
          <w:lang w:val="kk-KZ"/>
        </w:rPr>
        <w:t xml:space="preserve">10, </w:t>
      </w:r>
      <w:r w:rsidR="00FE5888" w:rsidRPr="00B42611">
        <w:rPr>
          <w:rFonts w:ascii="Times New Roman" w:hAnsi="Times New Roman" w:cs="Times New Roman"/>
          <w:sz w:val="28"/>
          <w:szCs w:val="28"/>
          <w:lang w:val="kk-KZ"/>
        </w:rPr>
        <w:t>рис</w:t>
      </w:r>
      <w:r w:rsidR="00FE5888">
        <w:rPr>
          <w:rFonts w:ascii="Times New Roman" w:hAnsi="Times New Roman" w:cs="Times New Roman"/>
          <w:sz w:val="28"/>
          <w:szCs w:val="28"/>
          <w:lang w:val="kk-KZ"/>
        </w:rPr>
        <w:t>унок</w:t>
      </w:r>
      <w:r w:rsidRPr="00B42611">
        <w:rPr>
          <w:rFonts w:ascii="Times New Roman" w:hAnsi="Times New Roman" w:cs="Times New Roman"/>
          <w:sz w:val="28"/>
          <w:szCs w:val="28"/>
          <w:lang w:val="kk-KZ"/>
        </w:rPr>
        <w:t xml:space="preserve"> 24)</w:t>
      </w:r>
      <w:r w:rsidRPr="00B42611">
        <w:rPr>
          <w:rFonts w:ascii="Times New Roman" w:hAnsi="Times New Roman" w:cs="Times New Roman"/>
          <w:sz w:val="28"/>
          <w:szCs w:val="28"/>
        </w:rPr>
        <w:t>.</w:t>
      </w:r>
    </w:p>
    <w:p w14:paraId="08C7BDD4" w14:textId="77777777" w:rsidR="00356CF8" w:rsidRDefault="00356CF8" w:rsidP="00981913">
      <w:pPr>
        <w:spacing w:after="0" w:line="240" w:lineRule="auto"/>
        <w:ind w:firstLine="708"/>
        <w:jc w:val="both"/>
        <w:rPr>
          <w:rFonts w:ascii="Times New Roman" w:hAnsi="Times New Roman" w:cs="Times New Roman"/>
          <w:sz w:val="28"/>
          <w:szCs w:val="28"/>
        </w:rPr>
      </w:pPr>
    </w:p>
    <w:p w14:paraId="71CA1460" w14:textId="38CD37DF" w:rsidR="00356CF8" w:rsidRDefault="00356CF8" w:rsidP="0098191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Таблица 10 </w:t>
      </w:r>
      <w:r w:rsidR="00FE5888">
        <w:rPr>
          <w:rFonts w:ascii="Times New Roman" w:hAnsi="Times New Roman" w:cs="Times New Roman"/>
          <w:sz w:val="28"/>
          <w:szCs w:val="28"/>
          <w:lang w:val="kk-KZ"/>
        </w:rPr>
        <w:t xml:space="preserve">– </w:t>
      </w:r>
      <w:r>
        <w:rPr>
          <w:rFonts w:ascii="Times New Roman" w:hAnsi="Times New Roman" w:cs="Times New Roman"/>
          <w:sz w:val="28"/>
          <w:szCs w:val="28"/>
        </w:rPr>
        <w:t xml:space="preserve">Общие концентрации активности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Pb</w:t>
      </w:r>
      <w:r>
        <w:rPr>
          <w:rFonts w:ascii="Times New Roman" w:hAnsi="Times New Roman" w:cs="Times New Roman"/>
          <w:sz w:val="28"/>
          <w:szCs w:val="28"/>
        </w:rPr>
        <w:t xml:space="preserve"> в воздухе города Степногорск</w:t>
      </w:r>
    </w:p>
    <w:p w14:paraId="33E5324A" w14:textId="77777777" w:rsidR="00FE5888" w:rsidRPr="00FE5888" w:rsidRDefault="00FE5888" w:rsidP="00981913">
      <w:pPr>
        <w:spacing w:after="0" w:line="240" w:lineRule="auto"/>
        <w:jc w:val="both"/>
        <w:rPr>
          <w:rFonts w:ascii="Times New Roman" w:hAnsi="Times New Roman" w:cs="Times New Roman"/>
          <w:sz w:val="16"/>
          <w:szCs w:val="16"/>
          <w:lang w:val="kk-KZ"/>
        </w:rPr>
      </w:pPr>
    </w:p>
    <w:tbl>
      <w:tblPr>
        <w:tblStyle w:val="aa"/>
        <w:tblW w:w="0" w:type="auto"/>
        <w:jc w:val="center"/>
        <w:tblLook w:val="04A0" w:firstRow="1" w:lastRow="0" w:firstColumn="1" w:lastColumn="0" w:noHBand="0" w:noVBand="1"/>
      </w:tblPr>
      <w:tblGrid>
        <w:gridCol w:w="2263"/>
        <w:gridCol w:w="3402"/>
        <w:gridCol w:w="3828"/>
      </w:tblGrid>
      <w:tr w:rsidR="00356CF8" w:rsidRPr="00FE5888" w14:paraId="7EE968D3" w14:textId="77777777" w:rsidTr="00FE5888">
        <w:trPr>
          <w:jc w:val="center"/>
        </w:trPr>
        <w:tc>
          <w:tcPr>
            <w:tcW w:w="2263" w:type="dxa"/>
          </w:tcPr>
          <w:p w14:paraId="707CA713" w14:textId="77777777" w:rsidR="00356CF8" w:rsidRPr="00FE5888" w:rsidRDefault="00356CF8" w:rsidP="00981913">
            <w:pPr>
              <w:spacing w:line="240" w:lineRule="auto"/>
              <w:jc w:val="center"/>
              <w:rPr>
                <w:rFonts w:ascii="Times New Roman" w:hAnsi="Times New Roman" w:cs="Times New Roman"/>
                <w:sz w:val="24"/>
                <w:szCs w:val="24"/>
              </w:rPr>
            </w:pPr>
            <w:r w:rsidRPr="00FE5888">
              <w:rPr>
                <w:rFonts w:ascii="Times New Roman" w:eastAsia="Times New Roman" w:hAnsi="Times New Roman" w:cs="Times New Roman"/>
                <w:color w:val="000000"/>
                <w:sz w:val="24"/>
                <w:szCs w:val="24"/>
                <w:lang w:eastAsia="ja-JP"/>
              </w:rPr>
              <w:t>Номер набора образцов</w:t>
            </w:r>
          </w:p>
        </w:tc>
        <w:tc>
          <w:tcPr>
            <w:tcW w:w="3402" w:type="dxa"/>
            <w:vAlign w:val="center"/>
          </w:tcPr>
          <w:p w14:paraId="79227C02" w14:textId="77777777" w:rsidR="00356CF8" w:rsidRPr="00FE5888" w:rsidRDefault="00356CF8" w:rsidP="00981913">
            <w:pPr>
              <w:spacing w:line="240" w:lineRule="auto"/>
              <w:jc w:val="center"/>
              <w:rPr>
                <w:rFonts w:ascii="Times New Roman" w:hAnsi="Times New Roman" w:cs="Times New Roman"/>
                <w:sz w:val="24"/>
                <w:szCs w:val="24"/>
              </w:rPr>
            </w:pPr>
            <w:r w:rsidRPr="00FE5888">
              <w:rPr>
                <w:rFonts w:ascii="Times New Roman" w:eastAsia="Times New Roman" w:hAnsi="Times New Roman" w:cs="Times New Roman"/>
                <w:sz w:val="24"/>
                <w:szCs w:val="24"/>
                <w:lang w:eastAsia="ja-JP"/>
              </w:rPr>
              <w:t>Дата отбора проб</w:t>
            </w:r>
          </w:p>
        </w:tc>
        <w:tc>
          <w:tcPr>
            <w:tcW w:w="3828" w:type="dxa"/>
          </w:tcPr>
          <w:p w14:paraId="3AFC5F86" w14:textId="77777777" w:rsidR="00356CF8" w:rsidRPr="00FE5888" w:rsidRDefault="00356CF8" w:rsidP="00981913">
            <w:pPr>
              <w:spacing w:line="240" w:lineRule="auto"/>
              <w:jc w:val="center"/>
              <w:rPr>
                <w:rFonts w:ascii="Times New Roman" w:hAnsi="Times New Roman" w:cs="Times New Roman"/>
                <w:sz w:val="24"/>
                <w:szCs w:val="24"/>
              </w:rPr>
            </w:pPr>
            <w:r w:rsidRPr="00FE5888">
              <w:rPr>
                <w:rFonts w:ascii="Times New Roman" w:eastAsia="Times New Roman" w:hAnsi="Times New Roman" w:cs="Times New Roman"/>
                <w:color w:val="000000"/>
                <w:sz w:val="24"/>
                <w:szCs w:val="24"/>
                <w:lang w:eastAsia="ja-JP"/>
              </w:rPr>
              <w:t xml:space="preserve">Общая концентрация </w:t>
            </w:r>
            <w:r w:rsidRPr="00FE5888">
              <w:rPr>
                <w:rFonts w:ascii="Times New Roman" w:eastAsia="Times New Roman" w:hAnsi="Times New Roman" w:cs="Times New Roman"/>
                <w:color w:val="000000"/>
                <w:sz w:val="24"/>
                <w:szCs w:val="24"/>
                <w:vertAlign w:val="superscript"/>
                <w:lang w:eastAsia="ja-JP"/>
              </w:rPr>
              <w:t>210</w:t>
            </w:r>
            <w:r w:rsidRPr="00FE5888">
              <w:rPr>
                <w:rFonts w:ascii="Times New Roman" w:eastAsia="Times New Roman" w:hAnsi="Times New Roman" w:cs="Times New Roman"/>
                <w:color w:val="000000"/>
                <w:sz w:val="24"/>
                <w:szCs w:val="24"/>
                <w:lang w:eastAsia="ja-JP"/>
              </w:rPr>
              <w:t>Pb, мБк/м</w:t>
            </w:r>
            <w:r w:rsidRPr="00FE5888">
              <w:rPr>
                <w:rFonts w:ascii="Times New Roman" w:eastAsia="Times New Roman" w:hAnsi="Times New Roman" w:cs="Times New Roman"/>
                <w:color w:val="000000"/>
                <w:sz w:val="24"/>
                <w:szCs w:val="24"/>
                <w:vertAlign w:val="superscript"/>
                <w:lang w:eastAsia="ja-JP"/>
              </w:rPr>
              <w:t>3</w:t>
            </w:r>
          </w:p>
        </w:tc>
      </w:tr>
      <w:tr w:rsidR="00356CF8" w:rsidRPr="00FE5888" w14:paraId="7061BC41" w14:textId="77777777" w:rsidTr="00FE5888">
        <w:trPr>
          <w:jc w:val="center"/>
        </w:trPr>
        <w:tc>
          <w:tcPr>
            <w:tcW w:w="2263" w:type="dxa"/>
            <w:vAlign w:val="bottom"/>
          </w:tcPr>
          <w:p w14:paraId="5B675BFD"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1</w:t>
            </w:r>
          </w:p>
        </w:tc>
        <w:tc>
          <w:tcPr>
            <w:tcW w:w="3402" w:type="dxa"/>
            <w:vAlign w:val="bottom"/>
          </w:tcPr>
          <w:p w14:paraId="2740E422"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Сентябрь, 2020</w:t>
            </w:r>
          </w:p>
        </w:tc>
        <w:tc>
          <w:tcPr>
            <w:tcW w:w="3828" w:type="dxa"/>
            <w:vAlign w:val="bottom"/>
          </w:tcPr>
          <w:p w14:paraId="7F7CC36A" w14:textId="77777777" w:rsidR="00356CF8" w:rsidRPr="00FE5888" w:rsidRDefault="00356CF8"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0,68 ± 0,01</w:t>
            </w:r>
          </w:p>
        </w:tc>
      </w:tr>
      <w:tr w:rsidR="00356CF8" w:rsidRPr="00FE5888" w14:paraId="26875ADF" w14:textId="77777777" w:rsidTr="00FE5888">
        <w:trPr>
          <w:jc w:val="center"/>
        </w:trPr>
        <w:tc>
          <w:tcPr>
            <w:tcW w:w="2263" w:type="dxa"/>
            <w:vAlign w:val="bottom"/>
          </w:tcPr>
          <w:p w14:paraId="70800877"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2</w:t>
            </w:r>
          </w:p>
        </w:tc>
        <w:tc>
          <w:tcPr>
            <w:tcW w:w="3402" w:type="dxa"/>
            <w:vAlign w:val="bottom"/>
          </w:tcPr>
          <w:p w14:paraId="7AD1AAFF"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Октябрь, 2020</w:t>
            </w:r>
          </w:p>
        </w:tc>
        <w:tc>
          <w:tcPr>
            <w:tcW w:w="3828" w:type="dxa"/>
            <w:vAlign w:val="bottom"/>
          </w:tcPr>
          <w:p w14:paraId="5899FCE2" w14:textId="77777777" w:rsidR="00356CF8" w:rsidRPr="00FE5888" w:rsidRDefault="00356CF8"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0,56 ± 0,01</w:t>
            </w:r>
          </w:p>
        </w:tc>
      </w:tr>
      <w:tr w:rsidR="00356CF8" w:rsidRPr="00FE5888" w14:paraId="7BFA2C5C" w14:textId="77777777" w:rsidTr="00FE5888">
        <w:trPr>
          <w:jc w:val="center"/>
        </w:trPr>
        <w:tc>
          <w:tcPr>
            <w:tcW w:w="2263" w:type="dxa"/>
            <w:vAlign w:val="bottom"/>
          </w:tcPr>
          <w:p w14:paraId="31B5DEA6"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3,4</w:t>
            </w:r>
          </w:p>
        </w:tc>
        <w:tc>
          <w:tcPr>
            <w:tcW w:w="3402" w:type="dxa"/>
            <w:vAlign w:val="bottom"/>
          </w:tcPr>
          <w:p w14:paraId="292B64A4"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Ноябрь, 2020</w:t>
            </w:r>
          </w:p>
        </w:tc>
        <w:tc>
          <w:tcPr>
            <w:tcW w:w="3828" w:type="dxa"/>
            <w:vAlign w:val="bottom"/>
          </w:tcPr>
          <w:p w14:paraId="00C0B55C" w14:textId="77777777" w:rsidR="00356CF8" w:rsidRPr="00FE5888" w:rsidRDefault="00356CF8"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1,01 ± 0,01</w:t>
            </w:r>
          </w:p>
        </w:tc>
      </w:tr>
      <w:tr w:rsidR="00356CF8" w:rsidRPr="00FE5888" w14:paraId="0D9F384B" w14:textId="77777777" w:rsidTr="00FE5888">
        <w:trPr>
          <w:jc w:val="center"/>
        </w:trPr>
        <w:tc>
          <w:tcPr>
            <w:tcW w:w="2263" w:type="dxa"/>
            <w:vAlign w:val="bottom"/>
          </w:tcPr>
          <w:p w14:paraId="4784D07D"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5,6</w:t>
            </w:r>
          </w:p>
        </w:tc>
        <w:tc>
          <w:tcPr>
            <w:tcW w:w="3402" w:type="dxa"/>
            <w:vAlign w:val="bottom"/>
          </w:tcPr>
          <w:p w14:paraId="4D3F3595"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Апрель, 2021</w:t>
            </w:r>
          </w:p>
        </w:tc>
        <w:tc>
          <w:tcPr>
            <w:tcW w:w="3828" w:type="dxa"/>
            <w:vAlign w:val="bottom"/>
          </w:tcPr>
          <w:p w14:paraId="0CF77DBB" w14:textId="77777777" w:rsidR="00356CF8" w:rsidRPr="00FE5888" w:rsidRDefault="00356CF8"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0,88 ± 0,01</w:t>
            </w:r>
          </w:p>
        </w:tc>
      </w:tr>
      <w:tr w:rsidR="00356CF8" w:rsidRPr="00FE5888" w14:paraId="2F2D4D2B" w14:textId="77777777" w:rsidTr="00FE5888">
        <w:trPr>
          <w:jc w:val="center"/>
        </w:trPr>
        <w:tc>
          <w:tcPr>
            <w:tcW w:w="2263" w:type="dxa"/>
            <w:vAlign w:val="bottom"/>
          </w:tcPr>
          <w:p w14:paraId="303F420E"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7,8</w:t>
            </w:r>
          </w:p>
        </w:tc>
        <w:tc>
          <w:tcPr>
            <w:tcW w:w="3402" w:type="dxa"/>
            <w:vAlign w:val="bottom"/>
          </w:tcPr>
          <w:p w14:paraId="05D5DE65"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Май, 2021</w:t>
            </w:r>
          </w:p>
        </w:tc>
        <w:tc>
          <w:tcPr>
            <w:tcW w:w="3828" w:type="dxa"/>
            <w:vAlign w:val="bottom"/>
          </w:tcPr>
          <w:p w14:paraId="78C16ADB" w14:textId="77777777" w:rsidR="00356CF8" w:rsidRPr="00FE5888" w:rsidRDefault="00356CF8"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0,55 ± 0,01</w:t>
            </w:r>
          </w:p>
        </w:tc>
      </w:tr>
      <w:tr w:rsidR="00356CF8" w:rsidRPr="00FE5888" w14:paraId="3EF12D5F" w14:textId="77777777" w:rsidTr="00FE5888">
        <w:trPr>
          <w:jc w:val="center"/>
        </w:trPr>
        <w:tc>
          <w:tcPr>
            <w:tcW w:w="2263" w:type="dxa"/>
            <w:vAlign w:val="bottom"/>
          </w:tcPr>
          <w:p w14:paraId="77F63CF7"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9,10</w:t>
            </w:r>
          </w:p>
        </w:tc>
        <w:tc>
          <w:tcPr>
            <w:tcW w:w="3402" w:type="dxa"/>
            <w:vAlign w:val="bottom"/>
          </w:tcPr>
          <w:p w14:paraId="3C8DC179"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Июнь, 2021</w:t>
            </w:r>
          </w:p>
        </w:tc>
        <w:tc>
          <w:tcPr>
            <w:tcW w:w="3828" w:type="dxa"/>
            <w:vAlign w:val="bottom"/>
          </w:tcPr>
          <w:p w14:paraId="25440E9C" w14:textId="77777777" w:rsidR="00356CF8" w:rsidRPr="00FE5888" w:rsidRDefault="00356CF8"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0,46 ± 0,01</w:t>
            </w:r>
          </w:p>
        </w:tc>
      </w:tr>
      <w:tr w:rsidR="00356CF8" w:rsidRPr="00FE5888" w14:paraId="0FF12E97" w14:textId="77777777" w:rsidTr="00FE5888">
        <w:trPr>
          <w:jc w:val="center"/>
        </w:trPr>
        <w:tc>
          <w:tcPr>
            <w:tcW w:w="2263" w:type="dxa"/>
            <w:vAlign w:val="bottom"/>
          </w:tcPr>
          <w:p w14:paraId="45665FEA"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11,12</w:t>
            </w:r>
          </w:p>
        </w:tc>
        <w:tc>
          <w:tcPr>
            <w:tcW w:w="3402" w:type="dxa"/>
            <w:vAlign w:val="bottom"/>
          </w:tcPr>
          <w:p w14:paraId="037A7C03" w14:textId="77777777" w:rsidR="00356CF8" w:rsidRPr="00FE5888" w:rsidRDefault="00356CF8"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Июль, 2021</w:t>
            </w:r>
          </w:p>
        </w:tc>
        <w:tc>
          <w:tcPr>
            <w:tcW w:w="3828" w:type="dxa"/>
            <w:vAlign w:val="bottom"/>
          </w:tcPr>
          <w:p w14:paraId="0CF43711" w14:textId="77777777" w:rsidR="00356CF8" w:rsidRPr="00FE5888" w:rsidRDefault="00356CF8"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0,61 ± 0,01</w:t>
            </w:r>
          </w:p>
        </w:tc>
      </w:tr>
      <w:tr w:rsidR="00B24FC5" w:rsidRPr="00FE5888" w14:paraId="5816EFA1" w14:textId="77777777" w:rsidTr="00FE5888">
        <w:trPr>
          <w:jc w:val="center"/>
        </w:trPr>
        <w:tc>
          <w:tcPr>
            <w:tcW w:w="2263" w:type="dxa"/>
            <w:vAlign w:val="bottom"/>
          </w:tcPr>
          <w:p w14:paraId="32951F2A"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13,14</w:t>
            </w:r>
          </w:p>
        </w:tc>
        <w:tc>
          <w:tcPr>
            <w:tcW w:w="3402" w:type="dxa"/>
            <w:vAlign w:val="bottom"/>
          </w:tcPr>
          <w:p w14:paraId="1DD94C9A"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Август, 2021</w:t>
            </w:r>
          </w:p>
        </w:tc>
        <w:tc>
          <w:tcPr>
            <w:tcW w:w="3828" w:type="dxa"/>
            <w:vAlign w:val="bottom"/>
          </w:tcPr>
          <w:p w14:paraId="345C6838"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0,76 ± 0,01</w:t>
            </w:r>
          </w:p>
        </w:tc>
      </w:tr>
      <w:tr w:rsidR="00B24FC5" w:rsidRPr="00FE5888" w14:paraId="48E02101" w14:textId="77777777" w:rsidTr="00FE5888">
        <w:trPr>
          <w:jc w:val="center"/>
        </w:trPr>
        <w:tc>
          <w:tcPr>
            <w:tcW w:w="2263" w:type="dxa"/>
            <w:vAlign w:val="bottom"/>
          </w:tcPr>
          <w:p w14:paraId="02F3D1AD"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15</w:t>
            </w:r>
          </w:p>
        </w:tc>
        <w:tc>
          <w:tcPr>
            <w:tcW w:w="3402" w:type="dxa"/>
            <w:vAlign w:val="bottom"/>
          </w:tcPr>
          <w:p w14:paraId="5EBF99AF"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Сентябрь, 2021</w:t>
            </w:r>
          </w:p>
        </w:tc>
        <w:tc>
          <w:tcPr>
            <w:tcW w:w="3828" w:type="dxa"/>
            <w:vAlign w:val="bottom"/>
          </w:tcPr>
          <w:p w14:paraId="7777C57C"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0,87 ± 0,01</w:t>
            </w:r>
          </w:p>
        </w:tc>
      </w:tr>
      <w:tr w:rsidR="00B24FC5" w:rsidRPr="00FE5888" w14:paraId="6A08B552" w14:textId="77777777" w:rsidTr="00FE5888">
        <w:trPr>
          <w:jc w:val="center"/>
        </w:trPr>
        <w:tc>
          <w:tcPr>
            <w:tcW w:w="2263" w:type="dxa"/>
            <w:vAlign w:val="bottom"/>
          </w:tcPr>
          <w:p w14:paraId="595F000C"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16</w:t>
            </w:r>
          </w:p>
        </w:tc>
        <w:tc>
          <w:tcPr>
            <w:tcW w:w="3402" w:type="dxa"/>
            <w:vAlign w:val="bottom"/>
          </w:tcPr>
          <w:p w14:paraId="2C91C0A6"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Октябрь, 2021</w:t>
            </w:r>
          </w:p>
        </w:tc>
        <w:tc>
          <w:tcPr>
            <w:tcW w:w="3828" w:type="dxa"/>
            <w:vAlign w:val="bottom"/>
          </w:tcPr>
          <w:p w14:paraId="6E98768B"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2,6 ± 0,03</w:t>
            </w:r>
          </w:p>
        </w:tc>
      </w:tr>
      <w:tr w:rsidR="00B24FC5" w:rsidRPr="00FE5888" w14:paraId="17D009E6" w14:textId="77777777" w:rsidTr="00FE5888">
        <w:trPr>
          <w:jc w:val="center"/>
        </w:trPr>
        <w:tc>
          <w:tcPr>
            <w:tcW w:w="2263" w:type="dxa"/>
            <w:vAlign w:val="bottom"/>
          </w:tcPr>
          <w:p w14:paraId="6B20EA52"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17,18</w:t>
            </w:r>
          </w:p>
        </w:tc>
        <w:tc>
          <w:tcPr>
            <w:tcW w:w="3402" w:type="dxa"/>
            <w:vAlign w:val="bottom"/>
          </w:tcPr>
          <w:p w14:paraId="68CA3C54"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Апрель, 2022</w:t>
            </w:r>
          </w:p>
        </w:tc>
        <w:tc>
          <w:tcPr>
            <w:tcW w:w="3828" w:type="dxa"/>
            <w:vAlign w:val="bottom"/>
          </w:tcPr>
          <w:p w14:paraId="31795C20"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0,69 ± 0,01</w:t>
            </w:r>
          </w:p>
        </w:tc>
      </w:tr>
      <w:tr w:rsidR="00B24FC5" w:rsidRPr="00FE5888" w14:paraId="3D2479A8" w14:textId="77777777" w:rsidTr="00FE5888">
        <w:trPr>
          <w:jc w:val="center"/>
        </w:trPr>
        <w:tc>
          <w:tcPr>
            <w:tcW w:w="2263" w:type="dxa"/>
            <w:vAlign w:val="bottom"/>
          </w:tcPr>
          <w:p w14:paraId="231880F7"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19</w:t>
            </w:r>
          </w:p>
        </w:tc>
        <w:tc>
          <w:tcPr>
            <w:tcW w:w="3402" w:type="dxa"/>
            <w:vAlign w:val="bottom"/>
          </w:tcPr>
          <w:p w14:paraId="7E185759" w14:textId="77777777" w:rsidR="00B24FC5" w:rsidRPr="00FE5888" w:rsidRDefault="00B24FC5" w:rsidP="00981913">
            <w:pPr>
              <w:spacing w:line="240" w:lineRule="auto"/>
              <w:jc w:val="center"/>
              <w:rPr>
                <w:rFonts w:ascii="Times New Roman" w:eastAsia="Times New Roman" w:hAnsi="Times New Roman" w:cs="Times New Roman"/>
                <w:sz w:val="24"/>
                <w:szCs w:val="24"/>
                <w:lang w:eastAsia="ja-JP"/>
              </w:rPr>
            </w:pPr>
            <w:r w:rsidRPr="00FE5888">
              <w:rPr>
                <w:rFonts w:ascii="Times New Roman" w:eastAsia="Times New Roman" w:hAnsi="Times New Roman" w:cs="Times New Roman"/>
                <w:sz w:val="24"/>
                <w:szCs w:val="24"/>
                <w:lang w:eastAsia="ja-JP"/>
              </w:rPr>
              <w:t>Май, 2022</w:t>
            </w:r>
          </w:p>
        </w:tc>
        <w:tc>
          <w:tcPr>
            <w:tcW w:w="3828" w:type="dxa"/>
            <w:vAlign w:val="bottom"/>
          </w:tcPr>
          <w:p w14:paraId="06DBE673"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0,71 ± 0,01</w:t>
            </w:r>
          </w:p>
        </w:tc>
      </w:tr>
    </w:tbl>
    <w:p w14:paraId="3B5BFE7E" w14:textId="77777777" w:rsidR="00356CF8" w:rsidRDefault="00356CF8" w:rsidP="00981913">
      <w:pPr>
        <w:spacing w:after="0" w:line="240" w:lineRule="auto"/>
        <w:ind w:firstLine="708"/>
        <w:jc w:val="center"/>
        <w:rPr>
          <w:rFonts w:ascii="Times New Roman" w:hAnsi="Times New Roman" w:cs="Times New Roman"/>
          <w:sz w:val="28"/>
          <w:szCs w:val="28"/>
        </w:rPr>
      </w:pPr>
    </w:p>
    <w:p w14:paraId="533F0728" w14:textId="77777777" w:rsidR="003C5405" w:rsidRPr="00B42611" w:rsidRDefault="003C5405" w:rsidP="00FE5888">
      <w:pPr>
        <w:spacing w:after="0" w:line="240" w:lineRule="auto"/>
        <w:ind w:firstLine="709"/>
        <w:jc w:val="both"/>
        <w:rPr>
          <w:rFonts w:ascii="Times New Roman" w:hAnsi="Times New Roman" w:cs="Times New Roman"/>
          <w:sz w:val="28"/>
          <w:szCs w:val="28"/>
        </w:rPr>
      </w:pPr>
      <w:r w:rsidRPr="00B42611">
        <w:rPr>
          <w:rFonts w:ascii="Times New Roman" w:hAnsi="Times New Roman" w:cs="Times New Roman"/>
          <w:sz w:val="28"/>
          <w:szCs w:val="28"/>
        </w:rPr>
        <w:t xml:space="preserve">Представление общей концентрации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 xml:space="preserve">Pb необходимо по двум причинам: во-первых, это позволяет сравнивать данные с результатами других исследований и регионов, многие из которых предоставляют только общие уровни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 xml:space="preserve">Pb, а не данные по фракциям частиц; и, во-вторых, это дает основу для оценки мощности дозы ингаляционного облучения в разделе </w:t>
      </w:r>
      <w:r w:rsidRPr="00B42611">
        <w:rPr>
          <w:rFonts w:ascii="Times New Roman" w:hAnsi="Times New Roman" w:cs="Times New Roman"/>
          <w:sz w:val="28"/>
          <w:szCs w:val="28"/>
          <w:lang w:val="kk-KZ"/>
        </w:rPr>
        <w:t>4</w:t>
      </w:r>
      <w:r w:rsidRPr="00B42611">
        <w:rPr>
          <w:rFonts w:ascii="Times New Roman" w:hAnsi="Times New Roman" w:cs="Times New Roman"/>
          <w:sz w:val="28"/>
          <w:szCs w:val="28"/>
        </w:rPr>
        <w:t>.2.</w:t>
      </w:r>
    </w:p>
    <w:p w14:paraId="34026C23" w14:textId="2676DF8B" w:rsidR="003C5405" w:rsidRPr="00B42611" w:rsidRDefault="003C5405" w:rsidP="00FE5888">
      <w:pPr>
        <w:pStyle w:val="a4"/>
        <w:spacing w:after="0" w:line="240" w:lineRule="auto"/>
        <w:ind w:left="0" w:firstLine="709"/>
        <w:jc w:val="both"/>
        <w:rPr>
          <w:rFonts w:ascii="Times New Roman" w:hAnsi="Times New Roman"/>
          <w:sz w:val="28"/>
          <w:szCs w:val="28"/>
        </w:rPr>
      </w:pPr>
      <w:r w:rsidRPr="00B42611">
        <w:rPr>
          <w:rFonts w:ascii="Times New Roman" w:hAnsi="Times New Roman"/>
          <w:sz w:val="28"/>
          <w:szCs w:val="28"/>
        </w:rPr>
        <w:t xml:space="preserve">Как следует из данных, представленных в </w:t>
      </w:r>
      <w:r w:rsidRPr="0054047C">
        <w:rPr>
          <w:rFonts w:ascii="Times New Roman" w:hAnsi="Times New Roman"/>
          <w:sz w:val="28"/>
          <w:szCs w:val="28"/>
        </w:rPr>
        <w:t xml:space="preserve">таблице 10, диапазон </w:t>
      </w:r>
      <w:r w:rsidR="00770DC0" w:rsidRPr="0054047C">
        <w:rPr>
          <w:rFonts w:ascii="Times New Roman" w:hAnsi="Times New Roman"/>
          <w:sz w:val="28"/>
          <w:szCs w:val="28"/>
        </w:rPr>
        <w:t>общей</w:t>
      </w:r>
      <w:r w:rsidRPr="0054047C">
        <w:rPr>
          <w:rFonts w:ascii="Times New Roman" w:hAnsi="Times New Roman"/>
          <w:sz w:val="28"/>
          <w:szCs w:val="28"/>
        </w:rPr>
        <w:t xml:space="preserve"> концентраций </w:t>
      </w:r>
      <w:r w:rsidRPr="0054047C">
        <w:rPr>
          <w:rFonts w:ascii="Times New Roman" w:hAnsi="Times New Roman"/>
          <w:sz w:val="28"/>
          <w:szCs w:val="28"/>
          <w:vertAlign w:val="superscript"/>
        </w:rPr>
        <w:t>210</w:t>
      </w:r>
      <w:r w:rsidRPr="0054047C">
        <w:rPr>
          <w:rFonts w:ascii="Times New Roman" w:hAnsi="Times New Roman"/>
          <w:sz w:val="28"/>
          <w:szCs w:val="28"/>
        </w:rPr>
        <w:t>Pb в атмосферном воздухе варьировал от 0,46±0,01 мБк/м</w:t>
      </w:r>
      <w:r w:rsidRPr="0054047C">
        <w:rPr>
          <w:rFonts w:ascii="Times New Roman" w:hAnsi="Times New Roman"/>
          <w:sz w:val="28"/>
          <w:szCs w:val="28"/>
          <w:vertAlign w:val="superscript"/>
        </w:rPr>
        <w:t>3</w:t>
      </w:r>
      <w:r w:rsidRPr="0054047C">
        <w:rPr>
          <w:rFonts w:ascii="Times New Roman" w:hAnsi="Times New Roman"/>
          <w:sz w:val="28"/>
          <w:szCs w:val="28"/>
        </w:rPr>
        <w:t>до 2,6±0,03 мБк/м</w:t>
      </w:r>
      <w:r w:rsidRPr="0054047C">
        <w:rPr>
          <w:rFonts w:ascii="Times New Roman" w:hAnsi="Times New Roman"/>
          <w:sz w:val="28"/>
          <w:szCs w:val="28"/>
          <w:vertAlign w:val="superscript"/>
        </w:rPr>
        <w:t>3</w:t>
      </w:r>
      <w:r w:rsidRPr="0054047C">
        <w:rPr>
          <w:rFonts w:ascii="Times New Roman" w:hAnsi="Times New Roman"/>
          <w:sz w:val="28"/>
          <w:szCs w:val="28"/>
        </w:rPr>
        <w:t xml:space="preserve">. Среднее арифметическое значение </w:t>
      </w:r>
      <w:r w:rsidR="00770DC0" w:rsidRPr="0054047C">
        <w:rPr>
          <w:rFonts w:ascii="Times New Roman" w:hAnsi="Times New Roman"/>
          <w:sz w:val="28"/>
          <w:szCs w:val="28"/>
        </w:rPr>
        <w:t>общей</w:t>
      </w:r>
      <w:r w:rsidRPr="00B42611">
        <w:rPr>
          <w:rFonts w:ascii="Times New Roman" w:hAnsi="Times New Roman"/>
          <w:sz w:val="28"/>
          <w:szCs w:val="28"/>
        </w:rPr>
        <w:t xml:space="preserve"> концентрации составило 0,86 мБк/м</w:t>
      </w:r>
      <w:r w:rsidRPr="00B42611">
        <w:rPr>
          <w:rFonts w:ascii="Times New Roman" w:hAnsi="Times New Roman"/>
          <w:sz w:val="28"/>
          <w:szCs w:val="28"/>
          <w:vertAlign w:val="superscript"/>
        </w:rPr>
        <w:t>3</w:t>
      </w:r>
      <w:r w:rsidRPr="00B505A6">
        <w:rPr>
          <w:rStyle w:val="16"/>
          <w:rFonts w:ascii="Times New Roman" w:hAnsi="Times New Roman"/>
          <w:sz w:val="28"/>
          <w:szCs w:val="28"/>
        </w:rPr>
        <w:t>[</w:t>
      </w:r>
      <w:r w:rsidR="00591F20" w:rsidRPr="00B505A6">
        <w:rPr>
          <w:rStyle w:val="16"/>
          <w:rFonts w:ascii="Times New Roman" w:hAnsi="Times New Roman"/>
          <w:sz w:val="28"/>
          <w:szCs w:val="28"/>
        </w:rPr>
        <w:t>73</w:t>
      </w:r>
      <w:r w:rsidR="009F4787" w:rsidRPr="009F4787">
        <w:rPr>
          <w:rStyle w:val="16"/>
          <w:rFonts w:ascii="Times New Roman" w:hAnsi="Times New Roman"/>
          <w:sz w:val="28"/>
          <w:szCs w:val="28"/>
        </w:rPr>
        <w:t xml:space="preserve">, </w:t>
      </w:r>
      <w:r w:rsidR="009F4787">
        <w:rPr>
          <w:rStyle w:val="16"/>
          <w:rFonts w:ascii="Times New Roman" w:hAnsi="Times New Roman"/>
          <w:sz w:val="28"/>
          <w:szCs w:val="28"/>
          <w:lang w:val="en-US"/>
        </w:rPr>
        <w:t>p</w:t>
      </w:r>
      <w:r w:rsidR="009F4787" w:rsidRPr="009F4787">
        <w:rPr>
          <w:rStyle w:val="16"/>
          <w:rFonts w:ascii="Times New Roman" w:hAnsi="Times New Roman"/>
          <w:sz w:val="28"/>
          <w:szCs w:val="28"/>
        </w:rPr>
        <w:t xml:space="preserve">. </w:t>
      </w:r>
      <w:r w:rsidR="009F4787">
        <w:rPr>
          <w:rStyle w:val="16"/>
          <w:rFonts w:ascii="Times New Roman" w:hAnsi="Times New Roman"/>
          <w:sz w:val="28"/>
          <w:szCs w:val="28"/>
          <w:lang w:val="en-US"/>
        </w:rPr>
        <w:t>121836</w:t>
      </w:r>
      <w:r w:rsidRPr="00B505A6">
        <w:rPr>
          <w:rStyle w:val="16"/>
          <w:rFonts w:ascii="Times New Roman" w:hAnsi="Times New Roman"/>
          <w:sz w:val="28"/>
          <w:szCs w:val="28"/>
        </w:rPr>
        <w:t>].</w:t>
      </w:r>
    </w:p>
    <w:p w14:paraId="5BFB560D" w14:textId="77777777" w:rsidR="003C5405" w:rsidRPr="00423DD9" w:rsidRDefault="003C5405" w:rsidP="00981913">
      <w:pPr>
        <w:pStyle w:val="a4"/>
        <w:spacing w:after="0" w:line="240" w:lineRule="auto"/>
        <w:ind w:left="0"/>
        <w:jc w:val="both"/>
        <w:rPr>
          <w:rFonts w:ascii="Times New Roman" w:hAnsi="Times New Roman"/>
          <w:sz w:val="28"/>
          <w:szCs w:val="28"/>
        </w:rPr>
      </w:pPr>
    </w:p>
    <w:p w14:paraId="54211AAC" w14:textId="77777777" w:rsidR="003C5405" w:rsidRPr="00423DD9" w:rsidRDefault="003C5405" w:rsidP="00FE5888">
      <w:pPr>
        <w:pStyle w:val="a4"/>
        <w:spacing w:after="0" w:line="240" w:lineRule="auto"/>
        <w:ind w:left="0"/>
        <w:jc w:val="center"/>
        <w:rPr>
          <w:rFonts w:ascii="Times New Roman" w:hAnsi="Times New Roman"/>
          <w:sz w:val="28"/>
          <w:szCs w:val="28"/>
        </w:rPr>
      </w:pPr>
      <w:r w:rsidRPr="00423DD9">
        <w:rPr>
          <w:rFonts w:ascii="Times New Roman" w:hAnsi="Times New Roman"/>
          <w:noProof/>
          <w:sz w:val="28"/>
          <w:szCs w:val="28"/>
          <w:lang w:eastAsia="ru-RU"/>
        </w:rPr>
        <w:drawing>
          <wp:inline distT="0" distB="0" distL="0" distR="0" wp14:anchorId="14FD0BCF" wp14:editId="4ABAAFA8">
            <wp:extent cx="5940425" cy="5709920"/>
            <wp:effectExtent l="0" t="0" r="317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ктивности на 12 месяцев.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5709920"/>
                    </a:xfrm>
                    <a:prstGeom prst="rect">
                      <a:avLst/>
                    </a:prstGeom>
                  </pic:spPr>
                </pic:pic>
              </a:graphicData>
            </a:graphic>
          </wp:inline>
        </w:drawing>
      </w:r>
    </w:p>
    <w:p w14:paraId="4848DD6F" w14:textId="77777777" w:rsidR="00FE5888" w:rsidRPr="00FE5888" w:rsidRDefault="00FE5888" w:rsidP="00981913">
      <w:pPr>
        <w:pStyle w:val="a4"/>
        <w:spacing w:after="0" w:line="240" w:lineRule="auto"/>
        <w:ind w:left="0"/>
        <w:jc w:val="center"/>
        <w:rPr>
          <w:rFonts w:ascii="Times New Roman" w:hAnsi="Times New Roman"/>
          <w:sz w:val="16"/>
          <w:szCs w:val="16"/>
          <w:lang w:val="kk-KZ"/>
        </w:rPr>
      </w:pPr>
    </w:p>
    <w:p w14:paraId="2E63BE7F" w14:textId="2E6EA31B" w:rsidR="00FE5888" w:rsidRDefault="00A971FD" w:rsidP="00981913">
      <w:pPr>
        <w:pStyle w:val="a4"/>
        <w:spacing w:after="0" w:line="240" w:lineRule="auto"/>
        <w:ind w:left="0"/>
        <w:jc w:val="center"/>
        <w:rPr>
          <w:rFonts w:ascii="Times New Roman" w:hAnsi="Times New Roman"/>
          <w:sz w:val="28"/>
          <w:szCs w:val="28"/>
          <w:lang w:val="kk-KZ"/>
        </w:rPr>
      </w:pPr>
      <w:r>
        <w:rPr>
          <w:rFonts w:ascii="Times New Roman" w:hAnsi="Times New Roman"/>
          <w:sz w:val="28"/>
          <w:szCs w:val="28"/>
        </w:rPr>
        <w:t xml:space="preserve">Рисунок 24 </w:t>
      </w:r>
      <w:r w:rsidR="00FE5888">
        <w:rPr>
          <w:rFonts w:ascii="Times New Roman" w:hAnsi="Times New Roman"/>
          <w:sz w:val="28"/>
          <w:szCs w:val="28"/>
          <w:lang w:val="kk-KZ"/>
        </w:rPr>
        <w:t xml:space="preserve">– </w:t>
      </w:r>
      <w:r w:rsidR="003C5405" w:rsidRPr="00423DD9">
        <w:rPr>
          <w:rFonts w:ascii="Times New Roman" w:hAnsi="Times New Roman"/>
          <w:sz w:val="28"/>
          <w:szCs w:val="28"/>
        </w:rPr>
        <w:t xml:space="preserve">Общая концентрация активности </w:t>
      </w:r>
      <w:r w:rsidR="003C5405" w:rsidRPr="00423DD9">
        <w:rPr>
          <w:rFonts w:ascii="Times New Roman" w:hAnsi="Times New Roman"/>
          <w:sz w:val="28"/>
          <w:szCs w:val="28"/>
          <w:vertAlign w:val="superscript"/>
        </w:rPr>
        <w:t>210</w:t>
      </w:r>
      <w:r w:rsidR="003C5405" w:rsidRPr="00423DD9">
        <w:rPr>
          <w:rFonts w:ascii="Times New Roman" w:hAnsi="Times New Roman"/>
          <w:sz w:val="28"/>
          <w:szCs w:val="28"/>
        </w:rPr>
        <w:t xml:space="preserve">Pb в </w:t>
      </w:r>
      <w:r w:rsidR="003C5405" w:rsidRPr="00B505A6">
        <w:rPr>
          <w:rFonts w:ascii="Times New Roman" w:hAnsi="Times New Roman"/>
          <w:sz w:val="28"/>
          <w:szCs w:val="28"/>
        </w:rPr>
        <w:t>атмосфере</w:t>
      </w:r>
      <w:r w:rsidR="004E7E9F" w:rsidRPr="00B505A6">
        <w:rPr>
          <w:rFonts w:ascii="Times New Roman" w:hAnsi="Times New Roman"/>
          <w:sz w:val="28"/>
          <w:szCs w:val="28"/>
        </w:rPr>
        <w:t xml:space="preserve"> </w:t>
      </w:r>
    </w:p>
    <w:p w14:paraId="00958C96" w14:textId="77777777" w:rsidR="00FE5888" w:rsidRPr="00FE5888" w:rsidRDefault="00FE5888" w:rsidP="00981913">
      <w:pPr>
        <w:pStyle w:val="a4"/>
        <w:spacing w:after="0" w:line="240" w:lineRule="auto"/>
        <w:ind w:left="0"/>
        <w:jc w:val="center"/>
        <w:rPr>
          <w:rFonts w:ascii="Times New Roman" w:hAnsi="Times New Roman"/>
          <w:sz w:val="16"/>
          <w:szCs w:val="16"/>
          <w:lang w:val="kk-KZ"/>
        </w:rPr>
      </w:pPr>
    </w:p>
    <w:p w14:paraId="15090C2F" w14:textId="633DE1A2" w:rsidR="003C5405" w:rsidRPr="00FE5888" w:rsidRDefault="00FE5888" w:rsidP="00FE5888">
      <w:pPr>
        <w:pStyle w:val="a4"/>
        <w:spacing w:after="0" w:line="240" w:lineRule="auto"/>
        <w:ind w:left="0" w:firstLine="709"/>
        <w:jc w:val="both"/>
        <w:rPr>
          <w:rFonts w:ascii="Times New Roman" w:hAnsi="Times New Roman"/>
          <w:sz w:val="24"/>
          <w:szCs w:val="24"/>
        </w:rPr>
      </w:pPr>
      <w:r w:rsidRPr="00FE5888">
        <w:rPr>
          <w:rFonts w:ascii="Times New Roman" w:hAnsi="Times New Roman"/>
          <w:sz w:val="24"/>
          <w:szCs w:val="24"/>
          <w:lang w:val="kk-KZ"/>
        </w:rPr>
        <w:t xml:space="preserve">Примечание – Составлено по источнику </w:t>
      </w:r>
      <w:r w:rsidR="004E7E9F" w:rsidRPr="00FE5888">
        <w:rPr>
          <w:rFonts w:ascii="Times New Roman" w:hAnsi="Times New Roman"/>
          <w:sz w:val="24"/>
          <w:szCs w:val="24"/>
        </w:rPr>
        <w:t>[</w:t>
      </w:r>
      <w:r w:rsidR="00591F20" w:rsidRPr="00FE5888">
        <w:rPr>
          <w:rFonts w:ascii="Times New Roman" w:hAnsi="Times New Roman"/>
          <w:sz w:val="24"/>
          <w:szCs w:val="24"/>
        </w:rPr>
        <w:t>73</w:t>
      </w:r>
      <w:r w:rsidR="004E7E9F" w:rsidRPr="00FE5888">
        <w:rPr>
          <w:rFonts w:ascii="Times New Roman" w:hAnsi="Times New Roman"/>
          <w:sz w:val="24"/>
          <w:szCs w:val="24"/>
        </w:rPr>
        <w:t>]</w:t>
      </w:r>
    </w:p>
    <w:p w14:paraId="1725166F" w14:textId="77777777" w:rsidR="003C5405" w:rsidRPr="00423DD9" w:rsidRDefault="003C5405" w:rsidP="00981913">
      <w:pPr>
        <w:pStyle w:val="a4"/>
        <w:spacing w:after="0" w:line="240" w:lineRule="auto"/>
        <w:ind w:left="0"/>
        <w:jc w:val="center"/>
        <w:rPr>
          <w:rFonts w:ascii="Times New Roman" w:hAnsi="Times New Roman"/>
          <w:sz w:val="28"/>
          <w:szCs w:val="28"/>
          <w:lang w:val="kk-KZ"/>
        </w:rPr>
      </w:pPr>
    </w:p>
    <w:p w14:paraId="04DA4C03" w14:textId="24413586" w:rsidR="003C5405" w:rsidRPr="00B42611" w:rsidRDefault="00A971FD" w:rsidP="00981913">
      <w:pPr>
        <w:pStyle w:val="a4"/>
        <w:spacing w:after="0" w:line="240" w:lineRule="auto"/>
        <w:ind w:left="0" w:firstLine="708"/>
        <w:jc w:val="both"/>
        <w:rPr>
          <w:rFonts w:ascii="Times New Roman" w:hAnsi="Times New Roman"/>
          <w:sz w:val="28"/>
          <w:szCs w:val="28"/>
        </w:rPr>
      </w:pPr>
      <w:r>
        <w:rPr>
          <w:rFonts w:ascii="Times New Roman" w:hAnsi="Times New Roman"/>
          <w:sz w:val="28"/>
          <w:szCs w:val="28"/>
          <w:lang w:val="kk-KZ"/>
        </w:rPr>
        <w:t>В таблице</w:t>
      </w:r>
      <w:r w:rsidR="003C5405" w:rsidRPr="00B42611">
        <w:rPr>
          <w:rFonts w:ascii="Times New Roman" w:hAnsi="Times New Roman"/>
          <w:sz w:val="28"/>
          <w:szCs w:val="28"/>
          <w:lang w:val="kk-KZ"/>
        </w:rPr>
        <w:t xml:space="preserve"> 11 представлен диапазон концентраций </w:t>
      </w:r>
      <w:r w:rsidR="003C5405" w:rsidRPr="00B42611">
        <w:rPr>
          <w:rFonts w:ascii="Times New Roman" w:hAnsi="Times New Roman"/>
          <w:sz w:val="28"/>
          <w:szCs w:val="28"/>
          <w:vertAlign w:val="superscript"/>
        </w:rPr>
        <w:t>210</w:t>
      </w:r>
      <w:r w:rsidR="003C5405" w:rsidRPr="00B42611">
        <w:rPr>
          <w:rFonts w:ascii="Times New Roman" w:hAnsi="Times New Roman"/>
          <w:sz w:val="28"/>
          <w:szCs w:val="28"/>
        </w:rPr>
        <w:t>Pb</w:t>
      </w:r>
      <w:r w:rsidR="003C5405" w:rsidRPr="00B42611">
        <w:rPr>
          <w:rFonts w:ascii="Times New Roman" w:hAnsi="Times New Roman"/>
          <w:sz w:val="28"/>
          <w:szCs w:val="28"/>
          <w:lang w:val="kk-KZ"/>
        </w:rPr>
        <w:t>, измеренных в раличных странах мира в период с апреля по ноябрь. Поскольку в настоящем исследовании отсутствуют данные за холодный</w:t>
      </w:r>
      <w:r w:rsidR="004375A1">
        <w:rPr>
          <w:rFonts w:ascii="Times New Roman" w:hAnsi="Times New Roman"/>
          <w:sz w:val="28"/>
          <w:szCs w:val="28"/>
          <w:lang w:val="kk-KZ"/>
        </w:rPr>
        <w:t xml:space="preserve"> </w:t>
      </w:r>
      <w:r w:rsidR="003C5405" w:rsidRPr="00B42611">
        <w:rPr>
          <w:rFonts w:ascii="Times New Roman" w:hAnsi="Times New Roman"/>
          <w:sz w:val="28"/>
          <w:szCs w:val="28"/>
          <w:lang w:val="kk-KZ"/>
        </w:rPr>
        <w:t xml:space="preserve">(зимний) период </w:t>
      </w:r>
      <w:r w:rsidR="003C5405" w:rsidRPr="00B42611">
        <w:rPr>
          <w:rFonts w:ascii="Times New Roman" w:hAnsi="Times New Roman"/>
          <w:sz w:val="28"/>
          <w:szCs w:val="28"/>
        </w:rPr>
        <w:t>(</w:t>
      </w:r>
      <w:r w:rsidR="003C5405" w:rsidRPr="00B42611">
        <w:rPr>
          <w:rFonts w:ascii="Times New Roman" w:hAnsi="Times New Roman"/>
          <w:sz w:val="28"/>
          <w:szCs w:val="28"/>
          <w:lang w:val="kk-KZ"/>
        </w:rPr>
        <w:t>середина ноября-конец марта), в указанных работах были выбраны месяца, соответсвующие периоду, в котором проводились наши измерения. Полученный диапазон сопоставимы с данными, опубликованными для Пекина (0,86-2,74</w:t>
      </w:r>
      <w:r w:rsidR="00764CC1">
        <w:rPr>
          <w:rFonts w:ascii="Times New Roman" w:hAnsi="Times New Roman"/>
          <w:sz w:val="28"/>
          <w:szCs w:val="28"/>
          <w:lang w:val="kk-KZ"/>
        </w:rPr>
        <w:t xml:space="preserve"> </w:t>
      </w:r>
      <w:r w:rsidR="00764CC1" w:rsidRPr="00B42611">
        <w:rPr>
          <w:rFonts w:ascii="Times New Roman" w:hAnsi="Times New Roman"/>
          <w:sz w:val="28"/>
          <w:szCs w:val="28"/>
        </w:rPr>
        <w:t>мБк/м</w:t>
      </w:r>
      <w:r w:rsidR="00764CC1" w:rsidRPr="00B42611">
        <w:rPr>
          <w:rFonts w:ascii="Times New Roman" w:hAnsi="Times New Roman"/>
          <w:sz w:val="28"/>
          <w:szCs w:val="28"/>
          <w:vertAlign w:val="superscript"/>
        </w:rPr>
        <w:t>3</w:t>
      </w:r>
      <w:r w:rsidR="003C5405" w:rsidRPr="00B42611">
        <w:rPr>
          <w:rFonts w:ascii="Times New Roman" w:hAnsi="Times New Roman"/>
          <w:sz w:val="28"/>
          <w:szCs w:val="28"/>
          <w:lang w:val="kk-KZ"/>
        </w:rPr>
        <w:t>)</w:t>
      </w:r>
      <w:r w:rsidR="00FE5888">
        <w:rPr>
          <w:rFonts w:ascii="Times New Roman" w:hAnsi="Times New Roman"/>
          <w:sz w:val="28"/>
          <w:szCs w:val="28"/>
          <w:lang w:val="kk-KZ"/>
        </w:rPr>
        <w:t xml:space="preserve"> </w:t>
      </w:r>
      <w:r w:rsidR="003C5405" w:rsidRPr="00B42611">
        <w:rPr>
          <w:rFonts w:ascii="Times New Roman" w:hAnsi="Times New Roman"/>
          <w:sz w:val="28"/>
          <w:szCs w:val="28"/>
        </w:rPr>
        <w:t>[14</w:t>
      </w:r>
      <w:r w:rsidR="009F4787" w:rsidRPr="009F4787">
        <w:rPr>
          <w:rFonts w:ascii="Times New Roman" w:hAnsi="Times New Roman"/>
          <w:sz w:val="28"/>
          <w:szCs w:val="28"/>
        </w:rPr>
        <w:t xml:space="preserve">, </w:t>
      </w:r>
      <w:r w:rsidR="009F4787">
        <w:rPr>
          <w:rFonts w:ascii="Times New Roman" w:hAnsi="Times New Roman"/>
          <w:sz w:val="28"/>
          <w:szCs w:val="28"/>
          <w:lang w:val="en-US"/>
        </w:rPr>
        <w:t>p</w:t>
      </w:r>
      <w:r w:rsidR="009F4787" w:rsidRPr="009F4787">
        <w:rPr>
          <w:rFonts w:ascii="Times New Roman" w:hAnsi="Times New Roman"/>
          <w:sz w:val="28"/>
          <w:szCs w:val="28"/>
        </w:rPr>
        <w:t>. 439-445</w:t>
      </w:r>
      <w:r w:rsidR="003C5405" w:rsidRPr="00B42611">
        <w:rPr>
          <w:rFonts w:ascii="Times New Roman" w:hAnsi="Times New Roman"/>
          <w:sz w:val="28"/>
          <w:szCs w:val="28"/>
        </w:rPr>
        <w:t>]</w:t>
      </w:r>
      <w:r w:rsidR="003C5405" w:rsidRPr="00B42611">
        <w:rPr>
          <w:rFonts w:ascii="Times New Roman" w:hAnsi="Times New Roman"/>
          <w:sz w:val="28"/>
          <w:szCs w:val="28"/>
          <w:lang w:val="kk-KZ"/>
        </w:rPr>
        <w:t xml:space="preserve"> и Сеула (0,45-2,61</w:t>
      </w:r>
      <w:r w:rsidR="00764CC1" w:rsidRPr="00764CC1">
        <w:rPr>
          <w:rFonts w:ascii="Times New Roman" w:hAnsi="Times New Roman"/>
          <w:sz w:val="28"/>
          <w:szCs w:val="28"/>
        </w:rPr>
        <w:t xml:space="preserve"> </w:t>
      </w:r>
      <w:r w:rsidR="00764CC1" w:rsidRPr="00B42611">
        <w:rPr>
          <w:rFonts w:ascii="Times New Roman" w:hAnsi="Times New Roman"/>
          <w:sz w:val="28"/>
          <w:szCs w:val="28"/>
        </w:rPr>
        <w:t>мБк/м</w:t>
      </w:r>
      <w:r w:rsidR="00764CC1" w:rsidRPr="00B42611">
        <w:rPr>
          <w:rFonts w:ascii="Times New Roman" w:hAnsi="Times New Roman"/>
          <w:sz w:val="28"/>
          <w:szCs w:val="28"/>
          <w:vertAlign w:val="superscript"/>
        </w:rPr>
        <w:t>3</w:t>
      </w:r>
      <w:r w:rsidR="003C5405" w:rsidRPr="00B42611">
        <w:rPr>
          <w:rFonts w:ascii="Times New Roman" w:hAnsi="Times New Roman"/>
          <w:sz w:val="28"/>
          <w:szCs w:val="28"/>
        </w:rPr>
        <w:t>)</w:t>
      </w:r>
      <w:r w:rsidR="00FE5888">
        <w:rPr>
          <w:rFonts w:ascii="Times New Roman" w:hAnsi="Times New Roman"/>
          <w:sz w:val="28"/>
          <w:szCs w:val="28"/>
          <w:lang w:val="kk-KZ"/>
        </w:rPr>
        <w:t xml:space="preserve"> </w:t>
      </w:r>
      <w:r w:rsidR="003C5405" w:rsidRPr="00B42611">
        <w:rPr>
          <w:rFonts w:ascii="Times New Roman" w:hAnsi="Times New Roman"/>
          <w:sz w:val="28"/>
          <w:szCs w:val="28"/>
        </w:rPr>
        <w:t>[13</w:t>
      </w:r>
      <w:r w:rsidR="009F4787" w:rsidRPr="009F4787">
        <w:rPr>
          <w:rFonts w:ascii="Times New Roman" w:hAnsi="Times New Roman"/>
          <w:sz w:val="28"/>
          <w:szCs w:val="28"/>
        </w:rPr>
        <w:t xml:space="preserve">, </w:t>
      </w:r>
      <w:r w:rsidR="009F4787">
        <w:rPr>
          <w:rFonts w:ascii="Times New Roman" w:hAnsi="Times New Roman"/>
          <w:sz w:val="28"/>
          <w:szCs w:val="28"/>
          <w:lang w:val="en-US"/>
        </w:rPr>
        <w:t>p</w:t>
      </w:r>
      <w:r w:rsidR="009F4787" w:rsidRPr="009F4787">
        <w:rPr>
          <w:rFonts w:ascii="Times New Roman" w:hAnsi="Times New Roman"/>
          <w:sz w:val="28"/>
          <w:szCs w:val="28"/>
        </w:rPr>
        <w:t>. 522-528</w:t>
      </w:r>
      <w:r w:rsidR="003C5405" w:rsidRPr="00B42611">
        <w:rPr>
          <w:rFonts w:ascii="Times New Roman" w:hAnsi="Times New Roman"/>
          <w:sz w:val="28"/>
          <w:szCs w:val="28"/>
        </w:rPr>
        <w:t xml:space="preserve">]. </w:t>
      </w:r>
    </w:p>
    <w:p w14:paraId="45A2BE98" w14:textId="77777777" w:rsidR="003C5405" w:rsidRPr="000A62C6" w:rsidRDefault="003C5405" w:rsidP="00981913">
      <w:pPr>
        <w:pStyle w:val="a4"/>
        <w:spacing w:after="0" w:line="240" w:lineRule="auto"/>
        <w:ind w:left="0"/>
        <w:jc w:val="center"/>
        <w:rPr>
          <w:rFonts w:ascii="Times New Roman" w:hAnsi="Times New Roman"/>
        </w:rPr>
      </w:pPr>
    </w:p>
    <w:p w14:paraId="5512B5AF" w14:textId="4535FF9A" w:rsidR="00B24FC5" w:rsidRDefault="00B24FC5" w:rsidP="00981913">
      <w:pPr>
        <w:pStyle w:val="a4"/>
        <w:spacing w:after="0" w:line="240" w:lineRule="auto"/>
        <w:ind w:left="0"/>
        <w:jc w:val="both"/>
        <w:rPr>
          <w:rFonts w:ascii="Times New Roman" w:hAnsi="Times New Roman"/>
          <w:sz w:val="28"/>
          <w:szCs w:val="28"/>
          <w:lang w:val="kk-KZ"/>
        </w:rPr>
      </w:pPr>
      <w:r>
        <w:rPr>
          <w:rFonts w:ascii="Times New Roman" w:hAnsi="Times New Roman"/>
          <w:sz w:val="28"/>
          <w:szCs w:val="28"/>
        </w:rPr>
        <w:t xml:space="preserve">Таблица 11 </w:t>
      </w:r>
      <w:r w:rsidR="00FE5888">
        <w:rPr>
          <w:rFonts w:ascii="Times New Roman" w:hAnsi="Times New Roman"/>
          <w:sz w:val="28"/>
          <w:szCs w:val="28"/>
          <w:lang w:val="kk-KZ"/>
        </w:rPr>
        <w:t xml:space="preserve">– </w:t>
      </w:r>
      <w:r>
        <w:rPr>
          <w:rFonts w:ascii="Times New Roman" w:hAnsi="Times New Roman"/>
          <w:sz w:val="28"/>
          <w:szCs w:val="28"/>
        </w:rPr>
        <w:t xml:space="preserve">Диапазон </w:t>
      </w:r>
      <w:r w:rsidRPr="00B505A6">
        <w:rPr>
          <w:rFonts w:ascii="Times New Roman" w:hAnsi="Times New Roman"/>
          <w:sz w:val="28"/>
          <w:szCs w:val="28"/>
        </w:rPr>
        <w:t xml:space="preserve">концентраций активности </w:t>
      </w:r>
      <w:r w:rsidRPr="00B505A6">
        <w:rPr>
          <w:rFonts w:ascii="Times New Roman" w:eastAsia="Times New Roman" w:hAnsi="Times New Roman"/>
          <w:color w:val="000000"/>
          <w:sz w:val="28"/>
          <w:szCs w:val="28"/>
          <w:vertAlign w:val="superscript"/>
          <w:lang w:eastAsia="ja-JP"/>
        </w:rPr>
        <w:t>210</w:t>
      </w:r>
      <w:r w:rsidRPr="00B505A6">
        <w:rPr>
          <w:rFonts w:ascii="Times New Roman" w:eastAsia="Times New Roman" w:hAnsi="Times New Roman"/>
          <w:color w:val="000000"/>
          <w:sz w:val="28"/>
          <w:szCs w:val="28"/>
          <w:lang w:eastAsia="ja-JP"/>
        </w:rPr>
        <w:t>Pb в различных регионах мира (с апреля по ноябрь месяца)</w:t>
      </w:r>
    </w:p>
    <w:p w14:paraId="41DF983B" w14:textId="77777777" w:rsidR="00FE5888" w:rsidRPr="00FE5888" w:rsidRDefault="00FE5888" w:rsidP="00981913">
      <w:pPr>
        <w:pStyle w:val="a4"/>
        <w:spacing w:after="0" w:line="240" w:lineRule="auto"/>
        <w:ind w:left="0"/>
        <w:jc w:val="both"/>
        <w:rPr>
          <w:rFonts w:ascii="Times New Roman" w:hAnsi="Times New Roman"/>
          <w:sz w:val="16"/>
          <w:szCs w:val="16"/>
          <w:lang w:val="kk-KZ"/>
        </w:rPr>
      </w:pPr>
    </w:p>
    <w:tbl>
      <w:tblPr>
        <w:tblStyle w:val="aa"/>
        <w:tblW w:w="0" w:type="auto"/>
        <w:jc w:val="center"/>
        <w:tblLook w:val="04A0" w:firstRow="1" w:lastRow="0" w:firstColumn="1" w:lastColumn="0" w:noHBand="0" w:noVBand="1"/>
      </w:tblPr>
      <w:tblGrid>
        <w:gridCol w:w="3960"/>
        <w:gridCol w:w="2402"/>
        <w:gridCol w:w="3115"/>
      </w:tblGrid>
      <w:tr w:rsidR="00B24FC5" w:rsidRPr="00FE5888" w14:paraId="41961560" w14:textId="77777777" w:rsidTr="00FE5888">
        <w:trPr>
          <w:jc w:val="center"/>
        </w:trPr>
        <w:tc>
          <w:tcPr>
            <w:tcW w:w="3960" w:type="dxa"/>
            <w:vAlign w:val="center"/>
          </w:tcPr>
          <w:p w14:paraId="49D0E785" w14:textId="77777777" w:rsidR="00B24FC5" w:rsidRPr="00FE5888" w:rsidRDefault="00B24FC5" w:rsidP="00981913">
            <w:pPr>
              <w:pStyle w:val="a4"/>
              <w:spacing w:after="0" w:line="240" w:lineRule="auto"/>
              <w:ind w:left="0"/>
              <w:jc w:val="center"/>
              <w:rPr>
                <w:rFonts w:ascii="Times New Roman" w:hAnsi="Times New Roman"/>
                <w:sz w:val="24"/>
                <w:szCs w:val="24"/>
              </w:rPr>
            </w:pPr>
            <w:r w:rsidRPr="00FE5888">
              <w:rPr>
                <w:rFonts w:ascii="Times New Roman" w:eastAsia="Times New Roman" w:hAnsi="Times New Roman"/>
                <w:color w:val="000000"/>
                <w:sz w:val="24"/>
                <w:szCs w:val="24"/>
                <w:lang w:eastAsia="ja-JP"/>
              </w:rPr>
              <w:t>Место отбора проб</w:t>
            </w:r>
          </w:p>
        </w:tc>
        <w:tc>
          <w:tcPr>
            <w:tcW w:w="2402" w:type="dxa"/>
            <w:vAlign w:val="center"/>
          </w:tcPr>
          <w:p w14:paraId="6E4EB733" w14:textId="77777777" w:rsidR="00B24FC5" w:rsidRPr="00FE5888" w:rsidRDefault="00B24FC5" w:rsidP="00981913">
            <w:pPr>
              <w:pStyle w:val="a4"/>
              <w:spacing w:after="0" w:line="240" w:lineRule="auto"/>
              <w:ind w:left="0"/>
              <w:jc w:val="center"/>
              <w:rPr>
                <w:rFonts w:ascii="Times New Roman" w:hAnsi="Times New Roman"/>
                <w:sz w:val="24"/>
                <w:szCs w:val="24"/>
              </w:rPr>
            </w:pPr>
            <w:r w:rsidRPr="00FE5888">
              <w:rPr>
                <w:rFonts w:ascii="Times New Roman" w:eastAsia="Times New Roman" w:hAnsi="Times New Roman"/>
                <w:color w:val="000000"/>
                <w:sz w:val="24"/>
                <w:szCs w:val="24"/>
                <w:lang w:eastAsia="ja-JP"/>
              </w:rPr>
              <w:t>Период исследования</w:t>
            </w:r>
          </w:p>
        </w:tc>
        <w:tc>
          <w:tcPr>
            <w:tcW w:w="3115" w:type="dxa"/>
            <w:vAlign w:val="center"/>
          </w:tcPr>
          <w:p w14:paraId="5CD71038" w14:textId="77777777" w:rsidR="00B24FC5" w:rsidRPr="00FE5888" w:rsidRDefault="00B24FC5" w:rsidP="00981913">
            <w:pPr>
              <w:pStyle w:val="a4"/>
              <w:spacing w:after="0" w:line="240" w:lineRule="auto"/>
              <w:ind w:left="0"/>
              <w:jc w:val="center"/>
              <w:rPr>
                <w:rFonts w:ascii="Times New Roman" w:hAnsi="Times New Roman"/>
                <w:sz w:val="24"/>
                <w:szCs w:val="24"/>
              </w:rPr>
            </w:pPr>
            <w:r w:rsidRPr="00FE5888">
              <w:rPr>
                <w:rFonts w:ascii="Times New Roman" w:eastAsia="Times New Roman" w:hAnsi="Times New Roman"/>
                <w:color w:val="000000"/>
                <w:sz w:val="24"/>
                <w:szCs w:val="24"/>
                <w:vertAlign w:val="superscript"/>
                <w:lang w:eastAsia="ja-JP"/>
              </w:rPr>
              <w:t>210</w:t>
            </w:r>
            <w:r w:rsidRPr="00FE5888">
              <w:rPr>
                <w:rFonts w:ascii="Times New Roman" w:eastAsia="Times New Roman" w:hAnsi="Times New Roman"/>
                <w:color w:val="000000"/>
                <w:sz w:val="24"/>
                <w:szCs w:val="24"/>
                <w:lang w:eastAsia="ja-JP"/>
              </w:rPr>
              <w:t>Pb, мБк м</w:t>
            </w:r>
            <w:r w:rsidRPr="00FE5888">
              <w:rPr>
                <w:rFonts w:ascii="Times New Roman" w:eastAsia="Times New Roman" w:hAnsi="Times New Roman"/>
                <w:color w:val="000000"/>
                <w:sz w:val="24"/>
                <w:szCs w:val="24"/>
                <w:vertAlign w:val="superscript"/>
                <w:lang w:eastAsia="ja-JP"/>
              </w:rPr>
              <w:t>−3</w:t>
            </w:r>
          </w:p>
        </w:tc>
      </w:tr>
      <w:tr w:rsidR="00B24FC5" w:rsidRPr="00FE5888" w14:paraId="4D3B8F7E" w14:textId="77777777" w:rsidTr="00FE5888">
        <w:trPr>
          <w:jc w:val="center"/>
        </w:trPr>
        <w:tc>
          <w:tcPr>
            <w:tcW w:w="3960" w:type="dxa"/>
            <w:vAlign w:val="center"/>
          </w:tcPr>
          <w:p w14:paraId="35BEE655" w14:textId="773A3F45"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 xml:space="preserve">Степногорск, Казахстан </w:t>
            </w:r>
          </w:p>
        </w:tc>
        <w:tc>
          <w:tcPr>
            <w:tcW w:w="2402" w:type="dxa"/>
            <w:vAlign w:val="center"/>
          </w:tcPr>
          <w:p w14:paraId="77971847"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2020-2022</w:t>
            </w:r>
          </w:p>
        </w:tc>
        <w:tc>
          <w:tcPr>
            <w:tcW w:w="3115" w:type="dxa"/>
            <w:vAlign w:val="center"/>
          </w:tcPr>
          <w:p w14:paraId="7A8B4DFB"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0.46 - 2.60</w:t>
            </w:r>
          </w:p>
        </w:tc>
      </w:tr>
      <w:tr w:rsidR="00B24FC5" w:rsidRPr="00FE5888" w14:paraId="0EDAE065" w14:textId="77777777" w:rsidTr="00FE5888">
        <w:trPr>
          <w:jc w:val="center"/>
        </w:trPr>
        <w:tc>
          <w:tcPr>
            <w:tcW w:w="3960" w:type="dxa"/>
            <w:vAlign w:val="center"/>
          </w:tcPr>
          <w:p w14:paraId="00FCB19D" w14:textId="2D58E771"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 xml:space="preserve">Астана, Казахстан </w:t>
            </w:r>
          </w:p>
        </w:tc>
        <w:tc>
          <w:tcPr>
            <w:tcW w:w="2402" w:type="dxa"/>
            <w:vAlign w:val="center"/>
          </w:tcPr>
          <w:p w14:paraId="79368988"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2016-2017</w:t>
            </w:r>
          </w:p>
        </w:tc>
        <w:tc>
          <w:tcPr>
            <w:tcW w:w="3115" w:type="dxa"/>
            <w:vAlign w:val="center"/>
          </w:tcPr>
          <w:p w14:paraId="3C471AC6"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0.53 - 5.99</w:t>
            </w:r>
          </w:p>
        </w:tc>
      </w:tr>
      <w:tr w:rsidR="00B24FC5" w:rsidRPr="00FE5888" w14:paraId="19E53E5A" w14:textId="77777777" w:rsidTr="00FE5888">
        <w:trPr>
          <w:jc w:val="center"/>
        </w:trPr>
        <w:tc>
          <w:tcPr>
            <w:tcW w:w="3960" w:type="dxa"/>
            <w:vAlign w:val="center"/>
          </w:tcPr>
          <w:p w14:paraId="7DDF3A96" w14:textId="7DB26F3C"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 xml:space="preserve">Пекин, Китай </w:t>
            </w:r>
          </w:p>
        </w:tc>
        <w:tc>
          <w:tcPr>
            <w:tcW w:w="2402" w:type="dxa"/>
            <w:vAlign w:val="center"/>
          </w:tcPr>
          <w:p w14:paraId="77D779A9"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1989-1991</w:t>
            </w:r>
          </w:p>
        </w:tc>
        <w:tc>
          <w:tcPr>
            <w:tcW w:w="3115" w:type="dxa"/>
            <w:vAlign w:val="center"/>
          </w:tcPr>
          <w:p w14:paraId="20633B43"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0.86 - 2.74</w:t>
            </w:r>
          </w:p>
        </w:tc>
      </w:tr>
      <w:tr w:rsidR="00B24FC5" w:rsidRPr="00FE5888" w14:paraId="231AD8AC" w14:textId="77777777" w:rsidTr="00FE5888">
        <w:trPr>
          <w:jc w:val="center"/>
        </w:trPr>
        <w:tc>
          <w:tcPr>
            <w:tcW w:w="3960" w:type="dxa"/>
            <w:vAlign w:val="center"/>
          </w:tcPr>
          <w:p w14:paraId="0A95C157" w14:textId="0344B8DF"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 xml:space="preserve">Чэнду, Китай </w:t>
            </w:r>
          </w:p>
        </w:tc>
        <w:tc>
          <w:tcPr>
            <w:tcW w:w="2402" w:type="dxa"/>
            <w:vAlign w:val="center"/>
          </w:tcPr>
          <w:p w14:paraId="2E26D463"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1991-1992</w:t>
            </w:r>
          </w:p>
        </w:tc>
        <w:tc>
          <w:tcPr>
            <w:tcW w:w="3115" w:type="dxa"/>
            <w:vAlign w:val="center"/>
          </w:tcPr>
          <w:p w14:paraId="22AEB322"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1.38 - 5.62</w:t>
            </w:r>
          </w:p>
        </w:tc>
      </w:tr>
      <w:tr w:rsidR="00B24FC5" w:rsidRPr="00FE5888" w14:paraId="3D8F588F" w14:textId="77777777" w:rsidTr="00FE5888">
        <w:trPr>
          <w:jc w:val="center"/>
        </w:trPr>
        <w:tc>
          <w:tcPr>
            <w:tcW w:w="3960" w:type="dxa"/>
            <w:vAlign w:val="center"/>
          </w:tcPr>
          <w:p w14:paraId="57F71699" w14:textId="3409A379"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 xml:space="preserve">Сеул, Южная Корея </w:t>
            </w:r>
          </w:p>
        </w:tc>
        <w:tc>
          <w:tcPr>
            <w:tcW w:w="2402" w:type="dxa"/>
            <w:vAlign w:val="center"/>
          </w:tcPr>
          <w:p w14:paraId="3D2ADCCD"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1989-1992</w:t>
            </w:r>
          </w:p>
        </w:tc>
        <w:tc>
          <w:tcPr>
            <w:tcW w:w="3115" w:type="dxa"/>
            <w:vAlign w:val="center"/>
          </w:tcPr>
          <w:p w14:paraId="3065698F"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0.45-2.61</w:t>
            </w:r>
          </w:p>
        </w:tc>
      </w:tr>
      <w:tr w:rsidR="00B24FC5" w:rsidRPr="00FE5888" w14:paraId="07CE3FFD" w14:textId="77777777" w:rsidTr="00FE5888">
        <w:trPr>
          <w:jc w:val="center"/>
        </w:trPr>
        <w:tc>
          <w:tcPr>
            <w:tcW w:w="3960" w:type="dxa"/>
            <w:vAlign w:val="center"/>
          </w:tcPr>
          <w:p w14:paraId="3F4535F9" w14:textId="71F3EF6F"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Нойхенберг, Германия</w:t>
            </w:r>
          </w:p>
        </w:tc>
        <w:tc>
          <w:tcPr>
            <w:tcW w:w="2402" w:type="dxa"/>
            <w:vAlign w:val="center"/>
          </w:tcPr>
          <w:p w14:paraId="5D346AFF"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1995</w:t>
            </w:r>
          </w:p>
        </w:tc>
        <w:tc>
          <w:tcPr>
            <w:tcW w:w="3115" w:type="dxa"/>
            <w:vAlign w:val="center"/>
          </w:tcPr>
          <w:p w14:paraId="3EF994CD"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0.22-1.48</w:t>
            </w:r>
          </w:p>
        </w:tc>
      </w:tr>
      <w:tr w:rsidR="00B24FC5" w:rsidRPr="00FE5888" w14:paraId="3F48420D" w14:textId="77777777" w:rsidTr="00FE5888">
        <w:trPr>
          <w:jc w:val="center"/>
        </w:trPr>
        <w:tc>
          <w:tcPr>
            <w:tcW w:w="3960" w:type="dxa"/>
            <w:vAlign w:val="center"/>
          </w:tcPr>
          <w:p w14:paraId="0E797347" w14:textId="1B64BE97"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Ню-Олесунн, Норвегия</w:t>
            </w:r>
          </w:p>
        </w:tc>
        <w:tc>
          <w:tcPr>
            <w:tcW w:w="2402" w:type="dxa"/>
            <w:vAlign w:val="center"/>
          </w:tcPr>
          <w:p w14:paraId="64481E44"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2001-2005</w:t>
            </w:r>
          </w:p>
        </w:tc>
        <w:tc>
          <w:tcPr>
            <w:tcW w:w="3115" w:type="dxa"/>
            <w:vAlign w:val="center"/>
          </w:tcPr>
          <w:p w14:paraId="3DBE0EBD"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0.033-0.184</w:t>
            </w:r>
          </w:p>
        </w:tc>
      </w:tr>
      <w:tr w:rsidR="00B24FC5" w:rsidRPr="00FE5888" w14:paraId="454F0CFC" w14:textId="77777777" w:rsidTr="00FE5888">
        <w:trPr>
          <w:jc w:val="center"/>
        </w:trPr>
        <w:tc>
          <w:tcPr>
            <w:tcW w:w="3960" w:type="dxa"/>
            <w:vAlign w:val="center"/>
          </w:tcPr>
          <w:p w14:paraId="521ABAF2" w14:textId="4DEF5070"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 xml:space="preserve">Соданкюля, Финляндия </w:t>
            </w:r>
          </w:p>
        </w:tc>
        <w:tc>
          <w:tcPr>
            <w:tcW w:w="2402" w:type="dxa"/>
            <w:vAlign w:val="center"/>
          </w:tcPr>
          <w:p w14:paraId="6682C807"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2010</w:t>
            </w:r>
          </w:p>
        </w:tc>
        <w:tc>
          <w:tcPr>
            <w:tcW w:w="3115" w:type="dxa"/>
            <w:vAlign w:val="center"/>
          </w:tcPr>
          <w:p w14:paraId="4240A6E2"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0.11 - 0.49</w:t>
            </w:r>
          </w:p>
        </w:tc>
      </w:tr>
      <w:tr w:rsidR="00B24FC5" w:rsidRPr="00FE5888" w14:paraId="3EEB3423" w14:textId="77777777" w:rsidTr="00FE5888">
        <w:trPr>
          <w:jc w:val="center"/>
        </w:trPr>
        <w:tc>
          <w:tcPr>
            <w:tcW w:w="3960" w:type="dxa"/>
            <w:vAlign w:val="center"/>
          </w:tcPr>
          <w:p w14:paraId="04B1F412" w14:textId="7C5F9A88"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 xml:space="preserve">Эдинбург, Шотландия </w:t>
            </w:r>
          </w:p>
        </w:tc>
        <w:tc>
          <w:tcPr>
            <w:tcW w:w="2402" w:type="dxa"/>
            <w:vAlign w:val="center"/>
          </w:tcPr>
          <w:p w14:paraId="39ED05D2"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2002-2003</w:t>
            </w:r>
          </w:p>
        </w:tc>
        <w:tc>
          <w:tcPr>
            <w:tcW w:w="3115" w:type="dxa"/>
            <w:vAlign w:val="center"/>
          </w:tcPr>
          <w:p w14:paraId="5505145E" w14:textId="77777777" w:rsidR="00B24FC5" w:rsidRPr="00FE5888" w:rsidRDefault="00B24FC5" w:rsidP="00981913">
            <w:pPr>
              <w:spacing w:line="240" w:lineRule="auto"/>
              <w:jc w:val="center"/>
              <w:rPr>
                <w:rFonts w:ascii="Times New Roman" w:eastAsia="Times New Roman" w:hAnsi="Times New Roman" w:cs="Times New Roman"/>
                <w:color w:val="1F1F1F"/>
                <w:sz w:val="24"/>
                <w:szCs w:val="24"/>
                <w:lang w:eastAsia="ja-JP"/>
              </w:rPr>
            </w:pPr>
            <w:r w:rsidRPr="00FE5888">
              <w:rPr>
                <w:rFonts w:ascii="Times New Roman" w:eastAsia="Times New Roman" w:hAnsi="Times New Roman" w:cs="Times New Roman"/>
                <w:color w:val="1F1F1F"/>
                <w:sz w:val="24"/>
                <w:szCs w:val="24"/>
                <w:lang w:eastAsia="ja-JP"/>
              </w:rPr>
              <w:t>0.045 - 0.742</w:t>
            </w:r>
          </w:p>
        </w:tc>
      </w:tr>
      <w:tr w:rsidR="00B24FC5" w:rsidRPr="00FE5888" w14:paraId="63A63A22" w14:textId="77777777" w:rsidTr="00FE5888">
        <w:trPr>
          <w:jc w:val="center"/>
        </w:trPr>
        <w:tc>
          <w:tcPr>
            <w:tcW w:w="3960" w:type="dxa"/>
            <w:vAlign w:val="center"/>
          </w:tcPr>
          <w:p w14:paraId="603C0252" w14:textId="45B46EFD" w:rsidR="00B24FC5" w:rsidRPr="00FE5888" w:rsidRDefault="00B24FC5" w:rsidP="00FE5888">
            <w:pPr>
              <w:spacing w:line="240" w:lineRule="auto"/>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Цукуба, Япония</w:t>
            </w:r>
          </w:p>
        </w:tc>
        <w:tc>
          <w:tcPr>
            <w:tcW w:w="2402" w:type="dxa"/>
            <w:vAlign w:val="center"/>
          </w:tcPr>
          <w:p w14:paraId="7931FB4C"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1988-1990</w:t>
            </w:r>
          </w:p>
        </w:tc>
        <w:tc>
          <w:tcPr>
            <w:tcW w:w="3115" w:type="dxa"/>
            <w:vAlign w:val="center"/>
          </w:tcPr>
          <w:p w14:paraId="0D8287F3" w14:textId="77777777" w:rsidR="00B24FC5" w:rsidRPr="00FE5888" w:rsidRDefault="00B24FC5" w:rsidP="00981913">
            <w:pPr>
              <w:spacing w:line="240" w:lineRule="auto"/>
              <w:jc w:val="center"/>
              <w:rPr>
                <w:rFonts w:ascii="Times New Roman" w:eastAsia="Times New Roman" w:hAnsi="Times New Roman" w:cs="Times New Roman"/>
                <w:color w:val="000000"/>
                <w:sz w:val="24"/>
                <w:szCs w:val="24"/>
                <w:lang w:eastAsia="ja-JP"/>
              </w:rPr>
            </w:pPr>
            <w:r w:rsidRPr="00FE5888">
              <w:rPr>
                <w:rFonts w:ascii="Times New Roman" w:eastAsia="Times New Roman" w:hAnsi="Times New Roman" w:cs="Times New Roman"/>
                <w:color w:val="000000"/>
                <w:sz w:val="24"/>
                <w:szCs w:val="24"/>
                <w:lang w:eastAsia="ja-JP"/>
              </w:rPr>
              <w:t>0.21-0.67</w:t>
            </w:r>
          </w:p>
        </w:tc>
      </w:tr>
      <w:tr w:rsidR="00FE5888" w:rsidRPr="00FE5888" w14:paraId="724F5D0E" w14:textId="77777777" w:rsidTr="00FE5888">
        <w:trPr>
          <w:jc w:val="center"/>
        </w:trPr>
        <w:tc>
          <w:tcPr>
            <w:tcW w:w="9477" w:type="dxa"/>
            <w:gridSpan w:val="3"/>
            <w:vAlign w:val="center"/>
          </w:tcPr>
          <w:p w14:paraId="78586609" w14:textId="23EA331D" w:rsidR="00FE5888" w:rsidRPr="00FE5888" w:rsidRDefault="00FE5888" w:rsidP="009F4787">
            <w:pPr>
              <w:spacing w:line="240" w:lineRule="auto"/>
              <w:ind w:firstLine="554"/>
              <w:jc w:val="both"/>
              <w:rPr>
                <w:rFonts w:ascii="Times New Roman" w:eastAsia="Times New Roman" w:hAnsi="Times New Roman" w:cs="Times New Roman"/>
                <w:color w:val="000000"/>
                <w:sz w:val="24"/>
                <w:szCs w:val="24"/>
                <w:lang w:val="kk-KZ" w:eastAsia="ja-JP"/>
              </w:rPr>
            </w:pPr>
            <w:r>
              <w:rPr>
                <w:rFonts w:ascii="Times New Roman" w:eastAsia="Times New Roman" w:hAnsi="Times New Roman" w:cs="Times New Roman"/>
                <w:color w:val="000000"/>
                <w:sz w:val="24"/>
                <w:szCs w:val="24"/>
                <w:lang w:val="kk-KZ" w:eastAsia="ja-JP"/>
              </w:rPr>
              <w:t xml:space="preserve">Примечание – Составлено по источникам </w:t>
            </w:r>
            <w:r w:rsidRPr="00FE5888">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color w:val="000000"/>
                <w:sz w:val="24"/>
                <w:szCs w:val="24"/>
                <w:lang w:val="kk-KZ" w:eastAsia="ja-JP"/>
              </w:rPr>
              <w:t xml:space="preserve">13, </w:t>
            </w:r>
            <w:r w:rsidR="009F4787">
              <w:rPr>
                <w:rFonts w:ascii="Times New Roman" w:eastAsia="Times New Roman" w:hAnsi="Times New Roman" w:cs="Times New Roman"/>
                <w:color w:val="000000"/>
                <w:sz w:val="24"/>
                <w:szCs w:val="24"/>
                <w:lang w:val="en-US" w:eastAsia="ja-JP"/>
              </w:rPr>
              <w:t>p</w:t>
            </w:r>
            <w:r w:rsidR="009F4787" w:rsidRPr="009F4787">
              <w:rPr>
                <w:rFonts w:ascii="Times New Roman" w:eastAsia="Times New Roman" w:hAnsi="Times New Roman" w:cs="Times New Roman"/>
                <w:color w:val="000000"/>
                <w:sz w:val="24"/>
                <w:szCs w:val="24"/>
                <w:lang w:eastAsia="ja-JP"/>
              </w:rPr>
              <w:t xml:space="preserve">. 522-528; </w:t>
            </w:r>
            <w:r>
              <w:rPr>
                <w:rFonts w:ascii="Times New Roman" w:eastAsia="Times New Roman" w:hAnsi="Times New Roman" w:cs="Times New Roman"/>
                <w:color w:val="000000"/>
                <w:sz w:val="24"/>
                <w:szCs w:val="24"/>
                <w:lang w:val="kk-KZ" w:eastAsia="ja-JP"/>
              </w:rPr>
              <w:t xml:space="preserve">14, </w:t>
            </w:r>
            <w:r w:rsidR="009F4787">
              <w:rPr>
                <w:rFonts w:ascii="Times New Roman" w:eastAsia="Times New Roman" w:hAnsi="Times New Roman" w:cs="Times New Roman"/>
                <w:color w:val="000000"/>
                <w:sz w:val="24"/>
                <w:szCs w:val="24"/>
                <w:lang w:val="en-US" w:eastAsia="ja-JP"/>
              </w:rPr>
              <w:t>p</w:t>
            </w:r>
            <w:r w:rsidR="009F4787" w:rsidRPr="009F4787">
              <w:rPr>
                <w:rFonts w:ascii="Times New Roman" w:eastAsia="Times New Roman" w:hAnsi="Times New Roman" w:cs="Times New Roman"/>
                <w:color w:val="000000"/>
                <w:sz w:val="24"/>
                <w:szCs w:val="24"/>
                <w:lang w:eastAsia="ja-JP"/>
              </w:rPr>
              <w:t xml:space="preserve">. 439-445; </w:t>
            </w:r>
            <w:r>
              <w:rPr>
                <w:rFonts w:ascii="Times New Roman" w:eastAsia="Times New Roman" w:hAnsi="Times New Roman" w:cs="Times New Roman"/>
                <w:color w:val="000000"/>
                <w:sz w:val="24"/>
                <w:szCs w:val="24"/>
                <w:lang w:val="kk-KZ" w:eastAsia="ja-JP"/>
              </w:rPr>
              <w:t xml:space="preserve">15, </w:t>
            </w:r>
            <w:r w:rsidR="009F4787">
              <w:rPr>
                <w:rFonts w:ascii="Times New Roman" w:eastAsia="Times New Roman" w:hAnsi="Times New Roman" w:cs="Times New Roman"/>
                <w:color w:val="000000"/>
                <w:sz w:val="24"/>
                <w:szCs w:val="24"/>
                <w:lang w:val="en-US" w:eastAsia="ja-JP"/>
              </w:rPr>
              <w:t>p</w:t>
            </w:r>
            <w:r w:rsidR="009F4787" w:rsidRPr="009F4787">
              <w:rPr>
                <w:rFonts w:ascii="Times New Roman" w:eastAsia="Times New Roman" w:hAnsi="Times New Roman" w:cs="Times New Roman"/>
                <w:color w:val="000000"/>
                <w:sz w:val="24"/>
                <w:szCs w:val="24"/>
                <w:lang w:eastAsia="ja-JP"/>
              </w:rPr>
              <w:t xml:space="preserve">. 57-67; </w:t>
            </w:r>
            <w:r w:rsidRPr="00FE5888">
              <w:rPr>
                <w:rFonts w:ascii="Times New Roman" w:eastAsia="Times New Roman" w:hAnsi="Times New Roman" w:cs="Times New Roman"/>
                <w:color w:val="000000"/>
                <w:sz w:val="24"/>
                <w:szCs w:val="24"/>
                <w:lang w:eastAsia="ja-JP"/>
              </w:rPr>
              <w:t>73</w:t>
            </w:r>
            <w:r w:rsidR="009F4787" w:rsidRPr="009F4787">
              <w:rPr>
                <w:rFonts w:ascii="Times New Roman" w:eastAsia="Times New Roman" w:hAnsi="Times New Roman" w:cs="Times New Roman"/>
                <w:color w:val="000000"/>
                <w:sz w:val="24"/>
                <w:szCs w:val="24"/>
                <w:lang w:eastAsia="ja-JP"/>
              </w:rPr>
              <w:t xml:space="preserve">, </w:t>
            </w:r>
            <w:r w:rsidR="009F4787">
              <w:rPr>
                <w:rFonts w:ascii="Times New Roman" w:eastAsia="Times New Roman" w:hAnsi="Times New Roman" w:cs="Times New Roman"/>
                <w:color w:val="000000"/>
                <w:sz w:val="24"/>
                <w:szCs w:val="24"/>
                <w:lang w:val="en-US" w:eastAsia="ja-JP"/>
              </w:rPr>
              <w:t>p</w:t>
            </w:r>
            <w:r w:rsidR="009F4787" w:rsidRPr="009F4787">
              <w:rPr>
                <w:rFonts w:ascii="Times New Roman" w:eastAsia="Times New Roman" w:hAnsi="Times New Roman" w:cs="Times New Roman"/>
                <w:color w:val="000000"/>
                <w:sz w:val="24"/>
                <w:szCs w:val="24"/>
                <w:lang w:eastAsia="ja-JP"/>
              </w:rPr>
              <w:t xml:space="preserve">. 121836; </w:t>
            </w:r>
            <w:r>
              <w:rPr>
                <w:rFonts w:ascii="Times New Roman" w:eastAsia="Times New Roman" w:hAnsi="Times New Roman" w:cs="Times New Roman"/>
                <w:color w:val="000000"/>
                <w:sz w:val="24"/>
                <w:szCs w:val="24"/>
                <w:lang w:val="kk-KZ" w:eastAsia="ja-JP"/>
              </w:rPr>
              <w:t xml:space="preserve">80, </w:t>
            </w:r>
            <w:r w:rsidR="009F4787">
              <w:rPr>
                <w:rFonts w:ascii="Times New Roman" w:eastAsia="Times New Roman" w:hAnsi="Times New Roman" w:cs="Times New Roman"/>
                <w:color w:val="000000"/>
                <w:sz w:val="24"/>
                <w:szCs w:val="24"/>
                <w:lang w:val="en-US" w:eastAsia="ja-JP"/>
              </w:rPr>
              <w:t>p</w:t>
            </w:r>
            <w:r w:rsidR="009F4787" w:rsidRPr="009F4787">
              <w:rPr>
                <w:rFonts w:ascii="Times New Roman" w:eastAsia="Times New Roman" w:hAnsi="Times New Roman" w:cs="Times New Roman"/>
                <w:color w:val="000000"/>
                <w:sz w:val="24"/>
                <w:szCs w:val="24"/>
                <w:lang w:eastAsia="ja-JP"/>
              </w:rPr>
              <w:t xml:space="preserve">. 663-673; </w:t>
            </w:r>
            <w:r>
              <w:rPr>
                <w:rFonts w:ascii="Times New Roman" w:eastAsia="Times New Roman" w:hAnsi="Times New Roman" w:cs="Times New Roman"/>
                <w:color w:val="000000"/>
                <w:sz w:val="24"/>
                <w:szCs w:val="24"/>
                <w:lang w:val="kk-KZ" w:eastAsia="ja-JP"/>
              </w:rPr>
              <w:t>110</w:t>
            </w:r>
            <w:r w:rsidR="009F4787" w:rsidRPr="009F4787">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color w:val="000000"/>
                <w:sz w:val="24"/>
                <w:szCs w:val="24"/>
                <w:lang w:val="kk-KZ" w:eastAsia="ja-JP"/>
              </w:rPr>
              <w:t>113</w:t>
            </w:r>
            <w:r w:rsidRPr="00FE5888">
              <w:rPr>
                <w:rFonts w:ascii="Times New Roman" w:eastAsia="Times New Roman" w:hAnsi="Times New Roman" w:cs="Times New Roman"/>
                <w:color w:val="000000"/>
                <w:sz w:val="24"/>
                <w:szCs w:val="24"/>
                <w:lang w:eastAsia="ja-JP"/>
              </w:rPr>
              <w:t>]</w:t>
            </w:r>
          </w:p>
        </w:tc>
      </w:tr>
    </w:tbl>
    <w:p w14:paraId="7B1127C7" w14:textId="77777777" w:rsidR="00B24FC5" w:rsidRPr="009214C3" w:rsidRDefault="00B24FC5" w:rsidP="00981913">
      <w:pPr>
        <w:tabs>
          <w:tab w:val="left" w:pos="993"/>
        </w:tabs>
        <w:spacing w:after="0" w:line="240" w:lineRule="auto"/>
        <w:jc w:val="both"/>
        <w:rPr>
          <w:rFonts w:ascii="Times New Roman" w:hAnsi="Times New Roman"/>
          <w:b/>
          <w:sz w:val="28"/>
          <w:szCs w:val="28"/>
        </w:rPr>
      </w:pPr>
    </w:p>
    <w:p w14:paraId="5C30000B" w14:textId="23D4AF64" w:rsidR="003C5405" w:rsidRPr="00642A1B" w:rsidRDefault="00F04177" w:rsidP="00FE5888">
      <w:pPr>
        <w:pStyle w:val="a4"/>
        <w:tabs>
          <w:tab w:val="left" w:pos="993"/>
        </w:tabs>
        <w:spacing w:after="0" w:line="240" w:lineRule="auto"/>
        <w:ind w:left="0" w:firstLine="709"/>
        <w:jc w:val="both"/>
        <w:rPr>
          <w:rFonts w:ascii="Times New Roman" w:hAnsi="Times New Roman"/>
          <w:b/>
          <w:sz w:val="28"/>
          <w:szCs w:val="28"/>
        </w:rPr>
      </w:pPr>
      <w:r>
        <w:rPr>
          <w:rFonts w:ascii="Times New Roman" w:hAnsi="Times New Roman"/>
          <w:b/>
          <w:sz w:val="28"/>
          <w:szCs w:val="28"/>
          <w:lang w:val="kk-KZ"/>
        </w:rPr>
        <w:t xml:space="preserve">4.2 </w:t>
      </w:r>
      <w:r w:rsidR="003C5405" w:rsidRPr="00642A1B">
        <w:rPr>
          <w:rFonts w:ascii="Times New Roman" w:hAnsi="Times New Roman"/>
          <w:b/>
          <w:sz w:val="28"/>
          <w:szCs w:val="28"/>
        </w:rPr>
        <w:t xml:space="preserve">Оценка ингаляционной дозы от вдыхания аэрозолей содержащих </w:t>
      </w:r>
      <w:r w:rsidR="003C5405" w:rsidRPr="009214C3">
        <w:rPr>
          <w:rFonts w:ascii="Times New Roman" w:hAnsi="Times New Roman"/>
          <w:b/>
          <w:sz w:val="28"/>
          <w:szCs w:val="28"/>
          <w:vertAlign w:val="superscript"/>
        </w:rPr>
        <w:t>210</w:t>
      </w:r>
      <w:r w:rsidR="003C5405" w:rsidRPr="009214C3">
        <w:rPr>
          <w:rFonts w:ascii="Times New Roman" w:hAnsi="Times New Roman"/>
          <w:b/>
          <w:sz w:val="28"/>
          <w:szCs w:val="28"/>
        </w:rPr>
        <w:t>Pb</w:t>
      </w:r>
    </w:p>
    <w:p w14:paraId="387E7E7D" w14:textId="0CA0250F" w:rsidR="003C5405" w:rsidRPr="00B42611" w:rsidRDefault="003C5405" w:rsidP="00FE5888">
      <w:pPr>
        <w:pStyle w:val="af4"/>
        <w:ind w:firstLine="709"/>
        <w:jc w:val="both"/>
        <w:rPr>
          <w:sz w:val="28"/>
          <w:szCs w:val="28"/>
        </w:rPr>
      </w:pPr>
      <w:r w:rsidRPr="00B42611">
        <w:rPr>
          <w:sz w:val="28"/>
          <w:szCs w:val="28"/>
        </w:rPr>
        <w:t xml:space="preserve">На основании рассчитанных концентраций активности атмосферного </w:t>
      </w:r>
      <w:r w:rsidRPr="00B42611">
        <w:rPr>
          <w:sz w:val="28"/>
          <w:szCs w:val="28"/>
          <w:vertAlign w:val="superscript"/>
        </w:rPr>
        <w:t>210</w:t>
      </w:r>
      <w:r w:rsidRPr="00B42611">
        <w:rPr>
          <w:sz w:val="28"/>
          <w:szCs w:val="28"/>
        </w:rPr>
        <w:t xml:space="preserve">Pb была проведена оценка годовой эффективной дозы внутреннего облучения, получаемой в результате ингаляции аэрозольных частиц. </w:t>
      </w:r>
      <w:r w:rsidR="00FE1627" w:rsidRPr="00FE1627">
        <w:rPr>
          <w:sz w:val="28"/>
          <w:szCs w:val="28"/>
        </w:rPr>
        <w:t>Расчёт проводился по уравнению (6), представленному в разделе 2.6, с испол</w:t>
      </w:r>
      <w:r w:rsidR="00FE1627">
        <w:rPr>
          <w:sz w:val="28"/>
          <w:szCs w:val="28"/>
        </w:rPr>
        <w:t xml:space="preserve">ьзованием средней концентрации </w:t>
      </w:r>
      <w:r w:rsidR="00FE1627" w:rsidRPr="00FE1627">
        <w:rPr>
          <w:sz w:val="28"/>
          <w:szCs w:val="28"/>
          <w:vertAlign w:val="superscript"/>
        </w:rPr>
        <w:t>210</w:t>
      </w:r>
      <w:r w:rsidR="00FE1627" w:rsidRPr="00FE1627">
        <w:rPr>
          <w:sz w:val="28"/>
          <w:szCs w:val="28"/>
        </w:rPr>
        <w:t>Pb в приземном воздухе, возрастных коэффициентов дозового преобразования для ингаляционного пути поступления, среднегодовых объёмов вдыхаемого воздуха, а также коэффициента времени пребывания населения на открытом воздухе.</w:t>
      </w:r>
      <w:r w:rsidR="00FE1627">
        <w:rPr>
          <w:sz w:val="28"/>
          <w:szCs w:val="28"/>
        </w:rPr>
        <w:t xml:space="preserve"> </w:t>
      </w:r>
      <w:r w:rsidRPr="00B42611">
        <w:rPr>
          <w:sz w:val="28"/>
          <w:szCs w:val="28"/>
        </w:rPr>
        <w:t>Полученные значения варьировали в пределах от 0,9 до 2,5 мкЗв/год в зависимости от различных возрастных групп (</w:t>
      </w:r>
      <w:r w:rsidR="00FE5888">
        <w:rPr>
          <w:sz w:val="28"/>
          <w:szCs w:val="28"/>
        </w:rPr>
        <w:t>р</w:t>
      </w:r>
      <w:r w:rsidR="00FE5888" w:rsidRPr="00B42611">
        <w:rPr>
          <w:sz w:val="28"/>
          <w:szCs w:val="28"/>
        </w:rPr>
        <w:t>ис</w:t>
      </w:r>
      <w:r w:rsidR="00FE5888">
        <w:rPr>
          <w:sz w:val="28"/>
          <w:szCs w:val="28"/>
          <w:lang w:val="kk-KZ"/>
        </w:rPr>
        <w:t>унок</w:t>
      </w:r>
      <w:r w:rsidRPr="00B42611">
        <w:rPr>
          <w:sz w:val="28"/>
          <w:szCs w:val="28"/>
        </w:rPr>
        <w:t xml:space="preserve"> 25). </w:t>
      </w:r>
    </w:p>
    <w:p w14:paraId="67C748BD" w14:textId="222A8DC3" w:rsidR="00ED182B" w:rsidRPr="00B42611" w:rsidRDefault="00ED182B" w:rsidP="00FE5888">
      <w:pPr>
        <w:pStyle w:val="af4"/>
        <w:ind w:firstLine="709"/>
        <w:jc w:val="both"/>
        <w:rPr>
          <w:sz w:val="28"/>
          <w:szCs w:val="28"/>
        </w:rPr>
      </w:pPr>
      <w:r w:rsidRPr="00F56FDE">
        <w:rPr>
          <w:sz w:val="28"/>
          <w:szCs w:val="28"/>
        </w:rPr>
        <w:t>Результаты расчётов показали, что дети среднего возраста (7-12 лет) подвергаются большей радиационной нагрузке по сравнению со взрослыми</w:t>
      </w:r>
      <w:r w:rsidR="00F56FDE">
        <w:rPr>
          <w:sz w:val="28"/>
          <w:szCs w:val="28"/>
        </w:rPr>
        <w:t xml:space="preserve"> </w:t>
      </w:r>
      <w:r w:rsidR="00F56FDE" w:rsidRPr="00B505A6">
        <w:rPr>
          <w:sz w:val="28"/>
          <w:szCs w:val="28"/>
        </w:rPr>
        <w:t>[</w:t>
      </w:r>
      <w:r w:rsidR="00BC35C9" w:rsidRPr="00B505A6">
        <w:rPr>
          <w:sz w:val="28"/>
          <w:szCs w:val="28"/>
        </w:rPr>
        <w:t>73</w:t>
      </w:r>
      <w:r w:rsidR="009F4787" w:rsidRPr="009F4787">
        <w:rPr>
          <w:sz w:val="28"/>
          <w:szCs w:val="28"/>
        </w:rPr>
        <w:t xml:space="preserve">, </w:t>
      </w:r>
      <w:r w:rsidR="009F4787">
        <w:rPr>
          <w:sz w:val="28"/>
          <w:szCs w:val="28"/>
          <w:lang w:val="en-US"/>
        </w:rPr>
        <w:t>p</w:t>
      </w:r>
      <w:r w:rsidR="009F4787" w:rsidRPr="009F4787">
        <w:rPr>
          <w:sz w:val="28"/>
          <w:szCs w:val="28"/>
        </w:rPr>
        <w:t>. 121836</w:t>
      </w:r>
      <w:r w:rsidR="00F56FDE" w:rsidRPr="00B505A6">
        <w:rPr>
          <w:sz w:val="28"/>
          <w:szCs w:val="28"/>
        </w:rPr>
        <w:t xml:space="preserve">]. </w:t>
      </w:r>
      <w:r w:rsidRPr="00B505A6">
        <w:rPr>
          <w:sz w:val="28"/>
          <w:szCs w:val="28"/>
        </w:rPr>
        <w:t>В</w:t>
      </w:r>
      <w:r w:rsidRPr="00B42611">
        <w:rPr>
          <w:sz w:val="28"/>
          <w:szCs w:val="28"/>
        </w:rPr>
        <w:t xml:space="preserve"> среднем, ингаляционная доза для детской группы была в почти 2 раза выше, чем для взрослой. Основной причиной этого является то, что дети, как правило, проводят значительно больше времени на открытом воздухе. Более длительное пребывание на улице увеличивает объём вдыхаемого загрязнённого воздуха и, соответственно, приводит к более высокому поступлению </w:t>
      </w:r>
      <w:r w:rsidRPr="00B42611">
        <w:rPr>
          <w:sz w:val="28"/>
          <w:szCs w:val="28"/>
          <w:vertAlign w:val="superscript"/>
        </w:rPr>
        <w:t>210</w:t>
      </w:r>
      <w:r w:rsidRPr="00B42611">
        <w:rPr>
          <w:sz w:val="28"/>
          <w:szCs w:val="28"/>
        </w:rPr>
        <w:t>Pb в организм.</w:t>
      </w:r>
    </w:p>
    <w:p w14:paraId="62DB24B2" w14:textId="7CC40267" w:rsidR="00FE5888" w:rsidRPr="00B505A6" w:rsidRDefault="00FE5888" w:rsidP="00FE5888">
      <w:pPr>
        <w:pStyle w:val="af4"/>
        <w:ind w:firstLine="708"/>
        <w:jc w:val="both"/>
        <w:rPr>
          <w:sz w:val="28"/>
          <w:szCs w:val="28"/>
        </w:rPr>
      </w:pPr>
      <w:r w:rsidRPr="00B505A6">
        <w:rPr>
          <w:sz w:val="28"/>
          <w:szCs w:val="28"/>
        </w:rPr>
        <w:t xml:space="preserve">Радиотоксичность </w:t>
      </w:r>
      <w:r w:rsidRPr="00B505A6">
        <w:rPr>
          <w:sz w:val="28"/>
          <w:szCs w:val="28"/>
          <w:vertAlign w:val="superscript"/>
        </w:rPr>
        <w:t>210</w:t>
      </w:r>
      <w:r w:rsidRPr="00B505A6">
        <w:rPr>
          <w:sz w:val="28"/>
          <w:szCs w:val="28"/>
        </w:rPr>
        <w:t xml:space="preserve">Pb обусловлена его способностью накапливаться в тканях организма и длительном биологическим периодом полувыведения, особенно при попадании в лёгкие. После ингаляционного поступления аэрозольных частиц, содержащих </w:t>
      </w:r>
      <w:r w:rsidRPr="00B505A6">
        <w:rPr>
          <w:sz w:val="28"/>
          <w:szCs w:val="28"/>
          <w:vertAlign w:val="superscript"/>
        </w:rPr>
        <w:t>210</w:t>
      </w:r>
      <w:r w:rsidRPr="00B505A6">
        <w:rPr>
          <w:sz w:val="28"/>
          <w:szCs w:val="28"/>
        </w:rPr>
        <w:t>Pb, часть радионуклида откладывается в альвеолярной зоне, где происходит активный газообмен. Особенно значимыми являются частицы с аэродинамическим диаметром менее 2,5 мкм (PM</w:t>
      </w:r>
      <w:r w:rsidRPr="00B505A6">
        <w:rPr>
          <w:sz w:val="28"/>
          <w:szCs w:val="28"/>
          <w:vertAlign w:val="subscript"/>
        </w:rPr>
        <w:t>2.5</w:t>
      </w:r>
      <w:r w:rsidRPr="00B505A6">
        <w:rPr>
          <w:sz w:val="28"/>
          <w:szCs w:val="28"/>
        </w:rPr>
        <w:t>), а также субмикронные фракции размером около 1 мкм, которые способны проникать в альвеолы лёгких и задерживаться там, в течение длительного времени (рис</w:t>
      </w:r>
      <w:r>
        <w:rPr>
          <w:sz w:val="28"/>
          <w:szCs w:val="28"/>
          <w:lang w:val="kk-KZ"/>
        </w:rPr>
        <w:t>унок</w:t>
      </w:r>
      <w:r w:rsidRPr="00B505A6">
        <w:rPr>
          <w:sz w:val="28"/>
          <w:szCs w:val="28"/>
        </w:rPr>
        <w:t xml:space="preserve"> 9). Это приводит к длительному внутреннему облучению окружающих тканей, включая лёгочную ткань, плевру и даже костную систему после последующего перераспределения радионуклида в организме [16,</w:t>
      </w:r>
      <w:r w:rsidR="009F4787" w:rsidRPr="009F4787">
        <w:rPr>
          <w:sz w:val="28"/>
          <w:szCs w:val="28"/>
        </w:rPr>
        <w:t xml:space="preserve"> </w:t>
      </w:r>
      <w:r w:rsidR="009F4787">
        <w:rPr>
          <w:sz w:val="28"/>
          <w:szCs w:val="28"/>
          <w:lang w:val="en-US"/>
        </w:rPr>
        <w:t>p</w:t>
      </w:r>
      <w:r w:rsidR="009F4787" w:rsidRPr="009F4787">
        <w:rPr>
          <w:sz w:val="28"/>
          <w:szCs w:val="28"/>
        </w:rPr>
        <w:t xml:space="preserve">. 254-257; </w:t>
      </w:r>
      <w:r w:rsidRPr="00B505A6">
        <w:rPr>
          <w:sz w:val="28"/>
          <w:szCs w:val="28"/>
        </w:rPr>
        <w:t>17,</w:t>
      </w:r>
      <w:r w:rsidR="009F4787" w:rsidRPr="009F4787">
        <w:rPr>
          <w:sz w:val="28"/>
          <w:szCs w:val="28"/>
        </w:rPr>
        <w:t xml:space="preserve"> </w:t>
      </w:r>
      <w:r w:rsidR="009F4787">
        <w:rPr>
          <w:sz w:val="28"/>
          <w:szCs w:val="28"/>
          <w:lang w:val="en-US"/>
        </w:rPr>
        <w:t>p</w:t>
      </w:r>
      <w:r w:rsidR="009F4787" w:rsidRPr="009F4787">
        <w:rPr>
          <w:sz w:val="28"/>
          <w:szCs w:val="28"/>
        </w:rPr>
        <w:t xml:space="preserve">. 253-258; </w:t>
      </w:r>
      <w:r w:rsidRPr="00B505A6">
        <w:rPr>
          <w:sz w:val="28"/>
          <w:szCs w:val="28"/>
        </w:rPr>
        <w:t>71</w:t>
      </w:r>
      <w:r w:rsidR="009F4787" w:rsidRPr="009F4787">
        <w:rPr>
          <w:sz w:val="28"/>
          <w:szCs w:val="28"/>
        </w:rPr>
        <w:t xml:space="preserve">, </w:t>
      </w:r>
      <w:r w:rsidR="009F4787">
        <w:rPr>
          <w:sz w:val="28"/>
          <w:szCs w:val="28"/>
          <w:lang w:val="en-US"/>
        </w:rPr>
        <w:t>p</w:t>
      </w:r>
      <w:r w:rsidR="009F4787" w:rsidRPr="009F4787">
        <w:rPr>
          <w:sz w:val="28"/>
          <w:szCs w:val="28"/>
        </w:rPr>
        <w:t>. 136-142</w:t>
      </w:r>
      <w:r w:rsidRPr="00B505A6">
        <w:rPr>
          <w:sz w:val="28"/>
          <w:szCs w:val="28"/>
        </w:rPr>
        <w:t>].</w:t>
      </w:r>
    </w:p>
    <w:p w14:paraId="6E894721" w14:textId="77777777" w:rsidR="003C5405" w:rsidRPr="00423DD9" w:rsidRDefault="003C5405" w:rsidP="00981913">
      <w:pPr>
        <w:spacing w:after="0" w:line="240" w:lineRule="auto"/>
        <w:jc w:val="both"/>
        <w:rPr>
          <w:rFonts w:ascii="Times New Roman" w:hAnsi="Times New Roman" w:cs="Times New Roman"/>
          <w:sz w:val="28"/>
          <w:szCs w:val="28"/>
        </w:rPr>
      </w:pPr>
      <w:r w:rsidRPr="00423DD9">
        <w:rPr>
          <w:rFonts w:ascii="Times New Roman" w:hAnsi="Times New Roman" w:cs="Times New Roman"/>
          <w:noProof/>
          <w:sz w:val="28"/>
          <w:szCs w:val="28"/>
          <w:lang w:eastAsia="ru-RU"/>
        </w:rPr>
        <w:drawing>
          <wp:inline distT="0" distB="0" distL="0" distR="0" wp14:anchorId="76F1A75B" wp14:editId="2FAE3A68">
            <wp:extent cx="5940425" cy="4836795"/>
            <wp:effectExtent l="0" t="0" r="3175" b="19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оза облучения.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0425" cy="4836795"/>
                    </a:xfrm>
                    <a:prstGeom prst="rect">
                      <a:avLst/>
                    </a:prstGeom>
                  </pic:spPr>
                </pic:pic>
              </a:graphicData>
            </a:graphic>
          </wp:inline>
        </w:drawing>
      </w:r>
    </w:p>
    <w:p w14:paraId="76BA5A42" w14:textId="77777777" w:rsidR="00FE5888" w:rsidRPr="00FE5888" w:rsidRDefault="00FE5888" w:rsidP="00981913">
      <w:pPr>
        <w:spacing w:after="0" w:line="240" w:lineRule="auto"/>
        <w:jc w:val="center"/>
        <w:rPr>
          <w:rFonts w:ascii="Times New Roman" w:hAnsi="Times New Roman" w:cs="Times New Roman"/>
          <w:sz w:val="16"/>
          <w:szCs w:val="16"/>
          <w:lang w:val="kk-KZ"/>
        </w:rPr>
      </w:pPr>
    </w:p>
    <w:p w14:paraId="66257D73" w14:textId="684A8D30" w:rsidR="00FE5888" w:rsidRDefault="003C5405" w:rsidP="00981913">
      <w:pPr>
        <w:spacing w:after="0" w:line="240" w:lineRule="auto"/>
        <w:jc w:val="center"/>
        <w:rPr>
          <w:rFonts w:ascii="Times New Roman" w:hAnsi="Times New Roman" w:cs="Times New Roman"/>
          <w:sz w:val="28"/>
          <w:szCs w:val="28"/>
          <w:lang w:val="kk-KZ"/>
        </w:rPr>
      </w:pPr>
      <w:r w:rsidRPr="00B42611">
        <w:rPr>
          <w:rFonts w:ascii="Times New Roman" w:hAnsi="Times New Roman" w:cs="Times New Roman"/>
          <w:sz w:val="28"/>
          <w:szCs w:val="28"/>
        </w:rPr>
        <w:t xml:space="preserve">Рисунок 25 </w:t>
      </w:r>
      <w:r w:rsidR="00FE5888">
        <w:rPr>
          <w:rFonts w:ascii="Times New Roman" w:hAnsi="Times New Roman" w:cs="Times New Roman"/>
          <w:sz w:val="28"/>
          <w:szCs w:val="28"/>
          <w:lang w:val="kk-KZ"/>
        </w:rPr>
        <w:t xml:space="preserve">– </w:t>
      </w:r>
      <w:r w:rsidRPr="00B42611">
        <w:rPr>
          <w:rFonts w:ascii="Times New Roman" w:hAnsi="Times New Roman" w:cs="Times New Roman"/>
          <w:sz w:val="28"/>
          <w:szCs w:val="28"/>
        </w:rPr>
        <w:t xml:space="preserve">Годовая эффективная доза облучения, обусловленная ингаляционным поступлением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rPr>
        <w:t>Pb, для разных возрастных групп</w:t>
      </w:r>
      <w:r w:rsidR="004E7E9F" w:rsidRPr="004E7E9F">
        <w:rPr>
          <w:rFonts w:ascii="Times New Roman" w:hAnsi="Times New Roman" w:cs="Times New Roman"/>
          <w:sz w:val="28"/>
          <w:szCs w:val="28"/>
        </w:rPr>
        <w:t xml:space="preserve"> </w:t>
      </w:r>
    </w:p>
    <w:p w14:paraId="14C7CCF2" w14:textId="77777777" w:rsidR="00FE5888" w:rsidRPr="00FE5888" w:rsidRDefault="00FE5888" w:rsidP="00981913">
      <w:pPr>
        <w:spacing w:after="0" w:line="240" w:lineRule="auto"/>
        <w:jc w:val="center"/>
        <w:rPr>
          <w:rFonts w:ascii="Times New Roman" w:hAnsi="Times New Roman" w:cs="Times New Roman"/>
          <w:sz w:val="16"/>
          <w:szCs w:val="16"/>
          <w:lang w:val="kk-KZ"/>
        </w:rPr>
      </w:pPr>
    </w:p>
    <w:p w14:paraId="237AA1C5" w14:textId="259DCD64" w:rsidR="003C5405" w:rsidRPr="00FE5888" w:rsidRDefault="00FE5888" w:rsidP="00FE5888">
      <w:pPr>
        <w:spacing w:after="0" w:line="240" w:lineRule="auto"/>
        <w:ind w:firstLine="709"/>
        <w:jc w:val="both"/>
        <w:rPr>
          <w:rFonts w:ascii="Times New Roman" w:hAnsi="Times New Roman" w:cs="Times New Roman"/>
          <w:color w:val="FF0000"/>
          <w:sz w:val="24"/>
          <w:szCs w:val="24"/>
          <w:lang w:val="kk-KZ"/>
        </w:rPr>
      </w:pPr>
      <w:r w:rsidRPr="00FE5888">
        <w:rPr>
          <w:rFonts w:ascii="Times New Roman" w:hAnsi="Times New Roman" w:cs="Times New Roman"/>
          <w:sz w:val="24"/>
          <w:szCs w:val="24"/>
          <w:lang w:val="kk-KZ"/>
        </w:rPr>
        <w:t xml:space="preserve">Примечание – Составлено по источнику </w:t>
      </w:r>
      <w:r w:rsidR="00BC35C9" w:rsidRPr="00FE5888">
        <w:rPr>
          <w:rFonts w:ascii="Times New Roman" w:hAnsi="Times New Roman"/>
          <w:sz w:val="24"/>
          <w:szCs w:val="24"/>
        </w:rPr>
        <w:t>[73</w:t>
      </w:r>
      <w:r w:rsidR="009F4787" w:rsidRPr="009F4787">
        <w:rPr>
          <w:rFonts w:ascii="Times New Roman" w:hAnsi="Times New Roman"/>
          <w:sz w:val="24"/>
          <w:szCs w:val="24"/>
        </w:rPr>
        <w:t xml:space="preserve">, </w:t>
      </w:r>
      <w:r w:rsidR="009F4787">
        <w:rPr>
          <w:rFonts w:ascii="Times New Roman" w:hAnsi="Times New Roman"/>
          <w:sz w:val="24"/>
          <w:szCs w:val="24"/>
          <w:lang w:val="en-US"/>
        </w:rPr>
        <w:t>p</w:t>
      </w:r>
      <w:r w:rsidR="009F4787" w:rsidRPr="009F4787">
        <w:rPr>
          <w:rFonts w:ascii="Times New Roman" w:hAnsi="Times New Roman"/>
          <w:sz w:val="24"/>
          <w:szCs w:val="24"/>
        </w:rPr>
        <w:t>. 121836</w:t>
      </w:r>
      <w:r w:rsidR="004E7E9F" w:rsidRPr="00FE5888">
        <w:rPr>
          <w:rFonts w:ascii="Times New Roman" w:hAnsi="Times New Roman" w:cs="Times New Roman"/>
          <w:sz w:val="24"/>
          <w:szCs w:val="24"/>
        </w:rPr>
        <w:t>]</w:t>
      </w:r>
      <w:r w:rsidR="00302ADC" w:rsidRPr="00FE5888">
        <w:rPr>
          <w:rFonts w:ascii="Times New Roman" w:hAnsi="Times New Roman" w:cs="Times New Roman"/>
          <w:sz w:val="24"/>
          <w:szCs w:val="24"/>
          <w:lang w:val="kk-KZ"/>
        </w:rPr>
        <w:t xml:space="preserve"> </w:t>
      </w:r>
    </w:p>
    <w:p w14:paraId="329CC1E2" w14:textId="77777777" w:rsidR="003C5405" w:rsidRPr="00B505A6" w:rsidRDefault="003C5405" w:rsidP="00981913">
      <w:pPr>
        <w:spacing w:after="0" w:line="240" w:lineRule="auto"/>
        <w:jc w:val="both"/>
        <w:rPr>
          <w:rFonts w:ascii="Times New Roman" w:hAnsi="Times New Roman" w:cs="Times New Roman"/>
          <w:sz w:val="28"/>
          <w:szCs w:val="28"/>
        </w:rPr>
      </w:pPr>
    </w:p>
    <w:p w14:paraId="5DEFF53C" w14:textId="77777777" w:rsidR="003C5405" w:rsidRPr="00B505A6" w:rsidRDefault="003C5405" w:rsidP="00FE5888">
      <w:pPr>
        <w:pStyle w:val="af4"/>
        <w:ind w:firstLine="709"/>
        <w:jc w:val="both"/>
        <w:rPr>
          <w:sz w:val="28"/>
          <w:szCs w:val="28"/>
        </w:rPr>
      </w:pPr>
      <w:r w:rsidRPr="00B505A6">
        <w:rPr>
          <w:sz w:val="28"/>
          <w:szCs w:val="28"/>
        </w:rPr>
        <w:t xml:space="preserve">Таким образом, именно фракционный состав аэрозолей, содержащих </w:t>
      </w:r>
      <w:r w:rsidRPr="00B505A6">
        <w:rPr>
          <w:sz w:val="28"/>
          <w:szCs w:val="28"/>
          <w:vertAlign w:val="superscript"/>
        </w:rPr>
        <w:t>210</w:t>
      </w:r>
      <w:r w:rsidRPr="00B505A6">
        <w:rPr>
          <w:sz w:val="28"/>
          <w:szCs w:val="28"/>
        </w:rPr>
        <w:t>Pb, играет ключевую роль в оценке радиационных рисков. Чем меньше частица по размеру, тем выше вероятность её проникновения в нижние отделы дыхательных путей и, соответственно, тем выше потенциальная эффективная доза внутреннего облучения.</w:t>
      </w:r>
    </w:p>
    <w:p w14:paraId="599FE1DA" w14:textId="14322561" w:rsidR="003C5405" w:rsidRPr="00B505A6" w:rsidRDefault="003C5405" w:rsidP="00FE5888">
      <w:pPr>
        <w:pStyle w:val="af4"/>
        <w:ind w:firstLine="709"/>
        <w:jc w:val="both"/>
        <w:rPr>
          <w:sz w:val="28"/>
          <w:szCs w:val="28"/>
        </w:rPr>
      </w:pPr>
      <w:r w:rsidRPr="00B505A6">
        <w:rPr>
          <w:sz w:val="28"/>
          <w:szCs w:val="28"/>
        </w:rPr>
        <w:t>Следует отметить, что в данной работе учитывалась исключительно ингаляционная компонента внутреннего облучения, в то время как глобальное среднее годовой эффективной дозы облучения населения, согласно оценке НКДАР ООН (UNSCEAR), составляет 2,4 мЗв/год, включая вклад от внешнего, ингаляционного и перорального поступления радионуклидов [</w:t>
      </w:r>
      <w:r w:rsidR="009F4787" w:rsidRPr="00B505A6">
        <w:rPr>
          <w:sz w:val="28"/>
          <w:szCs w:val="28"/>
        </w:rPr>
        <w:t>102</w:t>
      </w:r>
      <w:r w:rsidR="009F4787" w:rsidRPr="001F7478">
        <w:rPr>
          <w:sz w:val="28"/>
          <w:szCs w:val="28"/>
        </w:rPr>
        <w:t xml:space="preserve">, </w:t>
      </w:r>
      <w:r w:rsidR="009F4787">
        <w:rPr>
          <w:sz w:val="28"/>
          <w:szCs w:val="28"/>
          <w:lang w:val="en-US"/>
        </w:rPr>
        <w:t>p</w:t>
      </w:r>
      <w:r w:rsidR="009F4787" w:rsidRPr="001F7478">
        <w:rPr>
          <w:sz w:val="28"/>
          <w:szCs w:val="28"/>
        </w:rPr>
        <w:t>. 3-658</w:t>
      </w:r>
      <w:r w:rsidRPr="00B505A6">
        <w:rPr>
          <w:sz w:val="28"/>
          <w:szCs w:val="28"/>
        </w:rPr>
        <w:t xml:space="preserve">]. Тем не менее, даже частичный вклад </w:t>
      </w:r>
      <w:r w:rsidRPr="00B505A6">
        <w:rPr>
          <w:sz w:val="28"/>
          <w:szCs w:val="28"/>
          <w:vertAlign w:val="superscript"/>
        </w:rPr>
        <w:t>210</w:t>
      </w:r>
      <w:r w:rsidRPr="00B505A6">
        <w:rPr>
          <w:sz w:val="28"/>
          <w:szCs w:val="28"/>
        </w:rPr>
        <w:t xml:space="preserve">Pb через ингаляцию, несмотря на его относительную малость по сравнению с </w:t>
      </w:r>
      <w:r w:rsidR="00764688">
        <w:rPr>
          <w:sz w:val="28"/>
          <w:szCs w:val="28"/>
        </w:rPr>
        <w:t>глобальной</w:t>
      </w:r>
      <w:r w:rsidR="00AA1538" w:rsidRPr="00B505A6">
        <w:rPr>
          <w:sz w:val="28"/>
          <w:szCs w:val="28"/>
        </w:rPr>
        <w:t xml:space="preserve"> </w:t>
      </w:r>
      <w:r w:rsidR="00764688">
        <w:rPr>
          <w:sz w:val="28"/>
          <w:szCs w:val="28"/>
        </w:rPr>
        <w:t>средней</w:t>
      </w:r>
      <w:r w:rsidR="00AA1538" w:rsidRPr="00B505A6">
        <w:rPr>
          <w:sz w:val="28"/>
          <w:szCs w:val="28"/>
        </w:rPr>
        <w:t xml:space="preserve"> годовой эффективной </w:t>
      </w:r>
      <w:r w:rsidR="00764688">
        <w:rPr>
          <w:sz w:val="28"/>
          <w:szCs w:val="28"/>
        </w:rPr>
        <w:t>дозой</w:t>
      </w:r>
      <w:r w:rsidRPr="00B505A6">
        <w:rPr>
          <w:sz w:val="28"/>
          <w:szCs w:val="28"/>
        </w:rPr>
        <w:t xml:space="preserve">, требует внимания с точки зрения возможных долговременных биологических последствий. Кроме того, в цепи распада </w:t>
      </w:r>
      <w:r w:rsidRPr="00B505A6">
        <w:rPr>
          <w:sz w:val="28"/>
          <w:szCs w:val="28"/>
          <w:vertAlign w:val="superscript"/>
        </w:rPr>
        <w:t>222</w:t>
      </w:r>
      <w:r w:rsidRPr="00B505A6">
        <w:rPr>
          <w:sz w:val="28"/>
          <w:szCs w:val="28"/>
        </w:rPr>
        <w:t xml:space="preserve">Rn после </w:t>
      </w:r>
      <w:r w:rsidRPr="00B505A6">
        <w:rPr>
          <w:sz w:val="28"/>
          <w:szCs w:val="28"/>
          <w:vertAlign w:val="superscript"/>
        </w:rPr>
        <w:t>210</w:t>
      </w:r>
      <w:r w:rsidRPr="00B505A6">
        <w:rPr>
          <w:sz w:val="28"/>
          <w:szCs w:val="28"/>
        </w:rPr>
        <w:t>Pb образуются также висмут-210 (</w:t>
      </w:r>
      <w:r w:rsidRPr="00B505A6">
        <w:rPr>
          <w:sz w:val="28"/>
          <w:szCs w:val="28"/>
          <w:vertAlign w:val="superscript"/>
        </w:rPr>
        <w:t>210</w:t>
      </w:r>
      <w:r w:rsidRPr="00B505A6">
        <w:rPr>
          <w:sz w:val="28"/>
          <w:szCs w:val="28"/>
        </w:rPr>
        <w:t>Bi), испускающий бета-частицы с энергией 1,2 МэВ, и полоний-210 (</w:t>
      </w:r>
      <w:r w:rsidRPr="00B505A6">
        <w:rPr>
          <w:sz w:val="28"/>
          <w:szCs w:val="28"/>
          <w:vertAlign w:val="superscript"/>
        </w:rPr>
        <w:t>210</w:t>
      </w:r>
      <w:r w:rsidRPr="00B505A6">
        <w:rPr>
          <w:sz w:val="28"/>
          <w:szCs w:val="28"/>
        </w:rPr>
        <w:t>Po), альфа-излучатель с энергией 5,3 МэВ. Оба этих нуклида обладают выраженными радиотоксичными свойствами и представляют серьезную угрозу для здоровья человека при попадании в организм [</w:t>
      </w:r>
      <w:r w:rsidR="00B45520" w:rsidRPr="00B505A6">
        <w:rPr>
          <w:sz w:val="28"/>
          <w:szCs w:val="28"/>
          <w:lang w:val="kk-KZ"/>
        </w:rPr>
        <w:t>114</w:t>
      </w:r>
      <w:r w:rsidRPr="00B505A6">
        <w:rPr>
          <w:sz w:val="28"/>
          <w:szCs w:val="28"/>
          <w:lang w:val="kk-KZ"/>
        </w:rPr>
        <w:t>,</w:t>
      </w:r>
      <w:r w:rsidR="009F4787" w:rsidRPr="009F4787">
        <w:rPr>
          <w:sz w:val="28"/>
          <w:szCs w:val="28"/>
        </w:rPr>
        <w:t xml:space="preserve"> </w:t>
      </w:r>
      <w:r w:rsidRPr="00B505A6">
        <w:rPr>
          <w:sz w:val="28"/>
          <w:szCs w:val="28"/>
          <w:lang w:val="kk-KZ"/>
        </w:rPr>
        <w:t>11</w:t>
      </w:r>
      <w:r w:rsidR="00B45520" w:rsidRPr="00B505A6">
        <w:rPr>
          <w:sz w:val="28"/>
          <w:szCs w:val="28"/>
          <w:lang w:val="kk-KZ"/>
        </w:rPr>
        <w:t>5</w:t>
      </w:r>
      <w:r w:rsidRPr="00B505A6">
        <w:rPr>
          <w:sz w:val="28"/>
          <w:szCs w:val="28"/>
        </w:rPr>
        <w:t xml:space="preserve">]. </w:t>
      </w:r>
    </w:p>
    <w:p w14:paraId="6568620D" w14:textId="77777777" w:rsidR="00CA354A" w:rsidRPr="00B505A6" w:rsidRDefault="00CA354A" w:rsidP="00FE5888">
      <w:pPr>
        <w:spacing w:after="0" w:line="240" w:lineRule="auto"/>
        <w:ind w:firstLine="709"/>
        <w:rPr>
          <w:rFonts w:ascii="Times New Roman" w:hAnsi="Times New Roman" w:cs="Times New Roman"/>
          <w:sz w:val="28"/>
          <w:szCs w:val="28"/>
        </w:rPr>
      </w:pPr>
    </w:p>
    <w:p w14:paraId="03B7DC69" w14:textId="4100BBD9" w:rsidR="003C5405" w:rsidRPr="00B505A6" w:rsidRDefault="00F04177" w:rsidP="00FE5888">
      <w:pPr>
        <w:pStyle w:val="a4"/>
        <w:tabs>
          <w:tab w:val="left" w:pos="993"/>
        </w:tabs>
        <w:spacing w:after="0" w:line="240" w:lineRule="auto"/>
        <w:ind w:left="0" w:firstLine="709"/>
        <w:jc w:val="both"/>
        <w:rPr>
          <w:rFonts w:ascii="Times New Roman" w:hAnsi="Times New Roman"/>
          <w:b/>
          <w:sz w:val="28"/>
          <w:szCs w:val="28"/>
        </w:rPr>
      </w:pPr>
      <w:r>
        <w:rPr>
          <w:rFonts w:ascii="Times New Roman" w:hAnsi="Times New Roman"/>
          <w:b/>
          <w:sz w:val="28"/>
          <w:szCs w:val="28"/>
          <w:lang w:val="kk-KZ"/>
        </w:rPr>
        <w:t xml:space="preserve">4.3 </w:t>
      </w:r>
      <w:r w:rsidR="003C5405" w:rsidRPr="00B505A6">
        <w:rPr>
          <w:rFonts w:ascii="Times New Roman" w:hAnsi="Times New Roman"/>
          <w:b/>
          <w:sz w:val="28"/>
          <w:szCs w:val="28"/>
        </w:rPr>
        <w:t xml:space="preserve">Определение источников выброса </w:t>
      </w:r>
      <w:r w:rsidR="003C5405" w:rsidRPr="00B505A6">
        <w:rPr>
          <w:rFonts w:ascii="Times New Roman" w:hAnsi="Times New Roman"/>
          <w:b/>
          <w:sz w:val="28"/>
          <w:szCs w:val="28"/>
          <w:vertAlign w:val="superscript"/>
        </w:rPr>
        <w:t>210</w:t>
      </w:r>
      <w:r w:rsidR="003C5405" w:rsidRPr="00B505A6">
        <w:rPr>
          <w:rFonts w:ascii="Times New Roman" w:hAnsi="Times New Roman"/>
          <w:b/>
          <w:sz w:val="28"/>
          <w:szCs w:val="28"/>
          <w:lang w:val="en-US"/>
        </w:rPr>
        <w:t>Pb</w:t>
      </w:r>
      <w:r w:rsidR="003C5405" w:rsidRPr="00B505A6">
        <w:rPr>
          <w:rFonts w:ascii="Times New Roman" w:hAnsi="Times New Roman"/>
          <w:b/>
          <w:sz w:val="28"/>
          <w:szCs w:val="28"/>
        </w:rPr>
        <w:t xml:space="preserve"> в воздухе города Степногорск</w:t>
      </w:r>
    </w:p>
    <w:p w14:paraId="54335949" w14:textId="77777777" w:rsidR="00F04177" w:rsidRPr="00F04177" w:rsidRDefault="00F04177" w:rsidP="00FE5888">
      <w:pPr>
        <w:pStyle w:val="a4"/>
        <w:spacing w:after="0" w:line="240" w:lineRule="auto"/>
        <w:ind w:left="0" w:firstLine="709"/>
        <w:jc w:val="both"/>
        <w:rPr>
          <w:rFonts w:ascii="Times New Roman" w:hAnsi="Times New Roman"/>
          <w:b/>
          <w:sz w:val="16"/>
          <w:szCs w:val="16"/>
          <w:lang w:val="kk-KZ"/>
        </w:rPr>
      </w:pPr>
    </w:p>
    <w:p w14:paraId="3F8F57B9" w14:textId="69857C5C" w:rsidR="003C5405" w:rsidRPr="00F04177" w:rsidRDefault="00F04177" w:rsidP="00FE5888">
      <w:pPr>
        <w:pStyle w:val="a4"/>
        <w:spacing w:after="0" w:line="240" w:lineRule="auto"/>
        <w:ind w:left="0" w:firstLine="709"/>
        <w:jc w:val="both"/>
        <w:rPr>
          <w:rFonts w:ascii="Times New Roman" w:hAnsi="Times New Roman"/>
          <w:sz w:val="28"/>
          <w:szCs w:val="28"/>
        </w:rPr>
      </w:pPr>
      <w:r w:rsidRPr="00F04177">
        <w:rPr>
          <w:rFonts w:ascii="Times New Roman" w:hAnsi="Times New Roman"/>
          <w:sz w:val="28"/>
          <w:szCs w:val="28"/>
          <w:lang w:val="kk-KZ"/>
        </w:rPr>
        <w:t xml:space="preserve">4.3.1 </w:t>
      </w:r>
      <w:r w:rsidR="009101C3" w:rsidRPr="00F04177">
        <w:rPr>
          <w:rFonts w:ascii="Times New Roman" w:hAnsi="Times New Roman"/>
          <w:sz w:val="28"/>
          <w:szCs w:val="28"/>
        </w:rPr>
        <w:t>Сезонная динамика концентраций</w:t>
      </w:r>
      <w:r w:rsidR="003C5405" w:rsidRPr="00F04177">
        <w:rPr>
          <w:rFonts w:ascii="Times New Roman" w:hAnsi="Times New Roman"/>
          <w:sz w:val="28"/>
          <w:szCs w:val="28"/>
        </w:rPr>
        <w:t xml:space="preserve"> </w:t>
      </w:r>
      <w:r w:rsidR="003C5405" w:rsidRPr="00F04177">
        <w:rPr>
          <w:rFonts w:ascii="Times New Roman" w:hAnsi="Times New Roman"/>
          <w:sz w:val="28"/>
          <w:szCs w:val="28"/>
          <w:vertAlign w:val="superscript"/>
        </w:rPr>
        <w:t>210</w:t>
      </w:r>
      <w:r w:rsidR="003C5405" w:rsidRPr="00F04177">
        <w:rPr>
          <w:rFonts w:ascii="Times New Roman" w:hAnsi="Times New Roman"/>
          <w:sz w:val="28"/>
          <w:szCs w:val="28"/>
          <w:lang w:val="en-US"/>
        </w:rPr>
        <w:t>Pb</w:t>
      </w:r>
      <w:r w:rsidR="003C5405" w:rsidRPr="00F04177">
        <w:rPr>
          <w:rFonts w:ascii="Times New Roman" w:hAnsi="Times New Roman"/>
          <w:sz w:val="28"/>
          <w:szCs w:val="28"/>
        </w:rPr>
        <w:t xml:space="preserve"> в приземном воздухе</w:t>
      </w:r>
    </w:p>
    <w:p w14:paraId="79253B28" w14:textId="4ACD3866" w:rsidR="003C5405" w:rsidRPr="00B42611" w:rsidRDefault="003C5405" w:rsidP="00FE5888">
      <w:pPr>
        <w:pStyle w:val="a4"/>
        <w:spacing w:after="0" w:line="240" w:lineRule="auto"/>
        <w:ind w:left="0" w:firstLine="709"/>
        <w:jc w:val="both"/>
        <w:rPr>
          <w:rFonts w:ascii="Times New Roman" w:hAnsi="Times New Roman"/>
          <w:sz w:val="28"/>
          <w:szCs w:val="28"/>
        </w:rPr>
      </w:pPr>
      <w:r w:rsidRPr="00B505A6">
        <w:rPr>
          <w:rFonts w:ascii="Times New Roman" w:hAnsi="Times New Roman"/>
          <w:sz w:val="28"/>
          <w:szCs w:val="28"/>
        </w:rPr>
        <w:t xml:space="preserve">Атмосферное поведение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Fonts w:ascii="Times New Roman" w:hAnsi="Times New Roman"/>
          <w:sz w:val="28"/>
          <w:szCs w:val="28"/>
        </w:rPr>
        <w:t xml:space="preserve"> в атмосфере, как правило, характеризуется выраженной сезонной изменчивостью, при которой повышенные концентрации в летний период. Это обусловлено более интенсивной эмиссией </w:t>
      </w:r>
      <w:r w:rsidRPr="00B505A6">
        <w:rPr>
          <w:rFonts w:ascii="Times New Roman" w:hAnsi="Times New Roman"/>
          <w:sz w:val="28"/>
          <w:szCs w:val="28"/>
          <w:vertAlign w:val="superscript"/>
        </w:rPr>
        <w:t>222</w:t>
      </w:r>
      <w:r w:rsidRPr="00B505A6">
        <w:rPr>
          <w:rFonts w:ascii="Times New Roman" w:hAnsi="Times New Roman"/>
          <w:sz w:val="28"/>
          <w:szCs w:val="28"/>
        </w:rPr>
        <w:t xml:space="preserve">Rn, являющимся материнским нуклидом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Fonts w:ascii="Times New Roman" w:hAnsi="Times New Roman"/>
          <w:sz w:val="28"/>
          <w:szCs w:val="28"/>
        </w:rPr>
        <w:t xml:space="preserve">, с поверхности суши летом по сравнению с зимним периодом. В зимнее время наличие устойчивого снежного покрова значительно подавляет эксхаляцию радона из почвы, что приводит к снижению концентрации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Fonts w:ascii="Times New Roman" w:hAnsi="Times New Roman"/>
          <w:sz w:val="28"/>
          <w:szCs w:val="28"/>
        </w:rPr>
        <w:t xml:space="preserve"> в атмосфере. Данный механизм сезонного подавления был задокументирован в исследованиях, проведенных в регионах с устойчивым снежным покровом, например, в арктическом регионе Канады, где промерзание почвы и повышенная влажность поверхности уменьшают эмиссию почвенных газов [</w:t>
      </w:r>
      <w:r w:rsidRPr="00B505A6">
        <w:rPr>
          <w:rFonts w:ascii="Times New Roman" w:hAnsi="Times New Roman"/>
          <w:sz w:val="28"/>
          <w:szCs w:val="28"/>
          <w:lang w:val="kk-KZ"/>
        </w:rPr>
        <w:t>11</w:t>
      </w:r>
      <w:r w:rsidR="00B95733" w:rsidRPr="00B505A6">
        <w:rPr>
          <w:rFonts w:ascii="Times New Roman" w:hAnsi="Times New Roman"/>
          <w:sz w:val="28"/>
          <w:szCs w:val="28"/>
          <w:lang w:val="kk-KZ"/>
        </w:rPr>
        <w:t>6</w:t>
      </w:r>
      <w:r w:rsidRPr="00B505A6">
        <w:rPr>
          <w:rFonts w:ascii="Times New Roman" w:hAnsi="Times New Roman"/>
          <w:sz w:val="28"/>
          <w:szCs w:val="28"/>
        </w:rPr>
        <w:t>]. Аналогичные наблюдения были сделаны в Японии: в исследовании, проведенном в Саппоро, изучались концентрации почвенного радона в условиях снежного покрова, и было подтверждено, что снег и промерзший верхний слой почвы снижают перенос радона в атмосферу [11</w:t>
      </w:r>
      <w:r w:rsidR="00B95733" w:rsidRPr="00B505A6">
        <w:rPr>
          <w:rFonts w:ascii="Times New Roman" w:hAnsi="Times New Roman"/>
          <w:sz w:val="28"/>
          <w:szCs w:val="28"/>
        </w:rPr>
        <w:t>7</w:t>
      </w:r>
      <w:r w:rsidRPr="00B505A6">
        <w:rPr>
          <w:rFonts w:ascii="Times New Roman" w:hAnsi="Times New Roman"/>
          <w:sz w:val="28"/>
          <w:szCs w:val="28"/>
        </w:rPr>
        <w:t>].</w:t>
      </w:r>
      <w:r w:rsidRPr="00B42611">
        <w:rPr>
          <w:rFonts w:ascii="Times New Roman" w:hAnsi="Times New Roman"/>
          <w:sz w:val="28"/>
          <w:szCs w:val="28"/>
        </w:rPr>
        <w:t xml:space="preserve"> Зимний период в Степногорске характеризуется низкими температурами и устойчивым снежным покровом, который обычно сохраняется с середины ноября до марта-апреля. Исходя из известных механизмов образования </w:t>
      </w:r>
      <w:r w:rsidRPr="00B42611">
        <w:rPr>
          <w:rStyle w:val="16"/>
          <w:rFonts w:ascii="Times New Roman" w:hAnsi="Times New Roman"/>
          <w:sz w:val="28"/>
          <w:szCs w:val="28"/>
          <w:vertAlign w:val="superscript"/>
        </w:rPr>
        <w:t>210</w:t>
      </w:r>
      <w:r w:rsidRPr="00B42611">
        <w:rPr>
          <w:rStyle w:val="16"/>
          <w:rFonts w:ascii="Times New Roman" w:hAnsi="Times New Roman"/>
          <w:sz w:val="28"/>
          <w:szCs w:val="28"/>
          <w:lang w:val="en-US"/>
        </w:rPr>
        <w:t>Pb</w:t>
      </w:r>
      <w:r w:rsidRPr="00B42611">
        <w:rPr>
          <w:rFonts w:ascii="Times New Roman" w:hAnsi="Times New Roman"/>
          <w:sz w:val="28"/>
          <w:szCs w:val="28"/>
        </w:rPr>
        <w:t xml:space="preserve"> из радона, можно было ожидать более высокие значения </w:t>
      </w:r>
      <w:r w:rsidRPr="00B42611">
        <w:rPr>
          <w:rStyle w:val="16"/>
          <w:rFonts w:ascii="Times New Roman" w:hAnsi="Times New Roman"/>
          <w:sz w:val="28"/>
          <w:szCs w:val="28"/>
          <w:vertAlign w:val="superscript"/>
        </w:rPr>
        <w:t>210</w:t>
      </w:r>
      <w:r w:rsidRPr="00B42611">
        <w:rPr>
          <w:rStyle w:val="16"/>
          <w:rFonts w:ascii="Times New Roman" w:hAnsi="Times New Roman"/>
          <w:sz w:val="28"/>
          <w:szCs w:val="28"/>
          <w:lang w:val="en-US"/>
        </w:rPr>
        <w:t>Pb</w:t>
      </w:r>
      <w:r w:rsidRPr="00B42611">
        <w:rPr>
          <w:rFonts w:ascii="Times New Roman" w:hAnsi="Times New Roman"/>
          <w:sz w:val="28"/>
          <w:szCs w:val="28"/>
        </w:rPr>
        <w:t xml:space="preserve"> в летний период и пониженные зимний. </w:t>
      </w:r>
    </w:p>
    <w:p w14:paraId="245B5D67" w14:textId="5A1CB339" w:rsidR="003C5405" w:rsidRDefault="003C5405" w:rsidP="00FE5888">
      <w:pPr>
        <w:pStyle w:val="a4"/>
        <w:spacing w:after="0" w:line="240" w:lineRule="auto"/>
        <w:ind w:left="0" w:firstLine="709"/>
        <w:jc w:val="both"/>
        <w:rPr>
          <w:rFonts w:ascii="Times New Roman" w:hAnsi="Times New Roman"/>
          <w:sz w:val="28"/>
          <w:szCs w:val="28"/>
        </w:rPr>
      </w:pPr>
      <w:r w:rsidRPr="00B42611">
        <w:rPr>
          <w:rFonts w:ascii="Times New Roman" w:hAnsi="Times New Roman"/>
          <w:sz w:val="28"/>
          <w:szCs w:val="28"/>
        </w:rPr>
        <w:t xml:space="preserve">Однако в настоящем исследовании была выявлена обратная сезонная закономерность, при которой концентрации </w:t>
      </w:r>
      <w:r w:rsidRPr="00B42611">
        <w:rPr>
          <w:rStyle w:val="16"/>
          <w:rFonts w:ascii="Times New Roman" w:hAnsi="Times New Roman"/>
          <w:sz w:val="28"/>
          <w:szCs w:val="28"/>
          <w:vertAlign w:val="superscript"/>
        </w:rPr>
        <w:t>210</w:t>
      </w:r>
      <w:r w:rsidRPr="00B42611">
        <w:rPr>
          <w:rStyle w:val="16"/>
          <w:rFonts w:ascii="Times New Roman" w:hAnsi="Times New Roman"/>
          <w:sz w:val="28"/>
          <w:szCs w:val="28"/>
          <w:lang w:val="en-US"/>
        </w:rPr>
        <w:t>Pb</w:t>
      </w:r>
      <w:r w:rsidRPr="00B42611">
        <w:rPr>
          <w:rFonts w:ascii="Times New Roman" w:hAnsi="Times New Roman"/>
          <w:sz w:val="28"/>
          <w:szCs w:val="28"/>
        </w:rPr>
        <w:t xml:space="preserve"> демонстрируют отчетливое снижение в летний период и повышение в холодные месяца (</w:t>
      </w:r>
      <w:r w:rsidR="00FE5888" w:rsidRPr="00B42611">
        <w:rPr>
          <w:rFonts w:ascii="Times New Roman" w:hAnsi="Times New Roman"/>
          <w:sz w:val="28"/>
          <w:szCs w:val="28"/>
        </w:rPr>
        <w:t>рис</w:t>
      </w:r>
      <w:r w:rsidR="00FE5888">
        <w:rPr>
          <w:rFonts w:ascii="Times New Roman" w:hAnsi="Times New Roman"/>
          <w:sz w:val="28"/>
          <w:szCs w:val="28"/>
          <w:lang w:val="kk-KZ"/>
        </w:rPr>
        <w:t>унок</w:t>
      </w:r>
      <w:r w:rsidRPr="00B42611">
        <w:rPr>
          <w:rFonts w:ascii="Times New Roman" w:hAnsi="Times New Roman"/>
          <w:sz w:val="28"/>
          <w:szCs w:val="28"/>
        </w:rPr>
        <w:t xml:space="preserve"> 2</w:t>
      </w:r>
      <w:r w:rsidR="00FE5888">
        <w:rPr>
          <w:rFonts w:ascii="Times New Roman" w:hAnsi="Times New Roman"/>
          <w:sz w:val="28"/>
          <w:szCs w:val="28"/>
          <w:lang w:val="kk-KZ"/>
        </w:rPr>
        <w:t>4</w:t>
      </w:r>
      <w:r w:rsidRPr="00B42611">
        <w:rPr>
          <w:rFonts w:ascii="Times New Roman" w:hAnsi="Times New Roman"/>
          <w:sz w:val="28"/>
          <w:szCs w:val="28"/>
        </w:rPr>
        <w:t xml:space="preserve">). </w:t>
      </w:r>
    </w:p>
    <w:p w14:paraId="26CFE8D4" w14:textId="77777777" w:rsidR="00FE5888" w:rsidRPr="00B505A6" w:rsidRDefault="00FE5888" w:rsidP="00FE5888">
      <w:pPr>
        <w:pStyle w:val="a4"/>
        <w:spacing w:after="0" w:line="240" w:lineRule="auto"/>
        <w:ind w:left="0" w:firstLine="709"/>
        <w:jc w:val="both"/>
        <w:rPr>
          <w:rFonts w:ascii="Times New Roman" w:hAnsi="Times New Roman"/>
          <w:sz w:val="28"/>
          <w:szCs w:val="28"/>
        </w:rPr>
      </w:pPr>
      <w:r w:rsidRPr="00B505A6">
        <w:rPr>
          <w:rFonts w:ascii="Times New Roman" w:hAnsi="Times New Roman"/>
          <w:sz w:val="28"/>
          <w:szCs w:val="28"/>
        </w:rPr>
        <w:t>Была установлена отрицательная корреляция (</w:t>
      </w:r>
      <w:r w:rsidRPr="00B505A6">
        <w:rPr>
          <w:rFonts w:ascii="Times New Roman" w:hAnsi="Times New Roman"/>
          <w:sz w:val="28"/>
          <w:szCs w:val="28"/>
          <w:lang w:val="en-US"/>
        </w:rPr>
        <w:t>r</w:t>
      </w:r>
      <w:r w:rsidRPr="00B505A6">
        <w:rPr>
          <w:rFonts w:ascii="Times New Roman" w:hAnsi="Times New Roman"/>
          <w:sz w:val="28"/>
          <w:szCs w:val="28"/>
        </w:rPr>
        <w:t xml:space="preserve">=-0,60) между общей объемной активностью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Fonts w:ascii="Times New Roman" w:hAnsi="Times New Roman"/>
          <w:sz w:val="28"/>
          <w:szCs w:val="28"/>
        </w:rPr>
        <w:t xml:space="preserve"> и температурой воздуха (рис</w:t>
      </w:r>
      <w:r>
        <w:rPr>
          <w:rFonts w:ascii="Times New Roman" w:hAnsi="Times New Roman"/>
          <w:sz w:val="28"/>
          <w:szCs w:val="28"/>
          <w:lang w:val="kk-KZ"/>
        </w:rPr>
        <w:t>унок</w:t>
      </w:r>
      <w:r w:rsidRPr="00B505A6">
        <w:rPr>
          <w:rFonts w:ascii="Times New Roman" w:hAnsi="Times New Roman"/>
          <w:sz w:val="28"/>
          <w:szCs w:val="28"/>
        </w:rPr>
        <w:t xml:space="preserve"> 26). Данная тенденция может быть обусловлена несколькими факторами. </w:t>
      </w:r>
    </w:p>
    <w:p w14:paraId="1123D506" w14:textId="35DFAC35" w:rsidR="00FE5888" w:rsidRPr="00B505A6" w:rsidRDefault="00FE5888" w:rsidP="00FE5888">
      <w:pPr>
        <w:pStyle w:val="a4"/>
        <w:spacing w:after="0" w:line="240" w:lineRule="auto"/>
        <w:ind w:left="0" w:firstLine="708"/>
        <w:jc w:val="both"/>
        <w:rPr>
          <w:rStyle w:val="ac"/>
          <w:rFonts w:ascii="Times New Roman" w:eastAsia="Times New Roman" w:hAnsi="Times New Roman"/>
          <w:b w:val="0"/>
          <w:sz w:val="28"/>
          <w:szCs w:val="28"/>
        </w:rPr>
      </w:pPr>
      <w:r w:rsidRPr="00B505A6">
        <w:rPr>
          <w:rStyle w:val="ac"/>
          <w:rFonts w:ascii="Times New Roman" w:eastAsia="Times New Roman" w:hAnsi="Times New Roman"/>
          <w:b w:val="0"/>
          <w:sz w:val="28"/>
          <w:szCs w:val="28"/>
        </w:rPr>
        <w:t xml:space="preserve">В теплые месяцы усиленное вертикальное перемешивание воздушных масс и конвективная активность в пограничном слое снижают концентрацию </w:t>
      </w:r>
      <w:r w:rsidRPr="00B505A6">
        <w:rPr>
          <w:rStyle w:val="ac"/>
          <w:rFonts w:ascii="Times New Roman" w:eastAsia="Times New Roman" w:hAnsi="Times New Roman"/>
          <w:b w:val="0"/>
          <w:sz w:val="28"/>
          <w:szCs w:val="28"/>
          <w:vertAlign w:val="superscript"/>
        </w:rPr>
        <w:t>222</w:t>
      </w:r>
      <w:r w:rsidRPr="00B505A6">
        <w:rPr>
          <w:rStyle w:val="ac"/>
          <w:rFonts w:ascii="Times New Roman" w:eastAsia="Times New Roman" w:hAnsi="Times New Roman"/>
          <w:b w:val="0"/>
          <w:sz w:val="28"/>
          <w:szCs w:val="28"/>
        </w:rPr>
        <w:t xml:space="preserve">Rn на поверхности, что приводит к уменьшению уровня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ac"/>
          <w:rFonts w:ascii="Times New Roman" w:eastAsia="Times New Roman" w:hAnsi="Times New Roman"/>
          <w:b w:val="0"/>
          <w:sz w:val="28"/>
          <w:szCs w:val="28"/>
        </w:rPr>
        <w:t xml:space="preserve"> в приземном воздухе [118]. Наряду с этим, модельное исследование вертикального переноса тропосферных аэрозолей показало, что удаление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ac"/>
          <w:rFonts w:ascii="Times New Roman" w:eastAsia="Times New Roman" w:hAnsi="Times New Roman"/>
          <w:b w:val="0"/>
          <w:sz w:val="28"/>
          <w:szCs w:val="28"/>
        </w:rPr>
        <w:t xml:space="preserve"> из тропосферы происходит преимущественно за счет процессов вымывания дождевой водой [119]. В этом регионе с мая начинается резкое потепление, которое продолжается до середины августа и сопровождается периодами дождей. Из-за отсутствия данных об осадках для конкретного места отбора проб использовались данные о суммарных осадках с ближайшей метеорологической станции Акколь за соответствующие месячные периоды отбора проб (Приложение В). В теплые месяцы (май-август) наблюдается относительно умеренное количество осадков. Наибольшее количество осадков за период отбора проб было зафиксировано в более холодные месяцы, в которые также наблюдались более высокие уровни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ac"/>
          <w:rFonts w:ascii="Times New Roman" w:eastAsia="Times New Roman" w:hAnsi="Times New Roman"/>
          <w:b w:val="0"/>
          <w:sz w:val="28"/>
          <w:szCs w:val="28"/>
        </w:rPr>
        <w:t xml:space="preserve"> в воздухе. Примечательно, что в апреле неизменно отмечалось минимальное количество осадков во все годы отбора проб. В данном наборе данных не наблюдается простой обратной зависимости (r = -0,1) между концентрацией активности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ac"/>
          <w:rFonts w:ascii="Times New Roman" w:eastAsia="Times New Roman" w:hAnsi="Times New Roman"/>
          <w:b w:val="0"/>
          <w:sz w:val="28"/>
          <w:szCs w:val="28"/>
        </w:rPr>
        <w:t xml:space="preserve"> и количеством осадков. Фактически, известно, что концентрации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ac"/>
          <w:rFonts w:ascii="Times New Roman" w:eastAsia="Times New Roman" w:hAnsi="Times New Roman"/>
          <w:b w:val="0"/>
          <w:sz w:val="28"/>
          <w:szCs w:val="28"/>
        </w:rPr>
        <w:t xml:space="preserve"> в атмосфере в основном реагируют на осадки в краткосрочной перспективе [120]. В анализе использовались накопленные осадки за длительный период отбора проб, что могло замаскировать краткосрочные эффекты вымывания.</w:t>
      </w:r>
    </w:p>
    <w:p w14:paraId="601AF33C" w14:textId="77777777" w:rsidR="007B0663" w:rsidRPr="00B42611" w:rsidRDefault="007B0663" w:rsidP="00FE5888">
      <w:pPr>
        <w:pStyle w:val="a4"/>
        <w:spacing w:after="0" w:line="240" w:lineRule="auto"/>
        <w:ind w:left="0" w:firstLine="709"/>
        <w:jc w:val="both"/>
        <w:rPr>
          <w:rFonts w:ascii="Times New Roman" w:hAnsi="Times New Roman"/>
          <w:sz w:val="28"/>
          <w:szCs w:val="28"/>
        </w:rPr>
      </w:pPr>
    </w:p>
    <w:p w14:paraId="04F23531" w14:textId="77777777" w:rsidR="003C5405" w:rsidRPr="00423DD9" w:rsidRDefault="003C5405" w:rsidP="00FE5888">
      <w:pPr>
        <w:pStyle w:val="a4"/>
        <w:spacing w:after="0" w:line="240" w:lineRule="auto"/>
        <w:ind w:left="0"/>
        <w:jc w:val="center"/>
        <w:rPr>
          <w:rFonts w:ascii="Times New Roman" w:hAnsi="Times New Roman"/>
          <w:b/>
          <w:sz w:val="28"/>
          <w:szCs w:val="28"/>
        </w:rPr>
      </w:pPr>
      <w:r w:rsidRPr="00423DD9">
        <w:rPr>
          <w:rFonts w:ascii="Times New Roman" w:hAnsi="Times New Roman"/>
          <w:b/>
          <w:noProof/>
          <w:sz w:val="28"/>
          <w:szCs w:val="28"/>
          <w:lang w:eastAsia="ru-RU"/>
        </w:rPr>
        <w:drawing>
          <wp:inline distT="0" distB="0" distL="0" distR="0" wp14:anchorId="4A03746F" wp14:editId="01969933">
            <wp:extent cx="5940425" cy="492125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температура и свинец-210.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0425" cy="4921250"/>
                    </a:xfrm>
                    <a:prstGeom prst="rect">
                      <a:avLst/>
                    </a:prstGeom>
                  </pic:spPr>
                </pic:pic>
              </a:graphicData>
            </a:graphic>
          </wp:inline>
        </w:drawing>
      </w:r>
    </w:p>
    <w:p w14:paraId="5AEF5DF5" w14:textId="77777777" w:rsidR="003C5405" w:rsidRPr="00FE5888" w:rsidRDefault="003C5405" w:rsidP="00981913">
      <w:pPr>
        <w:pStyle w:val="a4"/>
        <w:spacing w:after="0" w:line="240" w:lineRule="auto"/>
        <w:ind w:left="0"/>
        <w:jc w:val="both"/>
        <w:rPr>
          <w:rFonts w:ascii="Times New Roman" w:hAnsi="Times New Roman"/>
          <w:b/>
          <w:sz w:val="16"/>
          <w:szCs w:val="16"/>
        </w:rPr>
      </w:pPr>
    </w:p>
    <w:p w14:paraId="7C300969" w14:textId="3095C299" w:rsidR="00FE5888" w:rsidRDefault="003C5405" w:rsidP="00981913">
      <w:pPr>
        <w:pStyle w:val="a4"/>
        <w:spacing w:after="0" w:line="240" w:lineRule="auto"/>
        <w:ind w:left="0"/>
        <w:jc w:val="center"/>
        <w:rPr>
          <w:rFonts w:ascii="Times New Roman" w:hAnsi="Times New Roman"/>
          <w:sz w:val="28"/>
          <w:szCs w:val="28"/>
          <w:lang w:val="kk-KZ"/>
        </w:rPr>
      </w:pPr>
      <w:r w:rsidRPr="00B42611">
        <w:rPr>
          <w:rFonts w:ascii="Times New Roman" w:hAnsi="Times New Roman"/>
          <w:sz w:val="28"/>
          <w:szCs w:val="28"/>
        </w:rPr>
        <w:t xml:space="preserve">Рисунок 26 </w:t>
      </w:r>
      <w:r w:rsidR="00FE5888">
        <w:rPr>
          <w:rFonts w:ascii="Times New Roman" w:hAnsi="Times New Roman"/>
          <w:sz w:val="28"/>
          <w:szCs w:val="28"/>
          <w:lang w:val="kk-KZ"/>
        </w:rPr>
        <w:t xml:space="preserve">– </w:t>
      </w:r>
      <w:r w:rsidRPr="00B42611">
        <w:rPr>
          <w:rFonts w:ascii="Times New Roman" w:hAnsi="Times New Roman"/>
          <w:sz w:val="28"/>
          <w:szCs w:val="28"/>
        </w:rPr>
        <w:t xml:space="preserve">Общая концентрация активности </w:t>
      </w:r>
      <w:r w:rsidRPr="00B42611">
        <w:rPr>
          <w:rStyle w:val="16"/>
          <w:rFonts w:ascii="Times New Roman" w:hAnsi="Times New Roman"/>
          <w:sz w:val="28"/>
          <w:szCs w:val="28"/>
          <w:vertAlign w:val="superscript"/>
        </w:rPr>
        <w:t>210</w:t>
      </w:r>
      <w:r w:rsidRPr="00B42611">
        <w:rPr>
          <w:rStyle w:val="16"/>
          <w:rFonts w:ascii="Times New Roman" w:hAnsi="Times New Roman"/>
          <w:sz w:val="28"/>
          <w:szCs w:val="28"/>
          <w:lang w:val="en-US"/>
        </w:rPr>
        <w:t>Pb</w:t>
      </w:r>
      <w:r w:rsidRPr="00B42611">
        <w:rPr>
          <w:rFonts w:ascii="Times New Roman" w:hAnsi="Times New Roman"/>
          <w:sz w:val="28"/>
          <w:szCs w:val="28"/>
        </w:rPr>
        <w:t xml:space="preserve"> и средняя температура</w:t>
      </w:r>
      <w:r w:rsidR="00F47819" w:rsidRPr="00F47819">
        <w:rPr>
          <w:rFonts w:ascii="Times New Roman" w:hAnsi="Times New Roman"/>
          <w:sz w:val="28"/>
          <w:szCs w:val="28"/>
        </w:rPr>
        <w:t xml:space="preserve"> </w:t>
      </w:r>
    </w:p>
    <w:p w14:paraId="664D5668" w14:textId="77777777" w:rsidR="00FE5888" w:rsidRPr="00FE5888" w:rsidRDefault="00FE5888" w:rsidP="00981913">
      <w:pPr>
        <w:pStyle w:val="a4"/>
        <w:spacing w:after="0" w:line="240" w:lineRule="auto"/>
        <w:ind w:left="0"/>
        <w:jc w:val="center"/>
        <w:rPr>
          <w:rFonts w:ascii="Times New Roman" w:hAnsi="Times New Roman"/>
          <w:sz w:val="16"/>
          <w:szCs w:val="16"/>
          <w:lang w:val="kk-KZ"/>
        </w:rPr>
      </w:pPr>
    </w:p>
    <w:p w14:paraId="2BF472F2" w14:textId="7B20B197" w:rsidR="003C5405" w:rsidRPr="00FE5888" w:rsidRDefault="00FE5888" w:rsidP="00FE5888">
      <w:pPr>
        <w:pStyle w:val="a4"/>
        <w:spacing w:after="0" w:line="240" w:lineRule="auto"/>
        <w:ind w:left="0" w:firstLine="709"/>
        <w:jc w:val="both"/>
        <w:rPr>
          <w:rFonts w:ascii="Times New Roman" w:hAnsi="Times New Roman"/>
          <w:sz w:val="24"/>
          <w:szCs w:val="24"/>
        </w:rPr>
      </w:pPr>
      <w:r w:rsidRPr="00FE5888">
        <w:rPr>
          <w:rFonts w:ascii="Times New Roman" w:hAnsi="Times New Roman"/>
          <w:sz w:val="24"/>
          <w:szCs w:val="24"/>
          <w:lang w:val="kk-KZ"/>
        </w:rPr>
        <w:t xml:space="preserve">Примечание – Составлено по источнику </w:t>
      </w:r>
      <w:r w:rsidR="00BC35C9" w:rsidRPr="00FE5888">
        <w:rPr>
          <w:rFonts w:ascii="Times New Roman" w:hAnsi="Times New Roman"/>
          <w:sz w:val="24"/>
          <w:szCs w:val="24"/>
        </w:rPr>
        <w:t>[73</w:t>
      </w:r>
      <w:r w:rsidR="009F4787" w:rsidRPr="009F4787">
        <w:rPr>
          <w:rFonts w:ascii="Times New Roman" w:hAnsi="Times New Roman"/>
          <w:sz w:val="24"/>
          <w:szCs w:val="24"/>
        </w:rPr>
        <w:t xml:space="preserve">, </w:t>
      </w:r>
      <w:r w:rsidR="009F4787">
        <w:rPr>
          <w:rFonts w:ascii="Times New Roman" w:hAnsi="Times New Roman"/>
          <w:sz w:val="24"/>
          <w:szCs w:val="24"/>
          <w:lang w:val="en-US"/>
        </w:rPr>
        <w:t>p</w:t>
      </w:r>
      <w:r w:rsidR="009F4787" w:rsidRPr="009F4787">
        <w:rPr>
          <w:rFonts w:ascii="Times New Roman" w:hAnsi="Times New Roman"/>
          <w:sz w:val="24"/>
          <w:szCs w:val="24"/>
        </w:rPr>
        <w:t xml:space="preserve">. </w:t>
      </w:r>
      <w:r w:rsidR="009F4787" w:rsidRPr="00C62712">
        <w:rPr>
          <w:rFonts w:ascii="Times New Roman" w:hAnsi="Times New Roman"/>
          <w:sz w:val="24"/>
          <w:szCs w:val="24"/>
        </w:rPr>
        <w:t>121836</w:t>
      </w:r>
      <w:r w:rsidR="004E7E9F" w:rsidRPr="00FE5888">
        <w:rPr>
          <w:rFonts w:ascii="Times New Roman" w:hAnsi="Times New Roman"/>
          <w:sz w:val="24"/>
          <w:szCs w:val="24"/>
        </w:rPr>
        <w:t>]</w:t>
      </w:r>
    </w:p>
    <w:p w14:paraId="5BEA79D1" w14:textId="77777777" w:rsidR="003C5405" w:rsidRPr="00B505A6" w:rsidRDefault="003C5405" w:rsidP="00981913">
      <w:pPr>
        <w:pStyle w:val="a4"/>
        <w:spacing w:after="0" w:line="240" w:lineRule="auto"/>
        <w:ind w:left="0"/>
        <w:jc w:val="both"/>
        <w:rPr>
          <w:rFonts w:ascii="Times New Roman" w:hAnsi="Times New Roman"/>
          <w:sz w:val="28"/>
          <w:szCs w:val="28"/>
        </w:rPr>
      </w:pPr>
    </w:p>
    <w:p w14:paraId="667164A7" w14:textId="1ABF197D" w:rsidR="003C5405" w:rsidRPr="00C62712" w:rsidRDefault="003C5405" w:rsidP="00FE5888">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 xml:space="preserve">Одним из факторов, способствующих повышенным концентрациям, может являться Центрально-Азиатский антициклон, в зоне влияния которого находится город Степногорск. Для данной территории характерно формирование устойчивого приземного инверсионного слоя, который усиливает экстремальные зимние погодные условия. Этот инверсионный слой </w:t>
      </w:r>
      <w:r w:rsidRPr="00C62712">
        <w:rPr>
          <w:rFonts w:ascii="Times New Roman" w:hAnsi="Times New Roman" w:cs="Times New Roman"/>
          <w:sz w:val="28"/>
          <w:szCs w:val="28"/>
        </w:rPr>
        <w:t xml:space="preserve">удерживает холодный воздух у поверхности земли и препятствует перемешиванию воздушных масс, что приводит к накоплению аэрозольных частиц, содержащих </w:t>
      </w:r>
      <w:r w:rsidRPr="00C62712">
        <w:rPr>
          <w:rStyle w:val="16"/>
          <w:rFonts w:ascii="Times New Roman" w:hAnsi="Times New Roman" w:cs="Times New Roman"/>
          <w:sz w:val="28"/>
          <w:szCs w:val="28"/>
          <w:vertAlign w:val="superscript"/>
        </w:rPr>
        <w:t>210</w:t>
      </w:r>
      <w:r w:rsidRPr="00C62712">
        <w:rPr>
          <w:rStyle w:val="16"/>
          <w:rFonts w:ascii="Times New Roman" w:hAnsi="Times New Roman" w:cs="Times New Roman"/>
          <w:sz w:val="28"/>
          <w:szCs w:val="28"/>
          <w:lang w:val="en-US"/>
        </w:rPr>
        <w:t>Pb</w:t>
      </w:r>
      <w:r w:rsidR="00B42611" w:rsidRPr="00C62712">
        <w:rPr>
          <w:rStyle w:val="16"/>
          <w:rFonts w:ascii="Times New Roman" w:hAnsi="Times New Roman" w:cs="Times New Roman"/>
          <w:sz w:val="28"/>
          <w:szCs w:val="28"/>
        </w:rPr>
        <w:t xml:space="preserve"> [12</w:t>
      </w:r>
      <w:r w:rsidR="00921922" w:rsidRPr="00C62712">
        <w:rPr>
          <w:rStyle w:val="16"/>
          <w:rFonts w:ascii="Times New Roman" w:hAnsi="Times New Roman" w:cs="Times New Roman"/>
          <w:sz w:val="28"/>
          <w:szCs w:val="28"/>
        </w:rPr>
        <w:t>1</w:t>
      </w:r>
      <w:r w:rsidR="00B42611" w:rsidRPr="00C62712">
        <w:rPr>
          <w:rStyle w:val="16"/>
          <w:rFonts w:ascii="Times New Roman" w:hAnsi="Times New Roman" w:cs="Times New Roman"/>
          <w:sz w:val="28"/>
          <w:szCs w:val="28"/>
        </w:rPr>
        <w:t>].</w:t>
      </w:r>
    </w:p>
    <w:p w14:paraId="272F4FA2" w14:textId="7FF906D6" w:rsidR="003C5405" w:rsidRPr="00B505A6" w:rsidRDefault="003C5405" w:rsidP="00FE5888">
      <w:pPr>
        <w:spacing w:after="0" w:line="240" w:lineRule="auto"/>
        <w:ind w:firstLine="709"/>
        <w:jc w:val="both"/>
        <w:rPr>
          <w:rFonts w:ascii="Times New Roman" w:hAnsi="Times New Roman" w:cs="Times New Roman"/>
          <w:sz w:val="28"/>
          <w:szCs w:val="28"/>
        </w:rPr>
      </w:pPr>
      <w:r w:rsidRPr="00C62712">
        <w:rPr>
          <w:rFonts w:ascii="Times New Roman" w:hAnsi="Times New Roman" w:cs="Times New Roman"/>
          <w:sz w:val="28"/>
          <w:szCs w:val="28"/>
        </w:rPr>
        <w:t>Несколько исследований, проведенных в различных европейских странах (Германия, Эстония, Словакия и др.) [15,</w:t>
      </w:r>
      <w:r w:rsidR="003F7A60" w:rsidRPr="00C62712">
        <w:rPr>
          <w:rFonts w:ascii="Times New Roman" w:hAnsi="Times New Roman" w:cs="Times New Roman"/>
          <w:sz w:val="28"/>
          <w:szCs w:val="28"/>
        </w:rPr>
        <w:t xml:space="preserve"> </w:t>
      </w:r>
      <w:r w:rsidR="00C62712" w:rsidRPr="00C62712">
        <w:rPr>
          <w:rFonts w:ascii="Times New Roman" w:hAnsi="Times New Roman" w:cs="Times New Roman"/>
          <w:sz w:val="28"/>
          <w:szCs w:val="28"/>
          <w:lang w:val="en-US"/>
        </w:rPr>
        <w:t>p</w:t>
      </w:r>
      <w:r w:rsidR="00C62712" w:rsidRPr="00C62712">
        <w:rPr>
          <w:rFonts w:ascii="Times New Roman" w:hAnsi="Times New Roman" w:cs="Times New Roman"/>
          <w:sz w:val="28"/>
          <w:szCs w:val="28"/>
        </w:rPr>
        <w:t xml:space="preserve">. 57-67; </w:t>
      </w:r>
      <w:r w:rsidRPr="00C62712">
        <w:rPr>
          <w:rFonts w:ascii="Times New Roman" w:hAnsi="Times New Roman" w:cs="Times New Roman"/>
          <w:sz w:val="28"/>
          <w:szCs w:val="28"/>
          <w:lang w:val="kk-KZ"/>
        </w:rPr>
        <w:t>1</w:t>
      </w:r>
      <w:r w:rsidR="00921922" w:rsidRPr="00C62712">
        <w:rPr>
          <w:rFonts w:ascii="Times New Roman" w:hAnsi="Times New Roman" w:cs="Times New Roman"/>
          <w:sz w:val="28"/>
          <w:szCs w:val="28"/>
          <w:lang w:val="kk-KZ"/>
        </w:rPr>
        <w:t>10</w:t>
      </w:r>
      <w:r w:rsidRPr="00C62712">
        <w:rPr>
          <w:rFonts w:ascii="Times New Roman" w:hAnsi="Times New Roman" w:cs="Times New Roman"/>
          <w:sz w:val="28"/>
          <w:szCs w:val="28"/>
          <w:lang w:val="kk-KZ"/>
        </w:rPr>
        <w:t>,</w:t>
      </w:r>
      <w:r w:rsidR="003F7A60" w:rsidRPr="00C62712">
        <w:rPr>
          <w:rFonts w:ascii="Times New Roman" w:hAnsi="Times New Roman" w:cs="Times New Roman"/>
          <w:sz w:val="28"/>
          <w:szCs w:val="28"/>
          <w:lang w:val="kk-KZ"/>
        </w:rPr>
        <w:t xml:space="preserve"> </w:t>
      </w:r>
      <w:r w:rsidR="00C62712" w:rsidRPr="00C62712">
        <w:rPr>
          <w:rFonts w:ascii="Times New Roman" w:hAnsi="Times New Roman" w:cs="Times New Roman"/>
          <w:sz w:val="28"/>
          <w:szCs w:val="28"/>
          <w:lang w:val="en-US"/>
        </w:rPr>
        <w:t>p</w:t>
      </w:r>
      <w:r w:rsidR="00C62712" w:rsidRPr="00C62712">
        <w:rPr>
          <w:rFonts w:ascii="Times New Roman" w:hAnsi="Times New Roman" w:cs="Times New Roman"/>
          <w:sz w:val="28"/>
          <w:szCs w:val="28"/>
        </w:rPr>
        <w:t xml:space="preserve">. 345-351; </w:t>
      </w:r>
      <w:r w:rsidR="00921922" w:rsidRPr="00C62712">
        <w:rPr>
          <w:rFonts w:ascii="Times New Roman" w:hAnsi="Times New Roman" w:cs="Times New Roman"/>
          <w:sz w:val="28"/>
          <w:szCs w:val="28"/>
          <w:lang w:val="kk-KZ"/>
        </w:rPr>
        <w:t>122</w:t>
      </w:r>
      <w:r w:rsidRPr="00C62712">
        <w:rPr>
          <w:rFonts w:ascii="Times New Roman" w:hAnsi="Times New Roman" w:cs="Times New Roman"/>
          <w:sz w:val="28"/>
          <w:szCs w:val="28"/>
        </w:rPr>
        <w:t>,</w:t>
      </w:r>
      <w:r w:rsidR="003F7A60" w:rsidRPr="00C62712">
        <w:rPr>
          <w:rFonts w:ascii="Times New Roman" w:hAnsi="Times New Roman" w:cs="Times New Roman"/>
          <w:sz w:val="28"/>
          <w:szCs w:val="28"/>
        </w:rPr>
        <w:t xml:space="preserve"> </w:t>
      </w:r>
      <w:r w:rsidRPr="00C62712">
        <w:rPr>
          <w:rFonts w:ascii="Times New Roman" w:hAnsi="Times New Roman" w:cs="Times New Roman"/>
          <w:sz w:val="28"/>
          <w:szCs w:val="28"/>
        </w:rPr>
        <w:t>12</w:t>
      </w:r>
      <w:r w:rsidR="00921922" w:rsidRPr="00C62712">
        <w:rPr>
          <w:rFonts w:ascii="Times New Roman" w:hAnsi="Times New Roman" w:cs="Times New Roman"/>
          <w:sz w:val="28"/>
          <w:szCs w:val="28"/>
        </w:rPr>
        <w:t>3</w:t>
      </w:r>
      <w:r w:rsidRPr="00C62712">
        <w:rPr>
          <w:rFonts w:ascii="Times New Roman" w:hAnsi="Times New Roman" w:cs="Times New Roman"/>
          <w:sz w:val="28"/>
          <w:szCs w:val="28"/>
        </w:rPr>
        <w:t>] и внутренних районах материкового Китая (Пекин, Урумчи, Чэнду и др.) [</w:t>
      </w:r>
      <w:r w:rsidRPr="00C62712">
        <w:rPr>
          <w:rFonts w:ascii="Times New Roman" w:hAnsi="Times New Roman" w:cs="Times New Roman"/>
          <w:sz w:val="28"/>
          <w:szCs w:val="28"/>
          <w:lang w:val="kk-KZ"/>
        </w:rPr>
        <w:t>14,</w:t>
      </w:r>
      <w:r w:rsidR="00AD4ABB" w:rsidRPr="00C62712">
        <w:rPr>
          <w:rFonts w:ascii="Times New Roman" w:hAnsi="Times New Roman" w:cs="Times New Roman"/>
          <w:sz w:val="28"/>
          <w:szCs w:val="28"/>
        </w:rPr>
        <w:t xml:space="preserve"> </w:t>
      </w:r>
      <w:r w:rsidR="00C62712" w:rsidRPr="00C62712">
        <w:rPr>
          <w:rFonts w:ascii="Times New Roman" w:hAnsi="Times New Roman" w:cs="Times New Roman"/>
          <w:sz w:val="28"/>
          <w:szCs w:val="28"/>
          <w:lang w:val="en-US"/>
        </w:rPr>
        <w:t>p</w:t>
      </w:r>
      <w:r w:rsidR="00C62712" w:rsidRPr="00C62712">
        <w:rPr>
          <w:rFonts w:ascii="Times New Roman" w:hAnsi="Times New Roman" w:cs="Times New Roman"/>
          <w:sz w:val="28"/>
          <w:szCs w:val="28"/>
        </w:rPr>
        <w:t>.</w:t>
      </w:r>
      <w:r w:rsidR="00C62712" w:rsidRPr="00C62712">
        <w:rPr>
          <w:rFonts w:ascii="Times New Roman" w:hAnsi="Times New Roman" w:cs="Times New Roman"/>
          <w:sz w:val="28"/>
          <w:szCs w:val="28"/>
          <w:lang w:val="en-US"/>
        </w:rPr>
        <w:t> </w:t>
      </w:r>
      <w:r w:rsidR="00C62712" w:rsidRPr="00C62712">
        <w:rPr>
          <w:rFonts w:ascii="Times New Roman" w:hAnsi="Times New Roman" w:cs="Times New Roman"/>
          <w:sz w:val="28"/>
          <w:szCs w:val="28"/>
        </w:rPr>
        <w:t xml:space="preserve">439-445; </w:t>
      </w:r>
      <w:r w:rsidRPr="00C62712">
        <w:rPr>
          <w:rFonts w:ascii="Times New Roman" w:hAnsi="Times New Roman" w:cs="Times New Roman"/>
          <w:sz w:val="28"/>
          <w:szCs w:val="28"/>
          <w:lang w:val="kk-KZ"/>
        </w:rPr>
        <w:t>12</w:t>
      </w:r>
      <w:r w:rsidR="00875B55" w:rsidRPr="00C62712">
        <w:rPr>
          <w:rFonts w:ascii="Times New Roman" w:hAnsi="Times New Roman" w:cs="Times New Roman"/>
          <w:sz w:val="28"/>
          <w:szCs w:val="28"/>
          <w:lang w:val="kk-KZ"/>
        </w:rPr>
        <w:t>4</w:t>
      </w:r>
      <w:r w:rsidRPr="00C62712">
        <w:rPr>
          <w:rFonts w:ascii="Times New Roman" w:hAnsi="Times New Roman" w:cs="Times New Roman"/>
          <w:sz w:val="28"/>
          <w:szCs w:val="28"/>
        </w:rPr>
        <w:t xml:space="preserve">], посвященных сезонным колебаниям концентрации активности </w:t>
      </w:r>
      <w:r w:rsidRPr="00C62712">
        <w:rPr>
          <w:rStyle w:val="16"/>
          <w:rFonts w:ascii="Times New Roman" w:hAnsi="Times New Roman" w:cs="Times New Roman"/>
          <w:sz w:val="28"/>
          <w:szCs w:val="28"/>
          <w:vertAlign w:val="superscript"/>
        </w:rPr>
        <w:t>210</w:t>
      </w:r>
      <w:r w:rsidRPr="00C62712">
        <w:rPr>
          <w:rStyle w:val="16"/>
          <w:rFonts w:ascii="Times New Roman" w:hAnsi="Times New Roman" w:cs="Times New Roman"/>
          <w:sz w:val="28"/>
          <w:szCs w:val="28"/>
          <w:lang w:val="en-US"/>
        </w:rPr>
        <w:t>Pb</w:t>
      </w:r>
      <w:r w:rsidRPr="00C62712">
        <w:rPr>
          <w:rFonts w:ascii="Times New Roman" w:hAnsi="Times New Roman" w:cs="Times New Roman"/>
          <w:sz w:val="28"/>
          <w:szCs w:val="28"/>
        </w:rPr>
        <w:t xml:space="preserve"> в приземном воздухе, продемонстрировали схожее поведение: повышенные концентрации в позднеосенний и зимний периоды и пониженные –</w:t>
      </w:r>
      <w:r w:rsidR="003F7A60" w:rsidRPr="00C62712">
        <w:rPr>
          <w:rFonts w:ascii="Times New Roman" w:hAnsi="Times New Roman" w:cs="Times New Roman"/>
          <w:sz w:val="28"/>
          <w:szCs w:val="28"/>
        </w:rPr>
        <w:t xml:space="preserve"> </w:t>
      </w:r>
      <w:r w:rsidRPr="00C62712">
        <w:rPr>
          <w:rFonts w:ascii="Times New Roman" w:hAnsi="Times New Roman" w:cs="Times New Roman"/>
          <w:sz w:val="28"/>
          <w:szCs w:val="28"/>
        </w:rPr>
        <w:t xml:space="preserve">весной и летом. Данное зимнее повышение в исследованиях связывают с </w:t>
      </w:r>
      <w:r w:rsidRPr="00B505A6">
        <w:rPr>
          <w:rFonts w:ascii="Times New Roman" w:hAnsi="Times New Roman" w:cs="Times New Roman"/>
          <w:sz w:val="28"/>
          <w:szCs w:val="28"/>
        </w:rPr>
        <w:t xml:space="preserve">совокупным воздействием метеорологических и атмосферных процессов, включая уменьшение вертикального перемешивания, снижение интенсивности осадков и уменьшение интенсивности атмосферных химических процессов, что увеличивает время пребывания аэрозолей и способствует накоплению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sz w:val="28"/>
          <w:szCs w:val="28"/>
        </w:rPr>
        <w:t xml:space="preserve"> в приземном слое воздуха. В случае Пекина и Чэнду повышенные концентрации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sz w:val="28"/>
          <w:szCs w:val="28"/>
        </w:rPr>
        <w:t xml:space="preserve"> частично объяснялись переносом воздушных масс, обогащенных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sz w:val="28"/>
          <w:szCs w:val="28"/>
        </w:rPr>
        <w:t>, из внутренних районов китайского континента.</w:t>
      </w:r>
    </w:p>
    <w:p w14:paraId="5D0EC215" w14:textId="77777777" w:rsidR="003C5405" w:rsidRPr="00B505A6" w:rsidRDefault="003C5405" w:rsidP="00FE5888">
      <w:pPr>
        <w:pStyle w:val="a4"/>
        <w:spacing w:after="0" w:line="240" w:lineRule="auto"/>
        <w:ind w:left="0" w:firstLine="709"/>
        <w:jc w:val="both"/>
        <w:rPr>
          <w:rFonts w:ascii="Times New Roman" w:hAnsi="Times New Roman"/>
          <w:sz w:val="28"/>
          <w:szCs w:val="28"/>
        </w:rPr>
      </w:pPr>
      <w:r w:rsidRPr="00B505A6">
        <w:rPr>
          <w:rFonts w:ascii="Times New Roman" w:hAnsi="Times New Roman"/>
          <w:sz w:val="28"/>
          <w:szCs w:val="28"/>
        </w:rPr>
        <w:t xml:space="preserve">Это наблюдаемое расхождение между полученными концентрациями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Fonts w:ascii="Times New Roman" w:hAnsi="Times New Roman"/>
          <w:sz w:val="28"/>
          <w:szCs w:val="28"/>
        </w:rPr>
        <w:t xml:space="preserve"> в атмосфере и ожидаемым сезонным минимумом эксхаляции его предшественника (</w:t>
      </w:r>
      <w:r w:rsidRPr="00B505A6">
        <w:rPr>
          <w:rFonts w:ascii="Times New Roman" w:hAnsi="Times New Roman"/>
          <w:sz w:val="28"/>
          <w:szCs w:val="28"/>
          <w:vertAlign w:val="superscript"/>
        </w:rPr>
        <w:t>222</w:t>
      </w:r>
      <w:r w:rsidRPr="00B505A6">
        <w:rPr>
          <w:rFonts w:ascii="Times New Roman" w:hAnsi="Times New Roman"/>
          <w:sz w:val="28"/>
          <w:szCs w:val="28"/>
        </w:rPr>
        <w:t xml:space="preserve">Rn) в исследуемой области указывало на необходимость комплексного анализа различных атмосферных процессов, включая распределение аэрозольных частиц по размерам и вклад источников, чтобы объяснения причин выявленной нетипичной сезонной изменчивости. </w:t>
      </w:r>
    </w:p>
    <w:p w14:paraId="1A387D5E" w14:textId="77777777" w:rsidR="003C5405" w:rsidRPr="00B505A6" w:rsidRDefault="003C5405" w:rsidP="00FE5888">
      <w:pPr>
        <w:pStyle w:val="a4"/>
        <w:spacing w:after="0" w:line="240" w:lineRule="auto"/>
        <w:ind w:left="0" w:firstLine="709"/>
        <w:jc w:val="both"/>
        <w:rPr>
          <w:rFonts w:ascii="Times New Roman" w:hAnsi="Times New Roman"/>
          <w:sz w:val="28"/>
          <w:szCs w:val="28"/>
        </w:rPr>
      </w:pPr>
    </w:p>
    <w:p w14:paraId="042E3B8B" w14:textId="40070CDE" w:rsidR="003C5405" w:rsidRPr="00F04177" w:rsidRDefault="00F04177" w:rsidP="00FE5888">
      <w:pPr>
        <w:pStyle w:val="a4"/>
        <w:spacing w:after="0" w:line="240" w:lineRule="auto"/>
        <w:ind w:left="0" w:firstLine="709"/>
        <w:jc w:val="both"/>
        <w:rPr>
          <w:rFonts w:ascii="Times New Roman" w:hAnsi="Times New Roman"/>
          <w:sz w:val="28"/>
          <w:szCs w:val="28"/>
        </w:rPr>
      </w:pPr>
      <w:r w:rsidRPr="00F04177">
        <w:rPr>
          <w:rFonts w:ascii="Times New Roman" w:hAnsi="Times New Roman"/>
          <w:sz w:val="28"/>
          <w:szCs w:val="28"/>
          <w:lang w:val="kk-KZ"/>
        </w:rPr>
        <w:t xml:space="preserve">4.3.2 </w:t>
      </w:r>
      <w:r w:rsidR="003C5405" w:rsidRPr="00F04177">
        <w:rPr>
          <w:rFonts w:ascii="Times New Roman" w:hAnsi="Times New Roman"/>
          <w:sz w:val="28"/>
          <w:szCs w:val="28"/>
        </w:rPr>
        <w:t xml:space="preserve">Распределение активности </w:t>
      </w:r>
      <w:r w:rsidR="003C5405" w:rsidRPr="00F04177">
        <w:rPr>
          <w:rFonts w:ascii="Times New Roman" w:hAnsi="Times New Roman"/>
          <w:sz w:val="28"/>
          <w:szCs w:val="28"/>
          <w:vertAlign w:val="superscript"/>
        </w:rPr>
        <w:t>210</w:t>
      </w:r>
      <w:r w:rsidR="003C5405" w:rsidRPr="00F04177">
        <w:rPr>
          <w:rFonts w:ascii="Times New Roman" w:hAnsi="Times New Roman"/>
          <w:sz w:val="28"/>
          <w:szCs w:val="28"/>
        </w:rPr>
        <w:t xml:space="preserve">Pb по размерным фракциям аэрозолей </w:t>
      </w:r>
    </w:p>
    <w:p w14:paraId="7CAF0667" w14:textId="2F069E91" w:rsidR="003C5405" w:rsidRPr="00B505A6" w:rsidRDefault="003C5405" w:rsidP="00FE5888">
      <w:pPr>
        <w:spacing w:after="0" w:line="240" w:lineRule="auto"/>
        <w:ind w:firstLine="709"/>
        <w:jc w:val="both"/>
        <w:rPr>
          <w:rFonts w:ascii="Times New Roman" w:hAnsi="Times New Roman" w:cs="Times New Roman"/>
          <w:noProof/>
          <w:sz w:val="28"/>
          <w:szCs w:val="28"/>
        </w:rPr>
      </w:pPr>
      <w:r w:rsidRPr="00B505A6">
        <w:rPr>
          <w:rFonts w:ascii="Times New Roman" w:hAnsi="Times New Roman" w:cs="Times New Roman"/>
          <w:sz w:val="28"/>
          <w:szCs w:val="28"/>
        </w:rPr>
        <w:t>Распределение концентрации элементов по размерам частиц в опреде</w:t>
      </w:r>
      <w:r w:rsidR="00423DD9" w:rsidRPr="00B505A6">
        <w:rPr>
          <w:rFonts w:ascii="Times New Roman" w:hAnsi="Times New Roman" w:cs="Times New Roman"/>
          <w:sz w:val="28"/>
          <w:szCs w:val="28"/>
        </w:rPr>
        <w:t>ле</w:t>
      </w:r>
      <w:r w:rsidRPr="00B505A6">
        <w:rPr>
          <w:rFonts w:ascii="Times New Roman" w:hAnsi="Times New Roman" w:cs="Times New Roman"/>
          <w:sz w:val="28"/>
          <w:szCs w:val="28"/>
        </w:rPr>
        <w:t>нной степени отражает источники аэрозолей</w:t>
      </w:r>
      <w:r w:rsidR="00B42611" w:rsidRPr="00B505A6">
        <w:rPr>
          <w:rFonts w:ascii="Times New Roman" w:hAnsi="Times New Roman" w:cs="Times New Roman"/>
          <w:sz w:val="28"/>
          <w:szCs w:val="28"/>
        </w:rPr>
        <w:t xml:space="preserve"> [12</w:t>
      </w:r>
      <w:r w:rsidR="00604C5D" w:rsidRPr="00B505A6">
        <w:rPr>
          <w:rFonts w:ascii="Times New Roman" w:hAnsi="Times New Roman" w:cs="Times New Roman"/>
          <w:sz w:val="28"/>
          <w:szCs w:val="28"/>
        </w:rPr>
        <w:t>5</w:t>
      </w:r>
      <w:r w:rsidR="00B42611" w:rsidRPr="00B505A6">
        <w:rPr>
          <w:rFonts w:ascii="Times New Roman" w:hAnsi="Times New Roman" w:cs="Times New Roman"/>
          <w:sz w:val="28"/>
          <w:szCs w:val="28"/>
        </w:rPr>
        <w:t>].</w:t>
      </w:r>
      <w:r w:rsidRPr="00B505A6">
        <w:rPr>
          <w:rStyle w:val="ac"/>
          <w:rFonts w:ascii="Times New Roman" w:eastAsia="Times New Roman" w:hAnsi="Times New Roman" w:cs="Times New Roman"/>
          <w:sz w:val="28"/>
          <w:szCs w:val="28"/>
        </w:rPr>
        <w:t xml:space="preserve"> </w:t>
      </w:r>
      <w:r w:rsidRPr="00B505A6">
        <w:rPr>
          <w:rFonts w:ascii="Times New Roman" w:hAnsi="Times New Roman" w:cs="Times New Roman"/>
          <w:sz w:val="28"/>
          <w:szCs w:val="28"/>
        </w:rPr>
        <w:t xml:space="preserve">Для анализа сезонной динамики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sz w:val="28"/>
          <w:szCs w:val="28"/>
        </w:rPr>
        <w:t xml:space="preserve"> в зависимости от размера частиц, концентрации активности отдельных фракциях представлены в виде временных рядов по месяцам отбора проб на </w:t>
      </w:r>
      <w:r w:rsidR="00604C5D" w:rsidRPr="00B505A6">
        <w:rPr>
          <w:rFonts w:ascii="Times New Roman" w:hAnsi="Times New Roman" w:cs="Times New Roman"/>
          <w:sz w:val="28"/>
          <w:szCs w:val="28"/>
        </w:rPr>
        <w:t>рисунке</w:t>
      </w:r>
      <w:r w:rsidRPr="00B505A6">
        <w:rPr>
          <w:rFonts w:ascii="Times New Roman" w:hAnsi="Times New Roman" w:cs="Times New Roman"/>
          <w:sz w:val="28"/>
          <w:szCs w:val="28"/>
        </w:rPr>
        <w:t xml:space="preserve"> 27а</w:t>
      </w:r>
      <w:r w:rsidR="00E928F3">
        <w:rPr>
          <w:rFonts w:ascii="Times New Roman" w:hAnsi="Times New Roman" w:cs="Times New Roman"/>
          <w:sz w:val="28"/>
          <w:szCs w:val="28"/>
          <w:lang w:val="kk-KZ"/>
        </w:rPr>
        <w:t>, 27</w:t>
      </w:r>
      <w:r w:rsidRPr="00B505A6">
        <w:rPr>
          <w:rFonts w:ascii="Times New Roman" w:hAnsi="Times New Roman" w:cs="Times New Roman"/>
          <w:sz w:val="28"/>
          <w:szCs w:val="28"/>
        </w:rPr>
        <w:t xml:space="preserve">б. Полученные результаты показывают, что общее преобладание мелкодисперсных фракций аэрозольных частиц сохраняется на протяжении всего периода отбора проб. Однако абсолютные значения активности в пределах каждой размерной фракции значительно варьируют от месяца к месяцу. В теплый период мелкодисперсные фракции характеризуются более низкими значениями активности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sz w:val="28"/>
          <w:szCs w:val="28"/>
        </w:rPr>
        <w:t>, при этом концентрации остаются относительно стабильными и показывают незначительные колебания. В отличие от этого, для крупнодисперсных фракций подобная сезонная закономерность выражена слабее, что частично обусловлено низкими значениями активности в отдельных размерных интервалах в некоторые месяцы. На фоне общей сезонной изменчивости в августе 2021 года был зафиксирован выраженный пик в размерной фракции 2,1–4,2 мкм. Это увеличение не сопровождалось сопоставимым ростом в других диапазонах крупных частиц и не наблюдалось в другие периоды отбора проб в теплый сезон. Следовательно, вероятнее всего, что данное увеличение отражает краткосрочное или событийно обусловленное воздействие, а не сезонную тенденцию. В холодные периоды все фракции демонстрируют заметное увеличение активности, при этом наиболее выраженный рост был зафиксирован в октябре 2021 года. Однако никаких признаков ошибок отбора проб или аналитических измерений выявлено не было, и не было обнаружено каких-либо конкретных метеорологических или экологических условий, которые могли бы однозначно объяснить наблюдаемое увеличение.</w:t>
      </w:r>
      <w:r w:rsidRPr="00B505A6">
        <w:rPr>
          <w:rFonts w:ascii="Times New Roman" w:hAnsi="Times New Roman" w:cs="Times New Roman"/>
          <w:noProof/>
          <w:sz w:val="28"/>
          <w:szCs w:val="28"/>
        </w:rPr>
        <w:t xml:space="preserve"> </w:t>
      </w:r>
    </w:p>
    <w:p w14:paraId="6195A57C" w14:textId="77777777" w:rsidR="007B0663" w:rsidRPr="00B505A6" w:rsidRDefault="007B0663" w:rsidP="00981913">
      <w:pPr>
        <w:spacing w:after="0" w:line="240" w:lineRule="auto"/>
        <w:ind w:firstLine="708"/>
        <w:jc w:val="both"/>
        <w:rPr>
          <w:rFonts w:ascii="Times New Roman" w:hAnsi="Times New Roman" w:cs="Times New Roman"/>
          <w:noProof/>
          <w:sz w:val="28"/>
          <w:szCs w:val="28"/>
        </w:rPr>
      </w:pPr>
    </w:p>
    <w:p w14:paraId="44FA80DB" w14:textId="77777777" w:rsidR="003C5405" w:rsidRPr="00B505A6" w:rsidRDefault="003C5405" w:rsidP="00E928F3">
      <w:pPr>
        <w:spacing w:after="0" w:line="240" w:lineRule="auto"/>
        <w:jc w:val="center"/>
        <w:rPr>
          <w:rFonts w:ascii="Times New Roman" w:hAnsi="Times New Roman" w:cs="Times New Roman"/>
          <w:noProof/>
          <w:sz w:val="28"/>
          <w:szCs w:val="28"/>
        </w:rPr>
      </w:pPr>
      <w:r w:rsidRPr="00B505A6">
        <w:rPr>
          <w:rFonts w:ascii="Times New Roman" w:hAnsi="Times New Roman" w:cs="Times New Roman"/>
          <w:noProof/>
          <w:sz w:val="28"/>
          <w:szCs w:val="28"/>
          <w:lang w:eastAsia="ru-RU"/>
        </w:rPr>
        <w:drawing>
          <wp:inline distT="0" distB="0" distL="0" distR="0" wp14:anchorId="097FE8F6" wp14:editId="0B18D806">
            <wp:extent cx="5875529" cy="6264183"/>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азмерная флуктуация.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75529" cy="6264183"/>
                    </a:xfrm>
                    <a:prstGeom prst="rect">
                      <a:avLst/>
                    </a:prstGeom>
                  </pic:spPr>
                </pic:pic>
              </a:graphicData>
            </a:graphic>
          </wp:inline>
        </w:drawing>
      </w:r>
    </w:p>
    <w:p w14:paraId="2F5AE590" w14:textId="77777777" w:rsidR="00E928F3" w:rsidRPr="00E928F3" w:rsidRDefault="00E928F3" w:rsidP="00981913">
      <w:pPr>
        <w:spacing w:after="0" w:line="240" w:lineRule="auto"/>
        <w:jc w:val="center"/>
        <w:rPr>
          <w:rFonts w:ascii="Times New Roman" w:hAnsi="Times New Roman" w:cs="Times New Roman"/>
          <w:noProof/>
          <w:sz w:val="16"/>
          <w:szCs w:val="16"/>
          <w:lang w:val="kk-KZ"/>
        </w:rPr>
      </w:pPr>
    </w:p>
    <w:p w14:paraId="2BFDEC6E" w14:textId="0BCF9C01" w:rsidR="00E928F3" w:rsidRPr="00E928F3" w:rsidRDefault="00E928F3" w:rsidP="00E928F3">
      <w:pPr>
        <w:spacing w:after="0" w:line="240" w:lineRule="auto"/>
        <w:ind w:firstLine="709"/>
        <w:jc w:val="both"/>
        <w:rPr>
          <w:rFonts w:ascii="Times New Roman" w:hAnsi="Times New Roman" w:cs="Times New Roman"/>
          <w:noProof/>
          <w:sz w:val="24"/>
          <w:szCs w:val="24"/>
          <w:lang w:val="kk-KZ"/>
        </w:rPr>
      </w:pPr>
      <w:r w:rsidRPr="00E928F3">
        <w:rPr>
          <w:rFonts w:ascii="Times New Roman" w:hAnsi="Times New Roman" w:cs="Times New Roman"/>
          <w:noProof/>
          <w:sz w:val="24"/>
          <w:szCs w:val="24"/>
          <w:lang w:val="kk-KZ"/>
        </w:rPr>
        <w:t xml:space="preserve">а – </w:t>
      </w:r>
      <w:r w:rsidRPr="00E928F3">
        <w:rPr>
          <w:rFonts w:ascii="Times New Roman" w:hAnsi="Times New Roman" w:cs="Times New Roman"/>
          <w:noProof/>
          <w:sz w:val="24"/>
          <w:szCs w:val="24"/>
        </w:rPr>
        <w:t>мелкодисперсны</w:t>
      </w:r>
      <w:r>
        <w:rPr>
          <w:rFonts w:ascii="Times New Roman" w:hAnsi="Times New Roman" w:cs="Times New Roman"/>
          <w:noProof/>
          <w:sz w:val="24"/>
          <w:szCs w:val="24"/>
          <w:lang w:val="kk-KZ"/>
        </w:rPr>
        <w:t>е</w:t>
      </w:r>
      <w:r w:rsidRPr="00E928F3">
        <w:rPr>
          <w:rFonts w:ascii="Times New Roman" w:hAnsi="Times New Roman" w:cs="Times New Roman"/>
          <w:noProof/>
          <w:sz w:val="24"/>
          <w:szCs w:val="24"/>
        </w:rPr>
        <w:t xml:space="preserve"> фракци</w:t>
      </w:r>
      <w:r>
        <w:rPr>
          <w:rFonts w:ascii="Times New Roman" w:hAnsi="Times New Roman" w:cs="Times New Roman"/>
          <w:noProof/>
          <w:sz w:val="24"/>
          <w:szCs w:val="24"/>
          <w:lang w:val="kk-KZ"/>
        </w:rPr>
        <w:t>и</w:t>
      </w:r>
      <w:r w:rsidRPr="00E928F3">
        <w:rPr>
          <w:rFonts w:ascii="Times New Roman" w:hAnsi="Times New Roman" w:cs="Times New Roman"/>
          <w:noProof/>
          <w:sz w:val="24"/>
          <w:szCs w:val="24"/>
        </w:rPr>
        <w:t xml:space="preserve"> аэрозольных</w:t>
      </w:r>
      <w:r w:rsidRPr="00E928F3">
        <w:rPr>
          <w:rFonts w:ascii="Times New Roman" w:hAnsi="Times New Roman" w:cs="Times New Roman"/>
          <w:noProof/>
          <w:sz w:val="24"/>
          <w:szCs w:val="24"/>
          <w:lang w:val="kk-KZ"/>
        </w:rPr>
        <w:t xml:space="preserve"> частиц; б</w:t>
      </w:r>
      <w:r w:rsidRPr="00E928F3">
        <w:rPr>
          <w:rFonts w:ascii="Times New Roman" w:hAnsi="Times New Roman" w:cs="Times New Roman"/>
          <w:noProof/>
          <w:sz w:val="24"/>
          <w:szCs w:val="24"/>
        </w:rPr>
        <w:t xml:space="preserve"> </w:t>
      </w:r>
      <w:r w:rsidRPr="00E928F3">
        <w:rPr>
          <w:rFonts w:ascii="Times New Roman" w:hAnsi="Times New Roman" w:cs="Times New Roman"/>
          <w:noProof/>
          <w:sz w:val="24"/>
          <w:szCs w:val="24"/>
          <w:lang w:val="kk-KZ"/>
        </w:rPr>
        <w:t xml:space="preserve">– </w:t>
      </w:r>
      <w:r w:rsidRPr="00E928F3">
        <w:rPr>
          <w:rFonts w:ascii="Times New Roman" w:hAnsi="Times New Roman" w:cs="Times New Roman"/>
          <w:noProof/>
          <w:sz w:val="24"/>
          <w:szCs w:val="24"/>
        </w:rPr>
        <w:t>крупнодисперсны</w:t>
      </w:r>
      <w:r>
        <w:rPr>
          <w:rFonts w:ascii="Times New Roman" w:hAnsi="Times New Roman" w:cs="Times New Roman"/>
          <w:noProof/>
          <w:sz w:val="24"/>
          <w:szCs w:val="24"/>
          <w:lang w:val="kk-KZ"/>
        </w:rPr>
        <w:t>е</w:t>
      </w:r>
      <w:r w:rsidRPr="00E928F3">
        <w:rPr>
          <w:rFonts w:ascii="Times New Roman" w:hAnsi="Times New Roman" w:cs="Times New Roman"/>
          <w:noProof/>
          <w:sz w:val="24"/>
          <w:szCs w:val="24"/>
        </w:rPr>
        <w:t xml:space="preserve"> фракци</w:t>
      </w:r>
      <w:r>
        <w:rPr>
          <w:rFonts w:ascii="Times New Roman" w:hAnsi="Times New Roman" w:cs="Times New Roman"/>
          <w:noProof/>
          <w:sz w:val="24"/>
          <w:szCs w:val="24"/>
          <w:lang w:val="kk-KZ"/>
        </w:rPr>
        <w:t>и</w:t>
      </w:r>
      <w:r w:rsidRPr="00E928F3">
        <w:rPr>
          <w:rFonts w:ascii="Times New Roman" w:hAnsi="Times New Roman" w:cs="Times New Roman"/>
          <w:noProof/>
          <w:sz w:val="24"/>
          <w:szCs w:val="24"/>
        </w:rPr>
        <w:t xml:space="preserve"> аэрозольных</w:t>
      </w:r>
      <w:r w:rsidRPr="00E928F3">
        <w:rPr>
          <w:rFonts w:ascii="Times New Roman" w:hAnsi="Times New Roman" w:cs="Times New Roman"/>
          <w:noProof/>
          <w:sz w:val="24"/>
          <w:szCs w:val="24"/>
          <w:lang w:val="kk-KZ"/>
        </w:rPr>
        <w:t xml:space="preserve"> частиц</w:t>
      </w:r>
    </w:p>
    <w:p w14:paraId="4999D581" w14:textId="77777777" w:rsidR="00E928F3" w:rsidRPr="00E928F3" w:rsidRDefault="00E928F3" w:rsidP="00981913">
      <w:pPr>
        <w:spacing w:after="0" w:line="240" w:lineRule="auto"/>
        <w:jc w:val="center"/>
        <w:rPr>
          <w:rFonts w:ascii="Times New Roman" w:hAnsi="Times New Roman" w:cs="Times New Roman"/>
          <w:noProof/>
          <w:sz w:val="16"/>
          <w:szCs w:val="16"/>
          <w:lang w:val="kk-KZ"/>
        </w:rPr>
      </w:pPr>
    </w:p>
    <w:p w14:paraId="476403F0" w14:textId="09E95AD3" w:rsidR="00E928F3" w:rsidRDefault="003C5405" w:rsidP="00981913">
      <w:pPr>
        <w:spacing w:after="0" w:line="240" w:lineRule="auto"/>
        <w:jc w:val="center"/>
        <w:rPr>
          <w:rFonts w:ascii="Times New Roman" w:hAnsi="Times New Roman" w:cs="Times New Roman"/>
          <w:noProof/>
          <w:sz w:val="28"/>
          <w:szCs w:val="28"/>
          <w:lang w:val="kk-KZ"/>
        </w:rPr>
      </w:pPr>
      <w:r w:rsidRPr="00B505A6">
        <w:rPr>
          <w:rFonts w:ascii="Times New Roman" w:hAnsi="Times New Roman" w:cs="Times New Roman"/>
          <w:noProof/>
          <w:sz w:val="28"/>
          <w:szCs w:val="28"/>
        </w:rPr>
        <w:t xml:space="preserve">Рисунок 27 </w:t>
      </w:r>
      <w:r w:rsidR="00E928F3">
        <w:rPr>
          <w:rFonts w:ascii="Times New Roman" w:hAnsi="Times New Roman" w:cs="Times New Roman"/>
          <w:noProof/>
          <w:sz w:val="28"/>
          <w:szCs w:val="28"/>
          <w:lang w:val="kk-KZ"/>
        </w:rPr>
        <w:t xml:space="preserve">– </w:t>
      </w:r>
      <w:r w:rsidRPr="00B505A6">
        <w:rPr>
          <w:rFonts w:ascii="Times New Roman" w:hAnsi="Times New Roman" w:cs="Times New Roman"/>
          <w:noProof/>
          <w:sz w:val="28"/>
          <w:szCs w:val="28"/>
        </w:rPr>
        <w:t xml:space="preserve">Ежемесячные колебания концентрации активности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w:t>
      </w:r>
    </w:p>
    <w:p w14:paraId="5C9B5A0F" w14:textId="77777777" w:rsidR="00E928F3" w:rsidRPr="00E928F3" w:rsidRDefault="00E928F3" w:rsidP="00981913">
      <w:pPr>
        <w:spacing w:after="0" w:line="240" w:lineRule="auto"/>
        <w:jc w:val="center"/>
        <w:rPr>
          <w:rFonts w:ascii="Times New Roman" w:hAnsi="Times New Roman" w:cs="Times New Roman"/>
          <w:noProof/>
          <w:sz w:val="16"/>
          <w:szCs w:val="16"/>
          <w:lang w:val="kk-KZ"/>
        </w:rPr>
      </w:pPr>
    </w:p>
    <w:p w14:paraId="592E203B" w14:textId="79EFEE50" w:rsidR="003C5405" w:rsidRPr="00E928F3" w:rsidRDefault="00E928F3" w:rsidP="00E928F3">
      <w:pPr>
        <w:spacing w:after="0" w:line="240" w:lineRule="auto"/>
        <w:ind w:firstLine="709"/>
        <w:jc w:val="both"/>
        <w:rPr>
          <w:rFonts w:ascii="Times New Roman" w:hAnsi="Times New Roman" w:cs="Times New Roman"/>
          <w:noProof/>
          <w:sz w:val="24"/>
          <w:szCs w:val="24"/>
        </w:rPr>
      </w:pPr>
      <w:r w:rsidRPr="00E928F3">
        <w:rPr>
          <w:rFonts w:ascii="Times New Roman" w:hAnsi="Times New Roman" w:cs="Times New Roman"/>
          <w:noProof/>
          <w:sz w:val="24"/>
          <w:szCs w:val="24"/>
          <w:lang w:val="kk-KZ"/>
        </w:rPr>
        <w:t xml:space="preserve">Примечание – Составлено по источнику </w:t>
      </w:r>
      <w:r w:rsidR="004E7E9F" w:rsidRPr="00E928F3">
        <w:rPr>
          <w:rFonts w:ascii="Times New Roman" w:hAnsi="Times New Roman"/>
          <w:sz w:val="24"/>
          <w:szCs w:val="24"/>
        </w:rPr>
        <w:t>[</w:t>
      </w:r>
      <w:r w:rsidR="00BC35C9" w:rsidRPr="00E928F3">
        <w:rPr>
          <w:rFonts w:ascii="Times New Roman" w:hAnsi="Times New Roman"/>
          <w:sz w:val="24"/>
          <w:szCs w:val="24"/>
        </w:rPr>
        <w:t>73</w:t>
      </w:r>
      <w:r w:rsidR="00C62712" w:rsidRPr="00C62712">
        <w:rPr>
          <w:rFonts w:ascii="Times New Roman" w:hAnsi="Times New Roman"/>
          <w:sz w:val="24"/>
          <w:szCs w:val="24"/>
        </w:rPr>
        <w:t xml:space="preserve">, </w:t>
      </w:r>
      <w:r w:rsidR="00C62712">
        <w:rPr>
          <w:rFonts w:ascii="Times New Roman" w:hAnsi="Times New Roman"/>
          <w:sz w:val="24"/>
          <w:szCs w:val="24"/>
          <w:lang w:val="en-US"/>
        </w:rPr>
        <w:t>p</w:t>
      </w:r>
      <w:r w:rsidR="00C62712" w:rsidRPr="00C62712">
        <w:rPr>
          <w:rFonts w:ascii="Times New Roman" w:hAnsi="Times New Roman"/>
          <w:sz w:val="24"/>
          <w:szCs w:val="24"/>
        </w:rPr>
        <w:t>. 121836</w:t>
      </w:r>
      <w:r w:rsidR="004E7E9F" w:rsidRPr="00E928F3">
        <w:rPr>
          <w:rFonts w:ascii="Times New Roman" w:hAnsi="Times New Roman" w:cs="Times New Roman"/>
          <w:sz w:val="24"/>
          <w:szCs w:val="24"/>
        </w:rPr>
        <w:t>]</w:t>
      </w:r>
    </w:p>
    <w:p w14:paraId="213D4C41" w14:textId="52295118" w:rsidR="003C5405" w:rsidRPr="00B505A6" w:rsidRDefault="003C5405" w:rsidP="00E928F3">
      <w:pPr>
        <w:spacing w:after="0" w:line="240" w:lineRule="auto"/>
        <w:ind w:firstLine="708"/>
        <w:jc w:val="both"/>
        <w:rPr>
          <w:rFonts w:ascii="Times New Roman" w:hAnsi="Times New Roman" w:cs="Times New Roman"/>
          <w:noProof/>
          <w:sz w:val="28"/>
          <w:szCs w:val="28"/>
        </w:rPr>
      </w:pPr>
      <w:r w:rsidRPr="00B505A6">
        <w:rPr>
          <w:rFonts w:ascii="Times New Roman" w:hAnsi="Times New Roman" w:cs="Times New Roman"/>
          <w:noProof/>
          <w:sz w:val="28"/>
          <w:szCs w:val="28"/>
        </w:rPr>
        <w:t>Как показано на рис</w:t>
      </w:r>
      <w:r w:rsidR="003D27CD" w:rsidRPr="00B505A6">
        <w:rPr>
          <w:rFonts w:ascii="Times New Roman" w:hAnsi="Times New Roman" w:cs="Times New Roman"/>
          <w:noProof/>
          <w:sz w:val="28"/>
          <w:szCs w:val="28"/>
        </w:rPr>
        <w:t>унке</w:t>
      </w:r>
      <w:r w:rsidRPr="00B505A6">
        <w:rPr>
          <w:rFonts w:ascii="Times New Roman" w:hAnsi="Times New Roman" w:cs="Times New Roman"/>
          <w:noProof/>
          <w:sz w:val="28"/>
          <w:szCs w:val="28"/>
        </w:rPr>
        <w:t xml:space="preserve"> 28, усредненные распределения концентрации активности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по размерам вэрозольнях частиц демонстрируют одномодальную структуру в течение всего периода наблюдений. Полный набор данных о распределении по размерам для всех отдельных </w:t>
      </w:r>
      <w:r w:rsidR="00E928F3">
        <w:rPr>
          <w:rFonts w:ascii="Times New Roman" w:hAnsi="Times New Roman" w:cs="Times New Roman"/>
          <w:noProof/>
          <w:sz w:val="28"/>
          <w:szCs w:val="28"/>
        </w:rPr>
        <w:t>месяцев отбора проб представлен</w:t>
      </w:r>
      <w:r w:rsidR="00843AA3" w:rsidRPr="00B505A6">
        <w:rPr>
          <w:rFonts w:ascii="Times New Roman" w:hAnsi="Times New Roman" w:cs="Times New Roman"/>
          <w:noProof/>
          <w:sz w:val="28"/>
          <w:szCs w:val="28"/>
        </w:rPr>
        <w:t xml:space="preserve"> в </w:t>
      </w:r>
      <w:r w:rsidR="00E928F3">
        <w:rPr>
          <w:rFonts w:ascii="Times New Roman" w:hAnsi="Times New Roman" w:cs="Times New Roman"/>
          <w:noProof/>
          <w:sz w:val="28"/>
          <w:szCs w:val="28"/>
          <w:lang w:val="kk-KZ"/>
        </w:rPr>
        <w:t>(</w:t>
      </w:r>
      <w:r w:rsidR="00843AA3" w:rsidRPr="00B505A6">
        <w:rPr>
          <w:rFonts w:ascii="Times New Roman" w:hAnsi="Times New Roman" w:cs="Times New Roman"/>
          <w:noProof/>
          <w:sz w:val="28"/>
          <w:szCs w:val="28"/>
        </w:rPr>
        <w:t>Приложении Г</w:t>
      </w:r>
      <w:r w:rsidR="00E928F3">
        <w:rPr>
          <w:rFonts w:ascii="Times New Roman" w:hAnsi="Times New Roman" w:cs="Times New Roman"/>
          <w:noProof/>
          <w:sz w:val="28"/>
          <w:szCs w:val="28"/>
          <w:lang w:val="kk-KZ"/>
        </w:rPr>
        <w:t>)</w:t>
      </w:r>
      <w:r w:rsidRPr="00B505A6">
        <w:rPr>
          <w:rFonts w:ascii="Times New Roman" w:hAnsi="Times New Roman" w:cs="Times New Roman"/>
          <w:noProof/>
          <w:sz w:val="28"/>
          <w:szCs w:val="28"/>
        </w:rPr>
        <w:t xml:space="preserve">. 95,3±12,0%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было связано с аэрозольными частицами размером менее 2,1 мкм, при этом максимальное накопление наблюдалось во фракции размером &lt;0,39 мкм. Четкой сезонной тенденции в распределении по размерам не наблюдалось: на протяжении всего периода наблюдений наибольшая обогащенность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003D27CD" w:rsidRPr="00B505A6">
        <w:rPr>
          <w:rFonts w:ascii="Times New Roman" w:hAnsi="Times New Roman" w:cs="Times New Roman"/>
          <w:noProof/>
          <w:sz w:val="28"/>
          <w:szCs w:val="28"/>
        </w:rPr>
        <w:t xml:space="preserve"> сохранялось</w:t>
      </w:r>
      <w:r w:rsidRPr="00B505A6">
        <w:rPr>
          <w:rFonts w:ascii="Times New Roman" w:hAnsi="Times New Roman" w:cs="Times New Roman"/>
          <w:noProof/>
          <w:sz w:val="28"/>
          <w:szCs w:val="28"/>
        </w:rPr>
        <w:t xml:space="preserve"> в мелкодисперсных аэрозольных фракциях. Вклад крупных аэрозольных частиц (&gt;2,1 мкм) в общую активность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был незначительным и отсутствовал в сентябре 2020 года и мае 2022 года. Учитывая низкие абсолютные концентрации, даже относительно небольшие флуктуации могут быть заметны в крупных фракциях, не влияя на общее распределение по размерам. Хотя в августе 2021 года было зафиксировано периодическое увеличение количества частиц определенной крупной фракции, это изменение не повлияло на общую одномодальную структуру распределения по размерам и, вероятнее всего,  отражает эпизодические атмосферные процессы, а не устойчивое или сезонное перераспределение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в сторону крупных частиц. </w:t>
      </w:r>
    </w:p>
    <w:p w14:paraId="47A31661" w14:textId="77777777" w:rsidR="003C5405" w:rsidRPr="00B505A6" w:rsidRDefault="003C5405" w:rsidP="00E928F3">
      <w:pPr>
        <w:tabs>
          <w:tab w:val="left" w:pos="3300"/>
        </w:tabs>
        <w:spacing w:after="0" w:line="240" w:lineRule="auto"/>
        <w:ind w:firstLine="708"/>
        <w:jc w:val="both"/>
        <w:rPr>
          <w:rFonts w:ascii="Times New Roman" w:hAnsi="Times New Roman" w:cs="Times New Roman"/>
          <w:sz w:val="28"/>
          <w:szCs w:val="28"/>
        </w:rPr>
      </w:pPr>
    </w:p>
    <w:p w14:paraId="569E6CFD" w14:textId="77777777" w:rsidR="003C5405" w:rsidRPr="00B505A6" w:rsidRDefault="003C5405" w:rsidP="00981913">
      <w:pPr>
        <w:spacing w:after="0" w:line="240" w:lineRule="auto"/>
        <w:jc w:val="center"/>
        <w:rPr>
          <w:rFonts w:ascii="Times New Roman" w:hAnsi="Times New Roman" w:cs="Times New Roman"/>
          <w:sz w:val="28"/>
          <w:szCs w:val="28"/>
        </w:rPr>
      </w:pPr>
      <w:r w:rsidRPr="00B505A6">
        <w:rPr>
          <w:rFonts w:ascii="Times New Roman" w:hAnsi="Times New Roman" w:cs="Times New Roman"/>
          <w:noProof/>
          <w:sz w:val="28"/>
          <w:szCs w:val="28"/>
          <w:lang w:eastAsia="ru-RU"/>
        </w:rPr>
        <w:drawing>
          <wp:inline distT="0" distB="0" distL="0" distR="0" wp14:anchorId="53241510" wp14:editId="2A48F5D2">
            <wp:extent cx="4533333" cy="4320000"/>
            <wp:effectExtent l="0" t="0" r="635"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винец-210.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533333" cy="4320000"/>
                    </a:xfrm>
                    <a:prstGeom prst="rect">
                      <a:avLst/>
                    </a:prstGeom>
                  </pic:spPr>
                </pic:pic>
              </a:graphicData>
            </a:graphic>
          </wp:inline>
        </w:drawing>
      </w:r>
    </w:p>
    <w:p w14:paraId="1618F54B" w14:textId="77777777" w:rsidR="00E928F3" w:rsidRPr="00E928F3" w:rsidRDefault="00E928F3" w:rsidP="00981913">
      <w:pPr>
        <w:spacing w:after="0" w:line="240" w:lineRule="auto"/>
        <w:jc w:val="center"/>
        <w:rPr>
          <w:rFonts w:ascii="Times New Roman" w:hAnsi="Times New Roman" w:cs="Times New Roman"/>
          <w:sz w:val="16"/>
          <w:szCs w:val="16"/>
          <w:lang w:val="kk-KZ"/>
        </w:rPr>
      </w:pPr>
    </w:p>
    <w:p w14:paraId="30CA9B4E" w14:textId="77777777" w:rsidR="00E928F3" w:rsidRDefault="003C5405" w:rsidP="00981913">
      <w:pPr>
        <w:spacing w:after="0" w:line="240" w:lineRule="auto"/>
        <w:jc w:val="center"/>
        <w:rPr>
          <w:rFonts w:ascii="Times New Roman" w:hAnsi="Times New Roman" w:cs="Times New Roman"/>
          <w:sz w:val="28"/>
          <w:szCs w:val="28"/>
          <w:lang w:val="kk-KZ"/>
        </w:rPr>
      </w:pPr>
      <w:r w:rsidRPr="00B505A6">
        <w:rPr>
          <w:rFonts w:ascii="Times New Roman" w:hAnsi="Times New Roman" w:cs="Times New Roman"/>
          <w:sz w:val="28"/>
          <w:szCs w:val="28"/>
        </w:rPr>
        <w:t xml:space="preserve">Рисунок 28 </w:t>
      </w:r>
      <w:r w:rsidR="00E928F3">
        <w:rPr>
          <w:rFonts w:ascii="Times New Roman" w:hAnsi="Times New Roman" w:cs="Times New Roman"/>
          <w:sz w:val="28"/>
          <w:szCs w:val="28"/>
          <w:lang w:val="kk-KZ"/>
        </w:rPr>
        <w:t xml:space="preserve">– </w:t>
      </w:r>
      <w:r w:rsidRPr="00B505A6">
        <w:rPr>
          <w:rFonts w:ascii="Times New Roman" w:hAnsi="Times New Roman" w:cs="Times New Roman"/>
          <w:sz w:val="28"/>
          <w:szCs w:val="28"/>
        </w:rPr>
        <w:t>Распределение средней концентрац</w:t>
      </w:r>
      <w:r w:rsidR="004E7E9F" w:rsidRPr="00B505A6">
        <w:rPr>
          <w:rFonts w:ascii="Times New Roman" w:hAnsi="Times New Roman" w:cs="Times New Roman"/>
          <w:sz w:val="28"/>
          <w:szCs w:val="28"/>
        </w:rPr>
        <w:t xml:space="preserve">ии активности </w:t>
      </w:r>
      <w:r w:rsidR="004E7E9F" w:rsidRPr="00B505A6">
        <w:rPr>
          <w:rFonts w:ascii="Times New Roman" w:hAnsi="Times New Roman" w:cs="Times New Roman"/>
          <w:sz w:val="28"/>
          <w:szCs w:val="28"/>
          <w:vertAlign w:val="superscript"/>
        </w:rPr>
        <w:t>210</w:t>
      </w:r>
      <w:r w:rsidR="004E7E9F" w:rsidRPr="00B505A6">
        <w:rPr>
          <w:rFonts w:ascii="Times New Roman" w:hAnsi="Times New Roman" w:cs="Times New Roman"/>
          <w:sz w:val="28"/>
          <w:szCs w:val="28"/>
        </w:rPr>
        <w:t xml:space="preserve">Pb по размерам </w:t>
      </w:r>
    </w:p>
    <w:p w14:paraId="1CB50AC9" w14:textId="77777777" w:rsidR="00E928F3" w:rsidRPr="00E928F3" w:rsidRDefault="00E928F3" w:rsidP="00981913">
      <w:pPr>
        <w:spacing w:after="0" w:line="240" w:lineRule="auto"/>
        <w:jc w:val="center"/>
        <w:rPr>
          <w:rFonts w:ascii="Times New Roman" w:hAnsi="Times New Roman" w:cs="Times New Roman"/>
          <w:sz w:val="16"/>
          <w:szCs w:val="16"/>
          <w:lang w:val="kk-KZ"/>
        </w:rPr>
      </w:pPr>
    </w:p>
    <w:p w14:paraId="16C81961" w14:textId="18610571" w:rsidR="003C5405" w:rsidRPr="00E928F3" w:rsidRDefault="00E928F3" w:rsidP="00E928F3">
      <w:pPr>
        <w:spacing w:after="0" w:line="240" w:lineRule="auto"/>
        <w:ind w:firstLine="709"/>
        <w:jc w:val="both"/>
        <w:rPr>
          <w:rFonts w:ascii="Times New Roman" w:hAnsi="Times New Roman" w:cs="Times New Roman"/>
          <w:sz w:val="24"/>
          <w:szCs w:val="24"/>
        </w:rPr>
      </w:pPr>
      <w:r w:rsidRPr="00E928F3">
        <w:rPr>
          <w:rFonts w:ascii="Times New Roman" w:hAnsi="Times New Roman" w:cs="Times New Roman"/>
          <w:sz w:val="24"/>
          <w:szCs w:val="24"/>
          <w:lang w:val="kk-KZ"/>
        </w:rPr>
        <w:t xml:space="preserve">Примечание – Составлено по источнику </w:t>
      </w:r>
      <w:r w:rsidR="00BC35C9" w:rsidRPr="00E928F3">
        <w:rPr>
          <w:rFonts w:ascii="Times New Roman" w:hAnsi="Times New Roman"/>
          <w:sz w:val="24"/>
          <w:szCs w:val="24"/>
        </w:rPr>
        <w:t>[73</w:t>
      </w:r>
      <w:r w:rsidR="00C62712">
        <w:rPr>
          <w:rFonts w:ascii="Times New Roman" w:hAnsi="Times New Roman"/>
          <w:sz w:val="24"/>
          <w:szCs w:val="24"/>
          <w:lang w:val="en-US"/>
        </w:rPr>
        <w:t>p</w:t>
      </w:r>
      <w:r w:rsidR="00C62712" w:rsidRPr="00C62712">
        <w:rPr>
          <w:rFonts w:ascii="Times New Roman" w:hAnsi="Times New Roman"/>
          <w:sz w:val="24"/>
          <w:szCs w:val="24"/>
        </w:rPr>
        <w:t>. 121836</w:t>
      </w:r>
      <w:r w:rsidR="004E7E9F" w:rsidRPr="00E928F3">
        <w:rPr>
          <w:rFonts w:ascii="Times New Roman" w:hAnsi="Times New Roman" w:cs="Times New Roman"/>
          <w:sz w:val="24"/>
          <w:szCs w:val="24"/>
        </w:rPr>
        <w:t>]</w:t>
      </w:r>
    </w:p>
    <w:p w14:paraId="42FE913B" w14:textId="0D9009AD" w:rsidR="003C5405" w:rsidRPr="00B505A6" w:rsidRDefault="003C5405" w:rsidP="00E928F3">
      <w:pPr>
        <w:spacing w:after="0" w:line="240" w:lineRule="auto"/>
        <w:ind w:firstLine="709"/>
        <w:jc w:val="both"/>
        <w:rPr>
          <w:rFonts w:ascii="Times New Roman" w:hAnsi="Times New Roman" w:cs="Times New Roman"/>
          <w:noProof/>
          <w:sz w:val="28"/>
          <w:szCs w:val="28"/>
        </w:rPr>
      </w:pPr>
      <w:r w:rsidRPr="00B505A6">
        <w:rPr>
          <w:rFonts w:ascii="Times New Roman" w:hAnsi="Times New Roman" w:cs="Times New Roman"/>
          <w:noProof/>
          <w:sz w:val="28"/>
          <w:szCs w:val="28"/>
        </w:rPr>
        <w:t xml:space="preserve">В исследовании, проведенном в городе Астана, расположенном в том же Акмолинском районе, примерно в 200 км от Степногорска, был получен аналогичный результат: 90,5% активности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было связано с мелкодисперсной аэрозольной фракцией (&lt;2,1 мкм) [</w:t>
      </w:r>
      <w:r w:rsidR="007728BA" w:rsidRPr="00B505A6">
        <w:rPr>
          <w:rFonts w:ascii="Times New Roman" w:hAnsi="Times New Roman" w:cs="Times New Roman"/>
          <w:noProof/>
          <w:sz w:val="28"/>
          <w:szCs w:val="28"/>
        </w:rPr>
        <w:t>80</w:t>
      </w:r>
      <w:r w:rsidR="00C62712" w:rsidRPr="00C62712">
        <w:rPr>
          <w:rFonts w:ascii="Times New Roman" w:hAnsi="Times New Roman" w:cs="Times New Roman"/>
          <w:noProof/>
          <w:sz w:val="28"/>
          <w:szCs w:val="28"/>
        </w:rPr>
        <w:t xml:space="preserve">, </w:t>
      </w:r>
      <w:r w:rsidR="00C62712">
        <w:rPr>
          <w:rFonts w:ascii="Times New Roman" w:hAnsi="Times New Roman" w:cs="Times New Roman"/>
          <w:noProof/>
          <w:sz w:val="28"/>
          <w:szCs w:val="28"/>
          <w:lang w:val="en-US"/>
        </w:rPr>
        <w:t>p</w:t>
      </w:r>
      <w:r w:rsidR="00C62712" w:rsidRPr="00C62712">
        <w:rPr>
          <w:rFonts w:ascii="Times New Roman" w:hAnsi="Times New Roman" w:cs="Times New Roman"/>
          <w:noProof/>
          <w:sz w:val="28"/>
          <w:szCs w:val="28"/>
        </w:rPr>
        <w:t>. 663-673</w:t>
      </w:r>
      <w:r w:rsidRPr="00B505A6">
        <w:rPr>
          <w:rFonts w:ascii="Times New Roman" w:hAnsi="Times New Roman" w:cs="Times New Roman"/>
          <w:noProof/>
          <w:sz w:val="28"/>
          <w:szCs w:val="28"/>
        </w:rPr>
        <w:t xml:space="preserve">]. Кроме того, аналогичные одномодальные распределения концентрации активности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были обнаружены в различных атмосферных условиях, включая городскую, пригородную, морскую атмосферу и прибрежные районы с высокой влажностью [44, </w:t>
      </w:r>
      <w:r w:rsidR="00C62712">
        <w:rPr>
          <w:rFonts w:ascii="Times New Roman" w:hAnsi="Times New Roman" w:cs="Times New Roman"/>
          <w:noProof/>
          <w:sz w:val="28"/>
          <w:szCs w:val="28"/>
          <w:lang w:val="en-US"/>
        </w:rPr>
        <w:t>p</w:t>
      </w:r>
      <w:r w:rsidR="00C62712" w:rsidRPr="00C62712">
        <w:rPr>
          <w:rFonts w:ascii="Times New Roman" w:hAnsi="Times New Roman" w:cs="Times New Roman"/>
          <w:noProof/>
          <w:sz w:val="28"/>
          <w:szCs w:val="28"/>
        </w:rPr>
        <w:t xml:space="preserve">. </w:t>
      </w:r>
      <w:r w:rsidR="00C62712" w:rsidRPr="001F7586">
        <w:rPr>
          <w:rFonts w:ascii="Times New Roman" w:hAnsi="Times New Roman" w:cs="Times New Roman"/>
          <w:noProof/>
          <w:sz w:val="28"/>
          <w:szCs w:val="28"/>
        </w:rPr>
        <w:t xml:space="preserve">105544; </w:t>
      </w:r>
      <w:r w:rsidRPr="00B505A6">
        <w:rPr>
          <w:rFonts w:ascii="Times New Roman" w:hAnsi="Times New Roman" w:cs="Times New Roman"/>
          <w:noProof/>
          <w:sz w:val="28"/>
          <w:szCs w:val="28"/>
        </w:rPr>
        <w:t>11</w:t>
      </w:r>
      <w:r w:rsidR="00010E0D" w:rsidRPr="00B505A6">
        <w:rPr>
          <w:rFonts w:ascii="Times New Roman" w:hAnsi="Times New Roman" w:cs="Times New Roman"/>
          <w:noProof/>
          <w:sz w:val="28"/>
          <w:szCs w:val="28"/>
        </w:rPr>
        <w:t>1</w:t>
      </w:r>
      <w:r w:rsidRPr="00B505A6">
        <w:rPr>
          <w:rFonts w:ascii="Times New Roman" w:hAnsi="Times New Roman" w:cs="Times New Roman"/>
          <w:noProof/>
          <w:sz w:val="28"/>
          <w:szCs w:val="28"/>
        </w:rPr>
        <w:t>,</w:t>
      </w:r>
      <w:r w:rsidR="00C62712" w:rsidRPr="001F7586">
        <w:rPr>
          <w:rFonts w:ascii="Times New Roman" w:hAnsi="Times New Roman" w:cs="Times New Roman"/>
          <w:noProof/>
          <w:sz w:val="28"/>
          <w:szCs w:val="28"/>
        </w:rPr>
        <w:t xml:space="preserve"> </w:t>
      </w:r>
      <w:r w:rsidR="00C62712">
        <w:rPr>
          <w:rFonts w:ascii="Times New Roman" w:hAnsi="Times New Roman" w:cs="Times New Roman"/>
          <w:noProof/>
          <w:sz w:val="28"/>
          <w:szCs w:val="28"/>
          <w:lang w:val="en-US"/>
        </w:rPr>
        <w:t>p</w:t>
      </w:r>
      <w:r w:rsidR="00C62712" w:rsidRPr="001F7586">
        <w:rPr>
          <w:rFonts w:ascii="Times New Roman" w:hAnsi="Times New Roman" w:cs="Times New Roman"/>
          <w:noProof/>
          <w:sz w:val="28"/>
          <w:szCs w:val="28"/>
        </w:rPr>
        <w:t xml:space="preserve">. 10-13; </w:t>
      </w:r>
      <w:r w:rsidRPr="00B505A6">
        <w:rPr>
          <w:rFonts w:ascii="Times New Roman" w:hAnsi="Times New Roman" w:cs="Times New Roman"/>
          <w:noProof/>
          <w:sz w:val="28"/>
          <w:szCs w:val="28"/>
        </w:rPr>
        <w:t>12</w:t>
      </w:r>
      <w:r w:rsidR="00010E0D" w:rsidRPr="00B505A6">
        <w:rPr>
          <w:rFonts w:ascii="Times New Roman" w:hAnsi="Times New Roman" w:cs="Times New Roman"/>
          <w:noProof/>
          <w:sz w:val="28"/>
          <w:szCs w:val="28"/>
        </w:rPr>
        <w:t>6-130</w:t>
      </w:r>
      <w:r w:rsidRPr="00B505A6">
        <w:rPr>
          <w:rFonts w:ascii="Times New Roman" w:hAnsi="Times New Roman" w:cs="Times New Roman"/>
          <w:noProof/>
          <w:sz w:val="28"/>
          <w:szCs w:val="28"/>
        </w:rPr>
        <w:t xml:space="preserve">]. Полученные результаты свидетельствуют о том, что процессы и/или источники </w:t>
      </w:r>
      <w:r w:rsidRPr="00B505A6">
        <w:rPr>
          <w:rStyle w:val="16"/>
          <w:rFonts w:ascii="Times New Roman" w:hAnsi="Times New Roman" w:cs="Times New Roman"/>
          <w:sz w:val="28"/>
          <w:szCs w:val="28"/>
          <w:vertAlign w:val="superscript"/>
        </w:rPr>
        <w:t>210</w:t>
      </w:r>
      <w:r w:rsidRPr="00B505A6">
        <w:rPr>
          <w:rStyle w:val="16"/>
          <w:rFonts w:ascii="Times New Roman" w:hAnsi="Times New Roman" w:cs="Times New Roman"/>
          <w:sz w:val="28"/>
          <w:szCs w:val="28"/>
          <w:lang w:val="en-US"/>
        </w:rPr>
        <w:t>Pb</w:t>
      </w:r>
      <w:r w:rsidRPr="00B505A6">
        <w:rPr>
          <w:rFonts w:ascii="Times New Roman" w:hAnsi="Times New Roman" w:cs="Times New Roman"/>
          <w:noProof/>
          <w:sz w:val="28"/>
          <w:szCs w:val="28"/>
        </w:rPr>
        <w:t xml:space="preserve"> в аэрозольных частицах в основном были связаны с механизмами, способствующими их накоплению в мелкодисперсной фракции, такими как коагуляция или адсорбция на субмикронных частицах, которые имеют большую удельную площадь поверхности и длительн</w:t>
      </w:r>
      <w:r w:rsidR="00F47819" w:rsidRPr="00B505A6">
        <w:rPr>
          <w:rFonts w:ascii="Times New Roman" w:hAnsi="Times New Roman" w:cs="Times New Roman"/>
          <w:noProof/>
          <w:sz w:val="28"/>
          <w:szCs w:val="28"/>
        </w:rPr>
        <w:t>ое время пребывания в атмосфере</w:t>
      </w:r>
      <w:r w:rsidR="0047569F" w:rsidRPr="00B505A6">
        <w:rPr>
          <w:rFonts w:ascii="Times New Roman" w:hAnsi="Times New Roman" w:cs="Times New Roman"/>
          <w:noProof/>
          <w:color w:val="FF0000"/>
          <w:sz w:val="28"/>
          <w:szCs w:val="28"/>
        </w:rPr>
        <w:t xml:space="preserve"> </w:t>
      </w:r>
      <w:r w:rsidRPr="00B505A6">
        <w:rPr>
          <w:rFonts w:ascii="Times New Roman" w:hAnsi="Times New Roman" w:cs="Times New Roman"/>
          <w:noProof/>
          <w:sz w:val="28"/>
          <w:szCs w:val="28"/>
        </w:rPr>
        <w:t>[13</w:t>
      </w:r>
      <w:r w:rsidR="003D64F0" w:rsidRPr="00B505A6">
        <w:rPr>
          <w:rFonts w:ascii="Times New Roman" w:hAnsi="Times New Roman" w:cs="Times New Roman"/>
          <w:noProof/>
          <w:sz w:val="28"/>
          <w:szCs w:val="28"/>
        </w:rPr>
        <w:t>1</w:t>
      </w:r>
      <w:r w:rsidRPr="00B505A6">
        <w:rPr>
          <w:rFonts w:ascii="Times New Roman" w:hAnsi="Times New Roman" w:cs="Times New Roman"/>
          <w:noProof/>
          <w:sz w:val="28"/>
          <w:szCs w:val="28"/>
        </w:rPr>
        <w:t xml:space="preserve">]. </w:t>
      </w:r>
    </w:p>
    <w:p w14:paraId="3B165FB2" w14:textId="77777777" w:rsidR="003C5405" w:rsidRPr="00B505A6" w:rsidRDefault="003C5405" w:rsidP="00E928F3">
      <w:pPr>
        <w:spacing w:after="0" w:line="240" w:lineRule="auto"/>
        <w:ind w:firstLine="709"/>
        <w:jc w:val="center"/>
        <w:rPr>
          <w:rFonts w:ascii="Times New Roman" w:hAnsi="Times New Roman" w:cs="Times New Roman"/>
          <w:sz w:val="28"/>
          <w:szCs w:val="28"/>
        </w:rPr>
      </w:pPr>
    </w:p>
    <w:p w14:paraId="646212A4" w14:textId="679AFDCA" w:rsidR="003C5405" w:rsidRPr="00F04177" w:rsidRDefault="00F04177" w:rsidP="00E928F3">
      <w:pPr>
        <w:pStyle w:val="14"/>
        <w:spacing w:after="0"/>
        <w:ind w:firstLine="709"/>
        <w:jc w:val="both"/>
        <w:rPr>
          <w:rStyle w:val="16"/>
          <w:rFonts w:ascii="Times New Roman" w:hAnsi="Times New Roman" w:cs="Times New Roman"/>
          <w:sz w:val="28"/>
          <w:szCs w:val="28"/>
          <w:lang w:val="ru-RU"/>
        </w:rPr>
      </w:pPr>
      <w:r w:rsidRPr="00F04177">
        <w:rPr>
          <w:rStyle w:val="16"/>
          <w:rFonts w:ascii="Times New Roman" w:hAnsi="Times New Roman" w:cs="Times New Roman"/>
          <w:sz w:val="28"/>
          <w:szCs w:val="28"/>
          <w:lang w:val="ru-RU"/>
        </w:rPr>
        <w:t xml:space="preserve">4.3.3 </w:t>
      </w:r>
      <w:r w:rsidR="003C5405" w:rsidRPr="00F04177">
        <w:rPr>
          <w:rStyle w:val="16"/>
          <w:rFonts w:ascii="Times New Roman" w:hAnsi="Times New Roman" w:cs="Times New Roman"/>
          <w:sz w:val="28"/>
          <w:szCs w:val="28"/>
          <w:lang w:val="ru-RU"/>
        </w:rPr>
        <w:t>Соотношение поддерживаемого и избыточного (неподдерживаемого)</w:t>
      </w:r>
      <w:r w:rsidR="000F617D" w:rsidRPr="00F04177">
        <w:rPr>
          <w:rStyle w:val="16"/>
          <w:rFonts w:ascii="Times New Roman" w:hAnsi="Times New Roman" w:cs="Times New Roman"/>
          <w:sz w:val="28"/>
          <w:szCs w:val="28"/>
          <w:lang w:val="ru-RU"/>
        </w:rPr>
        <w:t xml:space="preserve"> </w:t>
      </w:r>
      <w:r w:rsidR="003C5405" w:rsidRPr="00F04177">
        <w:rPr>
          <w:rStyle w:val="16"/>
          <w:rFonts w:ascii="Times New Roman" w:hAnsi="Times New Roman" w:cs="Times New Roman"/>
          <w:sz w:val="28"/>
          <w:szCs w:val="28"/>
          <w:vertAlign w:val="superscript"/>
          <w:lang w:val="ru-RU"/>
        </w:rPr>
        <w:t>210</w:t>
      </w:r>
      <w:r w:rsidR="003C5405" w:rsidRPr="00F04177">
        <w:rPr>
          <w:rStyle w:val="16"/>
          <w:rFonts w:ascii="Times New Roman" w:hAnsi="Times New Roman" w:cs="Times New Roman"/>
          <w:sz w:val="28"/>
          <w:szCs w:val="28"/>
          <w:lang w:val="en-US"/>
        </w:rPr>
        <w:t>Pb</w:t>
      </w:r>
      <w:r w:rsidR="003C5405" w:rsidRPr="00F04177">
        <w:rPr>
          <w:rStyle w:val="16"/>
          <w:rFonts w:ascii="Times New Roman" w:hAnsi="Times New Roman" w:cs="Times New Roman"/>
          <w:sz w:val="28"/>
          <w:szCs w:val="28"/>
          <w:lang w:val="ru-RU"/>
        </w:rPr>
        <w:t xml:space="preserve"> в аэрозольных частицах</w:t>
      </w:r>
    </w:p>
    <w:p w14:paraId="21721BC2" w14:textId="77777777" w:rsidR="003C5405" w:rsidRPr="00B505A6" w:rsidRDefault="003C5405" w:rsidP="00E928F3">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 xml:space="preserve">Для количественной оценки источников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 воздухе и анализа возможного вклада предприятий по переработке урана и хранилищ отходов, активность </w:t>
      </w:r>
      <w:r w:rsidRPr="00B505A6">
        <w:rPr>
          <w:rStyle w:val="16"/>
          <w:rFonts w:ascii="Times New Roman" w:hAnsi="Times New Roman" w:cs="Times New Roman"/>
          <w:sz w:val="28"/>
          <w:szCs w:val="28"/>
          <w:vertAlign w:val="superscript"/>
          <w:lang w:val="ru-RU"/>
        </w:rPr>
        <w:t>214</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использовалась в качестве прямого индикатора поддерживаемой фракции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Поддерживаемый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vertAlign w:val="subscript"/>
          <w:lang w:val="en-US"/>
        </w:rPr>
        <w:t>sup</w:t>
      </w:r>
      <w:r w:rsidRPr="00B505A6">
        <w:rPr>
          <w:rStyle w:val="16"/>
          <w:rFonts w:ascii="Times New Roman" w:hAnsi="Times New Roman" w:cs="Times New Roman"/>
          <w:sz w:val="28"/>
          <w:szCs w:val="28"/>
          <w:lang w:val="ru-RU"/>
        </w:rPr>
        <w:t xml:space="preserve">) непрерывно образуется в самих образцах аэрозоля после сбора. Измеримая поддерживаемая активность будет присутствовать только в том случае, если отобранная частица содержит </w:t>
      </w:r>
      <w:r w:rsidRPr="00B505A6">
        <w:rPr>
          <w:rStyle w:val="16"/>
          <w:rFonts w:ascii="Times New Roman" w:hAnsi="Times New Roman" w:cs="Times New Roman"/>
          <w:sz w:val="28"/>
          <w:szCs w:val="28"/>
          <w:vertAlign w:val="superscript"/>
          <w:lang w:val="ru-RU"/>
        </w:rPr>
        <w:t>222</w:t>
      </w:r>
      <w:r w:rsidRPr="00B505A6">
        <w:rPr>
          <w:rStyle w:val="16"/>
          <w:rFonts w:ascii="Times New Roman" w:hAnsi="Times New Roman" w:cs="Times New Roman"/>
          <w:sz w:val="28"/>
          <w:szCs w:val="28"/>
          <w:lang w:val="en-US"/>
        </w:rPr>
        <w:t>Rn</w:t>
      </w:r>
      <w:r w:rsidRPr="00B505A6">
        <w:rPr>
          <w:rStyle w:val="16"/>
          <w:rFonts w:ascii="Times New Roman" w:hAnsi="Times New Roman" w:cs="Times New Roman"/>
          <w:sz w:val="28"/>
          <w:szCs w:val="28"/>
          <w:lang w:val="ru-RU"/>
        </w:rPr>
        <w:t xml:space="preserve"> (и, следовательно, его родительский нуклид </w:t>
      </w:r>
      <w:r w:rsidRPr="00B505A6">
        <w:rPr>
          <w:rStyle w:val="16"/>
          <w:rFonts w:ascii="Times New Roman" w:hAnsi="Times New Roman" w:cs="Times New Roman"/>
          <w:sz w:val="28"/>
          <w:szCs w:val="28"/>
          <w:vertAlign w:val="superscript"/>
          <w:lang w:val="ru-RU"/>
        </w:rPr>
        <w:t>226</w:t>
      </w:r>
      <w:r w:rsidRPr="00B505A6">
        <w:rPr>
          <w:rStyle w:val="16"/>
          <w:rFonts w:ascii="Times New Roman" w:hAnsi="Times New Roman" w:cs="Times New Roman"/>
          <w:sz w:val="28"/>
          <w:szCs w:val="28"/>
          <w:lang w:val="en-US"/>
        </w:rPr>
        <w:t>Ra</w:t>
      </w:r>
      <w:r w:rsidRPr="00B505A6">
        <w:rPr>
          <w:rStyle w:val="16"/>
          <w:rFonts w:ascii="Times New Roman" w:hAnsi="Times New Roman" w:cs="Times New Roman"/>
          <w:sz w:val="28"/>
          <w:szCs w:val="28"/>
          <w:lang w:val="ru-RU"/>
        </w:rPr>
        <w:t xml:space="preserve">), что указывает на недавнее происхождение частиц из пылевых источников, содержащих цепочку распада </w:t>
      </w:r>
      <w:r w:rsidRPr="00B505A6">
        <w:rPr>
          <w:rStyle w:val="16"/>
          <w:rFonts w:ascii="Times New Roman" w:hAnsi="Times New Roman" w:cs="Times New Roman"/>
          <w:sz w:val="28"/>
          <w:szCs w:val="28"/>
          <w:vertAlign w:val="superscript"/>
          <w:lang w:val="ru-RU"/>
        </w:rPr>
        <w:t>238</w:t>
      </w:r>
      <w:r w:rsidRPr="00B505A6">
        <w:rPr>
          <w:rStyle w:val="16"/>
          <w:rFonts w:ascii="Times New Roman" w:hAnsi="Times New Roman" w:cs="Times New Roman"/>
          <w:sz w:val="28"/>
          <w:szCs w:val="28"/>
          <w:lang w:val="en-US"/>
        </w:rPr>
        <w:t>U</w:t>
      </w:r>
      <w:r w:rsidRPr="00B505A6">
        <w:rPr>
          <w:rStyle w:val="16"/>
          <w:rFonts w:ascii="Times New Roman" w:hAnsi="Times New Roman" w:cs="Times New Roman"/>
          <w:sz w:val="28"/>
          <w:szCs w:val="28"/>
          <w:lang w:val="ru-RU"/>
        </w:rPr>
        <w:t>. Таким образом, этот метод позволяет оценить вклад любой урансодержащей пыли (будь то из природных почв или переработанных отходов), независимо от степени радиоактивного равновесия в цепочке распада.</w:t>
      </w:r>
    </w:p>
    <w:p w14:paraId="319FB6D2" w14:textId="7CC3FE2D" w:rsidR="003C5405" w:rsidRDefault="003C5405" w:rsidP="00E928F3">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 xml:space="preserve">В нескольких исследованиях </w:t>
      </w:r>
      <w:r w:rsidRPr="00B505A6">
        <w:rPr>
          <w:rFonts w:ascii="Times New Roman" w:hAnsi="Times New Roman" w:cs="Times New Roman"/>
          <w:noProof/>
          <w:sz w:val="28"/>
          <w:szCs w:val="28"/>
          <w:lang w:val="ru-RU"/>
        </w:rPr>
        <w:t>[13</w:t>
      </w:r>
      <w:r w:rsidR="003D64F0" w:rsidRPr="00B505A6">
        <w:rPr>
          <w:rFonts w:ascii="Times New Roman" w:hAnsi="Times New Roman" w:cs="Times New Roman"/>
          <w:noProof/>
          <w:sz w:val="28"/>
          <w:szCs w:val="28"/>
          <w:lang w:val="ru-RU"/>
        </w:rPr>
        <w:t>2-134</w:t>
      </w:r>
      <w:r w:rsidRPr="00B505A6">
        <w:rPr>
          <w:rFonts w:ascii="Times New Roman" w:hAnsi="Times New Roman" w:cs="Times New Roman"/>
          <w:noProof/>
          <w:sz w:val="28"/>
          <w:szCs w:val="28"/>
          <w:lang w:val="ru-RU"/>
        </w:rPr>
        <w:t xml:space="preserve">] </w:t>
      </w:r>
      <w:r w:rsidRPr="00B505A6">
        <w:rPr>
          <w:rStyle w:val="16"/>
          <w:rFonts w:ascii="Times New Roman" w:hAnsi="Times New Roman" w:cs="Times New Roman"/>
          <w:sz w:val="28"/>
          <w:szCs w:val="28"/>
          <w:lang w:val="ru-RU"/>
        </w:rPr>
        <w:t xml:space="preserve">использовался метод использования активности </w:t>
      </w:r>
      <w:r w:rsidRPr="00B505A6">
        <w:rPr>
          <w:rStyle w:val="16"/>
          <w:rFonts w:ascii="Times New Roman" w:hAnsi="Times New Roman" w:cs="Times New Roman"/>
          <w:sz w:val="28"/>
          <w:szCs w:val="28"/>
          <w:vertAlign w:val="superscript"/>
          <w:lang w:val="ru-RU"/>
        </w:rPr>
        <w:t>214</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 качестве дочернего продукта </w:t>
      </w:r>
      <w:r w:rsidRPr="00B505A6">
        <w:rPr>
          <w:rStyle w:val="16"/>
          <w:rFonts w:ascii="Times New Roman" w:hAnsi="Times New Roman" w:cs="Times New Roman"/>
          <w:sz w:val="28"/>
          <w:szCs w:val="28"/>
          <w:vertAlign w:val="superscript"/>
          <w:lang w:val="ru-RU"/>
        </w:rPr>
        <w:t>226</w:t>
      </w:r>
      <w:r w:rsidRPr="00B505A6">
        <w:rPr>
          <w:rStyle w:val="16"/>
          <w:rFonts w:ascii="Times New Roman" w:hAnsi="Times New Roman" w:cs="Times New Roman"/>
          <w:sz w:val="28"/>
          <w:szCs w:val="28"/>
          <w:lang w:val="en-US"/>
        </w:rPr>
        <w:t>Ra</w:t>
      </w:r>
      <w:r w:rsidRPr="00B505A6">
        <w:rPr>
          <w:rStyle w:val="16"/>
          <w:rFonts w:ascii="Times New Roman" w:hAnsi="Times New Roman" w:cs="Times New Roman"/>
          <w:sz w:val="28"/>
          <w:szCs w:val="28"/>
          <w:lang w:val="ru-RU"/>
        </w:rPr>
        <w:t xml:space="preserve"> для определения избыточной (неподдерживаемой) фракции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00CA644E" w:rsidRPr="00B505A6">
        <w:rPr>
          <w:rStyle w:val="16"/>
          <w:rFonts w:ascii="Times New Roman" w:hAnsi="Times New Roman" w:cs="Times New Roman"/>
          <w:sz w:val="28"/>
          <w:szCs w:val="28"/>
          <w:lang w:val="ru-RU"/>
        </w:rPr>
        <w:t xml:space="preserve"> (</w:t>
      </w:r>
      <w:r w:rsidR="00CA644E" w:rsidRPr="00B505A6">
        <w:rPr>
          <w:rStyle w:val="16"/>
          <w:rFonts w:ascii="Times New Roman" w:hAnsi="Times New Roman" w:cs="Times New Roman"/>
          <w:sz w:val="28"/>
          <w:szCs w:val="28"/>
          <w:vertAlign w:val="superscript"/>
          <w:lang w:val="ru-RU"/>
        </w:rPr>
        <w:t>210</w:t>
      </w:r>
      <w:r w:rsidR="00CA644E" w:rsidRPr="00B505A6">
        <w:rPr>
          <w:rStyle w:val="16"/>
          <w:rFonts w:ascii="Times New Roman" w:hAnsi="Times New Roman" w:cs="Times New Roman"/>
          <w:sz w:val="28"/>
          <w:szCs w:val="28"/>
          <w:lang w:val="en-US"/>
        </w:rPr>
        <w:t>Pb</w:t>
      </w:r>
      <w:r w:rsidR="00CA644E" w:rsidRPr="00B505A6">
        <w:rPr>
          <w:rStyle w:val="16"/>
          <w:rFonts w:ascii="Times New Roman" w:hAnsi="Times New Roman" w:cs="Times New Roman"/>
          <w:sz w:val="28"/>
          <w:szCs w:val="28"/>
          <w:vertAlign w:val="subscript"/>
          <w:lang w:val="en-US"/>
        </w:rPr>
        <w:t>ex</w:t>
      </w:r>
      <w:r w:rsidR="00CA644E" w:rsidRPr="00B505A6">
        <w:rPr>
          <w:rStyle w:val="16"/>
          <w:rFonts w:ascii="Times New Roman" w:hAnsi="Times New Roman" w:cs="Times New Roman"/>
          <w:sz w:val="28"/>
          <w:szCs w:val="28"/>
          <w:lang w:val="ru-RU"/>
        </w:rPr>
        <w:t>)</w:t>
      </w:r>
      <w:r w:rsidRPr="00B505A6">
        <w:rPr>
          <w:rStyle w:val="16"/>
          <w:rFonts w:ascii="Times New Roman" w:hAnsi="Times New Roman" w:cs="Times New Roman"/>
          <w:sz w:val="28"/>
          <w:szCs w:val="28"/>
          <w:lang w:val="ru-RU"/>
        </w:rPr>
        <w:t xml:space="preserve">. Поддерживаемая активность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008040FB">
        <w:rPr>
          <w:rStyle w:val="16"/>
          <w:rFonts w:ascii="Times New Roman" w:hAnsi="Times New Roman" w:cs="Times New Roman"/>
          <w:sz w:val="28"/>
          <w:szCs w:val="28"/>
          <w:lang w:val="ru-RU"/>
        </w:rPr>
        <w:t xml:space="preserve"> </w:t>
      </w:r>
      <w:r w:rsidR="008040FB" w:rsidRPr="00B505A6">
        <w:rPr>
          <w:rStyle w:val="16"/>
          <w:rFonts w:ascii="Times New Roman" w:hAnsi="Times New Roman" w:cs="Times New Roman"/>
          <w:sz w:val="28"/>
          <w:szCs w:val="28"/>
          <w:lang w:val="ru-RU"/>
        </w:rPr>
        <w:t>(</w:t>
      </w:r>
      <w:r w:rsidR="008040FB" w:rsidRPr="00B505A6">
        <w:rPr>
          <w:rStyle w:val="16"/>
          <w:rFonts w:ascii="Times New Roman" w:hAnsi="Times New Roman" w:cs="Times New Roman"/>
          <w:sz w:val="28"/>
          <w:szCs w:val="28"/>
          <w:vertAlign w:val="superscript"/>
          <w:lang w:val="ru-RU"/>
        </w:rPr>
        <w:t>210</w:t>
      </w:r>
      <w:r w:rsidR="008040FB" w:rsidRPr="00B505A6">
        <w:rPr>
          <w:rStyle w:val="16"/>
          <w:rFonts w:ascii="Times New Roman" w:hAnsi="Times New Roman" w:cs="Times New Roman"/>
          <w:sz w:val="28"/>
          <w:szCs w:val="28"/>
          <w:lang w:val="en-US"/>
        </w:rPr>
        <w:t>Pb</w:t>
      </w:r>
      <w:r w:rsidR="008040FB" w:rsidRPr="00B505A6">
        <w:rPr>
          <w:rStyle w:val="16"/>
          <w:rFonts w:ascii="Times New Roman" w:hAnsi="Times New Roman" w:cs="Times New Roman"/>
          <w:sz w:val="28"/>
          <w:szCs w:val="28"/>
          <w:vertAlign w:val="subscript"/>
          <w:lang w:val="en-US"/>
        </w:rPr>
        <w:t>sup</w:t>
      </w:r>
      <w:r w:rsidR="008040FB" w:rsidRPr="00B505A6">
        <w:rPr>
          <w:rStyle w:val="16"/>
          <w:rFonts w:ascii="Times New Roman" w:hAnsi="Times New Roman" w:cs="Times New Roman"/>
          <w:sz w:val="28"/>
          <w:szCs w:val="28"/>
          <w:lang w:val="ru-RU"/>
        </w:rPr>
        <w:t>)</w:t>
      </w:r>
      <w:r w:rsidRPr="00B505A6">
        <w:rPr>
          <w:rStyle w:val="16"/>
          <w:rFonts w:ascii="Times New Roman" w:hAnsi="Times New Roman" w:cs="Times New Roman"/>
          <w:sz w:val="28"/>
          <w:szCs w:val="28"/>
          <w:lang w:val="ru-RU"/>
        </w:rPr>
        <w:t xml:space="preserve"> вычиталась из общей активности для </w:t>
      </w:r>
      <w:r w:rsidR="00C452DB" w:rsidRPr="00B505A6">
        <w:rPr>
          <w:rStyle w:val="16"/>
          <w:rFonts w:ascii="Times New Roman" w:hAnsi="Times New Roman" w:cs="Times New Roman"/>
          <w:sz w:val="28"/>
          <w:szCs w:val="28"/>
          <w:lang w:val="ru-RU"/>
        </w:rPr>
        <w:t>определения активности</w:t>
      </w:r>
      <w:r w:rsidRPr="00B505A6">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vertAlign w:val="subscript"/>
          <w:lang w:val="en-US"/>
        </w:rPr>
        <w:t>ex</w:t>
      </w:r>
      <w:r w:rsidRPr="00B505A6">
        <w:rPr>
          <w:rStyle w:val="16"/>
          <w:rFonts w:ascii="Times New Roman" w:hAnsi="Times New Roman" w:cs="Times New Roman"/>
          <w:sz w:val="28"/>
          <w:szCs w:val="28"/>
          <w:lang w:val="ru-RU"/>
        </w:rPr>
        <w:t>, как показано в уравнении ниже:</w:t>
      </w:r>
    </w:p>
    <w:p w14:paraId="064D5D89" w14:textId="77777777" w:rsidR="00F04177" w:rsidRPr="00B505A6" w:rsidRDefault="00F04177" w:rsidP="00981913">
      <w:pPr>
        <w:pStyle w:val="14"/>
        <w:spacing w:after="0"/>
        <w:ind w:firstLine="708"/>
        <w:jc w:val="both"/>
        <w:rPr>
          <w:rStyle w:val="16"/>
          <w:rFonts w:ascii="Times New Roman" w:hAnsi="Times New Roman" w:cs="Times New Roman"/>
          <w:sz w:val="28"/>
          <w:szCs w:val="28"/>
          <w:lang w:val="ru-RU"/>
        </w:rPr>
      </w:pPr>
    </w:p>
    <w:p w14:paraId="57356BDB" w14:textId="77777777" w:rsidR="003C5405" w:rsidRPr="00B505A6" w:rsidRDefault="003C5405" w:rsidP="00981913">
      <w:pPr>
        <w:pStyle w:val="14"/>
        <w:spacing w:after="0"/>
        <w:jc w:val="right"/>
        <w:rPr>
          <w:rStyle w:val="16"/>
          <w:rFonts w:ascii="Times New Roman" w:hAnsi="Times New Roman" w:cs="Times New Roman"/>
          <w:sz w:val="28"/>
          <w:szCs w:val="28"/>
          <w:lang w:val="ru-RU"/>
        </w:rPr>
      </w:pP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vertAlign w:val="subscript"/>
          <w:lang w:val="en-US"/>
        </w:rPr>
        <w:t>ex</w:t>
      </w:r>
      <w:r w:rsidRPr="00B505A6">
        <w:rPr>
          <w:rStyle w:val="16"/>
          <w:rFonts w:ascii="Times New Roman" w:hAnsi="Times New Roman" w:cs="Times New Roman"/>
          <w:sz w:val="28"/>
          <w:szCs w:val="28"/>
          <w:lang w:val="ru-RU"/>
        </w:rPr>
        <w:t xml:space="preserve"> =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vertAlign w:val="subscript"/>
          <w:lang w:val="en-US"/>
        </w:rPr>
        <w:t>total</w:t>
      </w:r>
      <w:r w:rsidRPr="00B505A6">
        <w:rPr>
          <w:rStyle w:val="16"/>
          <w:rFonts w:ascii="Times New Roman" w:hAnsi="Times New Roman" w:cs="Times New Roman"/>
          <w:sz w:val="28"/>
          <w:szCs w:val="28"/>
          <w:lang w:val="ru-RU"/>
        </w:rPr>
        <w:t xml:space="preserve"> – </w:t>
      </w:r>
      <w:r w:rsidRPr="00B505A6">
        <w:rPr>
          <w:rStyle w:val="16"/>
          <w:rFonts w:ascii="Times New Roman" w:hAnsi="Times New Roman" w:cs="Times New Roman"/>
          <w:sz w:val="28"/>
          <w:szCs w:val="28"/>
          <w:vertAlign w:val="superscript"/>
          <w:lang w:val="ru-RU"/>
        </w:rPr>
        <w:t>214</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(9)</w:t>
      </w:r>
    </w:p>
    <w:p w14:paraId="562FE412" w14:textId="77777777" w:rsidR="00F04177" w:rsidRDefault="00F04177" w:rsidP="00981913">
      <w:pPr>
        <w:pStyle w:val="af4"/>
        <w:ind w:firstLine="708"/>
        <w:jc w:val="both"/>
        <w:rPr>
          <w:rStyle w:val="16"/>
          <w:sz w:val="28"/>
          <w:szCs w:val="28"/>
          <w:lang w:val="kk-KZ"/>
        </w:rPr>
      </w:pPr>
    </w:p>
    <w:p w14:paraId="37779B08" w14:textId="6ADCEA99" w:rsidR="003C5405" w:rsidRPr="00B505A6" w:rsidRDefault="003C5405" w:rsidP="00E928F3">
      <w:pPr>
        <w:pStyle w:val="af4"/>
        <w:ind w:firstLine="709"/>
        <w:jc w:val="both"/>
        <w:rPr>
          <w:rStyle w:val="16"/>
          <w:sz w:val="28"/>
          <w:szCs w:val="28"/>
        </w:rPr>
      </w:pPr>
      <w:r w:rsidRPr="00B505A6">
        <w:rPr>
          <w:rStyle w:val="16"/>
          <w:sz w:val="28"/>
          <w:szCs w:val="28"/>
        </w:rPr>
        <w:t xml:space="preserve">Распределение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между фракциями </w:t>
      </w:r>
      <w:r w:rsidRPr="00B505A6">
        <w:rPr>
          <w:rStyle w:val="16"/>
          <w:sz w:val="28"/>
          <w:szCs w:val="28"/>
          <w:vertAlign w:val="superscript"/>
        </w:rPr>
        <w:t>210</w:t>
      </w:r>
      <w:r w:rsidRPr="00B505A6">
        <w:rPr>
          <w:rStyle w:val="16"/>
          <w:sz w:val="28"/>
          <w:szCs w:val="28"/>
          <w:lang w:val="en-US"/>
        </w:rPr>
        <w:t>Pb</w:t>
      </w:r>
      <w:r w:rsidRPr="00B505A6">
        <w:rPr>
          <w:rStyle w:val="16"/>
          <w:sz w:val="28"/>
          <w:szCs w:val="28"/>
          <w:vertAlign w:val="subscript"/>
          <w:lang w:val="en-US"/>
        </w:rPr>
        <w:t>sup</w:t>
      </w:r>
      <w:r w:rsidRPr="00B505A6">
        <w:rPr>
          <w:rStyle w:val="16"/>
          <w:sz w:val="28"/>
          <w:szCs w:val="28"/>
        </w:rPr>
        <w:t xml:space="preserve"> и </w:t>
      </w:r>
      <w:r w:rsidRPr="00B505A6">
        <w:rPr>
          <w:rStyle w:val="16"/>
          <w:sz w:val="28"/>
          <w:szCs w:val="28"/>
          <w:vertAlign w:val="superscript"/>
        </w:rPr>
        <w:t>210</w:t>
      </w:r>
      <w:r w:rsidRPr="00B505A6">
        <w:rPr>
          <w:rStyle w:val="16"/>
          <w:sz w:val="28"/>
          <w:szCs w:val="28"/>
          <w:lang w:val="en-US"/>
        </w:rPr>
        <w:t>Pb</w:t>
      </w:r>
      <w:r w:rsidRPr="00B505A6">
        <w:rPr>
          <w:rStyle w:val="16"/>
          <w:sz w:val="28"/>
          <w:szCs w:val="28"/>
          <w:vertAlign w:val="subscript"/>
          <w:lang w:val="en-US"/>
        </w:rPr>
        <w:t>ex</w:t>
      </w:r>
      <w:r w:rsidRPr="00B505A6">
        <w:rPr>
          <w:rStyle w:val="16"/>
          <w:sz w:val="28"/>
          <w:szCs w:val="28"/>
        </w:rPr>
        <w:t xml:space="preserve"> в </w:t>
      </w:r>
      <w:r w:rsidRPr="00B505A6">
        <w:rPr>
          <w:sz w:val="28"/>
          <w:szCs w:val="28"/>
        </w:rPr>
        <w:t>крупно- и мелкодисперсных аэрозольных</w:t>
      </w:r>
      <w:r w:rsidRPr="00B505A6">
        <w:rPr>
          <w:rStyle w:val="16"/>
          <w:sz w:val="28"/>
          <w:szCs w:val="28"/>
        </w:rPr>
        <w:t xml:space="preserve"> частицах на протяжении всего периода отбора проб показано на рис</w:t>
      </w:r>
      <w:r w:rsidR="003D64F0" w:rsidRPr="00B505A6">
        <w:rPr>
          <w:rStyle w:val="16"/>
          <w:sz w:val="28"/>
          <w:szCs w:val="28"/>
        </w:rPr>
        <w:t xml:space="preserve">унке </w:t>
      </w:r>
      <w:r w:rsidRPr="00B505A6">
        <w:rPr>
          <w:rStyle w:val="16"/>
          <w:sz w:val="28"/>
          <w:szCs w:val="28"/>
        </w:rPr>
        <w:t xml:space="preserve">29. В общем интегрированном наборе данных </w:t>
      </w:r>
      <w:r w:rsidRPr="00B505A6">
        <w:rPr>
          <w:rStyle w:val="16"/>
          <w:sz w:val="28"/>
          <w:szCs w:val="28"/>
          <w:vertAlign w:val="superscript"/>
        </w:rPr>
        <w:t>210</w:t>
      </w:r>
      <w:r w:rsidRPr="00B505A6">
        <w:rPr>
          <w:rStyle w:val="16"/>
          <w:sz w:val="28"/>
          <w:szCs w:val="28"/>
          <w:lang w:val="en-US"/>
        </w:rPr>
        <w:t>Pb</w:t>
      </w:r>
      <w:r w:rsidRPr="00B505A6">
        <w:rPr>
          <w:rStyle w:val="16"/>
          <w:sz w:val="28"/>
          <w:szCs w:val="28"/>
          <w:vertAlign w:val="subscript"/>
          <w:lang w:val="en-US"/>
        </w:rPr>
        <w:t>ex</w:t>
      </w:r>
      <w:r w:rsidRPr="00B505A6">
        <w:rPr>
          <w:rStyle w:val="16"/>
          <w:sz w:val="28"/>
          <w:szCs w:val="28"/>
        </w:rPr>
        <w:t xml:space="preserve"> доминировал в </w:t>
      </w:r>
      <w:r w:rsidR="00770DC0" w:rsidRPr="00B505A6">
        <w:rPr>
          <w:rStyle w:val="16"/>
          <w:sz w:val="28"/>
          <w:szCs w:val="28"/>
        </w:rPr>
        <w:t>общей</w:t>
      </w:r>
      <w:r w:rsidRPr="00B505A6">
        <w:rPr>
          <w:rStyle w:val="16"/>
          <w:sz w:val="28"/>
          <w:szCs w:val="28"/>
        </w:rPr>
        <w:t xml:space="preserve"> активности, составляя 96,5% и 99,2% в </w:t>
      </w:r>
      <w:r w:rsidRPr="00B505A6">
        <w:rPr>
          <w:sz w:val="28"/>
          <w:szCs w:val="28"/>
        </w:rPr>
        <w:t>для крупно- и мелкодисперсных фракций</w:t>
      </w:r>
      <w:r w:rsidRPr="00B505A6">
        <w:rPr>
          <w:rStyle w:val="16"/>
          <w:sz w:val="28"/>
          <w:szCs w:val="28"/>
        </w:rPr>
        <w:t xml:space="preserve"> соответственно. Такое преобладание </w:t>
      </w:r>
      <w:r w:rsidRPr="00B505A6">
        <w:rPr>
          <w:rStyle w:val="16"/>
          <w:sz w:val="28"/>
          <w:szCs w:val="28"/>
          <w:vertAlign w:val="superscript"/>
        </w:rPr>
        <w:t>210</w:t>
      </w:r>
      <w:r w:rsidRPr="00B505A6">
        <w:rPr>
          <w:rStyle w:val="16"/>
          <w:sz w:val="28"/>
          <w:szCs w:val="28"/>
          <w:lang w:val="en-US"/>
        </w:rPr>
        <w:t>Pb</w:t>
      </w:r>
      <w:r w:rsidRPr="00B505A6">
        <w:rPr>
          <w:rStyle w:val="16"/>
          <w:sz w:val="28"/>
          <w:szCs w:val="28"/>
          <w:vertAlign w:val="subscript"/>
          <w:lang w:val="en-US"/>
        </w:rPr>
        <w:t>ex</w:t>
      </w:r>
      <w:r w:rsidRPr="00B505A6">
        <w:rPr>
          <w:rStyle w:val="16"/>
          <w:sz w:val="28"/>
          <w:szCs w:val="28"/>
        </w:rPr>
        <w:t xml:space="preserve"> свидетельствует о том, что радионуклиды уранового ряда не присутствуют в значительных количествах в аэрозол</w:t>
      </w:r>
      <w:r w:rsidR="003D64F0" w:rsidRPr="00B505A6">
        <w:rPr>
          <w:rStyle w:val="16"/>
          <w:sz w:val="28"/>
          <w:szCs w:val="28"/>
        </w:rPr>
        <w:t>ях в районе отбора проб. Из рисунка</w:t>
      </w:r>
      <w:r w:rsidRPr="00B505A6">
        <w:rPr>
          <w:rStyle w:val="16"/>
          <w:sz w:val="28"/>
          <w:szCs w:val="28"/>
        </w:rPr>
        <w:t xml:space="preserve"> 29 видно, </w:t>
      </w:r>
      <w:r w:rsidR="00C452DB" w:rsidRPr="00B505A6">
        <w:rPr>
          <w:rStyle w:val="16"/>
          <w:sz w:val="28"/>
          <w:szCs w:val="28"/>
        </w:rPr>
        <w:t>что,</w:t>
      </w:r>
      <w:r w:rsidRPr="00B505A6">
        <w:rPr>
          <w:rStyle w:val="16"/>
          <w:sz w:val="28"/>
          <w:szCs w:val="28"/>
        </w:rPr>
        <w:t xml:space="preserve"> хотя крупнодисперсная фракция демонстрировала более изменчивую и, в некоторые месяцы, относительно значительную долю </w:t>
      </w:r>
      <w:r w:rsidR="002C1BCD" w:rsidRPr="00B505A6">
        <w:rPr>
          <w:rStyle w:val="16"/>
          <w:sz w:val="28"/>
          <w:szCs w:val="28"/>
          <w:vertAlign w:val="superscript"/>
        </w:rPr>
        <w:t>210</w:t>
      </w:r>
      <w:r w:rsidR="002C1BCD" w:rsidRPr="00B505A6">
        <w:rPr>
          <w:rStyle w:val="16"/>
          <w:sz w:val="28"/>
          <w:szCs w:val="28"/>
          <w:lang w:val="en-US"/>
        </w:rPr>
        <w:t>Pb</w:t>
      </w:r>
      <w:r w:rsidR="002C1BCD" w:rsidRPr="00B505A6">
        <w:rPr>
          <w:rStyle w:val="16"/>
          <w:sz w:val="28"/>
          <w:szCs w:val="28"/>
          <w:vertAlign w:val="subscript"/>
          <w:lang w:val="en-US"/>
        </w:rPr>
        <w:t>sup</w:t>
      </w:r>
      <w:r w:rsidRPr="00B505A6">
        <w:rPr>
          <w:rStyle w:val="16"/>
          <w:sz w:val="28"/>
          <w:szCs w:val="28"/>
        </w:rPr>
        <w:t xml:space="preserve">, ее вклад в общую атмосферную активность был незначительным. Это объясняется тем, что сама крупнодисперсная фракция </w:t>
      </w:r>
      <w:r w:rsidRPr="00B505A6">
        <w:rPr>
          <w:sz w:val="28"/>
          <w:szCs w:val="28"/>
        </w:rPr>
        <w:t>вносила лишь незначительный вклад в общую активность</w:t>
      </w:r>
      <w:r w:rsidRPr="00B505A6">
        <w:rPr>
          <w:rStyle w:val="16"/>
          <w:sz w:val="28"/>
          <w:szCs w:val="28"/>
        </w:rPr>
        <w:t xml:space="preserve">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(как показано в разделе </w:t>
      </w:r>
      <w:r w:rsidR="002E4E34">
        <w:rPr>
          <w:rStyle w:val="16"/>
          <w:sz w:val="28"/>
          <w:szCs w:val="28"/>
        </w:rPr>
        <w:t>4.3.2</w:t>
      </w:r>
      <w:r w:rsidRPr="00B505A6">
        <w:rPr>
          <w:rStyle w:val="16"/>
          <w:sz w:val="28"/>
          <w:szCs w:val="28"/>
        </w:rPr>
        <w:t xml:space="preserve">.). Кроме того, в сентябре 2020 года и мае 2022 года активности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в крупнодисперсной фракции полностью отсутствовал</w:t>
      </w:r>
      <w:r w:rsidR="00E3437A" w:rsidRPr="00B505A6">
        <w:rPr>
          <w:rStyle w:val="16"/>
          <w:sz w:val="28"/>
          <w:szCs w:val="28"/>
        </w:rPr>
        <w:t>и</w:t>
      </w:r>
      <w:r w:rsidRPr="00B505A6">
        <w:rPr>
          <w:rStyle w:val="16"/>
          <w:sz w:val="28"/>
          <w:szCs w:val="28"/>
        </w:rPr>
        <w:t>.</w:t>
      </w:r>
    </w:p>
    <w:p w14:paraId="050758B1" w14:textId="77777777" w:rsidR="003C5405" w:rsidRPr="00B505A6" w:rsidRDefault="003C5405" w:rsidP="00981913">
      <w:pPr>
        <w:pStyle w:val="af4"/>
        <w:jc w:val="both"/>
        <w:rPr>
          <w:rStyle w:val="ac"/>
          <w:sz w:val="28"/>
          <w:szCs w:val="28"/>
        </w:rPr>
      </w:pPr>
    </w:p>
    <w:p w14:paraId="0D6474B4" w14:textId="77777777" w:rsidR="00E928F3" w:rsidRDefault="00B42611" w:rsidP="00981913">
      <w:pPr>
        <w:pStyle w:val="af4"/>
        <w:jc w:val="center"/>
        <w:rPr>
          <w:rStyle w:val="ac"/>
          <w:b w:val="0"/>
          <w:sz w:val="28"/>
          <w:szCs w:val="28"/>
          <w:lang w:val="kk-KZ"/>
        </w:rPr>
      </w:pPr>
      <w:r w:rsidRPr="00B505A6">
        <w:rPr>
          <w:b/>
          <w:bCs/>
          <w:noProof/>
          <w:sz w:val="28"/>
          <w:szCs w:val="28"/>
          <w:lang w:eastAsia="ru-RU"/>
        </w:rPr>
        <w:drawing>
          <wp:inline distT="0" distB="0" distL="0" distR="0" wp14:anchorId="4C0B43C4" wp14:editId="6C551853">
            <wp:extent cx="5193063" cy="4321743"/>
            <wp:effectExtent l="0" t="0" r="762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оддерживаемый и не- свинец 210.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91750" cy="4320650"/>
                    </a:xfrm>
                    <a:prstGeom prst="rect">
                      <a:avLst/>
                    </a:prstGeom>
                  </pic:spPr>
                </pic:pic>
              </a:graphicData>
            </a:graphic>
          </wp:inline>
        </w:drawing>
      </w:r>
    </w:p>
    <w:p w14:paraId="1782B0BA" w14:textId="77777777" w:rsidR="00E928F3" w:rsidRPr="00E928F3" w:rsidRDefault="00E928F3" w:rsidP="00981913">
      <w:pPr>
        <w:pStyle w:val="af4"/>
        <w:jc w:val="center"/>
        <w:rPr>
          <w:rStyle w:val="ac"/>
          <w:b w:val="0"/>
          <w:sz w:val="16"/>
          <w:szCs w:val="16"/>
          <w:lang w:val="kk-KZ"/>
        </w:rPr>
      </w:pPr>
    </w:p>
    <w:p w14:paraId="05E22C9D" w14:textId="61DDDD61" w:rsidR="003C5405" w:rsidRPr="00B505A6" w:rsidRDefault="003C5405" w:rsidP="00981913">
      <w:pPr>
        <w:pStyle w:val="af4"/>
        <w:jc w:val="center"/>
        <w:rPr>
          <w:rStyle w:val="ac"/>
          <w:b w:val="0"/>
          <w:sz w:val="28"/>
          <w:szCs w:val="28"/>
        </w:rPr>
      </w:pPr>
      <w:r w:rsidRPr="00B505A6">
        <w:rPr>
          <w:rStyle w:val="ac"/>
          <w:b w:val="0"/>
          <w:sz w:val="28"/>
          <w:szCs w:val="28"/>
        </w:rPr>
        <w:t xml:space="preserve">Рисунок 29 </w:t>
      </w:r>
      <w:r w:rsidR="00E928F3">
        <w:rPr>
          <w:rStyle w:val="ac"/>
          <w:b w:val="0"/>
          <w:sz w:val="28"/>
          <w:szCs w:val="28"/>
          <w:lang w:val="kk-KZ"/>
        </w:rPr>
        <w:t xml:space="preserve">– </w:t>
      </w:r>
      <w:r w:rsidRPr="00B505A6">
        <w:rPr>
          <w:rStyle w:val="ac"/>
          <w:b w:val="0"/>
          <w:sz w:val="28"/>
          <w:szCs w:val="28"/>
        </w:rPr>
        <w:t>Ежемесячные доли поддерживаемого (</w:t>
      </w:r>
      <w:r w:rsidRPr="00B505A6">
        <w:rPr>
          <w:rStyle w:val="ac"/>
          <w:b w:val="0"/>
          <w:sz w:val="28"/>
          <w:szCs w:val="28"/>
          <w:vertAlign w:val="superscript"/>
        </w:rPr>
        <w:t>210</w:t>
      </w:r>
      <w:r w:rsidRPr="00B505A6">
        <w:rPr>
          <w:rStyle w:val="ac"/>
          <w:b w:val="0"/>
          <w:sz w:val="28"/>
          <w:szCs w:val="28"/>
          <w:lang w:val="en-US"/>
        </w:rPr>
        <w:t>Pb</w:t>
      </w:r>
      <w:r w:rsidRPr="00B505A6">
        <w:rPr>
          <w:rStyle w:val="ac"/>
          <w:b w:val="0"/>
          <w:sz w:val="28"/>
          <w:szCs w:val="28"/>
          <w:vertAlign w:val="subscript"/>
          <w:lang w:val="en-US"/>
        </w:rPr>
        <w:t>sup</w:t>
      </w:r>
      <w:r w:rsidRPr="00B505A6">
        <w:rPr>
          <w:rStyle w:val="ac"/>
          <w:b w:val="0"/>
          <w:sz w:val="28"/>
          <w:szCs w:val="28"/>
        </w:rPr>
        <w:t>) и избыточного (</w:t>
      </w:r>
      <w:r w:rsidRPr="00B505A6">
        <w:rPr>
          <w:rStyle w:val="ac"/>
          <w:b w:val="0"/>
          <w:sz w:val="28"/>
          <w:szCs w:val="28"/>
          <w:vertAlign w:val="superscript"/>
        </w:rPr>
        <w:t>210</w:t>
      </w:r>
      <w:r w:rsidRPr="00B505A6">
        <w:rPr>
          <w:rStyle w:val="ac"/>
          <w:b w:val="0"/>
          <w:sz w:val="28"/>
          <w:szCs w:val="28"/>
          <w:lang w:val="en-US"/>
        </w:rPr>
        <w:t>Pb</w:t>
      </w:r>
      <w:r w:rsidRPr="00B505A6">
        <w:rPr>
          <w:rStyle w:val="ac"/>
          <w:b w:val="0"/>
          <w:sz w:val="28"/>
          <w:szCs w:val="28"/>
          <w:vertAlign w:val="subscript"/>
          <w:lang w:val="en-US"/>
        </w:rPr>
        <w:t>ex</w:t>
      </w:r>
      <w:r w:rsidRPr="00B505A6">
        <w:rPr>
          <w:rStyle w:val="ac"/>
          <w:b w:val="0"/>
          <w:sz w:val="28"/>
          <w:szCs w:val="28"/>
        </w:rPr>
        <w:t xml:space="preserve">) </w:t>
      </w:r>
      <w:r w:rsidRPr="00B505A6">
        <w:rPr>
          <w:rStyle w:val="ac"/>
          <w:b w:val="0"/>
          <w:sz w:val="28"/>
          <w:szCs w:val="28"/>
          <w:vertAlign w:val="superscript"/>
        </w:rPr>
        <w:t>210</w:t>
      </w:r>
      <w:r w:rsidRPr="00B505A6">
        <w:rPr>
          <w:rStyle w:val="ac"/>
          <w:b w:val="0"/>
          <w:sz w:val="28"/>
          <w:szCs w:val="28"/>
          <w:lang w:val="en-US"/>
        </w:rPr>
        <w:t>Pb</w:t>
      </w:r>
      <w:r w:rsidRPr="00B505A6">
        <w:rPr>
          <w:rStyle w:val="ac"/>
          <w:b w:val="0"/>
          <w:sz w:val="28"/>
          <w:szCs w:val="28"/>
        </w:rPr>
        <w:t xml:space="preserve"> в общей активности </w:t>
      </w:r>
      <w:r w:rsidRPr="00B505A6">
        <w:rPr>
          <w:rStyle w:val="ac"/>
          <w:b w:val="0"/>
          <w:sz w:val="28"/>
          <w:szCs w:val="28"/>
          <w:vertAlign w:val="superscript"/>
        </w:rPr>
        <w:t>210</w:t>
      </w:r>
      <w:r w:rsidRPr="00B505A6">
        <w:rPr>
          <w:rStyle w:val="ac"/>
          <w:b w:val="0"/>
          <w:sz w:val="28"/>
          <w:szCs w:val="28"/>
          <w:lang w:val="en-US"/>
        </w:rPr>
        <w:t>Pb</w:t>
      </w:r>
      <w:r w:rsidRPr="00B505A6">
        <w:rPr>
          <w:rStyle w:val="ac"/>
          <w:b w:val="0"/>
          <w:sz w:val="28"/>
          <w:szCs w:val="28"/>
        </w:rPr>
        <w:t xml:space="preserve"> в образцах крупнодисперс</w:t>
      </w:r>
      <w:r w:rsidR="00643D2A" w:rsidRPr="00B505A6">
        <w:rPr>
          <w:rStyle w:val="ac"/>
          <w:b w:val="0"/>
          <w:sz w:val="28"/>
          <w:szCs w:val="28"/>
        </w:rPr>
        <w:t>ного и мелкодисперсного аэрозольных частиц</w:t>
      </w:r>
    </w:p>
    <w:p w14:paraId="3FF2BC8C" w14:textId="77777777" w:rsidR="00E928F3" w:rsidRPr="00E928F3" w:rsidRDefault="00E928F3" w:rsidP="00981913">
      <w:pPr>
        <w:spacing w:after="0" w:line="240" w:lineRule="auto"/>
        <w:jc w:val="both"/>
        <w:rPr>
          <w:rFonts w:ascii="Times New Roman" w:hAnsi="Times New Roman" w:cs="Times New Roman"/>
          <w:sz w:val="28"/>
          <w:szCs w:val="28"/>
          <w:lang w:val="kk-KZ"/>
        </w:rPr>
      </w:pPr>
    </w:p>
    <w:p w14:paraId="2C4DCD8D" w14:textId="77777777" w:rsidR="00E928F3" w:rsidRPr="00B505A6" w:rsidRDefault="00E928F3" w:rsidP="00E928F3">
      <w:pPr>
        <w:pStyle w:val="af4"/>
        <w:ind w:firstLine="709"/>
        <w:jc w:val="both"/>
        <w:rPr>
          <w:rStyle w:val="16"/>
          <w:sz w:val="28"/>
          <w:szCs w:val="28"/>
        </w:rPr>
      </w:pPr>
      <w:r w:rsidRPr="00B505A6">
        <w:rPr>
          <w:rStyle w:val="16"/>
          <w:sz w:val="28"/>
          <w:szCs w:val="28"/>
        </w:rPr>
        <w:t>Хотя ветровая р</w:t>
      </w:r>
      <w:r>
        <w:rPr>
          <w:rStyle w:val="16"/>
          <w:sz w:val="28"/>
          <w:szCs w:val="28"/>
        </w:rPr>
        <w:t>есуспензия почвенных частиц (т.</w:t>
      </w:r>
      <w:r w:rsidRPr="00B505A6">
        <w:rPr>
          <w:rStyle w:val="16"/>
          <w:sz w:val="28"/>
          <w:szCs w:val="28"/>
        </w:rPr>
        <w:t xml:space="preserve">е. пыли, содержащей уран) </w:t>
      </w:r>
      <w:r w:rsidRPr="00B505A6">
        <w:rPr>
          <w:sz w:val="28"/>
          <w:szCs w:val="28"/>
        </w:rPr>
        <w:t>в условиях данной степной территории потенциально может служить источником</w:t>
      </w:r>
      <w:r w:rsidRPr="00B505A6">
        <w:rPr>
          <w:rStyle w:val="16"/>
          <w:sz w:val="28"/>
          <w:szCs w:val="28"/>
        </w:rPr>
        <w:t xml:space="preserve">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в крупнодисперсной форме, полученные результаты показывают, что даже в крупнодисперсной фракции подавляющая часть является </w:t>
      </w:r>
      <w:r>
        <w:rPr>
          <w:rStyle w:val="16"/>
          <w:sz w:val="28"/>
          <w:szCs w:val="28"/>
        </w:rPr>
        <w:t>избыточным</w:t>
      </w:r>
      <w:r w:rsidRPr="00B505A6">
        <w:rPr>
          <w:rStyle w:val="16"/>
          <w:sz w:val="28"/>
          <w:szCs w:val="28"/>
        </w:rPr>
        <w:t xml:space="preserve">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[135-137]. </w:t>
      </w:r>
      <w:r w:rsidRPr="00B505A6">
        <w:rPr>
          <w:sz w:val="28"/>
          <w:szCs w:val="28"/>
        </w:rPr>
        <w:t>Это указывает на незначительный вклад почвенной ресуспензии в формирование</w:t>
      </w:r>
      <w:r w:rsidRPr="00B505A6">
        <w:rPr>
          <w:rStyle w:val="16"/>
          <w:sz w:val="28"/>
          <w:szCs w:val="28"/>
        </w:rPr>
        <w:t xml:space="preserve">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во всех размерных фракциях аэрозолей. </w:t>
      </w:r>
    </w:p>
    <w:p w14:paraId="6CB2FFE7" w14:textId="77777777" w:rsidR="00E928F3" w:rsidRPr="00E928F3" w:rsidRDefault="00E928F3" w:rsidP="00F04177">
      <w:pPr>
        <w:pStyle w:val="14"/>
        <w:spacing w:after="0"/>
        <w:ind w:firstLine="709"/>
        <w:jc w:val="both"/>
        <w:rPr>
          <w:rStyle w:val="16"/>
          <w:rFonts w:ascii="Times New Roman" w:hAnsi="Times New Roman" w:cs="Times New Roman"/>
          <w:sz w:val="28"/>
          <w:szCs w:val="28"/>
          <w:lang w:val="ru-RU"/>
        </w:rPr>
      </w:pPr>
    </w:p>
    <w:p w14:paraId="441E1EFA" w14:textId="37DA8BBF" w:rsidR="003C5405" w:rsidRPr="00F04177" w:rsidRDefault="00F04177" w:rsidP="00E928F3">
      <w:pPr>
        <w:pStyle w:val="14"/>
        <w:spacing w:after="0"/>
        <w:ind w:firstLine="709"/>
        <w:jc w:val="both"/>
        <w:rPr>
          <w:rStyle w:val="16"/>
          <w:rFonts w:ascii="Times New Roman" w:hAnsi="Times New Roman" w:cs="Times New Roman"/>
          <w:bCs/>
          <w:sz w:val="28"/>
          <w:szCs w:val="28"/>
          <w:lang w:val="ru-RU"/>
        </w:rPr>
      </w:pPr>
      <w:r w:rsidRPr="00F04177">
        <w:rPr>
          <w:rStyle w:val="16"/>
          <w:rFonts w:ascii="Times New Roman" w:hAnsi="Times New Roman" w:cs="Times New Roman"/>
          <w:sz w:val="28"/>
          <w:szCs w:val="28"/>
          <w:lang w:val="kk-KZ"/>
        </w:rPr>
        <w:t>4.3.4</w:t>
      </w:r>
      <w:r w:rsidR="003C5405" w:rsidRPr="00F04177">
        <w:rPr>
          <w:rStyle w:val="16"/>
          <w:rFonts w:ascii="Times New Roman" w:hAnsi="Times New Roman" w:cs="Times New Roman"/>
          <w:sz w:val="28"/>
          <w:szCs w:val="28"/>
          <w:lang w:val="kk-KZ"/>
        </w:rPr>
        <w:t xml:space="preserve"> Фракционированный по размерам ионный состав воздуха и его значение для определения источника</w:t>
      </w:r>
      <w:r w:rsidR="003C5405" w:rsidRPr="00F04177">
        <w:rPr>
          <w:rStyle w:val="16"/>
          <w:rFonts w:ascii="Times New Roman" w:hAnsi="Times New Roman" w:cs="Times New Roman"/>
          <w:sz w:val="28"/>
          <w:szCs w:val="28"/>
          <w:lang w:val="ru-RU"/>
        </w:rPr>
        <w:t xml:space="preserve"> </w:t>
      </w:r>
      <w:r w:rsidR="003C5405" w:rsidRPr="00F04177">
        <w:rPr>
          <w:rStyle w:val="16"/>
          <w:rFonts w:ascii="Times New Roman" w:hAnsi="Times New Roman" w:cs="Times New Roman"/>
          <w:sz w:val="28"/>
          <w:szCs w:val="28"/>
          <w:vertAlign w:val="superscript"/>
          <w:lang w:val="ru-RU"/>
        </w:rPr>
        <w:t>210</w:t>
      </w:r>
      <w:r w:rsidR="003C5405" w:rsidRPr="00F04177">
        <w:rPr>
          <w:rStyle w:val="16"/>
          <w:rFonts w:ascii="Times New Roman" w:hAnsi="Times New Roman" w:cs="Times New Roman"/>
          <w:sz w:val="28"/>
          <w:szCs w:val="28"/>
          <w:lang w:val="en-US"/>
        </w:rPr>
        <w:t>Pb</w:t>
      </w:r>
      <w:r w:rsidR="003C5405" w:rsidRPr="00F04177">
        <w:rPr>
          <w:rStyle w:val="16"/>
          <w:rFonts w:ascii="Times New Roman" w:hAnsi="Times New Roman" w:cs="Times New Roman"/>
          <w:sz w:val="28"/>
          <w:szCs w:val="28"/>
          <w:lang w:val="ru-RU"/>
        </w:rPr>
        <w:t xml:space="preserve"> </w:t>
      </w:r>
    </w:p>
    <w:p w14:paraId="52973DB4" w14:textId="2EFE0426" w:rsidR="003C5405" w:rsidRPr="00B505A6" w:rsidRDefault="003C5405" w:rsidP="00E928F3">
      <w:pPr>
        <w:pStyle w:val="af4"/>
        <w:ind w:firstLine="709"/>
        <w:jc w:val="both"/>
        <w:rPr>
          <w:rStyle w:val="16"/>
          <w:sz w:val="28"/>
          <w:szCs w:val="28"/>
        </w:rPr>
      </w:pPr>
      <w:r w:rsidRPr="00B505A6">
        <w:rPr>
          <w:rStyle w:val="16"/>
          <w:sz w:val="28"/>
          <w:szCs w:val="28"/>
        </w:rPr>
        <w:t>Свинец и его изотопы в атмосфере образуются в результате природных процессов, а также деятельности человека, включая сжигание ископаемого топлива (угля и нефти), плавку, промышленное использование и сжигание отходов [42,</w:t>
      </w:r>
      <w:r w:rsidR="00C62712" w:rsidRPr="00C62712">
        <w:rPr>
          <w:rStyle w:val="16"/>
          <w:sz w:val="28"/>
          <w:szCs w:val="28"/>
        </w:rPr>
        <w:t xml:space="preserve"> </w:t>
      </w:r>
      <w:r w:rsidR="00C62712">
        <w:rPr>
          <w:rStyle w:val="16"/>
          <w:sz w:val="28"/>
          <w:szCs w:val="28"/>
          <w:lang w:val="en-US"/>
        </w:rPr>
        <w:t>p</w:t>
      </w:r>
      <w:r w:rsidR="00C62712" w:rsidRPr="00C62712">
        <w:rPr>
          <w:rStyle w:val="16"/>
          <w:sz w:val="28"/>
          <w:szCs w:val="28"/>
        </w:rPr>
        <w:t xml:space="preserve">. 500-512; </w:t>
      </w:r>
      <w:r w:rsidRPr="00B505A6">
        <w:rPr>
          <w:rStyle w:val="16"/>
          <w:sz w:val="28"/>
          <w:szCs w:val="28"/>
        </w:rPr>
        <w:t>43</w:t>
      </w:r>
      <w:r w:rsidR="00C62712" w:rsidRPr="00C62712">
        <w:rPr>
          <w:rStyle w:val="16"/>
          <w:sz w:val="28"/>
          <w:szCs w:val="28"/>
        </w:rPr>
        <w:t xml:space="preserve">, </w:t>
      </w:r>
      <w:r w:rsidR="00C62712">
        <w:rPr>
          <w:rStyle w:val="16"/>
          <w:sz w:val="28"/>
          <w:szCs w:val="28"/>
          <w:lang w:val="en-US"/>
        </w:rPr>
        <w:t>p</w:t>
      </w:r>
      <w:r w:rsidR="00C62712" w:rsidRPr="00C62712">
        <w:rPr>
          <w:rStyle w:val="16"/>
          <w:sz w:val="28"/>
          <w:szCs w:val="28"/>
        </w:rPr>
        <w:t>. 1809-1918</w:t>
      </w:r>
      <w:r w:rsidRPr="00B505A6">
        <w:rPr>
          <w:rStyle w:val="16"/>
          <w:sz w:val="28"/>
          <w:szCs w:val="28"/>
        </w:rPr>
        <w:t xml:space="preserve">]. В предыдущем разделе было показано, что ресуспензия почвенной пыли не является значимым источником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в исследуемом районе, а вклад естественного распада радона в атмосфере не способен полностью объяснить наблюдаемые уровни активности. В связи с этим нельзя исключать антропогенных факторов в формировании содержания </w:t>
      </w:r>
      <w:r w:rsidRPr="00B505A6">
        <w:rPr>
          <w:rStyle w:val="16"/>
          <w:sz w:val="28"/>
          <w:szCs w:val="28"/>
          <w:vertAlign w:val="superscript"/>
        </w:rPr>
        <w:t>210</w:t>
      </w:r>
      <w:r w:rsidRPr="00B505A6">
        <w:rPr>
          <w:rStyle w:val="16"/>
          <w:sz w:val="28"/>
          <w:szCs w:val="28"/>
          <w:lang w:val="en-US"/>
        </w:rPr>
        <w:t>Pb</w:t>
      </w:r>
      <w:r w:rsidRPr="00B505A6">
        <w:rPr>
          <w:rStyle w:val="16"/>
          <w:sz w:val="28"/>
          <w:szCs w:val="28"/>
        </w:rPr>
        <w:t xml:space="preserve"> в атмосферных аэрозолях.  Для выявления и оценки потенциальных источников был проведен анализ химического состава аэрозольных частиц различных размерных фракций.</w:t>
      </w:r>
    </w:p>
    <w:p w14:paraId="3C05E3D1" w14:textId="22E348CD" w:rsidR="002C1BCD" w:rsidRDefault="003C5405" w:rsidP="00E928F3">
      <w:pPr>
        <w:pStyle w:val="14"/>
        <w:spacing w:after="0"/>
        <w:ind w:firstLineChars="252" w:firstLine="706"/>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 xml:space="preserve">Детальный анализ состава основных ионов в каждой фракции представлен в </w:t>
      </w:r>
      <w:r w:rsidR="00E928F3">
        <w:rPr>
          <w:rStyle w:val="16"/>
          <w:rFonts w:ascii="Times New Roman" w:hAnsi="Times New Roman" w:cs="Times New Roman"/>
          <w:sz w:val="28"/>
          <w:szCs w:val="28"/>
          <w:lang w:val="ru-RU"/>
        </w:rPr>
        <w:t>(</w:t>
      </w:r>
      <w:r w:rsidRPr="00B505A6">
        <w:rPr>
          <w:rStyle w:val="16"/>
          <w:rFonts w:ascii="Times New Roman" w:hAnsi="Times New Roman" w:cs="Times New Roman"/>
          <w:sz w:val="28"/>
          <w:szCs w:val="28"/>
          <w:lang w:val="ru-RU"/>
        </w:rPr>
        <w:t xml:space="preserve">Приложении </w:t>
      </w:r>
      <w:r w:rsidR="00843AA3" w:rsidRPr="00B505A6">
        <w:rPr>
          <w:rStyle w:val="16"/>
          <w:rFonts w:ascii="Times New Roman" w:hAnsi="Times New Roman" w:cs="Times New Roman"/>
          <w:sz w:val="28"/>
          <w:szCs w:val="28"/>
          <w:lang w:val="ru-RU"/>
        </w:rPr>
        <w:t>Г</w:t>
      </w:r>
      <w:r w:rsidR="00E928F3">
        <w:rPr>
          <w:rStyle w:val="16"/>
          <w:rFonts w:ascii="Times New Roman" w:hAnsi="Times New Roman" w:cs="Times New Roman"/>
          <w:sz w:val="28"/>
          <w:szCs w:val="28"/>
          <w:lang w:val="ru-RU"/>
        </w:rPr>
        <w:t>)</w:t>
      </w:r>
      <w:r w:rsidRPr="00B505A6">
        <w:rPr>
          <w:rStyle w:val="16"/>
          <w:rFonts w:ascii="Times New Roman" w:hAnsi="Times New Roman" w:cs="Times New Roman"/>
          <w:sz w:val="28"/>
          <w:szCs w:val="28"/>
          <w:lang w:val="ru-RU"/>
        </w:rPr>
        <w:t xml:space="preserve">. </w:t>
      </w:r>
    </w:p>
    <w:p w14:paraId="25E2FABD" w14:textId="77777777" w:rsidR="00E928F3" w:rsidRDefault="00E928F3" w:rsidP="00E928F3">
      <w:pPr>
        <w:pStyle w:val="14"/>
        <w:spacing w:after="0"/>
        <w:ind w:firstLineChars="252" w:firstLine="706"/>
        <w:jc w:val="both"/>
        <w:rPr>
          <w:rStyle w:val="16"/>
          <w:rFonts w:ascii="Times New Roman" w:hAnsi="Times New Roman" w:cs="Times New Roman"/>
          <w:sz w:val="28"/>
          <w:szCs w:val="28"/>
          <w:lang w:val="ru-RU"/>
        </w:rPr>
      </w:pPr>
    </w:p>
    <w:p w14:paraId="23307DB4" w14:textId="77777777" w:rsidR="00E928F3" w:rsidRPr="00B505A6" w:rsidRDefault="00E928F3" w:rsidP="00E928F3">
      <w:pPr>
        <w:pStyle w:val="14"/>
        <w:spacing w:after="0"/>
        <w:jc w:val="center"/>
        <w:rPr>
          <w:rFonts w:ascii="Times New Roman" w:hAnsi="Times New Roman" w:cs="Times New Roman"/>
          <w:sz w:val="28"/>
          <w:szCs w:val="28"/>
          <w:lang w:val="en-US"/>
        </w:rPr>
      </w:pPr>
      <w:r w:rsidRPr="00B505A6">
        <w:rPr>
          <w:rFonts w:ascii="Times New Roman" w:hAnsi="Times New Roman" w:cs="Times New Roman"/>
          <w:noProof/>
          <w:sz w:val="28"/>
          <w:szCs w:val="28"/>
          <w:lang w:val="ru-RU" w:eastAsia="ru-RU"/>
        </w:rPr>
        <w:drawing>
          <wp:inline distT="0" distB="0" distL="0" distR="0" wp14:anchorId="0DC82852" wp14:editId="43AACFDB">
            <wp:extent cx="4301063" cy="6142164"/>
            <wp:effectExtent l="0" t="0" r="444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03198" cy="6145213"/>
                    </a:xfrm>
                    <a:prstGeom prst="rect">
                      <a:avLst/>
                    </a:prstGeom>
                  </pic:spPr>
                </pic:pic>
              </a:graphicData>
            </a:graphic>
          </wp:inline>
        </w:drawing>
      </w:r>
    </w:p>
    <w:p w14:paraId="6E4E7938" w14:textId="77777777" w:rsidR="00E928F3" w:rsidRPr="00E928F3" w:rsidRDefault="00E928F3" w:rsidP="00E928F3">
      <w:pPr>
        <w:pStyle w:val="14"/>
        <w:spacing w:after="0"/>
        <w:jc w:val="center"/>
        <w:rPr>
          <w:rStyle w:val="16"/>
          <w:rFonts w:ascii="Times New Roman" w:eastAsia="Times New Roman" w:hAnsi="Times New Roman" w:cs="Times New Roman"/>
          <w:sz w:val="16"/>
          <w:szCs w:val="16"/>
          <w:lang w:val="ru-RU"/>
        </w:rPr>
      </w:pPr>
    </w:p>
    <w:p w14:paraId="79C295F5" w14:textId="77777777" w:rsidR="00E928F3" w:rsidRDefault="00E928F3" w:rsidP="00E928F3">
      <w:pPr>
        <w:pStyle w:val="14"/>
        <w:spacing w:after="0"/>
        <w:jc w:val="center"/>
        <w:rPr>
          <w:rStyle w:val="16"/>
          <w:rFonts w:ascii="Times New Roman" w:eastAsia="Times New Roman" w:hAnsi="Times New Roman" w:cs="Times New Roman"/>
          <w:sz w:val="28"/>
          <w:szCs w:val="28"/>
          <w:lang w:val="kk-KZ"/>
        </w:rPr>
      </w:pPr>
      <w:r w:rsidRPr="00B505A6">
        <w:rPr>
          <w:rStyle w:val="16"/>
          <w:rFonts w:ascii="Times New Roman" w:eastAsia="Times New Roman" w:hAnsi="Times New Roman" w:cs="Times New Roman"/>
          <w:sz w:val="28"/>
          <w:szCs w:val="28"/>
          <w:lang w:val="ru-RU"/>
        </w:rPr>
        <w:t xml:space="preserve">Рисунок 30 </w:t>
      </w:r>
      <w:r>
        <w:rPr>
          <w:rStyle w:val="16"/>
          <w:rFonts w:ascii="Times New Roman" w:eastAsia="Times New Roman" w:hAnsi="Times New Roman" w:cs="Times New Roman"/>
          <w:sz w:val="28"/>
          <w:szCs w:val="28"/>
          <w:lang w:val="ru-RU"/>
        </w:rPr>
        <w:t xml:space="preserve">– </w:t>
      </w:r>
      <w:r w:rsidRPr="00B505A6">
        <w:rPr>
          <w:rStyle w:val="16"/>
          <w:rFonts w:ascii="Times New Roman" w:eastAsia="Times New Roman" w:hAnsi="Times New Roman" w:cs="Times New Roman"/>
          <w:sz w:val="28"/>
          <w:szCs w:val="28"/>
          <w:lang w:val="ru-RU"/>
        </w:rPr>
        <w:t xml:space="preserve">Зависимость концентраций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r>
          <w:rPr>
            <w:rFonts w:ascii="Cambria Math" w:hAnsi="Cambria Math" w:cs="Times New Roman"/>
            <w:sz w:val="28"/>
            <w:szCs w:val="28"/>
            <w:lang w:val="ru-RU"/>
          </w:rPr>
          <m:t>,</m:t>
        </m:r>
      </m:oMath>
      <w:r w:rsidRPr="00B505A6">
        <w:rPr>
          <w:rStyle w:val="16"/>
          <w:rFonts w:ascii="Times New Roman" w:hAnsi="Times New Roman" w:cs="Times New Roman"/>
          <w:sz w:val="28"/>
          <w:szCs w:val="28"/>
          <w:lang w:val="ru-RU"/>
        </w:rPr>
        <w:t xml:space="preserve">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Pr="00B505A6">
        <w:rPr>
          <w:rFonts w:ascii="Times New Roman" w:hAnsi="Times New Roman" w:cs="Times New Roman"/>
          <w:sz w:val="28"/>
          <w:szCs w:val="28"/>
          <w:lang w:val="ru-RU"/>
        </w:rPr>
        <w:t xml:space="preserve"> </w:t>
      </w:r>
      <w:r w:rsidRPr="00B505A6">
        <w:rPr>
          <w:rStyle w:val="16"/>
          <w:rFonts w:ascii="Times New Roman" w:eastAsia="Times New Roman" w:hAnsi="Times New Roman" w:cs="Times New Roman"/>
          <w:sz w:val="28"/>
          <w:szCs w:val="28"/>
          <w:lang w:val="ru-RU"/>
        </w:rPr>
        <w:t xml:space="preserve">и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hAnsi="Times New Roman" w:cs="Times New Roman"/>
          <w:sz w:val="28"/>
          <w:szCs w:val="28"/>
          <w:lang w:val="ru-RU"/>
        </w:rPr>
        <w:t xml:space="preserve"> </w:t>
      </w:r>
      <w:r w:rsidRPr="00B505A6">
        <w:rPr>
          <w:rStyle w:val="16"/>
          <w:rFonts w:ascii="Times New Roman" w:eastAsia="Times New Roman" w:hAnsi="Times New Roman" w:cs="Times New Roman"/>
          <w:sz w:val="28"/>
          <w:szCs w:val="28"/>
          <w:lang w:val="ru-RU"/>
        </w:rPr>
        <w:t xml:space="preserve"> от концентрации активности </w:t>
      </w:r>
      <w:r w:rsidRPr="00B505A6">
        <w:rPr>
          <w:rStyle w:val="16"/>
          <w:rFonts w:ascii="Times New Roman" w:eastAsia="Times New Roman" w:hAnsi="Times New Roman" w:cs="Times New Roman"/>
          <w:sz w:val="28"/>
          <w:szCs w:val="28"/>
          <w:vertAlign w:val="superscript"/>
          <w:lang w:val="ru-RU"/>
        </w:rPr>
        <w:t>210</w:t>
      </w:r>
      <w:r w:rsidRPr="00B505A6">
        <w:rPr>
          <w:rStyle w:val="16"/>
          <w:rFonts w:ascii="Times New Roman" w:eastAsia="Times New Roman" w:hAnsi="Times New Roman" w:cs="Times New Roman"/>
          <w:sz w:val="28"/>
          <w:szCs w:val="28"/>
          <w:lang w:val="en-US"/>
        </w:rPr>
        <w:t>Pb</w:t>
      </w:r>
    </w:p>
    <w:p w14:paraId="05AD652C" w14:textId="77777777" w:rsidR="00E928F3" w:rsidRPr="00E928F3" w:rsidRDefault="00E928F3" w:rsidP="00E928F3">
      <w:pPr>
        <w:pStyle w:val="14"/>
        <w:spacing w:after="0"/>
        <w:ind w:firstLine="709"/>
        <w:jc w:val="both"/>
        <w:rPr>
          <w:rStyle w:val="16"/>
          <w:rFonts w:ascii="Times New Roman" w:eastAsia="Times New Roman" w:hAnsi="Times New Roman" w:cs="Times New Roman"/>
          <w:sz w:val="16"/>
          <w:szCs w:val="16"/>
          <w:lang w:val="kk-KZ"/>
        </w:rPr>
      </w:pPr>
    </w:p>
    <w:p w14:paraId="16531E90" w14:textId="1A3A0204" w:rsidR="00E928F3" w:rsidRPr="00E928F3" w:rsidRDefault="00E928F3" w:rsidP="00E928F3">
      <w:pPr>
        <w:pStyle w:val="14"/>
        <w:spacing w:after="0"/>
        <w:ind w:firstLine="709"/>
        <w:jc w:val="both"/>
        <w:rPr>
          <w:rStyle w:val="16"/>
          <w:rFonts w:ascii="Times New Roman" w:eastAsia="Times New Roman" w:hAnsi="Times New Roman" w:cs="Times New Roman"/>
          <w:sz w:val="24"/>
          <w:szCs w:val="24"/>
          <w:lang w:val="ru-RU"/>
        </w:rPr>
      </w:pPr>
      <w:r w:rsidRPr="00E928F3">
        <w:rPr>
          <w:rStyle w:val="16"/>
          <w:rFonts w:ascii="Times New Roman" w:eastAsia="Times New Roman" w:hAnsi="Times New Roman" w:cs="Times New Roman"/>
          <w:sz w:val="24"/>
          <w:szCs w:val="24"/>
          <w:lang w:val="kk-KZ"/>
        </w:rPr>
        <w:t>Примечание – Составлено по источнику</w:t>
      </w:r>
      <w:r w:rsidRPr="00E928F3">
        <w:rPr>
          <w:rStyle w:val="16"/>
          <w:rFonts w:ascii="Times New Roman" w:eastAsia="Times New Roman" w:hAnsi="Times New Roman" w:cs="Times New Roman"/>
          <w:sz w:val="24"/>
          <w:szCs w:val="24"/>
          <w:lang w:val="ru-RU"/>
        </w:rPr>
        <w:t xml:space="preserve"> </w:t>
      </w:r>
      <w:r w:rsidRPr="00E928F3">
        <w:rPr>
          <w:rFonts w:ascii="Times New Roman" w:hAnsi="Times New Roman"/>
          <w:sz w:val="24"/>
          <w:szCs w:val="24"/>
          <w:lang w:val="ru-RU"/>
        </w:rPr>
        <w:t>[73</w:t>
      </w:r>
      <w:r w:rsidR="00C62712" w:rsidRPr="00C62712">
        <w:rPr>
          <w:rFonts w:ascii="Times New Roman" w:hAnsi="Times New Roman"/>
          <w:sz w:val="24"/>
          <w:szCs w:val="24"/>
          <w:lang w:val="ru-RU"/>
        </w:rPr>
        <w:t xml:space="preserve">, </w:t>
      </w:r>
      <w:r w:rsidR="00C62712">
        <w:rPr>
          <w:rFonts w:ascii="Times New Roman" w:hAnsi="Times New Roman"/>
          <w:sz w:val="24"/>
          <w:szCs w:val="24"/>
          <w:lang w:val="en-US"/>
        </w:rPr>
        <w:t>p</w:t>
      </w:r>
      <w:r w:rsidR="00C62712" w:rsidRPr="00C62712">
        <w:rPr>
          <w:rFonts w:ascii="Times New Roman" w:hAnsi="Times New Roman"/>
          <w:sz w:val="24"/>
          <w:szCs w:val="24"/>
          <w:lang w:val="ru-RU"/>
        </w:rPr>
        <w:t xml:space="preserve">. </w:t>
      </w:r>
      <w:r w:rsidR="00C62712" w:rsidRPr="00BB1280">
        <w:rPr>
          <w:rFonts w:ascii="Times New Roman" w:hAnsi="Times New Roman"/>
          <w:sz w:val="24"/>
          <w:szCs w:val="24"/>
          <w:lang w:val="ru-RU"/>
        </w:rPr>
        <w:t>121836</w:t>
      </w:r>
      <w:r w:rsidRPr="00E928F3">
        <w:rPr>
          <w:rFonts w:ascii="Times New Roman" w:hAnsi="Times New Roman" w:cs="Times New Roman"/>
          <w:sz w:val="24"/>
          <w:szCs w:val="24"/>
          <w:lang w:val="ru-RU"/>
        </w:rPr>
        <w:t>]</w:t>
      </w:r>
    </w:p>
    <w:p w14:paraId="0F26F6EA" w14:textId="7B0A042F" w:rsidR="003C5405" w:rsidRPr="00B505A6" w:rsidRDefault="00E928F3" w:rsidP="00E928F3">
      <w:pPr>
        <w:pStyle w:val="14"/>
        <w:spacing w:after="0"/>
        <w:ind w:firstLineChars="252" w:firstLine="706"/>
        <w:jc w:val="both"/>
        <w:rPr>
          <w:rStyle w:val="16"/>
          <w:rFonts w:ascii="Times New Roman" w:hAnsi="Times New Roman" w:cs="Times New Roman"/>
          <w:sz w:val="28"/>
          <w:szCs w:val="28"/>
          <w:lang w:val="ru-RU"/>
        </w:rPr>
      </w:pPr>
      <w:r w:rsidRPr="00E928F3">
        <w:rPr>
          <w:rStyle w:val="16"/>
          <w:rFonts w:ascii="Times New Roman" w:hAnsi="Times New Roman" w:cs="Times New Roman"/>
          <w:sz w:val="28"/>
          <w:szCs w:val="28"/>
          <w:lang w:val="ru-RU"/>
        </w:rPr>
        <w:t>В соответствии с рисунком 30,</w:t>
      </w:r>
      <w:r>
        <w:rPr>
          <w:rStyle w:val="16"/>
          <w:rFonts w:ascii="Times New Roman" w:hAnsi="Times New Roman" w:cs="Times New Roman"/>
          <w:sz w:val="28"/>
          <w:szCs w:val="28"/>
          <w:vertAlign w:val="superscript"/>
          <w:lang w:val="ru-RU"/>
        </w:rPr>
        <w:t xml:space="preserve"> </w:t>
      </w:r>
      <w:r w:rsidR="003C5405" w:rsidRPr="00B505A6">
        <w:rPr>
          <w:rStyle w:val="16"/>
          <w:rFonts w:ascii="Times New Roman" w:hAnsi="Times New Roman" w:cs="Times New Roman"/>
          <w:sz w:val="28"/>
          <w:szCs w:val="28"/>
          <w:vertAlign w:val="superscript"/>
          <w:lang w:val="ru-RU"/>
        </w:rPr>
        <w:t>210</w:t>
      </w:r>
      <w:r w:rsidR="003C5405" w:rsidRPr="00B505A6">
        <w:rPr>
          <w:rStyle w:val="16"/>
          <w:rFonts w:ascii="Times New Roman" w:hAnsi="Times New Roman" w:cs="Times New Roman"/>
          <w:sz w:val="28"/>
          <w:szCs w:val="28"/>
          <w:lang w:val="en-US"/>
        </w:rPr>
        <w:t>Pb</w:t>
      </w:r>
      <w:r w:rsidR="003C5405" w:rsidRPr="00B505A6">
        <w:rPr>
          <w:rStyle w:val="16"/>
          <w:rFonts w:ascii="Times New Roman" w:hAnsi="Times New Roman" w:cs="Times New Roman"/>
          <w:sz w:val="28"/>
          <w:szCs w:val="28"/>
          <w:lang w:val="ru-RU"/>
        </w:rPr>
        <w:t xml:space="preserve"> показал сильную положительную корреляцию с сульфатом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003C5405" w:rsidRPr="00B505A6">
        <w:rPr>
          <w:rStyle w:val="16"/>
          <w:rFonts w:ascii="Times New Roman" w:hAnsi="Times New Roman" w:cs="Times New Roman"/>
          <w:sz w:val="28"/>
          <w:szCs w:val="28"/>
          <w:lang w:val="ru-RU"/>
        </w:rPr>
        <w:t xml:space="preserve">: </w:t>
      </w:r>
      <w:r w:rsidR="003C5405" w:rsidRPr="00B505A6">
        <w:rPr>
          <w:rStyle w:val="16"/>
          <w:rFonts w:ascii="Times New Roman" w:hAnsi="Times New Roman" w:cs="Times New Roman"/>
          <w:sz w:val="28"/>
          <w:szCs w:val="28"/>
          <w:lang w:val="en-US"/>
        </w:rPr>
        <w:t>r</w:t>
      </w:r>
      <w:r w:rsidR="003C5405" w:rsidRPr="00B505A6">
        <w:rPr>
          <w:rStyle w:val="16"/>
          <w:rFonts w:ascii="Times New Roman" w:hAnsi="Times New Roman" w:cs="Times New Roman"/>
          <w:sz w:val="28"/>
          <w:szCs w:val="28"/>
          <w:lang w:val="ru-RU"/>
        </w:rPr>
        <w:t xml:space="preserve">=0,82, </w:t>
      </w:r>
      <w:r w:rsidR="003C5405" w:rsidRPr="00B505A6">
        <w:rPr>
          <w:rStyle w:val="16"/>
          <w:rFonts w:ascii="Times New Roman" w:hAnsi="Times New Roman" w:cs="Times New Roman"/>
          <w:sz w:val="28"/>
          <w:szCs w:val="28"/>
          <w:lang w:val="en-US"/>
        </w:rPr>
        <w:t>ρ</w:t>
      </w:r>
      <w:r w:rsidR="003C5405" w:rsidRPr="00B505A6">
        <w:rPr>
          <w:rStyle w:val="16"/>
          <w:rFonts w:ascii="Times New Roman" w:hAnsi="Times New Roman" w:cs="Times New Roman"/>
          <w:sz w:val="28"/>
          <w:szCs w:val="28"/>
          <w:lang w:val="ru-RU"/>
        </w:rPr>
        <w:t>=0,78) и нитратом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003C5405" w:rsidRPr="00B505A6">
        <w:rPr>
          <w:rStyle w:val="16"/>
          <w:rFonts w:ascii="Times New Roman" w:hAnsi="Times New Roman" w:cs="Times New Roman"/>
          <w:sz w:val="28"/>
          <w:szCs w:val="28"/>
          <w:lang w:val="ru-RU"/>
        </w:rPr>
        <w:t xml:space="preserve">: </w:t>
      </w:r>
      <w:r w:rsidR="003C5405" w:rsidRPr="00B505A6">
        <w:rPr>
          <w:rStyle w:val="16"/>
          <w:rFonts w:ascii="Times New Roman" w:hAnsi="Times New Roman" w:cs="Times New Roman"/>
          <w:sz w:val="28"/>
          <w:szCs w:val="28"/>
          <w:lang w:val="en-US"/>
        </w:rPr>
        <w:t>r</w:t>
      </w:r>
      <w:r w:rsidR="003C5405" w:rsidRPr="00B505A6">
        <w:rPr>
          <w:rStyle w:val="16"/>
          <w:rFonts w:ascii="Times New Roman" w:hAnsi="Times New Roman" w:cs="Times New Roman"/>
          <w:sz w:val="28"/>
          <w:szCs w:val="28"/>
          <w:lang w:val="ru-RU"/>
        </w:rPr>
        <w:t xml:space="preserve">=0,79, </w:t>
      </w:r>
      <w:r w:rsidR="003C5405" w:rsidRPr="00B505A6">
        <w:rPr>
          <w:rStyle w:val="16"/>
          <w:rFonts w:ascii="Times New Roman" w:hAnsi="Times New Roman" w:cs="Times New Roman"/>
          <w:sz w:val="28"/>
          <w:szCs w:val="28"/>
          <w:lang w:val="en-US"/>
        </w:rPr>
        <w:t>ρ</w:t>
      </w:r>
      <w:r w:rsidR="003C5405" w:rsidRPr="00B505A6">
        <w:rPr>
          <w:rStyle w:val="16"/>
          <w:rFonts w:ascii="Times New Roman" w:hAnsi="Times New Roman" w:cs="Times New Roman"/>
          <w:sz w:val="28"/>
          <w:szCs w:val="28"/>
          <w:lang w:val="ru-RU"/>
        </w:rPr>
        <w:t>=0,72) в мелк</w:t>
      </w:r>
      <w:r w:rsidR="00EA3AD3" w:rsidRPr="00B505A6">
        <w:rPr>
          <w:rStyle w:val="16"/>
          <w:rFonts w:ascii="Times New Roman" w:hAnsi="Times New Roman" w:cs="Times New Roman"/>
          <w:sz w:val="28"/>
          <w:szCs w:val="28"/>
          <w:lang w:val="ru-RU"/>
        </w:rPr>
        <w:t>одисперсной фракции аэрозолей</w:t>
      </w:r>
      <w:r w:rsidR="003C5405" w:rsidRPr="00B505A6">
        <w:rPr>
          <w:rStyle w:val="16"/>
          <w:rFonts w:ascii="Times New Roman" w:hAnsi="Times New Roman" w:cs="Times New Roman"/>
          <w:sz w:val="28"/>
          <w:szCs w:val="28"/>
          <w:lang w:val="ru-RU"/>
        </w:rPr>
        <w:t xml:space="preserve">.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r>
          <w:rPr>
            <w:rFonts w:ascii="Cambria Math" w:hAnsi="Cambria Math" w:cs="Times New Roman"/>
            <w:sz w:val="28"/>
            <w:szCs w:val="28"/>
            <w:lang w:val="ru-RU"/>
          </w:rPr>
          <m:t xml:space="preserve"> </m:t>
        </m:r>
      </m:oMath>
      <w:r w:rsidR="003C5405" w:rsidRPr="00B505A6">
        <w:rPr>
          <w:rStyle w:val="16"/>
          <w:rFonts w:ascii="Times New Roman" w:hAnsi="Times New Roman" w:cs="Times New Roman"/>
          <w:sz w:val="28"/>
          <w:szCs w:val="28"/>
          <w:lang w:val="ru-RU"/>
        </w:rPr>
        <w:t xml:space="preserve">и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003C5405" w:rsidRPr="00B505A6">
        <w:rPr>
          <w:rStyle w:val="16"/>
          <w:rFonts w:ascii="Times New Roman" w:hAnsi="Times New Roman" w:cs="Times New Roman"/>
          <w:sz w:val="28"/>
          <w:szCs w:val="28"/>
          <w:lang w:val="ru-RU"/>
        </w:rPr>
        <w:t xml:space="preserve"> в мелкодисперсных аэрозольных частицах в основном образуются в результате вторичных процессов, включая превращение газа в частицы и химические реакции в водной фазе облачной воды [13</w:t>
      </w:r>
      <w:r w:rsidR="0008343F" w:rsidRPr="00B505A6">
        <w:rPr>
          <w:rStyle w:val="16"/>
          <w:rFonts w:ascii="Times New Roman" w:hAnsi="Times New Roman" w:cs="Times New Roman"/>
          <w:sz w:val="28"/>
          <w:szCs w:val="28"/>
          <w:lang w:val="ru-RU"/>
        </w:rPr>
        <w:t>8</w:t>
      </w:r>
      <w:r w:rsidR="003C5405" w:rsidRPr="00B505A6">
        <w:rPr>
          <w:rStyle w:val="16"/>
          <w:rFonts w:ascii="Times New Roman" w:hAnsi="Times New Roman" w:cs="Times New Roman"/>
          <w:sz w:val="28"/>
          <w:szCs w:val="28"/>
          <w:lang w:val="ru-RU"/>
        </w:rPr>
        <w:t>-14</w:t>
      </w:r>
      <w:r w:rsidR="0008343F" w:rsidRPr="00B505A6">
        <w:rPr>
          <w:rStyle w:val="16"/>
          <w:rFonts w:ascii="Times New Roman" w:hAnsi="Times New Roman" w:cs="Times New Roman"/>
          <w:sz w:val="28"/>
          <w:szCs w:val="28"/>
          <w:lang w:val="ru-RU"/>
        </w:rPr>
        <w:t>1</w:t>
      </w:r>
      <w:r w:rsidR="003C5405" w:rsidRPr="00B505A6">
        <w:rPr>
          <w:rStyle w:val="16"/>
          <w:rFonts w:ascii="Times New Roman" w:hAnsi="Times New Roman" w:cs="Times New Roman"/>
          <w:sz w:val="28"/>
          <w:szCs w:val="28"/>
          <w:lang w:val="ru-RU"/>
        </w:rPr>
        <w:t>]. Оба аниона показали выраженное преобладание (&gt;90%) в мелкодисперсных аэрозольных частицах (&lt;2,1 мкм) (</w:t>
      </w:r>
      <w:r w:rsidRPr="00B505A6">
        <w:rPr>
          <w:rStyle w:val="16"/>
          <w:rFonts w:ascii="Times New Roman" w:hAnsi="Times New Roman" w:cs="Times New Roman"/>
          <w:sz w:val="28"/>
          <w:szCs w:val="28"/>
          <w:lang w:val="ru-RU"/>
        </w:rPr>
        <w:t>р</w:t>
      </w:r>
      <w:r w:rsidR="003C5405" w:rsidRPr="00B505A6">
        <w:rPr>
          <w:rStyle w:val="16"/>
          <w:rFonts w:ascii="Times New Roman" w:hAnsi="Times New Roman" w:cs="Times New Roman"/>
          <w:sz w:val="28"/>
          <w:szCs w:val="28"/>
          <w:lang w:val="ru-RU"/>
        </w:rPr>
        <w:t>ис</w:t>
      </w:r>
      <w:r>
        <w:rPr>
          <w:rStyle w:val="16"/>
          <w:rFonts w:ascii="Times New Roman" w:hAnsi="Times New Roman" w:cs="Times New Roman"/>
          <w:sz w:val="28"/>
          <w:szCs w:val="28"/>
          <w:lang w:val="ru-RU"/>
        </w:rPr>
        <w:t>унок</w:t>
      </w:r>
      <w:r w:rsidR="003C5405" w:rsidRPr="00B505A6">
        <w:rPr>
          <w:rStyle w:val="16"/>
          <w:rFonts w:ascii="Times New Roman" w:hAnsi="Times New Roman" w:cs="Times New Roman"/>
          <w:sz w:val="28"/>
          <w:szCs w:val="28"/>
          <w:lang w:val="ru-RU"/>
        </w:rPr>
        <w:t xml:space="preserve"> 31). Этот вклад сульфатов в мелкодисперсную фракцию может быть связан с вторичными аэрозолями, образующимися в процессе сгорания, в частности при использовании серосодержащего топливо, тогда как наблюдаемые концентрации нитрата в мелкодисперсном диапазоне может отражать влияние источников, связанных с транспортом и сжиганием ископаемого топлива [14</w:t>
      </w:r>
      <w:r w:rsidR="00897DC1" w:rsidRPr="00B505A6">
        <w:rPr>
          <w:rStyle w:val="16"/>
          <w:rFonts w:ascii="Times New Roman" w:hAnsi="Times New Roman" w:cs="Times New Roman"/>
          <w:sz w:val="28"/>
          <w:szCs w:val="28"/>
          <w:lang w:val="ru-RU"/>
        </w:rPr>
        <w:t>1</w:t>
      </w:r>
      <w:r w:rsidR="003C5405" w:rsidRPr="00B505A6">
        <w:rPr>
          <w:rStyle w:val="16"/>
          <w:rFonts w:ascii="Times New Roman" w:hAnsi="Times New Roman" w:cs="Times New Roman"/>
          <w:sz w:val="28"/>
          <w:szCs w:val="28"/>
          <w:lang w:val="ru-RU"/>
        </w:rPr>
        <w:t>,</w:t>
      </w:r>
      <w:r w:rsidR="00BB1280" w:rsidRPr="00BB1280">
        <w:rPr>
          <w:rStyle w:val="16"/>
          <w:rFonts w:ascii="Times New Roman" w:hAnsi="Times New Roman" w:cs="Times New Roman"/>
          <w:sz w:val="28"/>
          <w:szCs w:val="28"/>
          <w:lang w:val="ru-RU"/>
        </w:rPr>
        <w:t xml:space="preserve"> </w:t>
      </w:r>
      <w:r w:rsidR="00265F6A">
        <w:rPr>
          <w:rStyle w:val="16"/>
          <w:rFonts w:ascii="Times New Roman" w:hAnsi="Times New Roman" w:cs="Times New Roman"/>
          <w:sz w:val="28"/>
          <w:szCs w:val="28"/>
          <w:lang w:val="en-US"/>
        </w:rPr>
        <w:t>p</w:t>
      </w:r>
      <w:r w:rsidR="00265F6A" w:rsidRPr="00265F6A">
        <w:rPr>
          <w:rStyle w:val="16"/>
          <w:rFonts w:ascii="Times New Roman" w:hAnsi="Times New Roman" w:cs="Times New Roman"/>
          <w:sz w:val="28"/>
          <w:szCs w:val="28"/>
          <w:lang w:val="ru-RU"/>
        </w:rPr>
        <w:t xml:space="preserve">. 47-64; </w:t>
      </w:r>
      <w:r w:rsidR="003C5405" w:rsidRPr="00B505A6">
        <w:rPr>
          <w:rStyle w:val="16"/>
          <w:rFonts w:ascii="Times New Roman" w:hAnsi="Times New Roman" w:cs="Times New Roman"/>
          <w:sz w:val="28"/>
          <w:szCs w:val="28"/>
          <w:lang w:val="ru-RU"/>
        </w:rPr>
        <w:t>14</w:t>
      </w:r>
      <w:r w:rsidR="00897DC1" w:rsidRPr="00B505A6">
        <w:rPr>
          <w:rStyle w:val="16"/>
          <w:rFonts w:ascii="Times New Roman" w:hAnsi="Times New Roman" w:cs="Times New Roman"/>
          <w:sz w:val="28"/>
          <w:szCs w:val="28"/>
          <w:lang w:val="ru-RU"/>
        </w:rPr>
        <w:t>2</w:t>
      </w:r>
      <w:r w:rsidR="003C5405" w:rsidRPr="00B505A6">
        <w:rPr>
          <w:rStyle w:val="16"/>
          <w:rFonts w:ascii="Times New Roman" w:hAnsi="Times New Roman" w:cs="Times New Roman"/>
          <w:sz w:val="28"/>
          <w:szCs w:val="28"/>
          <w:lang w:val="ru-RU"/>
        </w:rPr>
        <w:t xml:space="preserve">]. Кроме того, высокая корреляция между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003C5405" w:rsidRPr="00B505A6">
        <w:rPr>
          <w:rStyle w:val="16"/>
          <w:rFonts w:ascii="Times New Roman" w:hAnsi="Times New Roman" w:cs="Times New Roman"/>
          <w:sz w:val="28"/>
          <w:szCs w:val="28"/>
          <w:lang w:val="ru-RU"/>
        </w:rPr>
        <w:t xml:space="preserve"> и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003C5405" w:rsidRPr="00B505A6">
        <w:rPr>
          <w:rStyle w:val="16"/>
          <w:rFonts w:ascii="Times New Roman" w:hAnsi="Times New Roman" w:cs="Times New Roman"/>
          <w:sz w:val="28"/>
          <w:szCs w:val="28"/>
          <w:lang w:val="ru-RU"/>
        </w:rPr>
        <w:t xml:space="preserve"> (</w:t>
      </w:r>
      <w:r w:rsidR="003C5405" w:rsidRPr="00B505A6">
        <w:rPr>
          <w:rStyle w:val="16"/>
          <w:rFonts w:ascii="Times New Roman" w:hAnsi="Times New Roman" w:cs="Times New Roman"/>
          <w:sz w:val="28"/>
          <w:szCs w:val="28"/>
          <w:lang w:val="en-US"/>
        </w:rPr>
        <w:t>r</w:t>
      </w:r>
      <w:r w:rsidR="003C5405" w:rsidRPr="00B505A6">
        <w:rPr>
          <w:rStyle w:val="16"/>
          <w:rFonts w:ascii="Times New Roman" w:hAnsi="Times New Roman" w:cs="Times New Roman"/>
          <w:sz w:val="28"/>
          <w:szCs w:val="28"/>
          <w:lang w:val="ru-RU"/>
        </w:rPr>
        <w:t>=0,80) предполагает их общий источник, связанный с высокотемпературным</w:t>
      </w:r>
      <w:r w:rsidR="00E3437A" w:rsidRPr="00B505A6">
        <w:rPr>
          <w:rStyle w:val="16"/>
          <w:rFonts w:ascii="Times New Roman" w:hAnsi="Times New Roman" w:cs="Times New Roman"/>
          <w:sz w:val="28"/>
          <w:szCs w:val="28"/>
          <w:lang w:val="ru-RU"/>
        </w:rPr>
        <w:t>и</w:t>
      </w:r>
      <w:r w:rsidR="003C5405" w:rsidRPr="00B505A6">
        <w:rPr>
          <w:rStyle w:val="16"/>
          <w:rFonts w:ascii="Times New Roman" w:hAnsi="Times New Roman" w:cs="Times New Roman"/>
          <w:sz w:val="28"/>
          <w:szCs w:val="28"/>
          <w:lang w:val="ru-RU"/>
        </w:rPr>
        <w:t xml:space="preserve"> процессами сгорания. Таким образом, наблюдаемая взаимосвязь </w:t>
      </w:r>
      <w:r w:rsidR="003C5405" w:rsidRPr="00B505A6">
        <w:rPr>
          <w:rStyle w:val="16"/>
          <w:rFonts w:ascii="Times New Roman" w:hAnsi="Times New Roman" w:cs="Times New Roman"/>
          <w:sz w:val="28"/>
          <w:szCs w:val="28"/>
          <w:vertAlign w:val="superscript"/>
          <w:lang w:val="ru-RU"/>
        </w:rPr>
        <w:t>210</w:t>
      </w:r>
      <w:r w:rsidR="003C5405" w:rsidRPr="00B505A6">
        <w:rPr>
          <w:rStyle w:val="16"/>
          <w:rFonts w:ascii="Times New Roman" w:hAnsi="Times New Roman" w:cs="Times New Roman"/>
          <w:sz w:val="28"/>
          <w:szCs w:val="28"/>
          <w:lang w:val="en-US"/>
        </w:rPr>
        <w:t>Pb</w:t>
      </w:r>
      <w:r w:rsidR="003C5405" w:rsidRPr="00B505A6">
        <w:rPr>
          <w:rStyle w:val="16"/>
          <w:rFonts w:ascii="Times New Roman" w:hAnsi="Times New Roman" w:cs="Times New Roman"/>
          <w:sz w:val="28"/>
          <w:szCs w:val="28"/>
          <w:lang w:val="ru-RU"/>
        </w:rPr>
        <w:t xml:space="preserve"> с сульфатами и нитратами указывает на то, что </w:t>
      </w:r>
      <w:r w:rsidR="003C5405" w:rsidRPr="00B505A6">
        <w:rPr>
          <w:rStyle w:val="16"/>
          <w:rFonts w:ascii="Times New Roman" w:hAnsi="Times New Roman" w:cs="Times New Roman"/>
          <w:sz w:val="28"/>
          <w:szCs w:val="28"/>
          <w:vertAlign w:val="superscript"/>
          <w:lang w:val="ru-RU"/>
        </w:rPr>
        <w:t>210</w:t>
      </w:r>
      <w:r w:rsidR="003C5405" w:rsidRPr="00B505A6">
        <w:rPr>
          <w:rStyle w:val="16"/>
          <w:rFonts w:ascii="Times New Roman" w:hAnsi="Times New Roman" w:cs="Times New Roman"/>
          <w:sz w:val="28"/>
          <w:szCs w:val="28"/>
          <w:lang w:val="en-US"/>
        </w:rPr>
        <w:t>Pb</w:t>
      </w:r>
      <w:r w:rsidR="003C5405" w:rsidRPr="00B505A6">
        <w:rPr>
          <w:rStyle w:val="16"/>
          <w:rFonts w:ascii="Times New Roman" w:hAnsi="Times New Roman" w:cs="Times New Roman"/>
          <w:sz w:val="28"/>
          <w:szCs w:val="28"/>
          <w:lang w:val="ru-RU"/>
        </w:rPr>
        <w:t xml:space="preserve"> либо совместно выбрасывается, либо конденсируется на антропогенных сульфатно-нитратных аэрозольных частицах.</w:t>
      </w:r>
    </w:p>
    <w:p w14:paraId="1FC2A371" w14:textId="77777777" w:rsidR="00E928F3" w:rsidRDefault="00E928F3" w:rsidP="00E928F3">
      <w:pPr>
        <w:pStyle w:val="14"/>
        <w:spacing w:after="0"/>
        <w:ind w:firstLineChars="251" w:firstLine="703"/>
        <w:jc w:val="both"/>
        <w:rPr>
          <w:rStyle w:val="16"/>
          <w:rFonts w:ascii="Times New Roman" w:hAnsi="Times New Roman" w:cs="Times New Roman"/>
          <w:sz w:val="28"/>
          <w:szCs w:val="28"/>
          <w:lang w:val="ru-RU"/>
        </w:rPr>
      </w:pPr>
    </w:p>
    <w:p w14:paraId="4FB48774" w14:textId="77777777" w:rsidR="00E928F3" w:rsidRDefault="00E928F3" w:rsidP="00E928F3">
      <w:pPr>
        <w:pStyle w:val="14"/>
        <w:spacing w:after="0"/>
        <w:jc w:val="center"/>
        <w:rPr>
          <w:rFonts w:ascii="Times New Roman" w:hAnsi="Times New Roman" w:cs="Times New Roman"/>
          <w:sz w:val="28"/>
          <w:szCs w:val="28"/>
          <w:lang w:val="kk-KZ"/>
        </w:rPr>
      </w:pPr>
      <w:r w:rsidRPr="00B505A6">
        <w:rPr>
          <w:rFonts w:ascii="Times New Roman" w:hAnsi="Times New Roman" w:cs="Times New Roman"/>
          <w:noProof/>
          <w:sz w:val="28"/>
          <w:szCs w:val="28"/>
          <w:lang w:val="ru-RU" w:eastAsia="ru-RU"/>
        </w:rPr>
        <w:drawing>
          <wp:inline distT="0" distB="0" distL="0" distR="0" wp14:anchorId="6DC539A3" wp14:editId="42410472">
            <wp:extent cx="4499440" cy="4140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ульфат.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499440" cy="4140000"/>
                    </a:xfrm>
                    <a:prstGeom prst="rect">
                      <a:avLst/>
                    </a:prstGeom>
                  </pic:spPr>
                </pic:pic>
              </a:graphicData>
            </a:graphic>
          </wp:inline>
        </w:drawing>
      </w:r>
    </w:p>
    <w:p w14:paraId="7F81B2DA" w14:textId="2DB759D2" w:rsidR="00E928F3" w:rsidRPr="00E928F3" w:rsidRDefault="00E928F3" w:rsidP="00E928F3">
      <w:pPr>
        <w:pStyle w:val="14"/>
        <w:spacing w:after="0"/>
        <w:jc w:val="center"/>
        <w:rPr>
          <w:rFonts w:ascii="Times New Roman" w:hAnsi="Times New Roman" w:cs="Times New Roman"/>
          <w:sz w:val="24"/>
          <w:szCs w:val="24"/>
          <w:lang w:val="kk-KZ"/>
        </w:rPr>
      </w:pPr>
      <w:r w:rsidRPr="00E928F3">
        <w:rPr>
          <w:rFonts w:ascii="Times New Roman" w:hAnsi="Times New Roman" w:cs="Times New Roman"/>
          <w:sz w:val="24"/>
          <w:szCs w:val="24"/>
          <w:lang w:val="kk-KZ"/>
        </w:rPr>
        <w:t>а</w:t>
      </w:r>
    </w:p>
    <w:p w14:paraId="5BBD410F" w14:textId="77777777" w:rsidR="00E928F3" w:rsidRPr="00E928F3" w:rsidRDefault="00E928F3" w:rsidP="00E928F3">
      <w:pPr>
        <w:pStyle w:val="14"/>
        <w:spacing w:after="0"/>
        <w:jc w:val="center"/>
        <w:rPr>
          <w:rFonts w:ascii="Times New Roman" w:hAnsi="Times New Roman" w:cs="Times New Roman"/>
          <w:sz w:val="16"/>
          <w:szCs w:val="16"/>
          <w:lang w:val="kk-KZ"/>
        </w:rPr>
      </w:pPr>
    </w:p>
    <w:p w14:paraId="6DFD9418" w14:textId="366CE2C1" w:rsidR="00E928F3" w:rsidRPr="00E928F3" w:rsidRDefault="00E928F3" w:rsidP="00E928F3">
      <w:pPr>
        <w:pStyle w:val="14"/>
        <w:spacing w:after="0"/>
        <w:jc w:val="center"/>
        <w:rPr>
          <w:rFonts w:ascii="Times New Roman" w:hAnsi="Times New Roman" w:cs="Times New Roman"/>
          <w:sz w:val="28"/>
          <w:szCs w:val="28"/>
          <w:lang w:val="kk-KZ"/>
        </w:rPr>
      </w:pPr>
      <w:r w:rsidRPr="00E928F3">
        <w:rPr>
          <w:rStyle w:val="16"/>
          <w:rFonts w:ascii="Times New Roman" w:hAnsi="Times New Roman" w:cs="Times New Roman"/>
          <w:sz w:val="28"/>
          <w:szCs w:val="28"/>
          <w:lang w:val="ru-RU"/>
        </w:rPr>
        <w:t xml:space="preserve">Рисунок 31 </w:t>
      </w:r>
      <w:r w:rsidR="00265F6A" w:rsidRPr="00265F6A">
        <w:rPr>
          <w:rStyle w:val="16"/>
          <w:rFonts w:ascii="Times New Roman" w:hAnsi="Times New Roman" w:cs="Times New Roman"/>
          <w:sz w:val="28"/>
          <w:szCs w:val="28"/>
          <w:lang w:val="ru-RU"/>
        </w:rPr>
        <w:t xml:space="preserve">– </w:t>
      </w:r>
      <w:r w:rsidRPr="00E928F3">
        <w:rPr>
          <w:rStyle w:val="16"/>
          <w:rFonts w:ascii="Times New Roman" w:hAnsi="Times New Roman" w:cs="Times New Roman"/>
          <w:sz w:val="28"/>
          <w:szCs w:val="28"/>
          <w:lang w:val="ru-RU"/>
        </w:rPr>
        <w:t xml:space="preserve">Размерное распределение средних массовых концентраций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r>
          <m:rPr>
            <m:sty m:val="b"/>
          </m:rPr>
          <w:rPr>
            <w:rFonts w:ascii="Cambria Math" w:hAnsi="Cambria Math" w:cs="Times New Roman"/>
            <w:sz w:val="28"/>
            <w:szCs w:val="28"/>
            <w:lang w:val="ru-RU"/>
          </w:rPr>
          <m:t xml:space="preserve">,  </m:t>
        </m:r>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r>
          <m:rPr>
            <m:sty m:val="p"/>
          </m:rPr>
          <w:rPr>
            <w:rFonts w:ascii="Cambria Math" w:hAnsi="Cambria Math" w:cs="Times New Roman"/>
            <w:sz w:val="28"/>
            <w:szCs w:val="28"/>
            <w:lang w:val="ru-RU"/>
          </w:rPr>
          <m:t>,</m:t>
        </m:r>
        <m:r>
          <m:rPr>
            <m:sty m:val="b"/>
          </m:rPr>
          <w:rPr>
            <w:rFonts w:ascii="Cambria Math" w:hAnsi="Cambria Math" w:cs="Times New Roman"/>
            <w:sz w:val="28"/>
            <w:szCs w:val="28"/>
            <w:lang w:val="ru-RU"/>
          </w:rPr>
          <m:t xml:space="preserve">  и </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Pr>
          <w:rFonts w:ascii="Times New Roman" w:hAnsi="Times New Roman" w:cs="Times New Roman"/>
          <w:sz w:val="28"/>
          <w:szCs w:val="28"/>
          <w:lang w:val="kk-KZ"/>
        </w:rPr>
        <w:t>, лист 1</w:t>
      </w:r>
    </w:p>
    <w:p w14:paraId="0675C713" w14:textId="77777777" w:rsidR="00E928F3" w:rsidRPr="00B505A6" w:rsidRDefault="00E928F3" w:rsidP="00E928F3">
      <w:pPr>
        <w:pStyle w:val="14"/>
        <w:spacing w:after="0"/>
        <w:jc w:val="center"/>
        <w:rPr>
          <w:rFonts w:ascii="Times New Roman" w:hAnsi="Times New Roman" w:cs="Times New Roman"/>
          <w:sz w:val="28"/>
          <w:szCs w:val="28"/>
          <w:lang w:val="en-US"/>
        </w:rPr>
      </w:pPr>
      <w:r w:rsidRPr="00B505A6">
        <w:rPr>
          <w:rFonts w:ascii="Times New Roman" w:hAnsi="Times New Roman" w:cs="Times New Roman"/>
          <w:noProof/>
          <w:sz w:val="28"/>
          <w:szCs w:val="28"/>
          <w:lang w:val="ru-RU" w:eastAsia="ru-RU"/>
        </w:rPr>
        <w:drawing>
          <wp:inline distT="0" distB="0" distL="0" distR="0" wp14:anchorId="53546859" wp14:editId="6833FD7D">
            <wp:extent cx="4535832" cy="4140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нитрат.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35832" cy="4140000"/>
                    </a:xfrm>
                    <a:prstGeom prst="rect">
                      <a:avLst/>
                    </a:prstGeom>
                  </pic:spPr>
                </pic:pic>
              </a:graphicData>
            </a:graphic>
          </wp:inline>
        </w:drawing>
      </w:r>
    </w:p>
    <w:p w14:paraId="6F62E995" w14:textId="4E1671EC" w:rsidR="00E928F3" w:rsidRPr="00E928F3" w:rsidRDefault="00E928F3" w:rsidP="00E928F3">
      <w:pPr>
        <w:pStyle w:val="14"/>
        <w:spacing w:after="0"/>
        <w:jc w:val="center"/>
        <w:rPr>
          <w:rFonts w:ascii="Times New Roman" w:hAnsi="Times New Roman" w:cs="Times New Roman"/>
          <w:sz w:val="24"/>
          <w:szCs w:val="24"/>
          <w:lang w:val="kk-KZ"/>
        </w:rPr>
      </w:pPr>
      <w:r w:rsidRPr="00E928F3">
        <w:rPr>
          <w:rFonts w:ascii="Times New Roman" w:hAnsi="Times New Roman" w:cs="Times New Roman"/>
          <w:sz w:val="24"/>
          <w:szCs w:val="24"/>
          <w:lang w:val="kk-KZ"/>
        </w:rPr>
        <w:t>б</w:t>
      </w:r>
    </w:p>
    <w:p w14:paraId="40A7F67C" w14:textId="77777777" w:rsidR="00E928F3" w:rsidRPr="00E928F3" w:rsidRDefault="00E928F3" w:rsidP="00E928F3">
      <w:pPr>
        <w:pStyle w:val="14"/>
        <w:spacing w:after="0"/>
        <w:jc w:val="center"/>
        <w:rPr>
          <w:rFonts w:ascii="Times New Roman" w:hAnsi="Times New Roman" w:cs="Times New Roman"/>
          <w:sz w:val="24"/>
          <w:szCs w:val="24"/>
          <w:lang w:val="kk-KZ"/>
        </w:rPr>
      </w:pPr>
      <w:r w:rsidRPr="00E928F3">
        <w:rPr>
          <w:rFonts w:ascii="Times New Roman" w:hAnsi="Times New Roman" w:cs="Times New Roman"/>
          <w:noProof/>
          <w:sz w:val="24"/>
          <w:szCs w:val="24"/>
          <w:lang w:val="ru-RU" w:eastAsia="ru-RU"/>
        </w:rPr>
        <w:drawing>
          <wp:inline distT="0" distB="0" distL="0" distR="0" wp14:anchorId="2D90987A" wp14:editId="1F3641A9">
            <wp:extent cx="4615936" cy="4140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хлор.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15936" cy="4140000"/>
                    </a:xfrm>
                    <a:prstGeom prst="rect">
                      <a:avLst/>
                    </a:prstGeom>
                  </pic:spPr>
                </pic:pic>
              </a:graphicData>
            </a:graphic>
          </wp:inline>
        </w:drawing>
      </w:r>
    </w:p>
    <w:p w14:paraId="4E1D4B51" w14:textId="54DF416F" w:rsidR="00E928F3" w:rsidRPr="00E928F3" w:rsidRDefault="00E928F3" w:rsidP="00E928F3">
      <w:pPr>
        <w:pStyle w:val="14"/>
        <w:spacing w:after="0"/>
        <w:jc w:val="center"/>
        <w:rPr>
          <w:rFonts w:ascii="Times New Roman" w:hAnsi="Times New Roman" w:cs="Times New Roman"/>
          <w:sz w:val="24"/>
          <w:szCs w:val="24"/>
          <w:lang w:val="kk-KZ"/>
        </w:rPr>
      </w:pPr>
      <w:r w:rsidRPr="00E928F3">
        <w:rPr>
          <w:rFonts w:ascii="Times New Roman" w:hAnsi="Times New Roman" w:cs="Times New Roman"/>
          <w:sz w:val="24"/>
          <w:szCs w:val="24"/>
          <w:lang w:val="kk-KZ"/>
        </w:rPr>
        <w:t>в</w:t>
      </w:r>
    </w:p>
    <w:p w14:paraId="269514A2" w14:textId="77777777" w:rsidR="00E928F3" w:rsidRDefault="00E928F3" w:rsidP="00E928F3">
      <w:pPr>
        <w:pStyle w:val="17"/>
        <w:spacing w:before="0" w:after="0"/>
        <w:jc w:val="center"/>
        <w:rPr>
          <w:rStyle w:val="16"/>
          <w:sz w:val="28"/>
          <w:szCs w:val="28"/>
          <w:lang w:val="ru-RU"/>
        </w:rPr>
      </w:pPr>
      <w:r w:rsidRPr="00B505A6">
        <w:rPr>
          <w:rStyle w:val="16"/>
          <w:sz w:val="28"/>
          <w:szCs w:val="28"/>
          <w:lang w:val="ru-RU"/>
        </w:rPr>
        <w:t>Рисунок 31</w:t>
      </w:r>
      <w:r>
        <w:rPr>
          <w:rStyle w:val="16"/>
          <w:sz w:val="28"/>
          <w:szCs w:val="28"/>
          <w:lang w:val="ru-RU"/>
        </w:rPr>
        <w:t>, лист 2</w:t>
      </w:r>
    </w:p>
    <w:p w14:paraId="3E0FD02F" w14:textId="77777777" w:rsidR="00E928F3" w:rsidRPr="00E928F3" w:rsidRDefault="00E928F3" w:rsidP="00E928F3">
      <w:pPr>
        <w:pStyle w:val="17"/>
        <w:spacing w:before="0" w:after="0"/>
        <w:ind w:firstLine="709"/>
        <w:jc w:val="both"/>
        <w:rPr>
          <w:rStyle w:val="16"/>
          <w:sz w:val="16"/>
          <w:szCs w:val="16"/>
          <w:lang w:val="ru-RU"/>
        </w:rPr>
      </w:pPr>
    </w:p>
    <w:p w14:paraId="06A7C88B" w14:textId="65756D88" w:rsidR="00E928F3" w:rsidRPr="00B505A6" w:rsidRDefault="00E928F3" w:rsidP="00E928F3">
      <w:pPr>
        <w:pStyle w:val="17"/>
        <w:spacing w:before="0" w:after="0"/>
        <w:ind w:firstLine="709"/>
        <w:jc w:val="both"/>
        <w:rPr>
          <w:bCs/>
          <w:color w:val="FF0000"/>
          <w:sz w:val="28"/>
          <w:szCs w:val="28"/>
          <w:lang w:val="kk-KZ"/>
        </w:rPr>
      </w:pPr>
      <w:r>
        <w:rPr>
          <w:rStyle w:val="16"/>
          <w:sz w:val="28"/>
          <w:szCs w:val="28"/>
          <w:lang w:val="ru-RU"/>
        </w:rPr>
        <w:t xml:space="preserve">Примечание – Составлено по источнику </w:t>
      </w:r>
      <w:r w:rsidRPr="00B505A6">
        <w:rPr>
          <w:sz w:val="28"/>
          <w:szCs w:val="28"/>
          <w:lang w:val="ru-RU"/>
        </w:rPr>
        <w:t>[73</w:t>
      </w:r>
      <w:r w:rsidR="00265F6A" w:rsidRPr="00265F6A">
        <w:rPr>
          <w:sz w:val="28"/>
          <w:szCs w:val="28"/>
          <w:lang w:val="ru-RU"/>
        </w:rPr>
        <w:t xml:space="preserve">, </w:t>
      </w:r>
      <w:r w:rsidR="00265F6A">
        <w:rPr>
          <w:sz w:val="28"/>
          <w:szCs w:val="28"/>
          <w:lang w:val="en-US"/>
        </w:rPr>
        <w:t>p</w:t>
      </w:r>
      <w:r w:rsidR="00265F6A" w:rsidRPr="00265F6A">
        <w:rPr>
          <w:sz w:val="28"/>
          <w:szCs w:val="28"/>
          <w:lang w:val="ru-RU"/>
        </w:rPr>
        <w:t>. 121836</w:t>
      </w:r>
      <w:r w:rsidRPr="00B505A6">
        <w:rPr>
          <w:sz w:val="28"/>
          <w:szCs w:val="28"/>
          <w:lang w:val="ru-RU"/>
        </w:rPr>
        <w:t>]</w:t>
      </w:r>
    </w:p>
    <w:p w14:paraId="64DB1E49" w14:textId="64F7E374" w:rsidR="003C5405" w:rsidRPr="00B505A6" w:rsidRDefault="003C5405" w:rsidP="00764F2E">
      <w:pPr>
        <w:pStyle w:val="14"/>
        <w:spacing w:after="0"/>
        <w:ind w:firstLine="709"/>
        <w:jc w:val="both"/>
        <w:rPr>
          <w:rFonts w:ascii="Times New Roman" w:hAnsi="Times New Roman" w:cs="Times New Roman"/>
          <w:sz w:val="28"/>
          <w:szCs w:val="28"/>
          <w:lang w:val="ru-RU"/>
        </w:rPr>
      </w:pPr>
      <w:r w:rsidRPr="00B505A6">
        <w:rPr>
          <w:rStyle w:val="16"/>
          <w:rFonts w:ascii="Times New Roman" w:hAnsi="Times New Roman" w:cs="Times New Roman"/>
          <w:sz w:val="28"/>
          <w:szCs w:val="28"/>
          <w:lang w:val="ru-RU"/>
        </w:rPr>
        <w:t>Хлорид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hAnsi="Times New Roman" w:cs="Times New Roman"/>
          <w:sz w:val="28"/>
          <w:szCs w:val="28"/>
          <w:lang w:val="ru-RU"/>
        </w:rPr>
        <w:t xml:space="preserve">) в мелкодисперсной фракции также продемонстрировал значительные сильные корреляции с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 xml:space="preserve">=0,88, </w:t>
      </w:r>
      <w:r w:rsidRPr="00B505A6">
        <w:rPr>
          <w:rStyle w:val="16"/>
          <w:rFonts w:ascii="Times New Roman" w:hAnsi="Times New Roman" w:cs="Times New Roman"/>
          <w:sz w:val="28"/>
          <w:szCs w:val="28"/>
          <w:lang w:val="en-US"/>
        </w:rPr>
        <w:t>ρ</w:t>
      </w:r>
      <w:r w:rsidRPr="00B505A6">
        <w:rPr>
          <w:rStyle w:val="16"/>
          <w:rFonts w:ascii="Times New Roman" w:hAnsi="Times New Roman" w:cs="Times New Roman"/>
          <w:sz w:val="28"/>
          <w:szCs w:val="28"/>
          <w:lang w:val="ru-RU"/>
        </w:rPr>
        <w:t xml:space="preserve">=0,76),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Pr="00B505A6">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 xml:space="preserve">=0,84) и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Pr="00B505A6">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=0,94). Традиционно хлорид рассматривается как индикатор влияния морской среды и преимущественно обнаруживается в крупнодисперсных аэрозольных частицах [14</w:t>
      </w:r>
      <w:r w:rsidR="00897DC1" w:rsidRPr="00B505A6">
        <w:rPr>
          <w:rStyle w:val="16"/>
          <w:rFonts w:ascii="Times New Roman" w:hAnsi="Times New Roman" w:cs="Times New Roman"/>
          <w:sz w:val="28"/>
          <w:szCs w:val="28"/>
          <w:lang w:val="ru-RU"/>
        </w:rPr>
        <w:t>3</w:t>
      </w:r>
      <w:r w:rsidRPr="00B505A6">
        <w:rPr>
          <w:rStyle w:val="16"/>
          <w:rFonts w:ascii="Times New Roman" w:hAnsi="Times New Roman" w:cs="Times New Roman"/>
          <w:sz w:val="28"/>
          <w:szCs w:val="28"/>
          <w:lang w:val="ru-RU"/>
        </w:rPr>
        <w:t xml:space="preserve">]. Однако тесная связь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hAnsi="Times New Roman" w:cs="Times New Roman"/>
          <w:sz w:val="28"/>
          <w:szCs w:val="28"/>
          <w:lang w:val="ru-RU"/>
        </w:rPr>
        <w:t xml:space="preserve"> с анионами, образующимися в результате сжигания, является важным признаком его неморского, антропогенного источника. Существенно, что 92,4% массы хлорида в этом исследовании приходилось на мелкодисперсную аэрозольную фракцию (</w:t>
      </w:r>
      <w:r w:rsidR="00764F2E" w:rsidRPr="00B505A6">
        <w:rPr>
          <w:rStyle w:val="16"/>
          <w:rFonts w:ascii="Times New Roman" w:hAnsi="Times New Roman" w:cs="Times New Roman"/>
          <w:sz w:val="28"/>
          <w:szCs w:val="28"/>
          <w:lang w:val="ru-RU"/>
        </w:rPr>
        <w:t>рис</w:t>
      </w:r>
      <w:r w:rsidR="00764F2E">
        <w:rPr>
          <w:rStyle w:val="16"/>
          <w:rFonts w:ascii="Times New Roman" w:hAnsi="Times New Roman" w:cs="Times New Roman"/>
          <w:sz w:val="28"/>
          <w:szCs w:val="28"/>
          <w:lang w:val="ru-RU"/>
        </w:rPr>
        <w:t>унок</w:t>
      </w:r>
      <w:r w:rsidRPr="00B505A6">
        <w:rPr>
          <w:rStyle w:val="16"/>
          <w:rFonts w:ascii="Times New Roman" w:hAnsi="Times New Roman" w:cs="Times New Roman"/>
          <w:sz w:val="28"/>
          <w:szCs w:val="28"/>
          <w:lang w:val="ru-RU"/>
        </w:rPr>
        <w:t xml:space="preserve"> 31), что исключает морские брызги в качестве источника с учетом значительной удаленности района исследования от океана (~1600 км). Предыдущие исследования показали, что мелкодисперсный хлорид может быть преимущественно связан с высокотемпературными антропогенными источниками сжигания, такими как сжигание отходов или сжигание угля [14</w:t>
      </w:r>
      <w:r w:rsidR="00A35ED3" w:rsidRPr="00B505A6">
        <w:rPr>
          <w:rStyle w:val="16"/>
          <w:rFonts w:ascii="Times New Roman" w:hAnsi="Times New Roman" w:cs="Times New Roman"/>
          <w:sz w:val="28"/>
          <w:szCs w:val="28"/>
          <w:lang w:val="ru-RU"/>
        </w:rPr>
        <w:t>4</w:t>
      </w:r>
      <w:r w:rsidRPr="00B505A6">
        <w:rPr>
          <w:rStyle w:val="16"/>
          <w:rFonts w:ascii="Times New Roman" w:hAnsi="Times New Roman" w:cs="Times New Roman"/>
          <w:sz w:val="28"/>
          <w:szCs w:val="28"/>
          <w:lang w:val="ru-RU"/>
        </w:rPr>
        <w:t>,</w:t>
      </w:r>
      <w:r w:rsidR="00265F6A" w:rsidRPr="00265F6A">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ru-RU"/>
        </w:rPr>
        <w:t>14</w:t>
      </w:r>
      <w:r w:rsidR="00A35ED3" w:rsidRPr="00B505A6">
        <w:rPr>
          <w:rStyle w:val="16"/>
          <w:rFonts w:ascii="Times New Roman" w:hAnsi="Times New Roman" w:cs="Times New Roman"/>
          <w:sz w:val="28"/>
          <w:szCs w:val="28"/>
          <w:lang w:val="ru-RU"/>
        </w:rPr>
        <w:t>5</w:t>
      </w:r>
      <w:r w:rsidRPr="00B505A6">
        <w:rPr>
          <w:rStyle w:val="16"/>
          <w:rFonts w:ascii="Times New Roman" w:hAnsi="Times New Roman" w:cs="Times New Roman"/>
          <w:sz w:val="28"/>
          <w:szCs w:val="28"/>
          <w:lang w:val="ru-RU"/>
        </w:rPr>
        <w:t xml:space="preserve">]. Учитывая отсутствие мусоросжигательных заводов в Степногорском регионе, наиболее вероятным высокотемпературным источником является сжигание угля. Во время сжигания хлор, содержащийся в угле, может выделяться в форме хлорида с последующей конденсацией в мелкодисперсных частицах либо образовываться в результате фотохимических реакций на их поверхности. Таким образом, наблюдаемое в нашем исследовании мелкодисперсное содержание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hAnsi="Times New Roman" w:cs="Times New Roman"/>
          <w:sz w:val="28"/>
          <w:szCs w:val="28"/>
          <w:lang w:val="ru-RU"/>
        </w:rPr>
        <w:t xml:space="preserve">, вероятнее всего, имеет происхождение, связанное со сжиганием ископаемого топлива, а его сильная корреляция с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Pr="00B505A6">
        <w:rPr>
          <w:rStyle w:val="16"/>
          <w:rFonts w:ascii="Times New Roman" w:hAnsi="Times New Roman" w:cs="Times New Roman"/>
          <w:sz w:val="28"/>
          <w:szCs w:val="28"/>
          <w:lang w:val="ru-RU"/>
        </w:rPr>
        <w:t xml:space="preserve"> и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Pr="00B505A6">
        <w:rPr>
          <w:rStyle w:val="16"/>
          <w:rFonts w:ascii="Times New Roman" w:hAnsi="Times New Roman" w:cs="Times New Roman"/>
          <w:sz w:val="28"/>
          <w:szCs w:val="28"/>
          <w:lang w:val="ru-RU"/>
        </w:rPr>
        <w:t xml:space="preserve"> указывает на их общее формирование под воздействием одних и тех же процессов сгорания.</w:t>
      </w:r>
    </w:p>
    <w:p w14:paraId="4525C7F6" w14:textId="0E19811A" w:rsidR="003C5405" w:rsidRPr="00B505A6" w:rsidRDefault="003C5405" w:rsidP="00764F2E">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Аммоний (</w:t>
      </w:r>
      <m:oMath>
        <m:sSubSup>
          <m:sSubSupPr>
            <m:ctrlPr>
              <w:rPr>
                <w:rStyle w:val="16"/>
                <w:rFonts w:ascii="Cambria Math" w:hAnsi="Cambria Math" w:cs="Times New Roman"/>
                <w:color w:val="151515"/>
                <w:sz w:val="28"/>
                <w:szCs w:val="28"/>
                <w:shd w:val="clear" w:color="auto" w:fill="FFFFFF"/>
                <w:lang w:val="en-US"/>
              </w:rPr>
            </m:ctrlPr>
          </m:sSubSupPr>
          <m:e>
            <m:r>
              <m:rPr>
                <m:sty m:val="p"/>
              </m:rPr>
              <w:rPr>
                <w:rStyle w:val="16"/>
                <w:rFonts w:ascii="Cambria Math" w:hAnsi="Cambria Math" w:cs="Times New Roman"/>
                <w:color w:val="151515"/>
                <w:sz w:val="28"/>
                <w:szCs w:val="28"/>
                <w:shd w:val="clear" w:color="auto" w:fill="FFFFFF"/>
                <w:lang w:val="en-US"/>
              </w:rPr>
              <m:t>NH</m:t>
            </m:r>
          </m:e>
          <m:sub>
            <m:r>
              <m:rPr>
                <m:sty m:val="p"/>
              </m:rPr>
              <w:rPr>
                <w:rStyle w:val="16"/>
                <w:rFonts w:ascii="Cambria Math" w:hAnsi="Cambria Math" w:cs="Times New Roman"/>
                <w:color w:val="151515"/>
                <w:sz w:val="28"/>
                <w:szCs w:val="28"/>
                <w:shd w:val="clear" w:color="auto" w:fill="FFFFFF"/>
                <w:lang w:val="ru-RU"/>
              </w:rPr>
              <m:t>4</m:t>
            </m:r>
          </m:sub>
          <m:sup>
            <m:r>
              <m:rPr>
                <m:sty m:val="p"/>
              </m:rPr>
              <w:rPr>
                <w:rStyle w:val="16"/>
                <w:rFonts w:ascii="Cambria Math" w:hAnsi="Cambria Math" w:cs="Times New Roman"/>
                <w:color w:val="151515"/>
                <w:sz w:val="28"/>
                <w:szCs w:val="28"/>
                <w:shd w:val="clear" w:color="auto" w:fill="FFFFFF"/>
                <w:lang w:val="ru-RU"/>
              </w:rPr>
              <m:t>+</m:t>
            </m:r>
          </m:sup>
        </m:sSubSup>
      </m:oMath>
      <w:r w:rsidRPr="00B505A6">
        <w:rPr>
          <w:rStyle w:val="16"/>
          <w:rFonts w:ascii="Times New Roman" w:hAnsi="Times New Roman" w:cs="Times New Roman"/>
          <w:sz w:val="28"/>
          <w:szCs w:val="28"/>
          <w:lang w:val="ru-RU"/>
        </w:rPr>
        <w:t>) был практически полностью ассоциирован с наиболее мелкой фракцией аэрозольных частиц (&lt;0,39 мкм), составляя от 80 до 97% от его общей массы в большинстве образцов (</w:t>
      </w:r>
      <w:r w:rsidR="00843AA3" w:rsidRPr="00B505A6">
        <w:rPr>
          <w:rStyle w:val="16"/>
          <w:rFonts w:ascii="Times New Roman" w:hAnsi="Times New Roman" w:cs="Times New Roman"/>
          <w:sz w:val="28"/>
          <w:szCs w:val="28"/>
          <w:lang w:val="ru-RU"/>
        </w:rPr>
        <w:t>Приложени</w:t>
      </w:r>
      <w:r w:rsidR="00764F2E">
        <w:rPr>
          <w:rStyle w:val="16"/>
          <w:rFonts w:ascii="Times New Roman" w:hAnsi="Times New Roman" w:cs="Times New Roman"/>
          <w:sz w:val="28"/>
          <w:szCs w:val="28"/>
          <w:lang w:val="ru-RU"/>
        </w:rPr>
        <w:t>е</w:t>
      </w:r>
      <w:r w:rsidR="00843AA3" w:rsidRPr="00B505A6">
        <w:rPr>
          <w:rStyle w:val="16"/>
          <w:rFonts w:ascii="Times New Roman" w:hAnsi="Times New Roman" w:cs="Times New Roman"/>
          <w:sz w:val="28"/>
          <w:szCs w:val="28"/>
          <w:lang w:val="ru-RU"/>
        </w:rPr>
        <w:t xml:space="preserve"> Г</w:t>
      </w:r>
      <w:r w:rsidRPr="00B505A6">
        <w:rPr>
          <w:rStyle w:val="16"/>
          <w:rFonts w:ascii="Times New Roman" w:hAnsi="Times New Roman" w:cs="Times New Roman"/>
          <w:sz w:val="28"/>
          <w:szCs w:val="28"/>
          <w:lang w:val="ru-RU"/>
        </w:rPr>
        <w:t>). Такое обогащение мелкодисперсными частицами является характерным признаком атмосферного образования путем превращения аммиака (</w:t>
      </w:r>
      <m:oMath>
        <m:sSub>
          <m:sSubPr>
            <m:ctrlPr>
              <w:rPr>
                <w:rStyle w:val="16"/>
                <w:rFonts w:ascii="Cambria Math" w:hAnsi="Cambria Math" w:cs="Times New Roman"/>
                <w:sz w:val="28"/>
                <w:szCs w:val="28"/>
                <w:lang w:val="en-US"/>
              </w:rPr>
            </m:ctrlPr>
          </m:sSubPr>
          <m:e>
            <m:r>
              <m:rPr>
                <m:sty m:val="p"/>
              </m:rPr>
              <w:rPr>
                <w:rStyle w:val="16"/>
                <w:rFonts w:ascii="Cambria Math" w:hAnsi="Cambria Math" w:cs="Times New Roman"/>
                <w:sz w:val="28"/>
                <w:szCs w:val="28"/>
                <w:lang w:val="en-US"/>
              </w:rPr>
              <m:t>NH</m:t>
            </m:r>
          </m:e>
          <m:sub>
            <m:r>
              <m:rPr>
                <m:sty m:val="p"/>
              </m:rPr>
              <w:rPr>
                <w:rStyle w:val="16"/>
                <w:rFonts w:ascii="Cambria Math" w:hAnsi="Cambria Math" w:cs="Times New Roman"/>
                <w:sz w:val="28"/>
                <w:szCs w:val="28"/>
                <w:lang w:val="ru-RU"/>
              </w:rPr>
              <m:t>3</m:t>
            </m:r>
          </m:sub>
        </m:sSub>
      </m:oMath>
      <w:r w:rsidRPr="00B505A6">
        <w:rPr>
          <w:rStyle w:val="16"/>
          <w:rFonts w:ascii="Times New Roman" w:hAnsi="Times New Roman" w:cs="Times New Roman"/>
          <w:sz w:val="28"/>
          <w:szCs w:val="28"/>
          <w:lang w:val="ru-RU"/>
        </w:rPr>
        <w:t xml:space="preserve">) из газа в частицы и </w:t>
      </w:r>
      <w:r w:rsidRPr="00B505A6">
        <w:rPr>
          <w:rFonts w:ascii="Times New Roman" w:hAnsi="Times New Roman" w:cs="Times New Roman"/>
          <w:sz w:val="28"/>
          <w:szCs w:val="28"/>
          <w:lang w:val="ru-RU"/>
        </w:rPr>
        <w:t>последующей нейтрализации кислотных компонентов на поверхности уже существующих субмикронных частиц</w:t>
      </w:r>
      <w:r w:rsidRPr="00B505A6">
        <w:rPr>
          <w:rStyle w:val="16"/>
          <w:rFonts w:ascii="Times New Roman" w:hAnsi="Times New Roman" w:cs="Times New Roman"/>
          <w:sz w:val="28"/>
          <w:szCs w:val="28"/>
          <w:lang w:val="ru-RU"/>
        </w:rPr>
        <w:t xml:space="preserve"> [14</w:t>
      </w:r>
      <w:r w:rsidR="009B0C35" w:rsidRPr="00B505A6">
        <w:rPr>
          <w:rStyle w:val="16"/>
          <w:rFonts w:ascii="Times New Roman" w:hAnsi="Times New Roman" w:cs="Times New Roman"/>
          <w:sz w:val="28"/>
          <w:szCs w:val="28"/>
          <w:lang w:val="ru-RU"/>
        </w:rPr>
        <w:t>6</w:t>
      </w:r>
      <w:r w:rsidRPr="00B505A6">
        <w:rPr>
          <w:rStyle w:val="16"/>
          <w:rFonts w:ascii="Times New Roman" w:hAnsi="Times New Roman" w:cs="Times New Roman"/>
          <w:sz w:val="28"/>
          <w:szCs w:val="28"/>
          <w:lang w:val="ru-RU"/>
        </w:rPr>
        <w:t>]. Химические ассоциации аммония были подтверждены его корреляциями с основными анионами мелкодисперсной моды: сульфатом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=0,81), нитратом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=0,62), хлоридом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 xml:space="preserve">=0,76), что указывает на сосуществование аммония с этими анионами, вероятно, в форме соответствующих солей аммония. Для более детального анализа химической среды формирования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для мелкодисперсной фракции было рассчитано мольное эквивалентное соотношение баланса зарядов </w:t>
      </w:r>
      <w:r w:rsidRPr="00B505A6">
        <w:rPr>
          <w:rStyle w:val="16"/>
          <w:rFonts w:ascii="Times New Roman" w:hAnsi="Times New Roman" w:cs="Times New Roman"/>
          <w:color w:val="151515"/>
          <w:sz w:val="28"/>
          <w:szCs w:val="28"/>
          <w:shd w:val="clear" w:color="auto" w:fill="FFFFFF"/>
          <w:lang w:val="ru-RU"/>
        </w:rPr>
        <w:t>([</w:t>
      </w:r>
      <m:oMath>
        <m:sSubSup>
          <m:sSubSupPr>
            <m:ctrlPr>
              <w:rPr>
                <w:rStyle w:val="16"/>
                <w:rFonts w:ascii="Cambria Math" w:hAnsi="Cambria Math" w:cs="Times New Roman"/>
                <w:color w:val="151515"/>
                <w:sz w:val="28"/>
                <w:szCs w:val="28"/>
                <w:shd w:val="clear" w:color="auto" w:fill="FFFFFF"/>
                <w:lang w:val="en-US"/>
              </w:rPr>
            </m:ctrlPr>
          </m:sSubSupPr>
          <m:e>
            <m:r>
              <m:rPr>
                <m:sty m:val="p"/>
              </m:rPr>
              <w:rPr>
                <w:rStyle w:val="16"/>
                <w:rFonts w:ascii="Cambria Math" w:hAnsi="Cambria Math" w:cs="Times New Roman"/>
                <w:color w:val="151515"/>
                <w:sz w:val="28"/>
                <w:szCs w:val="28"/>
                <w:shd w:val="clear" w:color="auto" w:fill="FFFFFF"/>
                <w:lang w:val="en-US"/>
              </w:rPr>
              <m:t>NH</m:t>
            </m:r>
          </m:e>
          <m:sub>
            <m:r>
              <m:rPr>
                <m:sty m:val="p"/>
              </m:rPr>
              <w:rPr>
                <w:rStyle w:val="16"/>
                <w:rFonts w:ascii="Cambria Math" w:hAnsi="Cambria Math" w:cs="Times New Roman"/>
                <w:color w:val="151515"/>
                <w:sz w:val="28"/>
                <w:szCs w:val="28"/>
                <w:shd w:val="clear" w:color="auto" w:fill="FFFFFF"/>
                <w:lang w:val="ru-RU"/>
              </w:rPr>
              <m:t>4</m:t>
            </m:r>
          </m:sub>
          <m:sup>
            <m:r>
              <m:rPr>
                <m:sty m:val="p"/>
              </m:rPr>
              <w:rPr>
                <w:rStyle w:val="16"/>
                <w:rFonts w:ascii="Cambria Math" w:hAnsi="Cambria Math" w:cs="Times New Roman"/>
                <w:color w:val="151515"/>
                <w:sz w:val="28"/>
                <w:szCs w:val="28"/>
                <w:shd w:val="clear" w:color="auto" w:fill="FFFFFF"/>
                <w:lang w:val="ru-RU"/>
              </w:rPr>
              <m:t>+</m:t>
            </m:r>
          </m:sup>
        </m:sSubSup>
      </m:oMath>
      <w:r w:rsidR="00FB11DD" w:rsidRPr="00B505A6">
        <w:rPr>
          <w:rStyle w:val="16"/>
          <w:rFonts w:ascii="Times New Roman" w:hAnsi="Times New Roman" w:cs="Times New Roman"/>
          <w:color w:val="151515"/>
          <w:sz w:val="28"/>
          <w:szCs w:val="28"/>
          <w:shd w:val="clear" w:color="auto" w:fill="FFFFFF"/>
          <w:lang w:val="ru-RU"/>
        </w:rPr>
        <w:t>]/(2</w:t>
      </w:r>
      <m:oMath>
        <m:r>
          <w:rPr>
            <w:rStyle w:val="16"/>
            <w:rFonts w:ascii="Cambria Math" w:hAnsi="Cambria Math" w:cs="Times New Roman"/>
            <w:color w:val="151515"/>
            <w:sz w:val="28"/>
            <w:szCs w:val="28"/>
            <w:shd w:val="clear" w:color="auto" w:fill="FFFFFF"/>
            <w:lang w:val="ru-RU"/>
          </w:rPr>
          <m:t xml:space="preserve"> </m:t>
        </m:r>
        <m:r>
          <w:rPr>
            <w:rFonts w:ascii="Cambria Math" w:hAnsi="Cambria Math" w:cs="Times New Roman"/>
            <w:sz w:val="28"/>
            <w:szCs w:val="28"/>
            <w:lang w:val="ru-RU"/>
          </w:rPr>
          <m:t>×</m:t>
        </m:r>
      </m:oMath>
      <w:r w:rsidR="00FB11DD" w:rsidRPr="00B505A6">
        <w:rPr>
          <w:rStyle w:val="16"/>
          <w:rFonts w:ascii="Times New Roman" w:hAnsi="Times New Roman" w:cs="Times New Roman"/>
          <w:color w:val="151515"/>
          <w:sz w:val="28"/>
          <w:szCs w:val="28"/>
          <w:shd w:val="clear" w:color="auto" w:fill="FFFFFF"/>
          <w:lang w:val="ru-RU"/>
        </w:rPr>
        <w:t xml:space="preserve"> </w:t>
      </w:r>
      <w:r w:rsidRPr="00B505A6">
        <w:rPr>
          <w:rStyle w:val="16"/>
          <w:rFonts w:ascii="Times New Roman" w:hAnsi="Times New Roman" w:cs="Times New Roman"/>
          <w:color w:val="151515"/>
          <w:sz w:val="28"/>
          <w:szCs w:val="28"/>
          <w:shd w:val="clear" w:color="auto" w:fill="FFFFFF"/>
          <w:lang w:val="ru-RU"/>
        </w:rPr>
        <w:t>[</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r>
          <w:rPr>
            <w:rFonts w:ascii="Cambria Math" w:hAnsi="Cambria Math" w:cs="Times New Roman"/>
            <w:sz w:val="28"/>
            <w:szCs w:val="28"/>
            <w:lang w:val="ru-RU"/>
          </w:rPr>
          <m:t>]+</m:t>
        </m:r>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lang w:val="ru-RU"/>
              </w:rPr>
              <m:t>[</m:t>
            </m:r>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r>
          <w:rPr>
            <w:rFonts w:ascii="Cambria Math" w:hAnsi="Cambria Math" w:cs="Times New Roman"/>
            <w:sz w:val="28"/>
            <w:szCs w:val="28"/>
            <w:lang w:val="ru-RU"/>
          </w:rPr>
          <m:t>]+</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ru-RU"/>
              </w:rPr>
              <m:t>[</m:t>
            </m:r>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r>
          <w:rPr>
            <w:rFonts w:ascii="Cambria Math" w:hAnsi="Cambria Math" w:cs="Times New Roman"/>
            <w:sz w:val="28"/>
            <w:szCs w:val="28"/>
            <w:lang w:val="ru-RU"/>
          </w:rPr>
          <m:t>]</m:t>
        </m:r>
      </m:oMath>
      <w:r w:rsidRPr="00B505A6">
        <w:rPr>
          <w:rFonts w:ascii="Times New Roman" w:hAnsi="Times New Roman" w:cs="Times New Roman"/>
          <w:sz w:val="28"/>
          <w:szCs w:val="28"/>
          <w:lang w:val="ru-RU"/>
        </w:rPr>
        <w:t>)</w:t>
      </w:r>
      <w:r w:rsidRPr="00B505A6">
        <w:rPr>
          <w:rStyle w:val="16"/>
          <w:rFonts w:ascii="Times New Roman" w:hAnsi="Times New Roman" w:cs="Times New Roman"/>
          <w:color w:val="151515"/>
          <w:sz w:val="28"/>
          <w:szCs w:val="28"/>
          <w:shd w:val="clear" w:color="auto" w:fill="FFFFFF"/>
          <w:lang w:val="ru-RU"/>
        </w:rPr>
        <w:t>)</w:t>
      </w:r>
      <w:r w:rsidRPr="00B505A6">
        <w:rPr>
          <w:rStyle w:val="16"/>
          <w:rFonts w:ascii="Times New Roman" w:hAnsi="Times New Roman" w:cs="Times New Roman"/>
          <w:sz w:val="28"/>
          <w:szCs w:val="28"/>
          <w:lang w:val="ru-RU"/>
        </w:rPr>
        <w:t xml:space="preserve">. Значения данного соотношения находились в диапазоне от 0,23 до 0,75 (Приложение В), что свидетельствует о недостаточности аммония для полной нейтрализации анионов в течение всего периода отбора проб. Это указывает на то, что часть сульфатов, нитратов и хлоридов в мелкодисперсной фракции присутствовала в менее нейтрализованной, кислой форме (например, в ассоциации с </w:t>
      </w:r>
      <m:oMath>
        <m:sSup>
          <m:sSupPr>
            <m:ctrlPr>
              <w:rPr>
                <w:rStyle w:val="16"/>
                <w:rFonts w:ascii="Cambria Math" w:hAnsi="Cambria Math" w:cs="Times New Roman"/>
                <w:color w:val="151515"/>
                <w:sz w:val="28"/>
                <w:szCs w:val="28"/>
                <w:shd w:val="clear" w:color="auto" w:fill="FFFFFF"/>
                <w:lang w:val="en-US"/>
              </w:rPr>
            </m:ctrlPr>
          </m:sSupPr>
          <m:e>
            <m:r>
              <m:rPr>
                <m:sty m:val="p"/>
              </m:rPr>
              <w:rPr>
                <w:rStyle w:val="16"/>
                <w:rFonts w:ascii="Cambria Math" w:hAnsi="Cambria Math" w:cs="Times New Roman"/>
                <w:color w:val="151515"/>
                <w:sz w:val="28"/>
                <w:szCs w:val="28"/>
                <w:shd w:val="clear" w:color="auto" w:fill="FFFFFF"/>
                <w:lang w:val="en-US"/>
              </w:rPr>
              <m:t>H</m:t>
            </m:r>
          </m:e>
          <m:sup>
            <m:r>
              <m:rPr>
                <m:sty m:val="p"/>
              </m:rPr>
              <w:rPr>
                <w:rStyle w:val="16"/>
                <w:rFonts w:ascii="Cambria Math" w:hAnsi="Cambria Math" w:cs="Times New Roman"/>
                <w:color w:val="151515"/>
                <w:sz w:val="28"/>
                <w:szCs w:val="28"/>
                <w:shd w:val="clear" w:color="auto" w:fill="FFFFFF"/>
                <w:lang w:val="ru-RU"/>
              </w:rPr>
              <m:t>+</m:t>
            </m:r>
          </m:sup>
        </m:sSup>
      </m:oMath>
      <w:r w:rsidRPr="00B505A6">
        <w:rPr>
          <w:rStyle w:val="16"/>
          <w:rFonts w:ascii="Times New Roman" w:hAnsi="Times New Roman" w:cs="Times New Roman"/>
          <w:sz w:val="28"/>
          <w:szCs w:val="28"/>
          <w:lang w:val="ru-RU"/>
        </w:rPr>
        <w:t xml:space="preserve"> или другими катионами), а не в виде полностью нейтрализованных солей аммония, таких как </w:t>
      </w:r>
      <w:r w:rsidRPr="00B505A6">
        <w:rPr>
          <w:rStyle w:val="16"/>
          <w:rFonts w:ascii="Times New Roman" w:hAnsi="Times New Roman" w:cs="Times New Roman"/>
          <w:color w:val="000000" w:themeColor="text1"/>
          <w:sz w:val="28"/>
          <w:szCs w:val="28"/>
          <w:shd w:val="clear" w:color="auto" w:fill="FFFFFF"/>
          <w:lang w:val="ru-RU"/>
        </w:rPr>
        <w:t>(</w:t>
      </w:r>
      <w:r w:rsidRPr="00B505A6">
        <w:rPr>
          <w:rStyle w:val="16"/>
          <w:rFonts w:ascii="Times New Roman" w:hAnsi="Times New Roman" w:cs="Times New Roman"/>
          <w:color w:val="000000" w:themeColor="text1"/>
          <w:sz w:val="28"/>
          <w:szCs w:val="28"/>
          <w:shd w:val="clear" w:color="auto" w:fill="FFFFFF"/>
          <w:lang w:val="en-US"/>
        </w:rPr>
        <w:t>NH</w:t>
      </w:r>
      <w:r w:rsidRPr="00B505A6">
        <w:rPr>
          <w:rStyle w:val="16"/>
          <w:rFonts w:ascii="Times New Roman" w:hAnsi="Times New Roman" w:cs="Times New Roman"/>
          <w:color w:val="000000" w:themeColor="text1"/>
          <w:sz w:val="28"/>
          <w:szCs w:val="28"/>
          <w:shd w:val="clear" w:color="auto" w:fill="FFFFFF"/>
          <w:vertAlign w:val="subscript"/>
          <w:lang w:val="ru-RU"/>
        </w:rPr>
        <w:t>4</w:t>
      </w:r>
      <w:r w:rsidRPr="00B505A6">
        <w:rPr>
          <w:rStyle w:val="16"/>
          <w:rFonts w:ascii="Times New Roman" w:hAnsi="Times New Roman" w:cs="Times New Roman"/>
          <w:color w:val="000000" w:themeColor="text1"/>
          <w:sz w:val="28"/>
          <w:szCs w:val="28"/>
          <w:shd w:val="clear" w:color="auto" w:fill="FFFFFF"/>
          <w:lang w:val="ru-RU"/>
        </w:rPr>
        <w:t>)</w:t>
      </w:r>
      <w:r w:rsidRPr="00B505A6">
        <w:rPr>
          <w:rStyle w:val="16"/>
          <w:rFonts w:ascii="Times New Roman" w:hAnsi="Times New Roman" w:cs="Times New Roman"/>
          <w:color w:val="000000" w:themeColor="text1"/>
          <w:sz w:val="28"/>
          <w:szCs w:val="28"/>
          <w:shd w:val="clear" w:color="auto" w:fill="FFFFFF"/>
          <w:vertAlign w:val="subscript"/>
          <w:lang w:val="ru-RU"/>
        </w:rPr>
        <w:t>2</w:t>
      </w:r>
      <w:r w:rsidRPr="00B505A6">
        <w:rPr>
          <w:rStyle w:val="16"/>
          <w:rFonts w:ascii="Times New Roman" w:hAnsi="Times New Roman" w:cs="Times New Roman"/>
          <w:color w:val="000000" w:themeColor="text1"/>
          <w:sz w:val="28"/>
          <w:szCs w:val="28"/>
          <w:shd w:val="clear" w:color="auto" w:fill="FFFFFF"/>
          <w:lang w:val="en-US"/>
        </w:rPr>
        <w:t>SO</w:t>
      </w:r>
      <w:r w:rsidRPr="00B505A6">
        <w:rPr>
          <w:rStyle w:val="16"/>
          <w:rFonts w:ascii="Times New Roman" w:hAnsi="Times New Roman" w:cs="Times New Roman"/>
          <w:color w:val="000000" w:themeColor="text1"/>
          <w:sz w:val="28"/>
          <w:szCs w:val="28"/>
          <w:shd w:val="clear" w:color="auto" w:fill="FFFFFF"/>
          <w:vertAlign w:val="subscript"/>
          <w:lang w:val="ru-RU"/>
        </w:rPr>
        <w:t>4</w:t>
      </w:r>
      <w:r w:rsidRPr="00B505A6">
        <w:rPr>
          <w:rStyle w:val="16"/>
          <w:rFonts w:ascii="Times New Roman" w:hAnsi="Times New Roman" w:cs="Times New Roman"/>
          <w:color w:val="000000" w:themeColor="text1"/>
          <w:sz w:val="28"/>
          <w:szCs w:val="28"/>
          <w:shd w:val="clear" w:color="auto" w:fill="FFFFFF"/>
          <w:lang w:val="ru-RU"/>
        </w:rPr>
        <w:t xml:space="preserve"> или </w:t>
      </w:r>
      <w:r w:rsidRPr="00B505A6">
        <w:rPr>
          <w:rStyle w:val="16"/>
          <w:rFonts w:ascii="Times New Roman" w:hAnsi="Times New Roman" w:cs="Times New Roman"/>
          <w:color w:val="000000" w:themeColor="text1"/>
          <w:sz w:val="28"/>
          <w:szCs w:val="28"/>
          <w:shd w:val="clear" w:color="auto" w:fill="FFFFFF"/>
          <w:lang w:val="en-US"/>
        </w:rPr>
        <w:t>NH</w:t>
      </w:r>
      <w:r w:rsidRPr="00B505A6">
        <w:rPr>
          <w:rStyle w:val="16"/>
          <w:rFonts w:ascii="Times New Roman" w:hAnsi="Times New Roman" w:cs="Times New Roman"/>
          <w:color w:val="000000" w:themeColor="text1"/>
          <w:sz w:val="28"/>
          <w:szCs w:val="28"/>
          <w:shd w:val="clear" w:color="auto" w:fill="FFFFFF"/>
          <w:vertAlign w:val="subscript"/>
          <w:lang w:val="ru-RU"/>
        </w:rPr>
        <w:t>4</w:t>
      </w:r>
      <w:r w:rsidRPr="00B505A6">
        <w:rPr>
          <w:rStyle w:val="16"/>
          <w:rFonts w:ascii="Times New Roman" w:hAnsi="Times New Roman" w:cs="Times New Roman"/>
          <w:color w:val="000000" w:themeColor="text1"/>
          <w:sz w:val="28"/>
          <w:szCs w:val="28"/>
          <w:shd w:val="clear" w:color="auto" w:fill="FFFFFF"/>
          <w:lang w:val="en-US"/>
        </w:rPr>
        <w:t>NO</w:t>
      </w:r>
      <w:r w:rsidRPr="00B505A6">
        <w:rPr>
          <w:rStyle w:val="16"/>
          <w:rFonts w:ascii="Times New Roman" w:hAnsi="Times New Roman" w:cs="Times New Roman"/>
          <w:color w:val="000000" w:themeColor="text1"/>
          <w:sz w:val="28"/>
          <w:szCs w:val="28"/>
          <w:shd w:val="clear" w:color="auto" w:fill="FFFFFF"/>
          <w:vertAlign w:val="subscript"/>
          <w:lang w:val="ru-RU"/>
        </w:rPr>
        <w:t>3</w:t>
      </w:r>
      <w:r w:rsidRPr="00B505A6">
        <w:rPr>
          <w:rStyle w:val="16"/>
          <w:rFonts w:ascii="Times New Roman" w:hAnsi="Times New Roman" w:cs="Times New Roman"/>
          <w:sz w:val="28"/>
          <w:szCs w:val="28"/>
          <w:lang w:val="ru-RU"/>
        </w:rPr>
        <w:t xml:space="preserve">. Наблюдаемая корреляция между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и аммонием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 xml:space="preserve">=0,65) позволяет предположить, что атмосферный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тесно связан с процессами формирования и атмосферной обработкой вторичных неорганических аэрозолей, а не определяется исключительно первичными выбросами.</w:t>
      </w:r>
    </w:p>
    <w:p w14:paraId="5575025B" w14:textId="037A739A" w:rsidR="003C5405" w:rsidRPr="00B505A6" w:rsidRDefault="003C5405" w:rsidP="00764F2E">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Менее выраженная корреляция (</w:t>
      </w:r>
      <w:r w:rsidRPr="00B505A6">
        <w:rPr>
          <w:rStyle w:val="16"/>
          <w:rFonts w:ascii="Times New Roman" w:hAnsi="Times New Roman" w:cs="Times New Roman"/>
          <w:sz w:val="28"/>
          <w:szCs w:val="28"/>
          <w:lang w:val="en-US"/>
        </w:rPr>
        <w:t>r</w:t>
      </w:r>
      <w:r w:rsidRPr="00B505A6">
        <w:rPr>
          <w:rStyle w:val="16"/>
          <w:rFonts w:ascii="Times New Roman" w:hAnsi="Times New Roman" w:cs="Times New Roman"/>
          <w:sz w:val="28"/>
          <w:szCs w:val="28"/>
          <w:lang w:val="ru-RU"/>
        </w:rPr>
        <w:t xml:space="preserve">=0,56) была обнаружена между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и калием. Калий (</w:t>
      </w:r>
      <m:oMath>
        <m:sSup>
          <m:sSupPr>
            <m:ctrlPr>
              <w:rPr>
                <w:rStyle w:val="16"/>
                <w:rFonts w:ascii="Cambria Math" w:hAnsi="Cambria Math" w:cs="Times New Roman"/>
                <w:color w:val="151515"/>
                <w:sz w:val="28"/>
                <w:szCs w:val="28"/>
                <w:shd w:val="clear" w:color="auto" w:fill="FFFFFF"/>
                <w:lang w:val="en-US"/>
              </w:rPr>
            </m:ctrlPr>
          </m:sSupPr>
          <m:e>
            <m:r>
              <m:rPr>
                <m:sty m:val="p"/>
              </m:rPr>
              <w:rPr>
                <w:rStyle w:val="16"/>
                <w:rFonts w:ascii="Cambria Math" w:hAnsi="Cambria Math" w:cs="Times New Roman"/>
                <w:color w:val="151515"/>
                <w:sz w:val="28"/>
                <w:szCs w:val="28"/>
                <w:shd w:val="clear" w:color="auto" w:fill="FFFFFF"/>
                <w:lang w:val="en-US"/>
              </w:rPr>
              <m:t>K</m:t>
            </m:r>
          </m:e>
          <m:sup>
            <m:r>
              <m:rPr>
                <m:sty m:val="p"/>
              </m:rPr>
              <w:rPr>
                <w:rStyle w:val="16"/>
                <w:rFonts w:ascii="Cambria Math" w:hAnsi="Cambria Math" w:cs="Times New Roman"/>
                <w:color w:val="151515"/>
                <w:sz w:val="28"/>
                <w:szCs w:val="28"/>
                <w:shd w:val="clear" w:color="auto" w:fill="FFFFFF"/>
                <w:lang w:val="ru-RU"/>
              </w:rPr>
              <m:t>+</m:t>
            </m:r>
          </m:sup>
        </m:sSup>
      </m:oMath>
      <w:r w:rsidRPr="00B505A6">
        <w:rPr>
          <w:rStyle w:val="16"/>
          <w:rFonts w:ascii="Times New Roman" w:hAnsi="Times New Roman" w:cs="Times New Roman"/>
          <w:sz w:val="28"/>
          <w:szCs w:val="28"/>
          <w:lang w:val="ru-RU"/>
        </w:rPr>
        <w:t>) широко используется в качестве индикатора почвенной пыли, процессов горения биомассы (например, лесных пожаров, сельскохозяйственного сжигания), а также сжигания угля [14</w:t>
      </w:r>
      <w:r w:rsidR="00985933" w:rsidRPr="00B505A6">
        <w:rPr>
          <w:rStyle w:val="16"/>
          <w:rFonts w:ascii="Times New Roman" w:hAnsi="Times New Roman" w:cs="Times New Roman"/>
          <w:sz w:val="28"/>
          <w:szCs w:val="28"/>
          <w:lang w:val="ru-RU"/>
        </w:rPr>
        <w:t>7</w:t>
      </w:r>
      <w:r w:rsidRPr="00B505A6">
        <w:rPr>
          <w:rStyle w:val="16"/>
          <w:rFonts w:ascii="Times New Roman" w:hAnsi="Times New Roman" w:cs="Times New Roman"/>
          <w:sz w:val="28"/>
          <w:szCs w:val="28"/>
          <w:lang w:val="ru-RU"/>
        </w:rPr>
        <w:t>,</w:t>
      </w:r>
      <w:r w:rsidR="00265F6A" w:rsidRPr="00265F6A">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ru-RU"/>
        </w:rPr>
        <w:t>14</w:t>
      </w:r>
      <w:r w:rsidR="00985933" w:rsidRPr="00B505A6">
        <w:rPr>
          <w:rStyle w:val="16"/>
          <w:rFonts w:ascii="Times New Roman" w:hAnsi="Times New Roman" w:cs="Times New Roman"/>
          <w:sz w:val="28"/>
          <w:szCs w:val="28"/>
          <w:lang w:val="ru-RU"/>
        </w:rPr>
        <w:t>8</w:t>
      </w:r>
      <w:r w:rsidRPr="00B505A6">
        <w:rPr>
          <w:rStyle w:val="16"/>
          <w:rFonts w:ascii="Times New Roman" w:hAnsi="Times New Roman" w:cs="Times New Roman"/>
          <w:sz w:val="28"/>
          <w:szCs w:val="28"/>
          <w:lang w:val="ru-RU"/>
        </w:rPr>
        <w:t xml:space="preserve">]. </w:t>
      </w:r>
      <m:oMath>
        <m:sSup>
          <m:sSupPr>
            <m:ctrlPr>
              <w:rPr>
                <w:rStyle w:val="16"/>
                <w:rFonts w:ascii="Cambria Math" w:hAnsi="Cambria Math" w:cs="Times New Roman"/>
                <w:color w:val="151515"/>
                <w:sz w:val="28"/>
                <w:szCs w:val="28"/>
                <w:shd w:val="clear" w:color="auto" w:fill="FFFFFF"/>
                <w:lang w:val="en-US"/>
              </w:rPr>
            </m:ctrlPr>
          </m:sSupPr>
          <m:e>
            <m:r>
              <m:rPr>
                <m:sty m:val="p"/>
              </m:rPr>
              <w:rPr>
                <w:rStyle w:val="16"/>
                <w:rFonts w:ascii="Cambria Math" w:hAnsi="Cambria Math" w:cs="Times New Roman"/>
                <w:color w:val="151515"/>
                <w:sz w:val="28"/>
                <w:szCs w:val="28"/>
                <w:shd w:val="clear" w:color="auto" w:fill="FFFFFF"/>
                <w:lang w:val="en-US"/>
              </w:rPr>
              <m:t>K</m:t>
            </m:r>
          </m:e>
          <m:sup>
            <m:r>
              <m:rPr>
                <m:sty m:val="p"/>
              </m:rPr>
              <w:rPr>
                <w:rStyle w:val="16"/>
                <w:rFonts w:ascii="Cambria Math" w:hAnsi="Cambria Math" w:cs="Times New Roman"/>
                <w:color w:val="151515"/>
                <w:sz w:val="28"/>
                <w:szCs w:val="28"/>
                <w:shd w:val="clear" w:color="auto" w:fill="FFFFFF"/>
                <w:lang w:val="ru-RU"/>
              </w:rPr>
              <m:t>+</m:t>
            </m:r>
          </m:sup>
        </m:sSup>
      </m:oMath>
      <w:r w:rsidRPr="00B505A6">
        <w:rPr>
          <w:rStyle w:val="16"/>
          <w:rFonts w:ascii="Times New Roman" w:hAnsi="Times New Roman" w:cs="Times New Roman"/>
          <w:sz w:val="28"/>
          <w:szCs w:val="28"/>
          <w:lang w:val="ru-RU"/>
        </w:rPr>
        <w:t xml:space="preserve"> преимущественно обнаруживался в мелкодисперсной аэрозольной фракции (&lt;2,1 мкм), при этом наблюдался слабый, но отчетливый вклад крупнодисперсной моды (Приложени</w:t>
      </w:r>
      <w:r w:rsidR="00764F2E">
        <w:rPr>
          <w:rStyle w:val="16"/>
          <w:rFonts w:ascii="Times New Roman" w:hAnsi="Times New Roman" w:cs="Times New Roman"/>
          <w:sz w:val="28"/>
          <w:szCs w:val="28"/>
          <w:lang w:val="ru-RU"/>
        </w:rPr>
        <w:t>е</w:t>
      </w:r>
      <w:r w:rsidR="00843AA3" w:rsidRPr="00B505A6">
        <w:rPr>
          <w:rStyle w:val="16"/>
          <w:rFonts w:ascii="Times New Roman" w:hAnsi="Times New Roman" w:cs="Times New Roman"/>
          <w:sz w:val="28"/>
          <w:szCs w:val="28"/>
          <w:lang w:val="ru-RU"/>
        </w:rPr>
        <w:t xml:space="preserve"> Г</w:t>
      </w:r>
      <w:r w:rsidRPr="00B505A6">
        <w:rPr>
          <w:rStyle w:val="16"/>
          <w:rFonts w:ascii="Times New Roman" w:hAnsi="Times New Roman" w:cs="Times New Roman"/>
          <w:sz w:val="28"/>
          <w:szCs w:val="28"/>
          <w:lang w:val="ru-RU"/>
        </w:rPr>
        <w:t xml:space="preserve">). Учитывая более сильную корреляцию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с основными анионами (в частности, с сульфатом, который является более специфичным индикатором сжигания ископаемого топлива), наиболее согласованная интерпретация заключается в том, что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 основном связан с сжиганием угля, тогда как </w:t>
      </w:r>
      <m:oMath>
        <m:sSup>
          <m:sSupPr>
            <m:ctrlPr>
              <w:rPr>
                <w:rStyle w:val="16"/>
                <w:rFonts w:ascii="Cambria Math" w:hAnsi="Cambria Math" w:cs="Times New Roman"/>
                <w:color w:val="151515"/>
                <w:sz w:val="28"/>
                <w:szCs w:val="28"/>
                <w:shd w:val="clear" w:color="auto" w:fill="FFFFFF"/>
                <w:lang w:val="en-US"/>
              </w:rPr>
            </m:ctrlPr>
          </m:sSupPr>
          <m:e>
            <m:r>
              <m:rPr>
                <m:sty m:val="p"/>
              </m:rPr>
              <w:rPr>
                <w:rStyle w:val="16"/>
                <w:rFonts w:ascii="Cambria Math" w:hAnsi="Cambria Math" w:cs="Times New Roman"/>
                <w:color w:val="151515"/>
                <w:sz w:val="28"/>
                <w:szCs w:val="28"/>
                <w:shd w:val="clear" w:color="auto" w:fill="FFFFFF"/>
                <w:lang w:val="en-US"/>
              </w:rPr>
              <m:t>K</m:t>
            </m:r>
          </m:e>
          <m:sup>
            <m:r>
              <m:rPr>
                <m:sty m:val="p"/>
              </m:rPr>
              <w:rPr>
                <w:rStyle w:val="16"/>
                <w:rFonts w:ascii="Cambria Math" w:hAnsi="Cambria Math" w:cs="Times New Roman"/>
                <w:color w:val="151515"/>
                <w:sz w:val="28"/>
                <w:szCs w:val="28"/>
                <w:shd w:val="clear" w:color="auto" w:fill="FFFFFF"/>
                <w:lang w:val="ru-RU"/>
              </w:rPr>
              <m:t>+</m:t>
            </m:r>
          </m:sup>
        </m:sSup>
      </m:oMath>
      <w:r w:rsidRPr="00B505A6">
        <w:rPr>
          <w:rStyle w:val="16"/>
          <w:rFonts w:ascii="Times New Roman" w:hAnsi="Times New Roman" w:cs="Times New Roman"/>
          <w:color w:val="151515"/>
          <w:sz w:val="28"/>
          <w:szCs w:val="28"/>
          <w:shd w:val="clear" w:color="auto" w:fill="FFFFFF"/>
          <w:lang w:val="ru-RU"/>
        </w:rPr>
        <w:t xml:space="preserve"> отражает вклад более широкого спектра источников. </w:t>
      </w:r>
    </w:p>
    <w:p w14:paraId="04E83CAC" w14:textId="42C673EE" w:rsidR="003C5405" w:rsidRPr="00B505A6" w:rsidRDefault="003C5405" w:rsidP="00764F2E">
      <w:pPr>
        <w:pStyle w:val="14"/>
        <w:spacing w:after="0"/>
        <w:ind w:firstLine="709"/>
        <w:jc w:val="both"/>
        <w:rPr>
          <w:rStyle w:val="16"/>
          <w:rFonts w:ascii="Times New Roman" w:eastAsia="Times New Roman" w:hAnsi="Times New Roman" w:cs="Times New Roman"/>
          <w:sz w:val="28"/>
          <w:szCs w:val="28"/>
          <w:lang w:val="ru-RU"/>
        </w:rPr>
      </w:pPr>
      <w:r w:rsidRPr="00B505A6">
        <w:rPr>
          <w:rStyle w:val="16"/>
          <w:rFonts w:ascii="Times New Roman" w:eastAsia="Times New Roman" w:hAnsi="Times New Roman" w:cs="Times New Roman"/>
          <w:sz w:val="28"/>
          <w:szCs w:val="28"/>
          <w:lang w:val="ru-RU"/>
        </w:rPr>
        <w:t xml:space="preserve">На рисунке 30 представлены диаграммы рассеяния концентраций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Pr="00B505A6">
        <w:rPr>
          <w:rStyle w:val="16"/>
          <w:rFonts w:ascii="Times New Roman" w:hAnsi="Times New Roman" w:cs="Times New Roman"/>
          <w:sz w:val="28"/>
          <w:szCs w:val="28"/>
          <w:lang w:val="ru-RU"/>
        </w:rPr>
        <w:t xml:space="preserve">,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Pr="00B505A6">
        <w:rPr>
          <w:rFonts w:ascii="Times New Roman" w:hAnsi="Times New Roman" w:cs="Times New Roman"/>
          <w:sz w:val="28"/>
          <w:szCs w:val="28"/>
          <w:lang w:val="ru-RU"/>
        </w:rPr>
        <w:t xml:space="preserve"> </w:t>
      </w:r>
      <w:r w:rsidRPr="00B505A6">
        <w:rPr>
          <w:rStyle w:val="16"/>
          <w:rFonts w:ascii="Times New Roman" w:eastAsia="Times New Roman" w:hAnsi="Times New Roman" w:cs="Times New Roman"/>
          <w:sz w:val="28"/>
          <w:szCs w:val="28"/>
          <w:lang w:val="ru-RU"/>
        </w:rPr>
        <w:t xml:space="preserve">и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hAnsi="Times New Roman" w:cs="Times New Roman"/>
          <w:sz w:val="28"/>
          <w:szCs w:val="28"/>
          <w:lang w:val="ru-RU"/>
        </w:rPr>
        <w:t xml:space="preserve"> </w:t>
      </w:r>
      <w:r w:rsidRPr="00B505A6">
        <w:rPr>
          <w:rStyle w:val="16"/>
          <w:rFonts w:ascii="Times New Roman" w:eastAsia="Times New Roman" w:hAnsi="Times New Roman" w:cs="Times New Roman"/>
          <w:sz w:val="28"/>
          <w:szCs w:val="28"/>
          <w:lang w:val="ru-RU"/>
        </w:rPr>
        <w:t xml:space="preserve"> от концентрации активности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eastAsia="Times New Roman" w:hAnsi="Times New Roman" w:cs="Times New Roman"/>
          <w:sz w:val="28"/>
          <w:szCs w:val="28"/>
          <w:lang w:val="ru-RU"/>
        </w:rPr>
        <w:t>. Несмотря на то, что некоторые точки данных показали исключительно высокие значения (</w:t>
      </w:r>
      <w:r w:rsidR="00265F6A" w:rsidRPr="00B505A6">
        <w:rPr>
          <w:rStyle w:val="16"/>
          <w:rFonts w:ascii="Times New Roman" w:eastAsia="Times New Roman" w:hAnsi="Times New Roman" w:cs="Times New Roman"/>
          <w:sz w:val="28"/>
          <w:szCs w:val="28"/>
          <w:lang w:val="ru-RU"/>
        </w:rPr>
        <w:t>р</w:t>
      </w:r>
      <w:r w:rsidRPr="00B505A6">
        <w:rPr>
          <w:rStyle w:val="16"/>
          <w:rFonts w:ascii="Times New Roman" w:eastAsia="Times New Roman" w:hAnsi="Times New Roman" w:cs="Times New Roman"/>
          <w:sz w:val="28"/>
          <w:szCs w:val="28"/>
          <w:lang w:val="ru-RU"/>
        </w:rPr>
        <w:t>ис</w:t>
      </w:r>
      <w:r w:rsidR="00265F6A">
        <w:rPr>
          <w:rStyle w:val="16"/>
          <w:rFonts w:ascii="Times New Roman" w:eastAsia="Times New Roman" w:hAnsi="Times New Roman" w:cs="Times New Roman"/>
          <w:sz w:val="28"/>
          <w:szCs w:val="28"/>
          <w:lang w:val="ru-RU"/>
        </w:rPr>
        <w:t>унок</w:t>
      </w:r>
      <w:r w:rsidRPr="00B505A6">
        <w:rPr>
          <w:rStyle w:val="16"/>
          <w:rFonts w:ascii="Times New Roman" w:eastAsia="Times New Roman" w:hAnsi="Times New Roman" w:cs="Times New Roman"/>
          <w:sz w:val="28"/>
          <w:szCs w:val="28"/>
          <w:lang w:val="ru-RU"/>
        </w:rPr>
        <w:t xml:space="preserve"> 30), высокие коэффициенты ранговой корреляции Спирмена (</w:t>
      </w:r>
      <w:r w:rsidRPr="00B505A6">
        <w:rPr>
          <w:rStyle w:val="16"/>
          <w:rFonts w:ascii="Times New Roman" w:eastAsia="Times New Roman" w:hAnsi="Times New Roman" w:cs="Times New Roman"/>
          <w:sz w:val="28"/>
          <w:szCs w:val="28"/>
          <w:lang w:val="en-US"/>
        </w:rPr>
        <w:t>ρ</w:t>
      </w:r>
      <w:r w:rsidRPr="00B505A6">
        <w:rPr>
          <w:rStyle w:val="16"/>
          <w:rFonts w:ascii="Times New Roman" w:eastAsia="Times New Roman" w:hAnsi="Times New Roman" w:cs="Times New Roman"/>
          <w:sz w:val="28"/>
          <w:szCs w:val="28"/>
          <w:lang w:val="ru-RU"/>
        </w:rPr>
        <w:t xml:space="preserve">) указывают на сохранение надежных монотонных зависимостей в целом. Это подтверждает, что выявленные корреляции не обусловлены исключительно этими экстремальными значениями. Поэтому нет необходимости исключать какие-либо точки данных, и все три графика могут быть обоснованно использованы для подтверждения связи между концентрацией активности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eastAsia="Times New Roman" w:hAnsi="Times New Roman" w:cs="Times New Roman"/>
          <w:sz w:val="28"/>
          <w:szCs w:val="28"/>
          <w:lang w:val="ru-RU"/>
        </w:rPr>
        <w:t xml:space="preserve"> и ионным составом атмосферного воздуха города Степногорска.</w:t>
      </w:r>
    </w:p>
    <w:p w14:paraId="6DBDCFBA" w14:textId="77777777" w:rsidR="003C5405" w:rsidRPr="00B505A6" w:rsidRDefault="003C5405" w:rsidP="00764F2E">
      <w:pPr>
        <w:pStyle w:val="14"/>
        <w:spacing w:after="0"/>
        <w:ind w:firstLine="709"/>
        <w:jc w:val="both"/>
        <w:rPr>
          <w:rStyle w:val="16"/>
          <w:rFonts w:ascii="Times New Roman" w:eastAsia="Times New Roman" w:hAnsi="Times New Roman" w:cs="Times New Roman"/>
          <w:sz w:val="28"/>
          <w:szCs w:val="28"/>
          <w:lang w:val="ru-RU"/>
        </w:rPr>
      </w:pPr>
      <w:r w:rsidRPr="00B505A6">
        <w:rPr>
          <w:rStyle w:val="16"/>
          <w:rFonts w:ascii="Times New Roman" w:eastAsia="Times New Roman" w:hAnsi="Times New Roman" w:cs="Times New Roman"/>
          <w:sz w:val="28"/>
          <w:szCs w:val="28"/>
          <w:lang w:val="ru-RU"/>
        </w:rPr>
        <w:t xml:space="preserve">Сильная корреляция между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eastAsia="Times New Roman" w:hAnsi="Times New Roman" w:cs="Times New Roman"/>
          <w:sz w:val="28"/>
          <w:szCs w:val="28"/>
          <w:lang w:val="ru-RU"/>
        </w:rPr>
        <w:t xml:space="preserve"> и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Pr="00B505A6">
        <w:rPr>
          <w:rStyle w:val="16"/>
          <w:rFonts w:ascii="Times New Roman" w:eastAsia="Times New Roman" w:hAnsi="Times New Roman" w:cs="Times New Roman"/>
          <w:sz w:val="28"/>
          <w:szCs w:val="28"/>
          <w:lang w:val="ru-RU"/>
        </w:rPr>
        <w:t xml:space="preserve">,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Pr="00B505A6">
        <w:rPr>
          <w:rFonts w:ascii="Times New Roman" w:eastAsia="Times New Roman" w:hAnsi="Times New Roman" w:cs="Times New Roman"/>
          <w:sz w:val="28"/>
          <w:szCs w:val="28"/>
          <w:lang w:val="ru-RU"/>
        </w:rPr>
        <w:t xml:space="preserve"> </w:t>
      </w:r>
      <w:r w:rsidRPr="00B505A6">
        <w:rPr>
          <w:rStyle w:val="16"/>
          <w:rFonts w:ascii="Times New Roman" w:eastAsia="Times New Roman" w:hAnsi="Times New Roman" w:cs="Times New Roman"/>
          <w:sz w:val="28"/>
          <w:szCs w:val="28"/>
          <w:lang w:val="ru-RU"/>
        </w:rPr>
        <w:t xml:space="preserve">и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eastAsia="Times New Roman" w:hAnsi="Times New Roman" w:cs="Times New Roman"/>
          <w:sz w:val="28"/>
          <w:szCs w:val="28"/>
          <w:lang w:val="ru-RU"/>
        </w:rPr>
        <w:t xml:space="preserve"> в мелкодисперсной фракции указывает на то, что изменчивость атмосферного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eastAsia="Times New Roman" w:hAnsi="Times New Roman" w:cs="Times New Roman"/>
          <w:sz w:val="28"/>
          <w:szCs w:val="28"/>
          <w:lang w:val="ru-RU"/>
        </w:rPr>
        <w:t xml:space="preserve"> не определяется исключительно процессами эксхаляции радона с поверхности земли. Подобный природный, приземный источник не должен демонстрировать корреляции с анионами, формирование которых в значительной степени контролируется выбросами, связанными с процессами сгорания, и последующей атмосферной химической переработкой. Напротив, выявленные зависимости указывают на их общее антропогенное происхождение, связанное с высокотемпературными процессами сгорания. Сильные взаимные корреляции между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Pr="00B505A6">
        <w:rPr>
          <w:rStyle w:val="16"/>
          <w:rFonts w:ascii="Times New Roman" w:eastAsia="Times New Roman" w:hAnsi="Times New Roman" w:cs="Times New Roman"/>
          <w:sz w:val="28"/>
          <w:szCs w:val="28"/>
          <w:lang w:val="ru-RU"/>
        </w:rPr>
        <w:t xml:space="preserve">,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NO</m:t>
            </m:r>
          </m:e>
          <m:sub>
            <m:r>
              <m:rPr>
                <m:sty m:val="p"/>
              </m:rPr>
              <w:rPr>
                <w:rFonts w:ascii="Cambria Math" w:hAnsi="Cambria Math" w:cs="Times New Roman"/>
                <w:sz w:val="28"/>
                <w:szCs w:val="28"/>
                <w:lang w:val="ru-RU"/>
              </w:rPr>
              <m:t>3</m:t>
            </m:r>
          </m:sub>
          <m:sup>
            <m:r>
              <m:rPr>
                <m:sty m:val="p"/>
              </m:rPr>
              <w:rPr>
                <w:rFonts w:ascii="Cambria Math" w:hAnsi="Cambria Math" w:cs="Times New Roman"/>
                <w:sz w:val="28"/>
                <w:szCs w:val="28"/>
                <w:lang w:val="ru-RU"/>
              </w:rPr>
              <m:t>-</m:t>
            </m:r>
          </m:sup>
        </m:sSubSup>
      </m:oMath>
      <w:r w:rsidRPr="00B505A6">
        <w:rPr>
          <w:rStyle w:val="16"/>
          <w:rFonts w:ascii="Times New Roman" w:eastAsia="Times New Roman" w:hAnsi="Times New Roman" w:cs="Times New Roman"/>
          <w:sz w:val="28"/>
          <w:szCs w:val="28"/>
          <w:lang w:val="ru-RU"/>
        </w:rPr>
        <w:t xml:space="preserve"> и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hAnsi="Times New Roman" w:cs="Times New Roman"/>
          <w:sz w:val="28"/>
          <w:szCs w:val="28"/>
          <w:lang w:val="ru-RU"/>
        </w:rPr>
        <w:t xml:space="preserve"> </w:t>
      </w:r>
      <w:r w:rsidRPr="00B505A6">
        <w:rPr>
          <w:rStyle w:val="16"/>
          <w:rFonts w:ascii="Times New Roman" w:eastAsia="Times New Roman" w:hAnsi="Times New Roman" w:cs="Times New Roman"/>
          <w:sz w:val="28"/>
          <w:szCs w:val="28"/>
          <w:lang w:val="ru-RU"/>
        </w:rPr>
        <w:t>дополнительно подтверждают их общих источников.</w:t>
      </w:r>
    </w:p>
    <w:p w14:paraId="31BDA81B" w14:textId="77777777" w:rsidR="003C5405" w:rsidRPr="00B505A6" w:rsidRDefault="003C5405" w:rsidP="00764F2E">
      <w:pPr>
        <w:pStyle w:val="17"/>
        <w:spacing w:before="0" w:after="0"/>
        <w:ind w:firstLine="709"/>
        <w:jc w:val="both"/>
        <w:rPr>
          <w:rStyle w:val="16"/>
          <w:rFonts w:eastAsiaTheme="minorEastAsia"/>
          <w:b/>
          <w:sz w:val="28"/>
          <w:szCs w:val="28"/>
          <w:lang w:val="ru-RU"/>
        </w:rPr>
      </w:pPr>
    </w:p>
    <w:p w14:paraId="53E6ED59" w14:textId="29610365" w:rsidR="003C5405" w:rsidRPr="00F04177" w:rsidRDefault="00F04177" w:rsidP="00764F2E">
      <w:pPr>
        <w:pStyle w:val="14"/>
        <w:spacing w:after="0"/>
        <w:ind w:firstLine="709"/>
        <w:jc w:val="both"/>
        <w:rPr>
          <w:rFonts w:ascii="Times New Roman" w:hAnsi="Times New Roman" w:cs="Times New Roman"/>
          <w:bCs/>
          <w:sz w:val="28"/>
          <w:szCs w:val="28"/>
          <w:lang w:val="ru-RU"/>
        </w:rPr>
      </w:pPr>
      <w:r w:rsidRPr="00F04177">
        <w:rPr>
          <w:rFonts w:ascii="Times New Roman" w:hAnsi="Times New Roman" w:cs="Times New Roman"/>
          <w:bCs/>
          <w:sz w:val="28"/>
          <w:szCs w:val="28"/>
          <w:lang w:val="ru-RU"/>
        </w:rPr>
        <w:t xml:space="preserve">4.3.5 </w:t>
      </w:r>
      <w:r w:rsidR="003C5405" w:rsidRPr="00F04177">
        <w:rPr>
          <w:rFonts w:ascii="Times New Roman" w:hAnsi="Times New Roman" w:cs="Times New Roman"/>
          <w:bCs/>
          <w:sz w:val="28"/>
          <w:szCs w:val="28"/>
          <w:lang w:val="ru-RU"/>
        </w:rPr>
        <w:t xml:space="preserve">Оценка выбросов </w:t>
      </w:r>
      <w:r w:rsidR="003C5405" w:rsidRPr="00F04177">
        <w:rPr>
          <w:rFonts w:ascii="Times New Roman" w:hAnsi="Times New Roman" w:cs="Times New Roman"/>
          <w:bCs/>
          <w:sz w:val="28"/>
          <w:szCs w:val="28"/>
          <w:vertAlign w:val="superscript"/>
          <w:lang w:val="ru-RU"/>
        </w:rPr>
        <w:t>210</w:t>
      </w:r>
      <w:r w:rsidR="003C5405" w:rsidRPr="00F04177">
        <w:rPr>
          <w:rFonts w:ascii="Times New Roman" w:hAnsi="Times New Roman" w:cs="Times New Roman"/>
          <w:bCs/>
          <w:sz w:val="28"/>
          <w:szCs w:val="28"/>
          <w:lang w:val="en-US"/>
        </w:rPr>
        <w:t>Pb</w:t>
      </w:r>
      <w:r w:rsidR="003C5405" w:rsidRPr="00F04177">
        <w:rPr>
          <w:rFonts w:ascii="Times New Roman" w:hAnsi="Times New Roman" w:cs="Times New Roman"/>
          <w:bCs/>
          <w:sz w:val="28"/>
          <w:szCs w:val="28"/>
          <w:lang w:val="ru-RU"/>
        </w:rPr>
        <w:t xml:space="preserve"> при сжигании угля</w:t>
      </w:r>
    </w:p>
    <w:p w14:paraId="5D2C4B7E" w14:textId="5164CEB2" w:rsidR="003C5405" w:rsidRPr="00B505A6" w:rsidRDefault="003C5405" w:rsidP="00764F2E">
      <w:pPr>
        <w:pStyle w:val="17"/>
        <w:spacing w:before="0" w:after="0"/>
        <w:ind w:firstLine="709"/>
        <w:jc w:val="both"/>
        <w:rPr>
          <w:rStyle w:val="16"/>
          <w:sz w:val="28"/>
          <w:szCs w:val="28"/>
          <w:lang w:val="ru-RU"/>
        </w:rPr>
      </w:pPr>
      <w:r w:rsidRPr="00B505A6">
        <w:rPr>
          <w:rStyle w:val="16"/>
          <w:sz w:val="28"/>
          <w:szCs w:val="28"/>
          <w:lang w:val="ru-RU"/>
        </w:rPr>
        <w:t>В исследуемом регионе сжигание угля представляет собой доминирующий высокотемпературный процесс. Основным энергетическим объектом города Степногорска является Степногорская теплоэлектроцентраль (СТЭЦ) (</w:t>
      </w:r>
      <w:r w:rsidR="00764F2E" w:rsidRPr="00B505A6">
        <w:rPr>
          <w:rStyle w:val="16"/>
          <w:sz w:val="28"/>
          <w:szCs w:val="28"/>
          <w:lang w:val="ru-RU"/>
        </w:rPr>
        <w:t>рис</w:t>
      </w:r>
      <w:r w:rsidR="00764F2E">
        <w:rPr>
          <w:rStyle w:val="16"/>
          <w:sz w:val="28"/>
          <w:szCs w:val="28"/>
          <w:lang w:val="ru-RU"/>
        </w:rPr>
        <w:t>унок</w:t>
      </w:r>
      <w:r w:rsidRPr="00B505A6">
        <w:rPr>
          <w:rStyle w:val="16"/>
          <w:sz w:val="28"/>
          <w:szCs w:val="28"/>
          <w:lang w:val="ru-RU"/>
        </w:rPr>
        <w:t xml:space="preserve"> 11), введенная в эксплуатацию в 1966 году, с электрической мощностью 180 МВт и тепловой мощностью 1002 Гкал/ч. Станция использует сжигание угля для выработки электроэнергии, а также</w:t>
      </w:r>
      <w:r w:rsidR="00E75C84">
        <w:rPr>
          <w:rStyle w:val="16"/>
          <w:sz w:val="28"/>
          <w:szCs w:val="28"/>
          <w:lang w:val="ru-RU"/>
        </w:rPr>
        <w:t xml:space="preserve"> </w:t>
      </w:r>
      <w:r w:rsidRPr="00B505A6">
        <w:rPr>
          <w:rStyle w:val="16"/>
          <w:sz w:val="28"/>
          <w:szCs w:val="28"/>
          <w:lang w:val="ru-RU"/>
        </w:rPr>
        <w:t>для теплоснабжения в период суровых зимних условий, характерных для всего Степногорского района, включая прилегающие населенные пункты. Согласно национальным нормативным правилам отопительного сезона в Казахстане, отопительный период в городе Степногорске обычно начинается в октябре и продолжается до апреля, что соответствует холодным континентальным климатическим условиям региона [14</w:t>
      </w:r>
      <w:r w:rsidR="00852F54" w:rsidRPr="00B505A6">
        <w:rPr>
          <w:rStyle w:val="16"/>
          <w:sz w:val="28"/>
          <w:szCs w:val="28"/>
          <w:lang w:val="ru-RU"/>
        </w:rPr>
        <w:t>9</w:t>
      </w:r>
      <w:r w:rsidRPr="00B505A6">
        <w:rPr>
          <w:rStyle w:val="16"/>
          <w:sz w:val="28"/>
          <w:szCs w:val="28"/>
          <w:lang w:val="ru-RU"/>
        </w:rPr>
        <w:t>].</w:t>
      </w:r>
    </w:p>
    <w:p w14:paraId="07590AA7" w14:textId="10F15BE5" w:rsidR="003C5405" w:rsidRPr="00B505A6" w:rsidRDefault="003C5405" w:rsidP="00764F2E">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 xml:space="preserve">В процессе сжигания угля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выделяется с дымовыми газами, при этом значительная его часть оста</w:t>
      </w:r>
      <w:r w:rsidR="00852F54" w:rsidRPr="00B505A6">
        <w:rPr>
          <w:rStyle w:val="16"/>
          <w:rFonts w:ascii="Times New Roman" w:hAnsi="Times New Roman" w:cs="Times New Roman"/>
          <w:sz w:val="28"/>
          <w:szCs w:val="28"/>
          <w:lang w:val="ru-RU"/>
        </w:rPr>
        <w:t>ется в донной золе или шлаке [150</w:t>
      </w:r>
      <w:r w:rsidRPr="00B505A6">
        <w:rPr>
          <w:rStyle w:val="16"/>
          <w:rFonts w:ascii="Times New Roman" w:hAnsi="Times New Roman" w:cs="Times New Roman"/>
          <w:sz w:val="28"/>
          <w:szCs w:val="28"/>
          <w:lang w:val="ru-RU"/>
        </w:rPr>
        <w:t xml:space="preserve">]. Предыдущее исследование показало, что после высокотемпературного сжигания в топках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имеет тенденцию к конденсации на более мелких частицах, причем часть его присутствует в ультрадисперсной фракции [15</w:t>
      </w:r>
      <w:r w:rsidR="00852F54" w:rsidRPr="00B505A6">
        <w:rPr>
          <w:rStyle w:val="16"/>
          <w:rFonts w:ascii="Times New Roman" w:hAnsi="Times New Roman" w:cs="Times New Roman"/>
          <w:sz w:val="28"/>
          <w:szCs w:val="28"/>
          <w:lang w:val="ru-RU"/>
        </w:rPr>
        <w:t>1</w:t>
      </w:r>
      <w:r w:rsidRPr="00B505A6">
        <w:rPr>
          <w:rStyle w:val="16"/>
          <w:rFonts w:ascii="Times New Roman" w:hAnsi="Times New Roman" w:cs="Times New Roman"/>
          <w:sz w:val="28"/>
          <w:szCs w:val="28"/>
          <w:lang w:val="ru-RU"/>
        </w:rPr>
        <w:t xml:space="preserve">]. Для 2021 года была выполнена приблизительная оценка выбросов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со СТЭЦ. В течение этого года на СТЭЦ было потреблено 6,85×10</w:t>
      </w:r>
      <w:r w:rsidRPr="00B505A6">
        <w:rPr>
          <w:rStyle w:val="16"/>
          <w:rFonts w:ascii="Times New Roman" w:hAnsi="Times New Roman" w:cs="Times New Roman"/>
          <w:sz w:val="28"/>
          <w:szCs w:val="28"/>
          <w:vertAlign w:val="superscript"/>
          <w:lang w:val="ru-RU"/>
        </w:rPr>
        <w:t>5</w:t>
      </w:r>
      <w:r w:rsidR="00852F54" w:rsidRPr="00B505A6">
        <w:rPr>
          <w:rStyle w:val="16"/>
          <w:rFonts w:ascii="Times New Roman" w:hAnsi="Times New Roman" w:cs="Times New Roman"/>
          <w:sz w:val="28"/>
          <w:szCs w:val="28"/>
          <w:lang w:val="ru-RU"/>
        </w:rPr>
        <w:t xml:space="preserve"> т угля [152</w:t>
      </w:r>
      <w:r w:rsidRPr="00B505A6">
        <w:rPr>
          <w:rStyle w:val="16"/>
          <w:rFonts w:ascii="Times New Roman" w:hAnsi="Times New Roman" w:cs="Times New Roman"/>
          <w:sz w:val="28"/>
          <w:szCs w:val="28"/>
          <w:lang w:val="ru-RU"/>
        </w:rPr>
        <w:t xml:space="preserve">]. Сжигаемый на СТЭЦ уголь поступает с Экибастузского угольного месторождения. В предыдущих исследованиях, основанных на гамма-спектрометрическом анализе угольных проб Экибастузского месторождения с использованием полупроводникового детектора, были определены активности природных радионуклидов. Определено, что удельная активность </w:t>
      </w:r>
      <w:r w:rsidRPr="00B505A6">
        <w:rPr>
          <w:rStyle w:val="16"/>
          <w:rFonts w:ascii="Times New Roman" w:hAnsi="Times New Roman" w:cs="Times New Roman"/>
          <w:sz w:val="28"/>
          <w:szCs w:val="28"/>
          <w:vertAlign w:val="superscript"/>
          <w:lang w:val="ru-RU"/>
        </w:rPr>
        <w:t>238</w:t>
      </w:r>
      <w:r w:rsidRPr="00B505A6">
        <w:rPr>
          <w:rStyle w:val="16"/>
          <w:rFonts w:ascii="Times New Roman" w:hAnsi="Times New Roman" w:cs="Times New Roman"/>
          <w:sz w:val="28"/>
          <w:szCs w:val="28"/>
          <w:lang w:val="en-US"/>
        </w:rPr>
        <w:t>U</w:t>
      </w:r>
      <w:r w:rsidRPr="00B505A6">
        <w:rPr>
          <w:rStyle w:val="16"/>
          <w:rFonts w:ascii="Times New Roman" w:hAnsi="Times New Roman" w:cs="Times New Roman"/>
          <w:sz w:val="28"/>
          <w:szCs w:val="28"/>
          <w:lang w:val="ru-RU"/>
        </w:rPr>
        <w:t xml:space="preserve"> в Экибастузском угле составляет 11,2-14,9 Бк/кг [15</w:t>
      </w:r>
      <w:r w:rsidR="00715BA9" w:rsidRPr="00B505A6">
        <w:rPr>
          <w:rStyle w:val="16"/>
          <w:rFonts w:ascii="Times New Roman" w:hAnsi="Times New Roman" w:cs="Times New Roman"/>
          <w:sz w:val="28"/>
          <w:szCs w:val="28"/>
          <w:lang w:val="ru-RU"/>
        </w:rPr>
        <w:t>3</w:t>
      </w:r>
      <w:r w:rsidRPr="00B505A6">
        <w:rPr>
          <w:rStyle w:val="16"/>
          <w:rFonts w:ascii="Times New Roman" w:hAnsi="Times New Roman" w:cs="Times New Roman"/>
          <w:sz w:val="28"/>
          <w:szCs w:val="28"/>
          <w:lang w:val="ru-RU"/>
        </w:rPr>
        <w:t xml:space="preserve">]. При предположении векового равновесия в </w:t>
      </w:r>
      <w:r w:rsidRPr="00B505A6">
        <w:rPr>
          <w:rStyle w:val="16"/>
          <w:rFonts w:ascii="Times New Roman" w:hAnsi="Times New Roman" w:cs="Times New Roman"/>
          <w:sz w:val="28"/>
          <w:szCs w:val="28"/>
          <w:vertAlign w:val="superscript"/>
          <w:lang w:val="ru-RU"/>
        </w:rPr>
        <w:t>238</w:t>
      </w:r>
      <w:r w:rsidRPr="00B505A6">
        <w:rPr>
          <w:rStyle w:val="16"/>
          <w:rFonts w:ascii="Times New Roman" w:hAnsi="Times New Roman" w:cs="Times New Roman"/>
          <w:sz w:val="28"/>
          <w:szCs w:val="28"/>
          <w:lang w:val="en-US"/>
        </w:rPr>
        <w:t>U</w:t>
      </w:r>
      <w:r w:rsidRPr="00B505A6">
        <w:rPr>
          <w:rStyle w:val="16"/>
          <w:rFonts w:ascii="Times New Roman" w:hAnsi="Times New Roman" w:cs="Times New Roman"/>
          <w:sz w:val="28"/>
          <w:szCs w:val="28"/>
          <w:lang w:val="ru-RU"/>
        </w:rPr>
        <w:t xml:space="preserve"> ряду распада это соответствует сопоставимой активности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 топливе. Доля выброса была принята равной 10%, как сообщается для старых электростанций, построенных в советский период [15</w:t>
      </w:r>
      <w:r w:rsidR="00715BA9" w:rsidRPr="00B505A6">
        <w:rPr>
          <w:rStyle w:val="16"/>
          <w:rFonts w:ascii="Times New Roman" w:hAnsi="Times New Roman" w:cs="Times New Roman"/>
          <w:sz w:val="28"/>
          <w:szCs w:val="28"/>
          <w:lang w:val="ru-RU"/>
        </w:rPr>
        <w:t>4</w:t>
      </w:r>
      <w:r w:rsidRPr="00B505A6">
        <w:rPr>
          <w:rStyle w:val="16"/>
          <w:rFonts w:ascii="Times New Roman" w:hAnsi="Times New Roman" w:cs="Times New Roman"/>
          <w:sz w:val="28"/>
          <w:szCs w:val="28"/>
          <w:lang w:val="ru-RU"/>
        </w:rPr>
        <w:t xml:space="preserve">]. Таким образом, годовой выброс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оценивается на уровне порядка (0,8-1,0)×10</w:t>
      </w:r>
      <w:r w:rsidRPr="00B505A6">
        <w:rPr>
          <w:rStyle w:val="16"/>
          <w:rFonts w:ascii="Times New Roman" w:hAnsi="Times New Roman" w:cs="Times New Roman"/>
          <w:sz w:val="28"/>
          <w:szCs w:val="28"/>
          <w:vertAlign w:val="superscript"/>
          <w:lang w:val="ru-RU"/>
        </w:rPr>
        <w:t>9</w:t>
      </w:r>
      <w:r w:rsidRPr="00B505A6">
        <w:rPr>
          <w:rStyle w:val="16"/>
          <w:rFonts w:ascii="Times New Roman" w:hAnsi="Times New Roman" w:cs="Times New Roman"/>
          <w:sz w:val="28"/>
          <w:szCs w:val="28"/>
          <w:lang w:val="ru-RU"/>
        </w:rPr>
        <w:t xml:space="preserve"> Бк/год. Для аппроксимации оценки приземной концентрации в атмосфере предполагалось, что выброшенная активность равномерно перемешивается в объеме пограничного слоя, определяемого высотой перемешивания 500 м на площади 10 км × 20 км, что соответствует локальному масштабу, охватывающему как электростанцию, так и место отбора проб. Деление годового выброса на этот объем дает оценку среднегодовой объемной концентрации активности порядка 7,7-10,2 мБк/м</w:t>
      </w:r>
      <w:r w:rsidRPr="00B505A6">
        <w:rPr>
          <w:rStyle w:val="16"/>
          <w:rFonts w:ascii="Times New Roman" w:hAnsi="Times New Roman" w:cs="Times New Roman"/>
          <w:sz w:val="28"/>
          <w:szCs w:val="28"/>
          <w:vertAlign w:val="superscript"/>
          <w:lang w:val="ru-RU"/>
        </w:rPr>
        <w:t>3</w:t>
      </w:r>
      <w:r w:rsidRPr="00B505A6">
        <w:rPr>
          <w:rStyle w:val="16"/>
          <w:rFonts w:ascii="Times New Roman" w:hAnsi="Times New Roman" w:cs="Times New Roman"/>
          <w:sz w:val="28"/>
          <w:szCs w:val="28"/>
          <w:lang w:val="ru-RU"/>
        </w:rPr>
        <w:t xml:space="preserve">·год. При нашем двухнедельном сборе проб это значение было масштабировано коэффициентом 14/365. При данных предположениях, оценочная атмосферная концентрация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обусловленная сжиганием угля на СТЭЦ, составляет приблизительно 0,3-0,4 мБк/м</w:t>
      </w:r>
      <w:r w:rsidRPr="00B505A6">
        <w:rPr>
          <w:rStyle w:val="16"/>
          <w:rFonts w:ascii="Times New Roman" w:hAnsi="Times New Roman" w:cs="Times New Roman"/>
          <w:sz w:val="28"/>
          <w:szCs w:val="28"/>
          <w:vertAlign w:val="superscript"/>
          <w:lang w:val="ru-RU"/>
        </w:rPr>
        <w:t>3</w:t>
      </w:r>
      <w:r w:rsidRPr="00B505A6">
        <w:rPr>
          <w:rStyle w:val="16"/>
          <w:rFonts w:ascii="Times New Roman" w:hAnsi="Times New Roman" w:cs="Times New Roman"/>
          <w:sz w:val="28"/>
          <w:szCs w:val="28"/>
          <w:lang w:val="ru-RU"/>
        </w:rPr>
        <w:t>.</w:t>
      </w:r>
      <w:r w:rsidR="00F56FDE" w:rsidRPr="00B505A6">
        <w:rPr>
          <w:rStyle w:val="16"/>
          <w:rFonts w:ascii="Times New Roman" w:hAnsi="Times New Roman" w:cs="Times New Roman"/>
          <w:sz w:val="28"/>
          <w:szCs w:val="28"/>
          <w:lang w:val="ru-RU"/>
        </w:rPr>
        <w:t xml:space="preserve"> </w:t>
      </w:r>
      <w:r w:rsidR="00F73D93" w:rsidRPr="00B505A6">
        <w:rPr>
          <w:rStyle w:val="16"/>
          <w:rFonts w:ascii="Times New Roman" w:hAnsi="Times New Roman" w:cs="Times New Roman"/>
          <w:sz w:val="28"/>
          <w:szCs w:val="28"/>
          <w:lang w:val="ru-RU"/>
        </w:rPr>
        <w:t xml:space="preserve">Согласно этой оценке, </w:t>
      </w:r>
      <w:r w:rsidR="00F56FDE" w:rsidRPr="00B505A6">
        <w:rPr>
          <w:rStyle w:val="16"/>
          <w:rFonts w:ascii="Times New Roman" w:hAnsi="Times New Roman" w:cs="Times New Roman"/>
          <w:sz w:val="28"/>
          <w:szCs w:val="28"/>
          <w:lang w:val="ru-RU"/>
        </w:rPr>
        <w:t xml:space="preserve">вклад выбросов СТЭЦ </w:t>
      </w:r>
      <w:r w:rsidR="00F73D93" w:rsidRPr="00B505A6">
        <w:rPr>
          <w:rStyle w:val="16"/>
          <w:rFonts w:ascii="Times New Roman" w:hAnsi="Times New Roman" w:cs="Times New Roman"/>
          <w:sz w:val="28"/>
          <w:szCs w:val="28"/>
          <w:lang w:val="ru-RU"/>
        </w:rPr>
        <w:t>варьируется</w:t>
      </w:r>
      <w:r w:rsidR="00F56FDE" w:rsidRPr="00B505A6">
        <w:rPr>
          <w:rStyle w:val="16"/>
          <w:rFonts w:ascii="Times New Roman" w:hAnsi="Times New Roman" w:cs="Times New Roman"/>
          <w:sz w:val="28"/>
          <w:szCs w:val="28"/>
          <w:lang w:val="ru-RU"/>
        </w:rPr>
        <w:t xml:space="preserve"> от 12 до 87% от наблюдаемых концентраций </w:t>
      </w:r>
      <w:r w:rsidR="00F73D93" w:rsidRPr="00B505A6">
        <w:rPr>
          <w:rStyle w:val="16"/>
          <w:rFonts w:ascii="Times New Roman" w:hAnsi="Times New Roman" w:cs="Times New Roman"/>
          <w:sz w:val="28"/>
          <w:szCs w:val="28"/>
          <w:vertAlign w:val="superscript"/>
          <w:lang w:val="ru-RU"/>
        </w:rPr>
        <w:t>210</w:t>
      </w:r>
      <w:r w:rsidR="00F73D93" w:rsidRPr="00B505A6">
        <w:rPr>
          <w:rStyle w:val="16"/>
          <w:rFonts w:ascii="Times New Roman" w:hAnsi="Times New Roman" w:cs="Times New Roman"/>
          <w:sz w:val="28"/>
          <w:szCs w:val="28"/>
          <w:lang w:val="en-US"/>
        </w:rPr>
        <w:t>Pb</w:t>
      </w:r>
      <w:r w:rsidR="00F73D93" w:rsidRPr="00B505A6">
        <w:rPr>
          <w:rStyle w:val="16"/>
          <w:rFonts w:ascii="Times New Roman" w:hAnsi="Times New Roman" w:cs="Times New Roman"/>
          <w:sz w:val="28"/>
          <w:szCs w:val="28"/>
          <w:lang w:val="ru-RU"/>
        </w:rPr>
        <w:t xml:space="preserve"> </w:t>
      </w:r>
      <w:r w:rsidR="00F56FDE" w:rsidRPr="00B505A6">
        <w:rPr>
          <w:rStyle w:val="16"/>
          <w:rFonts w:ascii="Times New Roman" w:hAnsi="Times New Roman" w:cs="Times New Roman"/>
          <w:sz w:val="28"/>
          <w:szCs w:val="28"/>
          <w:lang w:val="ru-RU"/>
        </w:rPr>
        <w:t>в атмосфере города.</w:t>
      </w:r>
    </w:p>
    <w:p w14:paraId="7DFA4F07" w14:textId="298F8D90" w:rsidR="003C5405" w:rsidRPr="00B505A6" w:rsidRDefault="003C5405" w:rsidP="00764F2E">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Эту оценку следует рассматривать как иллюстративную, поскольку она основана на ряде упрощающих предположениях. Во-первых, принятая доля выброса в 10%, хотя и является разумной для электростанции такого возраста и применяемой технологии, может быть заниженной из-за ограниченной эффективности мокрых скрубберов (используемых на СТЭЦ) [15</w:t>
      </w:r>
      <w:r w:rsidR="00715BA9" w:rsidRPr="00B505A6">
        <w:rPr>
          <w:rStyle w:val="16"/>
          <w:rFonts w:ascii="Times New Roman" w:hAnsi="Times New Roman" w:cs="Times New Roman"/>
          <w:sz w:val="28"/>
          <w:szCs w:val="28"/>
          <w:lang w:val="ru-RU"/>
        </w:rPr>
        <w:t>2</w:t>
      </w:r>
      <w:r w:rsidRPr="00B505A6">
        <w:rPr>
          <w:rStyle w:val="16"/>
          <w:rFonts w:ascii="Times New Roman" w:hAnsi="Times New Roman" w:cs="Times New Roman"/>
          <w:sz w:val="28"/>
          <w:szCs w:val="28"/>
          <w:lang w:val="ru-RU"/>
        </w:rPr>
        <w:t xml:space="preserve">] в улавливании мелкодисперсных частиц, на которых обогащается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Для определения точного коэффициента выброса, специфичного для данной площадки, необходимы прямые измерения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 дымовых газах и летучей золе СТЭЦ. Во-вторых, модель предполагает равномерное перемешивание и постоянные выбросы в течение года. В действительности потребление угля (и, соответственно, выбросы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носит ярко выраженный сезонный характер, достигая максимума в холодные месяцы в связи с отоплением. Следовательно, атмосферная концентрация, обусловленная выбросами СТЭЦ, в периоды отбора проб в холодные месяцы могла быть выше, чем рассчитанное здесь среднегодовое значение. Несмотря на эти неопределенности, оценка порядка величины 0,3–0,4 мБк/м</w:t>
      </w:r>
      <w:r w:rsidRPr="00B505A6">
        <w:rPr>
          <w:rStyle w:val="16"/>
          <w:rFonts w:ascii="Times New Roman" w:hAnsi="Times New Roman" w:cs="Times New Roman"/>
          <w:sz w:val="28"/>
          <w:szCs w:val="28"/>
          <w:vertAlign w:val="superscript"/>
          <w:lang w:val="ru-RU"/>
        </w:rPr>
        <w:t>3</w:t>
      </w:r>
      <w:r w:rsidRPr="00B505A6">
        <w:rPr>
          <w:rStyle w:val="16"/>
          <w:rFonts w:ascii="Times New Roman" w:hAnsi="Times New Roman" w:cs="Times New Roman"/>
          <w:sz w:val="28"/>
          <w:szCs w:val="28"/>
          <w:lang w:val="ru-RU"/>
        </w:rPr>
        <w:t xml:space="preserve"> показывает, что сжигание угля </w:t>
      </w:r>
      <w:r w:rsidR="003144AE" w:rsidRPr="00B505A6">
        <w:rPr>
          <w:rStyle w:val="16"/>
          <w:rFonts w:ascii="Times New Roman" w:hAnsi="Times New Roman" w:cs="Times New Roman"/>
          <w:sz w:val="28"/>
          <w:szCs w:val="28"/>
          <w:lang w:val="ru-RU"/>
        </w:rPr>
        <w:t>на</w:t>
      </w:r>
      <w:r w:rsidRPr="00B505A6">
        <w:rPr>
          <w:rStyle w:val="16"/>
          <w:rFonts w:ascii="Times New Roman" w:hAnsi="Times New Roman" w:cs="Times New Roman"/>
          <w:sz w:val="28"/>
          <w:szCs w:val="28"/>
          <w:lang w:val="ru-RU"/>
        </w:rPr>
        <w:t xml:space="preserve"> С</w:t>
      </w:r>
      <w:r w:rsidR="003144AE" w:rsidRPr="00B505A6">
        <w:rPr>
          <w:rStyle w:val="16"/>
          <w:rFonts w:ascii="Times New Roman" w:hAnsi="Times New Roman" w:cs="Times New Roman"/>
          <w:sz w:val="28"/>
          <w:szCs w:val="28"/>
          <w:lang w:val="ru-RU"/>
        </w:rPr>
        <w:t>ТЭЦ</w:t>
      </w:r>
      <w:r w:rsidRPr="00B505A6">
        <w:rPr>
          <w:rStyle w:val="16"/>
          <w:rFonts w:ascii="Times New Roman" w:hAnsi="Times New Roman" w:cs="Times New Roman"/>
          <w:sz w:val="28"/>
          <w:szCs w:val="28"/>
          <w:lang w:val="ru-RU"/>
        </w:rPr>
        <w:t xml:space="preserve"> потенциально может быть значительным источником атмосферного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внося существенный вклад в наблюдаемые концентрации активности. Следует также отметить, что в данном расчете не учитывалось возможное дополнительное образование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за счет радона, высвобождаемого при сжигании и хранении угля, что может увеличить антропогенную долю.</w:t>
      </w:r>
    </w:p>
    <w:p w14:paraId="06B6BFC0" w14:textId="0FCC1C6D" w:rsidR="003C5405" w:rsidRPr="00B505A6" w:rsidRDefault="003C5405" w:rsidP="00764F2E">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 xml:space="preserve">Как обсуждалось в разделе 4.1, в Пекине наблюдается сезонная динамика изменения концентрации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сходная с таковой в Степногорске, с повышенными уровнями </w:t>
      </w:r>
      <w:r w:rsidR="00ED1405" w:rsidRPr="00B505A6">
        <w:rPr>
          <w:rStyle w:val="16"/>
          <w:rFonts w:ascii="Times New Roman" w:hAnsi="Times New Roman" w:cs="Times New Roman"/>
          <w:sz w:val="28"/>
          <w:szCs w:val="28"/>
          <w:lang w:val="ru-RU"/>
        </w:rPr>
        <w:t xml:space="preserve">в </w:t>
      </w:r>
      <w:r w:rsidRPr="00B505A6">
        <w:rPr>
          <w:rStyle w:val="16"/>
          <w:rFonts w:ascii="Times New Roman" w:hAnsi="Times New Roman" w:cs="Times New Roman"/>
          <w:sz w:val="28"/>
          <w:szCs w:val="28"/>
          <w:lang w:val="ru-RU"/>
        </w:rPr>
        <w:t>холодный период</w:t>
      </w:r>
      <w:r w:rsidR="00BF3868" w:rsidRPr="00B505A6">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ru-RU"/>
        </w:rPr>
        <w:t>[14</w:t>
      </w:r>
      <w:r w:rsidR="00265F6A">
        <w:rPr>
          <w:rStyle w:val="16"/>
          <w:rFonts w:ascii="Times New Roman" w:hAnsi="Times New Roman" w:cs="Times New Roman"/>
          <w:sz w:val="28"/>
          <w:szCs w:val="28"/>
          <w:lang w:val="ru-RU"/>
        </w:rPr>
        <w:t>, р. 439-445</w:t>
      </w:r>
      <w:r w:rsidRPr="00B505A6">
        <w:rPr>
          <w:rStyle w:val="16"/>
          <w:rFonts w:ascii="Times New Roman" w:hAnsi="Times New Roman" w:cs="Times New Roman"/>
          <w:sz w:val="28"/>
          <w:szCs w:val="28"/>
          <w:lang w:val="ru-RU"/>
        </w:rPr>
        <w:t xml:space="preserve">]. Предыдущие исследования в Пекине показали, что увеличение использования энергетического угля для отопления является одной из важных причин повышения концентрации </w:t>
      </w:r>
      <m:oMath>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rPr>
              <m:t>SO</m:t>
            </m:r>
          </m:e>
          <m:sub>
            <m:r>
              <m:rPr>
                <m:sty m:val="p"/>
              </m:rPr>
              <w:rPr>
                <w:rFonts w:ascii="Cambria Math" w:hAnsi="Cambria Math" w:cs="Times New Roman"/>
                <w:sz w:val="28"/>
                <w:szCs w:val="28"/>
                <w:lang w:val="ru-RU"/>
              </w:rPr>
              <m:t>4</m:t>
            </m:r>
          </m:sub>
          <m:sup>
            <m:r>
              <m:rPr>
                <m:sty m:val="p"/>
              </m:rPr>
              <w:rPr>
                <w:rFonts w:ascii="Cambria Math" w:hAnsi="Cambria Math" w:cs="Times New Roman"/>
                <w:sz w:val="28"/>
                <w:szCs w:val="28"/>
                <w:lang w:val="ru-RU"/>
              </w:rPr>
              <m:t>2-</m:t>
            </m:r>
          </m:sup>
        </m:sSubSup>
      </m:oMath>
      <w:r w:rsidRPr="00B505A6">
        <w:rPr>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ru-RU"/>
        </w:rPr>
        <w:t xml:space="preserve">и </w:t>
      </w:r>
      <m:oMath>
        <m:sSup>
          <m:sSupPr>
            <m:ctrlPr>
              <w:rPr>
                <w:rFonts w:ascii="Cambria Math" w:hAnsi="Cambria Math" w:cs="Times New Roman"/>
                <w:sz w:val="28"/>
                <w:szCs w:val="28"/>
                <w:lang w:val="en-US"/>
              </w:rPr>
            </m:ctrlPr>
          </m:sSupPr>
          <m:e>
            <m:r>
              <m:rPr>
                <m:sty m:val="p"/>
              </m:rPr>
              <w:rPr>
                <w:rFonts w:ascii="Cambria Math" w:hAnsi="Cambria Math" w:cs="Times New Roman"/>
                <w:sz w:val="28"/>
                <w:szCs w:val="28"/>
              </w:rPr>
              <m:t>Cl</m:t>
            </m:r>
          </m:e>
          <m:sup>
            <m:r>
              <m:rPr>
                <m:sty m:val="p"/>
              </m:rPr>
              <w:rPr>
                <w:rFonts w:ascii="Cambria Math" w:hAnsi="Cambria Math" w:cs="Times New Roman"/>
                <w:sz w:val="28"/>
                <w:szCs w:val="28"/>
                <w:lang w:val="ru-RU"/>
              </w:rPr>
              <m:t>-</m:t>
            </m:r>
          </m:sup>
        </m:sSup>
      </m:oMath>
      <w:r w:rsidRPr="00B505A6">
        <w:rPr>
          <w:rStyle w:val="16"/>
          <w:rFonts w:ascii="Times New Roman" w:hAnsi="Times New Roman" w:cs="Times New Roman"/>
          <w:sz w:val="28"/>
          <w:szCs w:val="28"/>
          <w:lang w:val="ru-RU"/>
        </w:rPr>
        <w:t>, что дополнительно подтверждает роль сжигания угля как значительного источника выбросов [14</w:t>
      </w:r>
      <w:r w:rsidR="00715BA9" w:rsidRPr="00B505A6">
        <w:rPr>
          <w:rStyle w:val="16"/>
          <w:rFonts w:ascii="Times New Roman" w:hAnsi="Times New Roman" w:cs="Times New Roman"/>
          <w:sz w:val="28"/>
          <w:szCs w:val="28"/>
          <w:lang w:val="ru-RU"/>
        </w:rPr>
        <w:t>2</w:t>
      </w:r>
      <w:r w:rsidRPr="00B505A6">
        <w:rPr>
          <w:rStyle w:val="16"/>
          <w:rFonts w:ascii="Times New Roman" w:hAnsi="Times New Roman" w:cs="Times New Roman"/>
          <w:sz w:val="28"/>
          <w:szCs w:val="28"/>
          <w:lang w:val="ru-RU"/>
        </w:rPr>
        <w:t>,</w:t>
      </w:r>
      <w:r w:rsidR="00265F6A">
        <w:rPr>
          <w:rStyle w:val="16"/>
          <w:rFonts w:ascii="Times New Roman" w:hAnsi="Times New Roman" w:cs="Times New Roman"/>
          <w:sz w:val="28"/>
          <w:szCs w:val="28"/>
          <w:lang w:val="ru-RU"/>
        </w:rPr>
        <w:t xml:space="preserve"> р. 5019-5032; </w:t>
      </w:r>
      <w:r w:rsidRPr="00B505A6">
        <w:rPr>
          <w:rStyle w:val="16"/>
          <w:rFonts w:ascii="Times New Roman" w:hAnsi="Times New Roman" w:cs="Times New Roman"/>
          <w:sz w:val="28"/>
          <w:szCs w:val="28"/>
          <w:lang w:val="ru-RU"/>
        </w:rPr>
        <w:t>15</w:t>
      </w:r>
      <w:r w:rsidR="00715BA9" w:rsidRPr="00B505A6">
        <w:rPr>
          <w:rStyle w:val="16"/>
          <w:rFonts w:ascii="Times New Roman" w:hAnsi="Times New Roman" w:cs="Times New Roman"/>
          <w:sz w:val="28"/>
          <w:szCs w:val="28"/>
          <w:lang w:val="ru-RU"/>
        </w:rPr>
        <w:t>5</w:t>
      </w:r>
      <w:r w:rsidRPr="00B505A6">
        <w:rPr>
          <w:rStyle w:val="16"/>
          <w:rFonts w:ascii="Times New Roman" w:hAnsi="Times New Roman" w:cs="Times New Roman"/>
          <w:sz w:val="28"/>
          <w:szCs w:val="28"/>
          <w:lang w:val="ru-RU"/>
        </w:rPr>
        <w:t>,</w:t>
      </w:r>
      <w:r w:rsidR="00265F6A">
        <w:rPr>
          <w:rStyle w:val="16"/>
          <w:rFonts w:ascii="Times New Roman" w:hAnsi="Times New Roman" w:cs="Times New Roman"/>
          <w:sz w:val="28"/>
          <w:szCs w:val="28"/>
          <w:lang w:val="ru-RU"/>
        </w:rPr>
        <w:t xml:space="preserve"> </w:t>
      </w:r>
      <w:r w:rsidRPr="00B505A6">
        <w:rPr>
          <w:rStyle w:val="16"/>
          <w:rFonts w:ascii="Times New Roman" w:hAnsi="Times New Roman" w:cs="Times New Roman"/>
          <w:sz w:val="28"/>
          <w:szCs w:val="28"/>
          <w:lang w:val="ru-RU"/>
        </w:rPr>
        <w:t>15</w:t>
      </w:r>
      <w:r w:rsidR="00715BA9" w:rsidRPr="00B505A6">
        <w:rPr>
          <w:rStyle w:val="16"/>
          <w:rFonts w:ascii="Times New Roman" w:hAnsi="Times New Roman" w:cs="Times New Roman"/>
          <w:sz w:val="28"/>
          <w:szCs w:val="28"/>
          <w:lang w:val="ru-RU"/>
        </w:rPr>
        <w:t>6</w:t>
      </w:r>
      <w:r w:rsidRPr="00B505A6">
        <w:rPr>
          <w:rStyle w:val="16"/>
          <w:rFonts w:ascii="Times New Roman" w:hAnsi="Times New Roman" w:cs="Times New Roman"/>
          <w:sz w:val="28"/>
          <w:szCs w:val="28"/>
          <w:lang w:val="ru-RU"/>
        </w:rPr>
        <w:t xml:space="preserve">]. Несмотря на меньшие размеры и численность населения, в Степногорске наблюдаются сопоставимые уровни активности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по сравнению с Пекином. Это сходство вероятно обусловлена совокупностью факторов. В частности, как упоминалось ранее, город Степногорск расположен в зоне сухого климата, где среднегодовое количество осадков примерно в два раза ниже, чем в Пекине в период проведения наблюдений. В таких условиях влажное осаждение аэрозолей менее эффективно, что способствует более длительному пребыванию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 атмосфере [11</w:t>
      </w:r>
      <w:r w:rsidR="00715BA9" w:rsidRPr="00B505A6">
        <w:rPr>
          <w:rStyle w:val="16"/>
          <w:rFonts w:ascii="Times New Roman" w:hAnsi="Times New Roman" w:cs="Times New Roman"/>
          <w:sz w:val="28"/>
          <w:szCs w:val="28"/>
          <w:lang w:val="ru-RU"/>
        </w:rPr>
        <w:t>1</w:t>
      </w:r>
      <w:r w:rsidR="00265F6A">
        <w:rPr>
          <w:rStyle w:val="16"/>
          <w:rFonts w:ascii="Times New Roman" w:hAnsi="Times New Roman" w:cs="Times New Roman"/>
          <w:sz w:val="28"/>
          <w:szCs w:val="28"/>
          <w:lang w:val="ru-RU"/>
        </w:rPr>
        <w:t>, р. 10-13</w:t>
      </w:r>
      <w:r w:rsidRPr="00B505A6">
        <w:rPr>
          <w:rStyle w:val="16"/>
          <w:rFonts w:ascii="Times New Roman" w:hAnsi="Times New Roman" w:cs="Times New Roman"/>
          <w:sz w:val="28"/>
          <w:szCs w:val="28"/>
          <w:lang w:val="ru-RU"/>
        </w:rPr>
        <w:t>].</w:t>
      </w:r>
    </w:p>
    <w:p w14:paraId="2BE6D423" w14:textId="5FC5EDB5" w:rsidR="003C5405" w:rsidRPr="00B505A6" w:rsidRDefault="003C5405" w:rsidP="00764F2E">
      <w:pPr>
        <w:pStyle w:val="14"/>
        <w:spacing w:after="0"/>
        <w:ind w:firstLine="709"/>
        <w:jc w:val="both"/>
        <w:rPr>
          <w:rStyle w:val="16"/>
          <w:rFonts w:ascii="Times New Roman" w:hAnsi="Times New Roman" w:cs="Times New Roman"/>
          <w:sz w:val="28"/>
          <w:szCs w:val="28"/>
          <w:lang w:val="ru-RU"/>
        </w:rPr>
      </w:pPr>
      <w:r w:rsidRPr="00B505A6">
        <w:rPr>
          <w:rStyle w:val="16"/>
          <w:rFonts w:ascii="Times New Roman" w:hAnsi="Times New Roman" w:cs="Times New Roman"/>
          <w:sz w:val="28"/>
          <w:szCs w:val="28"/>
          <w:lang w:val="ru-RU"/>
        </w:rPr>
        <w:t xml:space="preserve">В рамках данного исследования предприятие по переработке урана и хранилище его отходов первоначально рассматривались как потенциальные точечные источники. Хотя вклад урановой промышленности полностью исключить нельзя, совокупность полученных данных, наряду с оценкой выбросов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от СТЭЦ, указывают на существенный вклад в атмосферу и подтверждают вывод о том, что сжигание угля вносит измеримый вклад в формирование локальных концентраций </w:t>
      </w:r>
      <w:r w:rsidRPr="00B505A6">
        <w:rPr>
          <w:rStyle w:val="16"/>
          <w:rFonts w:ascii="Times New Roman" w:hAnsi="Times New Roman" w:cs="Times New Roman"/>
          <w:sz w:val="28"/>
          <w:szCs w:val="28"/>
          <w:vertAlign w:val="superscript"/>
          <w:lang w:val="ru-RU"/>
        </w:rPr>
        <w:t>210</w:t>
      </w:r>
      <w:r w:rsidRPr="00B505A6">
        <w:rPr>
          <w:rStyle w:val="16"/>
          <w:rFonts w:ascii="Times New Roman" w:hAnsi="Times New Roman" w:cs="Times New Roman"/>
          <w:sz w:val="28"/>
          <w:szCs w:val="28"/>
          <w:lang w:val="en-US"/>
        </w:rPr>
        <w:t>Pb</w:t>
      </w:r>
      <w:r w:rsidRPr="00B505A6">
        <w:rPr>
          <w:rStyle w:val="16"/>
          <w:rFonts w:ascii="Times New Roman" w:hAnsi="Times New Roman" w:cs="Times New Roman"/>
          <w:sz w:val="28"/>
          <w:szCs w:val="28"/>
          <w:lang w:val="ru-RU"/>
        </w:rPr>
        <w:t xml:space="preserve"> в атмосфере [</w:t>
      </w:r>
      <w:r w:rsidR="00BC35C9" w:rsidRPr="00B505A6">
        <w:rPr>
          <w:rStyle w:val="16"/>
          <w:rFonts w:ascii="Times New Roman" w:hAnsi="Times New Roman" w:cs="Times New Roman"/>
          <w:sz w:val="28"/>
          <w:szCs w:val="28"/>
          <w:lang w:val="ru-RU"/>
        </w:rPr>
        <w:t>73</w:t>
      </w:r>
      <w:r w:rsidR="00265F6A">
        <w:rPr>
          <w:rStyle w:val="16"/>
          <w:rFonts w:ascii="Times New Roman" w:hAnsi="Times New Roman" w:cs="Times New Roman"/>
          <w:sz w:val="28"/>
          <w:szCs w:val="28"/>
          <w:lang w:val="ru-RU"/>
        </w:rPr>
        <w:t>, р. 121836</w:t>
      </w:r>
      <w:r w:rsidRPr="00B505A6">
        <w:rPr>
          <w:rStyle w:val="16"/>
          <w:rFonts w:ascii="Times New Roman" w:hAnsi="Times New Roman" w:cs="Times New Roman"/>
          <w:sz w:val="28"/>
          <w:szCs w:val="28"/>
          <w:lang w:val="ru-RU"/>
        </w:rPr>
        <w:t>].</w:t>
      </w:r>
    </w:p>
    <w:p w14:paraId="5164FCB5" w14:textId="77777777" w:rsidR="003C5405" w:rsidRPr="00B505A6" w:rsidRDefault="003C5405" w:rsidP="00764F2E">
      <w:pPr>
        <w:pStyle w:val="14"/>
        <w:spacing w:after="0"/>
        <w:ind w:firstLine="709"/>
        <w:jc w:val="both"/>
        <w:rPr>
          <w:rStyle w:val="16"/>
          <w:rFonts w:ascii="Times New Roman" w:hAnsi="Times New Roman" w:cs="Times New Roman"/>
          <w:color w:val="000000"/>
          <w:sz w:val="28"/>
          <w:szCs w:val="28"/>
          <w:shd w:val="clear" w:color="auto" w:fill="FFFFFF"/>
          <w:lang w:val="ru-RU"/>
        </w:rPr>
      </w:pPr>
    </w:p>
    <w:p w14:paraId="2A3F9C39" w14:textId="5A8487F7" w:rsidR="003C5405" w:rsidRPr="00B505A6" w:rsidRDefault="003C5405" w:rsidP="00764F2E">
      <w:pPr>
        <w:pStyle w:val="a4"/>
        <w:shd w:val="clear" w:color="auto" w:fill="FFFFFF"/>
        <w:tabs>
          <w:tab w:val="left" w:pos="1418"/>
        </w:tabs>
        <w:spacing w:after="0" w:line="240" w:lineRule="auto"/>
        <w:ind w:left="0" w:firstLine="709"/>
        <w:jc w:val="both"/>
        <w:outlineLvl w:val="0"/>
        <w:rPr>
          <w:rFonts w:ascii="Times New Roman" w:hAnsi="Times New Roman"/>
          <w:b/>
          <w:color w:val="000000" w:themeColor="text1"/>
          <w:sz w:val="28"/>
          <w:szCs w:val="28"/>
        </w:rPr>
      </w:pPr>
      <w:r w:rsidRPr="00B505A6">
        <w:rPr>
          <w:rFonts w:ascii="Times New Roman" w:eastAsia="Times New Roman" w:hAnsi="Times New Roman"/>
          <w:b/>
          <w:sz w:val="28"/>
          <w:szCs w:val="28"/>
          <w:lang w:val="kk-KZ"/>
        </w:rPr>
        <w:t>Краткие в</w:t>
      </w:r>
      <w:r w:rsidRPr="00B505A6">
        <w:rPr>
          <w:rFonts w:ascii="Times New Roman" w:eastAsia="Times New Roman" w:hAnsi="Times New Roman"/>
          <w:b/>
          <w:sz w:val="28"/>
          <w:szCs w:val="28"/>
        </w:rPr>
        <w:t xml:space="preserve">ыводы к </w:t>
      </w:r>
      <w:r w:rsidR="00F04177">
        <w:rPr>
          <w:rFonts w:ascii="Times New Roman" w:eastAsia="Times New Roman" w:hAnsi="Times New Roman"/>
          <w:b/>
          <w:sz w:val="28"/>
          <w:szCs w:val="28"/>
          <w:lang w:val="kk-KZ"/>
        </w:rPr>
        <w:t>разделу</w:t>
      </w:r>
      <w:r w:rsidRPr="00B505A6">
        <w:rPr>
          <w:rFonts w:ascii="Times New Roman" w:eastAsia="Times New Roman" w:hAnsi="Times New Roman"/>
          <w:b/>
          <w:sz w:val="28"/>
          <w:szCs w:val="28"/>
        </w:rPr>
        <w:t xml:space="preserve"> 4</w:t>
      </w:r>
    </w:p>
    <w:p w14:paraId="655902D5" w14:textId="77777777" w:rsidR="003C5405" w:rsidRPr="00B505A6" w:rsidRDefault="003C5405" w:rsidP="00764F2E">
      <w:pPr>
        <w:spacing w:after="0" w:line="240" w:lineRule="auto"/>
        <w:ind w:firstLine="709"/>
        <w:jc w:val="both"/>
        <w:rPr>
          <w:rFonts w:ascii="Times New Roman" w:hAnsi="Times New Roman" w:cs="Times New Roman"/>
          <w:sz w:val="28"/>
          <w:szCs w:val="28"/>
        </w:rPr>
      </w:pPr>
      <w:r w:rsidRPr="00B505A6">
        <w:rPr>
          <w:rFonts w:ascii="Times New Roman" w:hAnsi="Times New Roman" w:cs="Times New Roman"/>
          <w:sz w:val="28"/>
          <w:szCs w:val="28"/>
        </w:rPr>
        <w:t>Результаты выполненных исследований позволяют сформулировать следующие выводы:</w:t>
      </w:r>
    </w:p>
    <w:p w14:paraId="22CE9433" w14:textId="77777777" w:rsidR="003C5405" w:rsidRPr="00B505A6" w:rsidRDefault="003C5405" w:rsidP="00764F2E">
      <w:pPr>
        <w:pStyle w:val="a4"/>
        <w:numPr>
          <w:ilvl w:val="0"/>
          <w:numId w:val="28"/>
        </w:numPr>
        <w:tabs>
          <w:tab w:val="left" w:pos="1134"/>
        </w:tabs>
        <w:spacing w:after="0" w:line="240" w:lineRule="auto"/>
        <w:ind w:left="0" w:firstLine="709"/>
        <w:jc w:val="both"/>
        <w:rPr>
          <w:rStyle w:val="16"/>
          <w:rFonts w:ascii="Times New Roman" w:hAnsi="Times New Roman"/>
          <w:color w:val="000000" w:themeColor="text1"/>
          <w:sz w:val="28"/>
          <w:szCs w:val="28"/>
          <w:lang w:val="kk-KZ"/>
        </w:rPr>
      </w:pPr>
      <w:r w:rsidRPr="00B505A6">
        <w:rPr>
          <w:rStyle w:val="eop"/>
          <w:rFonts w:ascii="Times New Roman" w:hAnsi="Times New Roman"/>
          <w:color w:val="000000" w:themeColor="text1"/>
          <w:sz w:val="28"/>
          <w:szCs w:val="28"/>
          <w:lang w:val="kk-KZ"/>
        </w:rPr>
        <w:t xml:space="preserve">Установлены концентрации атмосферного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16"/>
          <w:rFonts w:ascii="Times New Roman" w:hAnsi="Times New Roman"/>
          <w:sz w:val="28"/>
          <w:szCs w:val="28"/>
          <w:lang w:val="kk-KZ"/>
        </w:rPr>
        <w:t xml:space="preserve"> в г.Степногорск, варьирующиеся от 0,46 до 2,60 мБк/м</w:t>
      </w:r>
      <w:r w:rsidRPr="00B505A6">
        <w:rPr>
          <w:rStyle w:val="16"/>
          <w:rFonts w:ascii="Times New Roman" w:hAnsi="Times New Roman"/>
          <w:sz w:val="28"/>
          <w:szCs w:val="28"/>
          <w:vertAlign w:val="superscript"/>
          <w:lang w:val="kk-KZ"/>
        </w:rPr>
        <w:t>3</w:t>
      </w:r>
      <w:r w:rsidRPr="00B505A6">
        <w:rPr>
          <w:rStyle w:val="16"/>
          <w:rFonts w:ascii="Times New Roman" w:hAnsi="Times New Roman"/>
          <w:sz w:val="28"/>
          <w:szCs w:val="28"/>
          <w:lang w:val="kk-KZ"/>
        </w:rPr>
        <w:t>.</w:t>
      </w:r>
    </w:p>
    <w:p w14:paraId="6A1834CD" w14:textId="42F7580E" w:rsidR="003C5405" w:rsidRPr="00B505A6" w:rsidRDefault="003C5405" w:rsidP="00764F2E">
      <w:pPr>
        <w:pStyle w:val="a4"/>
        <w:numPr>
          <w:ilvl w:val="0"/>
          <w:numId w:val="28"/>
        </w:numPr>
        <w:tabs>
          <w:tab w:val="left" w:pos="1134"/>
        </w:tabs>
        <w:spacing w:after="0" w:line="240" w:lineRule="auto"/>
        <w:ind w:left="0" w:firstLine="709"/>
        <w:jc w:val="both"/>
        <w:rPr>
          <w:rStyle w:val="16"/>
          <w:rFonts w:ascii="Times New Roman" w:hAnsi="Times New Roman"/>
          <w:color w:val="000000" w:themeColor="text1"/>
          <w:sz w:val="28"/>
          <w:szCs w:val="28"/>
          <w:lang w:val="kk-KZ"/>
        </w:rPr>
      </w:pPr>
      <w:r w:rsidRPr="00B505A6">
        <w:rPr>
          <w:rStyle w:val="16"/>
          <w:rFonts w:ascii="Times New Roman" w:hAnsi="Times New Roman"/>
          <w:sz w:val="28"/>
          <w:szCs w:val="28"/>
          <w:lang w:val="kk-KZ"/>
        </w:rPr>
        <w:t xml:space="preserve">Расчетная доза облучения от ингаляции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16"/>
          <w:rFonts w:ascii="Times New Roman" w:hAnsi="Times New Roman"/>
          <w:sz w:val="28"/>
          <w:szCs w:val="28"/>
          <w:lang w:val="kk-KZ"/>
        </w:rPr>
        <w:t xml:space="preserve"> для населения невысока </w:t>
      </w:r>
      <w:r w:rsidRPr="00B505A6">
        <w:rPr>
          <w:rStyle w:val="16"/>
          <w:rFonts w:ascii="Times New Roman" w:hAnsi="Times New Roman"/>
          <w:sz w:val="28"/>
          <w:szCs w:val="28"/>
        </w:rPr>
        <w:t>(</w:t>
      </w:r>
      <w:r w:rsidR="00915980">
        <w:rPr>
          <w:rStyle w:val="16"/>
          <w:rFonts w:ascii="Times New Roman" w:hAnsi="Times New Roman"/>
          <w:sz w:val="28"/>
          <w:szCs w:val="28"/>
        </w:rPr>
        <w:t xml:space="preserve">до </w:t>
      </w:r>
      <w:r w:rsidRPr="00B505A6">
        <w:rPr>
          <w:rStyle w:val="16"/>
          <w:rFonts w:ascii="Times New Roman" w:hAnsi="Times New Roman"/>
          <w:sz w:val="28"/>
          <w:szCs w:val="28"/>
        </w:rPr>
        <w:t xml:space="preserve">2,5 мкЗв/год), однако для детей 7-12 лет она </w:t>
      </w:r>
      <w:r w:rsidR="00C03C4E" w:rsidRPr="00B505A6">
        <w:rPr>
          <w:rStyle w:val="16"/>
          <w:rFonts w:ascii="Times New Roman" w:hAnsi="Times New Roman"/>
          <w:sz w:val="28"/>
          <w:szCs w:val="28"/>
        </w:rPr>
        <w:t>вдвое превышает</w:t>
      </w:r>
      <w:r w:rsidRPr="00B505A6">
        <w:rPr>
          <w:rStyle w:val="16"/>
          <w:rFonts w:ascii="Times New Roman" w:hAnsi="Times New Roman"/>
          <w:sz w:val="28"/>
          <w:szCs w:val="28"/>
        </w:rPr>
        <w:t xml:space="preserve"> дозу </w:t>
      </w:r>
      <w:r w:rsidR="009F16A6">
        <w:rPr>
          <w:rStyle w:val="16"/>
          <w:rFonts w:ascii="Times New Roman" w:hAnsi="Times New Roman"/>
          <w:sz w:val="28"/>
          <w:szCs w:val="28"/>
        </w:rPr>
        <w:t xml:space="preserve">чем у </w:t>
      </w:r>
      <w:r w:rsidRPr="00B505A6">
        <w:rPr>
          <w:rStyle w:val="16"/>
          <w:rFonts w:ascii="Times New Roman" w:hAnsi="Times New Roman"/>
          <w:sz w:val="28"/>
          <w:szCs w:val="28"/>
        </w:rPr>
        <w:t>взрослых.</w:t>
      </w:r>
    </w:p>
    <w:p w14:paraId="3DAE993B" w14:textId="77777777" w:rsidR="003C5405" w:rsidRPr="00A971FD" w:rsidRDefault="003C5405" w:rsidP="00764F2E">
      <w:pPr>
        <w:pStyle w:val="a4"/>
        <w:numPr>
          <w:ilvl w:val="0"/>
          <w:numId w:val="28"/>
        </w:numPr>
        <w:tabs>
          <w:tab w:val="left" w:pos="1134"/>
        </w:tabs>
        <w:spacing w:after="0" w:line="240" w:lineRule="auto"/>
        <w:ind w:left="0" w:firstLine="709"/>
        <w:jc w:val="both"/>
        <w:rPr>
          <w:rStyle w:val="16"/>
          <w:rFonts w:ascii="Times New Roman" w:hAnsi="Times New Roman"/>
          <w:color w:val="000000" w:themeColor="text1"/>
          <w:sz w:val="28"/>
          <w:szCs w:val="28"/>
          <w:lang w:val="kk-KZ"/>
        </w:rPr>
      </w:pPr>
      <w:r w:rsidRPr="00B505A6">
        <w:rPr>
          <w:rStyle w:val="16"/>
          <w:rFonts w:ascii="Times New Roman" w:hAnsi="Times New Roman"/>
          <w:sz w:val="28"/>
          <w:szCs w:val="28"/>
        </w:rPr>
        <w:t xml:space="preserve">Установлена выраженная сезонная изменчивость концентраций </w:t>
      </w:r>
      <w:r w:rsidRPr="00B505A6">
        <w:rPr>
          <w:rStyle w:val="16"/>
          <w:rFonts w:ascii="Times New Roman" w:hAnsi="Times New Roman"/>
          <w:sz w:val="28"/>
          <w:szCs w:val="28"/>
          <w:vertAlign w:val="superscript"/>
        </w:rPr>
        <w:t>210</w:t>
      </w:r>
      <w:r w:rsidRPr="00B505A6">
        <w:rPr>
          <w:rStyle w:val="16"/>
          <w:rFonts w:ascii="Times New Roman" w:hAnsi="Times New Roman"/>
          <w:sz w:val="28"/>
          <w:szCs w:val="28"/>
          <w:lang w:val="en-US"/>
        </w:rPr>
        <w:t>Pb</w:t>
      </w:r>
      <w:r w:rsidRPr="00B505A6">
        <w:rPr>
          <w:rStyle w:val="16"/>
          <w:rFonts w:ascii="Times New Roman" w:hAnsi="Times New Roman"/>
          <w:sz w:val="28"/>
          <w:szCs w:val="28"/>
        </w:rPr>
        <w:t xml:space="preserve"> в атмосферном воздухе: более</w:t>
      </w:r>
      <w:r w:rsidRPr="00A971FD">
        <w:rPr>
          <w:rStyle w:val="16"/>
          <w:rFonts w:ascii="Times New Roman" w:hAnsi="Times New Roman"/>
          <w:sz w:val="28"/>
          <w:szCs w:val="28"/>
        </w:rPr>
        <w:t xml:space="preserve"> высокие значения наблюдаются в холодные месяца, тогда как в теплый период концентрации снижаются.</w:t>
      </w:r>
    </w:p>
    <w:p w14:paraId="6E393077" w14:textId="3F347832" w:rsidR="003C5405" w:rsidRPr="00A971FD" w:rsidRDefault="003C5405" w:rsidP="00764F2E">
      <w:pPr>
        <w:pStyle w:val="a4"/>
        <w:numPr>
          <w:ilvl w:val="0"/>
          <w:numId w:val="28"/>
        </w:numPr>
        <w:tabs>
          <w:tab w:val="left" w:pos="1134"/>
        </w:tabs>
        <w:spacing w:after="0" w:line="240" w:lineRule="auto"/>
        <w:ind w:left="0" w:firstLine="709"/>
        <w:jc w:val="both"/>
        <w:rPr>
          <w:rStyle w:val="16"/>
          <w:rFonts w:ascii="Times New Roman" w:hAnsi="Times New Roman"/>
          <w:color w:val="000000" w:themeColor="text1"/>
          <w:sz w:val="28"/>
          <w:szCs w:val="28"/>
          <w:lang w:val="kk-KZ"/>
        </w:rPr>
      </w:pPr>
      <w:r w:rsidRPr="00A971FD">
        <w:rPr>
          <w:rStyle w:val="16"/>
          <w:rFonts w:ascii="Times New Roman" w:hAnsi="Times New Roman"/>
          <w:sz w:val="28"/>
          <w:szCs w:val="28"/>
        </w:rPr>
        <w:t>Показано, что 95,3±12,0</w:t>
      </w:r>
      <w:r w:rsidR="00ED1405" w:rsidRPr="00A971FD">
        <w:rPr>
          <w:rStyle w:val="16"/>
          <w:rFonts w:ascii="Times New Roman" w:hAnsi="Times New Roman"/>
          <w:sz w:val="28"/>
          <w:szCs w:val="28"/>
        </w:rPr>
        <w:t xml:space="preserve"> </w:t>
      </w:r>
      <w:r w:rsidRPr="00A971FD">
        <w:rPr>
          <w:rStyle w:val="16"/>
          <w:rFonts w:ascii="Times New Roman" w:hAnsi="Times New Roman"/>
          <w:sz w:val="28"/>
          <w:szCs w:val="28"/>
        </w:rPr>
        <w:t xml:space="preserve">% </w:t>
      </w:r>
      <w:r w:rsidR="00770DC0">
        <w:rPr>
          <w:rStyle w:val="16"/>
          <w:rFonts w:ascii="Times New Roman" w:hAnsi="Times New Roman"/>
          <w:sz w:val="28"/>
          <w:szCs w:val="28"/>
        </w:rPr>
        <w:t>общей</w:t>
      </w:r>
      <w:r w:rsidRPr="00A971FD">
        <w:rPr>
          <w:rStyle w:val="16"/>
          <w:rFonts w:ascii="Times New Roman" w:hAnsi="Times New Roman"/>
          <w:sz w:val="28"/>
          <w:szCs w:val="28"/>
        </w:rPr>
        <w:t xml:space="preserve"> активности атмосферного </w:t>
      </w:r>
      <w:r w:rsidRPr="00A971FD">
        <w:rPr>
          <w:rStyle w:val="16"/>
          <w:rFonts w:ascii="Times New Roman" w:hAnsi="Times New Roman"/>
          <w:sz w:val="28"/>
          <w:szCs w:val="28"/>
          <w:vertAlign w:val="superscript"/>
        </w:rPr>
        <w:t>210</w:t>
      </w:r>
      <w:r w:rsidRPr="00A971FD">
        <w:rPr>
          <w:rStyle w:val="16"/>
          <w:rFonts w:ascii="Times New Roman" w:hAnsi="Times New Roman"/>
          <w:sz w:val="28"/>
          <w:szCs w:val="28"/>
          <w:lang w:val="en-US"/>
        </w:rPr>
        <w:t>Pb</w:t>
      </w:r>
      <w:r w:rsidRPr="00A971FD">
        <w:rPr>
          <w:rStyle w:val="16"/>
          <w:rFonts w:ascii="Times New Roman" w:hAnsi="Times New Roman"/>
          <w:sz w:val="28"/>
          <w:szCs w:val="28"/>
        </w:rPr>
        <w:t xml:space="preserve"> сосредоточено в мелкодисперсной фракции аэрозольных частиц. Совместный анализ размерного распределения и определения соотношении поддерживаемого и неподдерживаемого (избыточного) </w:t>
      </w:r>
      <w:r w:rsidRPr="00A971FD">
        <w:rPr>
          <w:rStyle w:val="16"/>
          <w:rFonts w:ascii="Times New Roman" w:hAnsi="Times New Roman"/>
          <w:sz w:val="28"/>
          <w:szCs w:val="28"/>
          <w:vertAlign w:val="superscript"/>
        </w:rPr>
        <w:t>210</w:t>
      </w:r>
      <w:r w:rsidRPr="00A971FD">
        <w:rPr>
          <w:rStyle w:val="16"/>
          <w:rFonts w:ascii="Times New Roman" w:hAnsi="Times New Roman"/>
          <w:sz w:val="28"/>
          <w:szCs w:val="28"/>
          <w:lang w:val="en-US"/>
        </w:rPr>
        <w:t>Pb</w:t>
      </w:r>
      <w:r w:rsidRPr="00A971FD">
        <w:rPr>
          <w:rStyle w:val="16"/>
          <w:rFonts w:ascii="Times New Roman" w:hAnsi="Times New Roman"/>
          <w:sz w:val="28"/>
          <w:szCs w:val="28"/>
        </w:rPr>
        <w:t xml:space="preserve"> свидетельствуют о незначительном вкладе процессов вторичного подъема почвенной пыли.</w:t>
      </w:r>
    </w:p>
    <w:p w14:paraId="3446A532" w14:textId="778BB945" w:rsidR="004E149C" w:rsidRPr="00A971FD" w:rsidRDefault="003C5405" w:rsidP="00764F2E">
      <w:pPr>
        <w:pStyle w:val="a4"/>
        <w:numPr>
          <w:ilvl w:val="0"/>
          <w:numId w:val="28"/>
        </w:numPr>
        <w:tabs>
          <w:tab w:val="left" w:pos="1134"/>
        </w:tabs>
        <w:spacing w:after="0" w:line="240" w:lineRule="auto"/>
        <w:ind w:left="0" w:firstLine="709"/>
        <w:jc w:val="both"/>
        <w:rPr>
          <w:rStyle w:val="16"/>
          <w:rFonts w:ascii="Times New Roman" w:hAnsi="Times New Roman"/>
          <w:color w:val="000000" w:themeColor="text1"/>
          <w:sz w:val="28"/>
          <w:szCs w:val="28"/>
          <w:lang w:val="kk-KZ"/>
        </w:rPr>
      </w:pPr>
      <w:r w:rsidRPr="00A971FD">
        <w:rPr>
          <w:rStyle w:val="16"/>
          <w:rFonts w:ascii="Times New Roman" w:hAnsi="Times New Roman"/>
          <w:sz w:val="28"/>
          <w:szCs w:val="28"/>
          <w:lang w:val="kk-KZ"/>
        </w:rPr>
        <w:t xml:space="preserve">Обнаруженная ассоциация </w:t>
      </w:r>
      <w:r w:rsidRPr="00A971FD">
        <w:rPr>
          <w:rStyle w:val="16"/>
          <w:rFonts w:ascii="Times New Roman" w:hAnsi="Times New Roman"/>
          <w:sz w:val="28"/>
          <w:szCs w:val="28"/>
          <w:vertAlign w:val="superscript"/>
        </w:rPr>
        <w:t>210</w:t>
      </w:r>
      <w:r w:rsidRPr="00A971FD">
        <w:rPr>
          <w:rStyle w:val="16"/>
          <w:rFonts w:ascii="Times New Roman" w:hAnsi="Times New Roman"/>
          <w:sz w:val="28"/>
          <w:szCs w:val="28"/>
          <w:lang w:val="en-US"/>
        </w:rPr>
        <w:t>Pb</w:t>
      </w:r>
      <w:r w:rsidRPr="00A971FD">
        <w:rPr>
          <w:rStyle w:val="16"/>
          <w:rFonts w:ascii="Times New Roman" w:hAnsi="Times New Roman"/>
          <w:sz w:val="28"/>
          <w:szCs w:val="28"/>
        </w:rPr>
        <w:t xml:space="preserve"> с основными анионами (</w:t>
      </w:r>
      <m:oMath>
        <m:sSubSup>
          <m:sSubSupPr>
            <m:ctrlPr>
              <w:rPr>
                <w:rFonts w:ascii="Cambria Math" w:hAnsi="Cambria Math"/>
                <w:sz w:val="28"/>
                <w:szCs w:val="28"/>
                <w:lang w:val="en-US"/>
              </w:rPr>
            </m:ctrlPr>
          </m:sSubSupPr>
          <m:e>
            <m:r>
              <m:rPr>
                <m:sty m:val="p"/>
              </m:rPr>
              <w:rPr>
                <w:rFonts w:ascii="Cambria Math" w:hAnsi="Cambria Math"/>
                <w:sz w:val="28"/>
                <w:szCs w:val="28"/>
              </w:rPr>
              <m:t>SO</m:t>
            </m:r>
          </m:e>
          <m:sub>
            <m:r>
              <m:rPr>
                <m:sty m:val="p"/>
              </m:rPr>
              <w:rPr>
                <w:rFonts w:ascii="Cambria Math" w:hAnsi="Cambria Math"/>
                <w:sz w:val="28"/>
                <w:szCs w:val="28"/>
              </w:rPr>
              <m:t>4</m:t>
            </m:r>
          </m:sub>
          <m:sup>
            <m:r>
              <m:rPr>
                <m:sty m:val="p"/>
              </m:rPr>
              <w:rPr>
                <w:rFonts w:ascii="Cambria Math" w:hAnsi="Cambria Math"/>
                <w:sz w:val="28"/>
                <w:szCs w:val="28"/>
              </w:rPr>
              <m:t>2-</m:t>
            </m:r>
          </m:sup>
        </m:sSubSup>
      </m:oMath>
      <w:r w:rsidRPr="00A971FD">
        <w:rPr>
          <w:rStyle w:val="16"/>
          <w:rFonts w:ascii="Times New Roman" w:eastAsia="Times New Roman" w:hAnsi="Times New Roman"/>
          <w:sz w:val="28"/>
          <w:szCs w:val="28"/>
        </w:rPr>
        <w:t xml:space="preserve">, </w:t>
      </w:r>
      <m:oMath>
        <m:sSubSup>
          <m:sSubSupPr>
            <m:ctrlPr>
              <w:rPr>
                <w:rFonts w:ascii="Cambria Math" w:hAnsi="Cambria Math"/>
                <w:sz w:val="28"/>
                <w:szCs w:val="28"/>
                <w:lang w:val="en-US"/>
              </w:rPr>
            </m:ctrlPr>
          </m:sSubSupPr>
          <m:e>
            <m:r>
              <m:rPr>
                <m:sty m:val="p"/>
              </m:rPr>
              <w:rPr>
                <w:rFonts w:ascii="Cambria Math" w:hAnsi="Cambria Math"/>
                <w:sz w:val="28"/>
                <w:szCs w:val="28"/>
              </w:rPr>
              <m:t>NO</m:t>
            </m:r>
          </m:e>
          <m:sub>
            <m:r>
              <m:rPr>
                <m:sty m:val="p"/>
              </m:rPr>
              <w:rPr>
                <w:rFonts w:ascii="Cambria Math" w:hAnsi="Cambria Math"/>
                <w:sz w:val="28"/>
                <w:szCs w:val="28"/>
              </w:rPr>
              <m:t>3</m:t>
            </m:r>
          </m:sub>
          <m:sup>
            <m:r>
              <m:rPr>
                <m:sty m:val="p"/>
              </m:rPr>
              <w:rPr>
                <w:rFonts w:ascii="Cambria Math" w:hAnsi="Cambria Math"/>
                <w:sz w:val="28"/>
                <w:szCs w:val="28"/>
              </w:rPr>
              <m:t>-</m:t>
            </m:r>
          </m:sup>
        </m:sSubSup>
      </m:oMath>
      <w:r w:rsidRPr="00A971FD">
        <w:rPr>
          <w:rFonts w:ascii="Times New Roman" w:eastAsia="Times New Roman" w:hAnsi="Times New Roman"/>
          <w:sz w:val="28"/>
          <w:szCs w:val="28"/>
        </w:rPr>
        <w:t xml:space="preserve"> </w:t>
      </w:r>
      <w:r w:rsidRPr="00A971FD">
        <w:rPr>
          <w:rStyle w:val="16"/>
          <w:rFonts w:ascii="Times New Roman" w:eastAsia="Times New Roman" w:hAnsi="Times New Roman"/>
          <w:sz w:val="28"/>
          <w:szCs w:val="28"/>
        </w:rPr>
        <w:t xml:space="preserve">и </w:t>
      </w:r>
      <m:oMath>
        <m:sSup>
          <m:sSupPr>
            <m:ctrlPr>
              <w:rPr>
                <w:rFonts w:ascii="Cambria Math" w:hAnsi="Cambria Math"/>
                <w:sz w:val="28"/>
                <w:szCs w:val="28"/>
                <w:lang w:val="en-US"/>
              </w:rPr>
            </m:ctrlPr>
          </m:sSupPr>
          <m:e>
            <m:r>
              <m:rPr>
                <m:sty m:val="p"/>
              </m:rPr>
              <w:rPr>
                <w:rFonts w:ascii="Cambria Math" w:hAnsi="Cambria Math"/>
                <w:sz w:val="28"/>
                <w:szCs w:val="28"/>
              </w:rPr>
              <m:t>Cl</m:t>
            </m:r>
          </m:e>
          <m:sup>
            <m:r>
              <m:rPr>
                <m:sty m:val="p"/>
              </m:rPr>
              <w:rPr>
                <w:rFonts w:ascii="Cambria Math" w:hAnsi="Cambria Math"/>
                <w:sz w:val="28"/>
                <w:szCs w:val="28"/>
              </w:rPr>
              <m:t>-</m:t>
            </m:r>
          </m:sup>
        </m:sSup>
      </m:oMath>
      <w:r w:rsidRPr="00A971FD">
        <w:rPr>
          <w:rStyle w:val="16"/>
          <w:rFonts w:ascii="Times New Roman" w:hAnsi="Times New Roman"/>
          <w:sz w:val="28"/>
          <w:szCs w:val="28"/>
        </w:rPr>
        <w:t xml:space="preserve">) указывает на наличие антропогенного вклада, связанного с процессами сжигания угля. </w:t>
      </w:r>
    </w:p>
    <w:p w14:paraId="30AF782D" w14:textId="749E96B1" w:rsidR="00A971FD" w:rsidRPr="00F04177" w:rsidRDefault="00F73D93" w:rsidP="00764F2E">
      <w:pPr>
        <w:pStyle w:val="a4"/>
        <w:numPr>
          <w:ilvl w:val="0"/>
          <w:numId w:val="28"/>
        </w:numPr>
        <w:tabs>
          <w:tab w:val="left" w:pos="1134"/>
        </w:tabs>
        <w:spacing w:after="0" w:line="240" w:lineRule="auto"/>
        <w:ind w:left="0" w:firstLine="709"/>
        <w:jc w:val="both"/>
        <w:rPr>
          <w:rStyle w:val="16"/>
          <w:rFonts w:ascii="Times New Roman" w:hAnsi="Times New Roman"/>
          <w:sz w:val="28"/>
          <w:szCs w:val="28"/>
          <w:lang w:val="kk-KZ"/>
        </w:rPr>
      </w:pPr>
      <w:r w:rsidRPr="00F04177">
        <w:rPr>
          <w:rStyle w:val="16"/>
          <w:rFonts w:ascii="Times New Roman" w:hAnsi="Times New Roman"/>
          <w:sz w:val="28"/>
          <w:szCs w:val="28"/>
        </w:rPr>
        <w:t>Согласно приближенным оценкам, вклад выбросов от</w:t>
      </w:r>
      <w:r w:rsidR="003C5405" w:rsidRPr="00F04177">
        <w:rPr>
          <w:rStyle w:val="16"/>
          <w:rFonts w:ascii="Times New Roman" w:hAnsi="Times New Roman"/>
          <w:sz w:val="28"/>
          <w:szCs w:val="28"/>
        </w:rPr>
        <w:t xml:space="preserve"> сжигания угля на СТЭЦ</w:t>
      </w:r>
      <w:r w:rsidRPr="00F04177">
        <w:rPr>
          <w:rStyle w:val="16"/>
          <w:rFonts w:ascii="Times New Roman" w:hAnsi="Times New Roman"/>
          <w:sz w:val="28"/>
          <w:szCs w:val="28"/>
        </w:rPr>
        <w:t xml:space="preserve"> может достигать до 87%, что позволяе</w:t>
      </w:r>
      <w:r w:rsidR="003C5405" w:rsidRPr="00F04177">
        <w:rPr>
          <w:rStyle w:val="16"/>
          <w:rFonts w:ascii="Times New Roman" w:hAnsi="Times New Roman"/>
          <w:sz w:val="28"/>
          <w:szCs w:val="28"/>
        </w:rPr>
        <w:t>т рассматривать его как один из значи</w:t>
      </w:r>
      <w:r w:rsidR="00BC173E" w:rsidRPr="00F04177">
        <w:rPr>
          <w:rStyle w:val="16"/>
          <w:rFonts w:ascii="Times New Roman" w:hAnsi="Times New Roman"/>
          <w:sz w:val="28"/>
          <w:szCs w:val="28"/>
        </w:rPr>
        <w:t>тельных</w:t>
      </w:r>
      <w:r w:rsidR="003C5405" w:rsidRPr="00F04177">
        <w:rPr>
          <w:rStyle w:val="16"/>
          <w:rFonts w:ascii="Times New Roman" w:hAnsi="Times New Roman"/>
          <w:sz w:val="28"/>
          <w:szCs w:val="28"/>
        </w:rPr>
        <w:t xml:space="preserve"> источников атмосферного </w:t>
      </w:r>
      <w:r w:rsidR="003C5405" w:rsidRPr="00F04177">
        <w:rPr>
          <w:rStyle w:val="16"/>
          <w:rFonts w:ascii="Times New Roman" w:hAnsi="Times New Roman"/>
          <w:sz w:val="28"/>
          <w:szCs w:val="28"/>
          <w:vertAlign w:val="superscript"/>
        </w:rPr>
        <w:t>210</w:t>
      </w:r>
      <w:r w:rsidR="003C5405" w:rsidRPr="00F04177">
        <w:rPr>
          <w:rStyle w:val="16"/>
          <w:rFonts w:ascii="Times New Roman" w:hAnsi="Times New Roman"/>
          <w:sz w:val="28"/>
          <w:szCs w:val="28"/>
          <w:lang w:val="en-US"/>
        </w:rPr>
        <w:t>Pb</w:t>
      </w:r>
      <w:r w:rsidR="003C5405" w:rsidRPr="00F04177">
        <w:rPr>
          <w:rStyle w:val="16"/>
          <w:rFonts w:ascii="Times New Roman" w:hAnsi="Times New Roman"/>
          <w:sz w:val="28"/>
          <w:szCs w:val="28"/>
        </w:rPr>
        <w:t xml:space="preserve"> в пределах исследуемого региона.</w:t>
      </w:r>
    </w:p>
    <w:p w14:paraId="050CAE4F" w14:textId="77777777" w:rsidR="00A971FD" w:rsidRPr="00A971FD" w:rsidRDefault="00A971FD" w:rsidP="00981913">
      <w:pPr>
        <w:tabs>
          <w:tab w:val="left" w:pos="1134"/>
        </w:tabs>
        <w:spacing w:after="0" w:line="240" w:lineRule="auto"/>
        <w:ind w:firstLine="709"/>
        <w:jc w:val="both"/>
        <w:rPr>
          <w:rFonts w:ascii="Times New Roman" w:hAnsi="Times New Roman" w:cs="Times New Roman"/>
          <w:color w:val="FF0000"/>
          <w:sz w:val="28"/>
          <w:szCs w:val="28"/>
          <w:lang w:val="kk-KZ"/>
        </w:rPr>
        <w:sectPr w:rsidR="00A971FD" w:rsidRPr="00A971FD" w:rsidSect="00FE5888">
          <w:pgSz w:w="11906" w:h="16838"/>
          <w:pgMar w:top="1134" w:right="567" w:bottom="1134" w:left="1701" w:header="709" w:footer="709" w:gutter="0"/>
          <w:cols w:space="708"/>
          <w:docGrid w:linePitch="360"/>
        </w:sectPr>
      </w:pPr>
    </w:p>
    <w:p w14:paraId="098E715D" w14:textId="40B9BD07" w:rsidR="007A31D3" w:rsidRDefault="007A31D3" w:rsidP="00981913">
      <w:pPr>
        <w:spacing w:after="0" w:line="240" w:lineRule="auto"/>
        <w:jc w:val="center"/>
        <w:rPr>
          <w:rFonts w:ascii="Times New Roman" w:hAnsi="Times New Roman" w:cs="Times New Roman"/>
          <w:b/>
          <w:sz w:val="28"/>
          <w:szCs w:val="28"/>
          <w:lang w:val="kk-KZ"/>
        </w:rPr>
      </w:pPr>
      <w:r w:rsidRPr="00B23028">
        <w:rPr>
          <w:rFonts w:ascii="Times New Roman" w:hAnsi="Times New Roman" w:cs="Times New Roman"/>
          <w:b/>
          <w:sz w:val="28"/>
          <w:szCs w:val="28"/>
          <w:lang w:val="kk-KZ"/>
        </w:rPr>
        <w:t>ЗАКЛЮЧЕНИЕ</w:t>
      </w:r>
    </w:p>
    <w:p w14:paraId="30959394" w14:textId="77777777" w:rsidR="0012380B" w:rsidRDefault="0012380B" w:rsidP="00981913">
      <w:pPr>
        <w:spacing w:after="0" w:line="240" w:lineRule="auto"/>
        <w:jc w:val="center"/>
        <w:rPr>
          <w:rFonts w:ascii="Times New Roman" w:hAnsi="Times New Roman" w:cs="Times New Roman"/>
          <w:b/>
          <w:sz w:val="28"/>
          <w:szCs w:val="28"/>
          <w:lang w:val="kk-KZ"/>
        </w:rPr>
      </w:pPr>
    </w:p>
    <w:p w14:paraId="389FAE3D" w14:textId="6EF07B6A" w:rsidR="0000652F" w:rsidRPr="00B42611" w:rsidRDefault="0000652F" w:rsidP="00F04177">
      <w:pPr>
        <w:tabs>
          <w:tab w:val="left" w:pos="993"/>
        </w:tabs>
        <w:spacing w:after="0" w:line="240" w:lineRule="auto"/>
        <w:ind w:firstLine="708"/>
        <w:jc w:val="both"/>
        <w:rPr>
          <w:rFonts w:ascii="Times New Roman" w:hAnsi="Times New Roman" w:cs="Times New Roman"/>
          <w:sz w:val="28"/>
          <w:szCs w:val="28"/>
          <w:lang w:eastAsia="ja-JP"/>
        </w:rPr>
      </w:pPr>
      <w:r w:rsidRPr="00B42611">
        <w:rPr>
          <w:rFonts w:ascii="Times New Roman" w:hAnsi="Times New Roman" w:cs="Times New Roman"/>
          <w:sz w:val="28"/>
          <w:szCs w:val="28"/>
          <w:lang w:val="kk-KZ"/>
        </w:rPr>
        <w:t>В диссертационной работе решена актуальная научная задача, связанная с оценкой содержания, особенностей распределения и источников радиоизотопа свинца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lang w:val="en-US"/>
        </w:rPr>
        <w:t>Pb</w:t>
      </w:r>
      <w:r w:rsidRPr="00B42611">
        <w:rPr>
          <w:rFonts w:ascii="Times New Roman" w:hAnsi="Times New Roman" w:cs="Times New Roman"/>
          <w:sz w:val="28"/>
          <w:szCs w:val="28"/>
          <w:lang w:eastAsia="ja-JP"/>
        </w:rPr>
        <w:t xml:space="preserve">) в аэрозольных частицах приземного слоя воздуха </w:t>
      </w:r>
      <w:r w:rsidR="0045231A" w:rsidRPr="00B42611">
        <w:rPr>
          <w:rFonts w:ascii="Times New Roman" w:hAnsi="Times New Roman" w:cs="Times New Roman"/>
          <w:sz w:val="28"/>
          <w:szCs w:val="28"/>
          <w:lang w:eastAsia="ja-JP"/>
        </w:rPr>
        <w:t>урбанизированной</w:t>
      </w:r>
      <w:r w:rsidRPr="00B42611">
        <w:rPr>
          <w:rFonts w:ascii="Times New Roman" w:hAnsi="Times New Roman" w:cs="Times New Roman"/>
          <w:sz w:val="28"/>
          <w:szCs w:val="28"/>
          <w:lang w:eastAsia="ja-JP"/>
        </w:rPr>
        <w:t xml:space="preserve"> территории, подверженной влиянию предприятий урановой промышленности и энергетики. </w:t>
      </w:r>
      <w:r w:rsidR="004E53E8" w:rsidRPr="00B42611">
        <w:rPr>
          <w:rFonts w:ascii="Times New Roman" w:hAnsi="Times New Roman"/>
          <w:sz w:val="28"/>
          <w:szCs w:val="28"/>
        </w:rPr>
        <w:t xml:space="preserve">Впервые для города Степногорск выполнены измерения активности атмосферного </w:t>
      </w:r>
      <w:r w:rsidR="004E53E8" w:rsidRPr="00B42611">
        <w:rPr>
          <w:rFonts w:ascii="Times New Roman" w:hAnsi="Times New Roman" w:cs="Times New Roman"/>
          <w:sz w:val="28"/>
          <w:szCs w:val="28"/>
          <w:vertAlign w:val="superscript"/>
        </w:rPr>
        <w:t>210</w:t>
      </w:r>
      <w:r w:rsidR="004E53E8" w:rsidRPr="00B42611">
        <w:rPr>
          <w:rFonts w:ascii="Times New Roman" w:hAnsi="Times New Roman" w:cs="Times New Roman"/>
          <w:sz w:val="28"/>
          <w:szCs w:val="28"/>
          <w:lang w:val="en-US"/>
        </w:rPr>
        <w:t>Pb</w:t>
      </w:r>
      <w:r w:rsidR="004E53E8" w:rsidRPr="00B42611">
        <w:rPr>
          <w:rFonts w:ascii="Times New Roman" w:hAnsi="Times New Roman"/>
          <w:sz w:val="28"/>
          <w:szCs w:val="28"/>
        </w:rPr>
        <w:t xml:space="preserve"> с фракционированием по размерам аэрозольных частиц (7 разных фракций).</w:t>
      </w:r>
    </w:p>
    <w:p w14:paraId="339A380E" w14:textId="1871E18B" w:rsidR="00302ADC" w:rsidRPr="00F04177" w:rsidRDefault="0030764A" w:rsidP="00F04177">
      <w:pPr>
        <w:tabs>
          <w:tab w:val="left" w:pos="993"/>
        </w:tabs>
        <w:spacing w:after="0" w:line="240" w:lineRule="auto"/>
        <w:ind w:firstLine="708"/>
        <w:jc w:val="both"/>
        <w:rPr>
          <w:rFonts w:ascii="Times New Roman" w:hAnsi="Times New Roman" w:cs="Times New Roman"/>
          <w:b/>
          <w:bCs/>
          <w:color w:val="FF0000"/>
          <w:sz w:val="28"/>
          <w:szCs w:val="28"/>
          <w:lang w:val="kk-KZ"/>
        </w:rPr>
      </w:pPr>
      <w:r w:rsidRPr="00B42611">
        <w:rPr>
          <w:rFonts w:ascii="Times New Roman" w:eastAsia="Times New Roman" w:hAnsi="Times New Roman"/>
          <w:color w:val="000000"/>
          <w:sz w:val="28"/>
          <w:szCs w:val="28"/>
          <w:lang w:eastAsia="ru-RU"/>
        </w:rPr>
        <w:t xml:space="preserve">По диссертационному исследованию можно привести следующие основные </w:t>
      </w:r>
      <w:r w:rsidRPr="00F04177">
        <w:rPr>
          <w:rFonts w:ascii="Times New Roman" w:eastAsia="Times New Roman" w:hAnsi="Times New Roman"/>
          <w:b/>
          <w:color w:val="000000"/>
          <w:sz w:val="28"/>
          <w:szCs w:val="28"/>
          <w:lang w:eastAsia="ru-RU"/>
        </w:rPr>
        <w:t>выводы:</w:t>
      </w:r>
    </w:p>
    <w:p w14:paraId="5FE73D6E" w14:textId="4685DD3A" w:rsidR="0030764A" w:rsidRPr="00B42611" w:rsidRDefault="004E53E8" w:rsidP="00F04177">
      <w:pPr>
        <w:pStyle w:val="a4"/>
        <w:numPr>
          <w:ilvl w:val="3"/>
          <w:numId w:val="1"/>
        </w:numPr>
        <w:tabs>
          <w:tab w:val="left" w:pos="993"/>
        </w:tabs>
        <w:spacing w:after="0" w:line="240" w:lineRule="auto"/>
        <w:ind w:left="0" w:firstLine="708"/>
        <w:jc w:val="both"/>
        <w:rPr>
          <w:rFonts w:ascii="Times New Roman" w:hAnsi="Times New Roman"/>
          <w:sz w:val="28"/>
          <w:szCs w:val="28"/>
        </w:rPr>
      </w:pPr>
      <w:r w:rsidRPr="00B42611">
        <w:rPr>
          <w:rFonts w:ascii="Times New Roman" w:hAnsi="Times New Roman"/>
          <w:sz w:val="28"/>
          <w:szCs w:val="28"/>
        </w:rPr>
        <w:t>Разработан</w:t>
      </w:r>
      <w:r w:rsidR="00111704">
        <w:rPr>
          <w:rFonts w:ascii="Times New Roman" w:hAnsi="Times New Roman"/>
          <w:sz w:val="28"/>
          <w:szCs w:val="28"/>
        </w:rPr>
        <w:t>,</w:t>
      </w:r>
      <w:r w:rsidRPr="00B42611">
        <w:rPr>
          <w:rFonts w:ascii="Times New Roman" w:hAnsi="Times New Roman"/>
          <w:sz w:val="28"/>
          <w:szCs w:val="28"/>
        </w:rPr>
        <w:t xml:space="preserve"> апробирован</w:t>
      </w:r>
      <w:r w:rsidR="00111704">
        <w:rPr>
          <w:rFonts w:ascii="Times New Roman" w:hAnsi="Times New Roman"/>
          <w:sz w:val="28"/>
          <w:szCs w:val="28"/>
        </w:rPr>
        <w:t xml:space="preserve"> и</w:t>
      </w:r>
      <w:r w:rsidRPr="00B42611">
        <w:rPr>
          <w:rFonts w:ascii="Times New Roman" w:hAnsi="Times New Roman"/>
          <w:sz w:val="28"/>
          <w:szCs w:val="28"/>
        </w:rPr>
        <w:t xml:space="preserve"> усовершенствован методический подход к определению активности </w:t>
      </w:r>
      <w:r w:rsidRPr="00B42611">
        <w:rPr>
          <w:rFonts w:ascii="Times New Roman" w:hAnsi="Times New Roman"/>
          <w:sz w:val="28"/>
          <w:szCs w:val="28"/>
          <w:vertAlign w:val="superscript"/>
        </w:rPr>
        <w:t>210</w:t>
      </w:r>
      <w:r w:rsidRPr="00B42611">
        <w:rPr>
          <w:rFonts w:ascii="Times New Roman" w:hAnsi="Times New Roman"/>
          <w:sz w:val="28"/>
          <w:szCs w:val="28"/>
          <w:lang w:val="en-US"/>
        </w:rPr>
        <w:t>Pb</w:t>
      </w:r>
      <w:r w:rsidRPr="00B42611">
        <w:rPr>
          <w:rFonts w:ascii="Times New Roman" w:hAnsi="Times New Roman"/>
          <w:sz w:val="28"/>
          <w:szCs w:val="28"/>
        </w:rPr>
        <w:t xml:space="preserve"> в фильтрах улавливающих аэрозольных частиц. </w:t>
      </w:r>
      <w:r w:rsidR="00F01053" w:rsidRPr="00B42611">
        <w:rPr>
          <w:rFonts w:ascii="Times New Roman" w:hAnsi="Times New Roman"/>
          <w:sz w:val="28"/>
          <w:szCs w:val="28"/>
        </w:rPr>
        <w:t>В</w:t>
      </w:r>
      <w:r w:rsidR="000B58C2" w:rsidRPr="00B42611">
        <w:rPr>
          <w:rFonts w:ascii="Times New Roman" w:hAnsi="Times New Roman"/>
          <w:sz w:val="28"/>
          <w:szCs w:val="28"/>
        </w:rPr>
        <w:t>первые в Казахстане была использована программа</w:t>
      </w:r>
      <w:r w:rsidR="0030764A" w:rsidRPr="00B42611">
        <w:rPr>
          <w:rFonts w:ascii="Times New Roman" w:hAnsi="Times New Roman"/>
          <w:sz w:val="28"/>
          <w:szCs w:val="28"/>
        </w:rPr>
        <w:t xml:space="preserve"> </w:t>
      </w:r>
      <w:r w:rsidR="00F01053" w:rsidRPr="00B42611">
        <w:rPr>
          <w:rFonts w:ascii="Times New Roman" w:hAnsi="Times New Roman"/>
          <w:sz w:val="28"/>
          <w:szCs w:val="28"/>
          <w:lang w:val="en-US"/>
        </w:rPr>
        <w:t>PHITS</w:t>
      </w:r>
      <w:r w:rsidR="0030764A" w:rsidRPr="00B42611">
        <w:rPr>
          <w:rFonts w:ascii="Times New Roman" w:hAnsi="Times New Roman"/>
          <w:sz w:val="28"/>
          <w:szCs w:val="28"/>
        </w:rPr>
        <w:t xml:space="preserve"> </w:t>
      </w:r>
      <w:r w:rsidR="000B58C2" w:rsidRPr="00B42611">
        <w:rPr>
          <w:rFonts w:ascii="Times New Roman" w:hAnsi="Times New Roman"/>
          <w:sz w:val="28"/>
          <w:szCs w:val="28"/>
        </w:rPr>
        <w:t xml:space="preserve">для симуляции работы полупроводникового гамма-детектора для получения эффективности регистрации гамма-квантов. </w:t>
      </w:r>
      <w:r w:rsidR="00F01053" w:rsidRPr="00B42611">
        <w:rPr>
          <w:rFonts w:ascii="Times New Roman" w:hAnsi="Times New Roman"/>
          <w:sz w:val="28"/>
          <w:szCs w:val="28"/>
        </w:rPr>
        <w:t xml:space="preserve">Верификация метода показала высокое согласие между расчетными и измеренными данными (максимальное расхождение не превысило </w:t>
      </w:r>
      <w:r w:rsidRPr="00B42611">
        <w:rPr>
          <w:rFonts w:ascii="Times New Roman" w:hAnsi="Times New Roman"/>
          <w:sz w:val="28"/>
          <w:szCs w:val="28"/>
        </w:rPr>
        <w:t>3,7%</w:t>
      </w:r>
      <w:r w:rsidR="00F01053" w:rsidRPr="00B42611">
        <w:rPr>
          <w:rFonts w:ascii="Times New Roman" w:hAnsi="Times New Roman"/>
          <w:sz w:val="28"/>
          <w:szCs w:val="28"/>
        </w:rPr>
        <w:t>)</w:t>
      </w:r>
      <w:r w:rsidR="004736AE" w:rsidRPr="00B42611">
        <w:rPr>
          <w:rFonts w:ascii="Times New Roman" w:hAnsi="Times New Roman"/>
          <w:sz w:val="28"/>
          <w:szCs w:val="28"/>
        </w:rPr>
        <w:t>,</w:t>
      </w:r>
      <w:r w:rsidR="00F01053" w:rsidRPr="00B42611">
        <w:rPr>
          <w:rFonts w:ascii="Times New Roman" w:hAnsi="Times New Roman"/>
          <w:sz w:val="28"/>
          <w:szCs w:val="28"/>
        </w:rPr>
        <w:t xml:space="preserve"> что подтвердило применимость моделирования </w:t>
      </w:r>
      <w:r w:rsidR="00F01053" w:rsidRPr="00B42611">
        <w:rPr>
          <w:rFonts w:ascii="Times New Roman" w:hAnsi="Times New Roman"/>
          <w:sz w:val="28"/>
          <w:szCs w:val="28"/>
          <w:lang w:val="en-US"/>
        </w:rPr>
        <w:t>PHITS</w:t>
      </w:r>
      <w:r w:rsidR="00F01053" w:rsidRPr="00B42611">
        <w:rPr>
          <w:rFonts w:ascii="Times New Roman" w:hAnsi="Times New Roman"/>
          <w:sz w:val="28"/>
          <w:szCs w:val="28"/>
        </w:rPr>
        <w:t xml:space="preserve"> для повышения точности гамма-спектрометрического анализа.</w:t>
      </w:r>
    </w:p>
    <w:p w14:paraId="452C8F6F" w14:textId="77777777" w:rsidR="0030764A" w:rsidRPr="00B42611" w:rsidRDefault="0030764A" w:rsidP="00F04177">
      <w:pPr>
        <w:pStyle w:val="a4"/>
        <w:numPr>
          <w:ilvl w:val="3"/>
          <w:numId w:val="1"/>
        </w:numPr>
        <w:tabs>
          <w:tab w:val="left" w:pos="993"/>
        </w:tabs>
        <w:spacing w:after="0" w:line="240" w:lineRule="auto"/>
        <w:ind w:left="0" w:firstLine="708"/>
        <w:jc w:val="both"/>
        <w:rPr>
          <w:rFonts w:ascii="Times New Roman" w:hAnsi="Times New Roman"/>
          <w:sz w:val="28"/>
          <w:szCs w:val="28"/>
        </w:rPr>
      </w:pPr>
      <w:r w:rsidRPr="00B42611">
        <w:rPr>
          <w:rFonts w:ascii="Times New Roman" w:hAnsi="Times New Roman"/>
          <w:sz w:val="28"/>
          <w:szCs w:val="28"/>
        </w:rPr>
        <w:t xml:space="preserve">Установлен диапазон </w:t>
      </w:r>
      <w:r w:rsidR="000B58C2" w:rsidRPr="00B42611">
        <w:rPr>
          <w:rFonts w:ascii="Times New Roman" w:hAnsi="Times New Roman"/>
          <w:sz w:val="28"/>
          <w:szCs w:val="28"/>
        </w:rPr>
        <w:t>концентраций</w:t>
      </w:r>
      <w:r w:rsidRPr="00B42611">
        <w:rPr>
          <w:rFonts w:ascii="Times New Roman" w:hAnsi="Times New Roman"/>
          <w:sz w:val="28"/>
          <w:szCs w:val="28"/>
        </w:rPr>
        <w:t xml:space="preserve"> </w:t>
      </w:r>
      <w:r w:rsidRPr="00B42611">
        <w:rPr>
          <w:rFonts w:ascii="Times New Roman" w:hAnsi="Times New Roman"/>
          <w:sz w:val="28"/>
          <w:szCs w:val="28"/>
          <w:vertAlign w:val="superscript"/>
        </w:rPr>
        <w:t>210</w:t>
      </w:r>
      <w:r w:rsidRPr="00B42611">
        <w:rPr>
          <w:rFonts w:ascii="Times New Roman" w:hAnsi="Times New Roman"/>
          <w:sz w:val="28"/>
          <w:szCs w:val="28"/>
          <w:lang w:val="en-US"/>
        </w:rPr>
        <w:t>Pb</w:t>
      </w:r>
      <w:r w:rsidRPr="00B42611">
        <w:rPr>
          <w:rFonts w:ascii="Times New Roman" w:hAnsi="Times New Roman"/>
          <w:sz w:val="28"/>
          <w:szCs w:val="28"/>
        </w:rPr>
        <w:t xml:space="preserve"> в приземном воздухе г. Степногорск в 2020-2022 гг., </w:t>
      </w:r>
      <w:r w:rsidR="000B58C2" w:rsidRPr="00B42611">
        <w:rPr>
          <w:rFonts w:ascii="Times New Roman" w:hAnsi="Times New Roman"/>
          <w:sz w:val="28"/>
          <w:szCs w:val="28"/>
        </w:rPr>
        <w:t>составляющий</w:t>
      </w:r>
      <w:r w:rsidRPr="00B42611">
        <w:rPr>
          <w:rFonts w:ascii="Times New Roman" w:hAnsi="Times New Roman"/>
          <w:sz w:val="28"/>
          <w:szCs w:val="28"/>
        </w:rPr>
        <w:t xml:space="preserve"> от 0,46 до 2,60 мБк/м</w:t>
      </w:r>
      <w:r w:rsidRPr="00B42611">
        <w:rPr>
          <w:rFonts w:ascii="Times New Roman" w:hAnsi="Times New Roman"/>
          <w:sz w:val="28"/>
          <w:szCs w:val="28"/>
          <w:vertAlign w:val="superscript"/>
        </w:rPr>
        <w:t>3</w:t>
      </w:r>
      <w:r w:rsidRPr="00B42611">
        <w:rPr>
          <w:rFonts w:ascii="Times New Roman" w:hAnsi="Times New Roman"/>
          <w:sz w:val="28"/>
          <w:szCs w:val="28"/>
        </w:rPr>
        <w:t xml:space="preserve"> при среднем значении 0,86 мБк/м</w:t>
      </w:r>
      <w:r w:rsidRPr="00B42611">
        <w:rPr>
          <w:rFonts w:ascii="Times New Roman" w:hAnsi="Times New Roman"/>
          <w:sz w:val="28"/>
          <w:szCs w:val="28"/>
          <w:vertAlign w:val="superscript"/>
        </w:rPr>
        <w:t>3</w:t>
      </w:r>
      <w:r w:rsidRPr="00B42611">
        <w:rPr>
          <w:rFonts w:ascii="Times New Roman" w:hAnsi="Times New Roman"/>
          <w:sz w:val="28"/>
          <w:szCs w:val="28"/>
        </w:rPr>
        <w:t xml:space="preserve">. Данные значения были сопоставимы с диапазонами, полученными от исследований крупных городов как Пекин и Сеул. </w:t>
      </w:r>
    </w:p>
    <w:p w14:paraId="5987736F" w14:textId="14189137" w:rsidR="0030764A" w:rsidRPr="00B42611" w:rsidRDefault="00A30021" w:rsidP="00F04177">
      <w:pPr>
        <w:pStyle w:val="a4"/>
        <w:numPr>
          <w:ilvl w:val="3"/>
          <w:numId w:val="1"/>
        </w:numPr>
        <w:tabs>
          <w:tab w:val="left" w:pos="993"/>
        </w:tabs>
        <w:spacing w:after="0" w:line="240" w:lineRule="auto"/>
        <w:ind w:left="0" w:firstLine="708"/>
        <w:jc w:val="both"/>
        <w:rPr>
          <w:rFonts w:ascii="Times New Roman" w:hAnsi="Times New Roman"/>
          <w:sz w:val="28"/>
          <w:szCs w:val="28"/>
        </w:rPr>
      </w:pPr>
      <w:r w:rsidRPr="00B42611">
        <w:rPr>
          <w:rFonts w:ascii="Times New Roman" w:hAnsi="Times New Roman"/>
          <w:sz w:val="28"/>
          <w:szCs w:val="28"/>
        </w:rPr>
        <w:t xml:space="preserve">Проведена возраст-зависимая оценка ингаляционной дозы облучения населения от атмосферного </w:t>
      </w:r>
      <w:r w:rsidRPr="00B42611">
        <w:rPr>
          <w:rFonts w:ascii="Times New Roman" w:hAnsi="Times New Roman"/>
          <w:sz w:val="28"/>
          <w:szCs w:val="28"/>
          <w:vertAlign w:val="superscript"/>
        </w:rPr>
        <w:t>210</w:t>
      </w:r>
      <w:r w:rsidRPr="00B42611">
        <w:rPr>
          <w:rFonts w:ascii="Times New Roman" w:hAnsi="Times New Roman"/>
          <w:sz w:val="28"/>
          <w:szCs w:val="28"/>
          <w:lang w:val="en-US"/>
        </w:rPr>
        <w:t>Pb</w:t>
      </w:r>
      <w:r w:rsidRPr="00B42611">
        <w:rPr>
          <w:rFonts w:ascii="Times New Roman" w:hAnsi="Times New Roman"/>
          <w:sz w:val="28"/>
          <w:szCs w:val="28"/>
        </w:rPr>
        <w:t xml:space="preserve"> для пяти возрастных групп. Показано, что, хотя абсолютная величина дозы не велика (0,9-2,5 мкЗв/год) и не превышает доли процента от допустимо</w:t>
      </w:r>
      <w:r w:rsidR="00923E95" w:rsidRPr="00B42611">
        <w:rPr>
          <w:rFonts w:ascii="Times New Roman" w:hAnsi="Times New Roman"/>
          <w:sz w:val="28"/>
          <w:szCs w:val="28"/>
        </w:rPr>
        <w:t>й</w:t>
      </w:r>
      <w:r w:rsidRPr="00B42611">
        <w:rPr>
          <w:rFonts w:ascii="Times New Roman" w:hAnsi="Times New Roman"/>
          <w:sz w:val="28"/>
          <w:szCs w:val="28"/>
        </w:rPr>
        <w:t xml:space="preserve"> ежегодной дозовой нагрузки</w:t>
      </w:r>
      <w:r w:rsidR="003111DA">
        <w:rPr>
          <w:rFonts w:ascii="Times New Roman" w:hAnsi="Times New Roman"/>
          <w:sz w:val="28"/>
          <w:szCs w:val="28"/>
        </w:rPr>
        <w:t xml:space="preserve"> (2,4 мЗв</w:t>
      </w:r>
      <w:r w:rsidR="008854AE">
        <w:rPr>
          <w:rFonts w:ascii="Times New Roman" w:hAnsi="Times New Roman"/>
          <w:sz w:val="28"/>
          <w:szCs w:val="28"/>
        </w:rPr>
        <w:t>/год</w:t>
      </w:r>
      <w:r w:rsidR="003111DA">
        <w:rPr>
          <w:rFonts w:ascii="Times New Roman" w:hAnsi="Times New Roman"/>
          <w:sz w:val="28"/>
          <w:szCs w:val="28"/>
        </w:rPr>
        <w:t>)</w:t>
      </w:r>
      <w:r w:rsidRPr="00B42611">
        <w:rPr>
          <w:rFonts w:ascii="Times New Roman" w:hAnsi="Times New Roman"/>
          <w:sz w:val="28"/>
          <w:szCs w:val="28"/>
        </w:rPr>
        <w:t xml:space="preserve">, существует значительная возрастная вариабельность. Обоснован и подтвержден вывод о том, что доза для детей возрастной группы 7-12 лет может в два раза превышать дозу для взрослых (&gt;17 </w:t>
      </w:r>
      <w:r w:rsidRPr="00B42611">
        <w:rPr>
          <w:rFonts w:ascii="Times New Roman" w:eastAsiaTheme="minorEastAsia" w:hAnsi="Times New Roman"/>
          <w:sz w:val="28"/>
          <w:szCs w:val="28"/>
          <w:lang w:eastAsia="ja-JP"/>
        </w:rPr>
        <w:t xml:space="preserve">лет) при одинаковой концентрации </w:t>
      </w:r>
      <w:r w:rsidRPr="00B42611">
        <w:rPr>
          <w:rFonts w:ascii="Times New Roman" w:hAnsi="Times New Roman"/>
          <w:sz w:val="28"/>
          <w:szCs w:val="28"/>
          <w:vertAlign w:val="superscript"/>
        </w:rPr>
        <w:t>210</w:t>
      </w:r>
      <w:r w:rsidRPr="00B42611">
        <w:rPr>
          <w:rFonts w:ascii="Times New Roman" w:hAnsi="Times New Roman"/>
          <w:sz w:val="28"/>
          <w:szCs w:val="28"/>
          <w:lang w:val="en-US"/>
        </w:rPr>
        <w:t>Pb</w:t>
      </w:r>
      <w:r w:rsidRPr="00B42611">
        <w:rPr>
          <w:rFonts w:ascii="Times New Roman" w:hAnsi="Times New Roman"/>
          <w:sz w:val="28"/>
          <w:szCs w:val="28"/>
        </w:rPr>
        <w:t xml:space="preserve"> в воздухе. Это указывает на повышенную уязвимость детского населения к данному виду воздействия. </w:t>
      </w:r>
    </w:p>
    <w:p w14:paraId="3C64488F" w14:textId="77777777" w:rsidR="000B58C2" w:rsidRPr="00B42611" w:rsidRDefault="000B58C2" w:rsidP="00F04177">
      <w:pPr>
        <w:pStyle w:val="a4"/>
        <w:numPr>
          <w:ilvl w:val="3"/>
          <w:numId w:val="1"/>
        </w:numPr>
        <w:tabs>
          <w:tab w:val="left" w:pos="993"/>
        </w:tabs>
        <w:spacing w:after="0" w:line="240" w:lineRule="auto"/>
        <w:ind w:left="0" w:firstLine="708"/>
        <w:jc w:val="both"/>
        <w:rPr>
          <w:rFonts w:ascii="Times New Roman" w:hAnsi="Times New Roman"/>
          <w:sz w:val="28"/>
          <w:szCs w:val="28"/>
        </w:rPr>
      </w:pPr>
      <w:r w:rsidRPr="00B42611">
        <w:rPr>
          <w:rFonts w:ascii="Times New Roman" w:hAnsi="Times New Roman"/>
          <w:sz w:val="28"/>
          <w:szCs w:val="28"/>
        </w:rPr>
        <w:t xml:space="preserve">Установлено, что преобладающая доля активности </w:t>
      </w:r>
      <w:r w:rsidRPr="00B42611">
        <w:rPr>
          <w:rFonts w:ascii="Times New Roman" w:hAnsi="Times New Roman"/>
          <w:sz w:val="28"/>
          <w:szCs w:val="28"/>
          <w:vertAlign w:val="superscript"/>
        </w:rPr>
        <w:t>210</w:t>
      </w:r>
      <w:r w:rsidRPr="00B42611">
        <w:rPr>
          <w:rFonts w:ascii="Times New Roman" w:hAnsi="Times New Roman"/>
          <w:sz w:val="28"/>
          <w:szCs w:val="28"/>
          <w:lang w:val="en-US"/>
        </w:rPr>
        <w:t>Pb</w:t>
      </w:r>
      <w:r w:rsidRPr="00B42611">
        <w:rPr>
          <w:rFonts w:ascii="Times New Roman" w:hAnsi="Times New Roman"/>
          <w:sz w:val="28"/>
          <w:szCs w:val="28"/>
        </w:rPr>
        <w:t xml:space="preserve"> в атмосферных аэрозольных частицах ассоциирована с мелкодисперсной фракцией</w:t>
      </w:r>
      <w:r w:rsidR="00843AA3" w:rsidRPr="00B42611">
        <w:rPr>
          <w:rFonts w:ascii="Times New Roman" w:hAnsi="Times New Roman"/>
          <w:sz w:val="28"/>
          <w:szCs w:val="28"/>
        </w:rPr>
        <w:t xml:space="preserve"> (</w:t>
      </w:r>
      <w:r w:rsidR="00843AA3" w:rsidRPr="00B42611">
        <w:rPr>
          <w:rStyle w:val="16"/>
          <w:rFonts w:ascii="Times New Roman" w:hAnsi="Times New Roman"/>
          <w:sz w:val="28"/>
          <w:szCs w:val="28"/>
        </w:rPr>
        <w:t>95,3±12,0%</w:t>
      </w:r>
      <w:r w:rsidR="00843AA3" w:rsidRPr="00B42611">
        <w:rPr>
          <w:rFonts w:ascii="Times New Roman" w:hAnsi="Times New Roman"/>
          <w:sz w:val="28"/>
          <w:szCs w:val="28"/>
        </w:rPr>
        <w:t>)</w:t>
      </w:r>
      <w:r w:rsidRPr="00B42611">
        <w:rPr>
          <w:rFonts w:ascii="Times New Roman" w:hAnsi="Times New Roman"/>
          <w:sz w:val="28"/>
          <w:szCs w:val="28"/>
        </w:rPr>
        <w:t xml:space="preserve">, обладающей наибольшим ингаляционным потенциалом. Выявлена выраженная сезонная изменчивость концентраций атмосферного </w:t>
      </w:r>
      <w:r w:rsidRPr="00B42611">
        <w:rPr>
          <w:rFonts w:ascii="Times New Roman" w:hAnsi="Times New Roman"/>
          <w:sz w:val="28"/>
          <w:szCs w:val="28"/>
          <w:vertAlign w:val="superscript"/>
        </w:rPr>
        <w:t>210</w:t>
      </w:r>
      <w:r w:rsidRPr="00B42611">
        <w:rPr>
          <w:rFonts w:ascii="Times New Roman" w:hAnsi="Times New Roman"/>
          <w:sz w:val="28"/>
          <w:szCs w:val="28"/>
          <w:lang w:val="en-US"/>
        </w:rPr>
        <w:t>Pb</w:t>
      </w:r>
      <w:r w:rsidRPr="00B42611">
        <w:rPr>
          <w:rFonts w:ascii="Times New Roman" w:hAnsi="Times New Roman"/>
          <w:sz w:val="28"/>
          <w:szCs w:val="28"/>
        </w:rPr>
        <w:t xml:space="preserve"> характеризующаяся</w:t>
      </w:r>
      <w:r w:rsidR="00F01053" w:rsidRPr="00B42611">
        <w:rPr>
          <w:rFonts w:ascii="Times New Roman" w:hAnsi="Times New Roman"/>
          <w:sz w:val="28"/>
          <w:szCs w:val="28"/>
        </w:rPr>
        <w:t xml:space="preserve"> повышенными уровнями в холодные</w:t>
      </w:r>
      <w:r w:rsidRPr="00B42611">
        <w:rPr>
          <w:rFonts w:ascii="Times New Roman" w:hAnsi="Times New Roman"/>
          <w:sz w:val="28"/>
          <w:szCs w:val="28"/>
        </w:rPr>
        <w:t xml:space="preserve"> месяца года. </w:t>
      </w:r>
    </w:p>
    <w:p w14:paraId="6E406A9E" w14:textId="1F8B567A" w:rsidR="0030764A" w:rsidRPr="00B42611" w:rsidRDefault="0000652F" w:rsidP="00F04177">
      <w:pPr>
        <w:pStyle w:val="a4"/>
        <w:numPr>
          <w:ilvl w:val="3"/>
          <w:numId w:val="1"/>
        </w:numPr>
        <w:tabs>
          <w:tab w:val="left" w:pos="993"/>
        </w:tabs>
        <w:spacing w:after="0" w:line="240" w:lineRule="auto"/>
        <w:ind w:left="0" w:firstLine="708"/>
        <w:jc w:val="both"/>
        <w:rPr>
          <w:rFonts w:ascii="Times New Roman" w:hAnsi="Times New Roman"/>
          <w:sz w:val="28"/>
          <w:szCs w:val="28"/>
        </w:rPr>
      </w:pPr>
      <w:r w:rsidRPr="00B42611">
        <w:rPr>
          <w:rFonts w:ascii="Times New Roman" w:hAnsi="Times New Roman"/>
          <w:sz w:val="28"/>
          <w:szCs w:val="28"/>
          <w:lang w:eastAsia="ja-JP"/>
        </w:rPr>
        <w:t>На основе многопараметрического анализа (сезонная динамика,</w:t>
      </w:r>
      <w:r w:rsidR="00B6606D" w:rsidRPr="00B6606D">
        <w:rPr>
          <w:rFonts w:ascii="Times New Roman" w:hAnsi="Times New Roman"/>
          <w:sz w:val="28"/>
          <w:szCs w:val="28"/>
          <w:lang w:eastAsia="ja-JP"/>
        </w:rPr>
        <w:t xml:space="preserve"> </w:t>
      </w:r>
      <w:r w:rsidR="00B6606D">
        <w:rPr>
          <w:rFonts w:ascii="Times New Roman" w:hAnsi="Times New Roman"/>
          <w:sz w:val="28"/>
          <w:szCs w:val="28"/>
          <w:lang w:eastAsia="ja-JP"/>
        </w:rPr>
        <w:t xml:space="preserve">соотношения поддерживаемого и избыточного </w:t>
      </w:r>
      <w:r w:rsidR="00B6606D" w:rsidRPr="00B42611">
        <w:rPr>
          <w:rFonts w:ascii="Times New Roman" w:hAnsi="Times New Roman"/>
          <w:sz w:val="28"/>
          <w:szCs w:val="28"/>
          <w:vertAlign w:val="superscript"/>
        </w:rPr>
        <w:t>210</w:t>
      </w:r>
      <w:r w:rsidR="00B6606D" w:rsidRPr="00B42611">
        <w:rPr>
          <w:rFonts w:ascii="Times New Roman" w:hAnsi="Times New Roman"/>
          <w:sz w:val="28"/>
          <w:szCs w:val="28"/>
          <w:lang w:val="en-US"/>
        </w:rPr>
        <w:t>Pb</w:t>
      </w:r>
      <w:r w:rsidR="00B81F79">
        <w:rPr>
          <w:rFonts w:ascii="Times New Roman" w:hAnsi="Times New Roman"/>
          <w:sz w:val="28"/>
          <w:szCs w:val="28"/>
        </w:rPr>
        <w:t>,</w:t>
      </w:r>
      <w:r w:rsidRPr="00B42611">
        <w:rPr>
          <w:rFonts w:ascii="Times New Roman" w:hAnsi="Times New Roman"/>
          <w:sz w:val="28"/>
          <w:szCs w:val="28"/>
          <w:lang w:eastAsia="ja-JP"/>
        </w:rPr>
        <w:t xml:space="preserve"> размерное распределение,</w:t>
      </w:r>
      <w:r w:rsidR="00926A46" w:rsidRPr="00B42611">
        <w:rPr>
          <w:rFonts w:ascii="Times New Roman" w:hAnsi="Times New Roman"/>
          <w:sz w:val="28"/>
          <w:szCs w:val="28"/>
          <w:lang w:eastAsia="ja-JP"/>
        </w:rPr>
        <w:t xml:space="preserve"> химический состав аэрозолей) опровергнута гипотеза о ведущей роли ресуспензии почвенных </w:t>
      </w:r>
      <w:r w:rsidR="00A30021" w:rsidRPr="00B42611">
        <w:rPr>
          <w:rFonts w:ascii="Times New Roman" w:hAnsi="Times New Roman"/>
          <w:sz w:val="28"/>
          <w:szCs w:val="28"/>
          <w:lang w:eastAsia="ja-JP"/>
        </w:rPr>
        <w:t>частиц в</w:t>
      </w:r>
      <w:r w:rsidR="00926A46" w:rsidRPr="00B42611">
        <w:rPr>
          <w:rFonts w:ascii="Times New Roman" w:hAnsi="Times New Roman"/>
          <w:sz w:val="28"/>
          <w:szCs w:val="28"/>
          <w:lang w:eastAsia="ja-JP"/>
        </w:rPr>
        <w:t xml:space="preserve"> формировании уровней атмосферного </w:t>
      </w:r>
      <w:r w:rsidR="00926A46" w:rsidRPr="00B42611">
        <w:rPr>
          <w:rFonts w:ascii="Times New Roman" w:hAnsi="Times New Roman"/>
          <w:sz w:val="28"/>
          <w:szCs w:val="28"/>
          <w:vertAlign w:val="superscript"/>
        </w:rPr>
        <w:t>210</w:t>
      </w:r>
      <w:r w:rsidR="00926A46" w:rsidRPr="00B42611">
        <w:rPr>
          <w:rFonts w:ascii="Times New Roman" w:hAnsi="Times New Roman"/>
          <w:sz w:val="28"/>
          <w:szCs w:val="28"/>
          <w:lang w:val="en-US"/>
        </w:rPr>
        <w:t>Pb</w:t>
      </w:r>
      <w:r w:rsidR="00926A46" w:rsidRPr="00B42611">
        <w:rPr>
          <w:rFonts w:ascii="Times New Roman" w:hAnsi="Times New Roman"/>
          <w:sz w:val="28"/>
          <w:szCs w:val="28"/>
        </w:rPr>
        <w:t xml:space="preserve"> в Степногорске. Выявленная с</w:t>
      </w:r>
      <w:r w:rsidR="00A30021" w:rsidRPr="00B42611">
        <w:rPr>
          <w:rFonts w:ascii="Times New Roman" w:hAnsi="Times New Roman"/>
          <w:sz w:val="28"/>
          <w:szCs w:val="28"/>
        </w:rPr>
        <w:t>ильная положительная корреляция</w:t>
      </w:r>
      <w:r w:rsidR="00926A46" w:rsidRPr="00B42611">
        <w:rPr>
          <w:rFonts w:ascii="Times New Roman" w:hAnsi="Times New Roman"/>
          <w:sz w:val="28"/>
          <w:szCs w:val="28"/>
        </w:rPr>
        <w:t xml:space="preserve"> </w:t>
      </w:r>
      <w:r w:rsidR="00926A46" w:rsidRPr="00B42611">
        <w:rPr>
          <w:rFonts w:ascii="Times New Roman" w:hAnsi="Times New Roman"/>
          <w:sz w:val="28"/>
          <w:szCs w:val="28"/>
          <w:vertAlign w:val="superscript"/>
        </w:rPr>
        <w:t>210</w:t>
      </w:r>
      <w:r w:rsidR="00926A46" w:rsidRPr="00B42611">
        <w:rPr>
          <w:rFonts w:ascii="Times New Roman" w:hAnsi="Times New Roman"/>
          <w:sz w:val="28"/>
          <w:szCs w:val="28"/>
          <w:lang w:val="en-US"/>
        </w:rPr>
        <w:t>Pb</w:t>
      </w:r>
      <w:r w:rsidR="00926A46" w:rsidRPr="00B42611">
        <w:rPr>
          <w:rFonts w:ascii="Times New Roman" w:hAnsi="Times New Roman"/>
          <w:sz w:val="28"/>
          <w:szCs w:val="28"/>
        </w:rPr>
        <w:t xml:space="preserve"> с вторичными неорганическими анионами (сульфат,</w:t>
      </w:r>
      <w:r w:rsidR="0045231A" w:rsidRPr="00B42611">
        <w:rPr>
          <w:rFonts w:ascii="Times New Roman" w:hAnsi="Times New Roman"/>
          <w:sz w:val="28"/>
          <w:szCs w:val="28"/>
        </w:rPr>
        <w:t xml:space="preserve"> </w:t>
      </w:r>
      <w:r w:rsidR="004736AE" w:rsidRPr="00B42611">
        <w:rPr>
          <w:rFonts w:ascii="Times New Roman" w:hAnsi="Times New Roman"/>
          <w:sz w:val="28"/>
          <w:szCs w:val="28"/>
        </w:rPr>
        <w:t>нитрат, хлорид)</w:t>
      </w:r>
      <w:r w:rsidR="00926A46" w:rsidRPr="00B42611">
        <w:rPr>
          <w:rFonts w:ascii="Times New Roman" w:hAnsi="Times New Roman"/>
          <w:sz w:val="28"/>
          <w:szCs w:val="28"/>
        </w:rPr>
        <w:t xml:space="preserve"> указывает на </w:t>
      </w:r>
      <w:r w:rsidR="004736AE" w:rsidRPr="00B42611">
        <w:rPr>
          <w:rFonts w:ascii="Times New Roman" w:hAnsi="Times New Roman"/>
          <w:sz w:val="28"/>
          <w:szCs w:val="28"/>
        </w:rPr>
        <w:t xml:space="preserve">его </w:t>
      </w:r>
      <w:r w:rsidR="0045231A" w:rsidRPr="00B42611">
        <w:rPr>
          <w:rFonts w:ascii="Times New Roman" w:hAnsi="Times New Roman"/>
          <w:sz w:val="28"/>
          <w:szCs w:val="28"/>
        </w:rPr>
        <w:t>антропогенн</w:t>
      </w:r>
      <w:r w:rsidR="004736AE" w:rsidRPr="00B42611">
        <w:rPr>
          <w:rFonts w:ascii="Times New Roman" w:hAnsi="Times New Roman"/>
          <w:sz w:val="28"/>
          <w:szCs w:val="28"/>
        </w:rPr>
        <w:t>ое происхождение, связанное с процессами сжигания топлива.</w:t>
      </w:r>
    </w:p>
    <w:p w14:paraId="384712FB" w14:textId="0F82E069" w:rsidR="00926A46" w:rsidRPr="00B42611" w:rsidRDefault="00926A46" w:rsidP="00F04177">
      <w:pPr>
        <w:pStyle w:val="a4"/>
        <w:numPr>
          <w:ilvl w:val="3"/>
          <w:numId w:val="1"/>
        </w:numPr>
        <w:tabs>
          <w:tab w:val="left" w:pos="993"/>
        </w:tabs>
        <w:spacing w:after="0" w:line="240" w:lineRule="auto"/>
        <w:ind w:left="0" w:firstLine="708"/>
        <w:jc w:val="both"/>
        <w:rPr>
          <w:rFonts w:ascii="Times New Roman" w:hAnsi="Times New Roman"/>
          <w:sz w:val="28"/>
          <w:szCs w:val="28"/>
        </w:rPr>
      </w:pPr>
      <w:r w:rsidRPr="00B42611">
        <w:rPr>
          <w:rFonts w:ascii="Times New Roman" w:hAnsi="Times New Roman"/>
          <w:sz w:val="28"/>
          <w:szCs w:val="28"/>
        </w:rPr>
        <w:t xml:space="preserve">Установлена и количественно оценена роль угольной энергетики </w:t>
      </w:r>
      <w:r w:rsidR="0030764A" w:rsidRPr="00B42611">
        <w:rPr>
          <w:rFonts w:ascii="Times New Roman" w:hAnsi="Times New Roman"/>
          <w:sz w:val="28"/>
          <w:szCs w:val="28"/>
        </w:rPr>
        <w:t>как значимого</w:t>
      </w:r>
      <w:r w:rsidRPr="00B42611">
        <w:rPr>
          <w:rFonts w:ascii="Times New Roman" w:hAnsi="Times New Roman"/>
          <w:sz w:val="28"/>
          <w:szCs w:val="28"/>
        </w:rPr>
        <w:t xml:space="preserve"> источника атмосферного </w:t>
      </w:r>
      <w:r w:rsidRPr="00B42611">
        <w:rPr>
          <w:rFonts w:ascii="Times New Roman" w:hAnsi="Times New Roman"/>
          <w:sz w:val="28"/>
          <w:szCs w:val="28"/>
          <w:vertAlign w:val="superscript"/>
        </w:rPr>
        <w:t>210</w:t>
      </w:r>
      <w:r w:rsidRPr="00B42611">
        <w:rPr>
          <w:rFonts w:ascii="Times New Roman" w:hAnsi="Times New Roman"/>
          <w:sz w:val="28"/>
          <w:szCs w:val="28"/>
          <w:lang w:val="en-US"/>
        </w:rPr>
        <w:t>Pb</w:t>
      </w:r>
      <w:r w:rsidRPr="00B42611">
        <w:rPr>
          <w:rFonts w:ascii="Times New Roman" w:hAnsi="Times New Roman"/>
          <w:sz w:val="28"/>
          <w:szCs w:val="28"/>
        </w:rPr>
        <w:t xml:space="preserve"> в регионе. Несмотря на наличие в непосредственной близости предприятия урановой </w:t>
      </w:r>
      <w:r w:rsidR="0030764A" w:rsidRPr="00B42611">
        <w:rPr>
          <w:rFonts w:ascii="Times New Roman" w:hAnsi="Times New Roman"/>
          <w:sz w:val="28"/>
          <w:szCs w:val="28"/>
        </w:rPr>
        <w:t>промышленности</w:t>
      </w:r>
      <w:r w:rsidRPr="00B42611">
        <w:rPr>
          <w:rFonts w:ascii="Times New Roman" w:hAnsi="Times New Roman"/>
          <w:sz w:val="28"/>
          <w:szCs w:val="28"/>
        </w:rPr>
        <w:t xml:space="preserve"> и его хвостохранищ</w:t>
      </w:r>
      <w:r w:rsidR="00843AA3" w:rsidRPr="00B42611">
        <w:rPr>
          <w:rFonts w:ascii="Times New Roman" w:hAnsi="Times New Roman"/>
          <w:sz w:val="28"/>
          <w:szCs w:val="28"/>
        </w:rPr>
        <w:t>а</w:t>
      </w:r>
      <w:r w:rsidRPr="00B42611">
        <w:rPr>
          <w:rFonts w:ascii="Times New Roman" w:hAnsi="Times New Roman"/>
          <w:sz w:val="28"/>
          <w:szCs w:val="28"/>
        </w:rPr>
        <w:t>, приближенные расчеты выбросов</w:t>
      </w:r>
      <w:r w:rsidR="00F73D93">
        <w:rPr>
          <w:rFonts w:ascii="Times New Roman" w:hAnsi="Times New Roman"/>
          <w:sz w:val="28"/>
          <w:szCs w:val="28"/>
        </w:rPr>
        <w:t xml:space="preserve"> (</w:t>
      </w:r>
      <w:r w:rsidR="00F73D93" w:rsidRPr="00B42611">
        <w:rPr>
          <w:rStyle w:val="16"/>
          <w:rFonts w:ascii="Times New Roman" w:hAnsi="Times New Roman"/>
          <w:sz w:val="28"/>
          <w:szCs w:val="28"/>
        </w:rPr>
        <w:t>0,3-0,4 мБк/м</w:t>
      </w:r>
      <w:r w:rsidR="00F73D93" w:rsidRPr="00B42611">
        <w:rPr>
          <w:rStyle w:val="16"/>
          <w:rFonts w:ascii="Times New Roman" w:hAnsi="Times New Roman"/>
          <w:sz w:val="28"/>
          <w:szCs w:val="28"/>
          <w:vertAlign w:val="superscript"/>
        </w:rPr>
        <w:t>3</w:t>
      </w:r>
      <w:r w:rsidR="00F73D93">
        <w:rPr>
          <w:rFonts w:ascii="Times New Roman" w:hAnsi="Times New Roman"/>
          <w:sz w:val="28"/>
          <w:szCs w:val="28"/>
        </w:rPr>
        <w:t>)</w:t>
      </w:r>
      <w:r w:rsidRPr="00B42611">
        <w:rPr>
          <w:rFonts w:ascii="Times New Roman" w:hAnsi="Times New Roman"/>
          <w:sz w:val="28"/>
          <w:szCs w:val="28"/>
        </w:rPr>
        <w:t xml:space="preserve"> и анализ сезонной изменчивости позволило сделать вывод о том, что </w:t>
      </w:r>
      <w:r w:rsidR="0030764A" w:rsidRPr="00B42611">
        <w:rPr>
          <w:rFonts w:ascii="Times New Roman" w:hAnsi="Times New Roman"/>
          <w:sz w:val="28"/>
          <w:szCs w:val="28"/>
        </w:rPr>
        <w:t>сжигание</w:t>
      </w:r>
      <w:r w:rsidRPr="00B42611">
        <w:rPr>
          <w:rFonts w:ascii="Times New Roman" w:hAnsi="Times New Roman"/>
          <w:sz w:val="28"/>
          <w:szCs w:val="28"/>
        </w:rPr>
        <w:t xml:space="preserve"> угля на СТЭЦ </w:t>
      </w:r>
      <w:r w:rsidR="0030764A" w:rsidRPr="00B42611">
        <w:rPr>
          <w:rFonts w:ascii="Times New Roman" w:hAnsi="Times New Roman"/>
          <w:sz w:val="28"/>
          <w:szCs w:val="28"/>
        </w:rPr>
        <w:t>вносит существенный</w:t>
      </w:r>
      <w:r w:rsidRPr="00B42611">
        <w:rPr>
          <w:rFonts w:ascii="Times New Roman" w:hAnsi="Times New Roman"/>
          <w:sz w:val="28"/>
          <w:szCs w:val="28"/>
        </w:rPr>
        <w:t xml:space="preserve"> вклад в </w:t>
      </w:r>
      <w:r w:rsidR="0030764A" w:rsidRPr="00B42611">
        <w:rPr>
          <w:rFonts w:ascii="Times New Roman" w:hAnsi="Times New Roman"/>
          <w:sz w:val="28"/>
          <w:szCs w:val="28"/>
        </w:rPr>
        <w:t xml:space="preserve">поступление </w:t>
      </w:r>
      <w:r w:rsidR="0030764A" w:rsidRPr="00B42611">
        <w:rPr>
          <w:rFonts w:ascii="Times New Roman" w:hAnsi="Times New Roman"/>
          <w:sz w:val="28"/>
          <w:szCs w:val="28"/>
          <w:vertAlign w:val="superscript"/>
        </w:rPr>
        <w:t>210</w:t>
      </w:r>
      <w:r w:rsidR="0030764A" w:rsidRPr="00B42611">
        <w:rPr>
          <w:rFonts w:ascii="Times New Roman" w:hAnsi="Times New Roman"/>
          <w:sz w:val="28"/>
          <w:szCs w:val="28"/>
          <w:lang w:val="en-US"/>
        </w:rPr>
        <w:t>Pb</w:t>
      </w:r>
      <w:r w:rsidRPr="00B42611">
        <w:rPr>
          <w:rFonts w:ascii="Times New Roman" w:hAnsi="Times New Roman"/>
          <w:sz w:val="28"/>
          <w:szCs w:val="28"/>
        </w:rPr>
        <w:t xml:space="preserve"> в атмосферу города.  </w:t>
      </w:r>
      <w:r w:rsidR="0030764A" w:rsidRPr="00B42611">
        <w:rPr>
          <w:rFonts w:ascii="Times New Roman" w:hAnsi="Times New Roman"/>
          <w:sz w:val="28"/>
          <w:szCs w:val="28"/>
        </w:rPr>
        <w:t xml:space="preserve">Это подчеркивает важность учета местных антропогенных выбросов при интерпретации уровней </w:t>
      </w:r>
      <w:r w:rsidR="0030764A" w:rsidRPr="00B42611">
        <w:rPr>
          <w:rFonts w:ascii="Times New Roman" w:hAnsi="Times New Roman"/>
          <w:sz w:val="28"/>
          <w:szCs w:val="28"/>
          <w:vertAlign w:val="superscript"/>
        </w:rPr>
        <w:t>210</w:t>
      </w:r>
      <w:r w:rsidR="0030764A" w:rsidRPr="00B42611">
        <w:rPr>
          <w:rFonts w:ascii="Times New Roman" w:hAnsi="Times New Roman"/>
          <w:sz w:val="28"/>
          <w:szCs w:val="28"/>
          <w:lang w:val="en-US"/>
        </w:rPr>
        <w:t>Pb</w:t>
      </w:r>
      <w:r w:rsidR="0030764A" w:rsidRPr="00B42611">
        <w:rPr>
          <w:rFonts w:ascii="Times New Roman" w:hAnsi="Times New Roman"/>
          <w:sz w:val="28"/>
          <w:szCs w:val="28"/>
        </w:rPr>
        <w:t xml:space="preserve"> в атмосфере.</w:t>
      </w:r>
    </w:p>
    <w:p w14:paraId="25E064BF" w14:textId="77777777" w:rsidR="00F04177" w:rsidRDefault="00A30021" w:rsidP="00F04177">
      <w:pPr>
        <w:tabs>
          <w:tab w:val="left" w:pos="993"/>
        </w:tabs>
        <w:spacing w:after="0" w:line="240" w:lineRule="auto"/>
        <w:ind w:firstLine="708"/>
        <w:jc w:val="both"/>
        <w:rPr>
          <w:rFonts w:ascii="Times New Roman" w:hAnsi="Times New Roman"/>
          <w:sz w:val="28"/>
          <w:szCs w:val="28"/>
          <w:lang w:val="kk-KZ"/>
        </w:rPr>
      </w:pPr>
      <w:r w:rsidRPr="00B42611">
        <w:rPr>
          <w:rFonts w:ascii="Times New Roman" w:hAnsi="Times New Roman"/>
          <w:sz w:val="28"/>
          <w:szCs w:val="28"/>
        </w:rPr>
        <w:t xml:space="preserve">Полученные результаты данной работы вносят вклад в фундаментальные знания о поведении </w:t>
      </w:r>
      <w:r w:rsidRPr="00B42611">
        <w:rPr>
          <w:rFonts w:ascii="Times New Roman" w:hAnsi="Times New Roman" w:cs="Times New Roman"/>
          <w:sz w:val="28"/>
          <w:szCs w:val="28"/>
          <w:vertAlign w:val="superscript"/>
        </w:rPr>
        <w:t>210</w:t>
      </w:r>
      <w:r w:rsidRPr="00B42611">
        <w:rPr>
          <w:rFonts w:ascii="Times New Roman" w:hAnsi="Times New Roman" w:cs="Times New Roman"/>
          <w:sz w:val="28"/>
          <w:szCs w:val="28"/>
          <w:lang w:val="en-US"/>
        </w:rPr>
        <w:t>Pb</w:t>
      </w:r>
      <w:r w:rsidRPr="00B42611">
        <w:rPr>
          <w:rFonts w:ascii="Times New Roman" w:hAnsi="Times New Roman"/>
          <w:sz w:val="28"/>
          <w:szCs w:val="28"/>
        </w:rPr>
        <w:t xml:space="preserve"> в урбанизированной среде, подверженной влиянию как специфической (урановой), так и общей (угольная энергетика) промышленности, и имеют прикладное значение для системы радиационной безопасности и охраны окружающей среды.</w:t>
      </w:r>
    </w:p>
    <w:p w14:paraId="19AFEA19" w14:textId="2C85BA1F" w:rsidR="00A30021" w:rsidRPr="00B42611" w:rsidRDefault="00A30021" w:rsidP="00981913">
      <w:pPr>
        <w:spacing w:after="0" w:line="240" w:lineRule="auto"/>
        <w:ind w:firstLine="708"/>
        <w:jc w:val="both"/>
        <w:rPr>
          <w:rFonts w:ascii="Times New Roman" w:hAnsi="Times New Roman" w:cs="Times New Roman"/>
          <w:sz w:val="28"/>
          <w:szCs w:val="28"/>
        </w:rPr>
        <w:sectPr w:rsidR="00A30021" w:rsidRPr="00B42611" w:rsidSect="00F04177">
          <w:pgSz w:w="11906" w:h="16838"/>
          <w:pgMar w:top="1134" w:right="567" w:bottom="1134" w:left="1701" w:header="709" w:footer="709" w:gutter="0"/>
          <w:cols w:space="708"/>
          <w:docGrid w:linePitch="360"/>
        </w:sectPr>
      </w:pPr>
      <w:r w:rsidRPr="00B42611">
        <w:rPr>
          <w:rFonts w:ascii="Times New Roman" w:hAnsi="Times New Roman"/>
          <w:sz w:val="28"/>
          <w:szCs w:val="28"/>
        </w:rPr>
        <w:t xml:space="preserve"> </w:t>
      </w:r>
    </w:p>
    <w:p w14:paraId="0CB47C6E" w14:textId="77777777" w:rsidR="009101C3" w:rsidRDefault="009101C3" w:rsidP="00981913">
      <w:pPr>
        <w:pStyle w:val="14"/>
        <w:shd w:val="clear" w:color="auto" w:fill="FFFFFF"/>
        <w:spacing w:after="0"/>
        <w:ind w:left="360"/>
        <w:jc w:val="center"/>
        <w:rPr>
          <w:rStyle w:val="16"/>
          <w:rFonts w:ascii="Times New Roman" w:hAnsi="Times New Roman" w:cs="Times New Roman"/>
          <w:color w:val="000000"/>
          <w:sz w:val="28"/>
          <w:szCs w:val="28"/>
          <w:lang w:val="en-US"/>
        </w:rPr>
      </w:pPr>
      <w:r w:rsidRPr="000070A6">
        <w:rPr>
          <w:rFonts w:ascii="Times New Roman" w:hAnsi="Times New Roman" w:cs="Times New Roman"/>
          <w:b/>
          <w:bCs/>
          <w:sz w:val="28"/>
          <w:szCs w:val="28"/>
        </w:rPr>
        <w:t>СПИСОК ИСПОЛЬЗОВАННЫХ ИСТОЧНИКОВ</w:t>
      </w:r>
    </w:p>
    <w:p w14:paraId="0316360C" w14:textId="77777777" w:rsidR="009101C3" w:rsidRPr="009101C3" w:rsidRDefault="009101C3" w:rsidP="00981913">
      <w:pPr>
        <w:pStyle w:val="14"/>
        <w:shd w:val="clear" w:color="auto" w:fill="FFFFFF"/>
        <w:spacing w:after="0"/>
        <w:ind w:left="360"/>
        <w:jc w:val="both"/>
        <w:rPr>
          <w:rStyle w:val="16"/>
          <w:rFonts w:ascii="Times New Roman" w:hAnsi="Times New Roman" w:cs="Times New Roman"/>
          <w:color w:val="000000"/>
          <w:sz w:val="28"/>
          <w:szCs w:val="28"/>
          <w:lang w:val="ru-RU"/>
        </w:rPr>
      </w:pPr>
    </w:p>
    <w:p w14:paraId="062412AD" w14:textId="5670ADC1" w:rsidR="009101C3" w:rsidRPr="00272429" w:rsidRDefault="009101C3" w:rsidP="00981913">
      <w:pPr>
        <w:pStyle w:val="14"/>
        <w:numPr>
          <w:ilvl w:val="0"/>
          <w:numId w:val="17"/>
        </w:numPr>
        <w:shd w:val="clear" w:color="auto" w:fill="FFFFFF"/>
        <w:tabs>
          <w:tab w:val="left" w:pos="1134"/>
        </w:tabs>
        <w:spacing w:after="0"/>
        <w:ind w:left="0" w:firstLine="709"/>
        <w:jc w:val="both"/>
        <w:rPr>
          <w:rStyle w:val="16"/>
          <w:rFonts w:ascii="Times New Roman" w:hAnsi="Times New Roman"/>
          <w:sz w:val="28"/>
          <w:szCs w:val="28"/>
        </w:rPr>
      </w:pPr>
      <w:r w:rsidRPr="00272429">
        <w:rPr>
          <w:rStyle w:val="16"/>
          <w:rFonts w:ascii="Times New Roman" w:hAnsi="Times New Roman"/>
          <w:sz w:val="28"/>
          <w:szCs w:val="28"/>
          <w:lang w:val="en-US"/>
        </w:rPr>
        <w:t>Uranium 2024: Resources, Production and Demand</w:t>
      </w:r>
      <w:r w:rsidR="001A058D" w:rsidRPr="00272429">
        <w:rPr>
          <w:rStyle w:val="16"/>
          <w:rFonts w:ascii="Times New Roman" w:hAnsi="Times New Roman"/>
          <w:sz w:val="28"/>
          <w:szCs w:val="28"/>
          <w:lang w:val="en-US"/>
        </w:rPr>
        <w:t>:</w:t>
      </w:r>
      <w:r w:rsidRPr="00272429">
        <w:rPr>
          <w:rStyle w:val="normaltextrun"/>
          <w:rFonts w:ascii="Times New Roman" w:hAnsi="Times New Roman" w:cs="Times New Roman"/>
          <w:iCs/>
          <w:sz w:val="28"/>
          <w:szCs w:val="28"/>
          <w:shd w:val="clear" w:color="auto" w:fill="FFFFFF"/>
          <w:lang w:val="en-US"/>
        </w:rPr>
        <w:t xml:space="preserve"> </w:t>
      </w:r>
      <w:r w:rsidRPr="00272429">
        <w:rPr>
          <w:rStyle w:val="16"/>
          <w:rFonts w:ascii="Times New Roman" w:hAnsi="Times New Roman"/>
          <w:sz w:val="28"/>
          <w:szCs w:val="28"/>
          <w:shd w:val="clear" w:color="auto" w:fill="FFFFFF"/>
          <w:lang w:val="en-US"/>
        </w:rPr>
        <w:t xml:space="preserve">A </w:t>
      </w:r>
      <w:r w:rsidRPr="00272429">
        <w:rPr>
          <w:rStyle w:val="16"/>
          <w:rFonts w:ascii="Times New Roman" w:hAnsi="Times New Roman"/>
          <w:sz w:val="28"/>
          <w:szCs w:val="28"/>
          <w:lang w:val="en-US"/>
        </w:rPr>
        <w:t>Joint Report by the Nuclear Energy Agency and the International Atomic Energy Agency</w:t>
      </w:r>
      <w:r w:rsidR="001A058D" w:rsidRPr="00272429">
        <w:rPr>
          <w:rStyle w:val="16"/>
          <w:rFonts w:ascii="Times New Roman" w:hAnsi="Times New Roman"/>
          <w:sz w:val="28"/>
          <w:szCs w:val="28"/>
          <w:lang w:val="en-US"/>
        </w:rPr>
        <w:t xml:space="preserve"> //</w:t>
      </w:r>
      <w:r w:rsidRPr="00272429">
        <w:rPr>
          <w:rStyle w:val="16"/>
          <w:rFonts w:ascii="Times New Roman" w:hAnsi="Times New Roman"/>
          <w:sz w:val="28"/>
          <w:szCs w:val="28"/>
          <w:lang w:val="en-US"/>
        </w:rPr>
        <w:t xml:space="preserve"> </w:t>
      </w:r>
      <w:hyperlink r:id="rId48" w:history="1">
        <w:r w:rsidR="001A058D" w:rsidRPr="00272429">
          <w:rPr>
            <w:rStyle w:val="af6"/>
            <w:rFonts w:ascii="Times New Roman" w:hAnsi="Times New Roman" w:cs="Times New Roman"/>
            <w:color w:val="auto"/>
            <w:sz w:val="28"/>
            <w:szCs w:val="28"/>
            <w:u w:val="none"/>
            <w:lang w:val="en-US"/>
          </w:rPr>
          <w:t>https</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www</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oecd</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nea</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org</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jcms</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pl</w:t>
        </w:r>
        <w:r w:rsidR="001A058D" w:rsidRPr="00272429">
          <w:rPr>
            <w:rStyle w:val="af6"/>
            <w:rFonts w:ascii="Times New Roman" w:hAnsi="Times New Roman" w:cs="Times New Roman"/>
            <w:color w:val="auto"/>
            <w:sz w:val="28"/>
            <w:szCs w:val="28"/>
            <w:u w:val="none"/>
          </w:rPr>
          <w:t>_103179/</w:t>
        </w:r>
        <w:r w:rsidR="001A058D" w:rsidRPr="00272429">
          <w:rPr>
            <w:rStyle w:val="af6"/>
            <w:rFonts w:ascii="Times New Roman" w:hAnsi="Times New Roman" w:cs="Times New Roman"/>
            <w:color w:val="auto"/>
            <w:sz w:val="28"/>
            <w:szCs w:val="28"/>
            <w:u w:val="none"/>
            <w:lang w:val="en-US"/>
          </w:rPr>
          <w:t>uranium</w:t>
        </w:r>
        <w:r w:rsidR="001A058D" w:rsidRPr="00272429">
          <w:rPr>
            <w:rStyle w:val="af6"/>
            <w:rFonts w:ascii="Times New Roman" w:hAnsi="Times New Roman" w:cs="Times New Roman"/>
            <w:color w:val="auto"/>
            <w:sz w:val="28"/>
            <w:szCs w:val="28"/>
            <w:u w:val="none"/>
          </w:rPr>
          <w:t>-2024-</w:t>
        </w:r>
        <w:r w:rsidR="001A058D" w:rsidRPr="00272429">
          <w:rPr>
            <w:rStyle w:val="af6"/>
            <w:rFonts w:ascii="Times New Roman" w:hAnsi="Times New Roman" w:cs="Times New Roman"/>
            <w:color w:val="auto"/>
            <w:sz w:val="28"/>
            <w:szCs w:val="28"/>
            <w:u w:val="none"/>
            <w:lang w:val="en-US"/>
          </w:rPr>
          <w:t>resources.</w:t>
        </w:r>
      </w:hyperlink>
      <w:r w:rsidR="001A058D" w:rsidRPr="00272429">
        <w:rPr>
          <w:rStyle w:val="af6"/>
          <w:rFonts w:ascii="Times New Roman" w:hAnsi="Times New Roman" w:cs="Times New Roman"/>
          <w:color w:val="auto"/>
          <w:sz w:val="28"/>
          <w:szCs w:val="28"/>
          <w:u w:val="none"/>
          <w:lang w:val="en-US"/>
        </w:rPr>
        <w:t xml:space="preserve"> </w:t>
      </w:r>
      <w:r w:rsidR="001A058D" w:rsidRPr="00272429">
        <w:rPr>
          <w:rStyle w:val="af6"/>
          <w:rFonts w:ascii="Times New Roman" w:hAnsi="Times New Roman" w:cs="Times New Roman"/>
          <w:color w:val="auto"/>
          <w:sz w:val="28"/>
          <w:szCs w:val="28"/>
          <w:u w:val="none"/>
          <w:lang w:val="ru-RU"/>
        </w:rPr>
        <w:t>09.02.2025.</w:t>
      </w:r>
      <w:r w:rsidRPr="00272429">
        <w:rPr>
          <w:rStyle w:val="16"/>
          <w:rFonts w:ascii="Times New Roman" w:hAnsi="Times New Roman"/>
          <w:sz w:val="28"/>
          <w:szCs w:val="28"/>
        </w:rPr>
        <w:t xml:space="preserve"> </w:t>
      </w:r>
    </w:p>
    <w:p w14:paraId="30ED1FB0" w14:textId="1BF1E394" w:rsidR="009101C3" w:rsidRPr="00272429" w:rsidRDefault="009101C3" w:rsidP="00981913">
      <w:pPr>
        <w:pStyle w:val="14"/>
        <w:numPr>
          <w:ilvl w:val="0"/>
          <w:numId w:val="17"/>
        </w:numPr>
        <w:shd w:val="clear" w:color="auto" w:fill="FFFFFF"/>
        <w:tabs>
          <w:tab w:val="left" w:pos="1134"/>
        </w:tabs>
        <w:spacing w:after="0"/>
        <w:ind w:left="0" w:firstLine="709"/>
        <w:jc w:val="both"/>
        <w:rPr>
          <w:rStyle w:val="16"/>
          <w:rFonts w:ascii="Times New Roman" w:hAnsi="Times New Roman"/>
          <w:sz w:val="28"/>
          <w:szCs w:val="28"/>
          <w:lang w:val="ru-RU"/>
        </w:rPr>
      </w:pPr>
      <w:r w:rsidRPr="00272429">
        <w:rPr>
          <w:rStyle w:val="normaltextrun"/>
          <w:rFonts w:ascii="Times New Roman" w:hAnsi="Times New Roman" w:cs="Times New Roman"/>
          <w:sz w:val="28"/>
          <w:szCs w:val="28"/>
          <w:lang w:val="ru-RU"/>
        </w:rPr>
        <w:t>Минерально</w:t>
      </w:r>
      <w:r w:rsidRPr="00272429">
        <w:rPr>
          <w:rStyle w:val="normaltextrun"/>
          <w:rFonts w:ascii="Times New Roman" w:hAnsi="Times New Roman" w:cs="Times New Roman"/>
          <w:sz w:val="28"/>
          <w:szCs w:val="28"/>
        </w:rPr>
        <w:t>-</w:t>
      </w:r>
      <w:r w:rsidRPr="00272429">
        <w:rPr>
          <w:rStyle w:val="normaltextrun"/>
          <w:rFonts w:ascii="Times New Roman" w:hAnsi="Times New Roman" w:cs="Times New Roman"/>
          <w:sz w:val="28"/>
          <w:szCs w:val="28"/>
          <w:lang w:val="ru-RU"/>
        </w:rPr>
        <w:t>ресурсная</w:t>
      </w:r>
      <w:r w:rsidRPr="00272429">
        <w:rPr>
          <w:rStyle w:val="normaltextrun"/>
          <w:rFonts w:ascii="Times New Roman" w:hAnsi="Times New Roman" w:cs="Times New Roman"/>
          <w:sz w:val="28"/>
          <w:szCs w:val="28"/>
        </w:rPr>
        <w:t xml:space="preserve"> </w:t>
      </w:r>
      <w:r w:rsidRPr="00272429">
        <w:rPr>
          <w:rStyle w:val="normaltextrun"/>
          <w:rFonts w:ascii="Times New Roman" w:hAnsi="Times New Roman" w:cs="Times New Roman"/>
          <w:sz w:val="28"/>
          <w:szCs w:val="28"/>
          <w:lang w:val="ru-RU"/>
        </w:rPr>
        <w:t>база</w:t>
      </w:r>
      <w:r w:rsidRPr="00272429">
        <w:rPr>
          <w:rStyle w:val="normaltextrun"/>
          <w:rFonts w:ascii="Times New Roman" w:hAnsi="Times New Roman" w:cs="Times New Roman"/>
          <w:sz w:val="28"/>
          <w:szCs w:val="28"/>
        </w:rPr>
        <w:t xml:space="preserve"> </w:t>
      </w:r>
      <w:r w:rsidRPr="00272429">
        <w:rPr>
          <w:rStyle w:val="normaltextrun"/>
          <w:rFonts w:ascii="Times New Roman" w:hAnsi="Times New Roman" w:cs="Times New Roman"/>
          <w:sz w:val="28"/>
          <w:szCs w:val="28"/>
          <w:lang w:val="ru-RU"/>
        </w:rPr>
        <w:t>Казахстана</w:t>
      </w:r>
      <w:r w:rsidRPr="00272429">
        <w:rPr>
          <w:rStyle w:val="normaltextrun"/>
          <w:rFonts w:ascii="Times New Roman" w:hAnsi="Times New Roman" w:cs="Times New Roman"/>
          <w:sz w:val="28"/>
          <w:szCs w:val="28"/>
        </w:rPr>
        <w:t xml:space="preserve"> </w:t>
      </w:r>
      <w:r w:rsidRPr="00272429">
        <w:rPr>
          <w:rStyle w:val="16"/>
          <w:rFonts w:ascii="Times New Roman" w:hAnsi="Times New Roman"/>
          <w:sz w:val="28"/>
          <w:szCs w:val="28"/>
        </w:rPr>
        <w:t xml:space="preserve">// </w:t>
      </w:r>
      <w:hyperlink w:history="1">
        <w:r w:rsidR="001A058D" w:rsidRPr="00272429">
          <w:rPr>
            <w:rStyle w:val="af6"/>
            <w:rFonts w:ascii="Times New Roman" w:hAnsi="Times New Roman" w:cs="Times New Roman"/>
            <w:color w:val="auto"/>
            <w:sz w:val="28"/>
            <w:szCs w:val="28"/>
            <w:u w:val="none"/>
            <w:lang w:val="en-US"/>
          </w:rPr>
          <w:t>https</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www</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kazatomprom</w:t>
        </w:r>
        <w:r w:rsidR="001A058D" w:rsidRPr="00272429">
          <w:rPr>
            <w:rStyle w:val="af6"/>
            <w:rFonts w:ascii="Times New Roman" w:hAnsi="Times New Roman" w:cs="Times New Roman"/>
            <w:color w:val="auto"/>
            <w:sz w:val="28"/>
            <w:szCs w:val="28"/>
            <w:u w:val="none"/>
          </w:rPr>
          <w:t xml:space="preserve">. </w:t>
        </w:r>
        <w:r w:rsidR="001A058D" w:rsidRPr="00272429">
          <w:rPr>
            <w:rStyle w:val="af6"/>
            <w:rFonts w:ascii="Times New Roman" w:hAnsi="Times New Roman" w:cs="Times New Roman"/>
            <w:color w:val="auto"/>
            <w:sz w:val="28"/>
            <w:szCs w:val="28"/>
            <w:u w:val="none"/>
            <w:lang w:val="en-US"/>
          </w:rPr>
          <w:t>kz</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ru</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page</w:t>
        </w:r>
        <w:r w:rsidR="001A058D" w:rsidRPr="00272429">
          <w:rPr>
            <w:rStyle w:val="af6"/>
            <w:rFonts w:ascii="Times New Roman" w:hAnsi="Times New Roman" w:cs="Times New Roman"/>
            <w:color w:val="auto"/>
            <w:sz w:val="28"/>
            <w:szCs w:val="28"/>
            <w:u w:val="none"/>
          </w:rPr>
          <w:t>/</w:t>
        </w:r>
        <w:r w:rsidR="001A058D" w:rsidRPr="00272429">
          <w:rPr>
            <w:rStyle w:val="af6"/>
            <w:rFonts w:ascii="Times New Roman" w:hAnsi="Times New Roman" w:cs="Times New Roman"/>
            <w:color w:val="auto"/>
            <w:sz w:val="28"/>
            <w:szCs w:val="28"/>
            <w:u w:val="none"/>
            <w:lang w:val="en-US"/>
          </w:rPr>
          <w:t>dobicha</w:t>
        </w:r>
        <w:r w:rsidR="001A058D" w:rsidRPr="00272429">
          <w:rPr>
            <w:rStyle w:val="af6"/>
            <w:rFonts w:ascii="Times New Roman" w:hAnsi="Times New Roman" w:cs="Times New Roman"/>
            <w:color w:val="auto"/>
            <w:sz w:val="28"/>
            <w:szCs w:val="28"/>
            <w:u w:val="none"/>
          </w:rPr>
          <w:t>_</w:t>
        </w:r>
        <w:r w:rsidR="001A058D" w:rsidRPr="00272429">
          <w:rPr>
            <w:rStyle w:val="af6"/>
            <w:rFonts w:ascii="Times New Roman" w:hAnsi="Times New Roman" w:cs="Times New Roman"/>
            <w:color w:val="auto"/>
            <w:sz w:val="28"/>
            <w:szCs w:val="28"/>
            <w:u w:val="none"/>
            <w:lang w:val="en-US"/>
          </w:rPr>
          <w:t>prirodnogo</w:t>
        </w:r>
        <w:r w:rsidR="001A058D" w:rsidRPr="00272429">
          <w:rPr>
            <w:rStyle w:val="af6"/>
            <w:rFonts w:ascii="Times New Roman" w:hAnsi="Times New Roman" w:cs="Times New Roman"/>
            <w:color w:val="auto"/>
            <w:sz w:val="28"/>
            <w:szCs w:val="28"/>
            <w:u w:val="none"/>
          </w:rPr>
          <w:t>_</w:t>
        </w:r>
        <w:r w:rsidR="001A058D" w:rsidRPr="00272429">
          <w:rPr>
            <w:rStyle w:val="af6"/>
            <w:rFonts w:ascii="Times New Roman" w:hAnsi="Times New Roman" w:cs="Times New Roman"/>
            <w:color w:val="auto"/>
            <w:sz w:val="28"/>
            <w:szCs w:val="28"/>
            <w:u w:val="none"/>
            <w:lang w:val="en-US"/>
          </w:rPr>
          <w:t>urana</w:t>
        </w:r>
      </w:hyperlink>
      <w:r w:rsidRPr="00272429">
        <w:rPr>
          <w:rStyle w:val="18"/>
          <w:rFonts w:ascii="Times New Roman" w:hAnsi="Times New Roman" w:cs="Times New Roman"/>
          <w:color w:val="auto"/>
          <w:sz w:val="28"/>
          <w:szCs w:val="28"/>
          <w:u w:val="none"/>
        </w:rPr>
        <w:t>.</w:t>
      </w:r>
      <w:r w:rsidRPr="00272429">
        <w:rPr>
          <w:rStyle w:val="16"/>
          <w:rFonts w:ascii="Times New Roman" w:hAnsi="Times New Roman"/>
          <w:sz w:val="28"/>
          <w:szCs w:val="28"/>
        </w:rPr>
        <w:t xml:space="preserve"> </w:t>
      </w:r>
      <w:r w:rsidRPr="00272429">
        <w:rPr>
          <w:rStyle w:val="16"/>
          <w:rFonts w:ascii="Times New Roman" w:hAnsi="Times New Roman"/>
          <w:sz w:val="28"/>
          <w:szCs w:val="28"/>
          <w:lang w:val="ru-RU"/>
        </w:rPr>
        <w:t>09.02.2025.</w:t>
      </w:r>
    </w:p>
    <w:p w14:paraId="13E56D2F" w14:textId="24CA7EC5" w:rsidR="009101C3" w:rsidRPr="00272429" w:rsidRDefault="009101C3" w:rsidP="00981913">
      <w:pPr>
        <w:pStyle w:val="14"/>
        <w:numPr>
          <w:ilvl w:val="0"/>
          <w:numId w:val="17"/>
        </w:numPr>
        <w:shd w:val="clear" w:color="auto" w:fill="FFFFFF"/>
        <w:tabs>
          <w:tab w:val="left" w:pos="1134"/>
        </w:tabs>
        <w:spacing w:after="0"/>
        <w:ind w:left="0" w:firstLine="709"/>
        <w:jc w:val="both"/>
        <w:rPr>
          <w:rStyle w:val="16"/>
          <w:rFonts w:ascii="Times New Roman" w:hAnsi="Times New Roman"/>
          <w:sz w:val="28"/>
          <w:szCs w:val="28"/>
          <w:lang w:val="ru-RU"/>
        </w:rPr>
      </w:pPr>
      <w:r w:rsidRPr="00272429">
        <w:rPr>
          <w:rStyle w:val="16"/>
          <w:rFonts w:ascii="Times New Roman" w:hAnsi="Times New Roman"/>
          <w:sz w:val="28"/>
          <w:szCs w:val="28"/>
          <w:lang w:val="ru-RU"/>
        </w:rPr>
        <w:t xml:space="preserve">Материалы работы комиссии по изучению состояния радиационной обстановки в шахтных отделениях Целинного горно-химического комбината / </w:t>
      </w:r>
      <w:r w:rsidR="00EF6A95" w:rsidRPr="00272429">
        <w:rPr>
          <w:rStyle w:val="16"/>
          <w:rFonts w:ascii="Times New Roman" w:hAnsi="Times New Roman"/>
          <w:sz w:val="28"/>
          <w:szCs w:val="28"/>
          <w:lang w:val="ru-RU"/>
        </w:rPr>
        <w:t xml:space="preserve">Агентство по атомной энергии Республики Казахстан. – </w:t>
      </w:r>
      <w:r w:rsidRPr="00272429">
        <w:rPr>
          <w:rStyle w:val="16"/>
          <w:rFonts w:ascii="Times New Roman" w:hAnsi="Times New Roman"/>
          <w:sz w:val="28"/>
          <w:szCs w:val="28"/>
          <w:lang w:val="ru-RU"/>
        </w:rPr>
        <w:t>Алматы</w:t>
      </w:r>
      <w:r w:rsidR="00EF6A95" w:rsidRPr="00272429">
        <w:rPr>
          <w:rStyle w:val="16"/>
          <w:rFonts w:ascii="Times New Roman" w:hAnsi="Times New Roman"/>
          <w:sz w:val="28"/>
          <w:szCs w:val="28"/>
          <w:lang w:val="ru-RU"/>
        </w:rPr>
        <w:t>,</w:t>
      </w:r>
      <w:r w:rsidRPr="00272429">
        <w:rPr>
          <w:rStyle w:val="normaltextrun"/>
          <w:rFonts w:ascii="Times New Roman" w:hAnsi="Times New Roman" w:cs="Times New Roman"/>
          <w:iCs/>
          <w:sz w:val="28"/>
          <w:szCs w:val="28"/>
          <w:shd w:val="clear" w:color="auto" w:fill="FFFFFF"/>
          <w:lang w:val="ru-RU"/>
        </w:rPr>
        <w:t xml:space="preserve"> </w:t>
      </w:r>
      <w:r w:rsidRPr="00272429">
        <w:rPr>
          <w:rStyle w:val="16"/>
          <w:rFonts w:ascii="Times New Roman" w:hAnsi="Times New Roman"/>
          <w:sz w:val="28"/>
          <w:szCs w:val="28"/>
          <w:lang w:val="ru-RU"/>
        </w:rPr>
        <w:t xml:space="preserve">1993. </w:t>
      </w:r>
      <w:r w:rsidRPr="00272429">
        <w:rPr>
          <w:rStyle w:val="normaltextrun"/>
          <w:rFonts w:ascii="Times New Roman" w:hAnsi="Times New Roman" w:cs="Times New Roman"/>
          <w:iCs/>
          <w:sz w:val="28"/>
          <w:szCs w:val="28"/>
          <w:shd w:val="clear" w:color="auto" w:fill="FFFFFF"/>
          <w:lang w:val="ru-RU"/>
        </w:rPr>
        <w:t>– 20</w:t>
      </w:r>
      <w:r w:rsidR="00EF6A95" w:rsidRPr="00272429">
        <w:rPr>
          <w:rStyle w:val="normaltextrun"/>
          <w:rFonts w:ascii="Times New Roman" w:hAnsi="Times New Roman" w:cs="Times New Roman"/>
          <w:iCs/>
          <w:sz w:val="28"/>
          <w:szCs w:val="28"/>
          <w:shd w:val="clear" w:color="auto" w:fill="FFFFFF"/>
          <w:lang w:val="ru-RU"/>
        </w:rPr>
        <w:t xml:space="preserve"> с</w:t>
      </w:r>
      <w:r w:rsidRPr="00272429">
        <w:rPr>
          <w:rStyle w:val="normaltextrun"/>
          <w:rFonts w:ascii="Times New Roman" w:hAnsi="Times New Roman" w:cs="Times New Roman"/>
          <w:iCs/>
          <w:sz w:val="28"/>
          <w:szCs w:val="28"/>
          <w:shd w:val="clear" w:color="auto" w:fill="FFFFFF"/>
          <w:lang w:val="ru-RU"/>
        </w:rPr>
        <w:t xml:space="preserve">. </w:t>
      </w:r>
    </w:p>
    <w:p w14:paraId="639A6EE3" w14:textId="6DFD11BE" w:rsidR="009101C3" w:rsidRPr="00173C1D" w:rsidRDefault="009101C3" w:rsidP="00981913">
      <w:pPr>
        <w:pStyle w:val="14"/>
        <w:numPr>
          <w:ilvl w:val="0"/>
          <w:numId w:val="17"/>
        </w:numPr>
        <w:shd w:val="clear" w:color="auto" w:fill="FFFFFF"/>
        <w:tabs>
          <w:tab w:val="left" w:pos="1134"/>
        </w:tabs>
        <w:spacing w:after="0"/>
        <w:ind w:left="0" w:firstLine="709"/>
        <w:jc w:val="both"/>
        <w:rPr>
          <w:rStyle w:val="16"/>
          <w:rFonts w:ascii="Times New Roman" w:hAnsi="Times New Roman"/>
          <w:sz w:val="28"/>
          <w:szCs w:val="28"/>
          <w:lang w:val="en-US"/>
        </w:rPr>
      </w:pPr>
      <w:r w:rsidRPr="00173C1D">
        <w:rPr>
          <w:rStyle w:val="16"/>
          <w:rFonts w:ascii="Times New Roman" w:hAnsi="Times New Roman"/>
          <w:color w:val="000000"/>
          <w:sz w:val="28"/>
          <w:szCs w:val="28"/>
          <w:lang w:val="en-US"/>
        </w:rPr>
        <w:t>Zhumadilov K., Ivannikov A., Stepanenko V.</w:t>
      </w:r>
      <w:r w:rsidR="00604FB8">
        <w:rPr>
          <w:rStyle w:val="16"/>
          <w:rFonts w:ascii="Times New Roman" w:hAnsi="Times New Roman"/>
          <w:color w:val="000000"/>
          <w:sz w:val="28"/>
          <w:szCs w:val="28"/>
          <w:lang w:val="en-US"/>
        </w:rPr>
        <w:t xml:space="preserve"> et al.</w:t>
      </w:r>
      <w:r w:rsidRPr="00173C1D">
        <w:rPr>
          <w:rStyle w:val="16"/>
          <w:rFonts w:ascii="Times New Roman" w:hAnsi="Times New Roman"/>
          <w:color w:val="000000"/>
          <w:sz w:val="28"/>
          <w:szCs w:val="28"/>
          <w:lang w:val="en-US"/>
        </w:rPr>
        <w:t xml:space="preserve"> EPR pilot study on the population of Stepnogorsk cityliving in the vicinity of a uranium processing plant // Radiation and Environmental Biophysics.</w:t>
      </w:r>
      <w:r w:rsidRPr="00173C1D">
        <w:rPr>
          <w:rStyle w:val="normaltextrun"/>
          <w:rFonts w:ascii="Times New Roman" w:hAnsi="Times New Roman" w:cs="Times New Roman"/>
          <w:iCs/>
          <w:color w:val="222222"/>
          <w:sz w:val="28"/>
          <w:szCs w:val="28"/>
          <w:shd w:val="clear" w:color="auto" w:fill="FFFFFF"/>
          <w:lang w:val="en-US"/>
        </w:rPr>
        <w:t xml:space="preserve"> –</w:t>
      </w:r>
      <w:r w:rsidRPr="00173C1D">
        <w:rPr>
          <w:rStyle w:val="normaltextrun"/>
          <w:rFonts w:ascii="Times New Roman" w:hAnsi="Times New Roman" w:cs="Times New Roman"/>
          <w:color w:val="222222"/>
          <w:sz w:val="28"/>
          <w:szCs w:val="28"/>
          <w:shd w:val="clear" w:color="auto" w:fill="FFFFFF"/>
          <w:lang w:val="en-US"/>
        </w:rPr>
        <w:t>  2015.</w:t>
      </w:r>
      <w:r w:rsidRPr="00173C1D">
        <w:rPr>
          <w:rStyle w:val="normaltextrun"/>
          <w:rFonts w:ascii="Times New Roman" w:hAnsi="Times New Roman" w:cs="Times New Roman"/>
          <w:iCs/>
          <w:color w:val="222222"/>
          <w:sz w:val="28"/>
          <w:szCs w:val="28"/>
          <w:shd w:val="clear" w:color="auto" w:fill="FFFFFF"/>
          <w:lang w:val="en-US"/>
        </w:rPr>
        <w:t xml:space="preserve"> –</w:t>
      </w:r>
      <w:r w:rsidR="00604FB8">
        <w:rPr>
          <w:rStyle w:val="normaltextrun"/>
          <w:rFonts w:ascii="Times New Roman" w:hAnsi="Times New Roman" w:cs="Times New Roman"/>
          <w:color w:val="222222"/>
          <w:sz w:val="28"/>
          <w:szCs w:val="28"/>
          <w:shd w:val="clear" w:color="auto" w:fill="FFFFFF"/>
          <w:lang w:val="en-US"/>
        </w:rPr>
        <w:t xml:space="preserve"> </w:t>
      </w:r>
      <w:r w:rsidR="00604FB8">
        <w:rPr>
          <w:rStyle w:val="16"/>
          <w:rFonts w:ascii="Times New Roman" w:hAnsi="Times New Roman"/>
          <w:color w:val="000000"/>
          <w:sz w:val="28"/>
          <w:szCs w:val="28"/>
          <w:lang w:val="en-US"/>
        </w:rPr>
        <w:t xml:space="preserve">Vol. </w:t>
      </w:r>
      <w:r w:rsidRPr="00173C1D">
        <w:rPr>
          <w:rStyle w:val="16"/>
          <w:rFonts w:ascii="Times New Roman" w:hAnsi="Times New Roman"/>
          <w:color w:val="000000"/>
          <w:sz w:val="28"/>
          <w:szCs w:val="28"/>
          <w:lang w:val="en-US"/>
        </w:rPr>
        <w:t>54.</w:t>
      </w:r>
      <w:r w:rsidRPr="00173C1D">
        <w:rPr>
          <w:rStyle w:val="normaltextrun"/>
          <w:rFonts w:ascii="Times New Roman" w:hAnsi="Times New Roman" w:cs="Times New Roman"/>
          <w:iCs/>
          <w:color w:val="222222"/>
          <w:sz w:val="28"/>
          <w:szCs w:val="28"/>
          <w:shd w:val="clear" w:color="auto" w:fill="FFFFFF"/>
          <w:lang w:val="en-US"/>
        </w:rPr>
        <w:t xml:space="preserve"> –</w:t>
      </w:r>
      <w:r w:rsidR="00604FB8">
        <w:rPr>
          <w:rStyle w:val="normaltextrun"/>
          <w:rFonts w:ascii="Times New Roman" w:hAnsi="Times New Roman" w:cs="Times New Roman"/>
          <w:iCs/>
          <w:color w:val="222222"/>
          <w:sz w:val="28"/>
          <w:szCs w:val="28"/>
          <w:shd w:val="clear" w:color="auto" w:fill="FFFFFF"/>
          <w:lang w:val="en-US"/>
        </w:rPr>
        <w:t xml:space="preserve"> </w:t>
      </w:r>
      <w:r w:rsidRPr="00173C1D">
        <w:rPr>
          <w:rStyle w:val="normaltextrun"/>
          <w:rFonts w:ascii="Times New Roman" w:hAnsi="Times New Roman" w:cs="Times New Roman"/>
          <w:color w:val="222222"/>
          <w:sz w:val="28"/>
          <w:szCs w:val="28"/>
          <w:shd w:val="clear" w:color="auto" w:fill="FFFFFF"/>
          <w:lang w:val="en-US"/>
        </w:rPr>
        <w:t> P.</w:t>
      </w:r>
      <w:r w:rsidR="00604FB8">
        <w:rPr>
          <w:rStyle w:val="normaltextrun"/>
          <w:rFonts w:ascii="Times New Roman" w:hAnsi="Times New Roman" w:cs="Times New Roman"/>
          <w:color w:val="222222"/>
          <w:sz w:val="28"/>
          <w:szCs w:val="28"/>
          <w:shd w:val="clear" w:color="auto" w:fill="FFFFFF"/>
          <w:lang w:val="en-US"/>
        </w:rPr>
        <w:t xml:space="preserve"> </w:t>
      </w:r>
      <w:r w:rsidRPr="00173C1D">
        <w:rPr>
          <w:rStyle w:val="16"/>
          <w:rFonts w:ascii="Times New Roman" w:hAnsi="Times New Roman"/>
          <w:color w:val="000000"/>
          <w:sz w:val="28"/>
          <w:szCs w:val="28"/>
          <w:lang w:val="en-US"/>
        </w:rPr>
        <w:t>145</w:t>
      </w:r>
      <w:r w:rsidR="00604FB8">
        <w:rPr>
          <w:rStyle w:val="16"/>
          <w:rFonts w:ascii="Times New Roman" w:hAnsi="Times New Roman"/>
          <w:color w:val="000000"/>
          <w:sz w:val="28"/>
          <w:szCs w:val="28"/>
          <w:lang w:val="en-US"/>
        </w:rPr>
        <w:t>-</w:t>
      </w:r>
      <w:r w:rsidRPr="00173C1D">
        <w:rPr>
          <w:rStyle w:val="16"/>
          <w:rFonts w:ascii="Times New Roman" w:hAnsi="Times New Roman"/>
          <w:color w:val="000000"/>
          <w:sz w:val="28"/>
          <w:szCs w:val="28"/>
          <w:lang w:val="en-US"/>
        </w:rPr>
        <w:t>149.</w:t>
      </w:r>
    </w:p>
    <w:p w14:paraId="369CF59C" w14:textId="1557A658" w:rsidR="009101C3" w:rsidRPr="00173C1D" w:rsidRDefault="00604FB8"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Zhumadilov K., </w:t>
      </w:r>
      <w:r w:rsidR="009101C3" w:rsidRPr="00173C1D">
        <w:rPr>
          <w:rFonts w:ascii="Times New Roman" w:hAnsi="Times New Roman" w:cs="Times New Roman"/>
          <w:sz w:val="28"/>
          <w:szCs w:val="28"/>
        </w:rPr>
        <w:t>Ivannikov A., Bagramova A.</w:t>
      </w:r>
      <w:r>
        <w:rPr>
          <w:rFonts w:ascii="Times New Roman" w:hAnsi="Times New Roman" w:cs="Times New Roman"/>
          <w:sz w:val="28"/>
          <w:szCs w:val="28"/>
        </w:rPr>
        <w:t xml:space="preserve"> et al.</w:t>
      </w:r>
      <w:r w:rsidR="009101C3" w:rsidRPr="00173C1D">
        <w:rPr>
          <w:rFonts w:ascii="Times New Roman" w:hAnsi="Times New Roman" w:cs="Times New Roman"/>
          <w:sz w:val="28"/>
          <w:szCs w:val="28"/>
        </w:rPr>
        <w:t xml:space="preserve"> Estimation of radiation doses of population residing nearby area of uranium ore mining and processing in Kazakhstan by tooth enamel EPR spectroscopy // Environmental Challenges. –  2025. – </w:t>
      </w:r>
      <w:r>
        <w:rPr>
          <w:rFonts w:ascii="Times New Roman" w:hAnsi="Times New Roman" w:cs="Times New Roman"/>
          <w:sz w:val="28"/>
          <w:szCs w:val="28"/>
        </w:rPr>
        <w:t>Vol.</w:t>
      </w:r>
      <w:r w:rsidR="009101C3" w:rsidRPr="00173C1D">
        <w:rPr>
          <w:rFonts w:ascii="Times New Roman" w:hAnsi="Times New Roman" w:cs="Times New Roman"/>
          <w:sz w:val="28"/>
          <w:szCs w:val="28"/>
        </w:rPr>
        <w:t xml:space="preserve"> 18. – P. 101098.</w:t>
      </w:r>
    </w:p>
    <w:p w14:paraId="3E873C7C" w14:textId="1671FD3B" w:rsidR="009101C3" w:rsidRPr="00173C1D"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173C1D">
        <w:rPr>
          <w:rFonts w:ascii="Times New Roman" w:hAnsi="Times New Roman" w:cs="Times New Roman"/>
          <w:sz w:val="28"/>
          <w:szCs w:val="28"/>
          <w:lang w:val="en-US"/>
        </w:rPr>
        <w:t>Ibrayeva D., Bakhtin M., Kashkinbayev Y.</w:t>
      </w:r>
      <w:r w:rsidR="00604FB8">
        <w:rPr>
          <w:rFonts w:ascii="Times New Roman" w:hAnsi="Times New Roman" w:cs="Times New Roman"/>
          <w:sz w:val="28"/>
          <w:szCs w:val="28"/>
          <w:lang w:val="en-US"/>
        </w:rPr>
        <w:t xml:space="preserve"> et al.</w:t>
      </w:r>
      <w:r w:rsidRPr="00173C1D">
        <w:rPr>
          <w:rFonts w:ascii="Times New Roman" w:hAnsi="Times New Roman" w:cs="Times New Roman"/>
          <w:sz w:val="28"/>
          <w:szCs w:val="28"/>
          <w:lang w:val="en-US"/>
        </w:rPr>
        <w:t xml:space="preserve"> </w:t>
      </w:r>
      <w:r w:rsidRPr="00173C1D">
        <w:rPr>
          <w:rFonts w:ascii="Times New Roman" w:hAnsi="Times New Roman" w:cs="Times New Roman"/>
          <w:bCs/>
          <w:sz w:val="28"/>
          <w:szCs w:val="28"/>
          <w:lang w:val="en-US"/>
        </w:rPr>
        <w:t xml:space="preserve">Radiation situation in the territories affected by mining activities in Stepnogorsk areas, Republic of Kazakhstan: pilot study </w:t>
      </w:r>
      <w:r w:rsidRPr="00173C1D">
        <w:rPr>
          <w:rFonts w:ascii="Times New Roman" w:hAnsi="Times New Roman" w:cs="Times New Roman"/>
          <w:sz w:val="28"/>
          <w:szCs w:val="28"/>
          <w:lang w:val="en-US"/>
        </w:rPr>
        <w:t xml:space="preserve">// Radiation Protection Dosimetry. – 2020. – </w:t>
      </w:r>
      <w:r w:rsidR="00604FB8">
        <w:rPr>
          <w:rFonts w:ascii="Times New Roman" w:hAnsi="Times New Roman" w:cs="Times New Roman"/>
          <w:sz w:val="28"/>
          <w:szCs w:val="28"/>
          <w:lang w:val="en-US"/>
        </w:rPr>
        <w:t xml:space="preserve">Vol. </w:t>
      </w:r>
      <w:r w:rsidRPr="00173C1D">
        <w:rPr>
          <w:rFonts w:ascii="Times New Roman" w:hAnsi="Times New Roman" w:cs="Times New Roman"/>
          <w:sz w:val="28"/>
          <w:szCs w:val="28"/>
          <w:lang w:val="en-US"/>
        </w:rPr>
        <w:t>189</w:t>
      </w:r>
      <w:r w:rsidR="00604FB8">
        <w:rPr>
          <w:rFonts w:ascii="Times New Roman" w:hAnsi="Times New Roman" w:cs="Times New Roman"/>
          <w:sz w:val="28"/>
          <w:szCs w:val="28"/>
          <w:lang w:val="en-US"/>
        </w:rPr>
        <w:t>, Issue </w:t>
      </w:r>
      <w:r w:rsidRPr="00173C1D">
        <w:rPr>
          <w:rFonts w:ascii="Times New Roman" w:hAnsi="Times New Roman" w:cs="Times New Roman"/>
          <w:sz w:val="28"/>
          <w:szCs w:val="28"/>
          <w:lang w:val="en-US"/>
        </w:rPr>
        <w:t>4. – P. 517-526.</w:t>
      </w:r>
    </w:p>
    <w:p w14:paraId="65284094" w14:textId="23B161B1" w:rsidR="009101C3" w:rsidRPr="00173C1D" w:rsidRDefault="009101C3" w:rsidP="00981913">
      <w:pPr>
        <w:pStyle w:val="14"/>
        <w:numPr>
          <w:ilvl w:val="0"/>
          <w:numId w:val="17"/>
        </w:numPr>
        <w:shd w:val="clear" w:color="auto" w:fill="FFFFFF"/>
        <w:tabs>
          <w:tab w:val="left" w:pos="1134"/>
        </w:tabs>
        <w:spacing w:after="0"/>
        <w:ind w:left="0" w:firstLine="709"/>
        <w:jc w:val="both"/>
        <w:rPr>
          <w:rStyle w:val="18"/>
          <w:rFonts w:ascii="Times New Roman" w:hAnsi="Times New Roman" w:cs="Times New Roman"/>
          <w:sz w:val="28"/>
          <w:szCs w:val="28"/>
          <w:lang w:val="en-US"/>
        </w:rPr>
      </w:pPr>
      <w:r w:rsidRPr="00173C1D">
        <w:rPr>
          <w:rStyle w:val="16"/>
          <w:rFonts w:ascii="Times New Roman" w:hAnsi="Times New Roman"/>
          <w:color w:val="000000"/>
          <w:sz w:val="28"/>
          <w:szCs w:val="28"/>
          <w:lang w:val="en-US"/>
        </w:rPr>
        <w:t>Ibrayeva D., Ilbekova K., Aumalikova M.</w:t>
      </w:r>
      <w:r w:rsidR="00B32644">
        <w:rPr>
          <w:rStyle w:val="16"/>
          <w:rFonts w:ascii="Times New Roman" w:hAnsi="Times New Roman"/>
          <w:color w:val="000000"/>
          <w:sz w:val="28"/>
          <w:szCs w:val="28"/>
          <w:lang w:val="en-US"/>
        </w:rPr>
        <w:t xml:space="preserve"> et al.</w:t>
      </w:r>
      <w:r w:rsidRPr="00173C1D">
        <w:rPr>
          <w:rStyle w:val="16"/>
          <w:rFonts w:ascii="Times New Roman" w:hAnsi="Times New Roman"/>
          <w:color w:val="000000"/>
          <w:sz w:val="28"/>
          <w:szCs w:val="28"/>
          <w:lang w:val="en-US"/>
        </w:rPr>
        <w:t xml:space="preserve"> Studies on gamma rates outdoor environment and assessment of external exposure to public in Stepnogorsk area, Northern Kazkahstan // Radiation Protection Dosimetry. – 2022. – </w:t>
      </w:r>
      <w:r w:rsidR="00B32644">
        <w:rPr>
          <w:rStyle w:val="16"/>
          <w:rFonts w:ascii="Times New Roman" w:hAnsi="Times New Roman"/>
          <w:color w:val="000000"/>
          <w:sz w:val="28"/>
          <w:szCs w:val="28"/>
          <w:lang w:val="en-US"/>
        </w:rPr>
        <w:t xml:space="preserve">Vol. </w:t>
      </w:r>
      <w:r w:rsidRPr="00173C1D">
        <w:rPr>
          <w:rStyle w:val="16"/>
          <w:rFonts w:ascii="Times New Roman" w:hAnsi="Times New Roman"/>
          <w:color w:val="000000"/>
          <w:sz w:val="28"/>
          <w:szCs w:val="28"/>
          <w:lang w:val="en-US"/>
        </w:rPr>
        <w:t>198. – P.</w:t>
      </w:r>
      <w:r w:rsidR="00B32644">
        <w:rPr>
          <w:rStyle w:val="16"/>
          <w:rFonts w:ascii="Times New Roman" w:hAnsi="Times New Roman"/>
          <w:color w:val="000000"/>
          <w:sz w:val="28"/>
          <w:szCs w:val="28"/>
          <w:lang w:val="en-US"/>
        </w:rPr>
        <w:t> </w:t>
      </w:r>
      <w:r w:rsidRPr="00173C1D">
        <w:rPr>
          <w:rStyle w:val="16"/>
          <w:rFonts w:ascii="Times New Roman" w:hAnsi="Times New Roman"/>
          <w:color w:val="000000"/>
          <w:sz w:val="28"/>
          <w:szCs w:val="28"/>
          <w:lang w:val="en-US"/>
        </w:rPr>
        <w:t xml:space="preserve">1387-1398. </w:t>
      </w:r>
    </w:p>
    <w:p w14:paraId="54425E4F" w14:textId="4BFEDC86" w:rsidR="009101C3" w:rsidRPr="00173C1D"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173C1D">
        <w:rPr>
          <w:rStyle w:val="16"/>
          <w:rFonts w:ascii="Times New Roman" w:hAnsi="Times New Roman"/>
          <w:color w:val="000000"/>
          <w:sz w:val="28"/>
          <w:szCs w:val="28"/>
          <w:lang w:val="en-US"/>
        </w:rPr>
        <w:t>Kashkinbayev Y., Kazymbet P., Bakhtin M.</w:t>
      </w:r>
      <w:r w:rsidR="00B32644">
        <w:rPr>
          <w:rStyle w:val="16"/>
          <w:rFonts w:ascii="Times New Roman" w:hAnsi="Times New Roman"/>
          <w:color w:val="000000"/>
          <w:sz w:val="28"/>
          <w:szCs w:val="28"/>
          <w:lang w:val="en-US"/>
        </w:rPr>
        <w:t xml:space="preserve"> et al.</w:t>
      </w:r>
      <w:r w:rsidRPr="00173C1D">
        <w:rPr>
          <w:rStyle w:val="16"/>
          <w:rFonts w:ascii="Times New Roman" w:hAnsi="Times New Roman"/>
          <w:color w:val="000000"/>
          <w:sz w:val="28"/>
          <w:szCs w:val="28"/>
          <w:lang w:val="en-US"/>
        </w:rPr>
        <w:t xml:space="preserve"> Indoor Radon Survey in Aksu School and Kindergarten Located near Radioactive Waste Storage Facilities and Gold Mines in Northern Kazakhstan (Akmola Region) // </w:t>
      </w:r>
      <w:r w:rsidRPr="00173C1D">
        <w:rPr>
          <w:rStyle w:val="16"/>
          <w:rFonts w:ascii="Times New Roman" w:hAnsi="Times New Roman"/>
          <w:sz w:val="28"/>
          <w:szCs w:val="28"/>
          <w:shd w:val="clear" w:color="auto" w:fill="FFFFFF"/>
          <w:lang w:val="en-US"/>
        </w:rPr>
        <w:t xml:space="preserve">Atmosphere. – 2023. – </w:t>
      </w:r>
      <w:r w:rsidR="00B32644">
        <w:rPr>
          <w:rStyle w:val="16"/>
          <w:rFonts w:ascii="Times New Roman" w:hAnsi="Times New Roman"/>
          <w:sz w:val="28"/>
          <w:szCs w:val="28"/>
          <w:shd w:val="clear" w:color="auto" w:fill="FFFFFF"/>
          <w:lang w:val="en-US"/>
        </w:rPr>
        <w:t xml:space="preserve">Vol. </w:t>
      </w:r>
      <w:r w:rsidRPr="00173C1D">
        <w:rPr>
          <w:rStyle w:val="16"/>
          <w:rFonts w:ascii="Times New Roman" w:hAnsi="Times New Roman"/>
          <w:sz w:val="28"/>
          <w:szCs w:val="28"/>
          <w:shd w:val="clear" w:color="auto" w:fill="FFFFFF"/>
          <w:lang w:val="en-US"/>
        </w:rPr>
        <w:t>14</w:t>
      </w:r>
      <w:r w:rsidR="00B32644">
        <w:rPr>
          <w:rStyle w:val="16"/>
          <w:rFonts w:ascii="Times New Roman" w:hAnsi="Times New Roman"/>
          <w:sz w:val="28"/>
          <w:szCs w:val="28"/>
          <w:shd w:val="clear" w:color="auto" w:fill="FFFFFF"/>
          <w:lang w:val="en-US"/>
        </w:rPr>
        <w:t>, Issue 7</w:t>
      </w:r>
      <w:r w:rsidRPr="00173C1D">
        <w:rPr>
          <w:rStyle w:val="16"/>
          <w:rFonts w:ascii="Times New Roman" w:hAnsi="Times New Roman"/>
          <w:sz w:val="28"/>
          <w:szCs w:val="28"/>
          <w:shd w:val="clear" w:color="auto" w:fill="FFFFFF"/>
          <w:lang w:val="en-US"/>
        </w:rPr>
        <w:t xml:space="preserve">. – P. 1133. </w:t>
      </w:r>
    </w:p>
    <w:p w14:paraId="1128CFCC" w14:textId="2BA66ACD" w:rsidR="009101C3" w:rsidRPr="00173C1D" w:rsidRDefault="009101C3" w:rsidP="00981913">
      <w:pPr>
        <w:pStyle w:val="14"/>
        <w:numPr>
          <w:ilvl w:val="0"/>
          <w:numId w:val="17"/>
        </w:numPr>
        <w:shd w:val="clear" w:color="auto" w:fill="FFFFFF"/>
        <w:tabs>
          <w:tab w:val="left" w:pos="1134"/>
        </w:tabs>
        <w:spacing w:after="0"/>
        <w:ind w:left="0" w:firstLine="709"/>
        <w:jc w:val="both"/>
        <w:rPr>
          <w:rStyle w:val="16"/>
          <w:rFonts w:ascii="Times New Roman" w:hAnsi="Times New Roman"/>
          <w:sz w:val="28"/>
          <w:szCs w:val="28"/>
          <w:lang w:val="en-US"/>
        </w:rPr>
      </w:pPr>
      <w:r w:rsidRPr="00173C1D">
        <w:rPr>
          <w:rStyle w:val="nowrap"/>
          <w:rFonts w:ascii="Times New Roman" w:hAnsi="Times New Roman"/>
          <w:color w:val="000000"/>
          <w:sz w:val="28"/>
          <w:szCs w:val="28"/>
          <w:lang w:val="en-US"/>
        </w:rPr>
        <w:t>Tokonami</w:t>
      </w:r>
      <w:r w:rsidR="00B32644">
        <w:rPr>
          <w:rStyle w:val="nowrap"/>
          <w:rFonts w:ascii="Times New Roman" w:hAnsi="Times New Roman"/>
          <w:color w:val="000000"/>
          <w:sz w:val="28"/>
          <w:szCs w:val="28"/>
          <w:lang w:val="en-US"/>
        </w:rPr>
        <w:t xml:space="preserve"> </w:t>
      </w:r>
      <w:r w:rsidRPr="00173C1D">
        <w:rPr>
          <w:rStyle w:val="16"/>
          <w:rFonts w:ascii="Times New Roman" w:hAnsi="Times New Roman"/>
          <w:color w:val="000000"/>
          <w:sz w:val="28"/>
          <w:szCs w:val="28"/>
          <w:lang w:val="en-US"/>
        </w:rPr>
        <w:t xml:space="preserve">Sh., </w:t>
      </w:r>
      <w:r w:rsidRPr="00173C1D">
        <w:rPr>
          <w:rStyle w:val="nowrap"/>
          <w:rFonts w:ascii="Times New Roman" w:hAnsi="Times New Roman"/>
          <w:color w:val="000000"/>
          <w:sz w:val="28"/>
          <w:szCs w:val="28"/>
          <w:lang w:val="en-US"/>
        </w:rPr>
        <w:t>Kranrod</w:t>
      </w:r>
      <w:r w:rsidR="00B32644">
        <w:rPr>
          <w:rStyle w:val="nowrap"/>
          <w:rFonts w:ascii="Times New Roman" w:hAnsi="Times New Roman"/>
          <w:color w:val="000000"/>
          <w:sz w:val="28"/>
          <w:szCs w:val="28"/>
          <w:lang w:val="en-US"/>
        </w:rPr>
        <w:t xml:space="preserve"> </w:t>
      </w:r>
      <w:r w:rsidRPr="00173C1D">
        <w:rPr>
          <w:rStyle w:val="16"/>
          <w:rFonts w:ascii="Times New Roman" w:hAnsi="Times New Roman"/>
          <w:color w:val="000000"/>
          <w:sz w:val="28"/>
          <w:szCs w:val="28"/>
          <w:lang w:val="en-US"/>
        </w:rPr>
        <w:t xml:space="preserve">Ch., </w:t>
      </w:r>
      <w:r w:rsidRPr="00173C1D">
        <w:rPr>
          <w:rStyle w:val="nowrap"/>
          <w:rFonts w:ascii="Times New Roman" w:hAnsi="Times New Roman"/>
          <w:color w:val="000000"/>
          <w:sz w:val="28"/>
          <w:szCs w:val="28"/>
          <w:lang w:val="en-US"/>
        </w:rPr>
        <w:t>Kazymbet</w:t>
      </w:r>
      <w:r w:rsidR="000E1F3D">
        <w:rPr>
          <w:rStyle w:val="16"/>
          <w:rFonts w:ascii="Times New Roman" w:hAnsi="Times New Roman"/>
          <w:color w:val="000000"/>
          <w:sz w:val="28"/>
          <w:szCs w:val="28"/>
          <w:lang w:val="en-US"/>
        </w:rPr>
        <w:t xml:space="preserve"> </w:t>
      </w:r>
      <w:r w:rsidRPr="00173C1D">
        <w:rPr>
          <w:rStyle w:val="16"/>
          <w:rFonts w:ascii="Times New Roman" w:hAnsi="Times New Roman"/>
          <w:color w:val="000000"/>
          <w:sz w:val="28"/>
          <w:szCs w:val="28"/>
          <w:lang w:val="en-US"/>
        </w:rPr>
        <w:t>P.</w:t>
      </w:r>
      <w:r w:rsidR="000E1F3D">
        <w:rPr>
          <w:rStyle w:val="16"/>
          <w:rFonts w:ascii="Times New Roman" w:hAnsi="Times New Roman"/>
          <w:color w:val="000000"/>
          <w:sz w:val="28"/>
          <w:szCs w:val="28"/>
          <w:lang w:val="en-US"/>
        </w:rPr>
        <w:t xml:space="preserve"> et al.</w:t>
      </w:r>
      <w:r w:rsidRPr="00173C1D">
        <w:rPr>
          <w:rStyle w:val="nowrap"/>
          <w:rFonts w:ascii="Times New Roman" w:hAnsi="Times New Roman"/>
          <w:color w:val="000000"/>
          <w:sz w:val="28"/>
          <w:szCs w:val="28"/>
          <w:lang w:val="en-US"/>
        </w:rPr>
        <w:t xml:space="preserve"> Residential radon exposure in Astana and Aqsu, Kazakhstan </w:t>
      </w:r>
      <w:r w:rsidRPr="00173C1D">
        <w:rPr>
          <w:rStyle w:val="nowrap"/>
          <w:rFonts w:ascii="Times New Roman" w:hAnsi="Times New Roman" w:cs="Times New Roman"/>
          <w:i/>
          <w:color w:val="000000"/>
          <w:sz w:val="28"/>
          <w:szCs w:val="28"/>
          <w:lang w:val="en-US"/>
        </w:rPr>
        <w:t xml:space="preserve">// </w:t>
      </w:r>
      <w:r w:rsidRPr="00173C1D">
        <w:rPr>
          <w:rFonts w:ascii="Times New Roman" w:hAnsi="Times New Roman" w:cs="Times New Roman"/>
          <w:sz w:val="28"/>
          <w:szCs w:val="28"/>
        </w:rPr>
        <w:t>Journal of Radiological Protection</w:t>
      </w:r>
      <w:r w:rsidRPr="00173C1D">
        <w:rPr>
          <w:iCs/>
        </w:rPr>
        <w:t>.</w:t>
      </w:r>
      <w:r w:rsidR="000E1F3D">
        <w:rPr>
          <w:rStyle w:val="16"/>
          <w:rFonts w:ascii="Times New Roman" w:hAnsi="Times New Roman"/>
          <w:i/>
          <w:color w:val="000000"/>
          <w:sz w:val="28"/>
          <w:szCs w:val="28"/>
          <w:lang w:val="en-US"/>
        </w:rPr>
        <w:t xml:space="preserve"> </w:t>
      </w:r>
      <w:r w:rsidRPr="00173C1D">
        <w:rPr>
          <w:rStyle w:val="16"/>
          <w:rFonts w:ascii="Times New Roman" w:hAnsi="Times New Roman"/>
          <w:i/>
          <w:color w:val="000000"/>
          <w:sz w:val="28"/>
          <w:szCs w:val="28"/>
          <w:lang w:val="en-US"/>
        </w:rPr>
        <w:t>–</w:t>
      </w:r>
      <w:r w:rsidRPr="00173C1D">
        <w:rPr>
          <w:rStyle w:val="16"/>
          <w:rFonts w:ascii="Times New Roman" w:hAnsi="Times New Roman"/>
          <w:color w:val="000000"/>
          <w:sz w:val="28"/>
          <w:szCs w:val="28"/>
          <w:lang w:val="en-US"/>
        </w:rPr>
        <w:t xml:space="preserve"> 2023. – </w:t>
      </w:r>
      <w:r w:rsidR="000E1F3D">
        <w:rPr>
          <w:rStyle w:val="16"/>
          <w:rFonts w:ascii="Times New Roman" w:hAnsi="Times New Roman"/>
          <w:color w:val="000000"/>
          <w:sz w:val="28"/>
          <w:szCs w:val="28"/>
          <w:lang w:val="en-US"/>
        </w:rPr>
        <w:t>Vol. </w:t>
      </w:r>
      <w:r w:rsidRPr="00173C1D">
        <w:rPr>
          <w:rStyle w:val="16"/>
          <w:rFonts w:ascii="Times New Roman" w:hAnsi="Times New Roman"/>
          <w:color w:val="000000"/>
          <w:sz w:val="28"/>
          <w:szCs w:val="28"/>
          <w:lang w:val="en-US"/>
        </w:rPr>
        <w:t>43</w:t>
      </w:r>
      <w:r w:rsidRPr="00173C1D">
        <w:rPr>
          <w:rStyle w:val="16"/>
          <w:rFonts w:ascii="Times New Roman" w:hAnsi="Times New Roman"/>
          <w:sz w:val="28"/>
          <w:szCs w:val="28"/>
          <w:lang w:val="en-US"/>
        </w:rPr>
        <w:t xml:space="preserve">. </w:t>
      </w:r>
      <w:r w:rsidR="000E1F3D">
        <w:rPr>
          <w:rStyle w:val="16"/>
          <w:rFonts w:ascii="Times New Roman" w:hAnsi="Times New Roman"/>
          <w:sz w:val="28"/>
          <w:szCs w:val="28"/>
          <w:lang w:val="en-US"/>
        </w:rPr>
        <w:t>– P. 023501.</w:t>
      </w:r>
    </w:p>
    <w:p w14:paraId="65B88971" w14:textId="54CE786F" w:rsidR="009101C3" w:rsidRPr="00173C1D"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173C1D">
        <w:rPr>
          <w:rFonts w:ascii="Times New Roman" w:hAnsi="Times New Roman" w:cs="Times New Roman"/>
          <w:sz w:val="28"/>
          <w:szCs w:val="28"/>
        </w:rPr>
        <w:t xml:space="preserve">Weng Y., Chu T. Concentration of radionuclides of size fractionated fly ash emissions from a thermal power plant using Taiwan coal // Journal of Radiation Research. – 1992. – </w:t>
      </w:r>
      <w:r w:rsidR="000E1F3D">
        <w:rPr>
          <w:rFonts w:ascii="Times New Roman" w:hAnsi="Times New Roman" w:cs="Times New Roman"/>
          <w:sz w:val="28"/>
          <w:szCs w:val="28"/>
        </w:rPr>
        <w:t xml:space="preserve">Vol. </w:t>
      </w:r>
      <w:r w:rsidRPr="00173C1D">
        <w:rPr>
          <w:rFonts w:ascii="Times New Roman" w:hAnsi="Times New Roman" w:cs="Times New Roman"/>
          <w:sz w:val="28"/>
          <w:szCs w:val="28"/>
        </w:rPr>
        <w:t>33 – P. 141</w:t>
      </w:r>
      <w:r w:rsidR="000E1F3D">
        <w:rPr>
          <w:rFonts w:ascii="Times New Roman" w:hAnsi="Times New Roman" w:cs="Times New Roman"/>
          <w:sz w:val="28"/>
          <w:szCs w:val="28"/>
        </w:rPr>
        <w:t>-</w:t>
      </w:r>
      <w:r w:rsidRPr="00173C1D">
        <w:rPr>
          <w:rFonts w:ascii="Times New Roman" w:hAnsi="Times New Roman" w:cs="Times New Roman"/>
          <w:sz w:val="28"/>
          <w:szCs w:val="28"/>
        </w:rPr>
        <w:t xml:space="preserve">150. </w:t>
      </w:r>
    </w:p>
    <w:p w14:paraId="737DA710" w14:textId="40DC7E1F" w:rsidR="009101C3" w:rsidRPr="00173C1D" w:rsidRDefault="009101C3" w:rsidP="00981913">
      <w:pPr>
        <w:pStyle w:val="14"/>
        <w:numPr>
          <w:ilvl w:val="0"/>
          <w:numId w:val="17"/>
        </w:numPr>
        <w:shd w:val="clear" w:color="auto" w:fill="FFFFFF"/>
        <w:tabs>
          <w:tab w:val="left" w:pos="1134"/>
        </w:tabs>
        <w:spacing w:after="0"/>
        <w:ind w:left="0" w:firstLine="709"/>
        <w:jc w:val="both"/>
        <w:rPr>
          <w:rStyle w:val="16"/>
          <w:rFonts w:ascii="Times New Roman" w:hAnsi="Times New Roman"/>
          <w:sz w:val="28"/>
          <w:szCs w:val="28"/>
          <w:lang w:val="en-US"/>
        </w:rPr>
      </w:pPr>
      <w:r w:rsidRPr="00173C1D">
        <w:rPr>
          <w:rStyle w:val="16"/>
          <w:rFonts w:ascii="Times New Roman" w:hAnsi="Times New Roman"/>
          <w:sz w:val="28"/>
          <w:szCs w:val="28"/>
          <w:shd w:val="clear" w:color="auto" w:fill="FFFFFF"/>
          <w:lang w:val="en-US"/>
        </w:rPr>
        <w:t>Długosz M., Grabowski P., Bem H.  </w:t>
      </w:r>
      <w:r w:rsidRPr="00173C1D">
        <w:rPr>
          <w:rStyle w:val="16"/>
          <w:rFonts w:ascii="Times New Roman" w:hAnsi="Times New Roman"/>
          <w:sz w:val="28"/>
          <w:szCs w:val="28"/>
          <w:shd w:val="clear" w:color="auto" w:fill="FFFFFF"/>
          <w:vertAlign w:val="superscript"/>
          <w:lang w:val="en-US"/>
        </w:rPr>
        <w:t>210</w:t>
      </w:r>
      <w:r w:rsidRPr="00173C1D">
        <w:rPr>
          <w:rStyle w:val="16"/>
          <w:rFonts w:ascii="Times New Roman" w:hAnsi="Times New Roman"/>
          <w:sz w:val="28"/>
          <w:szCs w:val="28"/>
          <w:shd w:val="clear" w:color="auto" w:fill="FFFFFF"/>
          <w:lang w:val="en-US"/>
        </w:rPr>
        <w:t>Pb and </w:t>
      </w:r>
      <w:r w:rsidRPr="00173C1D">
        <w:rPr>
          <w:rStyle w:val="16"/>
          <w:rFonts w:ascii="Times New Roman" w:hAnsi="Times New Roman"/>
          <w:sz w:val="28"/>
          <w:szCs w:val="28"/>
          <w:shd w:val="clear" w:color="auto" w:fill="FFFFFF"/>
          <w:vertAlign w:val="superscript"/>
          <w:lang w:val="en-US"/>
        </w:rPr>
        <w:t>210</w:t>
      </w:r>
      <w:r w:rsidRPr="00173C1D">
        <w:rPr>
          <w:rStyle w:val="16"/>
          <w:rFonts w:ascii="Times New Roman" w:hAnsi="Times New Roman"/>
          <w:sz w:val="28"/>
          <w:szCs w:val="28"/>
          <w:shd w:val="clear" w:color="auto" w:fill="FFFFFF"/>
          <w:lang w:val="en-US"/>
        </w:rPr>
        <w:t xml:space="preserve">Po radionuclides in the urban air of Lodz, Poland // </w:t>
      </w:r>
      <w:r w:rsidRPr="00173C1D">
        <w:rPr>
          <w:rStyle w:val="16"/>
          <w:rFonts w:ascii="Times New Roman" w:hAnsi="Times New Roman"/>
          <w:iCs/>
          <w:sz w:val="28"/>
          <w:szCs w:val="28"/>
          <w:shd w:val="clear" w:color="auto" w:fill="FFFFFF"/>
          <w:lang w:val="en-US"/>
        </w:rPr>
        <w:t>Journal of Radioanalytical Nuclear Chemistry. – 2010. –</w:t>
      </w:r>
      <w:r w:rsidR="000E1F3D">
        <w:rPr>
          <w:rStyle w:val="16"/>
          <w:rFonts w:ascii="Times New Roman" w:hAnsi="Times New Roman"/>
          <w:iCs/>
          <w:sz w:val="28"/>
          <w:szCs w:val="28"/>
          <w:shd w:val="clear" w:color="auto" w:fill="FFFFFF"/>
          <w:lang w:val="en-US"/>
        </w:rPr>
        <w:t xml:space="preserve">Vol. </w:t>
      </w:r>
      <w:r w:rsidRPr="00173C1D">
        <w:rPr>
          <w:rStyle w:val="16"/>
          <w:rFonts w:ascii="Times New Roman" w:hAnsi="Times New Roman"/>
          <w:sz w:val="28"/>
          <w:szCs w:val="28"/>
          <w:shd w:val="clear" w:color="auto" w:fill="FFFFFF"/>
          <w:lang w:val="en-US"/>
        </w:rPr>
        <w:t>283. – P. 719</w:t>
      </w:r>
      <w:r w:rsidR="000E1F3D">
        <w:rPr>
          <w:rStyle w:val="16"/>
          <w:rFonts w:ascii="Times New Roman" w:hAnsi="Times New Roman"/>
          <w:sz w:val="28"/>
          <w:szCs w:val="28"/>
          <w:shd w:val="clear" w:color="auto" w:fill="FFFFFF"/>
          <w:lang w:val="en-US"/>
        </w:rPr>
        <w:t>-</w:t>
      </w:r>
      <w:r w:rsidRPr="00173C1D">
        <w:rPr>
          <w:rStyle w:val="16"/>
          <w:rFonts w:ascii="Times New Roman" w:hAnsi="Times New Roman"/>
          <w:sz w:val="28"/>
          <w:szCs w:val="28"/>
          <w:shd w:val="clear" w:color="auto" w:fill="FFFFFF"/>
          <w:lang w:val="en-US"/>
        </w:rPr>
        <w:t>725</w:t>
      </w:r>
      <w:r w:rsidRPr="00173C1D">
        <w:rPr>
          <w:rStyle w:val="16"/>
          <w:rFonts w:ascii="Times New Roman" w:hAnsi="Times New Roman"/>
          <w:color w:val="222222"/>
          <w:sz w:val="28"/>
          <w:szCs w:val="28"/>
          <w:shd w:val="clear" w:color="auto" w:fill="FFFFFF"/>
          <w:lang w:val="en-US"/>
        </w:rPr>
        <w:t>.</w:t>
      </w:r>
    </w:p>
    <w:p w14:paraId="367F0A0C" w14:textId="363BA186" w:rsidR="009101C3" w:rsidRPr="00173C1D" w:rsidRDefault="000E1F3D"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Pr>
          <w:rFonts w:ascii="Times New Roman" w:hAnsi="Times New Roman" w:cs="Times New Roman"/>
          <w:sz w:val="28"/>
          <w:szCs w:val="28"/>
        </w:rPr>
        <w:t>Balkanski Y.J., Jacob D.J., Gardner G.</w:t>
      </w:r>
      <w:r w:rsidR="009101C3" w:rsidRPr="00173C1D">
        <w:rPr>
          <w:rFonts w:ascii="Times New Roman" w:hAnsi="Times New Roman" w:cs="Times New Roman"/>
          <w:sz w:val="28"/>
          <w:szCs w:val="28"/>
        </w:rPr>
        <w:t>M.</w:t>
      </w:r>
      <w:r>
        <w:rPr>
          <w:rFonts w:ascii="Times New Roman" w:hAnsi="Times New Roman" w:cs="Times New Roman"/>
          <w:sz w:val="28"/>
          <w:szCs w:val="28"/>
        </w:rPr>
        <w:t xml:space="preserve"> et al.</w:t>
      </w:r>
      <w:r w:rsidR="009101C3" w:rsidRPr="00173C1D">
        <w:rPr>
          <w:rFonts w:ascii="Times New Roman" w:hAnsi="Times New Roman" w:cs="Times New Roman"/>
          <w:sz w:val="28"/>
          <w:szCs w:val="28"/>
        </w:rPr>
        <w:t xml:space="preserve"> Transport and residence times of tropospheric aerosols inferred from a global three-dimensional simulation of </w:t>
      </w:r>
      <w:r w:rsidR="009101C3" w:rsidRPr="00173C1D">
        <w:rPr>
          <w:rFonts w:ascii="Times New Roman" w:hAnsi="Times New Roman" w:cs="Times New Roman"/>
          <w:sz w:val="28"/>
          <w:szCs w:val="28"/>
          <w:vertAlign w:val="superscript"/>
        </w:rPr>
        <w:t>210</w:t>
      </w:r>
      <w:r w:rsidR="009101C3" w:rsidRPr="00173C1D">
        <w:rPr>
          <w:rFonts w:ascii="Times New Roman" w:hAnsi="Times New Roman" w:cs="Times New Roman"/>
          <w:sz w:val="28"/>
          <w:szCs w:val="28"/>
        </w:rPr>
        <w:t>Pb // </w:t>
      </w:r>
      <w:r w:rsidR="009101C3" w:rsidRPr="00173C1D">
        <w:rPr>
          <w:rStyle w:val="16"/>
          <w:rFonts w:ascii="Times New Roman" w:hAnsi="Times New Roman"/>
          <w:iCs/>
          <w:sz w:val="28"/>
          <w:szCs w:val="28"/>
          <w:shd w:val="clear" w:color="auto" w:fill="FFFFFF"/>
          <w:lang w:val="en-US"/>
        </w:rPr>
        <w:t>J</w:t>
      </w:r>
      <w:r w:rsidR="009101C3" w:rsidRPr="00173C1D">
        <w:rPr>
          <w:rFonts w:ascii="Times New Roman" w:hAnsi="Times New Roman" w:cs="Times New Roman"/>
          <w:sz w:val="28"/>
          <w:szCs w:val="28"/>
        </w:rPr>
        <w:t xml:space="preserve"> of Geophysical Research: Atmospheres. –1993. – </w:t>
      </w:r>
      <w:r>
        <w:rPr>
          <w:rFonts w:ascii="Times New Roman" w:hAnsi="Times New Roman" w:cs="Times New Roman"/>
          <w:sz w:val="28"/>
          <w:szCs w:val="28"/>
        </w:rPr>
        <w:t xml:space="preserve">Vol. </w:t>
      </w:r>
      <w:r w:rsidR="009101C3" w:rsidRPr="00173C1D">
        <w:rPr>
          <w:rFonts w:ascii="Times New Roman" w:hAnsi="Times New Roman" w:cs="Times New Roman"/>
          <w:sz w:val="28"/>
          <w:szCs w:val="28"/>
        </w:rPr>
        <w:t>98. – P.</w:t>
      </w:r>
      <w:r w:rsidR="009101C3" w:rsidRPr="007541C5">
        <w:rPr>
          <w:rFonts w:ascii="Times New Roman" w:hAnsi="Times New Roman" w:cs="Times New Roman"/>
          <w:sz w:val="28"/>
          <w:szCs w:val="28"/>
          <w:lang w:val="en-US"/>
        </w:rPr>
        <w:t xml:space="preserve"> </w:t>
      </w:r>
      <w:r w:rsidR="009101C3" w:rsidRPr="00173C1D">
        <w:rPr>
          <w:rFonts w:ascii="Times New Roman" w:hAnsi="Times New Roman" w:cs="Times New Roman"/>
          <w:sz w:val="28"/>
          <w:szCs w:val="28"/>
        </w:rPr>
        <w:t xml:space="preserve">20573-20586. </w:t>
      </w:r>
    </w:p>
    <w:p w14:paraId="42B1444D" w14:textId="14615040" w:rsidR="009101C3" w:rsidRPr="00173C1D"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173C1D">
        <w:rPr>
          <w:rFonts w:ascii="Times New Roman" w:hAnsi="Times New Roman" w:cs="Times New Roman"/>
          <w:sz w:val="28"/>
          <w:szCs w:val="28"/>
        </w:rPr>
        <w:t xml:space="preserve">Sato Sh., Doi T., Sato J. A temporal increase in the atmospheric </w:t>
      </w:r>
      <w:r w:rsidRPr="00173C1D">
        <w:rPr>
          <w:rFonts w:ascii="Times New Roman" w:hAnsi="Times New Roman" w:cs="Times New Roman"/>
          <w:sz w:val="28"/>
          <w:szCs w:val="28"/>
          <w:vertAlign w:val="superscript"/>
        </w:rPr>
        <w:t>210</w:t>
      </w:r>
      <w:r w:rsidRPr="00173C1D">
        <w:rPr>
          <w:rFonts w:ascii="Times New Roman" w:hAnsi="Times New Roman" w:cs="Times New Roman"/>
          <w:sz w:val="28"/>
          <w:szCs w:val="28"/>
        </w:rPr>
        <w:t xml:space="preserve">Pb concentration possibly due to the 1991 eruption of Pinatubo volcano-An observation at Seoul, The republic of Korea // Radioisotopes. – 1999. – </w:t>
      </w:r>
      <w:r w:rsidR="000E1F3D">
        <w:rPr>
          <w:rFonts w:ascii="Times New Roman" w:hAnsi="Times New Roman" w:cs="Times New Roman"/>
          <w:sz w:val="28"/>
          <w:szCs w:val="28"/>
        </w:rPr>
        <w:t xml:space="preserve">Vol. </w:t>
      </w:r>
      <w:r w:rsidRPr="00173C1D">
        <w:rPr>
          <w:rFonts w:ascii="Times New Roman" w:hAnsi="Times New Roman" w:cs="Times New Roman"/>
          <w:sz w:val="28"/>
          <w:szCs w:val="28"/>
        </w:rPr>
        <w:t>48. –</w:t>
      </w:r>
      <w:r w:rsidR="000E1F3D">
        <w:rPr>
          <w:rFonts w:ascii="Times New Roman" w:hAnsi="Times New Roman" w:cs="Times New Roman"/>
          <w:sz w:val="28"/>
          <w:szCs w:val="28"/>
        </w:rPr>
        <w:t xml:space="preserve"> </w:t>
      </w:r>
      <w:r w:rsidRPr="00173C1D">
        <w:rPr>
          <w:rFonts w:ascii="Times New Roman" w:hAnsi="Times New Roman" w:cs="Times New Roman"/>
          <w:sz w:val="28"/>
          <w:szCs w:val="28"/>
        </w:rPr>
        <w:t>P. 522-529.</w:t>
      </w:r>
    </w:p>
    <w:p w14:paraId="259624ED" w14:textId="2E94F678" w:rsidR="009101C3" w:rsidRPr="00173C1D"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173C1D">
        <w:rPr>
          <w:rFonts w:ascii="Times New Roman" w:hAnsi="Times New Roman" w:cs="Times New Roman"/>
          <w:sz w:val="28"/>
          <w:szCs w:val="28"/>
        </w:rPr>
        <w:t xml:space="preserve">Sato Sh., Doi T., Sato J. Atmospheric concentration of </w:t>
      </w:r>
      <w:r w:rsidRPr="00173C1D">
        <w:rPr>
          <w:rFonts w:ascii="Times New Roman" w:hAnsi="Times New Roman" w:cs="Times New Roman"/>
          <w:sz w:val="28"/>
          <w:szCs w:val="28"/>
          <w:vertAlign w:val="superscript"/>
        </w:rPr>
        <w:t>210</w:t>
      </w:r>
      <w:r w:rsidRPr="00173C1D">
        <w:rPr>
          <w:rFonts w:ascii="Times New Roman" w:hAnsi="Times New Roman" w:cs="Times New Roman"/>
          <w:sz w:val="28"/>
          <w:szCs w:val="28"/>
        </w:rPr>
        <w:t xml:space="preserve">Pb at Beijing and Chengdu, the People’s Republic of China // Radioisotopes. – 2000. – </w:t>
      </w:r>
      <w:r w:rsidR="000E1F3D">
        <w:rPr>
          <w:rFonts w:ascii="Times New Roman" w:hAnsi="Times New Roman" w:cs="Times New Roman"/>
          <w:sz w:val="28"/>
          <w:szCs w:val="28"/>
        </w:rPr>
        <w:t xml:space="preserve">Vol. </w:t>
      </w:r>
      <w:r w:rsidRPr="00173C1D">
        <w:rPr>
          <w:rFonts w:ascii="Times New Roman" w:hAnsi="Times New Roman" w:cs="Times New Roman"/>
          <w:sz w:val="28"/>
          <w:szCs w:val="28"/>
        </w:rPr>
        <w:t>49. – P.</w:t>
      </w:r>
      <w:r w:rsidR="000E1F3D">
        <w:rPr>
          <w:rFonts w:ascii="Times New Roman" w:hAnsi="Times New Roman" w:cs="Times New Roman"/>
          <w:sz w:val="28"/>
          <w:szCs w:val="28"/>
        </w:rPr>
        <w:t> </w:t>
      </w:r>
      <w:r w:rsidRPr="00173C1D">
        <w:rPr>
          <w:rFonts w:ascii="Times New Roman" w:hAnsi="Times New Roman" w:cs="Times New Roman"/>
          <w:sz w:val="28"/>
          <w:szCs w:val="28"/>
        </w:rPr>
        <w:t>439-446.</w:t>
      </w:r>
    </w:p>
    <w:p w14:paraId="0C13619B" w14:textId="23C029D8" w:rsidR="009101C3" w:rsidRPr="00173C1D"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173C1D">
        <w:rPr>
          <w:rFonts w:ascii="Times New Roman" w:hAnsi="Times New Roman" w:cs="Times New Roman"/>
          <w:sz w:val="28"/>
          <w:szCs w:val="28"/>
          <w:lang w:val="en-US"/>
        </w:rPr>
        <w:t xml:space="preserve">Winkler R., Rosner G. Seasonal and long-term variation of </w:t>
      </w:r>
      <w:r w:rsidRPr="00173C1D">
        <w:rPr>
          <w:rFonts w:ascii="Times New Roman" w:hAnsi="Times New Roman" w:cs="Times New Roman"/>
          <w:sz w:val="28"/>
          <w:szCs w:val="28"/>
          <w:vertAlign w:val="superscript"/>
          <w:lang w:val="en-US"/>
        </w:rPr>
        <w:t>210</w:t>
      </w:r>
      <w:r w:rsidRPr="00173C1D">
        <w:rPr>
          <w:rFonts w:ascii="Times New Roman" w:hAnsi="Times New Roman" w:cs="Times New Roman"/>
          <w:sz w:val="28"/>
          <w:szCs w:val="28"/>
          <w:lang w:val="en-US"/>
        </w:rPr>
        <w:t xml:space="preserve">Pb concentration in air, atmospheric deposition rate and total deposition velocity in south Germany // The Science of the Total Environment. – </w:t>
      </w:r>
      <w:r w:rsidRPr="00173C1D">
        <w:rPr>
          <w:rFonts w:ascii="Times New Roman" w:hAnsi="Times New Roman" w:cs="Times New Roman"/>
          <w:color w:val="222222"/>
          <w:sz w:val="28"/>
          <w:szCs w:val="28"/>
          <w:shd w:val="clear" w:color="auto" w:fill="FFFFFF"/>
          <w:lang w:val="en-US"/>
        </w:rPr>
        <w:t>2000.</w:t>
      </w:r>
      <w:r w:rsidRPr="00173C1D">
        <w:rPr>
          <w:rFonts w:ascii="Times New Roman" w:hAnsi="Times New Roman" w:cs="Times New Roman"/>
          <w:sz w:val="28"/>
          <w:szCs w:val="28"/>
          <w:lang w:val="en-US"/>
        </w:rPr>
        <w:t xml:space="preserve"> – </w:t>
      </w:r>
      <w:r w:rsidR="000E1F3D">
        <w:rPr>
          <w:rFonts w:ascii="Times New Roman" w:hAnsi="Times New Roman" w:cs="Times New Roman"/>
          <w:sz w:val="28"/>
          <w:szCs w:val="28"/>
          <w:lang w:val="en-US"/>
        </w:rPr>
        <w:t xml:space="preserve">Vol. </w:t>
      </w:r>
      <w:r w:rsidRPr="00173C1D">
        <w:rPr>
          <w:rFonts w:ascii="Times New Roman" w:hAnsi="Times New Roman" w:cs="Times New Roman"/>
          <w:sz w:val="28"/>
          <w:szCs w:val="28"/>
          <w:lang w:val="en-US"/>
        </w:rPr>
        <w:t xml:space="preserve">263. – </w:t>
      </w:r>
      <w:r w:rsidRPr="00173C1D">
        <w:rPr>
          <w:rFonts w:ascii="Times New Roman" w:hAnsi="Times New Roman" w:cs="Times New Roman"/>
          <w:color w:val="222222"/>
          <w:sz w:val="28"/>
          <w:szCs w:val="28"/>
          <w:shd w:val="clear" w:color="auto" w:fill="FFFFFF"/>
          <w:lang w:val="en-US"/>
        </w:rPr>
        <w:t>P.</w:t>
      </w:r>
      <w:r w:rsidRPr="00173C1D">
        <w:rPr>
          <w:rFonts w:ascii="Times New Roman" w:hAnsi="Times New Roman" w:cs="Times New Roman"/>
          <w:sz w:val="28"/>
          <w:szCs w:val="28"/>
          <w:lang w:val="en-US"/>
        </w:rPr>
        <w:t xml:space="preserve"> 57-68.</w:t>
      </w:r>
    </w:p>
    <w:p w14:paraId="5E94320D" w14:textId="45DDE6B6" w:rsidR="009101C3" w:rsidRPr="00173C1D" w:rsidRDefault="009101C3" w:rsidP="00981913">
      <w:pPr>
        <w:pStyle w:val="14"/>
        <w:numPr>
          <w:ilvl w:val="0"/>
          <w:numId w:val="17"/>
        </w:numPr>
        <w:shd w:val="clear" w:color="auto" w:fill="FFFFFF"/>
        <w:tabs>
          <w:tab w:val="left" w:pos="1134"/>
        </w:tabs>
        <w:spacing w:after="0"/>
        <w:ind w:left="0" w:firstLine="709"/>
        <w:jc w:val="both"/>
        <w:rPr>
          <w:rStyle w:val="cit"/>
          <w:rFonts w:ascii="Times New Roman" w:hAnsi="Times New Roman" w:cs="Times New Roman"/>
          <w:sz w:val="28"/>
          <w:szCs w:val="28"/>
          <w:lang w:val="en-US"/>
        </w:rPr>
      </w:pPr>
      <w:r w:rsidRPr="00173C1D">
        <w:rPr>
          <w:rFonts w:ascii="Times New Roman" w:hAnsi="Times New Roman" w:cs="Times New Roman"/>
          <w:sz w:val="28"/>
          <w:szCs w:val="28"/>
        </w:rPr>
        <w:t>Ladinskaya L.A., Parfenov Y.D., Popov D.K.</w:t>
      </w:r>
      <w:r w:rsidR="000E1F3D">
        <w:rPr>
          <w:rFonts w:ascii="Times New Roman" w:hAnsi="Times New Roman" w:cs="Times New Roman"/>
          <w:sz w:val="28"/>
          <w:szCs w:val="28"/>
        </w:rPr>
        <w:t xml:space="preserve"> et al.</w:t>
      </w:r>
      <w:r w:rsidRPr="00173C1D">
        <w:rPr>
          <w:rFonts w:ascii="Times New Roman" w:hAnsi="Times New Roman" w:cs="Times New Roman"/>
          <w:sz w:val="28"/>
          <w:szCs w:val="28"/>
        </w:rPr>
        <w:t xml:space="preserve"> </w:t>
      </w:r>
      <w:r w:rsidRPr="00173C1D">
        <w:rPr>
          <w:rFonts w:ascii="Times New Roman" w:hAnsi="Times New Roman" w:cs="Times New Roman"/>
          <w:sz w:val="28"/>
          <w:szCs w:val="28"/>
          <w:vertAlign w:val="superscript"/>
        </w:rPr>
        <w:t>210</w:t>
      </w:r>
      <w:r w:rsidRPr="00173C1D">
        <w:rPr>
          <w:rFonts w:ascii="Times New Roman" w:hAnsi="Times New Roman" w:cs="Times New Roman"/>
          <w:sz w:val="28"/>
          <w:szCs w:val="28"/>
        </w:rPr>
        <w:t xml:space="preserve">Pb and </w:t>
      </w:r>
      <w:r w:rsidRPr="00173C1D">
        <w:rPr>
          <w:rFonts w:ascii="Times New Roman" w:hAnsi="Times New Roman" w:cs="Times New Roman"/>
          <w:sz w:val="28"/>
          <w:szCs w:val="28"/>
          <w:vertAlign w:val="superscript"/>
        </w:rPr>
        <w:t>210</w:t>
      </w:r>
      <w:r w:rsidRPr="00173C1D">
        <w:rPr>
          <w:rFonts w:ascii="Times New Roman" w:hAnsi="Times New Roman" w:cs="Times New Roman"/>
          <w:sz w:val="28"/>
          <w:szCs w:val="28"/>
        </w:rPr>
        <w:t>Po content in air, water, foodstuffs, and the human body // Archives of Environmental Health</w:t>
      </w:r>
      <w:r w:rsidRPr="00173C1D">
        <w:rPr>
          <w:rFonts w:ascii="Times New Roman" w:hAnsi="Times New Roman" w:cs="Times New Roman"/>
          <w:color w:val="000000"/>
          <w:sz w:val="28"/>
          <w:szCs w:val="28"/>
          <w:lang w:val="en-US"/>
        </w:rPr>
        <w:t>.</w:t>
      </w:r>
      <w:r w:rsidRPr="00173C1D">
        <w:rPr>
          <w:rFonts w:ascii="Times New Roman" w:hAnsi="Times New Roman" w:cs="Times New Roman"/>
          <w:sz w:val="28"/>
          <w:szCs w:val="28"/>
          <w:lang w:val="en-US"/>
        </w:rPr>
        <w:t xml:space="preserve"> – </w:t>
      </w:r>
      <w:r w:rsidRPr="00173C1D">
        <w:rPr>
          <w:rFonts w:ascii="Times New Roman" w:hAnsi="Times New Roman" w:cs="Times New Roman"/>
          <w:color w:val="222222"/>
          <w:sz w:val="28"/>
          <w:szCs w:val="28"/>
          <w:shd w:val="clear" w:color="auto" w:fill="FFFFFF"/>
          <w:lang w:val="en-US"/>
        </w:rPr>
        <w:t>1973.</w:t>
      </w:r>
      <w:r w:rsidRPr="00173C1D">
        <w:rPr>
          <w:rFonts w:ascii="Times New Roman" w:hAnsi="Times New Roman" w:cs="Times New Roman"/>
          <w:sz w:val="28"/>
          <w:szCs w:val="28"/>
          <w:lang w:val="en-US"/>
        </w:rPr>
        <w:t xml:space="preserve"> – </w:t>
      </w:r>
      <w:r w:rsidR="000E1F3D">
        <w:rPr>
          <w:rFonts w:ascii="Times New Roman" w:hAnsi="Times New Roman" w:cs="Times New Roman"/>
          <w:sz w:val="28"/>
          <w:szCs w:val="28"/>
          <w:lang w:val="en-US"/>
        </w:rPr>
        <w:t xml:space="preserve">Vol. </w:t>
      </w:r>
      <w:r w:rsidRPr="00173C1D">
        <w:rPr>
          <w:rStyle w:val="cit"/>
          <w:rFonts w:ascii="Times New Roman" w:hAnsi="Times New Roman" w:cs="Times New Roman"/>
          <w:color w:val="000000"/>
          <w:sz w:val="28"/>
          <w:szCs w:val="28"/>
          <w:lang w:val="en-US"/>
        </w:rPr>
        <w:t>27</w:t>
      </w:r>
      <w:r w:rsidR="000E1F3D">
        <w:rPr>
          <w:rStyle w:val="cit"/>
          <w:rFonts w:ascii="Times New Roman" w:hAnsi="Times New Roman" w:cs="Times New Roman"/>
          <w:color w:val="000000"/>
          <w:sz w:val="28"/>
          <w:szCs w:val="28"/>
          <w:lang w:val="en-US"/>
        </w:rPr>
        <w:t xml:space="preserve">, Issue </w:t>
      </w:r>
      <w:r w:rsidRPr="00173C1D">
        <w:rPr>
          <w:rStyle w:val="cit"/>
          <w:rFonts w:ascii="Times New Roman" w:hAnsi="Times New Roman" w:cs="Times New Roman"/>
          <w:color w:val="000000"/>
          <w:sz w:val="28"/>
          <w:szCs w:val="28"/>
          <w:lang w:val="en-US"/>
        </w:rPr>
        <w:t>4.</w:t>
      </w:r>
      <w:r w:rsidRPr="00173C1D">
        <w:rPr>
          <w:rFonts w:ascii="Times New Roman" w:hAnsi="Times New Roman" w:cs="Times New Roman"/>
          <w:sz w:val="28"/>
          <w:szCs w:val="28"/>
          <w:lang w:val="en-US"/>
        </w:rPr>
        <w:t xml:space="preserve"> – </w:t>
      </w:r>
      <w:r w:rsidRPr="00173C1D">
        <w:rPr>
          <w:rFonts w:ascii="Times New Roman" w:hAnsi="Times New Roman" w:cs="Times New Roman"/>
          <w:color w:val="222222"/>
          <w:sz w:val="28"/>
          <w:szCs w:val="28"/>
          <w:shd w:val="clear" w:color="auto" w:fill="FFFFFF"/>
          <w:lang w:val="en-US"/>
        </w:rPr>
        <w:t>P.</w:t>
      </w:r>
      <w:r w:rsidRPr="00173C1D">
        <w:rPr>
          <w:rStyle w:val="cit"/>
          <w:rFonts w:ascii="Times New Roman" w:hAnsi="Times New Roman" w:cs="Times New Roman"/>
          <w:color w:val="000000"/>
          <w:sz w:val="28"/>
          <w:szCs w:val="28"/>
          <w:lang w:val="en-US"/>
        </w:rPr>
        <w:t xml:space="preserve"> 254-258. </w:t>
      </w:r>
    </w:p>
    <w:p w14:paraId="76510625" w14:textId="7150988D" w:rsidR="009101C3" w:rsidRPr="00031BBB" w:rsidRDefault="009101C3" w:rsidP="00981913">
      <w:pPr>
        <w:pStyle w:val="14"/>
        <w:numPr>
          <w:ilvl w:val="0"/>
          <w:numId w:val="17"/>
        </w:numPr>
        <w:shd w:val="clear" w:color="auto" w:fill="FFFFFF"/>
        <w:tabs>
          <w:tab w:val="left" w:pos="1134"/>
        </w:tabs>
        <w:spacing w:after="0"/>
        <w:ind w:left="0" w:firstLine="709"/>
        <w:jc w:val="both"/>
        <w:rPr>
          <w:rStyle w:val="cit"/>
          <w:rFonts w:ascii="Times New Roman" w:hAnsi="Times New Roman" w:cs="Times New Roman"/>
          <w:sz w:val="28"/>
          <w:szCs w:val="28"/>
          <w:lang w:val="en-US"/>
        </w:rPr>
      </w:pPr>
      <w:r w:rsidRPr="00173C1D">
        <w:rPr>
          <w:rFonts w:ascii="Times New Roman" w:hAnsi="Times New Roman" w:cs="Times New Roman"/>
          <w:color w:val="000000"/>
          <w:sz w:val="28"/>
          <w:szCs w:val="28"/>
          <w:lang w:val="en-US"/>
        </w:rPr>
        <w:t>Laurer G.R., Gang Q.T., Lubin J.H.</w:t>
      </w:r>
      <w:r w:rsidR="000E1F3D">
        <w:rPr>
          <w:rFonts w:ascii="Times New Roman" w:hAnsi="Times New Roman" w:cs="Times New Roman"/>
          <w:color w:val="000000"/>
          <w:sz w:val="28"/>
          <w:szCs w:val="28"/>
          <w:lang w:val="en-US"/>
        </w:rPr>
        <w:t xml:space="preserve"> et al. </w:t>
      </w:r>
      <w:r w:rsidRPr="00173C1D">
        <w:rPr>
          <w:rFonts w:ascii="Times New Roman" w:hAnsi="Times New Roman" w:cs="Times New Roman"/>
          <w:color w:val="000000"/>
          <w:sz w:val="28"/>
          <w:szCs w:val="28"/>
          <w:lang w:val="en-US"/>
        </w:rPr>
        <w:t xml:space="preserve">Skeletal </w:t>
      </w:r>
      <w:r w:rsidRPr="00173C1D">
        <w:rPr>
          <w:rFonts w:ascii="Times New Roman" w:hAnsi="Times New Roman" w:cs="Times New Roman"/>
          <w:color w:val="000000"/>
          <w:sz w:val="28"/>
          <w:szCs w:val="28"/>
          <w:vertAlign w:val="superscript"/>
          <w:lang w:val="en-US"/>
        </w:rPr>
        <w:t>210</w:t>
      </w:r>
      <w:r w:rsidRPr="00173C1D">
        <w:rPr>
          <w:rFonts w:ascii="Times New Roman" w:hAnsi="Times New Roman" w:cs="Times New Roman"/>
          <w:color w:val="000000"/>
          <w:sz w:val="28"/>
          <w:szCs w:val="28"/>
          <w:lang w:val="en-US"/>
        </w:rPr>
        <w:t xml:space="preserve">Pb levels and lung </w:t>
      </w:r>
      <w:r w:rsidRPr="00031BBB">
        <w:rPr>
          <w:rFonts w:ascii="Times New Roman" w:hAnsi="Times New Roman" w:cs="Times New Roman"/>
          <w:color w:val="000000"/>
          <w:sz w:val="28"/>
          <w:szCs w:val="28"/>
          <w:lang w:val="en-US"/>
        </w:rPr>
        <w:t>cancer among radon-exposed tin miners in southern China // Health Physics</w:t>
      </w:r>
      <w:r w:rsidRPr="00031BBB">
        <w:rPr>
          <w:rStyle w:val="period"/>
          <w:rFonts w:ascii="Times New Roman" w:hAnsi="Times New Roman" w:cs="Times New Roman"/>
          <w:color w:val="000000"/>
          <w:sz w:val="28"/>
          <w:szCs w:val="28"/>
          <w:lang w:val="en-US"/>
        </w:rPr>
        <w:t>.</w:t>
      </w:r>
      <w:r w:rsidRPr="00031BBB">
        <w:rPr>
          <w:rFonts w:ascii="Times New Roman" w:hAnsi="Times New Roman" w:cs="Times New Roman"/>
          <w:sz w:val="28"/>
          <w:szCs w:val="28"/>
          <w:lang w:val="en-US"/>
        </w:rPr>
        <w:t xml:space="preserve"> – </w:t>
      </w:r>
      <w:r w:rsidRPr="00031BBB">
        <w:rPr>
          <w:rFonts w:ascii="Times New Roman" w:hAnsi="Times New Roman" w:cs="Times New Roman"/>
          <w:color w:val="222222"/>
          <w:sz w:val="28"/>
          <w:szCs w:val="28"/>
          <w:shd w:val="clear" w:color="auto" w:fill="FFFFFF"/>
          <w:lang w:val="en-US"/>
        </w:rPr>
        <w:t>1993.</w:t>
      </w:r>
      <w:r w:rsidRPr="00031BBB">
        <w:rPr>
          <w:rFonts w:ascii="Times New Roman" w:hAnsi="Times New Roman" w:cs="Times New Roman"/>
          <w:sz w:val="28"/>
          <w:szCs w:val="28"/>
          <w:lang w:val="en-US"/>
        </w:rPr>
        <w:t xml:space="preserve"> –</w:t>
      </w:r>
      <w:r w:rsidR="00031BBB" w:rsidRPr="00031BBB">
        <w:rPr>
          <w:rFonts w:ascii="Times New Roman" w:hAnsi="Times New Roman" w:cs="Times New Roman"/>
          <w:sz w:val="28"/>
          <w:szCs w:val="28"/>
          <w:lang w:val="en-US"/>
        </w:rPr>
        <w:t xml:space="preserve"> </w:t>
      </w:r>
      <w:r w:rsidR="00031BBB" w:rsidRPr="00031BBB">
        <w:rPr>
          <w:rStyle w:val="period"/>
          <w:rFonts w:ascii="Times New Roman" w:hAnsi="Times New Roman" w:cs="Times New Roman"/>
          <w:color w:val="000000"/>
          <w:sz w:val="28"/>
          <w:szCs w:val="28"/>
          <w:lang w:val="en-US"/>
        </w:rPr>
        <w:t xml:space="preserve">Vol. </w:t>
      </w:r>
      <w:r w:rsidRPr="00031BBB">
        <w:rPr>
          <w:rStyle w:val="cit"/>
          <w:rFonts w:ascii="Times New Roman" w:hAnsi="Times New Roman" w:cs="Times New Roman"/>
          <w:color w:val="000000"/>
          <w:sz w:val="28"/>
          <w:szCs w:val="28"/>
          <w:lang w:val="en-US"/>
        </w:rPr>
        <w:t>64</w:t>
      </w:r>
      <w:r w:rsidR="00031BBB" w:rsidRPr="00031BBB">
        <w:rPr>
          <w:rStyle w:val="cit"/>
          <w:rFonts w:ascii="Times New Roman" w:hAnsi="Times New Roman" w:cs="Times New Roman"/>
          <w:color w:val="000000"/>
          <w:sz w:val="28"/>
          <w:szCs w:val="28"/>
          <w:lang w:val="en-US"/>
        </w:rPr>
        <w:t xml:space="preserve">, Issue </w:t>
      </w:r>
      <w:r w:rsidRPr="00031BBB">
        <w:rPr>
          <w:rStyle w:val="cit"/>
          <w:rFonts w:ascii="Times New Roman" w:hAnsi="Times New Roman" w:cs="Times New Roman"/>
          <w:color w:val="000000"/>
          <w:sz w:val="28"/>
          <w:szCs w:val="28"/>
          <w:lang w:val="en-US"/>
        </w:rPr>
        <w:t>3.</w:t>
      </w:r>
      <w:r w:rsidRPr="00031BBB">
        <w:rPr>
          <w:rFonts w:ascii="Times New Roman" w:hAnsi="Times New Roman" w:cs="Times New Roman"/>
          <w:sz w:val="28"/>
          <w:szCs w:val="28"/>
          <w:lang w:val="en-US"/>
        </w:rPr>
        <w:t xml:space="preserve"> – </w:t>
      </w:r>
      <w:r w:rsidRPr="00031BBB">
        <w:rPr>
          <w:rFonts w:ascii="Times New Roman" w:hAnsi="Times New Roman" w:cs="Times New Roman"/>
          <w:color w:val="222222"/>
          <w:sz w:val="28"/>
          <w:szCs w:val="28"/>
          <w:shd w:val="clear" w:color="auto" w:fill="FFFFFF"/>
          <w:lang w:val="en-US"/>
        </w:rPr>
        <w:t>P.</w:t>
      </w:r>
      <w:r w:rsidRPr="00031BBB">
        <w:rPr>
          <w:rStyle w:val="cit"/>
          <w:rFonts w:ascii="Times New Roman" w:hAnsi="Times New Roman" w:cs="Times New Roman"/>
          <w:color w:val="000000"/>
          <w:sz w:val="28"/>
          <w:szCs w:val="28"/>
          <w:lang w:val="en-US"/>
        </w:rPr>
        <w:t xml:space="preserve"> 253-259. </w:t>
      </w:r>
    </w:p>
    <w:p w14:paraId="1D65A916" w14:textId="7774C0AA" w:rsidR="009101C3" w:rsidRPr="00031BBB" w:rsidRDefault="009101C3" w:rsidP="00981913">
      <w:pPr>
        <w:pStyle w:val="14"/>
        <w:numPr>
          <w:ilvl w:val="0"/>
          <w:numId w:val="17"/>
        </w:numPr>
        <w:shd w:val="clear" w:color="auto" w:fill="FFFFFF"/>
        <w:tabs>
          <w:tab w:val="left" w:pos="1134"/>
        </w:tabs>
        <w:spacing w:after="0"/>
        <w:ind w:left="0" w:firstLine="709"/>
        <w:jc w:val="both"/>
        <w:rPr>
          <w:rStyle w:val="16"/>
          <w:rFonts w:ascii="Times New Roman" w:hAnsi="Times New Roman" w:cs="Times New Roman"/>
          <w:sz w:val="28"/>
          <w:szCs w:val="28"/>
          <w:lang w:val="en-US"/>
        </w:rPr>
      </w:pPr>
      <w:r w:rsidRPr="00031BBB">
        <w:rPr>
          <w:rStyle w:val="16"/>
          <w:rFonts w:ascii="Times New Roman" w:hAnsi="Times New Roman" w:cs="Times New Roman"/>
          <w:color w:val="000000"/>
          <w:sz w:val="28"/>
          <w:szCs w:val="28"/>
          <w:lang w:val="en-US"/>
        </w:rPr>
        <w:t xml:space="preserve">Pounds J.G., Blakemore W.M. The potential laboratory health hazard of </w:t>
      </w:r>
      <w:r w:rsidRPr="00031BBB">
        <w:rPr>
          <w:rStyle w:val="16"/>
          <w:rFonts w:ascii="Times New Roman" w:hAnsi="Times New Roman" w:cs="Times New Roman"/>
          <w:color w:val="000000"/>
          <w:sz w:val="28"/>
          <w:szCs w:val="28"/>
          <w:vertAlign w:val="superscript"/>
          <w:lang w:val="en-US"/>
        </w:rPr>
        <w:t>210</w:t>
      </w:r>
      <w:r w:rsidRPr="00031BBB">
        <w:rPr>
          <w:rStyle w:val="16"/>
          <w:rFonts w:ascii="Times New Roman" w:hAnsi="Times New Roman" w:cs="Times New Roman"/>
          <w:color w:val="000000"/>
          <w:sz w:val="28"/>
          <w:szCs w:val="28"/>
          <w:lang w:val="en-US"/>
        </w:rPr>
        <w:t xml:space="preserve">Pb and a simple procedure for separation of </w:t>
      </w:r>
      <w:r w:rsidRPr="00031BBB">
        <w:rPr>
          <w:rStyle w:val="16"/>
          <w:rFonts w:ascii="Times New Roman" w:hAnsi="Times New Roman" w:cs="Times New Roman"/>
          <w:color w:val="000000"/>
          <w:sz w:val="28"/>
          <w:szCs w:val="28"/>
          <w:vertAlign w:val="superscript"/>
          <w:lang w:val="en-US"/>
        </w:rPr>
        <w:t>210</w:t>
      </w:r>
      <w:r w:rsidRPr="00031BBB">
        <w:rPr>
          <w:rStyle w:val="16"/>
          <w:rFonts w:ascii="Times New Roman" w:hAnsi="Times New Roman" w:cs="Times New Roman"/>
          <w:color w:val="000000"/>
          <w:sz w:val="28"/>
          <w:szCs w:val="28"/>
          <w:lang w:val="en-US"/>
        </w:rPr>
        <w:t xml:space="preserve">Pb from the daughters </w:t>
      </w:r>
      <w:r w:rsidRPr="00031BBB">
        <w:rPr>
          <w:rStyle w:val="16"/>
          <w:rFonts w:ascii="Times New Roman" w:hAnsi="Times New Roman" w:cs="Times New Roman"/>
          <w:color w:val="000000"/>
          <w:sz w:val="28"/>
          <w:szCs w:val="28"/>
          <w:vertAlign w:val="superscript"/>
          <w:lang w:val="en-US"/>
        </w:rPr>
        <w:t>210</w:t>
      </w:r>
      <w:r w:rsidRPr="00031BBB">
        <w:rPr>
          <w:rStyle w:val="16"/>
          <w:rFonts w:ascii="Times New Roman" w:hAnsi="Times New Roman" w:cs="Times New Roman"/>
          <w:color w:val="000000"/>
          <w:sz w:val="28"/>
          <w:szCs w:val="28"/>
          <w:lang w:val="en-US"/>
        </w:rPr>
        <w:t xml:space="preserve">Bi and </w:t>
      </w:r>
      <w:r w:rsidRPr="00031BBB">
        <w:rPr>
          <w:rStyle w:val="16"/>
          <w:rFonts w:ascii="Times New Roman" w:hAnsi="Times New Roman" w:cs="Times New Roman"/>
          <w:color w:val="000000"/>
          <w:sz w:val="28"/>
          <w:szCs w:val="28"/>
          <w:vertAlign w:val="superscript"/>
          <w:lang w:val="en-US"/>
        </w:rPr>
        <w:t>210</w:t>
      </w:r>
      <w:r w:rsidRPr="00031BBB">
        <w:rPr>
          <w:rStyle w:val="16"/>
          <w:rFonts w:ascii="Times New Roman" w:hAnsi="Times New Roman" w:cs="Times New Roman"/>
          <w:color w:val="000000"/>
          <w:sz w:val="28"/>
          <w:szCs w:val="28"/>
          <w:lang w:val="en-US"/>
        </w:rPr>
        <w:t>Po // Toxicology Letters</w:t>
      </w:r>
      <w:r w:rsidRPr="00031BBB">
        <w:rPr>
          <w:rStyle w:val="period"/>
          <w:rFonts w:ascii="Times New Roman" w:hAnsi="Times New Roman" w:cs="Times New Roman"/>
          <w:color w:val="000000"/>
          <w:sz w:val="28"/>
          <w:szCs w:val="28"/>
          <w:lang w:val="en-US"/>
        </w:rPr>
        <w:t xml:space="preserve">. – 1981. – </w:t>
      </w:r>
      <w:r w:rsidR="00031BBB" w:rsidRPr="00031BBB">
        <w:rPr>
          <w:rStyle w:val="period"/>
          <w:rFonts w:ascii="Times New Roman" w:hAnsi="Times New Roman" w:cs="Times New Roman"/>
          <w:color w:val="000000"/>
          <w:sz w:val="28"/>
          <w:szCs w:val="28"/>
          <w:lang w:val="en-US"/>
        </w:rPr>
        <w:t xml:space="preserve">Vol. </w:t>
      </w:r>
      <w:r w:rsidRPr="00031BBB">
        <w:rPr>
          <w:rStyle w:val="cit"/>
          <w:rFonts w:ascii="Times New Roman" w:hAnsi="Times New Roman" w:cs="Times New Roman"/>
          <w:color w:val="000000"/>
          <w:sz w:val="28"/>
          <w:szCs w:val="28"/>
          <w:lang w:val="en-US"/>
        </w:rPr>
        <w:t>9</w:t>
      </w:r>
      <w:r w:rsidR="00031BBB" w:rsidRPr="00031BBB">
        <w:rPr>
          <w:rStyle w:val="cit"/>
          <w:rFonts w:ascii="Times New Roman" w:hAnsi="Times New Roman" w:cs="Times New Roman"/>
          <w:color w:val="000000"/>
          <w:sz w:val="28"/>
          <w:szCs w:val="28"/>
          <w:lang w:val="en-US"/>
        </w:rPr>
        <w:t xml:space="preserve">, Issue </w:t>
      </w:r>
      <w:r w:rsidRPr="00031BBB">
        <w:rPr>
          <w:rStyle w:val="cit"/>
          <w:rFonts w:ascii="Times New Roman" w:hAnsi="Times New Roman" w:cs="Times New Roman"/>
          <w:color w:val="000000"/>
          <w:sz w:val="28"/>
          <w:szCs w:val="28"/>
          <w:lang w:val="en-US"/>
        </w:rPr>
        <w:t>4. – P. 333-337.</w:t>
      </w:r>
      <w:r w:rsidRPr="00031BBB">
        <w:rPr>
          <w:rStyle w:val="16"/>
          <w:rFonts w:ascii="Times New Roman" w:hAnsi="Times New Roman" w:cs="Times New Roman"/>
          <w:color w:val="000000"/>
          <w:sz w:val="28"/>
          <w:szCs w:val="28"/>
          <w:shd w:val="clear" w:color="auto" w:fill="FFFFFF"/>
          <w:lang w:val="en-US"/>
        </w:rPr>
        <w:t xml:space="preserve"> </w:t>
      </w:r>
    </w:p>
    <w:p w14:paraId="60147D58" w14:textId="143465F0" w:rsidR="009101C3" w:rsidRPr="00173C1D" w:rsidRDefault="009101C3" w:rsidP="007D2978">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031BBB">
        <w:rPr>
          <w:rFonts w:ascii="Times New Roman" w:hAnsi="Times New Roman" w:cs="Times New Roman"/>
          <w:sz w:val="28"/>
          <w:szCs w:val="28"/>
          <w:lang w:val="en-US"/>
        </w:rPr>
        <w:t>Eckerman K., Harrison J., Menzel H-G.</w:t>
      </w:r>
      <w:r w:rsidR="007D2978" w:rsidRPr="00031BBB">
        <w:rPr>
          <w:rFonts w:ascii="Times New Roman" w:hAnsi="Times New Roman" w:cs="Times New Roman"/>
          <w:sz w:val="28"/>
          <w:szCs w:val="28"/>
          <w:lang w:val="en-US"/>
        </w:rPr>
        <w:t xml:space="preserve"> et al.</w:t>
      </w:r>
      <w:r w:rsidRPr="00031BBB">
        <w:rPr>
          <w:rFonts w:ascii="Times New Roman" w:hAnsi="Times New Roman" w:cs="Times New Roman"/>
          <w:sz w:val="28"/>
          <w:szCs w:val="28"/>
          <w:lang w:val="en-US"/>
        </w:rPr>
        <w:t xml:space="preserve"> ICRP Publication 119</w:t>
      </w:r>
      <w:r w:rsidR="007D2978" w:rsidRPr="00031BBB">
        <w:rPr>
          <w:rFonts w:ascii="Times New Roman" w:hAnsi="Times New Roman" w:cs="Times New Roman"/>
          <w:sz w:val="28"/>
          <w:szCs w:val="28"/>
          <w:lang w:val="en-US"/>
        </w:rPr>
        <w:t>:</w:t>
      </w:r>
      <w:r w:rsidRPr="00031BBB">
        <w:rPr>
          <w:rFonts w:ascii="Times New Roman" w:hAnsi="Times New Roman" w:cs="Times New Roman"/>
          <w:sz w:val="28"/>
          <w:szCs w:val="28"/>
          <w:lang w:val="en-US"/>
        </w:rPr>
        <w:t xml:space="preserve"> Compendium of Dose Coefficients based on ICRP Publication 60</w:t>
      </w:r>
      <w:r w:rsidR="007D2978" w:rsidRPr="00031BBB">
        <w:rPr>
          <w:rFonts w:ascii="Times New Roman" w:hAnsi="Times New Roman" w:cs="Times New Roman"/>
          <w:sz w:val="28"/>
          <w:szCs w:val="28"/>
          <w:lang w:val="en-US"/>
        </w:rPr>
        <w:t xml:space="preserve"> // Ann ICRP. –</w:t>
      </w:r>
      <w:r w:rsidR="007D2978">
        <w:rPr>
          <w:rFonts w:ascii="Times New Roman" w:hAnsi="Times New Roman" w:cs="Times New Roman"/>
          <w:sz w:val="28"/>
          <w:szCs w:val="28"/>
          <w:lang w:val="en-US"/>
        </w:rPr>
        <w:t xml:space="preserve"> </w:t>
      </w:r>
      <w:r w:rsidR="007D2978" w:rsidRPr="007D2978">
        <w:rPr>
          <w:rFonts w:ascii="Times New Roman" w:hAnsi="Times New Roman" w:cs="Times New Roman"/>
          <w:sz w:val="28"/>
          <w:szCs w:val="28"/>
          <w:lang w:val="en-US"/>
        </w:rPr>
        <w:t>2012</w:t>
      </w:r>
      <w:r w:rsidR="007D2978">
        <w:rPr>
          <w:rFonts w:ascii="Times New Roman" w:hAnsi="Times New Roman" w:cs="Times New Roman"/>
          <w:sz w:val="28"/>
          <w:szCs w:val="28"/>
          <w:lang w:val="en-US"/>
        </w:rPr>
        <w:t xml:space="preserve">. – Vol. </w:t>
      </w:r>
      <w:r w:rsidR="007D2978" w:rsidRPr="007D2978">
        <w:rPr>
          <w:rFonts w:ascii="Times New Roman" w:hAnsi="Times New Roman" w:cs="Times New Roman"/>
          <w:sz w:val="28"/>
          <w:szCs w:val="28"/>
          <w:lang w:val="en-US"/>
        </w:rPr>
        <w:t>41</w:t>
      </w:r>
      <w:r w:rsidR="007D2978">
        <w:rPr>
          <w:rFonts w:ascii="Times New Roman" w:hAnsi="Times New Roman" w:cs="Times New Roman"/>
          <w:sz w:val="28"/>
          <w:szCs w:val="28"/>
          <w:lang w:val="en-US"/>
        </w:rPr>
        <w:t>,</w:t>
      </w:r>
      <w:r w:rsidR="007D2978" w:rsidRPr="007D2978">
        <w:rPr>
          <w:rFonts w:ascii="Times New Roman" w:hAnsi="Times New Roman" w:cs="Times New Roman"/>
          <w:sz w:val="28"/>
          <w:szCs w:val="28"/>
          <w:lang w:val="en-US"/>
        </w:rPr>
        <w:t xml:space="preserve"> Suppl 1</w:t>
      </w:r>
      <w:r w:rsidR="007D2978">
        <w:rPr>
          <w:rFonts w:ascii="Times New Roman" w:hAnsi="Times New Roman" w:cs="Times New Roman"/>
          <w:sz w:val="28"/>
          <w:szCs w:val="28"/>
          <w:lang w:val="en-US"/>
        </w:rPr>
        <w:t xml:space="preserve">. – P. </w:t>
      </w:r>
      <w:r w:rsidR="007D2978" w:rsidRPr="007D2978">
        <w:rPr>
          <w:rFonts w:ascii="Times New Roman" w:hAnsi="Times New Roman" w:cs="Times New Roman"/>
          <w:sz w:val="28"/>
          <w:szCs w:val="28"/>
          <w:lang w:val="en-US"/>
        </w:rPr>
        <w:t>1-130</w:t>
      </w:r>
      <w:r w:rsidRPr="00173C1D">
        <w:rPr>
          <w:rFonts w:ascii="Times New Roman" w:hAnsi="Times New Roman" w:cs="Times New Roman"/>
          <w:sz w:val="28"/>
          <w:szCs w:val="28"/>
          <w:lang w:val="en-US"/>
        </w:rPr>
        <w:t>.</w:t>
      </w:r>
    </w:p>
    <w:p w14:paraId="0D197655" w14:textId="7688948B" w:rsidR="009101C3" w:rsidRPr="000A62C6"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0A62C6">
        <w:rPr>
          <w:rFonts w:ascii="Times New Roman" w:hAnsi="Times New Roman"/>
          <w:sz w:val="28"/>
          <w:szCs w:val="28"/>
          <w:lang w:val="en-US" w:eastAsia="ja-JP"/>
        </w:rPr>
        <w:t>Atmospheric radioactivity</w:t>
      </w:r>
      <w:r w:rsidR="00C006F1">
        <w:rPr>
          <w:rFonts w:ascii="Times New Roman" w:hAnsi="Times New Roman"/>
          <w:sz w:val="28"/>
          <w:szCs w:val="28"/>
          <w:lang w:val="en-US" w:eastAsia="ja-JP"/>
        </w:rPr>
        <w:t xml:space="preserve"> //</w:t>
      </w:r>
      <w:r w:rsidRPr="000A62C6">
        <w:rPr>
          <w:rFonts w:ascii="Times New Roman" w:hAnsi="Times New Roman"/>
          <w:sz w:val="28"/>
          <w:szCs w:val="28"/>
          <w:lang w:val="en-US" w:eastAsia="ja-JP"/>
        </w:rPr>
        <w:t xml:space="preserve"> International Geophysics.</w:t>
      </w:r>
      <w:r w:rsidRPr="000A62C6">
        <w:rPr>
          <w:rFonts w:ascii="Times New Roman" w:hAnsi="Times New Roman"/>
          <w:sz w:val="28"/>
          <w:szCs w:val="28"/>
          <w:lang w:val="en-US"/>
        </w:rPr>
        <w:t xml:space="preserve"> – </w:t>
      </w:r>
      <w:r w:rsidRPr="000A62C6">
        <w:rPr>
          <w:rFonts w:ascii="Times New Roman" w:hAnsi="Times New Roman"/>
          <w:sz w:val="28"/>
          <w:szCs w:val="28"/>
          <w:lang w:val="en-US" w:eastAsia="ja-JP"/>
        </w:rPr>
        <w:t>1963.</w:t>
      </w:r>
      <w:r w:rsidRPr="000A62C6">
        <w:rPr>
          <w:rFonts w:ascii="Times New Roman" w:hAnsi="Times New Roman"/>
          <w:sz w:val="28"/>
          <w:szCs w:val="28"/>
          <w:lang w:val="en-US"/>
        </w:rPr>
        <w:t xml:space="preserve"> – </w:t>
      </w:r>
      <w:r w:rsidR="00C006F1">
        <w:rPr>
          <w:rFonts w:ascii="Times New Roman" w:hAnsi="Times New Roman"/>
          <w:sz w:val="28"/>
          <w:szCs w:val="28"/>
          <w:lang w:val="en-US"/>
        </w:rPr>
        <w:t xml:space="preserve">Vol. </w:t>
      </w:r>
      <w:r w:rsidRPr="000A62C6">
        <w:rPr>
          <w:rFonts w:ascii="Times New Roman" w:hAnsi="Times New Roman"/>
          <w:sz w:val="28"/>
          <w:szCs w:val="28"/>
          <w:lang w:val="en-US" w:eastAsia="ja-JP"/>
        </w:rPr>
        <w:t>4.</w:t>
      </w:r>
      <w:r w:rsidRPr="000A62C6">
        <w:rPr>
          <w:rFonts w:ascii="Times New Roman" w:hAnsi="Times New Roman"/>
          <w:sz w:val="28"/>
          <w:szCs w:val="28"/>
          <w:lang w:val="en-US"/>
        </w:rPr>
        <w:t xml:space="preserve"> – </w:t>
      </w:r>
      <w:r w:rsidRPr="000A62C6">
        <w:rPr>
          <w:rFonts w:ascii="Times New Roman" w:hAnsi="Times New Roman"/>
          <w:sz w:val="28"/>
          <w:szCs w:val="28"/>
          <w:lang w:val="en-US" w:eastAsia="ja-JP"/>
        </w:rPr>
        <w:t>P. 209-288.</w:t>
      </w:r>
    </w:p>
    <w:p w14:paraId="24DD5ACB" w14:textId="52299760"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color w:val="000000" w:themeColor="text1"/>
          <w:sz w:val="28"/>
          <w:szCs w:val="28"/>
          <w:lang w:val="en-US" w:eastAsia="ja-JP"/>
        </w:rPr>
      </w:pPr>
      <w:r w:rsidRPr="00173C1D">
        <w:rPr>
          <w:rFonts w:ascii="Times New Roman" w:hAnsi="Times New Roman"/>
          <w:color w:val="000000" w:themeColor="text1"/>
          <w:sz w:val="28"/>
          <w:szCs w:val="28"/>
          <w:shd w:val="clear" w:color="auto" w:fill="FFFFFF"/>
          <w:lang w:val="en-US"/>
        </w:rPr>
        <w:t>Prăvălie R. Nuclear weapons tests and environmental consequences: a global perspective //</w:t>
      </w:r>
      <w:r w:rsidR="00106409">
        <w:rPr>
          <w:rFonts w:ascii="Times New Roman" w:hAnsi="Times New Roman"/>
          <w:color w:val="000000" w:themeColor="text1"/>
          <w:sz w:val="28"/>
          <w:szCs w:val="28"/>
          <w:shd w:val="clear" w:color="auto" w:fill="FFFFFF"/>
          <w:lang w:val="en-US"/>
        </w:rPr>
        <w:t xml:space="preserve"> </w:t>
      </w:r>
      <w:r w:rsidRPr="00173C1D">
        <w:rPr>
          <w:rFonts w:ascii="Times New Roman" w:hAnsi="Times New Roman"/>
          <w:color w:val="000000" w:themeColor="text1"/>
          <w:sz w:val="28"/>
          <w:szCs w:val="28"/>
          <w:shd w:val="clear" w:color="auto" w:fill="FFFFFF"/>
          <w:lang w:val="en-US"/>
        </w:rPr>
        <w:t>AMBIO.</w:t>
      </w:r>
      <w:r w:rsidRPr="00173C1D">
        <w:rPr>
          <w:rFonts w:ascii="Times New Roman" w:hAnsi="Times New Roman"/>
          <w:sz w:val="28"/>
          <w:szCs w:val="28"/>
          <w:lang w:val="en-US"/>
        </w:rPr>
        <w:t xml:space="preserve"> –</w:t>
      </w:r>
      <w:r w:rsidRPr="00173C1D">
        <w:rPr>
          <w:rFonts w:ascii="Times New Roman" w:hAnsi="Times New Roman"/>
          <w:color w:val="000000" w:themeColor="text1"/>
          <w:sz w:val="28"/>
          <w:szCs w:val="28"/>
          <w:shd w:val="clear" w:color="auto" w:fill="FFFFFF"/>
          <w:lang w:val="en-US"/>
        </w:rPr>
        <w:t xml:space="preserve"> 2014.</w:t>
      </w:r>
      <w:r w:rsidRPr="00173C1D">
        <w:rPr>
          <w:rFonts w:ascii="Times New Roman" w:hAnsi="Times New Roman"/>
          <w:sz w:val="28"/>
          <w:szCs w:val="28"/>
          <w:lang w:val="en-US"/>
        </w:rPr>
        <w:t xml:space="preserve"> – </w:t>
      </w:r>
      <w:r w:rsidR="00106409">
        <w:rPr>
          <w:rFonts w:ascii="Times New Roman" w:hAnsi="Times New Roman"/>
          <w:sz w:val="28"/>
          <w:szCs w:val="28"/>
          <w:lang w:val="en-US"/>
        </w:rPr>
        <w:t xml:space="preserve">Vol. </w:t>
      </w:r>
      <w:r w:rsidRPr="00173C1D">
        <w:rPr>
          <w:rFonts w:ascii="Times New Roman" w:hAnsi="Times New Roman"/>
          <w:color w:val="000000" w:themeColor="text1"/>
          <w:sz w:val="28"/>
          <w:szCs w:val="28"/>
          <w:shd w:val="clear" w:color="auto" w:fill="FFFFFF"/>
          <w:lang w:val="en-US"/>
        </w:rPr>
        <w:t>43</w:t>
      </w:r>
      <w:r w:rsidR="00106409">
        <w:rPr>
          <w:rFonts w:ascii="Times New Roman" w:hAnsi="Times New Roman"/>
          <w:color w:val="000000" w:themeColor="text1"/>
          <w:sz w:val="28"/>
          <w:szCs w:val="28"/>
          <w:shd w:val="clear" w:color="auto" w:fill="FFFFFF"/>
          <w:lang w:val="en-US"/>
        </w:rPr>
        <w:t xml:space="preserve">, Issue </w:t>
      </w:r>
      <w:r w:rsidRPr="00173C1D">
        <w:rPr>
          <w:rFonts w:ascii="Times New Roman" w:hAnsi="Times New Roman"/>
          <w:color w:val="000000" w:themeColor="text1"/>
          <w:sz w:val="28"/>
          <w:szCs w:val="28"/>
          <w:shd w:val="clear" w:color="auto" w:fill="FFFFFF"/>
          <w:lang w:val="en-US"/>
        </w:rPr>
        <w:t>6.</w:t>
      </w:r>
      <w:r w:rsidRPr="00173C1D">
        <w:rPr>
          <w:rFonts w:ascii="Times New Roman" w:hAnsi="Times New Roman"/>
          <w:sz w:val="28"/>
          <w:szCs w:val="28"/>
          <w:lang w:val="en-US"/>
        </w:rPr>
        <w:t xml:space="preserve"> – </w:t>
      </w:r>
      <w:r w:rsidRPr="00173C1D">
        <w:rPr>
          <w:rFonts w:ascii="Times New Roman" w:hAnsi="Times New Roman"/>
          <w:color w:val="000000" w:themeColor="text1"/>
          <w:sz w:val="28"/>
          <w:szCs w:val="28"/>
          <w:shd w:val="clear" w:color="auto" w:fill="FFFFFF"/>
          <w:lang w:val="en-US"/>
        </w:rPr>
        <w:t>P.</w:t>
      </w:r>
      <w:r w:rsidRPr="009243B4">
        <w:rPr>
          <w:rFonts w:ascii="Times New Roman" w:hAnsi="Times New Roman"/>
          <w:color w:val="000000" w:themeColor="text1"/>
          <w:sz w:val="28"/>
          <w:szCs w:val="28"/>
          <w:shd w:val="clear" w:color="auto" w:fill="FFFFFF"/>
          <w:lang w:val="en-US"/>
        </w:rPr>
        <w:t xml:space="preserve"> </w:t>
      </w:r>
      <w:r w:rsidRPr="00173C1D">
        <w:rPr>
          <w:rFonts w:ascii="Times New Roman" w:hAnsi="Times New Roman"/>
          <w:color w:val="000000" w:themeColor="text1"/>
          <w:sz w:val="28"/>
          <w:szCs w:val="28"/>
          <w:shd w:val="clear" w:color="auto" w:fill="FFFFFF"/>
          <w:lang w:val="en-US"/>
        </w:rPr>
        <w:t xml:space="preserve">729-744. </w:t>
      </w:r>
    </w:p>
    <w:p w14:paraId="5AF0F543" w14:textId="3E606081"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173C1D">
        <w:rPr>
          <w:rFonts w:ascii="Times New Roman" w:hAnsi="Times New Roman"/>
          <w:sz w:val="28"/>
          <w:szCs w:val="28"/>
          <w:shd w:val="clear" w:color="auto" w:fill="FFFFFF"/>
          <w:lang w:val="en-US"/>
        </w:rPr>
        <w:t>Tiwari M., Sahu S.K., Bhangare R.C.</w:t>
      </w:r>
      <w:r w:rsidR="00106409">
        <w:rPr>
          <w:rFonts w:ascii="Times New Roman" w:hAnsi="Times New Roman"/>
          <w:sz w:val="28"/>
          <w:szCs w:val="28"/>
          <w:shd w:val="clear" w:color="auto" w:fill="FFFFFF"/>
          <w:lang w:val="en-US"/>
        </w:rPr>
        <w:t xml:space="preserve"> et al. </w:t>
      </w:r>
      <w:r w:rsidRPr="00173C1D">
        <w:rPr>
          <w:rFonts w:ascii="Times New Roman" w:hAnsi="Times New Roman"/>
          <w:sz w:val="28"/>
          <w:szCs w:val="28"/>
          <w:shd w:val="clear" w:color="auto" w:fill="FFFFFF"/>
          <w:lang w:val="en-US"/>
        </w:rPr>
        <w:t>A review on current status of radioactivity monitoring in Indian nonnuclear industries // Radiation Protection and Environment.</w:t>
      </w:r>
      <w:r w:rsidRPr="00173C1D">
        <w:rPr>
          <w:rFonts w:ascii="Times New Roman" w:hAnsi="Times New Roman"/>
          <w:sz w:val="28"/>
          <w:szCs w:val="28"/>
          <w:lang w:val="en-US"/>
        </w:rPr>
        <w:t xml:space="preserve"> – </w:t>
      </w:r>
      <w:r w:rsidRPr="00173C1D">
        <w:rPr>
          <w:rFonts w:ascii="Times New Roman" w:hAnsi="Times New Roman"/>
          <w:sz w:val="28"/>
          <w:szCs w:val="28"/>
          <w:shd w:val="clear" w:color="auto" w:fill="FFFFFF"/>
          <w:lang w:val="en-US"/>
        </w:rPr>
        <w:t>2023.</w:t>
      </w:r>
      <w:r w:rsidRPr="00173C1D">
        <w:rPr>
          <w:rFonts w:ascii="Times New Roman" w:hAnsi="Times New Roman"/>
          <w:sz w:val="28"/>
          <w:szCs w:val="28"/>
          <w:lang w:val="en-US"/>
        </w:rPr>
        <w:t xml:space="preserve"> – </w:t>
      </w:r>
      <w:r w:rsidR="00106409">
        <w:rPr>
          <w:rFonts w:ascii="Times New Roman" w:hAnsi="Times New Roman"/>
          <w:sz w:val="28"/>
          <w:szCs w:val="28"/>
          <w:lang w:val="en-US"/>
        </w:rPr>
        <w:t xml:space="preserve">Vol. </w:t>
      </w:r>
      <w:r w:rsidRPr="00173C1D">
        <w:rPr>
          <w:rFonts w:ascii="Times New Roman" w:hAnsi="Times New Roman"/>
          <w:sz w:val="28"/>
          <w:szCs w:val="28"/>
          <w:shd w:val="clear" w:color="auto" w:fill="FFFFFF"/>
          <w:lang w:val="en-US"/>
        </w:rPr>
        <w:t>46</w:t>
      </w:r>
      <w:r w:rsidR="00106409">
        <w:rPr>
          <w:rFonts w:ascii="Times New Roman" w:hAnsi="Times New Roman"/>
          <w:sz w:val="28"/>
          <w:szCs w:val="28"/>
          <w:shd w:val="clear" w:color="auto" w:fill="FFFFFF"/>
          <w:lang w:val="en-US"/>
        </w:rPr>
        <w:t xml:space="preserve">, Issue </w:t>
      </w:r>
      <w:r w:rsidRPr="00173C1D">
        <w:rPr>
          <w:rFonts w:ascii="Times New Roman" w:hAnsi="Times New Roman"/>
          <w:sz w:val="28"/>
          <w:szCs w:val="28"/>
          <w:shd w:val="clear" w:color="auto" w:fill="FFFFFF"/>
          <w:lang w:val="en-US"/>
        </w:rPr>
        <w:t>1&amp;2.</w:t>
      </w:r>
      <w:r w:rsidRPr="00173C1D">
        <w:rPr>
          <w:rFonts w:ascii="Times New Roman" w:hAnsi="Times New Roman"/>
          <w:sz w:val="28"/>
          <w:szCs w:val="28"/>
          <w:lang w:val="en-US"/>
        </w:rPr>
        <w:t xml:space="preserve"> – </w:t>
      </w:r>
      <w:r w:rsidRPr="00173C1D">
        <w:rPr>
          <w:rFonts w:ascii="Times New Roman" w:hAnsi="Times New Roman"/>
          <w:sz w:val="28"/>
          <w:szCs w:val="28"/>
          <w:shd w:val="clear" w:color="auto" w:fill="FFFFFF"/>
          <w:lang w:val="en-US"/>
        </w:rPr>
        <w:t>P.</w:t>
      </w:r>
      <w:r w:rsidRPr="009243B4">
        <w:rPr>
          <w:rFonts w:ascii="Times New Roman" w:hAnsi="Times New Roman"/>
          <w:sz w:val="28"/>
          <w:szCs w:val="28"/>
          <w:shd w:val="clear" w:color="auto" w:fill="FFFFFF"/>
          <w:lang w:val="en-US"/>
        </w:rPr>
        <w:t xml:space="preserve"> </w:t>
      </w:r>
      <w:r w:rsidRPr="00173C1D">
        <w:rPr>
          <w:rFonts w:ascii="Times New Roman" w:hAnsi="Times New Roman"/>
          <w:sz w:val="28"/>
          <w:szCs w:val="28"/>
          <w:shd w:val="clear" w:color="auto" w:fill="FFFFFF"/>
          <w:lang w:val="en-US"/>
        </w:rPr>
        <w:t>3-13.</w:t>
      </w:r>
    </w:p>
    <w:p w14:paraId="68FDEB2C" w14:textId="0241CDA4" w:rsidR="009101C3" w:rsidRPr="00173C1D" w:rsidRDefault="009101C3" w:rsidP="00981913">
      <w:pPr>
        <w:pStyle w:val="a4"/>
        <w:numPr>
          <w:ilvl w:val="0"/>
          <w:numId w:val="17"/>
        </w:numPr>
        <w:shd w:val="clear" w:color="auto" w:fill="FFFFFF"/>
        <w:tabs>
          <w:tab w:val="left" w:pos="1134"/>
        </w:tabs>
        <w:spacing w:after="0" w:line="240" w:lineRule="auto"/>
        <w:ind w:left="0" w:firstLine="709"/>
        <w:jc w:val="both"/>
        <w:rPr>
          <w:rFonts w:ascii="Times New Roman" w:eastAsia="Times New Roman" w:hAnsi="Times New Roman"/>
          <w:sz w:val="28"/>
          <w:szCs w:val="28"/>
          <w:lang w:val="en-US" w:eastAsia="ja-JP"/>
        </w:rPr>
      </w:pPr>
      <w:r w:rsidRPr="00173C1D">
        <w:rPr>
          <w:rFonts w:ascii="Times New Roman" w:eastAsia="Times New Roman" w:hAnsi="Times New Roman"/>
          <w:sz w:val="28"/>
          <w:szCs w:val="28"/>
          <w:lang w:val="en-US" w:eastAsia="ja-JP"/>
        </w:rPr>
        <w:t>Assessing the Need for Radiation Protection Measures in Work Involving Minerals and Raw Materials</w:t>
      </w:r>
      <w:r w:rsidR="00106409">
        <w:rPr>
          <w:rFonts w:ascii="Times New Roman" w:eastAsia="Times New Roman" w:hAnsi="Times New Roman"/>
          <w:sz w:val="28"/>
          <w:szCs w:val="28"/>
          <w:lang w:val="en-US" w:eastAsia="ja-JP"/>
        </w:rPr>
        <w:t xml:space="preserve"> </w:t>
      </w:r>
      <w:r w:rsidRPr="00173C1D">
        <w:rPr>
          <w:rFonts w:ascii="Times New Roman" w:eastAsia="Times New Roman" w:hAnsi="Times New Roman"/>
          <w:sz w:val="28"/>
          <w:szCs w:val="28"/>
          <w:lang w:val="en-US" w:eastAsia="ja-JP"/>
        </w:rPr>
        <w:t xml:space="preserve">/ International Atomic Energy Agency. </w:t>
      </w:r>
      <w:r w:rsidR="00106409">
        <w:rPr>
          <w:rFonts w:ascii="Times New Roman" w:eastAsia="Times New Roman" w:hAnsi="Times New Roman"/>
          <w:sz w:val="28"/>
          <w:szCs w:val="28"/>
          <w:lang w:val="en-US" w:eastAsia="ja-JP"/>
        </w:rPr>
        <w:t>– NY., 2006. – Issue 49. – 66 p.</w:t>
      </w:r>
    </w:p>
    <w:p w14:paraId="7033DD09" w14:textId="0ED7991C"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173C1D">
        <w:rPr>
          <w:rFonts w:ascii="Times New Roman" w:hAnsi="Times New Roman"/>
          <w:sz w:val="28"/>
          <w:szCs w:val="28"/>
          <w:shd w:val="clear" w:color="auto" w:fill="FFFFFF"/>
          <w:lang w:val="en-US"/>
        </w:rPr>
        <w:t>Mackie A., Hart G.C., Ibbett D.A.</w:t>
      </w:r>
      <w:r w:rsidR="00106409">
        <w:rPr>
          <w:rFonts w:ascii="Times New Roman" w:hAnsi="Times New Roman"/>
          <w:sz w:val="28"/>
          <w:szCs w:val="28"/>
          <w:shd w:val="clear" w:color="auto" w:fill="FFFFFF"/>
          <w:lang w:val="en-US"/>
        </w:rPr>
        <w:t xml:space="preserve"> et al.</w:t>
      </w:r>
      <w:r w:rsidRPr="00173C1D">
        <w:rPr>
          <w:rFonts w:ascii="Times New Roman" w:hAnsi="Times New Roman"/>
          <w:sz w:val="28"/>
          <w:szCs w:val="28"/>
          <w:shd w:val="clear" w:color="auto" w:fill="FFFFFF"/>
          <w:lang w:val="en-US"/>
        </w:rPr>
        <w:t xml:space="preserve"> Airborne radioactive contamination following aerosol ventilation studies // Nuclear Medicine Communications.</w:t>
      </w:r>
      <w:r w:rsidRPr="00173C1D">
        <w:rPr>
          <w:rFonts w:ascii="Times New Roman" w:hAnsi="Times New Roman"/>
          <w:sz w:val="28"/>
          <w:szCs w:val="28"/>
          <w:lang w:val="en-US"/>
        </w:rPr>
        <w:t xml:space="preserve"> – </w:t>
      </w:r>
      <w:r w:rsidRPr="00173C1D">
        <w:rPr>
          <w:rFonts w:ascii="Times New Roman" w:hAnsi="Times New Roman"/>
          <w:sz w:val="28"/>
          <w:szCs w:val="28"/>
          <w:shd w:val="clear" w:color="auto" w:fill="FFFFFF"/>
          <w:lang w:val="en-US"/>
        </w:rPr>
        <w:t>1994.</w:t>
      </w:r>
      <w:r w:rsidRPr="00173C1D">
        <w:rPr>
          <w:rFonts w:ascii="Times New Roman" w:hAnsi="Times New Roman"/>
          <w:sz w:val="28"/>
          <w:szCs w:val="28"/>
          <w:lang w:val="en-US"/>
        </w:rPr>
        <w:t xml:space="preserve"> – </w:t>
      </w:r>
      <w:r w:rsidR="00106409">
        <w:rPr>
          <w:rFonts w:ascii="Times New Roman" w:hAnsi="Times New Roman"/>
          <w:sz w:val="28"/>
          <w:szCs w:val="28"/>
          <w:lang w:val="en-US"/>
        </w:rPr>
        <w:t xml:space="preserve">Vol. </w:t>
      </w:r>
      <w:r w:rsidRPr="00173C1D">
        <w:rPr>
          <w:rFonts w:ascii="Times New Roman" w:hAnsi="Times New Roman"/>
          <w:sz w:val="28"/>
          <w:szCs w:val="28"/>
          <w:shd w:val="clear" w:color="auto" w:fill="FFFFFF"/>
          <w:lang w:val="en-US"/>
        </w:rPr>
        <w:t>15</w:t>
      </w:r>
      <w:r w:rsidR="00106409">
        <w:rPr>
          <w:rFonts w:ascii="Times New Roman" w:hAnsi="Times New Roman"/>
          <w:sz w:val="28"/>
          <w:szCs w:val="28"/>
          <w:shd w:val="clear" w:color="auto" w:fill="FFFFFF"/>
          <w:lang w:val="en-US"/>
        </w:rPr>
        <w:t xml:space="preserve">, Issue </w:t>
      </w:r>
      <w:r w:rsidRPr="00173C1D">
        <w:rPr>
          <w:rFonts w:ascii="Times New Roman" w:hAnsi="Times New Roman"/>
          <w:sz w:val="28"/>
          <w:szCs w:val="28"/>
          <w:shd w:val="clear" w:color="auto" w:fill="FFFFFF"/>
          <w:lang w:val="en-US"/>
        </w:rPr>
        <w:t>3.</w:t>
      </w:r>
      <w:r w:rsidRPr="00173C1D">
        <w:rPr>
          <w:rFonts w:ascii="Times New Roman" w:hAnsi="Times New Roman"/>
          <w:sz w:val="28"/>
          <w:szCs w:val="28"/>
          <w:lang w:val="en-US"/>
        </w:rPr>
        <w:t xml:space="preserve"> – </w:t>
      </w:r>
      <w:r w:rsidRPr="00173C1D">
        <w:rPr>
          <w:rFonts w:ascii="Times New Roman" w:hAnsi="Times New Roman"/>
          <w:sz w:val="28"/>
          <w:szCs w:val="28"/>
          <w:shd w:val="clear" w:color="auto" w:fill="FFFFFF"/>
          <w:lang w:val="en-US"/>
        </w:rPr>
        <w:t>P.</w:t>
      </w:r>
      <w:r w:rsidRPr="00703E7E">
        <w:rPr>
          <w:rFonts w:ascii="Times New Roman" w:hAnsi="Times New Roman"/>
          <w:sz w:val="28"/>
          <w:szCs w:val="28"/>
          <w:shd w:val="clear" w:color="auto" w:fill="FFFFFF"/>
          <w:lang w:val="en-US"/>
        </w:rPr>
        <w:t xml:space="preserve"> </w:t>
      </w:r>
      <w:r w:rsidRPr="00173C1D">
        <w:rPr>
          <w:rFonts w:ascii="Times New Roman" w:hAnsi="Times New Roman"/>
          <w:sz w:val="28"/>
          <w:szCs w:val="28"/>
          <w:shd w:val="clear" w:color="auto" w:fill="FFFFFF"/>
          <w:lang w:val="en-US"/>
        </w:rPr>
        <w:t xml:space="preserve">161-167. </w:t>
      </w:r>
    </w:p>
    <w:p w14:paraId="10B38B3F" w14:textId="37AD63A5"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173C1D">
        <w:rPr>
          <w:rFonts w:ascii="Times New Roman" w:hAnsi="Times New Roman"/>
          <w:sz w:val="28"/>
          <w:szCs w:val="28"/>
          <w:lang w:val="en-US"/>
        </w:rPr>
        <w:t xml:space="preserve">Gosse J.C., Phillips F.M. Terrestrial in situ cosmogenic nuclides: Theory and application // Quaternary Science Reviews. – 2001. – </w:t>
      </w:r>
      <w:r w:rsidR="00106409">
        <w:rPr>
          <w:rFonts w:ascii="Times New Roman" w:hAnsi="Times New Roman"/>
          <w:sz w:val="28"/>
          <w:szCs w:val="28"/>
          <w:lang w:val="en-US"/>
        </w:rPr>
        <w:t xml:space="preserve">Vol. </w:t>
      </w:r>
      <w:r w:rsidRPr="00173C1D">
        <w:rPr>
          <w:rFonts w:ascii="Times New Roman" w:hAnsi="Times New Roman"/>
          <w:sz w:val="28"/>
          <w:szCs w:val="28"/>
          <w:lang w:val="en-US"/>
        </w:rPr>
        <w:t>20. – P.</w:t>
      </w:r>
      <w:r w:rsidRPr="00703E7E">
        <w:rPr>
          <w:rFonts w:ascii="Times New Roman" w:hAnsi="Times New Roman"/>
          <w:sz w:val="28"/>
          <w:szCs w:val="28"/>
          <w:lang w:val="en-US"/>
        </w:rPr>
        <w:t xml:space="preserve"> </w:t>
      </w:r>
      <w:r w:rsidRPr="00173C1D">
        <w:rPr>
          <w:rFonts w:ascii="Times New Roman" w:hAnsi="Times New Roman"/>
          <w:sz w:val="28"/>
          <w:szCs w:val="28"/>
          <w:lang w:val="en-US"/>
        </w:rPr>
        <w:t>1475</w:t>
      </w:r>
      <w:r w:rsidR="00106409">
        <w:rPr>
          <w:rFonts w:ascii="Times New Roman" w:hAnsi="Times New Roman"/>
          <w:sz w:val="28"/>
          <w:szCs w:val="28"/>
          <w:lang w:val="en-US"/>
        </w:rPr>
        <w:t>-</w:t>
      </w:r>
      <w:r w:rsidRPr="00173C1D">
        <w:rPr>
          <w:rFonts w:ascii="Times New Roman" w:hAnsi="Times New Roman"/>
          <w:sz w:val="28"/>
          <w:szCs w:val="28"/>
          <w:lang w:val="en-US"/>
        </w:rPr>
        <w:t>1560.</w:t>
      </w:r>
    </w:p>
    <w:p w14:paraId="52F1B5CB" w14:textId="7808683B" w:rsidR="009101C3" w:rsidRPr="005614AA" w:rsidRDefault="009101C3" w:rsidP="00552DDD">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4E5A6D">
        <w:rPr>
          <w:rFonts w:ascii="Times New Roman" w:hAnsi="Times New Roman"/>
          <w:color w:val="222222"/>
          <w:sz w:val="28"/>
          <w:szCs w:val="28"/>
          <w:shd w:val="clear" w:color="auto" w:fill="FFFFFF"/>
          <w:lang w:val="en-US"/>
        </w:rPr>
        <w:t xml:space="preserve">Sources and Effects of Ionizing Radiation </w:t>
      </w:r>
      <w:r>
        <w:rPr>
          <w:rFonts w:ascii="Times New Roman" w:hAnsi="Times New Roman"/>
          <w:color w:val="222222"/>
          <w:sz w:val="28"/>
          <w:szCs w:val="28"/>
          <w:shd w:val="clear" w:color="auto" w:fill="FFFFFF"/>
          <w:lang w:val="en-US"/>
        </w:rPr>
        <w:t xml:space="preserve">/ </w:t>
      </w:r>
      <w:r w:rsidRPr="00173C1D">
        <w:rPr>
          <w:rFonts w:ascii="Times New Roman" w:hAnsi="Times New Roman"/>
          <w:sz w:val="28"/>
          <w:szCs w:val="28"/>
          <w:lang w:val="en-US"/>
        </w:rPr>
        <w:t>United Nations Scientific Committee on the Effects of Atomic Radiation</w:t>
      </w:r>
      <w:r w:rsidRPr="00A11A71">
        <w:rPr>
          <w:rFonts w:ascii="Times New Roman" w:hAnsi="Times New Roman"/>
          <w:color w:val="222222"/>
          <w:sz w:val="28"/>
          <w:szCs w:val="28"/>
          <w:shd w:val="clear" w:color="auto" w:fill="FFFFFF"/>
          <w:lang w:val="en-US"/>
        </w:rPr>
        <w:t xml:space="preserve">. </w:t>
      </w:r>
      <w:r w:rsidR="00885814">
        <w:rPr>
          <w:rFonts w:ascii="Times New Roman" w:hAnsi="Times New Roman"/>
          <w:color w:val="222222"/>
          <w:sz w:val="28"/>
          <w:szCs w:val="28"/>
          <w:shd w:val="clear" w:color="auto" w:fill="FFFFFF"/>
          <w:lang w:val="en-US"/>
        </w:rPr>
        <w:t>– NY., 20</w:t>
      </w:r>
      <w:r w:rsidRPr="00A11A71">
        <w:rPr>
          <w:rFonts w:ascii="Times New Roman" w:hAnsi="Times New Roman"/>
          <w:color w:val="222222"/>
          <w:sz w:val="28"/>
          <w:szCs w:val="28"/>
          <w:shd w:val="clear" w:color="auto" w:fill="FFFFFF"/>
          <w:lang w:val="en-US"/>
        </w:rPr>
        <w:t>08</w:t>
      </w:r>
      <w:r w:rsidR="00885814">
        <w:rPr>
          <w:rFonts w:ascii="Times New Roman" w:hAnsi="Times New Roman"/>
          <w:color w:val="222222"/>
          <w:sz w:val="28"/>
          <w:szCs w:val="28"/>
          <w:shd w:val="clear" w:color="auto" w:fill="FFFFFF"/>
          <w:lang w:val="en-US"/>
        </w:rPr>
        <w:t xml:space="preserve">. – </w:t>
      </w:r>
      <w:r w:rsidRPr="00173C1D">
        <w:rPr>
          <w:rFonts w:ascii="Times New Roman" w:hAnsi="Times New Roman"/>
          <w:color w:val="222222"/>
          <w:sz w:val="28"/>
          <w:szCs w:val="28"/>
          <w:shd w:val="clear" w:color="auto" w:fill="FFFFFF"/>
          <w:lang w:val="en-US"/>
        </w:rPr>
        <w:t>Vol</w:t>
      </w:r>
      <w:r w:rsidR="00885814">
        <w:rPr>
          <w:rFonts w:ascii="Times New Roman" w:hAnsi="Times New Roman"/>
          <w:color w:val="222222"/>
          <w:sz w:val="28"/>
          <w:szCs w:val="28"/>
          <w:shd w:val="clear" w:color="auto" w:fill="FFFFFF"/>
          <w:lang w:val="en-US"/>
        </w:rPr>
        <w:t>.</w:t>
      </w:r>
      <w:r w:rsidRPr="00173C1D">
        <w:rPr>
          <w:rFonts w:ascii="Times New Roman" w:hAnsi="Times New Roman"/>
          <w:color w:val="222222"/>
          <w:sz w:val="28"/>
          <w:szCs w:val="28"/>
          <w:shd w:val="clear" w:color="auto" w:fill="FFFFFF"/>
          <w:lang w:val="en-US"/>
        </w:rPr>
        <w:t xml:space="preserve"> </w:t>
      </w:r>
      <w:r w:rsidR="00885814">
        <w:rPr>
          <w:rFonts w:ascii="Times New Roman" w:hAnsi="Times New Roman"/>
          <w:color w:val="222222"/>
          <w:sz w:val="28"/>
          <w:szCs w:val="28"/>
          <w:shd w:val="clear" w:color="auto" w:fill="FFFFFF"/>
          <w:lang w:val="en-US"/>
        </w:rPr>
        <w:t>1</w:t>
      </w:r>
      <w:r w:rsidRPr="00173C1D">
        <w:rPr>
          <w:rFonts w:ascii="Times New Roman" w:hAnsi="Times New Roman"/>
          <w:color w:val="222222"/>
          <w:sz w:val="28"/>
          <w:szCs w:val="28"/>
          <w:shd w:val="clear" w:color="auto" w:fill="FFFFFF"/>
          <w:lang w:val="en-US"/>
        </w:rPr>
        <w:t xml:space="preserve">. </w:t>
      </w:r>
      <w:r w:rsidRPr="00173C1D">
        <w:rPr>
          <w:rFonts w:ascii="Times New Roman" w:hAnsi="Times New Roman"/>
          <w:sz w:val="28"/>
          <w:szCs w:val="28"/>
          <w:lang w:val="en-US"/>
        </w:rPr>
        <w:t xml:space="preserve">– </w:t>
      </w:r>
      <w:r w:rsidRPr="000A62C6">
        <w:rPr>
          <w:rFonts w:ascii="Times New Roman" w:hAnsi="Times New Roman"/>
          <w:color w:val="222222"/>
          <w:sz w:val="28"/>
          <w:szCs w:val="28"/>
          <w:shd w:val="clear" w:color="auto" w:fill="FFFFFF"/>
          <w:lang w:val="en-US"/>
        </w:rPr>
        <w:t>2010.</w:t>
      </w:r>
      <w:r w:rsidRPr="00173C1D">
        <w:rPr>
          <w:rFonts w:ascii="Times New Roman" w:hAnsi="Times New Roman"/>
          <w:color w:val="222222"/>
          <w:sz w:val="28"/>
          <w:szCs w:val="28"/>
          <w:shd w:val="clear" w:color="auto" w:fill="FFFFFF"/>
          <w:lang w:val="en-US"/>
        </w:rPr>
        <w:t xml:space="preserve"> </w:t>
      </w:r>
      <w:r w:rsidR="00885814">
        <w:rPr>
          <w:rFonts w:ascii="Times New Roman" w:hAnsi="Times New Roman"/>
          <w:color w:val="222222"/>
          <w:sz w:val="28"/>
          <w:szCs w:val="28"/>
          <w:shd w:val="clear" w:color="auto" w:fill="FFFFFF"/>
          <w:lang w:val="en-US"/>
        </w:rPr>
        <w:t>– 471 p.</w:t>
      </w:r>
    </w:p>
    <w:p w14:paraId="1DD818A5" w14:textId="5429CB7A" w:rsidR="009101C3" w:rsidRPr="00173C1D" w:rsidRDefault="009101C3" w:rsidP="00552DDD">
      <w:pPr>
        <w:numPr>
          <w:ilvl w:val="0"/>
          <w:numId w:val="17"/>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val="en-US" w:eastAsia="ja-JP"/>
        </w:rPr>
      </w:pPr>
      <w:r w:rsidRPr="00173C1D">
        <w:rPr>
          <w:rFonts w:ascii="Times New Roman" w:eastAsia="Times New Roman" w:hAnsi="Times New Roman" w:cs="Times New Roman"/>
          <w:color w:val="000000"/>
          <w:sz w:val="28"/>
          <w:szCs w:val="28"/>
          <w:lang w:val="en-US" w:eastAsia="ja-JP"/>
        </w:rPr>
        <w:t>Eisenbud M., Gesell T.F. Environmental Radioactivity from Natural, Industrial and Military Sources</w:t>
      </w:r>
      <w:r w:rsidR="00396FB9">
        <w:rPr>
          <w:rFonts w:ascii="Times New Roman" w:eastAsia="Times New Roman" w:hAnsi="Times New Roman" w:cs="Times New Roman"/>
          <w:color w:val="000000"/>
          <w:sz w:val="28"/>
          <w:szCs w:val="28"/>
          <w:lang w:val="en-US" w:eastAsia="ja-JP"/>
        </w:rPr>
        <w:t>.</w:t>
      </w:r>
      <w:r w:rsidRPr="00173C1D">
        <w:rPr>
          <w:rFonts w:ascii="Times New Roman" w:eastAsia="Times New Roman" w:hAnsi="Times New Roman" w:cs="Times New Roman"/>
          <w:color w:val="000000"/>
          <w:sz w:val="28"/>
          <w:szCs w:val="28"/>
          <w:lang w:val="en-US" w:eastAsia="ja-JP"/>
        </w:rPr>
        <w:t xml:space="preserve"> </w:t>
      </w:r>
      <w:r w:rsidR="00396FB9">
        <w:rPr>
          <w:rFonts w:ascii="Times New Roman" w:eastAsia="Times New Roman" w:hAnsi="Times New Roman" w:cs="Times New Roman"/>
          <w:color w:val="000000"/>
          <w:sz w:val="28"/>
          <w:szCs w:val="28"/>
          <w:lang w:val="en-US" w:eastAsia="ja-JP"/>
        </w:rPr>
        <w:t>– Ed. 4</w:t>
      </w:r>
      <w:r w:rsidRPr="00173C1D">
        <w:rPr>
          <w:rFonts w:ascii="Times New Roman" w:eastAsia="Times New Roman" w:hAnsi="Times New Roman" w:cs="Times New Roman"/>
          <w:color w:val="000000"/>
          <w:sz w:val="28"/>
          <w:szCs w:val="28"/>
          <w:lang w:val="en-US" w:eastAsia="ja-JP"/>
        </w:rPr>
        <w:t>th</w:t>
      </w:r>
      <w:r>
        <w:rPr>
          <w:rFonts w:ascii="Times New Roman" w:eastAsia="Times New Roman" w:hAnsi="Times New Roman" w:cs="Times New Roman"/>
          <w:color w:val="000000"/>
          <w:sz w:val="28"/>
          <w:szCs w:val="28"/>
          <w:lang w:val="en-US" w:eastAsia="ja-JP"/>
        </w:rPr>
        <w:t xml:space="preserve">. </w:t>
      </w:r>
      <w:r w:rsidRPr="00173C1D">
        <w:rPr>
          <w:rFonts w:ascii="Times New Roman" w:hAnsi="Times New Roman" w:cs="Times New Roman"/>
          <w:sz w:val="28"/>
          <w:szCs w:val="28"/>
          <w:lang w:val="en-US"/>
        </w:rPr>
        <w:t>–</w:t>
      </w:r>
      <w:r w:rsidRPr="00173C1D">
        <w:rPr>
          <w:rFonts w:ascii="Times New Roman" w:eastAsia="Times New Roman" w:hAnsi="Times New Roman" w:cs="Times New Roman"/>
          <w:color w:val="000000"/>
          <w:sz w:val="28"/>
          <w:szCs w:val="28"/>
          <w:lang w:val="en-US" w:eastAsia="ja-JP"/>
        </w:rPr>
        <w:t xml:space="preserve"> </w:t>
      </w:r>
      <w:r w:rsidR="00552DDD" w:rsidRPr="00552DDD">
        <w:rPr>
          <w:rFonts w:ascii="Times New Roman" w:eastAsia="Times New Roman" w:hAnsi="Times New Roman" w:cs="Times New Roman"/>
          <w:color w:val="000000"/>
          <w:sz w:val="28"/>
          <w:szCs w:val="28"/>
          <w:lang w:val="en-US" w:eastAsia="ja-JP"/>
        </w:rPr>
        <w:t>Orlando</w:t>
      </w:r>
      <w:r w:rsidR="00552DDD">
        <w:rPr>
          <w:rFonts w:ascii="Times New Roman" w:eastAsia="Times New Roman" w:hAnsi="Times New Roman" w:cs="Times New Roman"/>
          <w:color w:val="000000"/>
          <w:sz w:val="28"/>
          <w:szCs w:val="28"/>
          <w:lang w:val="en-US" w:eastAsia="ja-JP"/>
        </w:rPr>
        <w:t>:</w:t>
      </w:r>
      <w:r w:rsidR="00552DDD" w:rsidRPr="00552DDD">
        <w:rPr>
          <w:rFonts w:ascii="Times New Roman" w:eastAsia="Times New Roman" w:hAnsi="Times New Roman" w:cs="Times New Roman"/>
          <w:color w:val="000000"/>
          <w:sz w:val="28"/>
          <w:szCs w:val="28"/>
          <w:lang w:val="en-US" w:eastAsia="ja-JP"/>
        </w:rPr>
        <w:t xml:space="preserve"> </w:t>
      </w:r>
      <w:r w:rsidRPr="00173C1D">
        <w:rPr>
          <w:rFonts w:ascii="Times New Roman" w:eastAsia="Times New Roman" w:hAnsi="Times New Roman" w:cs="Times New Roman"/>
          <w:color w:val="000000"/>
          <w:sz w:val="28"/>
          <w:szCs w:val="28"/>
          <w:lang w:val="en-US" w:eastAsia="ja-JP"/>
        </w:rPr>
        <w:t>Academic Press</w:t>
      </w:r>
      <w:r w:rsidR="00552DDD">
        <w:rPr>
          <w:rFonts w:ascii="Times New Roman" w:eastAsia="Times New Roman" w:hAnsi="Times New Roman" w:cs="Times New Roman"/>
          <w:color w:val="000000"/>
          <w:sz w:val="28"/>
          <w:szCs w:val="28"/>
          <w:lang w:val="en-US" w:eastAsia="ja-JP"/>
        </w:rPr>
        <w:t>,</w:t>
      </w:r>
      <w:r w:rsidRPr="00173C1D">
        <w:rPr>
          <w:rFonts w:ascii="Times New Roman" w:hAnsi="Times New Roman" w:cs="Times New Roman"/>
          <w:sz w:val="28"/>
          <w:szCs w:val="28"/>
          <w:lang w:val="en-US"/>
        </w:rPr>
        <w:t xml:space="preserve"> </w:t>
      </w:r>
      <w:r w:rsidRPr="00173C1D">
        <w:rPr>
          <w:rFonts w:ascii="Times New Roman" w:eastAsia="Times New Roman" w:hAnsi="Times New Roman" w:cs="Times New Roman"/>
          <w:color w:val="000000"/>
          <w:sz w:val="28"/>
          <w:szCs w:val="28"/>
          <w:lang w:val="en-US" w:eastAsia="ja-JP"/>
        </w:rPr>
        <w:t>1997.</w:t>
      </w:r>
      <w:r w:rsidR="00396FB9">
        <w:rPr>
          <w:rFonts w:ascii="Times New Roman" w:eastAsia="Times New Roman" w:hAnsi="Times New Roman" w:cs="Times New Roman"/>
          <w:color w:val="000000"/>
          <w:sz w:val="28"/>
          <w:szCs w:val="28"/>
          <w:lang w:val="en-US" w:eastAsia="ja-JP"/>
        </w:rPr>
        <w:t xml:space="preserve"> – 684 p.</w:t>
      </w:r>
    </w:p>
    <w:p w14:paraId="06363B00" w14:textId="0C132B52" w:rsidR="009101C3" w:rsidRPr="00173C1D" w:rsidRDefault="009101C3" w:rsidP="005314D1">
      <w:pPr>
        <w:pStyle w:val="a4"/>
        <w:numPr>
          <w:ilvl w:val="0"/>
          <w:numId w:val="17"/>
        </w:numPr>
        <w:tabs>
          <w:tab w:val="left" w:pos="1134"/>
        </w:tabs>
        <w:spacing w:after="0" w:line="240" w:lineRule="auto"/>
        <w:ind w:left="0" w:firstLine="709"/>
        <w:jc w:val="both"/>
        <w:rPr>
          <w:rStyle w:val="af7"/>
          <w:rFonts w:ascii="Times New Roman" w:hAnsi="Times New Roman"/>
          <w:i w:val="0"/>
          <w:iCs w:val="0"/>
          <w:sz w:val="28"/>
          <w:szCs w:val="28"/>
          <w:lang w:val="en-US" w:eastAsia="ja-JP"/>
        </w:rPr>
      </w:pPr>
      <w:r w:rsidRPr="009101C3">
        <w:rPr>
          <w:rStyle w:val="af7"/>
          <w:rFonts w:ascii="Times New Roman" w:hAnsi="Times New Roman"/>
          <w:i w:val="0"/>
          <w:sz w:val="28"/>
          <w:szCs w:val="28"/>
          <w:lang w:val="en-US"/>
        </w:rPr>
        <w:t>Exposures from the Uranium Series with Emphasis on Radon and Its Daughters</w:t>
      </w:r>
      <w:r w:rsidR="005314D1">
        <w:rPr>
          <w:rStyle w:val="af7"/>
          <w:rFonts w:ascii="Times New Roman" w:hAnsi="Times New Roman"/>
          <w:i w:val="0"/>
          <w:sz w:val="28"/>
          <w:szCs w:val="28"/>
          <w:lang w:val="en-US"/>
        </w:rPr>
        <w:t>: report</w:t>
      </w:r>
      <w:r w:rsidR="00ED2350">
        <w:rPr>
          <w:rStyle w:val="af7"/>
          <w:rFonts w:ascii="Times New Roman" w:hAnsi="Times New Roman"/>
          <w:i w:val="0"/>
          <w:sz w:val="28"/>
          <w:szCs w:val="28"/>
          <w:lang w:val="en-US"/>
        </w:rPr>
        <w:t xml:space="preserve"> / </w:t>
      </w:r>
      <w:r w:rsidR="00ED2350" w:rsidRPr="00173C1D">
        <w:rPr>
          <w:rFonts w:ascii="Times New Roman" w:hAnsi="Times New Roman"/>
          <w:sz w:val="28"/>
          <w:szCs w:val="28"/>
          <w:lang w:val="en-US"/>
        </w:rPr>
        <w:t>National Council on Radiation Protection and Measurements</w:t>
      </w:r>
      <w:r w:rsidRPr="00173C1D">
        <w:rPr>
          <w:rStyle w:val="af7"/>
          <w:rFonts w:ascii="Times New Roman" w:hAnsi="Times New Roman"/>
          <w:sz w:val="28"/>
          <w:szCs w:val="28"/>
          <w:lang w:val="en-US"/>
        </w:rPr>
        <w:t>.</w:t>
      </w:r>
      <w:r w:rsidRPr="00173C1D">
        <w:rPr>
          <w:rFonts w:ascii="Helvetica" w:hAnsi="Helvetica" w:cs="Helvetica"/>
          <w:color w:val="2E2B2B"/>
          <w:sz w:val="18"/>
          <w:szCs w:val="18"/>
          <w:shd w:val="clear" w:color="auto" w:fill="FFFFFF"/>
          <w:lang w:val="en-US"/>
        </w:rPr>
        <w:t> </w:t>
      </w:r>
      <w:r w:rsidRPr="00173C1D">
        <w:rPr>
          <w:rFonts w:ascii="Times New Roman" w:hAnsi="Times New Roman"/>
          <w:sz w:val="28"/>
          <w:szCs w:val="28"/>
          <w:lang w:val="en-US"/>
        </w:rPr>
        <w:t xml:space="preserve">– </w:t>
      </w:r>
      <w:r w:rsidR="005314D1" w:rsidRPr="005314D1">
        <w:rPr>
          <w:rFonts w:ascii="Times New Roman" w:hAnsi="Times New Roman"/>
          <w:sz w:val="28"/>
          <w:szCs w:val="28"/>
          <w:lang w:val="en-US"/>
        </w:rPr>
        <w:t xml:space="preserve">Bethesda, </w:t>
      </w:r>
      <w:r w:rsidR="005314D1">
        <w:rPr>
          <w:rFonts w:ascii="Times New Roman" w:hAnsi="Times New Roman"/>
          <w:sz w:val="28"/>
          <w:szCs w:val="28"/>
          <w:lang w:val="en-US"/>
        </w:rPr>
        <w:t>1</w:t>
      </w:r>
      <w:r w:rsidRPr="00173C1D">
        <w:rPr>
          <w:rFonts w:ascii="Times New Roman" w:eastAsia="Times New Roman" w:hAnsi="Times New Roman"/>
          <w:color w:val="000000"/>
          <w:sz w:val="28"/>
          <w:szCs w:val="28"/>
          <w:lang w:val="en-US" w:eastAsia="ja-JP"/>
        </w:rPr>
        <w:t xml:space="preserve">984. </w:t>
      </w:r>
      <w:r w:rsidR="005314D1">
        <w:rPr>
          <w:rFonts w:ascii="Times New Roman" w:eastAsia="Times New Roman" w:hAnsi="Times New Roman"/>
          <w:color w:val="000000"/>
          <w:sz w:val="28"/>
          <w:szCs w:val="28"/>
          <w:lang w:val="en-US" w:eastAsia="ja-JP"/>
        </w:rPr>
        <w:t xml:space="preserve">– Issue 47. </w:t>
      </w:r>
      <w:r w:rsidRPr="00173C1D">
        <w:rPr>
          <w:rFonts w:ascii="Times New Roman" w:hAnsi="Times New Roman"/>
          <w:sz w:val="28"/>
          <w:szCs w:val="28"/>
          <w:lang w:val="en-US"/>
        </w:rPr>
        <w:t xml:space="preserve">– </w:t>
      </w:r>
      <w:r w:rsidR="005314D1">
        <w:rPr>
          <w:rFonts w:ascii="Times New Roman" w:hAnsi="Times New Roman"/>
          <w:sz w:val="28"/>
          <w:szCs w:val="28"/>
          <w:lang w:val="en-US"/>
        </w:rPr>
        <w:t>131 p</w:t>
      </w:r>
      <w:r w:rsidRPr="00173C1D">
        <w:rPr>
          <w:rFonts w:ascii="Times New Roman" w:eastAsia="Times New Roman" w:hAnsi="Times New Roman"/>
          <w:color w:val="000000"/>
          <w:sz w:val="28"/>
          <w:szCs w:val="28"/>
          <w:lang w:val="en-US" w:eastAsia="ja-JP"/>
        </w:rPr>
        <w:t>.</w:t>
      </w:r>
    </w:p>
    <w:p w14:paraId="6982264B" w14:textId="508D788D"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eastAsia="ja-JP"/>
        </w:rPr>
      </w:pPr>
      <w:r w:rsidRPr="00173C1D">
        <w:rPr>
          <w:rFonts w:ascii="Times New Roman" w:hAnsi="Times New Roman"/>
          <w:sz w:val="28"/>
          <w:szCs w:val="28"/>
        </w:rPr>
        <w:t>Бадр</w:t>
      </w:r>
      <w:r w:rsidR="00C76C85" w:rsidRPr="00C76C85">
        <w:rPr>
          <w:rFonts w:ascii="Times New Roman" w:hAnsi="Times New Roman"/>
          <w:sz w:val="28"/>
          <w:szCs w:val="28"/>
        </w:rPr>
        <w:t xml:space="preserve"> </w:t>
      </w:r>
      <w:r w:rsidR="00C76C85" w:rsidRPr="00173C1D">
        <w:rPr>
          <w:rFonts w:ascii="Times New Roman" w:hAnsi="Times New Roman"/>
          <w:sz w:val="28"/>
          <w:szCs w:val="28"/>
        </w:rPr>
        <w:t>Х</w:t>
      </w:r>
      <w:r w:rsidR="00C76C85">
        <w:rPr>
          <w:rFonts w:ascii="Times New Roman" w:hAnsi="Times New Roman"/>
          <w:sz w:val="28"/>
          <w:szCs w:val="28"/>
        </w:rPr>
        <w:t>.</w:t>
      </w:r>
      <w:r w:rsidR="00C76C85" w:rsidRPr="00173C1D">
        <w:rPr>
          <w:rFonts w:ascii="Times New Roman" w:hAnsi="Times New Roman"/>
          <w:sz w:val="28"/>
          <w:szCs w:val="28"/>
        </w:rPr>
        <w:t>Х</w:t>
      </w:r>
      <w:r w:rsidR="00C76C85">
        <w:rPr>
          <w:rFonts w:ascii="Times New Roman" w:hAnsi="Times New Roman"/>
          <w:sz w:val="28"/>
          <w:szCs w:val="28"/>
        </w:rPr>
        <w:t>.</w:t>
      </w:r>
      <w:r w:rsidR="00C76C85" w:rsidRPr="00173C1D">
        <w:rPr>
          <w:rFonts w:ascii="Times New Roman" w:hAnsi="Times New Roman"/>
          <w:sz w:val="28"/>
          <w:szCs w:val="28"/>
        </w:rPr>
        <w:t>Н</w:t>
      </w:r>
      <w:r w:rsidR="00C76C85">
        <w:rPr>
          <w:rFonts w:ascii="Times New Roman" w:hAnsi="Times New Roman"/>
          <w:sz w:val="28"/>
          <w:szCs w:val="28"/>
        </w:rPr>
        <w:t>.</w:t>
      </w:r>
      <w:r w:rsidRPr="00CD60BD">
        <w:rPr>
          <w:rFonts w:ascii="Times New Roman" w:hAnsi="Times New Roman"/>
          <w:sz w:val="28"/>
          <w:szCs w:val="28"/>
        </w:rPr>
        <w:t xml:space="preserve">. </w:t>
      </w:r>
      <w:r w:rsidRPr="00173C1D">
        <w:rPr>
          <w:rFonts w:ascii="Times New Roman" w:hAnsi="Times New Roman"/>
          <w:sz w:val="28"/>
          <w:szCs w:val="28"/>
        </w:rPr>
        <w:t>Взаимодействие</w:t>
      </w:r>
      <w:r w:rsidRPr="00CD60BD">
        <w:rPr>
          <w:rFonts w:ascii="Times New Roman" w:hAnsi="Times New Roman"/>
          <w:sz w:val="28"/>
          <w:szCs w:val="28"/>
        </w:rPr>
        <w:t xml:space="preserve"> </w:t>
      </w:r>
      <w:r w:rsidRPr="00173C1D">
        <w:rPr>
          <w:rFonts w:ascii="Times New Roman" w:hAnsi="Times New Roman"/>
          <w:sz w:val="28"/>
          <w:szCs w:val="28"/>
        </w:rPr>
        <w:t>продуктов</w:t>
      </w:r>
      <w:r w:rsidRPr="00CD60BD">
        <w:rPr>
          <w:rFonts w:ascii="Times New Roman" w:hAnsi="Times New Roman"/>
          <w:sz w:val="28"/>
          <w:szCs w:val="28"/>
        </w:rPr>
        <w:t xml:space="preserve"> </w:t>
      </w:r>
      <w:r w:rsidRPr="00173C1D">
        <w:rPr>
          <w:rFonts w:ascii="Times New Roman" w:hAnsi="Times New Roman"/>
          <w:sz w:val="28"/>
          <w:szCs w:val="28"/>
        </w:rPr>
        <w:t>распада</w:t>
      </w:r>
      <w:r w:rsidRPr="00CD60BD">
        <w:rPr>
          <w:rFonts w:ascii="Times New Roman" w:hAnsi="Times New Roman"/>
          <w:sz w:val="28"/>
          <w:szCs w:val="28"/>
        </w:rPr>
        <w:t xml:space="preserve"> </w:t>
      </w:r>
      <w:r w:rsidRPr="00173C1D">
        <w:rPr>
          <w:rFonts w:ascii="Times New Roman" w:hAnsi="Times New Roman"/>
          <w:sz w:val="28"/>
          <w:szCs w:val="28"/>
        </w:rPr>
        <w:t>радона</w:t>
      </w:r>
      <w:r w:rsidRPr="00CD60BD">
        <w:rPr>
          <w:rFonts w:ascii="Times New Roman" w:hAnsi="Times New Roman"/>
          <w:sz w:val="28"/>
          <w:szCs w:val="28"/>
        </w:rPr>
        <w:t xml:space="preserve"> </w:t>
      </w:r>
      <w:r w:rsidRPr="00173C1D">
        <w:rPr>
          <w:rFonts w:ascii="Times New Roman" w:hAnsi="Times New Roman"/>
          <w:sz w:val="28"/>
          <w:szCs w:val="28"/>
        </w:rPr>
        <w:t>с</w:t>
      </w:r>
      <w:r w:rsidRPr="00CD60BD">
        <w:rPr>
          <w:rFonts w:ascii="Times New Roman" w:hAnsi="Times New Roman"/>
          <w:sz w:val="28"/>
          <w:szCs w:val="28"/>
        </w:rPr>
        <w:t xml:space="preserve"> </w:t>
      </w:r>
      <w:r w:rsidRPr="00173C1D">
        <w:rPr>
          <w:rFonts w:ascii="Times New Roman" w:hAnsi="Times New Roman"/>
          <w:sz w:val="28"/>
          <w:szCs w:val="28"/>
        </w:rPr>
        <w:t>аэрозольными</w:t>
      </w:r>
      <w:r w:rsidRPr="00CD60BD">
        <w:rPr>
          <w:rFonts w:ascii="Times New Roman" w:hAnsi="Times New Roman"/>
          <w:sz w:val="28"/>
          <w:szCs w:val="28"/>
        </w:rPr>
        <w:t xml:space="preserve"> </w:t>
      </w:r>
      <w:r w:rsidRPr="00173C1D">
        <w:rPr>
          <w:rFonts w:ascii="Times New Roman" w:hAnsi="Times New Roman"/>
          <w:sz w:val="28"/>
          <w:szCs w:val="28"/>
        </w:rPr>
        <w:t>частицами</w:t>
      </w:r>
      <w:r w:rsidRPr="00CD60BD">
        <w:rPr>
          <w:rFonts w:ascii="Times New Roman" w:hAnsi="Times New Roman"/>
          <w:sz w:val="28"/>
          <w:szCs w:val="28"/>
        </w:rPr>
        <w:t xml:space="preserve"> </w:t>
      </w:r>
      <w:r w:rsidRPr="00173C1D">
        <w:rPr>
          <w:rFonts w:ascii="Times New Roman" w:hAnsi="Times New Roman"/>
          <w:sz w:val="28"/>
          <w:szCs w:val="28"/>
        </w:rPr>
        <w:t>и</w:t>
      </w:r>
      <w:r w:rsidRPr="00CD60BD">
        <w:rPr>
          <w:rFonts w:ascii="Times New Roman" w:hAnsi="Times New Roman"/>
          <w:sz w:val="28"/>
          <w:szCs w:val="28"/>
        </w:rPr>
        <w:t xml:space="preserve"> </w:t>
      </w:r>
      <w:r w:rsidRPr="00173C1D">
        <w:rPr>
          <w:rFonts w:ascii="Times New Roman" w:hAnsi="Times New Roman"/>
          <w:sz w:val="28"/>
          <w:szCs w:val="28"/>
        </w:rPr>
        <w:t>аналитическими</w:t>
      </w:r>
      <w:r w:rsidRPr="00CD60BD">
        <w:rPr>
          <w:rFonts w:ascii="Times New Roman" w:hAnsi="Times New Roman"/>
          <w:sz w:val="28"/>
          <w:szCs w:val="28"/>
        </w:rPr>
        <w:t xml:space="preserve"> </w:t>
      </w:r>
      <w:r w:rsidRPr="00173C1D">
        <w:rPr>
          <w:rFonts w:ascii="Times New Roman" w:hAnsi="Times New Roman"/>
          <w:sz w:val="28"/>
          <w:szCs w:val="28"/>
        </w:rPr>
        <w:t>фильтрами</w:t>
      </w:r>
      <w:r w:rsidRPr="00CD60BD">
        <w:rPr>
          <w:rFonts w:ascii="Times New Roman" w:hAnsi="Times New Roman"/>
          <w:sz w:val="28"/>
          <w:szCs w:val="28"/>
        </w:rPr>
        <w:t xml:space="preserve"> </w:t>
      </w:r>
      <w:r w:rsidRPr="00173C1D">
        <w:rPr>
          <w:rFonts w:ascii="Times New Roman" w:hAnsi="Times New Roman"/>
          <w:sz w:val="28"/>
          <w:szCs w:val="28"/>
        </w:rPr>
        <w:t>Петрянова</w:t>
      </w:r>
      <w:r w:rsidR="00C76C85">
        <w:rPr>
          <w:rFonts w:ascii="Times New Roman" w:hAnsi="Times New Roman"/>
          <w:sz w:val="28"/>
          <w:szCs w:val="28"/>
        </w:rPr>
        <w:t>:</w:t>
      </w:r>
      <w:r w:rsidRPr="00173C1D">
        <w:rPr>
          <w:rFonts w:ascii="Times New Roman" w:hAnsi="Times New Roman"/>
          <w:sz w:val="28"/>
          <w:szCs w:val="28"/>
          <w:lang w:val="kk-KZ"/>
        </w:rPr>
        <w:t xml:space="preserve"> </w:t>
      </w:r>
      <w:r w:rsidR="00C76C85" w:rsidRPr="00173C1D">
        <w:rPr>
          <w:rFonts w:ascii="Times New Roman" w:hAnsi="Times New Roman"/>
          <w:sz w:val="28"/>
          <w:szCs w:val="28"/>
        </w:rPr>
        <w:t>дис</w:t>
      </w:r>
      <w:r w:rsidR="00C76C85">
        <w:rPr>
          <w:rFonts w:ascii="Times New Roman" w:hAnsi="Times New Roman"/>
          <w:sz w:val="28"/>
          <w:szCs w:val="28"/>
        </w:rPr>
        <w:t xml:space="preserve">. … </w:t>
      </w:r>
      <w:r w:rsidRPr="00173C1D">
        <w:rPr>
          <w:rFonts w:ascii="Times New Roman" w:hAnsi="Times New Roman"/>
          <w:sz w:val="28"/>
          <w:szCs w:val="28"/>
        </w:rPr>
        <w:t>канд</w:t>
      </w:r>
      <w:r w:rsidR="00C76C85">
        <w:rPr>
          <w:rFonts w:ascii="Times New Roman" w:hAnsi="Times New Roman"/>
          <w:sz w:val="28"/>
          <w:szCs w:val="28"/>
        </w:rPr>
        <w:t>.</w:t>
      </w:r>
      <w:r w:rsidRPr="00173C1D">
        <w:rPr>
          <w:rFonts w:ascii="Times New Roman" w:hAnsi="Times New Roman"/>
          <w:sz w:val="28"/>
          <w:szCs w:val="28"/>
        </w:rPr>
        <w:t xml:space="preserve"> физ</w:t>
      </w:r>
      <w:r w:rsidR="00C76C85">
        <w:rPr>
          <w:rFonts w:ascii="Times New Roman" w:hAnsi="Times New Roman"/>
          <w:sz w:val="28"/>
          <w:szCs w:val="28"/>
        </w:rPr>
        <w:t>.</w:t>
      </w:r>
      <w:r w:rsidRPr="00173C1D">
        <w:rPr>
          <w:rFonts w:ascii="Times New Roman" w:hAnsi="Times New Roman"/>
          <w:sz w:val="28"/>
          <w:szCs w:val="28"/>
        </w:rPr>
        <w:t>-матем</w:t>
      </w:r>
      <w:r w:rsidR="00C76C85">
        <w:rPr>
          <w:rFonts w:ascii="Times New Roman" w:hAnsi="Times New Roman"/>
          <w:sz w:val="28"/>
          <w:szCs w:val="28"/>
        </w:rPr>
        <w:t>.</w:t>
      </w:r>
      <w:r w:rsidRPr="00173C1D">
        <w:rPr>
          <w:rFonts w:ascii="Times New Roman" w:hAnsi="Times New Roman"/>
          <w:sz w:val="28"/>
          <w:szCs w:val="28"/>
        </w:rPr>
        <w:t xml:space="preserve"> наук</w:t>
      </w:r>
      <w:r w:rsidR="00C76C85">
        <w:rPr>
          <w:rFonts w:ascii="Times New Roman" w:hAnsi="Times New Roman"/>
          <w:sz w:val="28"/>
          <w:szCs w:val="28"/>
        </w:rPr>
        <w:t>: 01.04.01</w:t>
      </w:r>
      <w:r w:rsidRPr="00173C1D">
        <w:rPr>
          <w:rFonts w:ascii="Times New Roman" w:hAnsi="Times New Roman"/>
          <w:sz w:val="28"/>
          <w:szCs w:val="28"/>
        </w:rPr>
        <w:t xml:space="preserve">. – </w:t>
      </w:r>
      <w:r w:rsidR="00C76C85">
        <w:rPr>
          <w:rFonts w:ascii="Times New Roman" w:hAnsi="Times New Roman"/>
          <w:sz w:val="28"/>
          <w:szCs w:val="28"/>
        </w:rPr>
        <w:t xml:space="preserve">Екатеринбург, </w:t>
      </w:r>
      <w:r w:rsidRPr="00173C1D">
        <w:rPr>
          <w:rFonts w:ascii="Times New Roman" w:hAnsi="Times New Roman"/>
          <w:sz w:val="28"/>
          <w:szCs w:val="28"/>
        </w:rPr>
        <w:t>2020</w:t>
      </w:r>
      <w:r>
        <w:rPr>
          <w:rFonts w:ascii="Times New Roman" w:hAnsi="Times New Roman"/>
          <w:sz w:val="28"/>
          <w:szCs w:val="28"/>
        </w:rPr>
        <w:t>.</w:t>
      </w:r>
      <w:r w:rsidR="00C76C85">
        <w:rPr>
          <w:rFonts w:ascii="Times New Roman" w:hAnsi="Times New Roman"/>
          <w:sz w:val="28"/>
          <w:szCs w:val="28"/>
        </w:rPr>
        <w:t xml:space="preserve"> – 153 с.</w:t>
      </w:r>
    </w:p>
    <w:p w14:paraId="41040D66" w14:textId="4C58AB15" w:rsidR="009101C3" w:rsidRPr="00173C1D" w:rsidRDefault="005314D1" w:rsidP="005314D1">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5314D1">
        <w:rPr>
          <w:rFonts w:ascii="Times New Roman" w:hAnsi="Times New Roman"/>
          <w:sz w:val="28"/>
          <w:szCs w:val="28"/>
          <w:lang w:val="en-US"/>
        </w:rPr>
        <w:t>Tomasi С., Fuzzi S., Kokhanovsky A.</w:t>
      </w:r>
      <w:r>
        <w:rPr>
          <w:rFonts w:ascii="Times New Roman" w:hAnsi="Times New Roman"/>
          <w:sz w:val="28"/>
          <w:szCs w:val="28"/>
          <w:lang w:val="en-US"/>
        </w:rPr>
        <w:t xml:space="preserve"> </w:t>
      </w:r>
      <w:r w:rsidR="009101C3" w:rsidRPr="00173C1D">
        <w:rPr>
          <w:rFonts w:ascii="Times New Roman" w:hAnsi="Times New Roman"/>
          <w:sz w:val="28"/>
          <w:szCs w:val="28"/>
          <w:lang w:val="en-US"/>
        </w:rPr>
        <w:t>Atmospheric Aerosols: Life Cycles and Effects on Air Quality and Climate, First Edition</w:t>
      </w:r>
      <w:r w:rsidR="009101C3">
        <w:rPr>
          <w:rFonts w:ascii="Times New Roman" w:hAnsi="Times New Roman"/>
          <w:sz w:val="28"/>
          <w:szCs w:val="28"/>
          <w:lang w:val="en-US"/>
        </w:rPr>
        <w:t xml:space="preserve">. – </w:t>
      </w:r>
      <w:r w:rsidRPr="005314D1">
        <w:rPr>
          <w:rFonts w:ascii="Times New Roman" w:hAnsi="Times New Roman"/>
          <w:sz w:val="28"/>
          <w:szCs w:val="28"/>
          <w:lang w:val="en-US"/>
        </w:rPr>
        <w:t>Weinheim</w:t>
      </w:r>
      <w:r>
        <w:rPr>
          <w:rFonts w:ascii="Times New Roman" w:hAnsi="Times New Roman"/>
          <w:sz w:val="28"/>
          <w:szCs w:val="28"/>
          <w:lang w:val="en-US"/>
        </w:rPr>
        <w:t xml:space="preserve">: Wiley VCH, – </w:t>
      </w:r>
      <w:r w:rsidR="009101C3" w:rsidRPr="00173C1D">
        <w:rPr>
          <w:rFonts w:ascii="Times New Roman" w:hAnsi="Times New Roman"/>
          <w:sz w:val="28"/>
          <w:szCs w:val="28"/>
          <w:lang w:val="en-US"/>
        </w:rPr>
        <w:t>2017.</w:t>
      </w:r>
      <w:r>
        <w:rPr>
          <w:rFonts w:ascii="Times New Roman" w:hAnsi="Times New Roman"/>
          <w:sz w:val="28"/>
          <w:szCs w:val="28"/>
          <w:lang w:val="en-US"/>
        </w:rPr>
        <w:t xml:space="preserve"> – 700 p.</w:t>
      </w:r>
    </w:p>
    <w:p w14:paraId="5382C916" w14:textId="3485FFA7" w:rsidR="009101C3" w:rsidRPr="00173C1D" w:rsidRDefault="005314D1" w:rsidP="00981913">
      <w:pPr>
        <w:pStyle w:val="a4"/>
        <w:numPr>
          <w:ilvl w:val="0"/>
          <w:numId w:val="17"/>
        </w:numPr>
        <w:tabs>
          <w:tab w:val="left" w:pos="1134"/>
        </w:tabs>
        <w:spacing w:after="0" w:line="240" w:lineRule="auto"/>
        <w:ind w:left="0" w:firstLine="709"/>
        <w:jc w:val="both"/>
        <w:rPr>
          <w:rFonts w:ascii="Times New Roman" w:hAnsi="Times New Roman"/>
          <w:color w:val="000000" w:themeColor="text1"/>
          <w:sz w:val="28"/>
          <w:szCs w:val="28"/>
          <w:lang w:val="en-US" w:eastAsia="ja-JP"/>
        </w:rPr>
      </w:pPr>
      <w:r>
        <w:rPr>
          <w:rFonts w:ascii="Times New Roman" w:hAnsi="Times New Roman"/>
          <w:color w:val="000000" w:themeColor="text1"/>
          <w:sz w:val="28"/>
          <w:szCs w:val="28"/>
          <w:shd w:val="clear" w:color="auto" w:fill="FFFFFF"/>
          <w:lang w:val="en-US"/>
        </w:rPr>
        <w:t>Li Z., Lau W.</w:t>
      </w:r>
      <w:r w:rsidR="009101C3" w:rsidRPr="00173C1D">
        <w:rPr>
          <w:rFonts w:ascii="Times New Roman" w:hAnsi="Times New Roman"/>
          <w:color w:val="000000" w:themeColor="text1"/>
          <w:sz w:val="28"/>
          <w:szCs w:val="28"/>
          <w:shd w:val="clear" w:color="auto" w:fill="FFFFFF"/>
          <w:lang w:val="en-US"/>
        </w:rPr>
        <w:t>K.-M., Ramanathan V.</w:t>
      </w:r>
      <w:r>
        <w:rPr>
          <w:rFonts w:ascii="Times New Roman" w:hAnsi="Times New Roman"/>
          <w:color w:val="000000" w:themeColor="text1"/>
          <w:sz w:val="28"/>
          <w:szCs w:val="28"/>
          <w:shd w:val="clear" w:color="auto" w:fill="FFFFFF"/>
          <w:lang w:val="en-US"/>
        </w:rPr>
        <w:t xml:space="preserve"> et al.</w:t>
      </w:r>
      <w:r w:rsidR="009101C3" w:rsidRPr="00173C1D">
        <w:rPr>
          <w:rFonts w:ascii="Times New Roman" w:hAnsi="Times New Roman"/>
          <w:color w:val="000000" w:themeColor="text1"/>
          <w:sz w:val="28"/>
          <w:szCs w:val="28"/>
          <w:shd w:val="clear" w:color="auto" w:fill="FFFFFF"/>
          <w:lang w:val="en-US"/>
        </w:rPr>
        <w:t xml:space="preserve"> Aerosol and monsoon climate interactions over Asia // Reviews of Geophysics.</w:t>
      </w:r>
      <w:r w:rsidR="009101C3" w:rsidRPr="00173C1D">
        <w:rPr>
          <w:rFonts w:ascii="Times New Roman" w:hAnsi="Times New Roman"/>
          <w:sz w:val="28"/>
          <w:szCs w:val="28"/>
          <w:lang w:val="en-US"/>
        </w:rPr>
        <w:t xml:space="preserve"> – </w:t>
      </w:r>
      <w:r w:rsidR="009101C3" w:rsidRPr="00173C1D">
        <w:rPr>
          <w:rFonts w:ascii="Times New Roman" w:hAnsi="Times New Roman"/>
          <w:color w:val="000000" w:themeColor="text1"/>
          <w:sz w:val="28"/>
          <w:szCs w:val="28"/>
          <w:shd w:val="clear" w:color="auto" w:fill="FFFFFF"/>
          <w:lang w:val="en-US"/>
        </w:rPr>
        <w:t>2016.</w:t>
      </w:r>
      <w:r w:rsidR="009101C3" w:rsidRPr="00173C1D">
        <w:rPr>
          <w:rFonts w:ascii="Times New Roman" w:hAnsi="Times New Roman"/>
          <w:sz w:val="28"/>
          <w:szCs w:val="28"/>
          <w:lang w:val="en-US"/>
        </w:rPr>
        <w:t xml:space="preserve"> – </w:t>
      </w:r>
      <w:r>
        <w:rPr>
          <w:rFonts w:ascii="Times New Roman" w:hAnsi="Times New Roman"/>
          <w:sz w:val="28"/>
          <w:szCs w:val="28"/>
          <w:lang w:val="en-US"/>
        </w:rPr>
        <w:t xml:space="preserve">Vol. </w:t>
      </w:r>
      <w:r w:rsidR="009101C3" w:rsidRPr="00173C1D">
        <w:rPr>
          <w:rFonts w:ascii="Times New Roman" w:hAnsi="Times New Roman"/>
          <w:color w:val="000000" w:themeColor="text1"/>
          <w:sz w:val="28"/>
          <w:szCs w:val="28"/>
          <w:shd w:val="clear" w:color="auto" w:fill="FFFFFF"/>
          <w:lang w:val="en-US"/>
        </w:rPr>
        <w:t>54.</w:t>
      </w:r>
      <w:r w:rsidR="009101C3" w:rsidRPr="00173C1D">
        <w:rPr>
          <w:rFonts w:ascii="Times New Roman" w:hAnsi="Times New Roman"/>
          <w:sz w:val="28"/>
          <w:szCs w:val="28"/>
          <w:lang w:val="en-US"/>
        </w:rPr>
        <w:t xml:space="preserve"> – </w:t>
      </w:r>
      <w:r w:rsidR="009101C3" w:rsidRPr="00173C1D">
        <w:rPr>
          <w:rFonts w:ascii="Times New Roman" w:hAnsi="Times New Roman"/>
          <w:color w:val="000000" w:themeColor="text1"/>
          <w:sz w:val="28"/>
          <w:szCs w:val="28"/>
          <w:shd w:val="clear" w:color="auto" w:fill="FFFFFF"/>
          <w:lang w:val="en-US"/>
        </w:rPr>
        <w:t>P.</w:t>
      </w:r>
      <w:r w:rsidR="009101C3">
        <w:rPr>
          <w:rFonts w:ascii="Times New Roman" w:hAnsi="Times New Roman"/>
          <w:color w:val="000000" w:themeColor="text1"/>
          <w:sz w:val="28"/>
          <w:szCs w:val="28"/>
          <w:shd w:val="clear" w:color="auto" w:fill="FFFFFF"/>
          <w:lang w:val="en-US"/>
        </w:rPr>
        <w:t xml:space="preserve"> </w:t>
      </w:r>
      <w:r w:rsidR="009101C3" w:rsidRPr="00173C1D">
        <w:rPr>
          <w:rFonts w:ascii="Times New Roman" w:hAnsi="Times New Roman"/>
          <w:color w:val="000000" w:themeColor="text1"/>
          <w:sz w:val="28"/>
          <w:szCs w:val="28"/>
          <w:shd w:val="clear" w:color="auto" w:fill="FFFFFF"/>
          <w:lang w:val="en-US"/>
        </w:rPr>
        <w:t>866</w:t>
      </w:r>
      <w:r>
        <w:rPr>
          <w:rFonts w:ascii="Times New Roman" w:hAnsi="Times New Roman"/>
          <w:color w:val="000000" w:themeColor="text1"/>
          <w:sz w:val="28"/>
          <w:szCs w:val="28"/>
          <w:shd w:val="clear" w:color="auto" w:fill="FFFFFF"/>
          <w:lang w:val="en-US"/>
        </w:rPr>
        <w:t>-</w:t>
      </w:r>
      <w:r w:rsidR="009101C3" w:rsidRPr="00173C1D">
        <w:rPr>
          <w:rFonts w:ascii="Times New Roman" w:hAnsi="Times New Roman"/>
          <w:color w:val="000000" w:themeColor="text1"/>
          <w:sz w:val="28"/>
          <w:szCs w:val="28"/>
          <w:shd w:val="clear" w:color="auto" w:fill="FFFFFF"/>
          <w:lang w:val="en-US"/>
        </w:rPr>
        <w:t>929.</w:t>
      </w:r>
      <w:r w:rsidR="009101C3" w:rsidRPr="00173C1D">
        <w:rPr>
          <w:rFonts w:ascii="Times New Roman" w:hAnsi="Times New Roman"/>
          <w:color w:val="000000" w:themeColor="text1"/>
          <w:sz w:val="28"/>
          <w:szCs w:val="28"/>
          <w:lang w:val="en-US" w:eastAsia="ja-JP"/>
        </w:rPr>
        <w:t xml:space="preserve"> </w:t>
      </w:r>
    </w:p>
    <w:p w14:paraId="5B693253" w14:textId="5923C75F"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color w:val="000000" w:themeColor="text1"/>
          <w:sz w:val="28"/>
          <w:szCs w:val="28"/>
          <w:lang w:val="en-US" w:eastAsia="ja-JP"/>
        </w:rPr>
      </w:pPr>
      <w:r w:rsidRPr="00173C1D">
        <w:rPr>
          <w:rFonts w:ascii="Times New Roman" w:hAnsi="Times New Roman"/>
          <w:color w:val="000000" w:themeColor="text1"/>
          <w:sz w:val="28"/>
          <w:szCs w:val="28"/>
          <w:shd w:val="clear" w:color="auto" w:fill="FFFFFF"/>
          <w:lang w:val="en-US"/>
        </w:rPr>
        <w:t>Zhang R.</w:t>
      </w:r>
      <w:r w:rsidR="005314D1">
        <w:rPr>
          <w:rFonts w:ascii="Times New Roman" w:hAnsi="Times New Roman"/>
          <w:color w:val="000000" w:themeColor="text1"/>
          <w:sz w:val="28"/>
          <w:szCs w:val="28"/>
          <w:shd w:val="clear" w:color="auto" w:fill="FFFFFF"/>
          <w:lang w:val="en-US"/>
        </w:rPr>
        <w:t xml:space="preserve"> et al.</w:t>
      </w:r>
      <w:r w:rsidRPr="00173C1D">
        <w:rPr>
          <w:rFonts w:ascii="Times New Roman" w:hAnsi="Times New Roman"/>
          <w:color w:val="000000" w:themeColor="text1"/>
          <w:sz w:val="28"/>
          <w:szCs w:val="28"/>
          <w:shd w:val="clear" w:color="auto" w:fill="FFFFFF"/>
          <w:lang w:val="en-US"/>
        </w:rPr>
        <w:t xml:space="preserve"> Nucleation and growth of nanoparticles in the atmosphere // Chemical Reviews.</w:t>
      </w:r>
      <w:r w:rsidRPr="00173C1D">
        <w:rPr>
          <w:rFonts w:ascii="Times New Roman" w:hAnsi="Times New Roman"/>
          <w:sz w:val="28"/>
          <w:szCs w:val="28"/>
          <w:lang w:val="en-US"/>
        </w:rPr>
        <w:t xml:space="preserve"> – </w:t>
      </w:r>
      <w:r w:rsidRPr="00173C1D">
        <w:rPr>
          <w:rFonts w:ascii="Times New Roman" w:hAnsi="Times New Roman"/>
          <w:color w:val="000000" w:themeColor="text1"/>
          <w:sz w:val="28"/>
          <w:szCs w:val="28"/>
          <w:shd w:val="clear" w:color="auto" w:fill="FFFFFF"/>
          <w:lang w:val="en-US"/>
        </w:rPr>
        <w:t>2012.</w:t>
      </w:r>
      <w:r w:rsidRPr="00173C1D">
        <w:rPr>
          <w:rFonts w:ascii="Times New Roman" w:hAnsi="Times New Roman"/>
          <w:sz w:val="28"/>
          <w:szCs w:val="28"/>
          <w:lang w:val="en-US"/>
        </w:rPr>
        <w:t xml:space="preserve"> – </w:t>
      </w:r>
      <w:r w:rsidR="005314D1">
        <w:rPr>
          <w:rFonts w:ascii="Times New Roman" w:hAnsi="Times New Roman"/>
          <w:sz w:val="28"/>
          <w:szCs w:val="28"/>
          <w:lang w:val="en-US"/>
        </w:rPr>
        <w:t xml:space="preserve">Vol. </w:t>
      </w:r>
      <w:r w:rsidRPr="00173C1D">
        <w:rPr>
          <w:rFonts w:ascii="Times New Roman" w:hAnsi="Times New Roman"/>
          <w:color w:val="000000" w:themeColor="text1"/>
          <w:sz w:val="28"/>
          <w:szCs w:val="28"/>
          <w:shd w:val="clear" w:color="auto" w:fill="FFFFFF"/>
          <w:lang w:val="en-US"/>
        </w:rPr>
        <w:t>112.</w:t>
      </w:r>
      <w:r w:rsidRPr="00173C1D">
        <w:rPr>
          <w:rFonts w:ascii="Times New Roman" w:hAnsi="Times New Roman"/>
          <w:sz w:val="28"/>
          <w:szCs w:val="28"/>
          <w:lang w:val="en-US"/>
        </w:rPr>
        <w:t xml:space="preserve"> – </w:t>
      </w:r>
      <w:r w:rsidRPr="00173C1D">
        <w:rPr>
          <w:rFonts w:ascii="Times New Roman" w:hAnsi="Times New Roman"/>
          <w:color w:val="000000" w:themeColor="text1"/>
          <w:sz w:val="28"/>
          <w:szCs w:val="28"/>
          <w:shd w:val="clear" w:color="auto" w:fill="FFFFFF"/>
          <w:lang w:val="en-US"/>
        </w:rPr>
        <w:t>P.</w:t>
      </w:r>
      <w:r>
        <w:rPr>
          <w:rFonts w:ascii="Times New Roman" w:hAnsi="Times New Roman"/>
          <w:color w:val="000000" w:themeColor="text1"/>
          <w:sz w:val="28"/>
          <w:szCs w:val="28"/>
          <w:shd w:val="clear" w:color="auto" w:fill="FFFFFF"/>
          <w:lang w:val="en-US"/>
        </w:rPr>
        <w:t> </w:t>
      </w:r>
      <w:r w:rsidRPr="00173C1D">
        <w:rPr>
          <w:rFonts w:ascii="Times New Roman" w:hAnsi="Times New Roman"/>
          <w:color w:val="000000" w:themeColor="text1"/>
          <w:sz w:val="28"/>
          <w:szCs w:val="28"/>
          <w:shd w:val="clear" w:color="auto" w:fill="FFFFFF"/>
          <w:lang w:val="en-US"/>
        </w:rPr>
        <w:t>1957-2011.</w:t>
      </w:r>
    </w:p>
    <w:p w14:paraId="6DBC721E" w14:textId="613D59DC"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173C1D">
        <w:rPr>
          <w:rFonts w:ascii="Times New Roman" w:hAnsi="Times New Roman"/>
          <w:color w:val="222222"/>
          <w:sz w:val="28"/>
          <w:szCs w:val="28"/>
          <w:shd w:val="clear" w:color="auto" w:fill="FFFFFF"/>
          <w:lang w:val="en-US"/>
        </w:rPr>
        <w:t>Marval J., Tronville P. Ultrafine particles: A review about their health effects, presence, generation, and measurement in indoor environments //</w:t>
      </w:r>
      <w:r w:rsidR="005314D1">
        <w:rPr>
          <w:rFonts w:ascii="Times New Roman" w:hAnsi="Times New Roman"/>
          <w:color w:val="222222"/>
          <w:sz w:val="28"/>
          <w:szCs w:val="28"/>
          <w:shd w:val="clear" w:color="auto" w:fill="FFFFFF"/>
          <w:lang w:val="en-US"/>
        </w:rPr>
        <w:t xml:space="preserve"> </w:t>
      </w:r>
      <w:r w:rsidRPr="00173C1D">
        <w:rPr>
          <w:rFonts w:ascii="Times New Roman" w:hAnsi="Times New Roman"/>
          <w:color w:val="222222"/>
          <w:sz w:val="28"/>
          <w:szCs w:val="28"/>
          <w:shd w:val="clear" w:color="auto" w:fill="FFFFFF"/>
          <w:lang w:val="en-US"/>
        </w:rPr>
        <w:t>Building and</w:t>
      </w:r>
      <w:r w:rsidRPr="00173C1D">
        <w:rPr>
          <w:rFonts w:ascii="Times New Roman" w:hAnsi="Times New Roman"/>
          <w:i/>
          <w:iCs/>
          <w:color w:val="222222"/>
          <w:sz w:val="28"/>
          <w:szCs w:val="28"/>
          <w:shd w:val="clear" w:color="auto" w:fill="FFFFFF"/>
          <w:lang w:val="en-US"/>
        </w:rPr>
        <w:t xml:space="preserve"> </w:t>
      </w:r>
      <w:r w:rsidRPr="00173C1D">
        <w:rPr>
          <w:rFonts w:ascii="Times New Roman" w:hAnsi="Times New Roman"/>
          <w:color w:val="222222"/>
          <w:sz w:val="28"/>
          <w:szCs w:val="28"/>
          <w:shd w:val="clear" w:color="auto" w:fill="FFFFFF"/>
          <w:lang w:val="en-US"/>
        </w:rPr>
        <w:t>Environment</w:t>
      </w:r>
      <w:r w:rsidRPr="00173C1D">
        <w:rPr>
          <w:rFonts w:ascii="Times New Roman" w:hAnsi="Times New Roman"/>
          <w:i/>
          <w:iCs/>
          <w:color w:val="222222"/>
          <w:sz w:val="28"/>
          <w:szCs w:val="28"/>
          <w:shd w:val="clear" w:color="auto" w:fill="FFFFFF"/>
          <w:lang w:val="en-US"/>
        </w:rPr>
        <w:t>.</w:t>
      </w:r>
      <w:r w:rsidRPr="00173C1D">
        <w:rPr>
          <w:rFonts w:ascii="Times New Roman" w:hAnsi="Times New Roman"/>
          <w:sz w:val="28"/>
          <w:szCs w:val="28"/>
          <w:lang w:val="en-US"/>
        </w:rPr>
        <w:t xml:space="preserve"> – </w:t>
      </w:r>
      <w:r w:rsidRPr="00173C1D">
        <w:rPr>
          <w:rFonts w:ascii="Times New Roman" w:hAnsi="Times New Roman"/>
          <w:color w:val="222222"/>
          <w:sz w:val="28"/>
          <w:szCs w:val="28"/>
          <w:shd w:val="clear" w:color="auto" w:fill="FFFFFF"/>
          <w:lang w:val="en-US"/>
        </w:rPr>
        <w:t>2022.</w:t>
      </w:r>
      <w:r w:rsidRPr="00173C1D">
        <w:rPr>
          <w:rFonts w:ascii="Times New Roman" w:hAnsi="Times New Roman"/>
          <w:sz w:val="28"/>
          <w:szCs w:val="28"/>
          <w:lang w:val="en-US"/>
        </w:rPr>
        <w:t xml:space="preserve"> – </w:t>
      </w:r>
      <w:r w:rsidR="005314D1">
        <w:rPr>
          <w:rFonts w:ascii="Times New Roman" w:hAnsi="Times New Roman"/>
          <w:sz w:val="28"/>
          <w:szCs w:val="28"/>
          <w:lang w:val="en-US"/>
        </w:rPr>
        <w:t xml:space="preserve">Vol. </w:t>
      </w:r>
      <w:r w:rsidRPr="00173C1D">
        <w:rPr>
          <w:rFonts w:ascii="Times New Roman" w:hAnsi="Times New Roman"/>
          <w:color w:val="222222"/>
          <w:sz w:val="28"/>
          <w:szCs w:val="28"/>
          <w:shd w:val="clear" w:color="auto" w:fill="FFFFFF"/>
          <w:lang w:val="en-US"/>
        </w:rPr>
        <w:t>216.</w:t>
      </w:r>
      <w:r w:rsidRPr="00173C1D">
        <w:rPr>
          <w:rFonts w:ascii="Times New Roman" w:hAnsi="Times New Roman"/>
          <w:sz w:val="28"/>
          <w:szCs w:val="28"/>
          <w:lang w:val="en-US"/>
        </w:rPr>
        <w:t xml:space="preserve"> – </w:t>
      </w:r>
      <w:r w:rsidRPr="00173C1D">
        <w:rPr>
          <w:rFonts w:ascii="Times New Roman" w:hAnsi="Times New Roman"/>
          <w:color w:val="222222"/>
          <w:sz w:val="28"/>
          <w:szCs w:val="28"/>
          <w:shd w:val="clear" w:color="auto" w:fill="FFFFFF"/>
          <w:lang w:val="en-US"/>
        </w:rPr>
        <w:t xml:space="preserve">P. </w:t>
      </w:r>
      <w:r w:rsidR="005314D1">
        <w:rPr>
          <w:rFonts w:ascii="Times New Roman" w:hAnsi="Times New Roman"/>
          <w:color w:val="222222"/>
          <w:sz w:val="28"/>
          <w:szCs w:val="28"/>
          <w:shd w:val="clear" w:color="auto" w:fill="FFFFFF"/>
          <w:lang w:val="en-US"/>
        </w:rPr>
        <w:t>108992</w:t>
      </w:r>
      <w:r w:rsidRPr="00173C1D">
        <w:rPr>
          <w:rFonts w:ascii="Times New Roman" w:hAnsi="Times New Roman"/>
          <w:color w:val="222222"/>
          <w:sz w:val="28"/>
          <w:szCs w:val="28"/>
          <w:shd w:val="clear" w:color="auto" w:fill="FFFFFF"/>
          <w:lang w:val="en-US"/>
        </w:rPr>
        <w:t>.</w:t>
      </w:r>
      <w:r w:rsidRPr="00173C1D">
        <w:rPr>
          <w:rFonts w:ascii="Times New Roman" w:hAnsi="Times New Roman"/>
          <w:sz w:val="28"/>
          <w:szCs w:val="28"/>
          <w:lang w:val="en-US" w:eastAsia="ja-JP"/>
        </w:rPr>
        <w:t xml:space="preserve"> </w:t>
      </w:r>
    </w:p>
    <w:p w14:paraId="7172CC2D" w14:textId="7599DEDD" w:rsidR="009101C3" w:rsidRPr="000A62C6"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0A62C6">
        <w:rPr>
          <w:rFonts w:ascii="Times New Roman" w:hAnsi="Times New Roman"/>
          <w:sz w:val="28"/>
          <w:szCs w:val="28"/>
          <w:lang w:val="en-US"/>
        </w:rPr>
        <w:t>W</w:t>
      </w:r>
      <w:r w:rsidR="00332B89">
        <w:rPr>
          <w:rFonts w:ascii="Times New Roman" w:hAnsi="Times New Roman"/>
          <w:sz w:val="28"/>
          <w:szCs w:val="28"/>
          <w:lang w:val="en-US"/>
        </w:rPr>
        <w:t>hitby K.</w:t>
      </w:r>
      <w:r w:rsidRPr="000A62C6">
        <w:rPr>
          <w:rFonts w:ascii="Times New Roman" w:hAnsi="Times New Roman"/>
          <w:sz w:val="28"/>
          <w:szCs w:val="28"/>
          <w:lang w:val="en-US"/>
        </w:rPr>
        <w:t xml:space="preserve">T., Cantrell B. Atmospheric aerosols - Characteristics and </w:t>
      </w:r>
      <w:r w:rsidR="00332B89">
        <w:rPr>
          <w:rFonts w:ascii="Times New Roman" w:hAnsi="Times New Roman"/>
          <w:sz w:val="28"/>
          <w:szCs w:val="28"/>
          <w:lang w:val="en-US"/>
        </w:rPr>
        <w:t xml:space="preserve">measurements // </w:t>
      </w:r>
      <w:r w:rsidR="00813D04">
        <w:rPr>
          <w:rFonts w:ascii="Times New Roman" w:hAnsi="Times New Roman"/>
          <w:sz w:val="28"/>
          <w:szCs w:val="28"/>
          <w:lang w:val="en-US"/>
        </w:rPr>
        <w:t>Procced. i</w:t>
      </w:r>
      <w:r w:rsidR="00332B89">
        <w:rPr>
          <w:rFonts w:ascii="Times New Roman" w:hAnsi="Times New Roman"/>
          <w:sz w:val="28"/>
          <w:szCs w:val="28"/>
          <w:lang w:val="en-US"/>
        </w:rPr>
        <w:t>nt</w:t>
      </w:r>
      <w:r w:rsidR="00813D04">
        <w:rPr>
          <w:rFonts w:ascii="Times New Roman" w:hAnsi="Times New Roman"/>
          <w:sz w:val="28"/>
          <w:szCs w:val="28"/>
          <w:lang w:val="en-US"/>
        </w:rPr>
        <w:t>ernat</w:t>
      </w:r>
      <w:r w:rsidR="00332B89">
        <w:rPr>
          <w:rFonts w:ascii="Times New Roman" w:hAnsi="Times New Roman"/>
          <w:sz w:val="28"/>
          <w:szCs w:val="28"/>
          <w:lang w:val="en-US"/>
        </w:rPr>
        <w:t xml:space="preserve">. </w:t>
      </w:r>
      <w:r w:rsidR="00813D04">
        <w:rPr>
          <w:rFonts w:ascii="Times New Roman" w:hAnsi="Times New Roman"/>
          <w:sz w:val="28"/>
          <w:szCs w:val="28"/>
          <w:lang w:val="en-US"/>
        </w:rPr>
        <w:t xml:space="preserve">conf. </w:t>
      </w:r>
      <w:r w:rsidRPr="000A62C6">
        <w:rPr>
          <w:rFonts w:ascii="Times New Roman" w:hAnsi="Times New Roman"/>
          <w:sz w:val="28"/>
          <w:szCs w:val="28"/>
          <w:lang w:val="en-US"/>
        </w:rPr>
        <w:t xml:space="preserve">on Environmental Sensing and Assessment. </w:t>
      </w:r>
      <w:r w:rsidR="00813D04">
        <w:rPr>
          <w:rFonts w:ascii="Times New Roman" w:hAnsi="Times New Roman"/>
          <w:sz w:val="28"/>
          <w:szCs w:val="28"/>
          <w:lang w:val="en-US"/>
        </w:rPr>
        <w:t xml:space="preserve">– Las Vegas, </w:t>
      </w:r>
      <w:r w:rsidRPr="000A62C6">
        <w:rPr>
          <w:rFonts w:ascii="Times New Roman" w:hAnsi="Times New Roman"/>
          <w:sz w:val="28"/>
          <w:szCs w:val="28"/>
          <w:lang w:val="en-US"/>
        </w:rPr>
        <w:t>1975 –</w:t>
      </w:r>
      <w:r w:rsidRPr="00332B89">
        <w:rPr>
          <w:rFonts w:ascii="Times New Roman" w:hAnsi="Times New Roman"/>
          <w:sz w:val="28"/>
          <w:szCs w:val="28"/>
          <w:lang w:val="en-US"/>
        </w:rPr>
        <w:t xml:space="preserve"> P.</w:t>
      </w:r>
      <w:r w:rsidRPr="000A62C6">
        <w:rPr>
          <w:rFonts w:ascii="Times New Roman" w:hAnsi="Times New Roman"/>
          <w:sz w:val="28"/>
          <w:szCs w:val="28"/>
          <w:lang w:val="en-US"/>
        </w:rPr>
        <w:t xml:space="preserve"> </w:t>
      </w:r>
      <w:r w:rsidR="00813D04">
        <w:rPr>
          <w:rFonts w:ascii="Times New Roman" w:hAnsi="Times New Roman"/>
          <w:sz w:val="28"/>
          <w:szCs w:val="28"/>
          <w:lang w:val="en-US"/>
        </w:rPr>
        <w:t>2-34</w:t>
      </w:r>
      <w:r w:rsidRPr="000A62C6">
        <w:rPr>
          <w:rFonts w:ascii="Times New Roman" w:hAnsi="Times New Roman"/>
          <w:sz w:val="28"/>
          <w:szCs w:val="28"/>
          <w:lang w:val="en-US"/>
        </w:rPr>
        <w:t>.</w:t>
      </w:r>
    </w:p>
    <w:p w14:paraId="5C0FCE1C" w14:textId="5FDF2CC3" w:rsidR="009101C3" w:rsidRPr="00272429" w:rsidRDefault="009101C3" w:rsidP="00981913">
      <w:pPr>
        <w:pStyle w:val="a4"/>
        <w:numPr>
          <w:ilvl w:val="0"/>
          <w:numId w:val="17"/>
        </w:numPr>
        <w:tabs>
          <w:tab w:val="left" w:pos="1134"/>
        </w:tabs>
        <w:spacing w:after="0" w:line="240" w:lineRule="auto"/>
        <w:ind w:left="0" w:firstLine="709"/>
        <w:jc w:val="both"/>
        <w:rPr>
          <w:rStyle w:val="af6"/>
          <w:rFonts w:ascii="Times New Roman" w:hAnsi="Times New Roman"/>
          <w:color w:val="auto"/>
          <w:sz w:val="28"/>
          <w:szCs w:val="28"/>
          <w:u w:val="none"/>
          <w:lang w:val="en-US" w:eastAsia="ja-JP"/>
        </w:rPr>
      </w:pPr>
      <w:r w:rsidRPr="00272429">
        <w:rPr>
          <w:rFonts w:ascii="Times New Roman" w:hAnsi="Times New Roman"/>
          <w:sz w:val="28"/>
          <w:szCs w:val="28"/>
          <w:lang w:val="en-US" w:eastAsia="ja-JP"/>
        </w:rPr>
        <w:t>Tao W.-K., Chen J.-P., Li Zh.</w:t>
      </w:r>
      <w:r w:rsidR="00813D04" w:rsidRPr="00272429">
        <w:rPr>
          <w:rFonts w:ascii="Times New Roman" w:hAnsi="Times New Roman"/>
          <w:sz w:val="28"/>
          <w:szCs w:val="28"/>
          <w:lang w:val="en-US" w:eastAsia="ja-JP"/>
        </w:rPr>
        <w:t xml:space="preserve"> et al.</w:t>
      </w:r>
      <w:r w:rsidRPr="00272429">
        <w:rPr>
          <w:rFonts w:ascii="Times New Roman" w:hAnsi="Times New Roman"/>
          <w:sz w:val="28"/>
          <w:szCs w:val="28"/>
          <w:lang w:val="en-US" w:eastAsia="ja-JP"/>
        </w:rPr>
        <w:t xml:space="preserve"> Impact of aerosols on convective clouds and precipitation // Reviews of Geophysics.</w:t>
      </w:r>
      <w:r w:rsidRPr="00272429">
        <w:rPr>
          <w:rFonts w:ascii="Times New Roman" w:hAnsi="Times New Roman"/>
          <w:sz w:val="28"/>
          <w:szCs w:val="28"/>
          <w:lang w:val="en-US"/>
        </w:rPr>
        <w:t xml:space="preserve"> – </w:t>
      </w:r>
      <w:r w:rsidRPr="00272429">
        <w:rPr>
          <w:rFonts w:ascii="Times New Roman" w:hAnsi="Times New Roman"/>
          <w:sz w:val="28"/>
          <w:szCs w:val="28"/>
          <w:lang w:val="en-US" w:eastAsia="ja-JP"/>
        </w:rPr>
        <w:t>2012.</w:t>
      </w:r>
      <w:r w:rsidRPr="00272429">
        <w:rPr>
          <w:rFonts w:ascii="Times New Roman" w:hAnsi="Times New Roman"/>
          <w:sz w:val="28"/>
          <w:szCs w:val="28"/>
          <w:lang w:val="en-US"/>
        </w:rPr>
        <w:t xml:space="preserve"> – </w:t>
      </w:r>
      <w:r w:rsidR="00813D04" w:rsidRPr="00272429">
        <w:rPr>
          <w:rFonts w:ascii="Times New Roman" w:hAnsi="Times New Roman"/>
          <w:sz w:val="28"/>
          <w:szCs w:val="28"/>
          <w:lang w:val="en-US"/>
        </w:rPr>
        <w:t xml:space="preserve">Vol. </w:t>
      </w:r>
      <w:r w:rsidRPr="00272429">
        <w:rPr>
          <w:rFonts w:ascii="Times New Roman" w:hAnsi="Times New Roman"/>
          <w:sz w:val="28"/>
          <w:szCs w:val="28"/>
          <w:lang w:val="en-US" w:eastAsia="ja-JP"/>
        </w:rPr>
        <w:t>50.</w:t>
      </w:r>
      <w:r w:rsidRPr="00272429">
        <w:rPr>
          <w:rFonts w:ascii="Times New Roman" w:hAnsi="Times New Roman"/>
          <w:sz w:val="28"/>
          <w:szCs w:val="28"/>
          <w:lang w:val="en-US"/>
        </w:rPr>
        <w:t xml:space="preserve"> – </w:t>
      </w:r>
      <w:r w:rsidRPr="00272429">
        <w:rPr>
          <w:rFonts w:ascii="Times New Roman" w:hAnsi="Times New Roman"/>
          <w:sz w:val="28"/>
          <w:szCs w:val="28"/>
          <w:lang w:val="en-US" w:eastAsia="ja-JP"/>
        </w:rPr>
        <w:t>P.</w:t>
      </w:r>
      <w:r w:rsidR="00813D04" w:rsidRPr="00272429">
        <w:rPr>
          <w:rFonts w:ascii="Times New Roman" w:hAnsi="Times New Roman"/>
          <w:sz w:val="28"/>
          <w:szCs w:val="28"/>
          <w:lang w:val="en-US" w:eastAsia="ja-JP"/>
        </w:rPr>
        <w:t xml:space="preserve"> 1-62</w:t>
      </w:r>
      <w:r w:rsidRPr="00272429">
        <w:rPr>
          <w:rFonts w:ascii="Times New Roman" w:hAnsi="Times New Roman"/>
          <w:sz w:val="28"/>
          <w:szCs w:val="28"/>
          <w:lang w:val="en-US" w:eastAsia="ja-JP"/>
        </w:rPr>
        <w:t>.</w:t>
      </w:r>
    </w:p>
    <w:p w14:paraId="6562FA70" w14:textId="70CB5510"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272429">
        <w:rPr>
          <w:rFonts w:ascii="Times New Roman" w:hAnsi="Times New Roman"/>
          <w:sz w:val="28"/>
          <w:szCs w:val="28"/>
          <w:lang w:val="en-US"/>
        </w:rPr>
        <w:t>Hirose</w:t>
      </w:r>
      <w:r w:rsidR="00813D04" w:rsidRPr="00272429">
        <w:rPr>
          <w:rFonts w:ascii="Times New Roman" w:hAnsi="Times New Roman"/>
          <w:sz w:val="28"/>
          <w:szCs w:val="28"/>
          <w:lang w:val="en-US"/>
        </w:rPr>
        <w:t xml:space="preserve"> K</w:t>
      </w:r>
      <w:r w:rsidRPr="00272429">
        <w:rPr>
          <w:rFonts w:ascii="Times New Roman" w:hAnsi="Times New Roman"/>
          <w:sz w:val="28"/>
          <w:szCs w:val="28"/>
          <w:lang w:val="en-US"/>
        </w:rPr>
        <w:t xml:space="preserve">. Radioactive Aerosols: Tracers of Atmospheric Processes // </w:t>
      </w:r>
      <w:r w:rsidR="00813D04" w:rsidRPr="00272429">
        <w:rPr>
          <w:rFonts w:ascii="Times New Roman" w:hAnsi="Times New Roman"/>
          <w:sz w:val="28"/>
          <w:szCs w:val="28"/>
          <w:lang w:val="en-US"/>
        </w:rPr>
        <w:t xml:space="preserve">In book: </w:t>
      </w:r>
      <w:r w:rsidRPr="00272429">
        <w:rPr>
          <w:rFonts w:ascii="Times New Roman" w:hAnsi="Times New Roman"/>
          <w:sz w:val="28"/>
          <w:szCs w:val="28"/>
          <w:lang w:val="en-US"/>
        </w:rPr>
        <w:t>Aerosol Scienc</w:t>
      </w:r>
      <w:r w:rsidR="00526F55" w:rsidRPr="00272429">
        <w:rPr>
          <w:rFonts w:ascii="Times New Roman" w:hAnsi="Times New Roman"/>
          <w:sz w:val="28"/>
          <w:szCs w:val="28"/>
          <w:lang w:val="en-US"/>
        </w:rPr>
        <w:t>e: Technology and Applications.</w:t>
      </w:r>
      <w:r w:rsidRPr="00272429">
        <w:rPr>
          <w:rFonts w:ascii="Times New Roman" w:hAnsi="Times New Roman"/>
          <w:sz w:val="28"/>
          <w:szCs w:val="28"/>
          <w:lang w:val="en-US"/>
        </w:rPr>
        <w:t xml:space="preserve"> – </w:t>
      </w:r>
      <w:r w:rsidR="00526F55" w:rsidRPr="00272429">
        <w:rPr>
          <w:rFonts w:ascii="Times New Roman" w:hAnsi="Times New Roman"/>
          <w:sz w:val="28"/>
          <w:szCs w:val="28"/>
          <w:lang w:val="en-US"/>
        </w:rPr>
        <w:t>Chichester: J. Wiley, 2014.</w:t>
      </w:r>
      <w:r w:rsidRPr="00272429">
        <w:rPr>
          <w:rFonts w:ascii="Times New Roman" w:hAnsi="Times New Roman"/>
          <w:sz w:val="28"/>
          <w:szCs w:val="28"/>
          <w:lang w:val="en-US"/>
        </w:rPr>
        <w:t xml:space="preserve"> – P. 441-468. </w:t>
      </w:r>
    </w:p>
    <w:p w14:paraId="212E749B" w14:textId="17A79779" w:rsidR="009101C3" w:rsidRPr="00272429" w:rsidRDefault="009101C3" w:rsidP="00981913">
      <w:pPr>
        <w:pStyle w:val="a4"/>
        <w:numPr>
          <w:ilvl w:val="0"/>
          <w:numId w:val="17"/>
        </w:numPr>
        <w:tabs>
          <w:tab w:val="left" w:pos="1134"/>
        </w:tabs>
        <w:suppressAutoHyphens/>
        <w:spacing w:after="0" w:line="240" w:lineRule="auto"/>
        <w:ind w:left="0" w:firstLine="709"/>
        <w:jc w:val="both"/>
        <w:rPr>
          <w:rFonts w:ascii="Times New Roman" w:hAnsi="Times New Roman"/>
          <w:sz w:val="28"/>
          <w:szCs w:val="28"/>
          <w:lang w:val="en-US"/>
        </w:rPr>
      </w:pPr>
      <w:r w:rsidRPr="00272429">
        <w:rPr>
          <w:rFonts w:ascii="Times New Roman" w:hAnsi="Times New Roman"/>
          <w:sz w:val="28"/>
          <w:szCs w:val="28"/>
          <w:lang w:val="en-GB"/>
        </w:rPr>
        <w:t>Nuclear Data Services</w:t>
      </w:r>
      <w:r w:rsidR="00813D04" w:rsidRPr="00272429">
        <w:rPr>
          <w:rFonts w:ascii="Times New Roman" w:hAnsi="Times New Roman"/>
          <w:sz w:val="28"/>
          <w:szCs w:val="28"/>
          <w:lang w:val="en-GB"/>
        </w:rPr>
        <w:t xml:space="preserve"> /</w:t>
      </w:r>
      <w:r w:rsidRPr="00272429">
        <w:rPr>
          <w:rFonts w:ascii="Times New Roman" w:hAnsi="Times New Roman"/>
          <w:sz w:val="28"/>
          <w:szCs w:val="28"/>
          <w:lang w:val="en-GB"/>
        </w:rPr>
        <w:t xml:space="preserve"> </w:t>
      </w:r>
      <w:r w:rsidRPr="00272429">
        <w:rPr>
          <w:rFonts w:ascii="Times New Roman" w:hAnsi="Times New Roman"/>
          <w:sz w:val="28"/>
          <w:szCs w:val="28"/>
          <w:lang w:val="en-US"/>
        </w:rPr>
        <w:t>International Atomic Energy Agency</w:t>
      </w:r>
      <w:r w:rsidRPr="00272429">
        <w:rPr>
          <w:rFonts w:ascii="Times New Roman" w:hAnsi="Times New Roman"/>
          <w:sz w:val="28"/>
          <w:szCs w:val="28"/>
          <w:lang w:val="en-GB"/>
        </w:rPr>
        <w:t xml:space="preserve"> </w:t>
      </w:r>
      <w:r w:rsidRPr="00272429">
        <w:rPr>
          <w:rStyle w:val="16"/>
          <w:rFonts w:ascii="Times New Roman" w:hAnsi="Times New Roman"/>
          <w:sz w:val="28"/>
          <w:szCs w:val="28"/>
          <w:lang w:val="en-US"/>
        </w:rPr>
        <w:t xml:space="preserve">// </w:t>
      </w:r>
      <w:hyperlink r:id="rId49" w:history="1">
        <w:r w:rsidRPr="00272429">
          <w:rPr>
            <w:rStyle w:val="af6"/>
            <w:rFonts w:ascii="Times New Roman" w:hAnsi="Times New Roman"/>
            <w:color w:val="auto"/>
            <w:sz w:val="28"/>
            <w:szCs w:val="28"/>
            <w:u w:val="none"/>
            <w:lang w:val="en-GB"/>
          </w:rPr>
          <w:t>https</w:t>
        </w:r>
        <w:r w:rsidRPr="00272429">
          <w:rPr>
            <w:rStyle w:val="af6"/>
            <w:rFonts w:ascii="Times New Roman" w:hAnsi="Times New Roman"/>
            <w:color w:val="auto"/>
            <w:sz w:val="28"/>
            <w:szCs w:val="28"/>
            <w:u w:val="none"/>
            <w:lang w:val="en-US"/>
          </w:rPr>
          <w:t>://</w:t>
        </w:r>
        <w:r w:rsidRPr="00272429">
          <w:rPr>
            <w:rStyle w:val="af6"/>
            <w:rFonts w:ascii="Times New Roman" w:hAnsi="Times New Roman"/>
            <w:color w:val="auto"/>
            <w:sz w:val="28"/>
            <w:szCs w:val="28"/>
            <w:u w:val="none"/>
            <w:lang w:val="en-GB"/>
          </w:rPr>
          <w:t>www</w:t>
        </w:r>
        <w:r w:rsidRPr="00272429">
          <w:rPr>
            <w:rStyle w:val="af6"/>
            <w:rFonts w:ascii="Times New Roman" w:hAnsi="Times New Roman"/>
            <w:color w:val="auto"/>
            <w:sz w:val="28"/>
            <w:szCs w:val="28"/>
            <w:u w:val="none"/>
            <w:lang w:val="en-US"/>
          </w:rPr>
          <w:t>-</w:t>
        </w:r>
        <w:r w:rsidRPr="00272429">
          <w:rPr>
            <w:rStyle w:val="af6"/>
            <w:rFonts w:ascii="Times New Roman" w:hAnsi="Times New Roman"/>
            <w:color w:val="auto"/>
            <w:sz w:val="28"/>
            <w:szCs w:val="28"/>
            <w:u w:val="none"/>
            <w:lang w:val="en-GB"/>
          </w:rPr>
          <w:t>nds</w:t>
        </w:r>
        <w:r w:rsidRPr="00272429">
          <w:rPr>
            <w:rStyle w:val="af6"/>
            <w:rFonts w:ascii="Times New Roman" w:hAnsi="Times New Roman"/>
            <w:color w:val="auto"/>
            <w:sz w:val="28"/>
            <w:szCs w:val="28"/>
            <w:u w:val="none"/>
            <w:lang w:val="en-US"/>
          </w:rPr>
          <w:t>.</w:t>
        </w:r>
        <w:r w:rsidRPr="00272429">
          <w:rPr>
            <w:rStyle w:val="af6"/>
            <w:rFonts w:ascii="Times New Roman" w:hAnsi="Times New Roman"/>
            <w:color w:val="auto"/>
            <w:sz w:val="28"/>
            <w:szCs w:val="28"/>
            <w:u w:val="none"/>
            <w:lang w:val="en-GB"/>
          </w:rPr>
          <w:t>iaea</w:t>
        </w:r>
        <w:r w:rsidRPr="00272429">
          <w:rPr>
            <w:rStyle w:val="af6"/>
            <w:rFonts w:ascii="Times New Roman" w:hAnsi="Times New Roman"/>
            <w:color w:val="auto"/>
            <w:sz w:val="28"/>
            <w:szCs w:val="28"/>
            <w:u w:val="none"/>
            <w:lang w:val="en-US"/>
          </w:rPr>
          <w:t>.</w:t>
        </w:r>
        <w:r w:rsidRPr="00272429">
          <w:rPr>
            <w:rStyle w:val="af6"/>
            <w:rFonts w:ascii="Times New Roman" w:hAnsi="Times New Roman"/>
            <w:color w:val="auto"/>
            <w:sz w:val="28"/>
            <w:szCs w:val="28"/>
            <w:u w:val="none"/>
            <w:lang w:val="en-GB"/>
          </w:rPr>
          <w:t>org</w:t>
        </w:r>
      </w:hyperlink>
      <w:r w:rsidR="00813D04" w:rsidRPr="00272429">
        <w:rPr>
          <w:rStyle w:val="af6"/>
          <w:rFonts w:ascii="Times New Roman" w:hAnsi="Times New Roman"/>
          <w:color w:val="auto"/>
          <w:sz w:val="28"/>
          <w:szCs w:val="28"/>
          <w:u w:val="none"/>
          <w:lang w:val="en-GB"/>
        </w:rPr>
        <w:t>. 10.10.2025.</w:t>
      </w:r>
    </w:p>
    <w:p w14:paraId="0E3C1097" w14:textId="2860C90C" w:rsidR="009101C3"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272429">
        <w:rPr>
          <w:rFonts w:ascii="Times New Roman" w:hAnsi="Times New Roman"/>
          <w:sz w:val="28"/>
          <w:szCs w:val="28"/>
          <w:lang w:val="en-US"/>
        </w:rPr>
        <w:t xml:space="preserve">Senitkova I.J., Kraus M. Seasonal and Floor Variations of Indoor Radon </w:t>
      </w:r>
      <w:r w:rsidRPr="004E5A6D">
        <w:rPr>
          <w:rFonts w:ascii="Times New Roman" w:hAnsi="Times New Roman"/>
          <w:sz w:val="28"/>
          <w:szCs w:val="28"/>
          <w:lang w:val="en-US"/>
        </w:rPr>
        <w:t>Concentration</w:t>
      </w:r>
      <w:r>
        <w:rPr>
          <w:rFonts w:ascii="Times New Roman" w:hAnsi="Times New Roman"/>
          <w:sz w:val="28"/>
          <w:szCs w:val="28"/>
          <w:lang w:val="en-US"/>
        </w:rPr>
        <w:t xml:space="preserve"> //</w:t>
      </w:r>
      <w:r w:rsidRPr="004E5A6D">
        <w:rPr>
          <w:rFonts w:ascii="Times New Roman" w:hAnsi="Times New Roman"/>
          <w:sz w:val="28"/>
          <w:szCs w:val="28"/>
          <w:lang w:val="en-US"/>
        </w:rPr>
        <w:t xml:space="preserve"> </w:t>
      </w:r>
      <w:r w:rsidRPr="00FA7246">
        <w:rPr>
          <w:rFonts w:ascii="Times New Roman" w:hAnsi="Times New Roman"/>
          <w:sz w:val="28"/>
          <w:szCs w:val="28"/>
          <w:lang w:val="en-US"/>
        </w:rPr>
        <w:t>IOP Conference Series: Earth and Environmental Science.</w:t>
      </w:r>
      <w:r w:rsidRPr="004E5A6D">
        <w:rPr>
          <w:rFonts w:ascii="Times New Roman" w:hAnsi="Times New Roman"/>
          <w:sz w:val="28"/>
          <w:szCs w:val="28"/>
          <w:lang w:val="en-US"/>
        </w:rPr>
        <w:t xml:space="preserve"> – </w:t>
      </w:r>
      <w:r w:rsidRPr="00FA7246">
        <w:rPr>
          <w:rFonts w:ascii="Times New Roman" w:hAnsi="Times New Roman"/>
          <w:sz w:val="28"/>
          <w:szCs w:val="28"/>
          <w:lang w:val="en-US"/>
        </w:rPr>
        <w:t>2019.</w:t>
      </w:r>
      <w:r>
        <w:rPr>
          <w:rFonts w:ascii="Times New Roman" w:hAnsi="Times New Roman"/>
          <w:sz w:val="28"/>
          <w:szCs w:val="28"/>
          <w:lang w:val="en-US"/>
        </w:rPr>
        <w:t xml:space="preserve"> –</w:t>
      </w:r>
      <w:r w:rsidRPr="00FA7246">
        <w:rPr>
          <w:rFonts w:ascii="Times New Roman" w:hAnsi="Times New Roman"/>
          <w:sz w:val="28"/>
          <w:szCs w:val="28"/>
          <w:lang w:val="en-US"/>
        </w:rPr>
        <w:t xml:space="preserve"> </w:t>
      </w:r>
      <w:r w:rsidR="00813D04">
        <w:rPr>
          <w:rFonts w:ascii="Times New Roman" w:hAnsi="Times New Roman"/>
          <w:sz w:val="28"/>
          <w:szCs w:val="28"/>
          <w:lang w:val="en-US"/>
        </w:rPr>
        <w:t xml:space="preserve">Vol. </w:t>
      </w:r>
      <w:r w:rsidRPr="00FA7246">
        <w:rPr>
          <w:rFonts w:ascii="Times New Roman" w:hAnsi="Times New Roman"/>
          <w:sz w:val="28"/>
          <w:szCs w:val="28"/>
          <w:lang w:val="en-US"/>
        </w:rPr>
        <w:t>221</w:t>
      </w:r>
      <w:r w:rsidR="00813D04">
        <w:rPr>
          <w:rFonts w:ascii="Times New Roman" w:hAnsi="Times New Roman"/>
          <w:sz w:val="28"/>
          <w:szCs w:val="28"/>
          <w:lang w:val="en-US"/>
        </w:rPr>
        <w:t xml:space="preserve">, Issue </w:t>
      </w:r>
      <w:r w:rsidRPr="00FA7246">
        <w:rPr>
          <w:rFonts w:ascii="Times New Roman" w:hAnsi="Times New Roman"/>
          <w:sz w:val="28"/>
          <w:szCs w:val="28"/>
          <w:lang w:val="en-US"/>
        </w:rPr>
        <w:t>1.</w:t>
      </w:r>
      <w:r w:rsidRPr="004E5A6D">
        <w:rPr>
          <w:rFonts w:ascii="Times New Roman" w:hAnsi="Times New Roman"/>
          <w:sz w:val="28"/>
          <w:szCs w:val="28"/>
          <w:lang w:val="en-US"/>
        </w:rPr>
        <w:t xml:space="preserve"> – </w:t>
      </w:r>
      <w:r w:rsidRPr="00FA7246">
        <w:rPr>
          <w:rFonts w:ascii="Times New Roman" w:hAnsi="Times New Roman"/>
          <w:sz w:val="28"/>
          <w:szCs w:val="28"/>
          <w:lang w:val="en-US"/>
        </w:rPr>
        <w:t>P.</w:t>
      </w:r>
      <w:r>
        <w:rPr>
          <w:rFonts w:ascii="Times New Roman" w:hAnsi="Times New Roman"/>
          <w:sz w:val="28"/>
          <w:szCs w:val="28"/>
          <w:lang w:val="en-US"/>
        </w:rPr>
        <w:t xml:space="preserve"> </w:t>
      </w:r>
      <w:r w:rsidRPr="00FA7246">
        <w:rPr>
          <w:rFonts w:ascii="Times New Roman" w:hAnsi="Times New Roman"/>
          <w:sz w:val="28"/>
          <w:szCs w:val="28"/>
          <w:lang w:val="en-US"/>
        </w:rPr>
        <w:t>0</w:t>
      </w:r>
      <w:r w:rsidRPr="004E5A6D">
        <w:rPr>
          <w:rFonts w:ascii="Times New Roman" w:hAnsi="Times New Roman"/>
          <w:sz w:val="28"/>
          <w:szCs w:val="28"/>
          <w:lang w:val="en-US"/>
        </w:rPr>
        <w:t xml:space="preserve">12127. </w:t>
      </w:r>
    </w:p>
    <w:p w14:paraId="31551FC3" w14:textId="5F0D3889"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4E5A6D">
        <w:rPr>
          <w:rFonts w:ascii="Times New Roman" w:hAnsi="Times New Roman"/>
          <w:sz w:val="28"/>
          <w:szCs w:val="28"/>
          <w:lang w:val="en-US"/>
        </w:rPr>
        <w:t>Porstend</w:t>
      </w:r>
      <w:r w:rsidRPr="00DF1374">
        <w:rPr>
          <w:rFonts w:ascii="Times New Roman" w:hAnsi="Times New Roman"/>
          <w:sz w:val="28"/>
          <w:szCs w:val="28"/>
          <w:lang w:val="en-US"/>
        </w:rPr>
        <w:t>ö</w:t>
      </w:r>
      <w:r w:rsidRPr="004E5A6D">
        <w:rPr>
          <w:rFonts w:ascii="Times New Roman" w:hAnsi="Times New Roman"/>
          <w:sz w:val="28"/>
          <w:szCs w:val="28"/>
          <w:lang w:val="en-US"/>
        </w:rPr>
        <w:t>rfer</w:t>
      </w:r>
      <w:r w:rsidRPr="00DF1374">
        <w:rPr>
          <w:rFonts w:ascii="Times New Roman" w:hAnsi="Times New Roman"/>
          <w:sz w:val="28"/>
          <w:szCs w:val="28"/>
          <w:lang w:val="en-US"/>
        </w:rPr>
        <w:t xml:space="preserve"> </w:t>
      </w:r>
      <w:r w:rsidRPr="004E5A6D">
        <w:rPr>
          <w:rFonts w:ascii="Times New Roman" w:hAnsi="Times New Roman"/>
          <w:sz w:val="28"/>
          <w:szCs w:val="28"/>
          <w:lang w:val="en-US"/>
        </w:rPr>
        <w:t>J</w:t>
      </w:r>
      <w:r w:rsidRPr="00DF1374">
        <w:rPr>
          <w:rFonts w:ascii="Times New Roman" w:hAnsi="Times New Roman"/>
          <w:sz w:val="28"/>
          <w:szCs w:val="28"/>
          <w:lang w:val="en-US"/>
        </w:rPr>
        <w:t xml:space="preserve">. </w:t>
      </w:r>
      <w:r w:rsidRPr="004E5A6D">
        <w:rPr>
          <w:rFonts w:ascii="Times New Roman" w:hAnsi="Times New Roman"/>
          <w:sz w:val="28"/>
          <w:szCs w:val="28"/>
          <w:lang w:val="en-US"/>
        </w:rPr>
        <w:t>Properties</w:t>
      </w:r>
      <w:r w:rsidRPr="00DF1374">
        <w:rPr>
          <w:rFonts w:ascii="Times New Roman" w:hAnsi="Times New Roman"/>
          <w:sz w:val="28"/>
          <w:szCs w:val="28"/>
          <w:lang w:val="en-US"/>
        </w:rPr>
        <w:t xml:space="preserve"> </w:t>
      </w:r>
      <w:r w:rsidRPr="004E5A6D">
        <w:rPr>
          <w:rFonts w:ascii="Times New Roman" w:hAnsi="Times New Roman"/>
          <w:sz w:val="28"/>
          <w:szCs w:val="28"/>
          <w:lang w:val="en-US"/>
        </w:rPr>
        <w:t>and</w:t>
      </w:r>
      <w:r w:rsidRPr="00DF1374">
        <w:rPr>
          <w:rFonts w:ascii="Times New Roman" w:hAnsi="Times New Roman"/>
          <w:sz w:val="28"/>
          <w:szCs w:val="28"/>
          <w:lang w:val="en-US"/>
        </w:rPr>
        <w:t xml:space="preserve"> </w:t>
      </w:r>
      <w:r w:rsidRPr="004E5A6D">
        <w:rPr>
          <w:rFonts w:ascii="Times New Roman" w:hAnsi="Times New Roman"/>
          <w:sz w:val="28"/>
          <w:szCs w:val="28"/>
          <w:lang w:val="en-US"/>
        </w:rPr>
        <w:t>behavior</w:t>
      </w:r>
      <w:r w:rsidRPr="00DF1374">
        <w:rPr>
          <w:rFonts w:ascii="Times New Roman" w:hAnsi="Times New Roman"/>
          <w:sz w:val="28"/>
          <w:szCs w:val="28"/>
          <w:lang w:val="en-US"/>
        </w:rPr>
        <w:t xml:space="preserve"> </w:t>
      </w:r>
      <w:r w:rsidRPr="004E5A6D">
        <w:rPr>
          <w:rFonts w:ascii="Times New Roman" w:hAnsi="Times New Roman"/>
          <w:sz w:val="28"/>
          <w:szCs w:val="28"/>
          <w:lang w:val="en-US"/>
        </w:rPr>
        <w:t>of</w:t>
      </w:r>
      <w:r w:rsidRPr="00DF1374">
        <w:rPr>
          <w:rFonts w:ascii="Times New Roman" w:hAnsi="Times New Roman"/>
          <w:sz w:val="28"/>
          <w:szCs w:val="28"/>
          <w:lang w:val="en-US"/>
        </w:rPr>
        <w:t xml:space="preserve"> </w:t>
      </w:r>
      <w:r w:rsidRPr="004E5A6D">
        <w:rPr>
          <w:rFonts w:ascii="Times New Roman" w:hAnsi="Times New Roman"/>
          <w:sz w:val="28"/>
          <w:szCs w:val="28"/>
          <w:lang w:val="en-US"/>
        </w:rPr>
        <w:t>radon</w:t>
      </w:r>
      <w:r w:rsidRPr="00DF1374">
        <w:rPr>
          <w:rFonts w:ascii="Times New Roman" w:hAnsi="Times New Roman"/>
          <w:sz w:val="28"/>
          <w:szCs w:val="28"/>
          <w:lang w:val="en-US"/>
        </w:rPr>
        <w:t xml:space="preserve"> </w:t>
      </w:r>
      <w:r w:rsidRPr="004E5A6D">
        <w:rPr>
          <w:rFonts w:ascii="Times New Roman" w:hAnsi="Times New Roman"/>
          <w:sz w:val="28"/>
          <w:szCs w:val="28"/>
          <w:lang w:val="en-US"/>
        </w:rPr>
        <w:t>and</w:t>
      </w:r>
      <w:r w:rsidRPr="00DF1374">
        <w:rPr>
          <w:rFonts w:ascii="Times New Roman" w:hAnsi="Times New Roman"/>
          <w:sz w:val="28"/>
          <w:szCs w:val="28"/>
          <w:lang w:val="en-US"/>
        </w:rPr>
        <w:t xml:space="preserve"> </w:t>
      </w:r>
      <w:r w:rsidRPr="004E5A6D">
        <w:rPr>
          <w:rFonts w:ascii="Times New Roman" w:hAnsi="Times New Roman"/>
          <w:sz w:val="28"/>
          <w:szCs w:val="28"/>
          <w:lang w:val="en-US"/>
        </w:rPr>
        <w:t>thoron</w:t>
      </w:r>
      <w:r w:rsidRPr="00DF1374">
        <w:rPr>
          <w:rFonts w:ascii="Times New Roman" w:hAnsi="Times New Roman"/>
          <w:sz w:val="28"/>
          <w:szCs w:val="28"/>
          <w:lang w:val="en-US"/>
        </w:rPr>
        <w:t xml:space="preserve"> </w:t>
      </w:r>
      <w:r w:rsidRPr="004E5A6D">
        <w:rPr>
          <w:rFonts w:ascii="Times New Roman" w:hAnsi="Times New Roman"/>
          <w:sz w:val="28"/>
          <w:szCs w:val="28"/>
          <w:lang w:val="en-US"/>
        </w:rPr>
        <w:t>and t</w:t>
      </w:r>
      <w:r>
        <w:rPr>
          <w:rFonts w:ascii="Times New Roman" w:hAnsi="Times New Roman"/>
          <w:sz w:val="28"/>
          <w:szCs w:val="28"/>
          <w:lang w:val="en-US"/>
        </w:rPr>
        <w:t>heir decay products in the air // J of</w:t>
      </w:r>
      <w:r w:rsidRPr="004E5A6D">
        <w:rPr>
          <w:rFonts w:ascii="Times New Roman" w:hAnsi="Times New Roman"/>
          <w:sz w:val="28"/>
          <w:szCs w:val="28"/>
          <w:lang w:val="en-US"/>
        </w:rPr>
        <w:t xml:space="preserve"> Aerosol Sci</w:t>
      </w:r>
      <w:r>
        <w:rPr>
          <w:rFonts w:ascii="Times New Roman" w:hAnsi="Times New Roman"/>
          <w:sz w:val="28"/>
          <w:szCs w:val="28"/>
          <w:lang w:val="en-US"/>
        </w:rPr>
        <w:t>ence</w:t>
      </w:r>
      <w:r w:rsidRPr="004E5A6D">
        <w:rPr>
          <w:rFonts w:ascii="Times New Roman" w:hAnsi="Times New Roman"/>
          <w:sz w:val="28"/>
          <w:szCs w:val="28"/>
          <w:lang w:val="en-US"/>
        </w:rPr>
        <w:t>.</w:t>
      </w:r>
      <w:r>
        <w:rPr>
          <w:rFonts w:ascii="Times New Roman" w:hAnsi="Times New Roman"/>
          <w:sz w:val="28"/>
          <w:szCs w:val="28"/>
          <w:lang w:val="en-US"/>
        </w:rPr>
        <w:t xml:space="preserve"> </w:t>
      </w:r>
      <w:r w:rsidRPr="004E5A6D">
        <w:rPr>
          <w:rFonts w:ascii="Times New Roman" w:hAnsi="Times New Roman"/>
          <w:sz w:val="28"/>
          <w:szCs w:val="28"/>
          <w:lang w:val="en-US"/>
        </w:rPr>
        <w:t xml:space="preserve">– 1994. – </w:t>
      </w:r>
      <w:r w:rsidR="00526F55">
        <w:rPr>
          <w:rFonts w:ascii="Times New Roman" w:hAnsi="Times New Roman"/>
          <w:sz w:val="28"/>
          <w:szCs w:val="28"/>
          <w:lang w:val="en-US"/>
        </w:rPr>
        <w:t xml:space="preserve">Vol. </w:t>
      </w:r>
      <w:r w:rsidRPr="004E5A6D">
        <w:rPr>
          <w:rFonts w:ascii="Times New Roman" w:hAnsi="Times New Roman"/>
          <w:sz w:val="28"/>
          <w:szCs w:val="28"/>
          <w:lang w:val="en-US"/>
        </w:rPr>
        <w:t>25. – P. 219</w:t>
      </w:r>
      <w:r w:rsidRPr="00DF1374">
        <w:rPr>
          <w:rFonts w:ascii="Times New Roman" w:hAnsi="Times New Roman"/>
          <w:sz w:val="28"/>
          <w:szCs w:val="28"/>
          <w:lang w:val="en-US"/>
        </w:rPr>
        <w:t>-</w:t>
      </w:r>
      <w:r w:rsidRPr="004E5A6D">
        <w:rPr>
          <w:rFonts w:ascii="Times New Roman" w:hAnsi="Times New Roman"/>
          <w:sz w:val="28"/>
          <w:szCs w:val="28"/>
          <w:lang w:val="en-US"/>
        </w:rPr>
        <w:t>263.</w:t>
      </w:r>
    </w:p>
    <w:p w14:paraId="29B04A71" w14:textId="48990363"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4E5A6D">
        <w:rPr>
          <w:rFonts w:ascii="Times New Roman" w:hAnsi="Times New Roman"/>
          <w:sz w:val="28"/>
          <w:szCs w:val="28"/>
          <w:lang w:val="en-US"/>
        </w:rPr>
        <w:t>Skubacz K. Size distribution of ambient and radioactive aerosols formed b</w:t>
      </w:r>
      <w:r>
        <w:rPr>
          <w:rFonts w:ascii="Times New Roman" w:hAnsi="Times New Roman"/>
          <w:sz w:val="28"/>
          <w:szCs w:val="28"/>
          <w:lang w:val="en-US"/>
        </w:rPr>
        <w:t>y the short-lived radon progeny //</w:t>
      </w:r>
      <w:r w:rsidRPr="004E5A6D">
        <w:rPr>
          <w:rFonts w:ascii="Times New Roman" w:hAnsi="Times New Roman"/>
          <w:sz w:val="28"/>
          <w:szCs w:val="28"/>
          <w:lang w:val="en-US"/>
        </w:rPr>
        <w:t xml:space="preserve"> J</w:t>
      </w:r>
      <w:r>
        <w:rPr>
          <w:rFonts w:ascii="Times New Roman" w:hAnsi="Times New Roman"/>
          <w:sz w:val="28"/>
          <w:szCs w:val="28"/>
          <w:lang w:val="en-US"/>
        </w:rPr>
        <w:t>ournal</w:t>
      </w:r>
      <w:r w:rsidRPr="004E5A6D">
        <w:rPr>
          <w:rFonts w:ascii="Times New Roman" w:hAnsi="Times New Roman"/>
          <w:sz w:val="28"/>
          <w:szCs w:val="28"/>
          <w:lang w:val="en-US"/>
        </w:rPr>
        <w:t xml:space="preserve"> of Sustainable Mining. – 2019. –</w:t>
      </w:r>
      <w:r w:rsidRPr="00372910">
        <w:rPr>
          <w:rFonts w:ascii="Times New Roman" w:hAnsi="Times New Roman"/>
          <w:sz w:val="28"/>
          <w:szCs w:val="28"/>
          <w:lang w:val="en-US"/>
        </w:rPr>
        <w:t xml:space="preserve"> </w:t>
      </w:r>
      <w:r w:rsidR="00526F55">
        <w:rPr>
          <w:rFonts w:ascii="Times New Roman" w:hAnsi="Times New Roman"/>
          <w:sz w:val="28"/>
          <w:szCs w:val="28"/>
          <w:lang w:val="en-US"/>
        </w:rPr>
        <w:t xml:space="preserve">Vol. </w:t>
      </w:r>
      <w:r w:rsidRPr="004E5A6D">
        <w:rPr>
          <w:rFonts w:ascii="Times New Roman" w:hAnsi="Times New Roman"/>
          <w:sz w:val="28"/>
          <w:szCs w:val="28"/>
          <w:lang w:val="en-US"/>
        </w:rPr>
        <w:t>18. – P. 61</w:t>
      </w:r>
      <w:r w:rsidRPr="00372910">
        <w:rPr>
          <w:rFonts w:ascii="Times New Roman" w:hAnsi="Times New Roman"/>
          <w:sz w:val="28"/>
          <w:szCs w:val="28"/>
          <w:lang w:val="en-US"/>
        </w:rPr>
        <w:t>-</w:t>
      </w:r>
      <w:r w:rsidRPr="004E5A6D">
        <w:rPr>
          <w:rFonts w:ascii="Times New Roman" w:hAnsi="Times New Roman"/>
          <w:sz w:val="28"/>
          <w:szCs w:val="28"/>
          <w:lang w:val="en-US"/>
        </w:rPr>
        <w:t>66</w:t>
      </w:r>
      <w:r w:rsidR="00526F55">
        <w:rPr>
          <w:rFonts w:ascii="Times New Roman" w:hAnsi="Times New Roman"/>
          <w:sz w:val="28"/>
          <w:szCs w:val="28"/>
          <w:lang w:val="en-US"/>
        </w:rPr>
        <w:t>.</w:t>
      </w:r>
    </w:p>
    <w:p w14:paraId="6B249948" w14:textId="452FDC4D" w:rsidR="009101C3" w:rsidRPr="000A62C6" w:rsidRDefault="009101C3" w:rsidP="00526F55">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0A62C6">
        <w:rPr>
          <w:rFonts w:ascii="Times New Roman" w:hAnsi="Times New Roman"/>
          <w:sz w:val="28"/>
          <w:szCs w:val="28"/>
          <w:lang w:val="en-US"/>
        </w:rPr>
        <w:t>Sykora I., Froehlich. K. Radionuclides as Tracers of Atmospheric Processes</w:t>
      </w:r>
      <w:r w:rsidR="00526F55">
        <w:rPr>
          <w:rFonts w:ascii="Times New Roman" w:hAnsi="Times New Roman"/>
          <w:sz w:val="28"/>
          <w:szCs w:val="28"/>
          <w:lang w:val="en-US"/>
        </w:rPr>
        <w:t xml:space="preserve"> // In book:</w:t>
      </w:r>
      <w:r w:rsidRPr="000A62C6">
        <w:rPr>
          <w:rFonts w:ascii="Times New Roman" w:hAnsi="Times New Roman"/>
          <w:sz w:val="28"/>
          <w:szCs w:val="28"/>
          <w:lang w:val="en-US"/>
        </w:rPr>
        <w:t xml:space="preserve"> Environ</w:t>
      </w:r>
      <w:r w:rsidR="00526F55">
        <w:rPr>
          <w:rFonts w:ascii="Times New Roman" w:hAnsi="Times New Roman"/>
          <w:sz w:val="28"/>
          <w:szCs w:val="28"/>
          <w:lang w:val="en-US"/>
        </w:rPr>
        <w:t>mental</w:t>
      </w:r>
      <w:r w:rsidRPr="000A62C6">
        <w:rPr>
          <w:rFonts w:ascii="Times New Roman" w:hAnsi="Times New Roman"/>
          <w:sz w:val="28"/>
          <w:szCs w:val="28"/>
          <w:lang w:val="en-US"/>
        </w:rPr>
        <w:t xml:space="preserve"> Radionuclides</w:t>
      </w:r>
      <w:r w:rsidR="00526F55">
        <w:rPr>
          <w:rFonts w:ascii="Times New Roman" w:hAnsi="Times New Roman"/>
          <w:sz w:val="28"/>
          <w:szCs w:val="28"/>
          <w:lang w:val="en-US"/>
        </w:rPr>
        <w:t>:</w:t>
      </w:r>
      <w:r w:rsidRPr="000A62C6">
        <w:rPr>
          <w:rFonts w:ascii="Times New Roman" w:hAnsi="Times New Roman"/>
          <w:sz w:val="28"/>
          <w:szCs w:val="28"/>
          <w:lang w:val="en-US"/>
        </w:rPr>
        <w:t xml:space="preserve"> Tracers </w:t>
      </w:r>
      <w:r w:rsidR="00526F55">
        <w:rPr>
          <w:rFonts w:ascii="Times New Roman" w:hAnsi="Times New Roman"/>
          <w:sz w:val="28"/>
          <w:szCs w:val="28"/>
          <w:lang w:val="en-US"/>
        </w:rPr>
        <w:t xml:space="preserve">and </w:t>
      </w:r>
      <w:r w:rsidRPr="000A62C6">
        <w:rPr>
          <w:rFonts w:ascii="Times New Roman" w:hAnsi="Times New Roman"/>
          <w:sz w:val="28"/>
          <w:szCs w:val="28"/>
          <w:lang w:val="en-US"/>
        </w:rPr>
        <w:t xml:space="preserve">Timers </w:t>
      </w:r>
      <w:r w:rsidR="00526F55">
        <w:rPr>
          <w:rFonts w:ascii="Times New Roman" w:hAnsi="Times New Roman"/>
          <w:sz w:val="28"/>
          <w:szCs w:val="28"/>
          <w:lang w:val="en-US"/>
        </w:rPr>
        <w:t xml:space="preserve">of </w:t>
      </w:r>
      <w:r w:rsidRPr="000A62C6">
        <w:rPr>
          <w:rFonts w:ascii="Times New Roman" w:hAnsi="Times New Roman"/>
          <w:sz w:val="28"/>
          <w:szCs w:val="28"/>
          <w:lang w:val="en-US"/>
        </w:rPr>
        <w:t>Terr</w:t>
      </w:r>
      <w:r w:rsidR="00526F55">
        <w:rPr>
          <w:rFonts w:ascii="Times New Roman" w:hAnsi="Times New Roman"/>
          <w:sz w:val="28"/>
          <w:szCs w:val="28"/>
          <w:lang w:val="en-US"/>
        </w:rPr>
        <w:t>estrial</w:t>
      </w:r>
      <w:r w:rsidRPr="000A62C6">
        <w:rPr>
          <w:rFonts w:ascii="Times New Roman" w:hAnsi="Times New Roman"/>
          <w:sz w:val="28"/>
          <w:szCs w:val="28"/>
          <w:lang w:val="en-US"/>
        </w:rPr>
        <w:t xml:space="preserve"> Process</w:t>
      </w:r>
      <w:r w:rsidR="00526F55">
        <w:rPr>
          <w:rFonts w:ascii="Times New Roman" w:hAnsi="Times New Roman"/>
          <w:sz w:val="28"/>
          <w:szCs w:val="28"/>
          <w:lang w:val="en-US"/>
        </w:rPr>
        <w:t>es</w:t>
      </w:r>
      <w:r w:rsidRPr="000A62C6">
        <w:rPr>
          <w:rFonts w:ascii="Times New Roman" w:hAnsi="Times New Roman"/>
          <w:sz w:val="28"/>
          <w:szCs w:val="28"/>
          <w:lang w:val="en-US"/>
        </w:rPr>
        <w:t xml:space="preserve">. – </w:t>
      </w:r>
      <w:r w:rsidR="00526F55" w:rsidRPr="00526F55">
        <w:rPr>
          <w:rFonts w:ascii="Times New Roman" w:hAnsi="Times New Roman"/>
          <w:sz w:val="28"/>
          <w:szCs w:val="28"/>
          <w:lang w:val="en-US"/>
        </w:rPr>
        <w:t>Amsterdam</w:t>
      </w:r>
      <w:r w:rsidR="00526F55">
        <w:rPr>
          <w:rFonts w:ascii="Times New Roman" w:hAnsi="Times New Roman"/>
          <w:sz w:val="28"/>
          <w:szCs w:val="28"/>
          <w:lang w:val="en-US"/>
        </w:rPr>
        <w:t xml:space="preserve">, </w:t>
      </w:r>
      <w:r w:rsidRPr="000A62C6">
        <w:rPr>
          <w:rFonts w:ascii="Times New Roman" w:hAnsi="Times New Roman"/>
          <w:sz w:val="28"/>
          <w:szCs w:val="28"/>
          <w:lang w:val="en-US"/>
        </w:rPr>
        <w:t>2010 – P. 51-88.</w:t>
      </w:r>
    </w:p>
    <w:p w14:paraId="76193CE3" w14:textId="7DFCD0E2" w:rsidR="009101C3" w:rsidRPr="004E5A6D" w:rsidRDefault="009101C3" w:rsidP="00981913">
      <w:pPr>
        <w:pStyle w:val="a4"/>
        <w:numPr>
          <w:ilvl w:val="0"/>
          <w:numId w:val="17"/>
        </w:numPr>
        <w:shd w:val="clear" w:color="auto" w:fill="FFFFFF"/>
        <w:tabs>
          <w:tab w:val="left" w:pos="1134"/>
        </w:tabs>
        <w:spacing w:after="0" w:line="240" w:lineRule="auto"/>
        <w:ind w:left="0" w:firstLine="709"/>
        <w:jc w:val="both"/>
        <w:rPr>
          <w:rFonts w:ascii="Times New Roman" w:hAnsi="Times New Roman"/>
          <w:sz w:val="28"/>
          <w:szCs w:val="28"/>
          <w:lang w:val="en-US"/>
        </w:rPr>
      </w:pPr>
      <w:r w:rsidRPr="004E5A6D">
        <w:rPr>
          <w:rFonts w:ascii="Times New Roman" w:hAnsi="Times New Roman"/>
          <w:sz w:val="28"/>
          <w:szCs w:val="28"/>
          <w:lang w:val="en-US"/>
        </w:rPr>
        <w:t>Baskaran M., Po-210 and Pb-210 as atmospheric tracers and global atmosp</w:t>
      </w:r>
      <w:r>
        <w:rPr>
          <w:rFonts w:ascii="Times New Roman" w:hAnsi="Times New Roman"/>
          <w:sz w:val="28"/>
          <w:szCs w:val="28"/>
          <w:lang w:val="en-US"/>
        </w:rPr>
        <w:t xml:space="preserve">heric Pb-210 fallout: a Review // </w:t>
      </w:r>
      <w:r w:rsidRPr="004E5A6D">
        <w:rPr>
          <w:rFonts w:ascii="Times New Roman" w:hAnsi="Times New Roman"/>
          <w:sz w:val="28"/>
          <w:szCs w:val="28"/>
          <w:lang w:val="en-US"/>
        </w:rPr>
        <w:t>Journal of Environmental Radioactivity</w:t>
      </w:r>
      <w:r>
        <w:rPr>
          <w:rFonts w:ascii="Times New Roman" w:hAnsi="Times New Roman"/>
          <w:sz w:val="28"/>
          <w:szCs w:val="28"/>
          <w:lang w:val="en-US"/>
        </w:rPr>
        <w:t>.</w:t>
      </w:r>
      <w:r w:rsidRPr="00315884">
        <w:rPr>
          <w:rFonts w:ascii="Times New Roman" w:hAnsi="Times New Roman"/>
          <w:sz w:val="28"/>
          <w:szCs w:val="28"/>
          <w:lang w:val="en-US"/>
        </w:rPr>
        <w:t xml:space="preserve"> </w:t>
      </w:r>
      <w:r w:rsidRPr="004E5A6D">
        <w:rPr>
          <w:rFonts w:ascii="Times New Roman" w:hAnsi="Times New Roman"/>
          <w:sz w:val="28"/>
          <w:szCs w:val="28"/>
          <w:lang w:val="en-US"/>
        </w:rPr>
        <w:t xml:space="preserve">– </w:t>
      </w:r>
      <w:r w:rsidRPr="00315884">
        <w:rPr>
          <w:rFonts w:ascii="Times New Roman" w:hAnsi="Times New Roman"/>
          <w:sz w:val="28"/>
          <w:szCs w:val="28"/>
          <w:lang w:val="en-US"/>
        </w:rPr>
        <w:t>2</w:t>
      </w:r>
      <w:r w:rsidRPr="004E5A6D">
        <w:rPr>
          <w:rFonts w:ascii="Times New Roman" w:hAnsi="Times New Roman"/>
          <w:sz w:val="28"/>
          <w:szCs w:val="28"/>
          <w:lang w:val="en-US"/>
        </w:rPr>
        <w:t>01</w:t>
      </w:r>
      <w:r>
        <w:rPr>
          <w:rFonts w:ascii="Times New Roman" w:hAnsi="Times New Roman"/>
          <w:sz w:val="28"/>
          <w:szCs w:val="28"/>
          <w:lang w:val="en-US"/>
        </w:rPr>
        <w:t>1</w:t>
      </w:r>
      <w:r w:rsidRPr="00315884">
        <w:rPr>
          <w:rFonts w:ascii="Times New Roman" w:hAnsi="Times New Roman"/>
          <w:sz w:val="28"/>
          <w:szCs w:val="28"/>
          <w:lang w:val="en-US"/>
        </w:rPr>
        <w:t>.</w:t>
      </w:r>
      <w:r w:rsidRPr="004E5A6D">
        <w:rPr>
          <w:rFonts w:ascii="Times New Roman" w:hAnsi="Times New Roman"/>
          <w:sz w:val="28"/>
          <w:szCs w:val="28"/>
          <w:lang w:val="en-US"/>
        </w:rPr>
        <w:t xml:space="preserve"> – </w:t>
      </w:r>
      <w:r w:rsidR="00526F55">
        <w:rPr>
          <w:rFonts w:ascii="Times New Roman" w:hAnsi="Times New Roman"/>
          <w:sz w:val="28"/>
          <w:szCs w:val="28"/>
          <w:lang w:val="en-US"/>
        </w:rPr>
        <w:t xml:space="preserve">Vol. </w:t>
      </w:r>
      <w:r>
        <w:rPr>
          <w:rFonts w:ascii="Times New Roman" w:hAnsi="Times New Roman"/>
          <w:sz w:val="28"/>
          <w:szCs w:val="28"/>
          <w:lang w:val="en-US"/>
        </w:rPr>
        <w:t>102</w:t>
      </w:r>
      <w:r w:rsidRPr="00315884">
        <w:rPr>
          <w:rFonts w:ascii="Times New Roman" w:hAnsi="Times New Roman"/>
          <w:sz w:val="28"/>
          <w:szCs w:val="28"/>
          <w:lang w:val="en-US"/>
        </w:rPr>
        <w:t xml:space="preserve">. </w:t>
      </w:r>
      <w:r w:rsidRPr="004E5A6D">
        <w:rPr>
          <w:rFonts w:ascii="Times New Roman" w:hAnsi="Times New Roman"/>
          <w:sz w:val="28"/>
          <w:szCs w:val="28"/>
          <w:lang w:val="en-US"/>
        </w:rPr>
        <w:t xml:space="preserve">– </w:t>
      </w:r>
      <w:r w:rsidRPr="00315884">
        <w:rPr>
          <w:rFonts w:ascii="Times New Roman" w:hAnsi="Times New Roman"/>
          <w:sz w:val="28"/>
          <w:szCs w:val="28"/>
          <w:lang w:val="en-US"/>
        </w:rPr>
        <w:t>P.</w:t>
      </w:r>
      <w:r>
        <w:rPr>
          <w:rFonts w:ascii="Times New Roman" w:hAnsi="Times New Roman"/>
          <w:sz w:val="28"/>
          <w:szCs w:val="28"/>
          <w:lang w:val="en-US"/>
        </w:rPr>
        <w:t xml:space="preserve"> 500-513</w:t>
      </w:r>
      <w:r w:rsidR="00526F55">
        <w:rPr>
          <w:rFonts w:ascii="Times New Roman" w:hAnsi="Times New Roman"/>
          <w:sz w:val="28"/>
          <w:szCs w:val="28"/>
          <w:lang w:val="en-US"/>
        </w:rPr>
        <w:t>.</w:t>
      </w:r>
      <w:r>
        <w:rPr>
          <w:rFonts w:ascii="Times New Roman" w:hAnsi="Times New Roman"/>
          <w:sz w:val="28"/>
          <w:szCs w:val="28"/>
          <w:lang w:val="en-US"/>
        </w:rPr>
        <w:t xml:space="preserve"> </w:t>
      </w:r>
    </w:p>
    <w:p w14:paraId="4141D9A9" w14:textId="66E67BCA" w:rsidR="009101C3" w:rsidRPr="00315884" w:rsidRDefault="009101C3" w:rsidP="00981913">
      <w:pPr>
        <w:pStyle w:val="a4"/>
        <w:numPr>
          <w:ilvl w:val="0"/>
          <w:numId w:val="17"/>
        </w:numPr>
        <w:shd w:val="clear" w:color="auto" w:fill="FFFFFF"/>
        <w:tabs>
          <w:tab w:val="left" w:pos="1134"/>
        </w:tabs>
        <w:spacing w:after="0" w:line="240" w:lineRule="auto"/>
        <w:ind w:left="0" w:firstLine="709"/>
        <w:jc w:val="both"/>
        <w:rPr>
          <w:rStyle w:val="af6"/>
          <w:rFonts w:ascii="Times New Roman" w:hAnsi="Times New Roman"/>
          <w:sz w:val="28"/>
          <w:szCs w:val="28"/>
          <w:shd w:val="clear" w:color="auto" w:fill="FFFFFF"/>
          <w:lang w:val="en-US"/>
        </w:rPr>
      </w:pPr>
      <w:r w:rsidRPr="004E5A6D">
        <w:rPr>
          <w:rFonts w:ascii="Times New Roman" w:hAnsi="Times New Roman"/>
          <w:sz w:val="28"/>
          <w:szCs w:val="28"/>
          <w:lang w:val="en-US"/>
        </w:rPr>
        <w:t xml:space="preserve">Carvalho F.P. Origins and concentrations of </w:t>
      </w:r>
      <w:r w:rsidRPr="004E5A6D">
        <w:rPr>
          <w:rFonts w:ascii="Times New Roman" w:hAnsi="Times New Roman"/>
          <w:sz w:val="28"/>
          <w:szCs w:val="28"/>
          <w:vertAlign w:val="superscript"/>
          <w:lang w:val="en-US"/>
        </w:rPr>
        <w:t>222</w:t>
      </w:r>
      <w:r w:rsidRPr="004E5A6D">
        <w:rPr>
          <w:rFonts w:ascii="Times New Roman" w:hAnsi="Times New Roman"/>
          <w:sz w:val="28"/>
          <w:szCs w:val="28"/>
          <w:lang w:val="en-US"/>
        </w:rPr>
        <w:t xml:space="preserve">Rn, </w:t>
      </w:r>
      <w:r w:rsidRPr="004E5A6D">
        <w:rPr>
          <w:rFonts w:ascii="Times New Roman" w:hAnsi="Times New Roman"/>
          <w:sz w:val="28"/>
          <w:szCs w:val="28"/>
          <w:vertAlign w:val="superscript"/>
          <w:lang w:val="en-US"/>
        </w:rPr>
        <w:t>210</w:t>
      </w:r>
      <w:r w:rsidRPr="004E5A6D">
        <w:rPr>
          <w:rFonts w:ascii="Times New Roman" w:hAnsi="Times New Roman"/>
          <w:sz w:val="28"/>
          <w:szCs w:val="28"/>
          <w:lang w:val="en-US"/>
        </w:rPr>
        <w:t xml:space="preserve">Pb, </w:t>
      </w:r>
      <w:r w:rsidRPr="004E5A6D">
        <w:rPr>
          <w:rFonts w:ascii="Times New Roman" w:hAnsi="Times New Roman"/>
          <w:sz w:val="28"/>
          <w:szCs w:val="28"/>
          <w:vertAlign w:val="superscript"/>
          <w:lang w:val="en-US"/>
        </w:rPr>
        <w:t>210</w:t>
      </w:r>
      <w:r w:rsidRPr="004E5A6D">
        <w:rPr>
          <w:rFonts w:ascii="Times New Roman" w:hAnsi="Times New Roman"/>
          <w:sz w:val="28"/>
          <w:szCs w:val="28"/>
          <w:lang w:val="en-US"/>
        </w:rPr>
        <w:t xml:space="preserve">Bi and </w:t>
      </w:r>
      <w:r w:rsidRPr="004E5A6D">
        <w:rPr>
          <w:rFonts w:ascii="Times New Roman" w:hAnsi="Times New Roman"/>
          <w:sz w:val="28"/>
          <w:szCs w:val="28"/>
          <w:vertAlign w:val="superscript"/>
          <w:lang w:val="en-US"/>
        </w:rPr>
        <w:t>210</w:t>
      </w:r>
      <w:r w:rsidRPr="004E5A6D">
        <w:rPr>
          <w:rFonts w:ascii="Times New Roman" w:hAnsi="Times New Roman"/>
          <w:sz w:val="28"/>
          <w:szCs w:val="28"/>
          <w:lang w:val="en-US"/>
        </w:rPr>
        <w:t>Po in the surface air at Lisbon, Portugal, at the Atlantic edge of the</w:t>
      </w:r>
      <w:r>
        <w:rPr>
          <w:rFonts w:ascii="Times New Roman" w:hAnsi="Times New Roman"/>
          <w:sz w:val="28"/>
          <w:szCs w:val="28"/>
          <w:lang w:val="en-US"/>
        </w:rPr>
        <w:t xml:space="preserve"> European continental landmass // </w:t>
      </w:r>
      <w:r w:rsidRPr="004E5A6D">
        <w:rPr>
          <w:rFonts w:ascii="Times New Roman" w:hAnsi="Times New Roman"/>
          <w:sz w:val="28"/>
          <w:szCs w:val="28"/>
          <w:lang w:val="en-US"/>
        </w:rPr>
        <w:t>Atmos</w:t>
      </w:r>
      <w:r>
        <w:rPr>
          <w:rFonts w:ascii="Times New Roman" w:hAnsi="Times New Roman"/>
          <w:sz w:val="28"/>
          <w:szCs w:val="28"/>
          <w:lang w:val="en-US"/>
        </w:rPr>
        <w:t>pheric</w:t>
      </w:r>
      <w:r w:rsidRPr="004E5A6D">
        <w:rPr>
          <w:rFonts w:ascii="Times New Roman" w:hAnsi="Times New Roman"/>
          <w:sz w:val="28"/>
          <w:szCs w:val="28"/>
          <w:lang w:val="en-US"/>
        </w:rPr>
        <w:t xml:space="preserve"> Env</w:t>
      </w:r>
      <w:r>
        <w:rPr>
          <w:rFonts w:ascii="Times New Roman" w:hAnsi="Times New Roman"/>
          <w:sz w:val="28"/>
          <w:szCs w:val="28"/>
          <w:lang w:val="en-US"/>
        </w:rPr>
        <w:t>ironment</w:t>
      </w:r>
      <w:r w:rsidRPr="004E5A6D">
        <w:rPr>
          <w:rFonts w:ascii="Times New Roman" w:hAnsi="Times New Roman"/>
          <w:sz w:val="28"/>
          <w:szCs w:val="28"/>
          <w:lang w:val="en-US"/>
        </w:rPr>
        <w:t xml:space="preserve">. – </w:t>
      </w:r>
      <w:r w:rsidRPr="00315884">
        <w:rPr>
          <w:rFonts w:ascii="Times New Roman" w:hAnsi="Times New Roman"/>
          <w:sz w:val="28"/>
          <w:szCs w:val="28"/>
          <w:lang w:val="en-US"/>
        </w:rPr>
        <w:t>1995.</w:t>
      </w:r>
      <w:r w:rsidRPr="004E5A6D">
        <w:rPr>
          <w:rFonts w:ascii="Times New Roman" w:hAnsi="Times New Roman"/>
          <w:sz w:val="28"/>
          <w:szCs w:val="28"/>
          <w:lang w:val="en-US"/>
        </w:rPr>
        <w:t xml:space="preserve"> – </w:t>
      </w:r>
      <w:r w:rsidR="00526F55">
        <w:rPr>
          <w:rFonts w:ascii="Times New Roman" w:hAnsi="Times New Roman"/>
          <w:sz w:val="28"/>
          <w:szCs w:val="28"/>
          <w:lang w:val="en-US"/>
        </w:rPr>
        <w:t xml:space="preserve">Vol. </w:t>
      </w:r>
      <w:r w:rsidRPr="004E5A6D">
        <w:rPr>
          <w:rFonts w:ascii="Times New Roman" w:hAnsi="Times New Roman"/>
          <w:sz w:val="28"/>
          <w:szCs w:val="28"/>
          <w:lang w:val="en-US"/>
        </w:rPr>
        <w:t>29</w:t>
      </w:r>
      <w:r w:rsidRPr="00315884">
        <w:rPr>
          <w:rFonts w:ascii="Times New Roman" w:hAnsi="Times New Roman"/>
          <w:sz w:val="28"/>
          <w:szCs w:val="28"/>
          <w:lang w:val="en-US"/>
        </w:rPr>
        <w:t xml:space="preserve"> </w:t>
      </w:r>
      <w:r w:rsidRPr="004E5A6D">
        <w:rPr>
          <w:rFonts w:ascii="Times New Roman" w:hAnsi="Times New Roman"/>
          <w:sz w:val="28"/>
          <w:szCs w:val="28"/>
          <w:lang w:val="en-US"/>
        </w:rPr>
        <w:t xml:space="preserve">– </w:t>
      </w:r>
      <w:r w:rsidRPr="00315884">
        <w:rPr>
          <w:rFonts w:ascii="Times New Roman" w:hAnsi="Times New Roman"/>
          <w:sz w:val="28"/>
          <w:szCs w:val="28"/>
          <w:lang w:val="en-US"/>
        </w:rPr>
        <w:t>P.</w:t>
      </w:r>
      <w:r>
        <w:rPr>
          <w:rFonts w:ascii="Times New Roman" w:hAnsi="Times New Roman"/>
          <w:sz w:val="28"/>
          <w:szCs w:val="28"/>
          <w:lang w:val="en-US"/>
        </w:rPr>
        <w:t xml:space="preserve"> </w:t>
      </w:r>
      <w:r w:rsidRPr="004E5A6D">
        <w:rPr>
          <w:rFonts w:ascii="Times New Roman" w:hAnsi="Times New Roman"/>
          <w:sz w:val="28"/>
          <w:szCs w:val="28"/>
          <w:lang w:val="en-US"/>
        </w:rPr>
        <w:t>1809-1919.</w:t>
      </w:r>
    </w:p>
    <w:p w14:paraId="1647F25A" w14:textId="1E978B1A" w:rsidR="009101C3" w:rsidRPr="00ED63F2" w:rsidRDefault="009101C3" w:rsidP="00981913">
      <w:pPr>
        <w:pStyle w:val="a4"/>
        <w:numPr>
          <w:ilvl w:val="0"/>
          <w:numId w:val="17"/>
        </w:numPr>
        <w:shd w:val="clear" w:color="auto" w:fill="FFFFFF"/>
        <w:tabs>
          <w:tab w:val="left" w:pos="1134"/>
        </w:tabs>
        <w:spacing w:after="0" w:line="240" w:lineRule="auto"/>
        <w:ind w:left="0" w:firstLine="709"/>
        <w:jc w:val="both"/>
        <w:rPr>
          <w:rFonts w:ascii="Times New Roman" w:hAnsi="Times New Roman"/>
          <w:sz w:val="28"/>
          <w:szCs w:val="28"/>
          <w:lang w:val="en-US"/>
        </w:rPr>
      </w:pPr>
      <w:r>
        <w:rPr>
          <w:rFonts w:ascii="Times New Roman" w:hAnsi="Times New Roman"/>
          <w:sz w:val="28"/>
          <w:szCs w:val="28"/>
          <w:shd w:val="clear" w:color="auto" w:fill="FFFFFF"/>
          <w:lang w:val="en-US"/>
        </w:rPr>
        <w:t>Długosz</w:t>
      </w:r>
      <w:r w:rsidRPr="004E5A6D">
        <w:rPr>
          <w:rFonts w:ascii="Times New Roman" w:hAnsi="Times New Roman"/>
          <w:sz w:val="28"/>
          <w:szCs w:val="28"/>
          <w:shd w:val="clear" w:color="auto" w:fill="FFFFFF"/>
          <w:lang w:val="en-US"/>
        </w:rPr>
        <w:t xml:space="preserve"> M., </w:t>
      </w:r>
      <w:r>
        <w:rPr>
          <w:rFonts w:ascii="Times New Roman" w:hAnsi="Times New Roman"/>
          <w:sz w:val="28"/>
          <w:szCs w:val="28"/>
          <w:shd w:val="clear" w:color="auto" w:fill="FFFFFF"/>
          <w:lang w:val="en-US"/>
        </w:rPr>
        <w:t xml:space="preserve">Bem </w:t>
      </w:r>
      <w:r w:rsidRPr="004E5A6D">
        <w:rPr>
          <w:rFonts w:ascii="Times New Roman" w:hAnsi="Times New Roman"/>
          <w:sz w:val="28"/>
          <w:szCs w:val="28"/>
          <w:shd w:val="clear" w:color="auto" w:fill="FFFFFF"/>
          <w:lang w:val="en-US"/>
        </w:rPr>
        <w:t xml:space="preserve">H. Seasonal fluctuation of activity size distribution of </w:t>
      </w:r>
      <w:r w:rsidRPr="00ED63F2">
        <w:rPr>
          <w:rFonts w:ascii="Times New Roman" w:hAnsi="Times New Roman"/>
          <w:sz w:val="28"/>
          <w:szCs w:val="28"/>
          <w:shd w:val="clear" w:color="auto" w:fill="FFFFFF"/>
          <w:vertAlign w:val="superscript"/>
          <w:lang w:val="en-US"/>
        </w:rPr>
        <w:t>7</w:t>
      </w:r>
      <w:r w:rsidRPr="00ED63F2">
        <w:rPr>
          <w:rFonts w:ascii="Times New Roman" w:hAnsi="Times New Roman"/>
          <w:sz w:val="28"/>
          <w:szCs w:val="28"/>
          <w:shd w:val="clear" w:color="auto" w:fill="FFFFFF"/>
          <w:lang w:val="en-US"/>
        </w:rPr>
        <w:t xml:space="preserve">Be, </w:t>
      </w:r>
      <w:r w:rsidRPr="00ED63F2">
        <w:rPr>
          <w:rFonts w:ascii="Times New Roman" w:hAnsi="Times New Roman"/>
          <w:sz w:val="28"/>
          <w:szCs w:val="28"/>
          <w:shd w:val="clear" w:color="auto" w:fill="FFFFFF"/>
          <w:vertAlign w:val="superscript"/>
          <w:lang w:val="en-US"/>
        </w:rPr>
        <w:t>210</w:t>
      </w:r>
      <w:r w:rsidRPr="00ED63F2">
        <w:rPr>
          <w:rFonts w:ascii="Times New Roman" w:hAnsi="Times New Roman"/>
          <w:sz w:val="28"/>
          <w:szCs w:val="28"/>
          <w:shd w:val="clear" w:color="auto" w:fill="FFFFFF"/>
          <w:lang w:val="en-US"/>
        </w:rPr>
        <w:t xml:space="preserve">Pb, and </w:t>
      </w:r>
      <w:r w:rsidRPr="00ED63F2">
        <w:rPr>
          <w:rFonts w:ascii="Times New Roman" w:hAnsi="Times New Roman"/>
          <w:sz w:val="28"/>
          <w:szCs w:val="28"/>
          <w:shd w:val="clear" w:color="auto" w:fill="FFFFFF"/>
          <w:vertAlign w:val="superscript"/>
          <w:lang w:val="en-US"/>
        </w:rPr>
        <w:t>210</w:t>
      </w:r>
      <w:r w:rsidRPr="00ED63F2">
        <w:rPr>
          <w:rFonts w:ascii="Times New Roman" w:hAnsi="Times New Roman"/>
          <w:sz w:val="28"/>
          <w:szCs w:val="28"/>
          <w:shd w:val="clear" w:color="auto" w:fill="FFFFFF"/>
          <w:lang w:val="en-US"/>
        </w:rPr>
        <w:t>Po radionuclides in urban aerosols // Journal of Aerosol Science.</w:t>
      </w:r>
      <w:r w:rsidRPr="00ED63F2">
        <w:rPr>
          <w:rFonts w:ascii="Times New Roman" w:hAnsi="Times New Roman"/>
          <w:sz w:val="28"/>
          <w:szCs w:val="28"/>
          <w:lang w:val="en-US"/>
        </w:rPr>
        <w:t xml:space="preserve"> – 2020. –</w:t>
      </w:r>
      <w:r w:rsidRPr="00ED63F2">
        <w:rPr>
          <w:rFonts w:ascii="Times New Roman" w:hAnsi="Times New Roman"/>
          <w:sz w:val="28"/>
          <w:szCs w:val="28"/>
          <w:shd w:val="clear" w:color="auto" w:fill="FFFFFF"/>
          <w:lang w:val="en-US"/>
        </w:rPr>
        <w:t xml:space="preserve"> </w:t>
      </w:r>
      <w:r w:rsidR="000712BD">
        <w:rPr>
          <w:rFonts w:ascii="Times New Roman" w:hAnsi="Times New Roman"/>
          <w:sz w:val="28"/>
          <w:szCs w:val="28"/>
          <w:shd w:val="clear" w:color="auto" w:fill="FFFFFF"/>
          <w:lang w:val="en-US"/>
        </w:rPr>
        <w:t xml:space="preserve">Vol. </w:t>
      </w:r>
      <w:r w:rsidRPr="00ED63F2">
        <w:rPr>
          <w:rFonts w:ascii="Times New Roman" w:hAnsi="Times New Roman"/>
          <w:sz w:val="28"/>
          <w:szCs w:val="28"/>
          <w:shd w:val="clear" w:color="auto" w:fill="FFFFFF"/>
          <w:lang w:val="en-US"/>
        </w:rPr>
        <w:t>144.</w:t>
      </w:r>
      <w:r w:rsidRPr="00ED63F2">
        <w:rPr>
          <w:rFonts w:ascii="Times New Roman" w:hAnsi="Times New Roman"/>
          <w:sz w:val="28"/>
          <w:szCs w:val="28"/>
          <w:lang w:val="en-US"/>
        </w:rPr>
        <w:t xml:space="preserve"> – P.</w:t>
      </w:r>
      <w:r w:rsidRPr="00ED63F2">
        <w:rPr>
          <w:rFonts w:ascii="Times New Roman" w:hAnsi="Times New Roman"/>
          <w:sz w:val="28"/>
          <w:szCs w:val="28"/>
          <w:shd w:val="clear" w:color="auto" w:fill="FFFFFF"/>
          <w:lang w:val="en-US"/>
        </w:rPr>
        <w:t xml:space="preserve"> 105544. </w:t>
      </w:r>
    </w:p>
    <w:p w14:paraId="612924E2" w14:textId="0BD259F4" w:rsidR="009101C3" w:rsidRPr="00ED63F2" w:rsidRDefault="009101C3" w:rsidP="00981913">
      <w:pPr>
        <w:pStyle w:val="a4"/>
        <w:numPr>
          <w:ilvl w:val="0"/>
          <w:numId w:val="17"/>
        </w:numPr>
        <w:shd w:val="clear" w:color="auto" w:fill="FFFFFF"/>
        <w:tabs>
          <w:tab w:val="left" w:pos="1134"/>
        </w:tabs>
        <w:spacing w:after="0" w:line="240" w:lineRule="auto"/>
        <w:ind w:left="0" w:firstLine="709"/>
        <w:jc w:val="both"/>
        <w:rPr>
          <w:rFonts w:ascii="Times New Roman" w:hAnsi="Times New Roman"/>
          <w:sz w:val="28"/>
          <w:szCs w:val="28"/>
          <w:lang w:val="en-US"/>
        </w:rPr>
      </w:pPr>
      <w:r w:rsidRPr="00ED63F2">
        <w:rPr>
          <w:rFonts w:ascii="Times New Roman" w:hAnsi="Times New Roman"/>
          <w:sz w:val="28"/>
          <w:szCs w:val="28"/>
          <w:lang w:val="en-US"/>
        </w:rPr>
        <w:t>Masarik J. Origin and Distribution of Radionuclides in the Continental Environment</w:t>
      </w:r>
      <w:r w:rsidR="000712BD">
        <w:rPr>
          <w:rFonts w:ascii="Times New Roman" w:hAnsi="Times New Roman"/>
          <w:sz w:val="28"/>
          <w:szCs w:val="28"/>
          <w:lang w:val="en-US"/>
        </w:rPr>
        <w:t xml:space="preserve"> //</w:t>
      </w:r>
      <w:r w:rsidRPr="00ED63F2">
        <w:rPr>
          <w:rFonts w:ascii="Times New Roman" w:hAnsi="Times New Roman"/>
          <w:sz w:val="28"/>
          <w:szCs w:val="28"/>
          <w:lang w:val="en-US"/>
        </w:rPr>
        <w:t xml:space="preserve"> </w:t>
      </w:r>
      <w:r w:rsidR="000712BD">
        <w:rPr>
          <w:rFonts w:ascii="Times New Roman" w:hAnsi="Times New Roman"/>
          <w:sz w:val="28"/>
          <w:szCs w:val="28"/>
          <w:lang w:val="en-US"/>
        </w:rPr>
        <w:t>In book:</w:t>
      </w:r>
      <w:r w:rsidR="000712BD" w:rsidRPr="000A62C6">
        <w:rPr>
          <w:rFonts w:ascii="Times New Roman" w:hAnsi="Times New Roman"/>
          <w:sz w:val="28"/>
          <w:szCs w:val="28"/>
          <w:lang w:val="en-US"/>
        </w:rPr>
        <w:t xml:space="preserve"> Environ</w:t>
      </w:r>
      <w:r w:rsidR="000712BD">
        <w:rPr>
          <w:rFonts w:ascii="Times New Roman" w:hAnsi="Times New Roman"/>
          <w:sz w:val="28"/>
          <w:szCs w:val="28"/>
          <w:lang w:val="en-US"/>
        </w:rPr>
        <w:t>mental</w:t>
      </w:r>
      <w:r w:rsidR="000712BD" w:rsidRPr="000A62C6">
        <w:rPr>
          <w:rFonts w:ascii="Times New Roman" w:hAnsi="Times New Roman"/>
          <w:sz w:val="28"/>
          <w:szCs w:val="28"/>
          <w:lang w:val="en-US"/>
        </w:rPr>
        <w:t xml:space="preserve"> Radionuclides</w:t>
      </w:r>
      <w:r w:rsidR="000712BD">
        <w:rPr>
          <w:rFonts w:ascii="Times New Roman" w:hAnsi="Times New Roman"/>
          <w:sz w:val="28"/>
          <w:szCs w:val="28"/>
          <w:lang w:val="en-US"/>
        </w:rPr>
        <w:t>:</w:t>
      </w:r>
      <w:r w:rsidR="000712BD" w:rsidRPr="000A62C6">
        <w:rPr>
          <w:rFonts w:ascii="Times New Roman" w:hAnsi="Times New Roman"/>
          <w:sz w:val="28"/>
          <w:szCs w:val="28"/>
          <w:lang w:val="en-US"/>
        </w:rPr>
        <w:t xml:space="preserve"> Tracers </w:t>
      </w:r>
      <w:r w:rsidR="000712BD">
        <w:rPr>
          <w:rFonts w:ascii="Times New Roman" w:hAnsi="Times New Roman"/>
          <w:sz w:val="28"/>
          <w:szCs w:val="28"/>
          <w:lang w:val="en-US"/>
        </w:rPr>
        <w:t xml:space="preserve">and </w:t>
      </w:r>
      <w:r w:rsidR="000712BD" w:rsidRPr="000A62C6">
        <w:rPr>
          <w:rFonts w:ascii="Times New Roman" w:hAnsi="Times New Roman"/>
          <w:sz w:val="28"/>
          <w:szCs w:val="28"/>
          <w:lang w:val="en-US"/>
        </w:rPr>
        <w:t xml:space="preserve">Timers </w:t>
      </w:r>
      <w:r w:rsidR="000712BD">
        <w:rPr>
          <w:rFonts w:ascii="Times New Roman" w:hAnsi="Times New Roman"/>
          <w:sz w:val="28"/>
          <w:szCs w:val="28"/>
          <w:lang w:val="en-US"/>
        </w:rPr>
        <w:t xml:space="preserve">of </w:t>
      </w:r>
      <w:r w:rsidR="000712BD" w:rsidRPr="000A62C6">
        <w:rPr>
          <w:rFonts w:ascii="Times New Roman" w:hAnsi="Times New Roman"/>
          <w:sz w:val="28"/>
          <w:szCs w:val="28"/>
          <w:lang w:val="en-US"/>
        </w:rPr>
        <w:t>Terr</w:t>
      </w:r>
      <w:r w:rsidR="000712BD">
        <w:rPr>
          <w:rFonts w:ascii="Times New Roman" w:hAnsi="Times New Roman"/>
          <w:sz w:val="28"/>
          <w:szCs w:val="28"/>
          <w:lang w:val="en-US"/>
        </w:rPr>
        <w:t>estrial</w:t>
      </w:r>
      <w:r w:rsidR="000712BD" w:rsidRPr="000A62C6">
        <w:rPr>
          <w:rFonts w:ascii="Times New Roman" w:hAnsi="Times New Roman"/>
          <w:sz w:val="28"/>
          <w:szCs w:val="28"/>
          <w:lang w:val="en-US"/>
        </w:rPr>
        <w:t xml:space="preserve"> Process</w:t>
      </w:r>
      <w:r w:rsidR="000712BD">
        <w:rPr>
          <w:rFonts w:ascii="Times New Roman" w:hAnsi="Times New Roman"/>
          <w:sz w:val="28"/>
          <w:szCs w:val="28"/>
          <w:lang w:val="en-US"/>
        </w:rPr>
        <w:t>es</w:t>
      </w:r>
      <w:r w:rsidR="000712BD" w:rsidRPr="000A62C6">
        <w:rPr>
          <w:rFonts w:ascii="Times New Roman" w:hAnsi="Times New Roman"/>
          <w:sz w:val="28"/>
          <w:szCs w:val="28"/>
          <w:lang w:val="en-US"/>
        </w:rPr>
        <w:t xml:space="preserve">. – </w:t>
      </w:r>
      <w:r w:rsidR="000712BD" w:rsidRPr="00526F55">
        <w:rPr>
          <w:rFonts w:ascii="Times New Roman" w:hAnsi="Times New Roman"/>
          <w:sz w:val="28"/>
          <w:szCs w:val="28"/>
          <w:lang w:val="en-US"/>
        </w:rPr>
        <w:t>Amsterdam</w:t>
      </w:r>
      <w:r w:rsidR="000712BD">
        <w:rPr>
          <w:rFonts w:ascii="Times New Roman" w:hAnsi="Times New Roman"/>
          <w:sz w:val="28"/>
          <w:szCs w:val="28"/>
          <w:lang w:val="en-US"/>
        </w:rPr>
        <w:t xml:space="preserve">, </w:t>
      </w:r>
      <w:r w:rsidR="000712BD" w:rsidRPr="000A62C6">
        <w:rPr>
          <w:rFonts w:ascii="Times New Roman" w:hAnsi="Times New Roman"/>
          <w:sz w:val="28"/>
          <w:szCs w:val="28"/>
          <w:lang w:val="en-US"/>
        </w:rPr>
        <w:t xml:space="preserve">2010 – </w:t>
      </w:r>
      <w:r w:rsidRPr="000712BD">
        <w:rPr>
          <w:rFonts w:ascii="Times New Roman" w:hAnsi="Times New Roman"/>
          <w:sz w:val="28"/>
          <w:szCs w:val="28"/>
          <w:lang w:val="en-US"/>
        </w:rPr>
        <w:t>P.</w:t>
      </w:r>
      <w:r>
        <w:rPr>
          <w:rFonts w:ascii="Times New Roman" w:hAnsi="Times New Roman"/>
          <w:sz w:val="28"/>
          <w:szCs w:val="28"/>
          <w:lang w:val="en-US"/>
        </w:rPr>
        <w:t xml:space="preserve"> </w:t>
      </w:r>
      <w:r w:rsidRPr="000712BD">
        <w:rPr>
          <w:rFonts w:ascii="Times New Roman" w:hAnsi="Times New Roman"/>
          <w:sz w:val="28"/>
          <w:szCs w:val="28"/>
          <w:lang w:val="en-US"/>
        </w:rPr>
        <w:t>1-</w:t>
      </w:r>
      <w:r w:rsidRPr="00ED63F2">
        <w:rPr>
          <w:rFonts w:ascii="Times New Roman" w:hAnsi="Times New Roman"/>
          <w:sz w:val="28"/>
          <w:szCs w:val="28"/>
          <w:lang w:val="en-US"/>
        </w:rPr>
        <w:t>25.</w:t>
      </w:r>
    </w:p>
    <w:p w14:paraId="0278E92B" w14:textId="581361BB" w:rsidR="009101C3" w:rsidRPr="004E5A6D" w:rsidRDefault="009101C3" w:rsidP="00981913">
      <w:pPr>
        <w:pStyle w:val="a4"/>
        <w:numPr>
          <w:ilvl w:val="0"/>
          <w:numId w:val="17"/>
        </w:numPr>
        <w:shd w:val="clear" w:color="auto" w:fill="FFFFFF"/>
        <w:tabs>
          <w:tab w:val="left" w:pos="1134"/>
        </w:tabs>
        <w:spacing w:after="0" w:line="240" w:lineRule="auto"/>
        <w:ind w:left="0" w:firstLine="709"/>
        <w:jc w:val="both"/>
        <w:rPr>
          <w:rFonts w:ascii="Times New Roman" w:hAnsi="Times New Roman"/>
          <w:sz w:val="28"/>
          <w:szCs w:val="28"/>
          <w:lang w:val="en-US"/>
        </w:rPr>
      </w:pPr>
      <w:r w:rsidRPr="00ED63F2">
        <w:rPr>
          <w:rFonts w:ascii="Times New Roman" w:hAnsi="Times New Roman"/>
          <w:sz w:val="28"/>
          <w:szCs w:val="28"/>
          <w:lang w:val="en-US"/>
        </w:rPr>
        <w:t>Press N., Mélières M.-A., Pourchet M. A compilation of data on lead-210</w:t>
      </w:r>
      <w:r w:rsidRPr="004E5A6D">
        <w:rPr>
          <w:rFonts w:ascii="Times New Roman" w:hAnsi="Times New Roman"/>
          <w:sz w:val="28"/>
          <w:szCs w:val="28"/>
          <w:lang w:val="en-US"/>
        </w:rPr>
        <w:t xml:space="preserve"> concentration in surface air and fluxes at the air-surfac</w:t>
      </w:r>
      <w:r>
        <w:rPr>
          <w:rFonts w:ascii="Times New Roman" w:hAnsi="Times New Roman"/>
          <w:sz w:val="28"/>
          <w:szCs w:val="28"/>
          <w:lang w:val="en-US"/>
        </w:rPr>
        <w:t>e and water-sediment interfaces // Journal of Geophysical</w:t>
      </w:r>
      <w:r w:rsidRPr="004E5A6D">
        <w:rPr>
          <w:rFonts w:ascii="Times New Roman" w:hAnsi="Times New Roman"/>
          <w:sz w:val="28"/>
          <w:szCs w:val="28"/>
          <w:lang w:val="en-US"/>
        </w:rPr>
        <w:t xml:space="preserve"> Res</w:t>
      </w:r>
      <w:r>
        <w:rPr>
          <w:rFonts w:ascii="Times New Roman" w:hAnsi="Times New Roman"/>
          <w:sz w:val="28"/>
          <w:szCs w:val="28"/>
          <w:lang w:val="en-US"/>
        </w:rPr>
        <w:t>earch</w:t>
      </w:r>
      <w:r w:rsidRPr="004E5A6D">
        <w:rPr>
          <w:rFonts w:ascii="Times New Roman" w:hAnsi="Times New Roman"/>
          <w:sz w:val="28"/>
          <w:szCs w:val="28"/>
          <w:lang w:val="en-US"/>
        </w:rPr>
        <w:t>. –</w:t>
      </w:r>
      <w:r w:rsidRPr="00CD0662">
        <w:rPr>
          <w:rFonts w:ascii="Times New Roman" w:hAnsi="Times New Roman"/>
          <w:sz w:val="28"/>
          <w:szCs w:val="28"/>
          <w:lang w:val="en-US"/>
        </w:rPr>
        <w:t xml:space="preserve"> 1996.</w:t>
      </w:r>
      <w:r w:rsidRPr="004E5A6D">
        <w:rPr>
          <w:rFonts w:ascii="Times New Roman" w:hAnsi="Times New Roman"/>
          <w:sz w:val="28"/>
          <w:szCs w:val="28"/>
          <w:lang w:val="en-US"/>
        </w:rPr>
        <w:t xml:space="preserve"> –</w:t>
      </w:r>
      <w:r w:rsidR="000712BD">
        <w:rPr>
          <w:rFonts w:ascii="Times New Roman" w:hAnsi="Times New Roman"/>
          <w:sz w:val="28"/>
          <w:szCs w:val="28"/>
          <w:lang w:val="en-US"/>
        </w:rPr>
        <w:t xml:space="preserve"> Vol. </w:t>
      </w:r>
      <w:r w:rsidRPr="004E5A6D">
        <w:rPr>
          <w:rFonts w:ascii="Times New Roman" w:hAnsi="Times New Roman"/>
          <w:sz w:val="28"/>
          <w:szCs w:val="28"/>
          <w:lang w:val="en-US"/>
        </w:rPr>
        <w:t>101</w:t>
      </w:r>
      <w:r w:rsidRPr="00CD0662">
        <w:rPr>
          <w:rFonts w:ascii="Times New Roman" w:hAnsi="Times New Roman"/>
          <w:sz w:val="28"/>
          <w:szCs w:val="28"/>
          <w:lang w:val="en-US"/>
        </w:rPr>
        <w:t>.</w:t>
      </w:r>
      <w:r w:rsidRPr="004E5A6D">
        <w:rPr>
          <w:rFonts w:ascii="Times New Roman" w:hAnsi="Times New Roman"/>
          <w:sz w:val="28"/>
          <w:szCs w:val="28"/>
          <w:lang w:val="en-US"/>
        </w:rPr>
        <w:t xml:space="preserve"> – </w:t>
      </w:r>
      <w:r w:rsidRPr="00CD0662">
        <w:rPr>
          <w:rFonts w:ascii="Times New Roman" w:hAnsi="Times New Roman"/>
          <w:sz w:val="28"/>
          <w:szCs w:val="28"/>
          <w:lang w:val="en-US"/>
        </w:rPr>
        <w:t>P.</w:t>
      </w:r>
      <w:r>
        <w:rPr>
          <w:rFonts w:ascii="Times New Roman" w:hAnsi="Times New Roman"/>
          <w:sz w:val="28"/>
          <w:szCs w:val="28"/>
          <w:lang w:val="en-US"/>
        </w:rPr>
        <w:t xml:space="preserve"> </w:t>
      </w:r>
      <w:r w:rsidRPr="00CD0662">
        <w:rPr>
          <w:rFonts w:ascii="Times New Roman" w:hAnsi="Times New Roman"/>
          <w:sz w:val="28"/>
          <w:szCs w:val="28"/>
          <w:lang w:val="en-US"/>
        </w:rPr>
        <w:t>2</w:t>
      </w:r>
      <w:r w:rsidRPr="004E5A6D">
        <w:rPr>
          <w:rFonts w:ascii="Times New Roman" w:hAnsi="Times New Roman"/>
          <w:sz w:val="28"/>
          <w:szCs w:val="28"/>
          <w:lang w:val="en-US"/>
        </w:rPr>
        <w:t>8847</w:t>
      </w:r>
      <w:r w:rsidR="000712BD">
        <w:rPr>
          <w:rFonts w:ascii="Times New Roman" w:hAnsi="Times New Roman"/>
          <w:sz w:val="28"/>
          <w:szCs w:val="28"/>
          <w:lang w:val="en-US"/>
        </w:rPr>
        <w:t>-</w:t>
      </w:r>
      <w:r w:rsidRPr="004E5A6D">
        <w:rPr>
          <w:rFonts w:ascii="Times New Roman" w:hAnsi="Times New Roman"/>
          <w:sz w:val="28"/>
          <w:szCs w:val="28"/>
          <w:lang w:val="en-US"/>
        </w:rPr>
        <w:t>28862.</w:t>
      </w:r>
    </w:p>
    <w:p w14:paraId="7395BBC8" w14:textId="76B09040" w:rsidR="009101C3" w:rsidRPr="00173C1D" w:rsidRDefault="000712BD"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Pr>
          <w:rFonts w:ascii="Times New Roman" w:eastAsiaTheme="majorEastAsia" w:hAnsi="Times New Roman"/>
          <w:sz w:val="28"/>
          <w:szCs w:val="28"/>
          <w:lang w:val="en-US"/>
        </w:rPr>
        <w:t>Banerji U.S., Goswami V., Joshi K.</w:t>
      </w:r>
      <w:r w:rsidR="009101C3" w:rsidRPr="00D145CC">
        <w:rPr>
          <w:rFonts w:ascii="Times New Roman" w:eastAsiaTheme="majorEastAsia" w:hAnsi="Times New Roman"/>
          <w:sz w:val="28"/>
          <w:szCs w:val="28"/>
          <w:lang w:val="en-US"/>
        </w:rPr>
        <w:t>B.</w:t>
      </w:r>
      <w:r w:rsidR="009101C3" w:rsidRPr="00D145CC">
        <w:rPr>
          <w:rFonts w:ascii="Times New Roman" w:hAnsi="Times New Roman"/>
          <w:sz w:val="28"/>
          <w:szCs w:val="28"/>
          <w:lang w:val="en-US"/>
        </w:rPr>
        <w:t xml:space="preserve"> </w:t>
      </w:r>
      <w:r w:rsidR="009101C3" w:rsidRPr="00D145CC">
        <w:rPr>
          <w:rFonts w:ascii="Times New Roman" w:eastAsiaTheme="majorEastAsia" w:hAnsi="Times New Roman"/>
          <w:sz w:val="28"/>
          <w:szCs w:val="28"/>
          <w:lang w:val="en-US"/>
        </w:rPr>
        <w:t xml:space="preserve">Quaternary dating and </w:t>
      </w:r>
      <w:r w:rsidR="009101C3" w:rsidRPr="00173C1D">
        <w:rPr>
          <w:rFonts w:ascii="Times New Roman" w:eastAsiaTheme="majorEastAsia" w:hAnsi="Times New Roman"/>
          <w:sz w:val="28"/>
          <w:szCs w:val="28"/>
          <w:lang w:val="en-US"/>
        </w:rPr>
        <w:t xml:space="preserve">instrumental development: An overview // </w:t>
      </w:r>
      <w:hyperlink r:id="rId50" w:tooltip="Go to Journal of Asian Earth Sciences: X on ScienceDirect" w:history="1">
        <w:r w:rsidR="009101C3" w:rsidRPr="00173C1D">
          <w:rPr>
            <w:rStyle w:val="anchor-text"/>
            <w:rFonts w:ascii="Times New Roman" w:eastAsiaTheme="majorEastAsia" w:hAnsi="Times New Roman"/>
            <w:color w:val="1F1F1F"/>
            <w:sz w:val="28"/>
            <w:szCs w:val="28"/>
            <w:lang w:val="en-US"/>
          </w:rPr>
          <w:t>Journal of Asian Earth Sciences: X</w:t>
        </w:r>
      </w:hyperlink>
      <w:r w:rsidR="009101C3" w:rsidRPr="00173C1D">
        <w:rPr>
          <w:rStyle w:val="anchor-text"/>
          <w:rFonts w:ascii="Times New Roman" w:eastAsiaTheme="majorEastAsia" w:hAnsi="Times New Roman"/>
          <w:color w:val="1F1F1F"/>
          <w:sz w:val="28"/>
          <w:szCs w:val="28"/>
          <w:lang w:val="en-US"/>
        </w:rPr>
        <w:t>.</w:t>
      </w:r>
      <w:r w:rsidR="009101C3" w:rsidRPr="00173C1D">
        <w:rPr>
          <w:rFonts w:ascii="Times New Roman" w:hAnsi="Times New Roman"/>
          <w:sz w:val="28"/>
          <w:szCs w:val="28"/>
          <w:lang w:val="en-US"/>
        </w:rPr>
        <w:t xml:space="preserve"> – 2022. –</w:t>
      </w:r>
      <w:r w:rsidR="009101C3" w:rsidRPr="00173C1D">
        <w:rPr>
          <w:rFonts w:ascii="Times New Roman" w:eastAsiaTheme="majorEastAsia" w:hAnsi="Times New Roman"/>
          <w:sz w:val="28"/>
          <w:szCs w:val="28"/>
          <w:lang w:val="en-US"/>
        </w:rPr>
        <w:t xml:space="preserve"> </w:t>
      </w:r>
      <w:r>
        <w:rPr>
          <w:rFonts w:ascii="Times New Roman" w:eastAsiaTheme="majorEastAsia" w:hAnsi="Times New Roman"/>
          <w:sz w:val="28"/>
          <w:szCs w:val="28"/>
          <w:lang w:val="en-US"/>
        </w:rPr>
        <w:t xml:space="preserve">Vol. </w:t>
      </w:r>
      <w:r w:rsidR="009101C3" w:rsidRPr="00173C1D">
        <w:rPr>
          <w:rFonts w:ascii="Times New Roman" w:eastAsiaTheme="majorEastAsia" w:hAnsi="Times New Roman"/>
          <w:sz w:val="28"/>
          <w:szCs w:val="28"/>
          <w:lang w:val="en-US"/>
        </w:rPr>
        <w:t>7.</w:t>
      </w:r>
      <w:r w:rsidR="009101C3" w:rsidRPr="00173C1D">
        <w:rPr>
          <w:rFonts w:ascii="Times New Roman" w:hAnsi="Times New Roman"/>
          <w:sz w:val="28"/>
          <w:szCs w:val="28"/>
          <w:lang w:val="en-US"/>
        </w:rPr>
        <w:t xml:space="preserve"> – P.</w:t>
      </w:r>
      <w:r w:rsidR="009101C3">
        <w:rPr>
          <w:rFonts w:ascii="Times New Roman" w:hAnsi="Times New Roman"/>
          <w:sz w:val="28"/>
          <w:szCs w:val="28"/>
          <w:lang w:val="en-US"/>
        </w:rPr>
        <w:t xml:space="preserve"> </w:t>
      </w:r>
      <w:r w:rsidR="009101C3" w:rsidRPr="00173C1D">
        <w:rPr>
          <w:rFonts w:ascii="Times New Roman" w:hAnsi="Times New Roman"/>
          <w:sz w:val="28"/>
          <w:szCs w:val="28"/>
          <w:lang w:val="en-US"/>
        </w:rPr>
        <w:t xml:space="preserve">100091. </w:t>
      </w:r>
    </w:p>
    <w:p w14:paraId="5251EB75" w14:textId="2AF742A3"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173C1D">
        <w:rPr>
          <w:rFonts w:ascii="Times New Roman" w:hAnsi="Times New Roman"/>
          <w:sz w:val="28"/>
          <w:szCs w:val="28"/>
          <w:lang w:val="en-US"/>
        </w:rPr>
        <w:t xml:space="preserve">Kadri Isakar. </w:t>
      </w:r>
      <w:r w:rsidRPr="00173C1D">
        <w:rPr>
          <w:rFonts w:ascii="Times New Roman" w:hAnsi="Times New Roman"/>
          <w:sz w:val="28"/>
          <w:szCs w:val="28"/>
          <w:vertAlign w:val="superscript"/>
          <w:lang w:val="en-US"/>
        </w:rPr>
        <w:t>210</w:t>
      </w:r>
      <w:r w:rsidRPr="00173C1D">
        <w:rPr>
          <w:rFonts w:ascii="Times New Roman" w:hAnsi="Times New Roman"/>
          <w:sz w:val="28"/>
          <w:szCs w:val="28"/>
          <w:lang w:val="en-US"/>
        </w:rPr>
        <w:t>Pb in Estonian air: long term study of activity concentrations and origin of radioactive lead</w:t>
      </w:r>
      <w:r w:rsidR="00FB6A18">
        <w:rPr>
          <w:rFonts w:ascii="Times New Roman" w:hAnsi="Times New Roman"/>
          <w:sz w:val="28"/>
          <w:szCs w:val="28"/>
          <w:lang w:val="en-US"/>
        </w:rPr>
        <w:t>:</w:t>
      </w:r>
      <w:r w:rsidRPr="00173C1D">
        <w:rPr>
          <w:rFonts w:ascii="Times New Roman" w:hAnsi="Times New Roman"/>
          <w:sz w:val="28"/>
          <w:szCs w:val="28"/>
          <w:lang w:val="en-US"/>
        </w:rPr>
        <w:t xml:space="preserve"> </w:t>
      </w:r>
      <w:r w:rsidR="00FB6A18">
        <w:rPr>
          <w:rFonts w:ascii="Times New Roman" w:hAnsi="Times New Roman"/>
          <w:sz w:val="28"/>
          <w:szCs w:val="28"/>
          <w:lang w:val="en-US"/>
        </w:rPr>
        <w:t xml:space="preserve">dis. … doc. </w:t>
      </w:r>
      <w:r w:rsidRPr="00173C1D">
        <w:rPr>
          <w:rFonts w:ascii="Times New Roman" w:hAnsi="Times New Roman"/>
          <w:sz w:val="28"/>
          <w:szCs w:val="28"/>
          <w:lang w:val="en-US"/>
        </w:rPr>
        <w:t xml:space="preserve">PhD. – </w:t>
      </w:r>
      <w:r w:rsidR="00FB6A18">
        <w:rPr>
          <w:rFonts w:ascii="Times New Roman" w:hAnsi="Times New Roman"/>
          <w:sz w:val="28"/>
          <w:szCs w:val="28"/>
          <w:lang w:val="en-US"/>
        </w:rPr>
        <w:t xml:space="preserve">Tartu, </w:t>
      </w:r>
      <w:r w:rsidRPr="00173C1D">
        <w:rPr>
          <w:rFonts w:ascii="Times New Roman" w:hAnsi="Times New Roman"/>
          <w:sz w:val="28"/>
          <w:szCs w:val="28"/>
          <w:lang w:val="en-US"/>
        </w:rPr>
        <w:t>2016.</w:t>
      </w:r>
      <w:r w:rsidR="00FB6A18">
        <w:rPr>
          <w:rFonts w:ascii="Times New Roman" w:hAnsi="Times New Roman"/>
          <w:sz w:val="28"/>
          <w:szCs w:val="28"/>
          <w:lang w:val="en-US"/>
        </w:rPr>
        <w:t xml:space="preserve"> – 72 p.</w:t>
      </w:r>
    </w:p>
    <w:p w14:paraId="2BC2C564" w14:textId="6AC4252E"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173C1D">
        <w:rPr>
          <w:rFonts w:ascii="Times New Roman" w:hAnsi="Times New Roman"/>
          <w:sz w:val="28"/>
          <w:szCs w:val="28"/>
          <w:lang w:val="en-US" w:eastAsia="ja-JP"/>
        </w:rPr>
        <w:t xml:space="preserve">Semertzidou P., Piliposian G.T., Appleby P.G. Atmospheric residence time of </w:t>
      </w:r>
      <w:r w:rsidRPr="00173C1D">
        <w:rPr>
          <w:rFonts w:ascii="Times New Roman" w:hAnsi="Times New Roman"/>
          <w:sz w:val="28"/>
          <w:szCs w:val="28"/>
          <w:vertAlign w:val="superscript"/>
          <w:lang w:val="en-US" w:eastAsia="ja-JP"/>
        </w:rPr>
        <w:t>210</w:t>
      </w:r>
      <w:r w:rsidRPr="00173C1D">
        <w:rPr>
          <w:rFonts w:ascii="Times New Roman" w:hAnsi="Times New Roman"/>
          <w:sz w:val="28"/>
          <w:szCs w:val="28"/>
          <w:lang w:val="en-US" w:eastAsia="ja-JP"/>
        </w:rPr>
        <w:t xml:space="preserve">Pb determined from the activity ratios with its daughter radionuclides </w:t>
      </w:r>
      <w:r w:rsidRPr="00173C1D">
        <w:rPr>
          <w:rFonts w:ascii="Times New Roman" w:hAnsi="Times New Roman"/>
          <w:sz w:val="28"/>
          <w:szCs w:val="28"/>
          <w:vertAlign w:val="superscript"/>
          <w:lang w:val="en-US" w:eastAsia="ja-JP"/>
        </w:rPr>
        <w:t>210</w:t>
      </w:r>
      <w:r w:rsidRPr="00173C1D">
        <w:rPr>
          <w:rFonts w:ascii="Times New Roman" w:hAnsi="Times New Roman"/>
          <w:sz w:val="28"/>
          <w:szCs w:val="28"/>
          <w:lang w:val="en-US" w:eastAsia="ja-JP"/>
        </w:rPr>
        <w:t>Bi</w:t>
      </w:r>
      <w:r w:rsidRPr="004E5A6D">
        <w:rPr>
          <w:rFonts w:ascii="Times New Roman" w:hAnsi="Times New Roman"/>
          <w:sz w:val="28"/>
          <w:szCs w:val="28"/>
          <w:lang w:val="en-US" w:eastAsia="ja-JP"/>
        </w:rPr>
        <w:t xml:space="preserve"> and </w:t>
      </w:r>
      <w:r w:rsidRPr="00AE7868">
        <w:rPr>
          <w:rFonts w:ascii="Times New Roman" w:hAnsi="Times New Roman"/>
          <w:sz w:val="28"/>
          <w:szCs w:val="28"/>
          <w:vertAlign w:val="superscript"/>
          <w:lang w:val="en-US" w:eastAsia="ja-JP"/>
        </w:rPr>
        <w:t>210</w:t>
      </w:r>
      <w:r>
        <w:rPr>
          <w:rFonts w:ascii="Times New Roman" w:hAnsi="Times New Roman"/>
          <w:sz w:val="28"/>
          <w:szCs w:val="28"/>
          <w:lang w:val="en-US" w:eastAsia="ja-JP"/>
        </w:rPr>
        <w:t xml:space="preserve">Po // </w:t>
      </w:r>
      <w:r w:rsidRPr="004E5A6D">
        <w:rPr>
          <w:rFonts w:ascii="Times New Roman" w:hAnsi="Times New Roman"/>
          <w:sz w:val="28"/>
          <w:szCs w:val="28"/>
          <w:lang w:val="en-US" w:eastAsia="ja-JP"/>
        </w:rPr>
        <w:t>Journal of Environmental Radioactivity</w:t>
      </w:r>
      <w:r w:rsidRPr="00CD0662">
        <w:rPr>
          <w:rFonts w:ascii="Times New Roman" w:hAnsi="Times New Roman"/>
          <w:sz w:val="28"/>
          <w:szCs w:val="28"/>
          <w:lang w:val="en-US" w:eastAsia="ja-JP"/>
        </w:rPr>
        <w:t>.</w:t>
      </w:r>
      <w:r w:rsidRPr="004E5A6D">
        <w:rPr>
          <w:rFonts w:ascii="Times New Roman" w:hAnsi="Times New Roman"/>
          <w:sz w:val="28"/>
          <w:szCs w:val="28"/>
          <w:lang w:val="en-US"/>
        </w:rPr>
        <w:t xml:space="preserve"> – </w:t>
      </w:r>
      <w:r w:rsidRPr="00CD0662">
        <w:rPr>
          <w:rFonts w:ascii="Times New Roman" w:hAnsi="Times New Roman"/>
          <w:color w:val="222222"/>
          <w:sz w:val="28"/>
          <w:szCs w:val="28"/>
          <w:shd w:val="clear" w:color="auto" w:fill="FFFFFF"/>
          <w:lang w:val="en-US"/>
        </w:rPr>
        <w:t>2016.</w:t>
      </w:r>
      <w:r w:rsidRPr="004E5A6D">
        <w:rPr>
          <w:rFonts w:ascii="Times New Roman" w:hAnsi="Times New Roman"/>
          <w:sz w:val="28"/>
          <w:szCs w:val="28"/>
          <w:lang w:val="en-US"/>
        </w:rPr>
        <w:t xml:space="preserve"> – </w:t>
      </w:r>
      <w:r w:rsidR="00FB6A18">
        <w:rPr>
          <w:rFonts w:ascii="Times New Roman" w:hAnsi="Times New Roman"/>
          <w:sz w:val="28"/>
          <w:szCs w:val="28"/>
          <w:lang w:val="en-US"/>
        </w:rPr>
        <w:t xml:space="preserve">Vol. </w:t>
      </w:r>
      <w:r w:rsidRPr="00CD0662">
        <w:rPr>
          <w:rFonts w:ascii="Times New Roman" w:hAnsi="Times New Roman"/>
          <w:sz w:val="28"/>
          <w:szCs w:val="28"/>
          <w:lang w:val="en-US" w:eastAsia="ja-JP"/>
        </w:rPr>
        <w:t>1</w:t>
      </w:r>
      <w:r w:rsidRPr="004E5A6D">
        <w:rPr>
          <w:rFonts w:ascii="Times New Roman" w:hAnsi="Times New Roman"/>
          <w:sz w:val="28"/>
          <w:szCs w:val="28"/>
          <w:lang w:val="en-US" w:eastAsia="ja-JP"/>
        </w:rPr>
        <w:t>60</w:t>
      </w:r>
      <w:r w:rsidRPr="00CD0662">
        <w:rPr>
          <w:rFonts w:ascii="Times New Roman" w:hAnsi="Times New Roman"/>
          <w:sz w:val="28"/>
          <w:szCs w:val="28"/>
          <w:lang w:val="en-US" w:eastAsia="ja-JP"/>
        </w:rPr>
        <w:t>.</w:t>
      </w:r>
      <w:r w:rsidRPr="004E5A6D">
        <w:rPr>
          <w:rFonts w:ascii="Times New Roman" w:hAnsi="Times New Roman"/>
          <w:sz w:val="28"/>
          <w:szCs w:val="28"/>
          <w:lang w:val="en-US"/>
        </w:rPr>
        <w:t xml:space="preserve"> –</w:t>
      </w:r>
      <w:r>
        <w:rPr>
          <w:rFonts w:ascii="Times New Roman" w:hAnsi="Times New Roman"/>
          <w:sz w:val="28"/>
          <w:szCs w:val="28"/>
          <w:lang w:val="en-US"/>
        </w:rPr>
        <w:t xml:space="preserve"> </w:t>
      </w:r>
      <w:r w:rsidRPr="00CD0662">
        <w:rPr>
          <w:rFonts w:ascii="Times New Roman" w:hAnsi="Times New Roman"/>
          <w:sz w:val="28"/>
          <w:szCs w:val="28"/>
          <w:lang w:val="en-US" w:eastAsia="ja-JP"/>
        </w:rPr>
        <w:t xml:space="preserve">P. </w:t>
      </w:r>
      <w:r w:rsidRPr="004E5A6D">
        <w:rPr>
          <w:rFonts w:ascii="Times New Roman" w:hAnsi="Times New Roman"/>
          <w:sz w:val="28"/>
          <w:szCs w:val="28"/>
          <w:lang w:val="en-US" w:eastAsia="ja-JP"/>
        </w:rPr>
        <w:t xml:space="preserve">42-53. </w:t>
      </w:r>
    </w:p>
    <w:p w14:paraId="6A1B57A8" w14:textId="52D9BC69"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4E5A6D">
        <w:rPr>
          <w:rFonts w:ascii="Times New Roman" w:hAnsi="Times New Roman"/>
          <w:sz w:val="28"/>
          <w:szCs w:val="28"/>
          <w:lang w:val="en-US"/>
        </w:rPr>
        <w:t>Galmarini S., Vinuesa J.-F., Martilli A. Modeling the impact of sub-grid scale emission variability on upper-air concentration</w:t>
      </w:r>
      <w:r>
        <w:rPr>
          <w:rFonts w:ascii="Times New Roman" w:hAnsi="Times New Roman"/>
          <w:sz w:val="28"/>
          <w:szCs w:val="28"/>
          <w:lang w:val="en-US"/>
        </w:rPr>
        <w:t xml:space="preserve"> //</w:t>
      </w:r>
      <w:r w:rsidRPr="004E5A6D">
        <w:rPr>
          <w:rFonts w:ascii="Times New Roman" w:hAnsi="Times New Roman"/>
          <w:sz w:val="28"/>
          <w:szCs w:val="28"/>
          <w:lang w:val="en-US"/>
        </w:rPr>
        <w:t xml:space="preserve"> Atmospheric Chemistry and Physics</w:t>
      </w:r>
      <w:r w:rsidRPr="00AE7868">
        <w:rPr>
          <w:rFonts w:ascii="Times New Roman" w:hAnsi="Times New Roman"/>
          <w:sz w:val="28"/>
          <w:szCs w:val="28"/>
          <w:lang w:val="en-US"/>
        </w:rPr>
        <w:t>.</w:t>
      </w:r>
      <w:r w:rsidRPr="004E5A6D">
        <w:rPr>
          <w:rFonts w:ascii="Times New Roman" w:hAnsi="Times New Roman"/>
          <w:sz w:val="28"/>
          <w:szCs w:val="28"/>
          <w:lang w:val="en-US"/>
        </w:rPr>
        <w:t xml:space="preserve"> –</w:t>
      </w:r>
      <w:r w:rsidRPr="00AE7868">
        <w:rPr>
          <w:rFonts w:ascii="Times New Roman" w:hAnsi="Times New Roman"/>
          <w:color w:val="222222"/>
          <w:sz w:val="28"/>
          <w:szCs w:val="28"/>
          <w:shd w:val="clear" w:color="auto" w:fill="FFFFFF"/>
          <w:lang w:val="en-US"/>
        </w:rPr>
        <w:t xml:space="preserve"> 2008.</w:t>
      </w:r>
      <w:r w:rsidRPr="004E5A6D">
        <w:rPr>
          <w:rFonts w:ascii="Times New Roman" w:hAnsi="Times New Roman"/>
          <w:sz w:val="28"/>
          <w:szCs w:val="28"/>
          <w:lang w:val="en-US"/>
        </w:rPr>
        <w:t xml:space="preserve"> – </w:t>
      </w:r>
      <w:r w:rsidR="00FB6A18">
        <w:rPr>
          <w:rFonts w:ascii="Times New Roman" w:hAnsi="Times New Roman"/>
          <w:sz w:val="28"/>
          <w:szCs w:val="28"/>
          <w:lang w:val="en-US"/>
        </w:rPr>
        <w:t xml:space="preserve">Vol. </w:t>
      </w:r>
      <w:r w:rsidRPr="004E5A6D">
        <w:rPr>
          <w:rFonts w:ascii="Times New Roman" w:hAnsi="Times New Roman"/>
          <w:sz w:val="28"/>
          <w:szCs w:val="28"/>
          <w:lang w:val="en-US"/>
        </w:rPr>
        <w:t>8</w:t>
      </w:r>
      <w:r w:rsidR="00FB6A18">
        <w:rPr>
          <w:rFonts w:ascii="Times New Roman" w:hAnsi="Times New Roman"/>
          <w:sz w:val="28"/>
          <w:szCs w:val="28"/>
          <w:lang w:val="en-US"/>
        </w:rPr>
        <w:t xml:space="preserve">, Issue </w:t>
      </w:r>
      <w:r w:rsidRPr="004E5A6D">
        <w:rPr>
          <w:rFonts w:ascii="Times New Roman" w:hAnsi="Times New Roman"/>
          <w:sz w:val="28"/>
          <w:szCs w:val="28"/>
          <w:lang w:val="en-US"/>
        </w:rPr>
        <w:t>2</w:t>
      </w:r>
      <w:r w:rsidRPr="00AE7868">
        <w:rPr>
          <w:rFonts w:ascii="Times New Roman" w:hAnsi="Times New Roman"/>
          <w:sz w:val="28"/>
          <w:szCs w:val="28"/>
          <w:lang w:val="en-US"/>
        </w:rPr>
        <w:t>.</w:t>
      </w:r>
      <w:r w:rsidRPr="004E5A6D">
        <w:rPr>
          <w:rFonts w:ascii="Times New Roman" w:hAnsi="Times New Roman"/>
          <w:sz w:val="28"/>
          <w:szCs w:val="28"/>
          <w:lang w:val="en-US"/>
        </w:rPr>
        <w:t xml:space="preserve"> –</w:t>
      </w:r>
      <w:r w:rsidRPr="00AE7868">
        <w:rPr>
          <w:rFonts w:ascii="Times New Roman" w:hAnsi="Times New Roman"/>
          <w:color w:val="222222"/>
          <w:sz w:val="28"/>
          <w:szCs w:val="28"/>
          <w:shd w:val="clear" w:color="auto" w:fill="FFFFFF"/>
          <w:lang w:val="en-US"/>
        </w:rPr>
        <w:t xml:space="preserve"> </w:t>
      </w:r>
      <w:r w:rsidRPr="00AE7868">
        <w:rPr>
          <w:rFonts w:ascii="Times New Roman" w:hAnsi="Times New Roman"/>
          <w:sz w:val="28"/>
          <w:szCs w:val="28"/>
          <w:lang w:val="en-US"/>
        </w:rPr>
        <w:t>P.</w:t>
      </w:r>
      <w:r>
        <w:rPr>
          <w:rFonts w:ascii="Times New Roman" w:hAnsi="Times New Roman"/>
          <w:sz w:val="28"/>
          <w:szCs w:val="28"/>
          <w:lang w:val="en-US"/>
        </w:rPr>
        <w:t xml:space="preserve"> </w:t>
      </w:r>
      <w:r w:rsidRPr="004E5A6D">
        <w:rPr>
          <w:rFonts w:ascii="Times New Roman" w:hAnsi="Times New Roman"/>
          <w:sz w:val="28"/>
          <w:szCs w:val="28"/>
          <w:lang w:val="en-US"/>
        </w:rPr>
        <w:t>141</w:t>
      </w:r>
      <w:r w:rsidR="00FB6A18">
        <w:rPr>
          <w:rFonts w:ascii="Times New Roman" w:hAnsi="Times New Roman"/>
          <w:sz w:val="28"/>
          <w:szCs w:val="28"/>
          <w:lang w:val="en-US"/>
        </w:rPr>
        <w:t>-</w:t>
      </w:r>
      <w:r w:rsidRPr="004E5A6D">
        <w:rPr>
          <w:rFonts w:ascii="Times New Roman" w:hAnsi="Times New Roman"/>
          <w:sz w:val="28"/>
          <w:szCs w:val="28"/>
          <w:lang w:val="en-US"/>
        </w:rPr>
        <w:t xml:space="preserve">158. </w:t>
      </w:r>
      <w:r w:rsidRPr="00AE7868">
        <w:rPr>
          <w:rFonts w:ascii="Times New Roman" w:hAnsi="Times New Roman"/>
          <w:sz w:val="28"/>
          <w:szCs w:val="28"/>
          <w:lang w:val="en-US"/>
        </w:rPr>
        <w:t xml:space="preserve"> </w:t>
      </w:r>
    </w:p>
    <w:p w14:paraId="35FEA910" w14:textId="48494CAD" w:rsidR="009101C3" w:rsidRPr="00A14CF6" w:rsidRDefault="00FB6A18"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Pr>
          <w:rFonts w:ascii="Times New Roman" w:hAnsi="Times New Roman"/>
          <w:sz w:val="28"/>
          <w:szCs w:val="28"/>
          <w:lang w:val="en-US"/>
        </w:rPr>
        <w:t>Grossi C., Vogel F.</w:t>
      </w:r>
      <w:r w:rsidR="009101C3" w:rsidRPr="004E5A6D">
        <w:rPr>
          <w:rFonts w:ascii="Times New Roman" w:hAnsi="Times New Roman"/>
          <w:sz w:val="28"/>
          <w:szCs w:val="28"/>
          <w:lang w:val="en-US"/>
        </w:rPr>
        <w:t>R., Curcoll R.</w:t>
      </w:r>
      <w:r>
        <w:rPr>
          <w:rFonts w:ascii="Times New Roman" w:hAnsi="Times New Roman"/>
          <w:sz w:val="28"/>
          <w:szCs w:val="28"/>
          <w:lang w:val="en-US"/>
        </w:rPr>
        <w:t xml:space="preserve"> et al.</w:t>
      </w:r>
      <w:r w:rsidR="009101C3" w:rsidRPr="004E5A6D">
        <w:rPr>
          <w:rFonts w:ascii="Times New Roman" w:hAnsi="Times New Roman"/>
          <w:sz w:val="28"/>
          <w:szCs w:val="28"/>
          <w:lang w:val="en-US"/>
        </w:rPr>
        <w:t xml:space="preserve"> Study of the daily and seasonal atmospheric CH</w:t>
      </w:r>
      <w:r w:rsidR="009101C3" w:rsidRPr="00A14CF6">
        <w:rPr>
          <w:rFonts w:ascii="Times New Roman" w:hAnsi="Times New Roman"/>
          <w:sz w:val="28"/>
          <w:szCs w:val="28"/>
          <w:vertAlign w:val="subscript"/>
          <w:lang w:val="en-US"/>
        </w:rPr>
        <w:t>4</w:t>
      </w:r>
      <w:r w:rsidR="009101C3" w:rsidRPr="00A14CF6">
        <w:rPr>
          <w:rFonts w:ascii="Times New Roman" w:hAnsi="Times New Roman"/>
          <w:sz w:val="28"/>
          <w:szCs w:val="28"/>
          <w:lang w:val="en-US"/>
        </w:rPr>
        <w:t xml:space="preserve"> </w:t>
      </w:r>
      <w:r w:rsidR="009101C3" w:rsidRPr="004E5A6D">
        <w:rPr>
          <w:rFonts w:ascii="Times New Roman" w:hAnsi="Times New Roman"/>
          <w:sz w:val="28"/>
          <w:szCs w:val="28"/>
          <w:lang w:val="en-US"/>
        </w:rPr>
        <w:t xml:space="preserve">mixing ratio variability in a rural Spanish region using </w:t>
      </w:r>
      <w:r w:rsidR="009101C3" w:rsidRPr="00AE7868">
        <w:rPr>
          <w:rFonts w:ascii="Times New Roman" w:hAnsi="Times New Roman"/>
          <w:sz w:val="28"/>
          <w:szCs w:val="28"/>
          <w:vertAlign w:val="superscript"/>
          <w:lang w:val="en-US"/>
        </w:rPr>
        <w:t>222</w:t>
      </w:r>
      <w:r w:rsidR="009101C3">
        <w:rPr>
          <w:rFonts w:ascii="Times New Roman" w:hAnsi="Times New Roman"/>
          <w:sz w:val="28"/>
          <w:szCs w:val="28"/>
          <w:lang w:val="en-US"/>
        </w:rPr>
        <w:t>Rn tracer //</w:t>
      </w:r>
      <w:r w:rsidR="009101C3" w:rsidRPr="004E5A6D">
        <w:rPr>
          <w:rFonts w:ascii="Times New Roman" w:hAnsi="Times New Roman"/>
          <w:sz w:val="28"/>
          <w:szCs w:val="28"/>
          <w:lang w:val="en-US"/>
        </w:rPr>
        <w:t xml:space="preserve"> </w:t>
      </w:r>
      <w:r w:rsidR="009101C3" w:rsidRPr="00A14CF6">
        <w:rPr>
          <w:rFonts w:ascii="Times New Roman" w:hAnsi="Times New Roman"/>
          <w:sz w:val="28"/>
          <w:szCs w:val="28"/>
          <w:lang w:val="en-US"/>
        </w:rPr>
        <w:t>Atmospheric Chemistry and Physics.</w:t>
      </w:r>
      <w:r w:rsidR="009101C3" w:rsidRPr="004E5A6D">
        <w:rPr>
          <w:rFonts w:ascii="Times New Roman" w:hAnsi="Times New Roman"/>
          <w:sz w:val="28"/>
          <w:szCs w:val="28"/>
          <w:lang w:val="en-US"/>
        </w:rPr>
        <w:t xml:space="preserve"> – </w:t>
      </w:r>
      <w:r w:rsidR="009101C3" w:rsidRPr="00A14CF6">
        <w:rPr>
          <w:rFonts w:ascii="Times New Roman" w:hAnsi="Times New Roman"/>
          <w:color w:val="222222"/>
          <w:sz w:val="28"/>
          <w:szCs w:val="28"/>
          <w:shd w:val="clear" w:color="auto" w:fill="FFFFFF"/>
          <w:lang w:val="en-US"/>
        </w:rPr>
        <w:t>2018.</w:t>
      </w:r>
      <w:r w:rsidR="009101C3" w:rsidRPr="004E5A6D">
        <w:rPr>
          <w:rFonts w:ascii="Times New Roman" w:hAnsi="Times New Roman"/>
          <w:sz w:val="28"/>
          <w:szCs w:val="28"/>
          <w:lang w:val="en-US"/>
        </w:rPr>
        <w:t xml:space="preserve"> – </w:t>
      </w:r>
      <w:r>
        <w:rPr>
          <w:rFonts w:ascii="Times New Roman" w:hAnsi="Times New Roman"/>
          <w:sz w:val="28"/>
          <w:szCs w:val="28"/>
          <w:lang w:val="en-US"/>
        </w:rPr>
        <w:t xml:space="preserve">Vol. </w:t>
      </w:r>
      <w:r w:rsidR="009101C3" w:rsidRPr="00A14CF6">
        <w:rPr>
          <w:rFonts w:ascii="Times New Roman" w:hAnsi="Times New Roman"/>
          <w:sz w:val="28"/>
          <w:szCs w:val="28"/>
          <w:lang w:val="en-US"/>
        </w:rPr>
        <w:t>18.</w:t>
      </w:r>
      <w:r w:rsidR="009101C3" w:rsidRPr="004E5A6D">
        <w:rPr>
          <w:rFonts w:ascii="Times New Roman" w:hAnsi="Times New Roman"/>
          <w:sz w:val="28"/>
          <w:szCs w:val="28"/>
          <w:lang w:val="en-US"/>
        </w:rPr>
        <w:t xml:space="preserve"> – </w:t>
      </w:r>
      <w:r w:rsidR="009101C3">
        <w:rPr>
          <w:rFonts w:ascii="Times New Roman" w:hAnsi="Times New Roman"/>
          <w:color w:val="222222"/>
          <w:sz w:val="28"/>
          <w:szCs w:val="28"/>
          <w:shd w:val="clear" w:color="auto" w:fill="FFFFFF"/>
          <w:lang w:val="en-US"/>
        </w:rPr>
        <w:t>P.</w:t>
      </w:r>
      <w:r>
        <w:rPr>
          <w:rFonts w:ascii="Times New Roman" w:hAnsi="Times New Roman"/>
          <w:color w:val="222222"/>
          <w:sz w:val="28"/>
          <w:szCs w:val="28"/>
          <w:shd w:val="clear" w:color="auto" w:fill="FFFFFF"/>
          <w:lang w:val="en-US"/>
        </w:rPr>
        <w:t xml:space="preserve"> </w:t>
      </w:r>
      <w:r w:rsidR="009101C3" w:rsidRPr="00A14CF6">
        <w:rPr>
          <w:rFonts w:ascii="Times New Roman" w:hAnsi="Times New Roman"/>
          <w:sz w:val="28"/>
          <w:szCs w:val="28"/>
          <w:lang w:val="en-US"/>
        </w:rPr>
        <w:t>5847</w:t>
      </w:r>
      <w:r>
        <w:rPr>
          <w:rFonts w:ascii="Times New Roman" w:hAnsi="Times New Roman"/>
          <w:sz w:val="28"/>
          <w:szCs w:val="28"/>
          <w:lang w:val="en-US"/>
        </w:rPr>
        <w:t>-</w:t>
      </w:r>
      <w:r w:rsidR="009101C3" w:rsidRPr="00A14CF6">
        <w:rPr>
          <w:rFonts w:ascii="Times New Roman" w:hAnsi="Times New Roman"/>
          <w:sz w:val="28"/>
          <w:szCs w:val="28"/>
          <w:lang w:val="en-US"/>
        </w:rPr>
        <w:t xml:space="preserve">5860. </w:t>
      </w:r>
    </w:p>
    <w:p w14:paraId="05A8AD46" w14:textId="2F022F62"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4E5A6D">
        <w:rPr>
          <w:rFonts w:ascii="Times New Roman" w:hAnsi="Times New Roman"/>
          <w:color w:val="222222"/>
          <w:sz w:val="28"/>
          <w:szCs w:val="28"/>
          <w:shd w:val="clear" w:color="auto" w:fill="FFFFFF"/>
          <w:lang w:val="en-US"/>
        </w:rPr>
        <w:t>Appleby P.G.</w:t>
      </w:r>
      <w:r w:rsidR="00FB6A18">
        <w:rPr>
          <w:rFonts w:ascii="Times New Roman" w:hAnsi="Times New Roman"/>
          <w:color w:val="222222"/>
          <w:sz w:val="28"/>
          <w:szCs w:val="28"/>
          <w:shd w:val="clear" w:color="auto" w:fill="FFFFFF"/>
          <w:lang w:val="en-US"/>
        </w:rPr>
        <w:t xml:space="preserve"> et al.</w:t>
      </w:r>
      <w:r w:rsidRPr="004E5A6D">
        <w:rPr>
          <w:rFonts w:ascii="Times New Roman" w:hAnsi="Times New Roman"/>
          <w:color w:val="222222"/>
          <w:sz w:val="28"/>
          <w:szCs w:val="28"/>
          <w:shd w:val="clear" w:color="auto" w:fill="FFFFFF"/>
          <w:lang w:val="en-US"/>
        </w:rPr>
        <w:t xml:space="preserve"> The assessment of </w:t>
      </w:r>
      <w:r w:rsidRPr="004E5A6D">
        <w:rPr>
          <w:rFonts w:ascii="Times New Roman" w:hAnsi="Times New Roman"/>
          <w:color w:val="222222"/>
          <w:sz w:val="28"/>
          <w:szCs w:val="28"/>
          <w:shd w:val="clear" w:color="auto" w:fill="FFFFFF"/>
          <w:vertAlign w:val="superscript"/>
          <w:lang w:val="en-US"/>
        </w:rPr>
        <w:t>210</w:t>
      </w:r>
      <w:r w:rsidRPr="004E5A6D">
        <w:rPr>
          <w:rFonts w:ascii="Times New Roman" w:hAnsi="Times New Roman"/>
          <w:color w:val="222222"/>
          <w:sz w:val="28"/>
          <w:szCs w:val="28"/>
          <w:shd w:val="clear" w:color="auto" w:fill="FFFFFF"/>
          <w:lang w:val="en-US"/>
        </w:rPr>
        <w:t xml:space="preserve">Pb data from sites with varying sediment accumulation </w:t>
      </w:r>
      <w:r>
        <w:rPr>
          <w:rFonts w:ascii="Times New Roman" w:hAnsi="Times New Roman"/>
          <w:color w:val="222222"/>
          <w:sz w:val="28"/>
          <w:szCs w:val="28"/>
          <w:shd w:val="clear" w:color="auto" w:fill="FFFFFF"/>
          <w:lang w:val="en-US"/>
        </w:rPr>
        <w:t xml:space="preserve">rates // </w:t>
      </w:r>
      <w:r w:rsidRPr="004E5A6D">
        <w:rPr>
          <w:rFonts w:ascii="Times New Roman" w:hAnsi="Times New Roman"/>
          <w:color w:val="222222"/>
          <w:sz w:val="28"/>
          <w:szCs w:val="28"/>
          <w:shd w:val="clear" w:color="auto" w:fill="FFFFFF"/>
          <w:lang w:val="en-US"/>
        </w:rPr>
        <w:t>Hydrobiologia.</w:t>
      </w:r>
      <w:r w:rsidRPr="004E5A6D">
        <w:rPr>
          <w:rFonts w:ascii="Times New Roman" w:hAnsi="Times New Roman"/>
          <w:sz w:val="28"/>
          <w:szCs w:val="28"/>
          <w:lang w:val="en-US"/>
        </w:rPr>
        <w:t xml:space="preserve"> – </w:t>
      </w:r>
      <w:r w:rsidRPr="004E5A6D">
        <w:rPr>
          <w:rFonts w:ascii="Times New Roman" w:hAnsi="Times New Roman"/>
          <w:color w:val="222222"/>
          <w:sz w:val="28"/>
          <w:szCs w:val="28"/>
          <w:shd w:val="clear" w:color="auto" w:fill="FFFFFF"/>
          <w:lang w:val="en-US"/>
        </w:rPr>
        <w:t>1983.</w:t>
      </w:r>
      <w:r w:rsidRPr="004E5A6D">
        <w:rPr>
          <w:rFonts w:ascii="Times New Roman" w:hAnsi="Times New Roman"/>
          <w:sz w:val="28"/>
          <w:szCs w:val="28"/>
          <w:lang w:val="en-US"/>
        </w:rPr>
        <w:t xml:space="preserve"> – </w:t>
      </w:r>
      <w:r w:rsidR="00FB6A18">
        <w:rPr>
          <w:rFonts w:ascii="Times New Roman" w:hAnsi="Times New Roman"/>
          <w:sz w:val="28"/>
          <w:szCs w:val="28"/>
          <w:lang w:val="en-US"/>
        </w:rPr>
        <w:t xml:space="preserve">Vol. </w:t>
      </w:r>
      <w:r>
        <w:rPr>
          <w:rFonts w:ascii="Times New Roman" w:hAnsi="Times New Roman"/>
          <w:sz w:val="28"/>
          <w:szCs w:val="28"/>
          <w:lang w:val="en-US"/>
        </w:rPr>
        <w:t>1</w:t>
      </w:r>
      <w:r w:rsidRPr="004E5A6D">
        <w:rPr>
          <w:rFonts w:ascii="Times New Roman" w:hAnsi="Times New Roman"/>
          <w:color w:val="222222"/>
          <w:sz w:val="28"/>
          <w:szCs w:val="28"/>
          <w:shd w:val="clear" w:color="auto" w:fill="FFFFFF"/>
          <w:lang w:val="en-US"/>
        </w:rPr>
        <w:t>03.</w:t>
      </w:r>
      <w:r w:rsidRPr="004E5A6D">
        <w:rPr>
          <w:rFonts w:ascii="Times New Roman" w:hAnsi="Times New Roman"/>
          <w:sz w:val="28"/>
          <w:szCs w:val="28"/>
          <w:lang w:val="en-US"/>
        </w:rPr>
        <w:t xml:space="preserve"> –</w:t>
      </w:r>
      <w:r>
        <w:rPr>
          <w:rFonts w:ascii="Times New Roman" w:hAnsi="Times New Roman"/>
          <w:color w:val="222222"/>
          <w:sz w:val="28"/>
          <w:szCs w:val="28"/>
          <w:shd w:val="clear" w:color="auto" w:fill="FFFFFF"/>
          <w:lang w:val="en-US"/>
        </w:rPr>
        <w:t xml:space="preserve"> P. </w:t>
      </w:r>
      <w:r w:rsidRPr="004E5A6D">
        <w:rPr>
          <w:rFonts w:ascii="Times New Roman" w:hAnsi="Times New Roman"/>
          <w:color w:val="222222"/>
          <w:sz w:val="28"/>
          <w:szCs w:val="28"/>
          <w:shd w:val="clear" w:color="auto" w:fill="FFFFFF"/>
          <w:lang w:val="en-US"/>
        </w:rPr>
        <w:t>29</w:t>
      </w:r>
      <w:r w:rsidR="00FB6A18">
        <w:rPr>
          <w:rFonts w:ascii="Times New Roman" w:hAnsi="Times New Roman"/>
          <w:color w:val="222222"/>
          <w:sz w:val="28"/>
          <w:szCs w:val="28"/>
          <w:shd w:val="clear" w:color="auto" w:fill="FFFFFF"/>
          <w:lang w:val="en-US"/>
        </w:rPr>
        <w:t>-</w:t>
      </w:r>
      <w:r w:rsidRPr="004E5A6D">
        <w:rPr>
          <w:rFonts w:ascii="Times New Roman" w:hAnsi="Times New Roman"/>
          <w:color w:val="222222"/>
          <w:sz w:val="28"/>
          <w:szCs w:val="28"/>
          <w:shd w:val="clear" w:color="auto" w:fill="FFFFFF"/>
          <w:lang w:val="en-US"/>
        </w:rPr>
        <w:t>35.</w:t>
      </w:r>
    </w:p>
    <w:p w14:paraId="330BFD78" w14:textId="2ACDD731" w:rsidR="009101C3" w:rsidRPr="00A14CF6"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4E5A6D">
        <w:rPr>
          <w:rFonts w:ascii="Times New Roman" w:hAnsi="Times New Roman"/>
          <w:color w:val="222222"/>
          <w:sz w:val="28"/>
          <w:szCs w:val="28"/>
          <w:shd w:val="clear" w:color="auto" w:fill="FFFFFF"/>
          <w:lang w:val="en-US"/>
        </w:rPr>
        <w:t>Appleby</w:t>
      </w:r>
      <w:r w:rsidR="00FB6A18">
        <w:rPr>
          <w:rFonts w:ascii="Times New Roman" w:hAnsi="Times New Roman"/>
          <w:color w:val="222222"/>
          <w:sz w:val="28"/>
          <w:szCs w:val="28"/>
          <w:shd w:val="clear" w:color="auto" w:fill="FFFFFF"/>
          <w:lang w:val="en-US"/>
        </w:rPr>
        <w:t xml:space="preserve"> P.G., Nolan P.J., Gifford D.W. et al. </w:t>
      </w:r>
      <w:r w:rsidRPr="004E5A6D">
        <w:rPr>
          <w:rFonts w:ascii="Times New Roman" w:hAnsi="Times New Roman"/>
          <w:color w:val="222222"/>
          <w:sz w:val="28"/>
          <w:szCs w:val="28"/>
          <w:shd w:val="clear" w:color="auto" w:fill="FFFFFF"/>
          <w:vertAlign w:val="superscript"/>
          <w:lang w:val="en-US"/>
        </w:rPr>
        <w:t>210</w:t>
      </w:r>
      <w:r w:rsidRPr="004E5A6D">
        <w:rPr>
          <w:rFonts w:ascii="Times New Roman" w:hAnsi="Times New Roman"/>
          <w:color w:val="222222"/>
          <w:sz w:val="28"/>
          <w:szCs w:val="28"/>
          <w:shd w:val="clear" w:color="auto" w:fill="FFFFFF"/>
          <w:lang w:val="en-US"/>
        </w:rPr>
        <w:t>Pb dating b</w:t>
      </w:r>
      <w:r>
        <w:rPr>
          <w:rFonts w:ascii="Times New Roman" w:hAnsi="Times New Roman"/>
          <w:color w:val="222222"/>
          <w:sz w:val="28"/>
          <w:szCs w:val="28"/>
          <w:shd w:val="clear" w:color="auto" w:fill="FFFFFF"/>
          <w:lang w:val="en-US"/>
        </w:rPr>
        <w:t>y low background gamma counting //</w:t>
      </w:r>
      <w:r w:rsidR="00FB6A18">
        <w:rPr>
          <w:rFonts w:ascii="Times New Roman" w:hAnsi="Times New Roman"/>
          <w:color w:val="222222"/>
          <w:sz w:val="28"/>
          <w:szCs w:val="28"/>
          <w:shd w:val="clear" w:color="auto" w:fill="FFFFFF"/>
          <w:lang w:val="en-US"/>
        </w:rPr>
        <w:t xml:space="preserve"> </w:t>
      </w:r>
      <w:r w:rsidRPr="00A14CF6">
        <w:rPr>
          <w:rFonts w:ascii="Times New Roman" w:hAnsi="Times New Roman"/>
          <w:color w:val="222222"/>
          <w:sz w:val="28"/>
          <w:szCs w:val="28"/>
          <w:shd w:val="clear" w:color="auto" w:fill="FFFFFF"/>
          <w:lang w:val="en-US"/>
        </w:rPr>
        <w:t>Hydrobiologia.</w:t>
      </w:r>
      <w:r w:rsidRPr="004E5A6D">
        <w:rPr>
          <w:rFonts w:ascii="Times New Roman" w:hAnsi="Times New Roman"/>
          <w:sz w:val="28"/>
          <w:szCs w:val="28"/>
          <w:lang w:val="en-US"/>
        </w:rPr>
        <w:t xml:space="preserve"> – </w:t>
      </w:r>
      <w:r w:rsidRPr="00A14CF6">
        <w:rPr>
          <w:rFonts w:ascii="Times New Roman" w:hAnsi="Times New Roman"/>
          <w:color w:val="222222"/>
          <w:sz w:val="28"/>
          <w:szCs w:val="28"/>
          <w:shd w:val="clear" w:color="auto" w:fill="FFFFFF"/>
          <w:lang w:val="en-US"/>
        </w:rPr>
        <w:t>1986.</w:t>
      </w:r>
      <w:r w:rsidRPr="004E5A6D">
        <w:rPr>
          <w:rFonts w:ascii="Times New Roman" w:hAnsi="Times New Roman"/>
          <w:sz w:val="28"/>
          <w:szCs w:val="28"/>
          <w:lang w:val="en-US"/>
        </w:rPr>
        <w:t xml:space="preserve"> –</w:t>
      </w:r>
      <w:r w:rsidRPr="00A14CF6">
        <w:rPr>
          <w:rFonts w:ascii="Times New Roman" w:hAnsi="Times New Roman"/>
          <w:sz w:val="28"/>
          <w:szCs w:val="28"/>
          <w:lang w:val="en-US"/>
        </w:rPr>
        <w:t xml:space="preserve"> </w:t>
      </w:r>
      <w:r w:rsidR="00FB6A18">
        <w:rPr>
          <w:rFonts w:ascii="Times New Roman" w:hAnsi="Times New Roman"/>
          <w:sz w:val="28"/>
          <w:szCs w:val="28"/>
          <w:lang w:val="en-US"/>
        </w:rPr>
        <w:t xml:space="preserve">Vol. </w:t>
      </w:r>
      <w:r w:rsidRPr="00A14CF6">
        <w:rPr>
          <w:rFonts w:ascii="Times New Roman" w:hAnsi="Times New Roman"/>
          <w:color w:val="222222"/>
          <w:sz w:val="28"/>
          <w:szCs w:val="28"/>
          <w:shd w:val="clear" w:color="auto" w:fill="FFFFFF"/>
          <w:lang w:val="en-US"/>
        </w:rPr>
        <w:t>143.</w:t>
      </w:r>
      <w:r w:rsidRPr="004E5A6D">
        <w:rPr>
          <w:rFonts w:ascii="Times New Roman" w:hAnsi="Times New Roman"/>
          <w:sz w:val="28"/>
          <w:szCs w:val="28"/>
          <w:lang w:val="en-US"/>
        </w:rPr>
        <w:t xml:space="preserve"> – </w:t>
      </w:r>
      <w:r w:rsidRPr="00A14CF6">
        <w:rPr>
          <w:rFonts w:ascii="Times New Roman" w:hAnsi="Times New Roman"/>
          <w:color w:val="222222"/>
          <w:sz w:val="28"/>
          <w:szCs w:val="28"/>
          <w:shd w:val="clear" w:color="auto" w:fill="FFFFFF"/>
          <w:lang w:val="en-US"/>
        </w:rPr>
        <w:t>P. 21</w:t>
      </w:r>
      <w:r w:rsidR="00FB6A18">
        <w:rPr>
          <w:rFonts w:ascii="Times New Roman" w:hAnsi="Times New Roman"/>
          <w:color w:val="222222"/>
          <w:sz w:val="28"/>
          <w:szCs w:val="28"/>
          <w:shd w:val="clear" w:color="auto" w:fill="FFFFFF"/>
          <w:lang w:val="en-US"/>
        </w:rPr>
        <w:t>-</w:t>
      </w:r>
      <w:r w:rsidRPr="00A14CF6">
        <w:rPr>
          <w:rFonts w:ascii="Times New Roman" w:hAnsi="Times New Roman"/>
          <w:color w:val="222222"/>
          <w:sz w:val="28"/>
          <w:szCs w:val="28"/>
          <w:shd w:val="clear" w:color="auto" w:fill="FFFFFF"/>
          <w:lang w:val="en-US"/>
        </w:rPr>
        <w:t xml:space="preserve">27. </w:t>
      </w:r>
    </w:p>
    <w:p w14:paraId="6E07B06B" w14:textId="106AE57D"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eastAsia="ja-JP"/>
        </w:rPr>
      </w:pPr>
      <w:r w:rsidRPr="004E5A6D">
        <w:rPr>
          <w:rFonts w:ascii="Times New Roman" w:hAnsi="Times New Roman"/>
          <w:sz w:val="28"/>
          <w:szCs w:val="28"/>
        </w:rPr>
        <w:t>Сушко С.М., Шишков И.А., Вершков А.Ф. Уранодобывающая отрасль Казах</w:t>
      </w:r>
      <w:r>
        <w:rPr>
          <w:rFonts w:ascii="Times New Roman" w:hAnsi="Times New Roman"/>
          <w:sz w:val="28"/>
          <w:szCs w:val="28"/>
        </w:rPr>
        <w:t>стана и перспективы её развития //</w:t>
      </w:r>
      <w:r w:rsidRPr="004E5A6D">
        <w:rPr>
          <w:rFonts w:ascii="Times New Roman" w:hAnsi="Times New Roman"/>
          <w:sz w:val="28"/>
          <w:szCs w:val="28"/>
        </w:rPr>
        <w:t xml:space="preserve"> Известия Национальной академии наук Республики Казахстан. – </w:t>
      </w:r>
      <w:r w:rsidRPr="004E5A6D">
        <w:rPr>
          <w:rFonts w:ascii="Times New Roman" w:hAnsi="Times New Roman"/>
          <w:color w:val="222222"/>
          <w:sz w:val="28"/>
          <w:szCs w:val="28"/>
          <w:shd w:val="clear" w:color="auto" w:fill="FFFFFF"/>
        </w:rPr>
        <w:t>2013.</w:t>
      </w:r>
      <w:r w:rsidRPr="004E5A6D">
        <w:rPr>
          <w:rFonts w:ascii="Times New Roman" w:hAnsi="Times New Roman"/>
          <w:sz w:val="28"/>
          <w:szCs w:val="28"/>
        </w:rPr>
        <w:t xml:space="preserve"> – </w:t>
      </w:r>
      <w:r w:rsidR="00FB6A18">
        <w:rPr>
          <w:rFonts w:ascii="Times New Roman" w:hAnsi="Times New Roman"/>
          <w:sz w:val="28"/>
          <w:szCs w:val="28"/>
        </w:rPr>
        <w:t>№</w:t>
      </w:r>
      <w:r w:rsidRPr="004E5A6D">
        <w:rPr>
          <w:rFonts w:ascii="Times New Roman" w:hAnsi="Times New Roman"/>
          <w:sz w:val="28"/>
          <w:szCs w:val="28"/>
        </w:rPr>
        <w:t xml:space="preserve">5. – </w:t>
      </w:r>
      <w:r>
        <w:rPr>
          <w:rFonts w:ascii="Times New Roman" w:hAnsi="Times New Roman"/>
          <w:sz w:val="28"/>
          <w:szCs w:val="28"/>
        </w:rPr>
        <w:t>С.</w:t>
      </w:r>
      <w:r w:rsidRPr="00FB6A18">
        <w:rPr>
          <w:rFonts w:ascii="Times New Roman" w:hAnsi="Times New Roman"/>
          <w:sz w:val="28"/>
          <w:szCs w:val="28"/>
        </w:rPr>
        <w:t xml:space="preserve"> </w:t>
      </w:r>
      <w:r w:rsidRPr="004E5A6D">
        <w:rPr>
          <w:rFonts w:ascii="Times New Roman" w:hAnsi="Times New Roman"/>
          <w:sz w:val="28"/>
          <w:szCs w:val="28"/>
        </w:rPr>
        <w:t>61-69.</w:t>
      </w:r>
    </w:p>
    <w:p w14:paraId="3807F22E" w14:textId="715971F4"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eastAsia="ja-JP"/>
        </w:rPr>
      </w:pPr>
      <w:r w:rsidRPr="00272429">
        <w:rPr>
          <w:rFonts w:ascii="Times New Roman" w:hAnsi="Times New Roman"/>
          <w:sz w:val="28"/>
          <w:szCs w:val="28"/>
        </w:rPr>
        <w:t xml:space="preserve">Степгеология история большой экспедиции // </w:t>
      </w:r>
      <w:hyperlink r:id="rId51" w:history="1">
        <w:r w:rsidR="00FB6A18" w:rsidRPr="00272429">
          <w:rPr>
            <w:rStyle w:val="af6"/>
            <w:rFonts w:ascii="Times New Roman" w:hAnsi="Times New Roman"/>
            <w:color w:val="auto"/>
            <w:sz w:val="28"/>
            <w:szCs w:val="28"/>
            <w:u w:val="none"/>
          </w:rPr>
          <w:t>https://bulandy.blogspot.com/p/blog-page_1.html</w:t>
        </w:r>
      </w:hyperlink>
      <w:r w:rsidRPr="00272429">
        <w:rPr>
          <w:rFonts w:ascii="Times New Roman" w:hAnsi="Times New Roman"/>
          <w:sz w:val="28"/>
          <w:szCs w:val="28"/>
        </w:rPr>
        <w:t>. 23.07.2025.</w:t>
      </w:r>
    </w:p>
    <w:p w14:paraId="23E2AB8D" w14:textId="6FF29458"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eastAsia="ja-JP"/>
        </w:rPr>
      </w:pPr>
      <w:r w:rsidRPr="00272429">
        <w:rPr>
          <w:rFonts w:ascii="Times New Roman" w:hAnsi="Times New Roman"/>
          <w:sz w:val="28"/>
          <w:szCs w:val="28"/>
        </w:rPr>
        <w:t xml:space="preserve">Геологические особенности Ишимского уранового месторождения и некоторые экологические следствия (Северный Казахстан) // </w:t>
      </w:r>
      <w:hyperlink r:id="rId52" w:history="1">
        <w:r w:rsidRPr="00272429">
          <w:rPr>
            <w:rStyle w:val="af6"/>
            <w:rFonts w:ascii="Times New Roman" w:hAnsi="Times New Roman"/>
            <w:color w:val="auto"/>
            <w:sz w:val="28"/>
            <w:szCs w:val="28"/>
            <w:u w:val="none"/>
          </w:rPr>
          <w:t>https://earchive.tpu.ru/bitstream/11683/40419/1/TPU405468.pdf</w:t>
        </w:r>
      </w:hyperlink>
      <w:r w:rsidRPr="00272429">
        <w:rPr>
          <w:rStyle w:val="af6"/>
          <w:rFonts w:ascii="Times New Roman" w:hAnsi="Times New Roman"/>
          <w:color w:val="auto"/>
          <w:sz w:val="28"/>
          <w:szCs w:val="28"/>
          <w:u w:val="none"/>
        </w:rPr>
        <w:t>.</w:t>
      </w:r>
      <w:r w:rsidRPr="00272429">
        <w:rPr>
          <w:rFonts w:ascii="Times New Roman" w:hAnsi="Times New Roman"/>
          <w:sz w:val="28"/>
          <w:szCs w:val="28"/>
        </w:rPr>
        <w:t xml:space="preserve"> 23.07.2025.</w:t>
      </w:r>
    </w:p>
    <w:p w14:paraId="49DBF5B9" w14:textId="48E4C1B3"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eastAsia="ja-JP"/>
        </w:rPr>
      </w:pPr>
      <w:r w:rsidRPr="00272429">
        <w:rPr>
          <w:rFonts w:ascii="Times New Roman" w:hAnsi="Times New Roman"/>
          <w:sz w:val="28"/>
          <w:szCs w:val="28"/>
        </w:rPr>
        <w:t xml:space="preserve">Шишков И.А., Каюков П.Г. Радиоэкологические проблемы Республики Казахстан, связанные с разведкой и разработкой месторождение урана // Известия Национальной академии наук Республики Казахстан. – </w:t>
      </w:r>
      <w:r w:rsidRPr="00272429">
        <w:rPr>
          <w:rFonts w:ascii="Times New Roman" w:hAnsi="Times New Roman"/>
          <w:sz w:val="28"/>
          <w:szCs w:val="28"/>
          <w:shd w:val="clear" w:color="auto" w:fill="FFFFFF"/>
        </w:rPr>
        <w:t>2013.</w:t>
      </w:r>
      <w:r w:rsidRPr="00272429">
        <w:rPr>
          <w:rFonts w:ascii="Times New Roman" w:hAnsi="Times New Roman"/>
          <w:sz w:val="28"/>
          <w:szCs w:val="28"/>
        </w:rPr>
        <w:t xml:space="preserve"> – </w:t>
      </w:r>
      <w:r w:rsidR="00FB6A18" w:rsidRPr="00272429">
        <w:rPr>
          <w:rFonts w:ascii="Times New Roman" w:hAnsi="Times New Roman"/>
          <w:sz w:val="28"/>
          <w:szCs w:val="28"/>
        </w:rPr>
        <w:t>№</w:t>
      </w:r>
      <w:r w:rsidRPr="00272429">
        <w:rPr>
          <w:rFonts w:ascii="Times New Roman" w:hAnsi="Times New Roman"/>
          <w:sz w:val="28"/>
          <w:szCs w:val="28"/>
        </w:rPr>
        <w:t>5. –</w:t>
      </w:r>
      <w:r w:rsidRPr="00272429">
        <w:rPr>
          <w:rFonts w:ascii="Times New Roman" w:hAnsi="Times New Roman"/>
          <w:sz w:val="28"/>
          <w:szCs w:val="28"/>
          <w:shd w:val="clear" w:color="auto" w:fill="FFFFFF"/>
        </w:rPr>
        <w:t xml:space="preserve"> </w:t>
      </w:r>
      <w:r w:rsidRPr="00272429">
        <w:rPr>
          <w:rFonts w:ascii="Times New Roman" w:hAnsi="Times New Roman"/>
          <w:sz w:val="28"/>
          <w:szCs w:val="28"/>
        </w:rPr>
        <w:t>С. 69-78.</w:t>
      </w:r>
    </w:p>
    <w:p w14:paraId="166E8836" w14:textId="14D3CE9B"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rPr>
      </w:pPr>
      <w:r w:rsidRPr="00272429">
        <w:rPr>
          <w:rFonts w:ascii="Times New Roman" w:hAnsi="Times New Roman"/>
          <w:sz w:val="28"/>
          <w:szCs w:val="28"/>
        </w:rPr>
        <w:t>Программа управления отходами гидрометаллургического завода ТОО «СГХК» на 2025-2026 год</w:t>
      </w:r>
      <w:r w:rsidRPr="00272429">
        <w:rPr>
          <w:rFonts w:ascii="Times New Roman" w:hAnsi="Times New Roman"/>
          <w:sz w:val="28"/>
          <w:szCs w:val="28"/>
          <w:lang w:val="kk-KZ"/>
        </w:rPr>
        <w:t>ы</w:t>
      </w:r>
      <w:r w:rsidRPr="00272429">
        <w:rPr>
          <w:rFonts w:ascii="Times New Roman" w:hAnsi="Times New Roman"/>
          <w:sz w:val="28"/>
          <w:szCs w:val="28"/>
        </w:rPr>
        <w:t xml:space="preserve"> // </w:t>
      </w:r>
      <w:hyperlink r:id="rId53" w:history="1">
        <w:r w:rsidR="00FB6A18" w:rsidRPr="00272429">
          <w:rPr>
            <w:rStyle w:val="af6"/>
            <w:rFonts w:ascii="Times New Roman" w:hAnsi="Times New Roman"/>
            <w:color w:val="auto"/>
            <w:sz w:val="28"/>
            <w:szCs w:val="28"/>
            <w:u w:val="none"/>
            <w:lang w:val="en-US"/>
          </w:rPr>
          <w:t>https</w:t>
        </w:r>
        <w:r w:rsidR="00FB6A18" w:rsidRPr="00272429">
          <w:rPr>
            <w:rStyle w:val="af6"/>
            <w:rFonts w:ascii="Times New Roman" w:hAnsi="Times New Roman"/>
            <w:color w:val="auto"/>
            <w:sz w:val="28"/>
            <w:szCs w:val="28"/>
            <w:u w:val="none"/>
          </w:rPr>
          <w:t>://</w:t>
        </w:r>
        <w:r w:rsidR="00FB6A18" w:rsidRPr="00272429">
          <w:rPr>
            <w:rStyle w:val="af6"/>
            <w:rFonts w:ascii="Times New Roman" w:hAnsi="Times New Roman"/>
            <w:color w:val="auto"/>
            <w:sz w:val="28"/>
            <w:szCs w:val="28"/>
            <w:u w:val="none"/>
            <w:lang w:val="en-US"/>
          </w:rPr>
          <w:t>ecoportal</w:t>
        </w:r>
        <w:r w:rsidR="00FB6A18" w:rsidRPr="00272429">
          <w:rPr>
            <w:rStyle w:val="af6"/>
            <w:rFonts w:ascii="Times New Roman" w:hAnsi="Times New Roman"/>
            <w:color w:val="auto"/>
            <w:sz w:val="28"/>
            <w:szCs w:val="28"/>
            <w:u w:val="none"/>
          </w:rPr>
          <w:t>.</w:t>
        </w:r>
        <w:r w:rsidR="00FB6A18" w:rsidRPr="00272429">
          <w:rPr>
            <w:rStyle w:val="af6"/>
            <w:rFonts w:ascii="Times New Roman" w:hAnsi="Times New Roman"/>
            <w:color w:val="auto"/>
            <w:sz w:val="28"/>
            <w:szCs w:val="28"/>
            <w:u w:val="none"/>
            <w:lang w:val="en-US"/>
          </w:rPr>
          <w:t>kz</w:t>
        </w:r>
        <w:r w:rsidR="00FB6A18" w:rsidRPr="00272429">
          <w:rPr>
            <w:rStyle w:val="af6"/>
            <w:rFonts w:ascii="Times New Roman" w:hAnsi="Times New Roman"/>
            <w:color w:val="auto"/>
            <w:sz w:val="28"/>
            <w:szCs w:val="28"/>
            <w:u w:val="none"/>
          </w:rPr>
          <w:t>/</w:t>
        </w:r>
        <w:r w:rsidR="00FB6A18" w:rsidRPr="00272429">
          <w:rPr>
            <w:rStyle w:val="af6"/>
            <w:rFonts w:ascii="Times New Roman" w:hAnsi="Times New Roman"/>
            <w:color w:val="auto"/>
            <w:sz w:val="28"/>
            <w:szCs w:val="28"/>
            <w:u w:val="none"/>
            <w:lang w:val="en-US"/>
          </w:rPr>
          <w:t>Public</w:t>
        </w:r>
        <w:r w:rsidR="00FB6A18" w:rsidRPr="00272429">
          <w:rPr>
            <w:rStyle w:val="af6"/>
            <w:rFonts w:ascii="Times New Roman" w:hAnsi="Times New Roman"/>
            <w:color w:val="auto"/>
            <w:sz w:val="28"/>
            <w:szCs w:val="28"/>
            <w:u w:val="none"/>
          </w:rPr>
          <w:t>/</w:t>
        </w:r>
        <w:r w:rsidR="00FB6A18" w:rsidRPr="00272429">
          <w:rPr>
            <w:rStyle w:val="af6"/>
            <w:rFonts w:ascii="Times New Roman" w:hAnsi="Times New Roman"/>
            <w:color w:val="auto"/>
            <w:sz w:val="28"/>
            <w:szCs w:val="28"/>
            <w:u w:val="none"/>
            <w:lang w:val="en-US"/>
          </w:rPr>
          <w:t>Pub</w:t>
        </w:r>
      </w:hyperlink>
      <w:r w:rsidRPr="00272429">
        <w:rPr>
          <w:rStyle w:val="af6"/>
          <w:rFonts w:ascii="Times New Roman" w:hAnsi="Times New Roman"/>
          <w:color w:val="auto"/>
          <w:sz w:val="28"/>
          <w:szCs w:val="28"/>
          <w:u w:val="none"/>
        </w:rPr>
        <w:t>.</w:t>
      </w:r>
      <w:r w:rsidRPr="00272429">
        <w:rPr>
          <w:rFonts w:ascii="Times New Roman" w:hAnsi="Times New Roman"/>
          <w:sz w:val="28"/>
          <w:szCs w:val="28"/>
        </w:rPr>
        <w:t xml:space="preserve"> 25.07.2025.</w:t>
      </w:r>
    </w:p>
    <w:p w14:paraId="296C3677" w14:textId="77777777"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rPr>
      </w:pPr>
      <w:r w:rsidRPr="00272429">
        <w:rPr>
          <w:rFonts w:ascii="Times New Roman" w:hAnsi="Times New Roman"/>
          <w:sz w:val="28"/>
          <w:szCs w:val="28"/>
        </w:rPr>
        <w:t xml:space="preserve">История Степногорского горно-химического комбината // </w:t>
      </w:r>
      <w:hyperlink r:id="rId54" w:history="1">
        <w:r w:rsidRPr="00272429">
          <w:rPr>
            <w:rStyle w:val="af6"/>
            <w:rFonts w:ascii="Times New Roman" w:hAnsi="Times New Roman"/>
            <w:color w:val="auto"/>
            <w:sz w:val="28"/>
            <w:szCs w:val="28"/>
            <w:u w:val="none"/>
          </w:rPr>
          <w:t>https://toosghk.kz/istoriya</w:t>
        </w:r>
      </w:hyperlink>
      <w:r w:rsidRPr="00272429">
        <w:rPr>
          <w:rStyle w:val="af6"/>
          <w:rFonts w:ascii="Times New Roman" w:hAnsi="Times New Roman"/>
          <w:color w:val="auto"/>
          <w:sz w:val="28"/>
          <w:szCs w:val="28"/>
          <w:u w:val="none"/>
        </w:rPr>
        <w:t>.</w:t>
      </w:r>
      <w:r w:rsidRPr="00272429">
        <w:rPr>
          <w:rFonts w:ascii="Times New Roman" w:hAnsi="Times New Roman"/>
          <w:sz w:val="28"/>
          <w:szCs w:val="28"/>
        </w:rPr>
        <w:t xml:space="preserve"> 24.07.2025. </w:t>
      </w:r>
    </w:p>
    <w:p w14:paraId="37724B92" w14:textId="46F10E3C"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eastAsia="ja-JP"/>
        </w:rPr>
      </w:pPr>
      <w:r w:rsidRPr="00272429">
        <w:rPr>
          <w:rFonts w:ascii="Times New Roman" w:hAnsi="Times New Roman"/>
          <w:sz w:val="28"/>
          <w:szCs w:val="28"/>
        </w:rPr>
        <w:t xml:space="preserve">Хусаинов А.Т., Софронова Л.И. Влияние отходов ураноперерабатывающего предприятия Степногорский гидрометаллургический </w:t>
      </w:r>
      <w:r w:rsidRPr="004E5A6D">
        <w:rPr>
          <w:rFonts w:ascii="Times New Roman" w:hAnsi="Times New Roman"/>
          <w:sz w:val="28"/>
          <w:szCs w:val="28"/>
        </w:rPr>
        <w:t>завод на загрязнени</w:t>
      </w:r>
      <w:r>
        <w:rPr>
          <w:rFonts w:ascii="Times New Roman" w:hAnsi="Times New Roman"/>
          <w:sz w:val="28"/>
          <w:szCs w:val="28"/>
        </w:rPr>
        <w:t>е поверхностный и подземный вод //</w:t>
      </w:r>
      <w:r w:rsidRPr="004E5A6D">
        <w:rPr>
          <w:rFonts w:ascii="Times New Roman" w:hAnsi="Times New Roman"/>
          <w:sz w:val="28"/>
          <w:szCs w:val="28"/>
        </w:rPr>
        <w:t xml:space="preserve"> Вестник ТГУ.</w:t>
      </w:r>
      <w:r w:rsidRPr="00FC39D4">
        <w:rPr>
          <w:rFonts w:ascii="Times New Roman" w:hAnsi="Times New Roman"/>
          <w:sz w:val="28"/>
          <w:szCs w:val="28"/>
        </w:rPr>
        <w:t xml:space="preserve"> –</w:t>
      </w:r>
      <w:r w:rsidRPr="004E5A6D">
        <w:rPr>
          <w:rFonts w:ascii="Times New Roman" w:hAnsi="Times New Roman"/>
          <w:color w:val="222222"/>
          <w:sz w:val="28"/>
          <w:szCs w:val="28"/>
          <w:shd w:val="clear" w:color="auto" w:fill="FFFFFF"/>
        </w:rPr>
        <w:t xml:space="preserve"> 2014.</w:t>
      </w:r>
      <w:r w:rsidRPr="00FC39D4">
        <w:rPr>
          <w:rFonts w:ascii="Times New Roman" w:hAnsi="Times New Roman"/>
          <w:sz w:val="28"/>
          <w:szCs w:val="28"/>
        </w:rPr>
        <w:t xml:space="preserve"> – </w:t>
      </w:r>
      <w:r w:rsidRPr="004E5A6D">
        <w:rPr>
          <w:rFonts w:ascii="Times New Roman" w:hAnsi="Times New Roman"/>
          <w:color w:val="222222"/>
          <w:sz w:val="28"/>
          <w:szCs w:val="28"/>
          <w:shd w:val="clear" w:color="auto" w:fill="FFFFFF"/>
        </w:rPr>
        <w:t xml:space="preserve"> </w:t>
      </w:r>
      <w:r w:rsidR="00FB6A18">
        <w:rPr>
          <w:rFonts w:ascii="Times New Roman" w:hAnsi="Times New Roman"/>
          <w:color w:val="222222"/>
          <w:sz w:val="28"/>
          <w:szCs w:val="28"/>
          <w:shd w:val="clear" w:color="auto" w:fill="FFFFFF"/>
        </w:rPr>
        <w:t>№</w:t>
      </w:r>
      <w:r w:rsidRPr="004E5A6D">
        <w:rPr>
          <w:rFonts w:ascii="Times New Roman" w:hAnsi="Times New Roman"/>
          <w:sz w:val="28"/>
          <w:szCs w:val="28"/>
        </w:rPr>
        <w:t>19(5).</w:t>
      </w:r>
      <w:r w:rsidRPr="00FC39D4">
        <w:rPr>
          <w:rFonts w:ascii="Times New Roman" w:hAnsi="Times New Roman"/>
          <w:sz w:val="28"/>
          <w:szCs w:val="28"/>
        </w:rPr>
        <w:t xml:space="preserve"> –</w:t>
      </w:r>
      <w:r w:rsidRPr="004E5A6D">
        <w:rPr>
          <w:rFonts w:ascii="Times New Roman" w:hAnsi="Times New Roman"/>
          <w:color w:val="222222"/>
          <w:sz w:val="28"/>
          <w:szCs w:val="28"/>
          <w:shd w:val="clear" w:color="auto" w:fill="FFFFFF"/>
        </w:rPr>
        <w:t xml:space="preserve"> </w:t>
      </w:r>
      <w:r w:rsidRPr="004E5A6D">
        <w:rPr>
          <w:rFonts w:ascii="Times New Roman" w:hAnsi="Times New Roman"/>
          <w:sz w:val="28"/>
          <w:szCs w:val="28"/>
        </w:rPr>
        <w:t>С. 1470-1473.</w:t>
      </w:r>
    </w:p>
    <w:p w14:paraId="36C9FFCC" w14:textId="593B3ABE" w:rsidR="009101C3" w:rsidRPr="00ED1777"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rPr>
      </w:pPr>
      <w:r w:rsidRPr="004E5A6D">
        <w:rPr>
          <w:rFonts w:ascii="Times New Roman" w:hAnsi="Times New Roman"/>
          <w:sz w:val="28"/>
          <w:szCs w:val="28"/>
        </w:rPr>
        <w:t xml:space="preserve">Ибраева Д.С. </w:t>
      </w:r>
      <w:r w:rsidRPr="004E5A6D">
        <w:rPr>
          <w:rFonts w:ascii="Times New Roman" w:hAnsi="Times New Roman"/>
          <w:bCs/>
          <w:sz w:val="28"/>
          <w:szCs w:val="28"/>
        </w:rPr>
        <w:t>Радиационный риск для критических групп населения, проживающих вблизи хвостохранилища радиоактивных отходов</w:t>
      </w:r>
      <w:r w:rsidR="00ED1777">
        <w:rPr>
          <w:rFonts w:ascii="Times New Roman" w:hAnsi="Times New Roman"/>
          <w:bCs/>
          <w:sz w:val="28"/>
          <w:szCs w:val="28"/>
        </w:rPr>
        <w:t>:</w:t>
      </w:r>
      <w:r w:rsidRPr="004E5A6D">
        <w:rPr>
          <w:rFonts w:ascii="Times New Roman" w:hAnsi="Times New Roman"/>
          <w:bCs/>
          <w:sz w:val="28"/>
          <w:szCs w:val="28"/>
        </w:rPr>
        <w:t xml:space="preserve"> </w:t>
      </w:r>
      <w:r w:rsidR="00ED1777" w:rsidRPr="004E5A6D">
        <w:rPr>
          <w:rFonts w:ascii="Times New Roman" w:hAnsi="Times New Roman"/>
          <w:sz w:val="28"/>
          <w:szCs w:val="28"/>
          <w:lang w:val="kk-KZ"/>
        </w:rPr>
        <w:t>дис</w:t>
      </w:r>
      <w:r w:rsidR="00ED1777">
        <w:rPr>
          <w:rFonts w:ascii="Times New Roman" w:hAnsi="Times New Roman"/>
          <w:sz w:val="28"/>
          <w:szCs w:val="28"/>
          <w:lang w:val="kk-KZ"/>
        </w:rPr>
        <w:t>.</w:t>
      </w:r>
      <w:r w:rsidR="00ED1777" w:rsidRPr="004E5A6D">
        <w:rPr>
          <w:rFonts w:ascii="Times New Roman" w:hAnsi="Times New Roman"/>
          <w:sz w:val="28"/>
          <w:szCs w:val="28"/>
          <w:lang w:val="kk-KZ"/>
        </w:rPr>
        <w:t xml:space="preserve"> </w:t>
      </w:r>
      <w:r w:rsidR="00ED1777">
        <w:rPr>
          <w:rFonts w:ascii="Times New Roman" w:hAnsi="Times New Roman"/>
          <w:sz w:val="28"/>
          <w:szCs w:val="28"/>
          <w:lang w:val="kk-KZ"/>
        </w:rPr>
        <w:t>...</w:t>
      </w:r>
      <w:r w:rsidR="00ED1777" w:rsidRPr="00ED1777">
        <w:rPr>
          <w:rFonts w:ascii="Times New Roman" w:hAnsi="Times New Roman"/>
          <w:sz w:val="28"/>
          <w:szCs w:val="28"/>
        </w:rPr>
        <w:t xml:space="preserve"> док</w:t>
      </w:r>
      <w:r w:rsidR="00ED1777">
        <w:rPr>
          <w:rFonts w:ascii="Times New Roman" w:hAnsi="Times New Roman"/>
          <w:sz w:val="28"/>
          <w:szCs w:val="28"/>
        </w:rPr>
        <w:t>.</w:t>
      </w:r>
      <w:r w:rsidR="00ED1777" w:rsidRPr="00ED1777">
        <w:rPr>
          <w:rFonts w:ascii="Times New Roman" w:hAnsi="Times New Roman"/>
          <w:sz w:val="28"/>
          <w:szCs w:val="28"/>
        </w:rPr>
        <w:t xml:space="preserve"> PhD: 6D060500</w:t>
      </w:r>
      <w:r w:rsidRPr="00ED1777">
        <w:rPr>
          <w:rFonts w:ascii="Times New Roman" w:hAnsi="Times New Roman"/>
          <w:sz w:val="28"/>
          <w:szCs w:val="28"/>
        </w:rPr>
        <w:t xml:space="preserve">. – </w:t>
      </w:r>
      <w:r w:rsidR="00ED1777">
        <w:rPr>
          <w:rFonts w:ascii="Times New Roman" w:hAnsi="Times New Roman"/>
          <w:sz w:val="28"/>
          <w:szCs w:val="28"/>
        </w:rPr>
        <w:t>Нур-Султан,</w:t>
      </w:r>
      <w:r w:rsidRPr="00ED1777">
        <w:rPr>
          <w:rFonts w:ascii="Times New Roman" w:hAnsi="Times New Roman"/>
          <w:color w:val="222222"/>
          <w:sz w:val="28"/>
          <w:szCs w:val="28"/>
          <w:shd w:val="clear" w:color="auto" w:fill="FFFFFF"/>
        </w:rPr>
        <w:t xml:space="preserve"> </w:t>
      </w:r>
      <w:r w:rsidRPr="00ED1777">
        <w:rPr>
          <w:rFonts w:ascii="Times New Roman" w:hAnsi="Times New Roman"/>
          <w:sz w:val="28"/>
          <w:szCs w:val="28"/>
        </w:rPr>
        <w:t>2022.</w:t>
      </w:r>
      <w:r w:rsidR="00ED1777" w:rsidRPr="00ED1777">
        <w:rPr>
          <w:rFonts w:ascii="Times New Roman" w:hAnsi="Times New Roman"/>
          <w:sz w:val="28"/>
          <w:szCs w:val="28"/>
        </w:rPr>
        <w:t xml:space="preserve"> – 100 с.</w:t>
      </w:r>
    </w:p>
    <w:p w14:paraId="7E671431" w14:textId="129CDA3E" w:rsidR="009101C3" w:rsidRPr="00173C1D" w:rsidRDefault="00DE7123" w:rsidP="00981913">
      <w:pPr>
        <w:pStyle w:val="a4"/>
        <w:numPr>
          <w:ilvl w:val="0"/>
          <w:numId w:val="1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Софронова Л.</w:t>
      </w:r>
      <w:r w:rsidR="009101C3" w:rsidRPr="004E5A6D">
        <w:rPr>
          <w:rFonts w:ascii="Times New Roman" w:hAnsi="Times New Roman"/>
          <w:sz w:val="28"/>
          <w:szCs w:val="28"/>
          <w:lang w:val="kk-KZ"/>
        </w:rPr>
        <w:t>И. Влияние отходов ураноперерабатывающих предприятий Северного Казахстана на состояние компонентов экосистем</w:t>
      </w:r>
      <w:r>
        <w:rPr>
          <w:rFonts w:ascii="Times New Roman" w:hAnsi="Times New Roman"/>
          <w:sz w:val="28"/>
          <w:szCs w:val="28"/>
          <w:lang w:val="kk-KZ"/>
        </w:rPr>
        <w:t>:</w:t>
      </w:r>
      <w:r w:rsidR="009101C3" w:rsidRPr="004E5A6D">
        <w:rPr>
          <w:rFonts w:ascii="Times New Roman" w:hAnsi="Times New Roman"/>
          <w:sz w:val="28"/>
          <w:szCs w:val="28"/>
          <w:lang w:val="kk-KZ"/>
        </w:rPr>
        <w:t xml:space="preserve"> </w:t>
      </w:r>
      <w:r w:rsidRPr="00173C1D">
        <w:rPr>
          <w:rFonts w:ascii="Times New Roman" w:hAnsi="Times New Roman"/>
          <w:sz w:val="28"/>
          <w:szCs w:val="28"/>
          <w:lang w:val="kk-KZ"/>
        </w:rPr>
        <w:t>д</w:t>
      </w:r>
      <w:r w:rsidRPr="00173C1D">
        <w:rPr>
          <w:rFonts w:ascii="Times New Roman" w:hAnsi="Times New Roman"/>
          <w:sz w:val="28"/>
          <w:szCs w:val="28"/>
        </w:rPr>
        <w:t>ис</w:t>
      </w:r>
      <w:r>
        <w:rPr>
          <w:rFonts w:ascii="Times New Roman" w:hAnsi="Times New Roman"/>
          <w:sz w:val="28"/>
          <w:szCs w:val="28"/>
        </w:rPr>
        <w:t xml:space="preserve">. … </w:t>
      </w:r>
      <w:r w:rsidR="009101C3" w:rsidRPr="00173C1D">
        <w:rPr>
          <w:rFonts w:ascii="Times New Roman" w:hAnsi="Times New Roman"/>
          <w:sz w:val="28"/>
          <w:szCs w:val="28"/>
          <w:lang w:val="kk-KZ"/>
        </w:rPr>
        <w:t>канд</w:t>
      </w:r>
      <w:r>
        <w:rPr>
          <w:rFonts w:ascii="Times New Roman" w:hAnsi="Times New Roman"/>
          <w:sz w:val="28"/>
          <w:szCs w:val="28"/>
          <w:lang w:val="kk-KZ"/>
        </w:rPr>
        <w:t>.</w:t>
      </w:r>
      <w:r w:rsidR="009101C3" w:rsidRPr="00173C1D">
        <w:rPr>
          <w:rFonts w:ascii="Times New Roman" w:hAnsi="Times New Roman"/>
          <w:sz w:val="28"/>
          <w:szCs w:val="28"/>
        </w:rPr>
        <w:t xml:space="preserve"> </w:t>
      </w:r>
      <w:r w:rsidR="009101C3" w:rsidRPr="00173C1D">
        <w:rPr>
          <w:rFonts w:ascii="Times New Roman" w:hAnsi="Times New Roman"/>
          <w:sz w:val="28"/>
          <w:szCs w:val="28"/>
          <w:lang w:val="kk-KZ"/>
        </w:rPr>
        <w:t>биол</w:t>
      </w:r>
      <w:r>
        <w:rPr>
          <w:rFonts w:ascii="Times New Roman" w:hAnsi="Times New Roman"/>
          <w:sz w:val="28"/>
          <w:szCs w:val="28"/>
          <w:lang w:val="kk-KZ"/>
        </w:rPr>
        <w:t>.</w:t>
      </w:r>
      <w:r w:rsidR="009101C3" w:rsidRPr="00173C1D">
        <w:rPr>
          <w:rFonts w:ascii="Times New Roman" w:hAnsi="Times New Roman"/>
          <w:sz w:val="28"/>
          <w:szCs w:val="28"/>
          <w:lang w:val="kk-KZ"/>
        </w:rPr>
        <w:t xml:space="preserve"> </w:t>
      </w:r>
      <w:r w:rsidR="009101C3" w:rsidRPr="00173C1D">
        <w:rPr>
          <w:rFonts w:ascii="Times New Roman" w:hAnsi="Times New Roman"/>
          <w:sz w:val="28"/>
          <w:szCs w:val="28"/>
        </w:rPr>
        <w:t>наук</w:t>
      </w:r>
      <w:r>
        <w:rPr>
          <w:rFonts w:ascii="Times New Roman" w:hAnsi="Times New Roman"/>
          <w:sz w:val="28"/>
          <w:szCs w:val="28"/>
        </w:rPr>
        <w:t>: 03.02.08</w:t>
      </w:r>
      <w:r w:rsidR="009101C3" w:rsidRPr="00173C1D">
        <w:rPr>
          <w:rFonts w:ascii="Times New Roman" w:hAnsi="Times New Roman"/>
          <w:sz w:val="28"/>
          <w:szCs w:val="28"/>
        </w:rPr>
        <w:t>. –</w:t>
      </w:r>
      <w:r>
        <w:rPr>
          <w:rFonts w:ascii="Times New Roman" w:hAnsi="Times New Roman"/>
          <w:sz w:val="28"/>
          <w:szCs w:val="28"/>
        </w:rPr>
        <w:t xml:space="preserve"> Кокшетау, </w:t>
      </w:r>
      <w:r w:rsidR="009101C3" w:rsidRPr="00173C1D">
        <w:rPr>
          <w:rFonts w:ascii="Times New Roman" w:hAnsi="Times New Roman"/>
          <w:sz w:val="28"/>
          <w:szCs w:val="28"/>
          <w:lang w:val="kk-KZ"/>
        </w:rPr>
        <w:t>2012</w:t>
      </w:r>
      <w:r w:rsidR="009101C3" w:rsidRPr="00173C1D">
        <w:rPr>
          <w:rFonts w:ascii="Times New Roman" w:hAnsi="Times New Roman"/>
          <w:sz w:val="28"/>
          <w:szCs w:val="28"/>
        </w:rPr>
        <w:t xml:space="preserve">. </w:t>
      </w:r>
      <w:r>
        <w:rPr>
          <w:rFonts w:ascii="Times New Roman" w:hAnsi="Times New Roman"/>
          <w:sz w:val="28"/>
          <w:szCs w:val="28"/>
        </w:rPr>
        <w:t>– 151 с.</w:t>
      </w:r>
    </w:p>
    <w:p w14:paraId="537E88E5" w14:textId="03761734" w:rsidR="009101C3" w:rsidRPr="009101C3" w:rsidRDefault="009101C3" w:rsidP="00981913">
      <w:pPr>
        <w:pStyle w:val="a4"/>
        <w:numPr>
          <w:ilvl w:val="0"/>
          <w:numId w:val="17"/>
        </w:numPr>
        <w:tabs>
          <w:tab w:val="left" w:pos="1134"/>
        </w:tabs>
        <w:spacing w:after="0" w:line="240" w:lineRule="auto"/>
        <w:ind w:left="0" w:firstLine="709"/>
        <w:jc w:val="both"/>
        <w:rPr>
          <w:rFonts w:ascii="Times New Roman" w:hAnsi="Times New Roman"/>
          <w:i/>
          <w:iCs/>
          <w:sz w:val="28"/>
          <w:szCs w:val="28"/>
          <w:lang w:val="en-US" w:eastAsia="ja-JP"/>
        </w:rPr>
      </w:pPr>
      <w:r w:rsidRPr="009101C3">
        <w:rPr>
          <w:rStyle w:val="HTML1"/>
          <w:rFonts w:ascii="Times New Roman" w:hAnsi="Times New Roman"/>
          <w:i w:val="0"/>
          <w:color w:val="1B1B1B"/>
          <w:sz w:val="28"/>
          <w:szCs w:val="28"/>
          <w:shd w:val="clear" w:color="auto" w:fill="FFFFFF"/>
          <w:lang w:val="en-US"/>
        </w:rPr>
        <w:t>Cristaldi</w:t>
      </w:r>
      <w:r w:rsidRPr="00DE7123">
        <w:rPr>
          <w:rStyle w:val="HTML1"/>
          <w:rFonts w:ascii="Times New Roman" w:hAnsi="Times New Roman"/>
          <w:i w:val="0"/>
          <w:color w:val="1B1B1B"/>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A</w:t>
      </w:r>
      <w:r w:rsidRPr="00DE7123">
        <w:rPr>
          <w:rStyle w:val="HTML1"/>
          <w:rFonts w:ascii="Times New Roman" w:hAnsi="Times New Roman"/>
          <w:i w:val="0"/>
          <w:color w:val="1B1B1B"/>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Oliveri</w:t>
      </w:r>
      <w:r w:rsidRPr="00DE7123">
        <w:rPr>
          <w:rStyle w:val="HTML1"/>
          <w:rFonts w:ascii="Times New Roman" w:hAnsi="Times New Roman"/>
          <w:i w:val="0"/>
          <w:color w:val="1B1B1B"/>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Conti</w:t>
      </w:r>
      <w:r w:rsidRPr="00DE7123">
        <w:rPr>
          <w:rStyle w:val="HTML1"/>
          <w:rFonts w:ascii="Times New Roman" w:hAnsi="Times New Roman"/>
          <w:i w:val="0"/>
          <w:color w:val="1B1B1B"/>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G</w:t>
      </w:r>
      <w:r w:rsidRPr="00DE7123">
        <w:rPr>
          <w:rStyle w:val="HTML1"/>
          <w:rFonts w:ascii="Times New Roman" w:hAnsi="Times New Roman"/>
          <w:i w:val="0"/>
          <w:color w:val="1B1B1B"/>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Pellitteri</w:t>
      </w:r>
      <w:r w:rsidRPr="00DE7123">
        <w:rPr>
          <w:rStyle w:val="HTML1"/>
          <w:rFonts w:ascii="Times New Roman" w:hAnsi="Times New Roman"/>
          <w:i w:val="0"/>
          <w:color w:val="1B1B1B"/>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R</w:t>
      </w:r>
      <w:r w:rsidRPr="00DE7123">
        <w:rPr>
          <w:rStyle w:val="HTML1"/>
          <w:rFonts w:ascii="Times New Roman" w:hAnsi="Times New Roman"/>
          <w:i w:val="0"/>
          <w:color w:val="1B1B1B"/>
          <w:sz w:val="28"/>
          <w:szCs w:val="28"/>
          <w:shd w:val="clear" w:color="auto" w:fill="FFFFFF"/>
          <w:lang w:val="en-US"/>
        </w:rPr>
        <w:t>.</w:t>
      </w:r>
      <w:r w:rsidRPr="009101C3">
        <w:rPr>
          <w:rStyle w:val="HTML1"/>
          <w:rFonts w:ascii="Times New Roman" w:hAnsi="Times New Roman"/>
          <w:i w:val="0"/>
          <w:color w:val="1B1B1B"/>
          <w:sz w:val="28"/>
          <w:szCs w:val="28"/>
          <w:shd w:val="clear" w:color="auto" w:fill="FFFFFF"/>
          <w:lang w:val="en-US"/>
        </w:rPr>
        <w:t xml:space="preserve"> et al. In Vitro Exposure to PM2.5 of Olfactory Ensheathing Cells and SH-SY5Y Cells and Possible Association with Neurodegenerative Processes // Environmental Research.</w:t>
      </w:r>
      <w:r w:rsidRPr="009101C3">
        <w:rPr>
          <w:rFonts w:ascii="Times New Roman" w:hAnsi="Times New Roman"/>
          <w:i/>
          <w:sz w:val="28"/>
          <w:szCs w:val="28"/>
          <w:lang w:val="en-US"/>
        </w:rPr>
        <w:t xml:space="preserve"> – </w:t>
      </w:r>
      <w:r w:rsidRPr="009101C3">
        <w:rPr>
          <w:rStyle w:val="HTML1"/>
          <w:rFonts w:ascii="Times New Roman" w:hAnsi="Times New Roman"/>
          <w:i w:val="0"/>
          <w:color w:val="1B1B1B"/>
          <w:sz w:val="28"/>
          <w:szCs w:val="28"/>
          <w:shd w:val="clear" w:color="auto" w:fill="FFFFFF"/>
          <w:lang w:val="en-US"/>
        </w:rPr>
        <w:t>2024.</w:t>
      </w:r>
      <w:r w:rsidRPr="009101C3">
        <w:rPr>
          <w:rFonts w:ascii="Times New Roman" w:hAnsi="Times New Roman"/>
          <w:i/>
          <w:sz w:val="28"/>
          <w:szCs w:val="28"/>
          <w:lang w:val="en-US"/>
        </w:rPr>
        <w:t xml:space="preserve"> –</w:t>
      </w:r>
      <w:r w:rsidRPr="009101C3">
        <w:rPr>
          <w:rFonts w:ascii="Times New Roman" w:hAnsi="Times New Roman"/>
          <w:i/>
          <w:color w:val="222222"/>
          <w:sz w:val="28"/>
          <w:szCs w:val="28"/>
          <w:shd w:val="clear" w:color="auto" w:fill="FFFFFF"/>
          <w:lang w:val="en-US"/>
        </w:rPr>
        <w:t xml:space="preserve"> </w:t>
      </w:r>
      <w:r w:rsidR="00DE7123" w:rsidRPr="00DE7123">
        <w:rPr>
          <w:rFonts w:ascii="Times New Roman" w:hAnsi="Times New Roman"/>
          <w:color w:val="222222"/>
          <w:sz w:val="28"/>
          <w:szCs w:val="28"/>
          <w:shd w:val="clear" w:color="auto" w:fill="FFFFFF"/>
          <w:lang w:val="en-US"/>
        </w:rPr>
        <w:t>Vol.</w:t>
      </w:r>
      <w:r w:rsidR="00DE7123">
        <w:rPr>
          <w:rFonts w:ascii="Times New Roman" w:hAnsi="Times New Roman"/>
          <w:i/>
          <w:color w:val="222222"/>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241.</w:t>
      </w:r>
      <w:r w:rsidRPr="009101C3">
        <w:rPr>
          <w:rFonts w:ascii="Times New Roman" w:hAnsi="Times New Roman"/>
          <w:i/>
          <w:sz w:val="28"/>
          <w:szCs w:val="28"/>
          <w:lang w:val="en-US"/>
        </w:rPr>
        <w:t xml:space="preserve"> – </w:t>
      </w:r>
      <w:r w:rsidRPr="00D47FFD">
        <w:rPr>
          <w:rFonts w:ascii="Times New Roman" w:hAnsi="Times New Roman"/>
          <w:color w:val="222222"/>
          <w:sz w:val="28"/>
          <w:szCs w:val="28"/>
          <w:shd w:val="clear" w:color="auto" w:fill="FFFFFF"/>
          <w:lang w:val="en-US"/>
        </w:rPr>
        <w:t>P.</w:t>
      </w:r>
      <w:r w:rsidRPr="009101C3">
        <w:rPr>
          <w:rFonts w:ascii="Times New Roman" w:hAnsi="Times New Roman"/>
          <w:i/>
          <w:color w:val="222222"/>
          <w:sz w:val="28"/>
          <w:szCs w:val="28"/>
          <w:shd w:val="clear" w:color="auto" w:fill="FFFFFF"/>
          <w:lang w:val="en-US"/>
        </w:rPr>
        <w:t xml:space="preserve"> </w:t>
      </w:r>
      <w:r w:rsidRPr="009101C3">
        <w:rPr>
          <w:rStyle w:val="HTML1"/>
          <w:rFonts w:ascii="Times New Roman" w:hAnsi="Times New Roman"/>
          <w:i w:val="0"/>
          <w:color w:val="1B1B1B"/>
          <w:sz w:val="28"/>
          <w:szCs w:val="28"/>
          <w:shd w:val="clear" w:color="auto" w:fill="FFFFFF"/>
          <w:lang w:val="en-US"/>
        </w:rPr>
        <w:t>117575.</w:t>
      </w:r>
    </w:p>
    <w:p w14:paraId="3856A504" w14:textId="43B46617"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i/>
          <w:iCs/>
          <w:sz w:val="28"/>
          <w:szCs w:val="28"/>
          <w:lang w:val="en-US" w:eastAsia="ja-JP"/>
        </w:rPr>
      </w:pPr>
      <w:r w:rsidRPr="009101C3">
        <w:rPr>
          <w:rStyle w:val="HTML1"/>
          <w:rFonts w:ascii="Times New Roman" w:hAnsi="Times New Roman"/>
          <w:i w:val="0"/>
          <w:color w:val="1B1B1B"/>
          <w:sz w:val="28"/>
          <w:szCs w:val="28"/>
          <w:shd w:val="clear" w:color="auto" w:fill="FFFFFF"/>
          <w:lang w:val="en-US"/>
        </w:rPr>
        <w:t>Hou T., Zhu L., Wang Y.</w:t>
      </w:r>
      <w:r w:rsidR="00D47FFD">
        <w:rPr>
          <w:rStyle w:val="HTML1"/>
          <w:rFonts w:ascii="Times New Roman" w:hAnsi="Times New Roman"/>
          <w:i w:val="0"/>
          <w:color w:val="1B1B1B"/>
          <w:sz w:val="28"/>
          <w:szCs w:val="28"/>
          <w:shd w:val="clear" w:color="auto" w:fill="FFFFFF"/>
          <w:lang w:val="en-US"/>
        </w:rPr>
        <w:t xml:space="preserve"> et al.</w:t>
      </w:r>
      <w:r w:rsidRPr="009101C3">
        <w:rPr>
          <w:rStyle w:val="HTML1"/>
          <w:rFonts w:ascii="Times New Roman" w:hAnsi="Times New Roman"/>
          <w:i w:val="0"/>
          <w:color w:val="1B1B1B"/>
          <w:sz w:val="28"/>
          <w:szCs w:val="28"/>
          <w:shd w:val="clear" w:color="auto" w:fill="FFFFFF"/>
          <w:lang w:val="en-US"/>
        </w:rPr>
        <w:t xml:space="preserve"> Oxidative Stress Is the Pivot for PM2.5-Induced Lung Injury // Food and Chemical Toxicology.</w:t>
      </w:r>
      <w:r w:rsidRPr="009101C3">
        <w:rPr>
          <w:rFonts w:ascii="Times New Roman" w:hAnsi="Times New Roman"/>
          <w:i/>
          <w:sz w:val="28"/>
          <w:szCs w:val="28"/>
          <w:lang w:val="en-US"/>
        </w:rPr>
        <w:t xml:space="preserve"> – </w:t>
      </w:r>
      <w:r w:rsidRPr="009101C3">
        <w:rPr>
          <w:rStyle w:val="HTML1"/>
          <w:rFonts w:ascii="Times New Roman" w:hAnsi="Times New Roman"/>
          <w:i w:val="0"/>
          <w:color w:val="1B1B1B"/>
          <w:sz w:val="28"/>
          <w:szCs w:val="28"/>
          <w:shd w:val="clear" w:color="auto" w:fill="FFFFFF"/>
          <w:lang w:val="en-US"/>
        </w:rPr>
        <w:t>2024.</w:t>
      </w:r>
      <w:r w:rsidRPr="009101C3">
        <w:rPr>
          <w:rFonts w:ascii="Times New Roman" w:hAnsi="Times New Roman"/>
          <w:i/>
          <w:sz w:val="28"/>
          <w:szCs w:val="28"/>
          <w:lang w:val="en-US"/>
        </w:rPr>
        <w:t xml:space="preserve"> – </w:t>
      </w:r>
      <w:r w:rsidR="00D47FFD" w:rsidRPr="00D47FFD">
        <w:rPr>
          <w:rFonts w:ascii="Times New Roman" w:hAnsi="Times New Roman"/>
          <w:sz w:val="28"/>
          <w:szCs w:val="28"/>
          <w:lang w:val="en-US"/>
        </w:rPr>
        <w:t>Vol.</w:t>
      </w:r>
      <w:r w:rsidR="00D47FFD">
        <w:rPr>
          <w:rFonts w:ascii="Times New Roman" w:hAnsi="Times New Roman"/>
          <w:i/>
          <w:sz w:val="28"/>
          <w:szCs w:val="28"/>
          <w:lang w:val="en-US"/>
        </w:rPr>
        <w:t xml:space="preserve"> </w:t>
      </w:r>
      <w:r w:rsidRPr="009101C3">
        <w:rPr>
          <w:rStyle w:val="HTML1"/>
          <w:rFonts w:ascii="Times New Roman" w:hAnsi="Times New Roman"/>
          <w:i w:val="0"/>
          <w:color w:val="1B1B1B"/>
          <w:sz w:val="28"/>
          <w:szCs w:val="28"/>
          <w:shd w:val="clear" w:color="auto" w:fill="FFFFFF"/>
          <w:lang w:val="en-US"/>
        </w:rPr>
        <w:t>184.</w:t>
      </w:r>
      <w:r w:rsidRPr="009101C3">
        <w:rPr>
          <w:rFonts w:ascii="Times New Roman" w:hAnsi="Times New Roman"/>
          <w:i/>
          <w:sz w:val="28"/>
          <w:szCs w:val="28"/>
          <w:lang w:val="en-US"/>
        </w:rPr>
        <w:t xml:space="preserve"> –</w:t>
      </w:r>
      <w:r w:rsidRPr="009101C3">
        <w:rPr>
          <w:rFonts w:ascii="Times New Roman" w:hAnsi="Times New Roman"/>
          <w:i/>
          <w:color w:val="222222"/>
          <w:sz w:val="28"/>
          <w:szCs w:val="28"/>
          <w:shd w:val="clear" w:color="auto" w:fill="FFFFFF"/>
          <w:lang w:val="en-US"/>
        </w:rPr>
        <w:t xml:space="preserve"> </w:t>
      </w:r>
      <w:r w:rsidRPr="00D47FFD">
        <w:rPr>
          <w:rFonts w:ascii="Times New Roman" w:hAnsi="Times New Roman"/>
          <w:color w:val="222222"/>
          <w:sz w:val="28"/>
          <w:szCs w:val="28"/>
          <w:shd w:val="clear" w:color="auto" w:fill="FFFFFF"/>
          <w:lang w:val="en-US"/>
        </w:rPr>
        <w:t>P.</w:t>
      </w:r>
      <w:r w:rsidR="00D47FFD">
        <w:rPr>
          <w:rFonts w:ascii="Times New Roman" w:hAnsi="Times New Roman"/>
          <w:color w:val="222222"/>
          <w:sz w:val="28"/>
          <w:szCs w:val="28"/>
          <w:shd w:val="clear" w:color="auto" w:fill="FFFFFF"/>
          <w:lang w:val="en-US"/>
        </w:rPr>
        <w:t> </w:t>
      </w:r>
      <w:r w:rsidRPr="009101C3">
        <w:rPr>
          <w:rStyle w:val="HTML1"/>
          <w:rFonts w:ascii="Times New Roman" w:hAnsi="Times New Roman"/>
          <w:i w:val="0"/>
          <w:color w:val="1B1B1B"/>
          <w:sz w:val="28"/>
          <w:szCs w:val="28"/>
          <w:shd w:val="clear" w:color="auto" w:fill="FFFFFF"/>
          <w:lang w:val="en-US"/>
        </w:rPr>
        <w:t>114362</w:t>
      </w:r>
      <w:r w:rsidRPr="00173C1D">
        <w:rPr>
          <w:rStyle w:val="HTML1"/>
          <w:rFonts w:ascii="Times New Roman" w:hAnsi="Times New Roman"/>
          <w:color w:val="1B1B1B"/>
          <w:sz w:val="28"/>
          <w:szCs w:val="28"/>
          <w:shd w:val="clear" w:color="auto" w:fill="FFFFFF"/>
          <w:lang w:val="en-US"/>
        </w:rPr>
        <w:t>.</w:t>
      </w:r>
      <w:r w:rsidRPr="00173C1D">
        <w:rPr>
          <w:rFonts w:ascii="Times New Roman" w:hAnsi="Times New Roman"/>
          <w:i/>
          <w:iCs/>
          <w:color w:val="1B1B1B"/>
          <w:sz w:val="28"/>
          <w:szCs w:val="28"/>
          <w:shd w:val="clear" w:color="auto" w:fill="FFFFFF"/>
          <w:lang w:val="en-US"/>
        </w:rPr>
        <w:t> </w:t>
      </w:r>
    </w:p>
    <w:p w14:paraId="6F054C8A" w14:textId="04FA70B3"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173C1D">
        <w:rPr>
          <w:rFonts w:ascii="Times New Roman" w:hAnsi="Times New Roman"/>
          <w:sz w:val="28"/>
          <w:szCs w:val="28"/>
          <w:lang w:val="en-US"/>
        </w:rPr>
        <w:t xml:space="preserve">Esworthy R. Air quality: EPA's 2013 changes to the particulate matter </w:t>
      </w:r>
      <w:r w:rsidRPr="002F12C1">
        <w:rPr>
          <w:rFonts w:ascii="Times New Roman" w:hAnsi="Times New Roman"/>
          <w:sz w:val="28"/>
          <w:szCs w:val="28"/>
          <w:lang w:val="en-US"/>
        </w:rPr>
        <w:t>(PM) standard</w:t>
      </w:r>
      <w:r w:rsidR="002F12C1">
        <w:rPr>
          <w:rFonts w:ascii="Times New Roman" w:hAnsi="Times New Roman"/>
          <w:sz w:val="28"/>
          <w:szCs w:val="28"/>
          <w:lang w:val="en-US"/>
        </w:rPr>
        <w:t>: report.</w:t>
      </w:r>
      <w:r w:rsidRPr="002F12C1">
        <w:rPr>
          <w:rFonts w:ascii="Times New Roman" w:hAnsi="Times New Roman"/>
          <w:sz w:val="28"/>
          <w:szCs w:val="28"/>
          <w:lang w:val="en-US"/>
        </w:rPr>
        <w:t xml:space="preserve"> – </w:t>
      </w:r>
      <w:r w:rsidR="002F12C1" w:rsidRPr="002F12C1">
        <w:rPr>
          <w:rStyle w:val="organictextcontentspan"/>
          <w:rFonts w:ascii="Times New Roman" w:hAnsi="Times New Roman"/>
          <w:sz w:val="28"/>
          <w:szCs w:val="28"/>
          <w:lang w:val="en-US"/>
        </w:rPr>
        <w:t xml:space="preserve">Washington, </w:t>
      </w:r>
      <w:r w:rsidRPr="002F12C1">
        <w:rPr>
          <w:rFonts w:ascii="Times New Roman" w:hAnsi="Times New Roman"/>
          <w:sz w:val="28"/>
          <w:szCs w:val="28"/>
          <w:lang w:val="en-US"/>
        </w:rPr>
        <w:t xml:space="preserve">2013. – </w:t>
      </w:r>
      <w:r w:rsidR="002F12C1" w:rsidRPr="002F12C1">
        <w:rPr>
          <w:rFonts w:ascii="Times New Roman" w:hAnsi="Times New Roman"/>
          <w:sz w:val="28"/>
          <w:szCs w:val="28"/>
          <w:lang w:val="en-US"/>
        </w:rPr>
        <w:t>48 p</w:t>
      </w:r>
      <w:r w:rsidRPr="002F12C1">
        <w:rPr>
          <w:rFonts w:ascii="Times New Roman" w:hAnsi="Times New Roman"/>
          <w:sz w:val="28"/>
          <w:szCs w:val="28"/>
          <w:lang w:val="en-US"/>
        </w:rPr>
        <w:t xml:space="preserve">. </w:t>
      </w:r>
    </w:p>
    <w:p w14:paraId="7AF43B07" w14:textId="438E0866" w:rsidR="00272429" w:rsidRPr="00B505A6" w:rsidRDefault="00272429" w:rsidP="00272429">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B505A6">
        <w:rPr>
          <w:rFonts w:ascii="Times New Roman" w:hAnsi="Times New Roman"/>
          <w:sz w:val="28"/>
          <w:szCs w:val="28"/>
          <w:lang w:val="en-US"/>
        </w:rPr>
        <w:t xml:space="preserve">Guarieiro L., Guarieiro A. Vehicle Emissions: What Will Change with Use of Biofuel? // </w:t>
      </w:r>
      <w:r>
        <w:rPr>
          <w:rFonts w:ascii="Times New Roman" w:hAnsi="Times New Roman"/>
          <w:sz w:val="28"/>
          <w:szCs w:val="28"/>
          <w:lang w:val="en-US"/>
        </w:rPr>
        <w:t xml:space="preserve">In book: </w:t>
      </w:r>
      <w:r w:rsidRPr="00B505A6">
        <w:rPr>
          <w:rFonts w:ascii="Times New Roman" w:hAnsi="Times New Roman"/>
          <w:sz w:val="28"/>
          <w:szCs w:val="28"/>
          <w:lang w:val="en-US"/>
        </w:rPr>
        <w:t xml:space="preserve">Biofuels - Economy, Environment and Sustainability. – </w:t>
      </w:r>
      <w:r>
        <w:rPr>
          <w:rFonts w:ascii="Times New Roman" w:hAnsi="Times New Roman"/>
          <w:sz w:val="28"/>
          <w:szCs w:val="28"/>
          <w:lang w:val="en-US"/>
        </w:rPr>
        <w:t xml:space="preserve">Rijeka, </w:t>
      </w:r>
      <w:r w:rsidRPr="00B505A6">
        <w:rPr>
          <w:rFonts w:ascii="Times New Roman" w:hAnsi="Times New Roman"/>
          <w:sz w:val="28"/>
          <w:szCs w:val="28"/>
          <w:lang w:val="en-US"/>
        </w:rPr>
        <w:t xml:space="preserve">2013. </w:t>
      </w:r>
      <w:r>
        <w:rPr>
          <w:rFonts w:ascii="Times New Roman" w:hAnsi="Times New Roman"/>
          <w:sz w:val="28"/>
          <w:szCs w:val="28"/>
          <w:lang w:val="en-US"/>
        </w:rPr>
        <w:t xml:space="preserve">– Ch. 14. </w:t>
      </w:r>
      <w:r w:rsidRPr="00B505A6">
        <w:rPr>
          <w:rFonts w:ascii="Times New Roman" w:hAnsi="Times New Roman"/>
          <w:sz w:val="28"/>
          <w:szCs w:val="28"/>
          <w:lang w:val="en-US"/>
        </w:rPr>
        <w:t>– P. 3</w:t>
      </w:r>
      <w:r>
        <w:rPr>
          <w:rFonts w:ascii="Times New Roman" w:hAnsi="Times New Roman"/>
          <w:sz w:val="28"/>
          <w:szCs w:val="28"/>
          <w:lang w:val="en-US"/>
        </w:rPr>
        <w:t>5</w:t>
      </w:r>
      <w:r w:rsidRPr="00B505A6">
        <w:rPr>
          <w:rFonts w:ascii="Times New Roman" w:hAnsi="Times New Roman"/>
          <w:sz w:val="28"/>
          <w:szCs w:val="28"/>
          <w:lang w:val="en-US"/>
        </w:rPr>
        <w:t>7</w:t>
      </w:r>
      <w:r>
        <w:rPr>
          <w:rFonts w:ascii="Times New Roman" w:hAnsi="Times New Roman"/>
          <w:sz w:val="28"/>
          <w:szCs w:val="28"/>
          <w:lang w:val="en-US"/>
        </w:rPr>
        <w:t>-</w:t>
      </w:r>
      <w:r w:rsidRPr="00B505A6">
        <w:rPr>
          <w:rFonts w:ascii="Times New Roman" w:hAnsi="Times New Roman"/>
          <w:sz w:val="28"/>
          <w:szCs w:val="28"/>
          <w:lang w:val="en-US"/>
        </w:rPr>
        <w:t>3</w:t>
      </w:r>
      <w:r>
        <w:rPr>
          <w:rFonts w:ascii="Times New Roman" w:hAnsi="Times New Roman"/>
          <w:sz w:val="28"/>
          <w:szCs w:val="28"/>
          <w:lang w:val="en-US"/>
        </w:rPr>
        <w:t>86</w:t>
      </w:r>
      <w:r w:rsidRPr="00B505A6">
        <w:rPr>
          <w:rFonts w:ascii="Times New Roman" w:hAnsi="Times New Roman"/>
          <w:sz w:val="28"/>
          <w:szCs w:val="28"/>
          <w:lang w:val="en-US"/>
        </w:rPr>
        <w:t xml:space="preserve">. </w:t>
      </w:r>
    </w:p>
    <w:p w14:paraId="39562BEA" w14:textId="01527D17"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4E5A6D">
        <w:rPr>
          <w:rFonts w:ascii="Times New Roman" w:hAnsi="Times New Roman"/>
          <w:sz w:val="28"/>
          <w:szCs w:val="28"/>
          <w:lang w:val="en-US"/>
        </w:rPr>
        <w:t>Londahl J., Massling A., Pagels J. et al. Size-resolved respiratory-tract deposition of fine and ultrafine hydrophobic and hygroscopic aerosol part</w:t>
      </w:r>
      <w:r>
        <w:rPr>
          <w:rFonts w:ascii="Times New Roman" w:hAnsi="Times New Roman"/>
          <w:sz w:val="28"/>
          <w:szCs w:val="28"/>
          <w:lang w:val="en-US"/>
        </w:rPr>
        <w:t xml:space="preserve">icles during rest and exercise // </w:t>
      </w:r>
      <w:r w:rsidRPr="004E5A6D">
        <w:rPr>
          <w:rFonts w:ascii="Times New Roman" w:hAnsi="Times New Roman"/>
          <w:sz w:val="28"/>
          <w:szCs w:val="28"/>
          <w:lang w:val="en-US"/>
        </w:rPr>
        <w:t>Inhal</w:t>
      </w:r>
      <w:r>
        <w:rPr>
          <w:rFonts w:ascii="Times New Roman" w:hAnsi="Times New Roman"/>
          <w:sz w:val="28"/>
          <w:szCs w:val="28"/>
          <w:lang w:val="en-US"/>
        </w:rPr>
        <w:t>ation</w:t>
      </w:r>
      <w:r w:rsidRPr="004E5A6D">
        <w:rPr>
          <w:rFonts w:ascii="Times New Roman" w:hAnsi="Times New Roman"/>
          <w:sz w:val="28"/>
          <w:szCs w:val="28"/>
          <w:lang w:val="en-US"/>
        </w:rPr>
        <w:t xml:space="preserve"> Toxicol</w:t>
      </w:r>
      <w:r>
        <w:rPr>
          <w:rFonts w:ascii="Times New Roman" w:hAnsi="Times New Roman"/>
          <w:sz w:val="28"/>
          <w:szCs w:val="28"/>
          <w:lang w:val="en-US"/>
        </w:rPr>
        <w:t>ogy.</w:t>
      </w:r>
      <w:r w:rsidRPr="004E5A6D">
        <w:rPr>
          <w:rFonts w:ascii="Times New Roman" w:hAnsi="Times New Roman"/>
          <w:sz w:val="28"/>
          <w:szCs w:val="28"/>
          <w:lang w:val="en-US"/>
        </w:rPr>
        <w:t xml:space="preserve"> – 2007</w:t>
      </w:r>
      <w:r w:rsidRPr="00173225">
        <w:rPr>
          <w:rFonts w:ascii="Times New Roman" w:hAnsi="Times New Roman"/>
          <w:sz w:val="28"/>
          <w:szCs w:val="28"/>
          <w:lang w:val="en-US"/>
        </w:rPr>
        <w:t>.</w:t>
      </w:r>
      <w:r w:rsidRPr="004E5A6D">
        <w:rPr>
          <w:rFonts w:ascii="Times New Roman" w:hAnsi="Times New Roman"/>
          <w:sz w:val="28"/>
          <w:szCs w:val="28"/>
          <w:lang w:val="en-US"/>
        </w:rPr>
        <w:t xml:space="preserve"> – </w:t>
      </w:r>
      <w:r w:rsidR="002F12C1">
        <w:rPr>
          <w:rFonts w:ascii="Times New Roman" w:hAnsi="Times New Roman"/>
          <w:sz w:val="28"/>
          <w:szCs w:val="28"/>
          <w:lang w:val="en-US"/>
        </w:rPr>
        <w:t xml:space="preserve">Vol. </w:t>
      </w:r>
      <w:r w:rsidRPr="004E5A6D">
        <w:rPr>
          <w:rFonts w:ascii="Times New Roman" w:hAnsi="Times New Roman"/>
          <w:sz w:val="28"/>
          <w:szCs w:val="28"/>
          <w:lang w:val="en-US"/>
        </w:rPr>
        <w:t>19</w:t>
      </w:r>
      <w:r w:rsidR="002F12C1">
        <w:rPr>
          <w:rFonts w:ascii="Times New Roman" w:hAnsi="Times New Roman"/>
          <w:sz w:val="28"/>
          <w:szCs w:val="28"/>
          <w:lang w:val="en-US"/>
        </w:rPr>
        <w:t xml:space="preserve">, Issue </w:t>
      </w:r>
      <w:r w:rsidRPr="004E5A6D">
        <w:rPr>
          <w:rFonts w:ascii="Times New Roman" w:hAnsi="Times New Roman"/>
          <w:sz w:val="28"/>
          <w:szCs w:val="28"/>
          <w:lang w:val="en-US"/>
        </w:rPr>
        <w:t>2</w:t>
      </w:r>
      <w:r w:rsidRPr="00173225">
        <w:rPr>
          <w:rFonts w:ascii="Times New Roman" w:hAnsi="Times New Roman"/>
          <w:sz w:val="28"/>
          <w:szCs w:val="28"/>
          <w:lang w:val="en-US"/>
        </w:rPr>
        <w:t>.</w:t>
      </w:r>
      <w:r>
        <w:rPr>
          <w:rFonts w:ascii="Times New Roman" w:hAnsi="Times New Roman"/>
          <w:sz w:val="28"/>
          <w:szCs w:val="28"/>
          <w:lang w:val="en-US"/>
        </w:rPr>
        <w:t xml:space="preserve"> –</w:t>
      </w:r>
      <w:r w:rsidRPr="00173225">
        <w:rPr>
          <w:rFonts w:ascii="Times New Roman" w:hAnsi="Times New Roman"/>
          <w:color w:val="222222"/>
          <w:sz w:val="28"/>
          <w:szCs w:val="28"/>
          <w:shd w:val="clear" w:color="auto" w:fill="FFFFFF"/>
          <w:lang w:val="en-US"/>
        </w:rPr>
        <w:t xml:space="preserve"> P.</w:t>
      </w:r>
      <w:r>
        <w:rPr>
          <w:rFonts w:ascii="Times New Roman" w:hAnsi="Times New Roman"/>
          <w:color w:val="222222"/>
          <w:sz w:val="28"/>
          <w:szCs w:val="28"/>
          <w:shd w:val="clear" w:color="auto" w:fill="FFFFFF"/>
          <w:lang w:val="en-US"/>
        </w:rPr>
        <w:t xml:space="preserve"> </w:t>
      </w:r>
      <w:r w:rsidR="002F12C1">
        <w:rPr>
          <w:rFonts w:ascii="Times New Roman" w:hAnsi="Times New Roman"/>
          <w:sz w:val="28"/>
          <w:szCs w:val="28"/>
          <w:lang w:val="en-US"/>
        </w:rPr>
        <w:t>109-</w:t>
      </w:r>
      <w:r w:rsidRPr="00173225">
        <w:rPr>
          <w:rFonts w:ascii="Times New Roman" w:hAnsi="Times New Roman"/>
          <w:sz w:val="28"/>
          <w:szCs w:val="28"/>
          <w:lang w:val="en-US"/>
        </w:rPr>
        <w:t>1</w:t>
      </w:r>
      <w:r w:rsidRPr="004E5A6D">
        <w:rPr>
          <w:rFonts w:ascii="Times New Roman" w:hAnsi="Times New Roman"/>
          <w:sz w:val="28"/>
          <w:szCs w:val="28"/>
          <w:lang w:val="en-US"/>
        </w:rPr>
        <w:t>16.</w:t>
      </w:r>
    </w:p>
    <w:p w14:paraId="673AE7CE" w14:textId="3B67E3EE" w:rsidR="00C7253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4E5A6D">
        <w:rPr>
          <w:rFonts w:ascii="Times New Roman" w:hAnsi="Times New Roman"/>
          <w:sz w:val="28"/>
          <w:szCs w:val="28"/>
          <w:lang w:val="en-US"/>
        </w:rPr>
        <w:t>Londahl J., Pagels J., Swietlicki E. et al. A set-up for field studies of respiratory tract deposition of fine and</w:t>
      </w:r>
      <w:r>
        <w:rPr>
          <w:rFonts w:ascii="Times New Roman" w:hAnsi="Times New Roman"/>
          <w:sz w:val="28"/>
          <w:szCs w:val="28"/>
          <w:lang w:val="en-US"/>
        </w:rPr>
        <w:t xml:space="preserve"> ultrafine particles in humans // </w:t>
      </w:r>
      <w:r w:rsidRPr="004E5A6D">
        <w:rPr>
          <w:rFonts w:ascii="Times New Roman" w:hAnsi="Times New Roman"/>
          <w:sz w:val="28"/>
          <w:szCs w:val="28"/>
          <w:lang w:val="en-US"/>
        </w:rPr>
        <w:t>J</w:t>
      </w:r>
      <w:r>
        <w:rPr>
          <w:rFonts w:ascii="Times New Roman" w:hAnsi="Times New Roman"/>
          <w:sz w:val="28"/>
          <w:szCs w:val="28"/>
          <w:lang w:val="en-US"/>
        </w:rPr>
        <w:t>ournal</w:t>
      </w:r>
      <w:r w:rsidRPr="004E5A6D">
        <w:rPr>
          <w:rFonts w:ascii="Times New Roman" w:hAnsi="Times New Roman"/>
          <w:sz w:val="28"/>
          <w:szCs w:val="28"/>
          <w:lang w:val="en-US"/>
        </w:rPr>
        <w:t xml:space="preserve"> </w:t>
      </w:r>
      <w:r>
        <w:rPr>
          <w:rFonts w:ascii="Times New Roman" w:hAnsi="Times New Roman"/>
          <w:sz w:val="28"/>
          <w:szCs w:val="28"/>
          <w:lang w:val="en-US"/>
        </w:rPr>
        <w:t xml:space="preserve">of </w:t>
      </w:r>
      <w:r w:rsidRPr="004E5A6D">
        <w:rPr>
          <w:rFonts w:ascii="Times New Roman" w:hAnsi="Times New Roman"/>
          <w:sz w:val="28"/>
          <w:szCs w:val="28"/>
          <w:lang w:val="en-US"/>
        </w:rPr>
        <w:t>Aerosol Sci</w:t>
      </w:r>
      <w:r>
        <w:rPr>
          <w:rFonts w:ascii="Times New Roman" w:hAnsi="Times New Roman"/>
          <w:sz w:val="28"/>
          <w:szCs w:val="28"/>
          <w:lang w:val="en-US"/>
        </w:rPr>
        <w:t>ence</w:t>
      </w:r>
      <w:r w:rsidRPr="004A3A89">
        <w:rPr>
          <w:rFonts w:ascii="Times New Roman" w:hAnsi="Times New Roman"/>
          <w:sz w:val="28"/>
          <w:szCs w:val="28"/>
          <w:lang w:val="en-US"/>
        </w:rPr>
        <w:t>.</w:t>
      </w:r>
      <w:r w:rsidRPr="004E5A6D">
        <w:rPr>
          <w:rFonts w:ascii="Times New Roman" w:hAnsi="Times New Roman"/>
          <w:sz w:val="28"/>
          <w:szCs w:val="28"/>
          <w:lang w:val="en-US"/>
        </w:rPr>
        <w:t xml:space="preserve"> – 2006</w:t>
      </w:r>
      <w:r w:rsidRPr="004A3A89">
        <w:rPr>
          <w:rFonts w:ascii="Times New Roman" w:hAnsi="Times New Roman"/>
          <w:sz w:val="28"/>
          <w:szCs w:val="28"/>
          <w:lang w:val="en-US"/>
        </w:rPr>
        <w:t>.</w:t>
      </w:r>
      <w:r w:rsidRPr="004E5A6D">
        <w:rPr>
          <w:rFonts w:ascii="Times New Roman" w:hAnsi="Times New Roman"/>
          <w:sz w:val="28"/>
          <w:szCs w:val="28"/>
          <w:lang w:val="en-US"/>
        </w:rPr>
        <w:t xml:space="preserve"> –</w:t>
      </w:r>
      <w:r w:rsidRPr="004A3A89">
        <w:rPr>
          <w:rFonts w:ascii="Times New Roman" w:hAnsi="Times New Roman"/>
          <w:color w:val="222222"/>
          <w:sz w:val="28"/>
          <w:szCs w:val="28"/>
          <w:shd w:val="clear" w:color="auto" w:fill="FFFFFF"/>
          <w:lang w:val="en-US"/>
        </w:rPr>
        <w:t xml:space="preserve"> </w:t>
      </w:r>
      <w:r w:rsidR="002F12C1">
        <w:rPr>
          <w:rFonts w:ascii="Times New Roman" w:hAnsi="Times New Roman"/>
          <w:color w:val="222222"/>
          <w:sz w:val="28"/>
          <w:szCs w:val="28"/>
          <w:shd w:val="clear" w:color="auto" w:fill="FFFFFF"/>
          <w:lang w:val="en-US"/>
        </w:rPr>
        <w:t xml:space="preserve">Vol. </w:t>
      </w:r>
      <w:r w:rsidRPr="004E5A6D">
        <w:rPr>
          <w:rFonts w:ascii="Times New Roman" w:hAnsi="Times New Roman"/>
          <w:sz w:val="28"/>
          <w:szCs w:val="28"/>
          <w:lang w:val="en-US"/>
        </w:rPr>
        <w:t>37</w:t>
      </w:r>
      <w:r w:rsidR="002F12C1">
        <w:rPr>
          <w:rFonts w:ascii="Times New Roman" w:hAnsi="Times New Roman"/>
          <w:sz w:val="28"/>
          <w:szCs w:val="28"/>
          <w:lang w:val="en-US"/>
        </w:rPr>
        <w:t xml:space="preserve">, Issue </w:t>
      </w:r>
      <w:r w:rsidRPr="004E5A6D">
        <w:rPr>
          <w:rFonts w:ascii="Times New Roman" w:hAnsi="Times New Roman"/>
          <w:sz w:val="28"/>
          <w:szCs w:val="28"/>
          <w:lang w:val="en-US"/>
        </w:rPr>
        <w:t>9</w:t>
      </w:r>
      <w:r w:rsidRPr="004A3A89">
        <w:rPr>
          <w:rFonts w:ascii="Times New Roman" w:hAnsi="Times New Roman"/>
          <w:sz w:val="28"/>
          <w:szCs w:val="28"/>
          <w:lang w:val="en-US"/>
        </w:rPr>
        <w:t>.</w:t>
      </w:r>
      <w:r w:rsidRPr="004E5A6D">
        <w:rPr>
          <w:rFonts w:ascii="Times New Roman" w:hAnsi="Times New Roman"/>
          <w:sz w:val="28"/>
          <w:szCs w:val="28"/>
          <w:lang w:val="en-US"/>
        </w:rPr>
        <w:t xml:space="preserve"> – </w:t>
      </w:r>
      <w:r w:rsidRPr="004A3A89">
        <w:rPr>
          <w:rFonts w:ascii="Times New Roman" w:hAnsi="Times New Roman"/>
          <w:color w:val="222222"/>
          <w:sz w:val="28"/>
          <w:szCs w:val="28"/>
          <w:shd w:val="clear" w:color="auto" w:fill="FFFFFF"/>
          <w:lang w:val="en-US"/>
        </w:rPr>
        <w:t>P.</w:t>
      </w:r>
      <w:r>
        <w:rPr>
          <w:rFonts w:ascii="Times New Roman" w:hAnsi="Times New Roman"/>
          <w:color w:val="222222"/>
          <w:sz w:val="28"/>
          <w:szCs w:val="28"/>
          <w:shd w:val="clear" w:color="auto" w:fill="FFFFFF"/>
          <w:lang w:val="en-US"/>
        </w:rPr>
        <w:t xml:space="preserve"> </w:t>
      </w:r>
      <w:r w:rsidRPr="004E5A6D">
        <w:rPr>
          <w:rFonts w:ascii="Times New Roman" w:hAnsi="Times New Roman"/>
          <w:sz w:val="28"/>
          <w:szCs w:val="28"/>
          <w:lang w:val="en-US"/>
        </w:rPr>
        <w:t>1152</w:t>
      </w:r>
      <w:r w:rsidR="002F12C1">
        <w:rPr>
          <w:rFonts w:ascii="Times New Roman" w:hAnsi="Times New Roman"/>
          <w:sz w:val="28"/>
          <w:szCs w:val="28"/>
          <w:lang w:val="en-US"/>
        </w:rPr>
        <w:t>-</w:t>
      </w:r>
      <w:r w:rsidRPr="004A3A89">
        <w:rPr>
          <w:rFonts w:ascii="Times New Roman" w:hAnsi="Times New Roman"/>
          <w:sz w:val="28"/>
          <w:szCs w:val="28"/>
          <w:lang w:val="en-US"/>
        </w:rPr>
        <w:t>11</w:t>
      </w:r>
      <w:r w:rsidRPr="004E5A6D">
        <w:rPr>
          <w:rFonts w:ascii="Times New Roman" w:hAnsi="Times New Roman"/>
          <w:sz w:val="28"/>
          <w:szCs w:val="28"/>
          <w:lang w:val="en-US"/>
        </w:rPr>
        <w:t>63.</w:t>
      </w:r>
    </w:p>
    <w:p w14:paraId="4FF758A8" w14:textId="049876B5"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4E5A6D">
        <w:rPr>
          <w:rFonts w:ascii="Times New Roman" w:hAnsi="Times New Roman"/>
          <w:sz w:val="28"/>
          <w:szCs w:val="28"/>
          <w:lang w:val="en-US"/>
        </w:rPr>
        <w:t>Valavanidis A., Fiotakis K., Vlachogianni T. Airborne particulate matter and human health: toxicological assessment and importance of size and composition of particles for oxidative damage and carcinogenic mechanisms</w:t>
      </w:r>
      <w:r>
        <w:rPr>
          <w:rFonts w:ascii="Times New Roman" w:hAnsi="Times New Roman"/>
          <w:sz w:val="28"/>
          <w:szCs w:val="28"/>
          <w:lang w:val="en-US"/>
        </w:rPr>
        <w:t xml:space="preserve"> // Journal of </w:t>
      </w:r>
      <w:r w:rsidRPr="004E5A6D">
        <w:rPr>
          <w:rFonts w:ascii="Times New Roman" w:hAnsi="Times New Roman"/>
          <w:sz w:val="28"/>
          <w:szCs w:val="28"/>
          <w:lang w:val="en-US"/>
        </w:rPr>
        <w:t>Environ</w:t>
      </w:r>
      <w:r>
        <w:rPr>
          <w:rFonts w:ascii="Times New Roman" w:hAnsi="Times New Roman"/>
          <w:sz w:val="28"/>
          <w:szCs w:val="28"/>
          <w:lang w:val="en-US"/>
        </w:rPr>
        <w:t>mental</w:t>
      </w:r>
      <w:r w:rsidRPr="004E5A6D">
        <w:rPr>
          <w:rFonts w:ascii="Times New Roman" w:hAnsi="Times New Roman"/>
          <w:sz w:val="28"/>
          <w:szCs w:val="28"/>
          <w:lang w:val="en-US"/>
        </w:rPr>
        <w:t xml:space="preserve"> Sci</w:t>
      </w:r>
      <w:r>
        <w:rPr>
          <w:rFonts w:ascii="Times New Roman" w:hAnsi="Times New Roman"/>
          <w:sz w:val="28"/>
          <w:szCs w:val="28"/>
          <w:lang w:val="en-US"/>
        </w:rPr>
        <w:t>ence and</w:t>
      </w:r>
      <w:r w:rsidRPr="004E5A6D">
        <w:rPr>
          <w:rFonts w:ascii="Times New Roman" w:hAnsi="Times New Roman"/>
          <w:sz w:val="28"/>
          <w:szCs w:val="28"/>
          <w:lang w:val="en-US"/>
        </w:rPr>
        <w:t xml:space="preserve"> Health</w:t>
      </w:r>
      <w:r>
        <w:rPr>
          <w:rFonts w:ascii="Times New Roman" w:hAnsi="Times New Roman"/>
          <w:sz w:val="28"/>
          <w:szCs w:val="28"/>
          <w:lang w:val="en-US"/>
        </w:rPr>
        <w:t>.</w:t>
      </w:r>
      <w:r w:rsidRPr="004E5A6D">
        <w:rPr>
          <w:rFonts w:ascii="Times New Roman" w:hAnsi="Times New Roman"/>
          <w:sz w:val="28"/>
          <w:szCs w:val="28"/>
          <w:lang w:val="en-US"/>
        </w:rPr>
        <w:t xml:space="preserve"> – 2008. – </w:t>
      </w:r>
      <w:r w:rsidR="00035519">
        <w:rPr>
          <w:rFonts w:ascii="Times New Roman" w:hAnsi="Times New Roman"/>
          <w:sz w:val="28"/>
          <w:szCs w:val="28"/>
          <w:lang w:val="en-US"/>
        </w:rPr>
        <w:t xml:space="preserve">Vol. </w:t>
      </w:r>
      <w:r w:rsidRPr="004E5A6D">
        <w:rPr>
          <w:rFonts w:ascii="Times New Roman" w:hAnsi="Times New Roman"/>
          <w:sz w:val="28"/>
          <w:szCs w:val="28"/>
          <w:lang w:val="en-US"/>
        </w:rPr>
        <w:t>26</w:t>
      </w:r>
      <w:r w:rsidR="00035519">
        <w:rPr>
          <w:rFonts w:ascii="Times New Roman" w:hAnsi="Times New Roman"/>
          <w:sz w:val="28"/>
          <w:szCs w:val="28"/>
          <w:lang w:val="en-US"/>
        </w:rPr>
        <w:t xml:space="preserve">, Issue </w:t>
      </w:r>
      <w:r w:rsidRPr="004E5A6D">
        <w:rPr>
          <w:rFonts w:ascii="Times New Roman" w:hAnsi="Times New Roman"/>
          <w:sz w:val="28"/>
          <w:szCs w:val="28"/>
          <w:lang w:val="en-US"/>
        </w:rPr>
        <w:t>4. –</w:t>
      </w:r>
      <w:r w:rsidRPr="004E5A6D">
        <w:rPr>
          <w:rFonts w:ascii="Times New Roman" w:hAnsi="Times New Roman"/>
          <w:color w:val="222222"/>
          <w:sz w:val="28"/>
          <w:szCs w:val="28"/>
          <w:shd w:val="clear" w:color="auto" w:fill="FFFFFF"/>
          <w:lang w:val="en-US"/>
        </w:rPr>
        <w:t xml:space="preserve"> </w:t>
      </w:r>
      <w:r>
        <w:rPr>
          <w:rFonts w:ascii="Times New Roman" w:hAnsi="Times New Roman"/>
          <w:sz w:val="28"/>
          <w:szCs w:val="28"/>
          <w:lang w:val="en-US"/>
        </w:rPr>
        <w:t xml:space="preserve">P. </w:t>
      </w:r>
      <w:r w:rsidRPr="004E5A6D">
        <w:rPr>
          <w:rFonts w:ascii="Times New Roman" w:hAnsi="Times New Roman"/>
          <w:sz w:val="28"/>
          <w:szCs w:val="28"/>
          <w:lang w:val="en-US"/>
        </w:rPr>
        <w:t>339</w:t>
      </w:r>
      <w:r w:rsidR="00035519">
        <w:rPr>
          <w:rFonts w:ascii="Times New Roman" w:hAnsi="Times New Roman"/>
          <w:sz w:val="28"/>
          <w:szCs w:val="28"/>
          <w:lang w:val="en-US"/>
        </w:rPr>
        <w:t>-</w:t>
      </w:r>
      <w:r w:rsidRPr="004E5A6D">
        <w:rPr>
          <w:rFonts w:ascii="Times New Roman" w:hAnsi="Times New Roman"/>
          <w:sz w:val="28"/>
          <w:szCs w:val="28"/>
          <w:lang w:val="en-US"/>
        </w:rPr>
        <w:t>362.</w:t>
      </w:r>
    </w:p>
    <w:p w14:paraId="5F1116D9" w14:textId="696602C3"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eastAsia="ja-JP"/>
        </w:rPr>
      </w:pPr>
      <w:r w:rsidRPr="004E5A6D">
        <w:rPr>
          <w:rFonts w:ascii="Times New Roman" w:hAnsi="Times New Roman"/>
          <w:sz w:val="28"/>
          <w:szCs w:val="28"/>
          <w:lang w:val="en-US"/>
        </w:rPr>
        <w:t>Fu M., Zheng F., Xu X.</w:t>
      </w:r>
      <w:r w:rsidR="00035519">
        <w:rPr>
          <w:rFonts w:ascii="Times New Roman" w:hAnsi="Times New Roman"/>
          <w:sz w:val="28"/>
          <w:szCs w:val="28"/>
          <w:lang w:val="en-US"/>
        </w:rPr>
        <w:t xml:space="preserve"> et al.</w:t>
      </w:r>
      <w:r w:rsidRPr="004E5A6D">
        <w:rPr>
          <w:rFonts w:ascii="Times New Roman" w:hAnsi="Times New Roman"/>
          <w:sz w:val="28"/>
          <w:szCs w:val="28"/>
          <w:lang w:val="en-US"/>
        </w:rPr>
        <w:t xml:space="preserve"> Advances of study on monitoring an</w:t>
      </w:r>
      <w:r>
        <w:rPr>
          <w:rFonts w:ascii="Times New Roman" w:hAnsi="Times New Roman"/>
          <w:sz w:val="28"/>
          <w:szCs w:val="28"/>
          <w:lang w:val="en-US"/>
        </w:rPr>
        <w:t>d evaluation of PM2.5 pollution //</w:t>
      </w:r>
      <w:r w:rsidRPr="004E5A6D">
        <w:rPr>
          <w:rFonts w:ascii="Times New Roman" w:hAnsi="Times New Roman"/>
          <w:sz w:val="28"/>
          <w:szCs w:val="28"/>
          <w:lang w:val="en-US"/>
        </w:rPr>
        <w:t xml:space="preserve"> Meteorol</w:t>
      </w:r>
      <w:r>
        <w:rPr>
          <w:rFonts w:ascii="Times New Roman" w:hAnsi="Times New Roman"/>
          <w:sz w:val="28"/>
          <w:szCs w:val="28"/>
          <w:lang w:val="en-US"/>
        </w:rPr>
        <w:t xml:space="preserve">ogy and </w:t>
      </w:r>
      <w:r w:rsidRPr="004E5A6D">
        <w:rPr>
          <w:rFonts w:ascii="Times New Roman" w:hAnsi="Times New Roman"/>
          <w:sz w:val="28"/>
          <w:szCs w:val="28"/>
          <w:lang w:val="en-US"/>
        </w:rPr>
        <w:t>Disaster Reduc</w:t>
      </w:r>
      <w:r>
        <w:rPr>
          <w:rFonts w:ascii="Times New Roman" w:hAnsi="Times New Roman"/>
          <w:sz w:val="28"/>
          <w:szCs w:val="28"/>
          <w:lang w:val="en-US"/>
        </w:rPr>
        <w:t>tion</w:t>
      </w:r>
      <w:r w:rsidRPr="004E5A6D">
        <w:rPr>
          <w:rFonts w:ascii="Times New Roman" w:hAnsi="Times New Roman"/>
          <w:sz w:val="28"/>
          <w:szCs w:val="28"/>
          <w:lang w:val="en-US"/>
        </w:rPr>
        <w:t xml:space="preserve"> Res</w:t>
      </w:r>
      <w:r>
        <w:rPr>
          <w:rFonts w:ascii="Times New Roman" w:hAnsi="Times New Roman"/>
          <w:sz w:val="28"/>
          <w:szCs w:val="28"/>
          <w:lang w:val="en-US"/>
        </w:rPr>
        <w:t>earch</w:t>
      </w:r>
      <w:r w:rsidRPr="004A3A89">
        <w:rPr>
          <w:rFonts w:ascii="Times New Roman" w:hAnsi="Times New Roman"/>
          <w:sz w:val="28"/>
          <w:szCs w:val="28"/>
          <w:lang w:val="en-US"/>
        </w:rPr>
        <w:t>.</w:t>
      </w:r>
      <w:r w:rsidRPr="004E5A6D">
        <w:rPr>
          <w:rFonts w:ascii="Times New Roman" w:hAnsi="Times New Roman"/>
          <w:sz w:val="28"/>
          <w:szCs w:val="28"/>
          <w:lang w:val="en-US"/>
        </w:rPr>
        <w:t xml:space="preserve"> – 2011</w:t>
      </w:r>
      <w:r w:rsidRPr="004A3A89">
        <w:rPr>
          <w:rFonts w:ascii="Times New Roman" w:hAnsi="Times New Roman"/>
          <w:sz w:val="28"/>
          <w:szCs w:val="28"/>
          <w:lang w:val="en-US"/>
        </w:rPr>
        <w:t>.</w:t>
      </w:r>
      <w:r w:rsidRPr="004E5A6D">
        <w:rPr>
          <w:rFonts w:ascii="Times New Roman" w:hAnsi="Times New Roman"/>
          <w:sz w:val="28"/>
          <w:szCs w:val="28"/>
          <w:lang w:val="en-US"/>
        </w:rPr>
        <w:t xml:space="preserve"> –</w:t>
      </w:r>
      <w:r>
        <w:rPr>
          <w:rFonts w:ascii="Times New Roman" w:hAnsi="Times New Roman"/>
          <w:sz w:val="28"/>
          <w:szCs w:val="28"/>
          <w:lang w:val="en-US"/>
        </w:rPr>
        <w:t xml:space="preserve"> </w:t>
      </w:r>
      <w:r w:rsidR="00035519">
        <w:rPr>
          <w:rFonts w:ascii="Times New Roman" w:hAnsi="Times New Roman"/>
          <w:sz w:val="28"/>
          <w:szCs w:val="28"/>
          <w:lang w:val="en-US"/>
        </w:rPr>
        <w:t xml:space="preserve">Vol. </w:t>
      </w:r>
      <w:r w:rsidRPr="004E5A6D">
        <w:rPr>
          <w:rFonts w:ascii="Times New Roman" w:hAnsi="Times New Roman"/>
          <w:sz w:val="28"/>
          <w:szCs w:val="28"/>
          <w:lang w:val="en-US"/>
        </w:rPr>
        <w:t>34</w:t>
      </w:r>
      <w:r w:rsidRPr="004A3A89">
        <w:rPr>
          <w:rFonts w:ascii="Times New Roman" w:hAnsi="Times New Roman"/>
          <w:sz w:val="28"/>
          <w:szCs w:val="28"/>
          <w:lang w:val="en-US"/>
        </w:rPr>
        <w:t>.</w:t>
      </w:r>
      <w:r w:rsidRPr="004E5A6D">
        <w:rPr>
          <w:rFonts w:ascii="Times New Roman" w:hAnsi="Times New Roman"/>
          <w:sz w:val="28"/>
          <w:szCs w:val="28"/>
          <w:lang w:val="en-US"/>
        </w:rPr>
        <w:t xml:space="preserve"> –</w:t>
      </w:r>
      <w:r>
        <w:rPr>
          <w:rFonts w:ascii="Times New Roman" w:hAnsi="Times New Roman"/>
          <w:color w:val="222222"/>
          <w:sz w:val="28"/>
          <w:szCs w:val="28"/>
          <w:shd w:val="clear" w:color="auto" w:fill="FFFFFF"/>
          <w:lang w:val="en-US"/>
        </w:rPr>
        <w:t xml:space="preserve"> P. </w:t>
      </w:r>
      <w:r w:rsidRPr="004E5A6D">
        <w:rPr>
          <w:rFonts w:ascii="Times New Roman" w:hAnsi="Times New Roman"/>
          <w:sz w:val="28"/>
          <w:szCs w:val="28"/>
          <w:lang w:val="en-US"/>
        </w:rPr>
        <w:t>1</w:t>
      </w:r>
      <w:r w:rsidR="00035519">
        <w:rPr>
          <w:rFonts w:ascii="Times New Roman" w:hAnsi="Times New Roman"/>
          <w:sz w:val="28"/>
          <w:szCs w:val="28"/>
          <w:lang w:val="en-US"/>
        </w:rPr>
        <w:t>-</w:t>
      </w:r>
      <w:r w:rsidRPr="004E5A6D">
        <w:rPr>
          <w:rFonts w:ascii="Times New Roman" w:hAnsi="Times New Roman"/>
          <w:sz w:val="28"/>
          <w:szCs w:val="28"/>
          <w:lang w:val="en-US"/>
        </w:rPr>
        <w:t>6.</w:t>
      </w:r>
    </w:p>
    <w:p w14:paraId="2DA6594D" w14:textId="7AD5201C" w:rsidR="009101C3" w:rsidRPr="004A3A89" w:rsidRDefault="009101C3" w:rsidP="00981913">
      <w:pPr>
        <w:pStyle w:val="a4"/>
        <w:numPr>
          <w:ilvl w:val="0"/>
          <w:numId w:val="17"/>
        </w:numPr>
        <w:tabs>
          <w:tab w:val="left" w:pos="1134"/>
        </w:tabs>
        <w:spacing w:after="0" w:line="240" w:lineRule="auto"/>
        <w:ind w:left="0" w:firstLine="709"/>
        <w:jc w:val="both"/>
        <w:rPr>
          <w:rFonts w:ascii="Times New Roman" w:hAnsi="Times New Roman"/>
          <w:color w:val="212121"/>
          <w:sz w:val="28"/>
          <w:szCs w:val="28"/>
          <w:shd w:val="clear" w:color="auto" w:fill="FFFFFF"/>
          <w:lang w:val="en-US"/>
        </w:rPr>
      </w:pPr>
      <w:r w:rsidRPr="004E5A6D">
        <w:rPr>
          <w:rFonts w:ascii="Times New Roman" w:hAnsi="Times New Roman"/>
          <w:color w:val="212121"/>
          <w:sz w:val="28"/>
          <w:szCs w:val="28"/>
          <w:shd w:val="clear" w:color="auto" w:fill="FFFFFF"/>
          <w:lang w:val="en-US"/>
        </w:rPr>
        <w:t>Kim K.H.</w:t>
      </w:r>
      <w:r w:rsidR="00035519">
        <w:rPr>
          <w:rFonts w:ascii="Times New Roman" w:hAnsi="Times New Roman"/>
          <w:color w:val="212121"/>
          <w:sz w:val="28"/>
          <w:szCs w:val="28"/>
          <w:shd w:val="clear" w:color="auto" w:fill="FFFFFF"/>
          <w:lang w:val="en-US"/>
        </w:rPr>
        <w:t xml:space="preserve"> et al.</w:t>
      </w:r>
      <w:r w:rsidRPr="004E5A6D">
        <w:rPr>
          <w:rFonts w:ascii="Times New Roman" w:hAnsi="Times New Roman"/>
          <w:color w:val="212121"/>
          <w:sz w:val="28"/>
          <w:szCs w:val="28"/>
          <w:shd w:val="clear" w:color="auto" w:fill="FFFFFF"/>
          <w:lang w:val="en-US"/>
        </w:rPr>
        <w:t xml:space="preserve"> A review on the human health impact of airborne particulate matter</w:t>
      </w:r>
      <w:r>
        <w:rPr>
          <w:rFonts w:ascii="Times New Roman" w:hAnsi="Times New Roman"/>
          <w:color w:val="212121"/>
          <w:sz w:val="28"/>
          <w:szCs w:val="28"/>
          <w:shd w:val="clear" w:color="auto" w:fill="FFFFFF"/>
          <w:lang w:val="en-US"/>
        </w:rPr>
        <w:t xml:space="preserve"> //</w:t>
      </w:r>
      <w:r w:rsidRPr="004E5A6D">
        <w:rPr>
          <w:rFonts w:ascii="Times New Roman" w:hAnsi="Times New Roman"/>
          <w:color w:val="212121"/>
          <w:sz w:val="28"/>
          <w:szCs w:val="28"/>
          <w:shd w:val="clear" w:color="auto" w:fill="FFFFFF"/>
          <w:lang w:val="en-US"/>
        </w:rPr>
        <w:t xml:space="preserve"> Environ</w:t>
      </w:r>
      <w:r>
        <w:rPr>
          <w:rFonts w:ascii="Times New Roman" w:hAnsi="Times New Roman"/>
          <w:color w:val="212121"/>
          <w:sz w:val="28"/>
          <w:szCs w:val="28"/>
          <w:shd w:val="clear" w:color="auto" w:fill="FFFFFF"/>
          <w:lang w:val="en-US"/>
        </w:rPr>
        <w:t xml:space="preserve">ment </w:t>
      </w:r>
      <w:r w:rsidRPr="004E5A6D">
        <w:rPr>
          <w:rFonts w:ascii="Times New Roman" w:hAnsi="Times New Roman"/>
          <w:color w:val="212121"/>
          <w:sz w:val="28"/>
          <w:szCs w:val="28"/>
          <w:shd w:val="clear" w:color="auto" w:fill="FFFFFF"/>
          <w:lang w:val="en-US"/>
        </w:rPr>
        <w:t>Int</w:t>
      </w:r>
      <w:r>
        <w:rPr>
          <w:rFonts w:ascii="Times New Roman" w:hAnsi="Times New Roman"/>
          <w:color w:val="212121"/>
          <w:sz w:val="28"/>
          <w:szCs w:val="28"/>
          <w:shd w:val="clear" w:color="auto" w:fill="FFFFFF"/>
          <w:lang w:val="en-US"/>
        </w:rPr>
        <w:t>ernational.</w:t>
      </w:r>
      <w:r w:rsidRPr="004E5A6D">
        <w:rPr>
          <w:rFonts w:ascii="Times New Roman" w:hAnsi="Times New Roman"/>
          <w:sz w:val="28"/>
          <w:szCs w:val="28"/>
          <w:lang w:val="en-US"/>
        </w:rPr>
        <w:t xml:space="preserve"> –</w:t>
      </w:r>
      <w:r w:rsidRPr="004E5A6D">
        <w:rPr>
          <w:rFonts w:ascii="Times New Roman" w:hAnsi="Times New Roman"/>
          <w:color w:val="212121"/>
          <w:sz w:val="28"/>
          <w:szCs w:val="28"/>
          <w:shd w:val="clear" w:color="auto" w:fill="FFFFFF"/>
          <w:lang w:val="en-US"/>
        </w:rPr>
        <w:t xml:space="preserve"> 2015</w:t>
      </w:r>
      <w:r w:rsidRPr="004A3A89">
        <w:rPr>
          <w:rFonts w:ascii="Times New Roman" w:hAnsi="Times New Roman"/>
          <w:color w:val="212121"/>
          <w:sz w:val="28"/>
          <w:szCs w:val="28"/>
          <w:shd w:val="clear" w:color="auto" w:fill="FFFFFF"/>
          <w:lang w:val="en-US"/>
        </w:rPr>
        <w:t>.</w:t>
      </w:r>
      <w:r w:rsidRPr="004E5A6D">
        <w:rPr>
          <w:rFonts w:ascii="Times New Roman" w:hAnsi="Times New Roman"/>
          <w:sz w:val="28"/>
          <w:szCs w:val="28"/>
          <w:lang w:val="en-US"/>
        </w:rPr>
        <w:t xml:space="preserve"> – </w:t>
      </w:r>
      <w:r w:rsidR="00035519">
        <w:rPr>
          <w:rFonts w:ascii="Times New Roman" w:hAnsi="Times New Roman"/>
          <w:sz w:val="28"/>
          <w:szCs w:val="28"/>
          <w:lang w:val="en-US"/>
        </w:rPr>
        <w:t xml:space="preserve">Vol. </w:t>
      </w:r>
      <w:r w:rsidRPr="004A3A89">
        <w:rPr>
          <w:rFonts w:ascii="Times New Roman" w:hAnsi="Times New Roman"/>
          <w:color w:val="212121"/>
          <w:sz w:val="28"/>
          <w:szCs w:val="28"/>
          <w:shd w:val="clear" w:color="auto" w:fill="FFFFFF"/>
          <w:lang w:val="en-US"/>
        </w:rPr>
        <w:t>7</w:t>
      </w:r>
      <w:r w:rsidRPr="004E5A6D">
        <w:rPr>
          <w:rFonts w:ascii="Times New Roman" w:hAnsi="Times New Roman"/>
          <w:color w:val="212121"/>
          <w:sz w:val="28"/>
          <w:szCs w:val="28"/>
          <w:shd w:val="clear" w:color="auto" w:fill="FFFFFF"/>
          <w:lang w:val="en-US"/>
        </w:rPr>
        <w:t>4</w:t>
      </w:r>
      <w:r w:rsidRPr="004A3A89">
        <w:rPr>
          <w:rFonts w:ascii="Times New Roman" w:hAnsi="Times New Roman"/>
          <w:color w:val="212121"/>
          <w:sz w:val="28"/>
          <w:szCs w:val="28"/>
          <w:shd w:val="clear" w:color="auto" w:fill="FFFFFF"/>
          <w:lang w:val="en-US"/>
        </w:rPr>
        <w:t>.</w:t>
      </w:r>
      <w:r w:rsidRPr="004E5A6D">
        <w:rPr>
          <w:rFonts w:ascii="Times New Roman" w:hAnsi="Times New Roman"/>
          <w:sz w:val="28"/>
          <w:szCs w:val="28"/>
          <w:lang w:val="en-US"/>
        </w:rPr>
        <w:t xml:space="preserve"> – </w:t>
      </w:r>
      <w:r>
        <w:rPr>
          <w:rFonts w:ascii="Times New Roman" w:hAnsi="Times New Roman"/>
          <w:color w:val="222222"/>
          <w:sz w:val="28"/>
          <w:szCs w:val="28"/>
          <w:shd w:val="clear" w:color="auto" w:fill="FFFFFF"/>
          <w:lang w:val="en-US"/>
        </w:rPr>
        <w:t>P.</w:t>
      </w:r>
      <w:r w:rsidR="00035519">
        <w:rPr>
          <w:rFonts w:ascii="Times New Roman" w:hAnsi="Times New Roman"/>
          <w:color w:val="222222"/>
          <w:sz w:val="28"/>
          <w:szCs w:val="28"/>
          <w:shd w:val="clear" w:color="auto" w:fill="FFFFFF"/>
          <w:lang w:val="en-US"/>
        </w:rPr>
        <w:t xml:space="preserve"> </w:t>
      </w:r>
      <w:r w:rsidRPr="004E5A6D">
        <w:rPr>
          <w:rFonts w:ascii="Times New Roman" w:hAnsi="Times New Roman"/>
          <w:color w:val="212121"/>
          <w:sz w:val="28"/>
          <w:szCs w:val="28"/>
          <w:shd w:val="clear" w:color="auto" w:fill="FFFFFF"/>
          <w:lang w:val="en-US"/>
        </w:rPr>
        <w:t>136-</w:t>
      </w:r>
      <w:r w:rsidRPr="004A3A89">
        <w:rPr>
          <w:rFonts w:ascii="Times New Roman" w:hAnsi="Times New Roman"/>
          <w:color w:val="212121"/>
          <w:sz w:val="28"/>
          <w:szCs w:val="28"/>
          <w:shd w:val="clear" w:color="auto" w:fill="FFFFFF"/>
          <w:lang w:val="en-US"/>
        </w:rPr>
        <w:t>1</w:t>
      </w:r>
      <w:r w:rsidRPr="004E5A6D">
        <w:rPr>
          <w:rFonts w:ascii="Times New Roman" w:hAnsi="Times New Roman"/>
          <w:color w:val="212121"/>
          <w:sz w:val="28"/>
          <w:szCs w:val="28"/>
          <w:shd w:val="clear" w:color="auto" w:fill="FFFFFF"/>
          <w:lang w:val="en-US"/>
        </w:rPr>
        <w:t xml:space="preserve">43. </w:t>
      </w:r>
    </w:p>
    <w:p w14:paraId="1744013A" w14:textId="7C667FBE" w:rsidR="00035519" w:rsidRPr="0003551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rPr>
      </w:pPr>
      <w:r w:rsidRPr="00035519">
        <w:rPr>
          <w:rFonts w:ascii="Times New Roman" w:hAnsi="Times New Roman"/>
          <w:sz w:val="28"/>
          <w:szCs w:val="28"/>
        </w:rPr>
        <w:t>Бахур А.Е., Мануилова Л.И., Овсянникова Т.М.</w:t>
      </w:r>
      <w:r w:rsidRPr="00035519">
        <w:rPr>
          <w:rFonts w:ascii="Times New Roman" w:hAnsi="Times New Roman"/>
          <w:color w:val="000000" w:themeColor="text1"/>
          <w:sz w:val="28"/>
          <w:szCs w:val="28"/>
          <w:lang w:eastAsia="ja-JP"/>
        </w:rPr>
        <w:t xml:space="preserve"> </w:t>
      </w:r>
      <w:r w:rsidRPr="00035519">
        <w:rPr>
          <w:rFonts w:ascii="Times New Roman" w:hAnsi="Times New Roman"/>
          <w:sz w:val="28"/>
          <w:szCs w:val="28"/>
          <w:lang w:val="en-US"/>
        </w:rPr>
        <w:t>Po</w:t>
      </w:r>
      <w:r w:rsidRPr="00035519">
        <w:rPr>
          <w:rFonts w:ascii="Times New Roman" w:hAnsi="Times New Roman"/>
          <w:sz w:val="28"/>
          <w:szCs w:val="28"/>
        </w:rPr>
        <w:t xml:space="preserve">-210 и </w:t>
      </w:r>
      <w:r w:rsidRPr="00035519">
        <w:rPr>
          <w:rFonts w:ascii="Times New Roman" w:hAnsi="Times New Roman"/>
          <w:sz w:val="28"/>
          <w:szCs w:val="28"/>
          <w:lang w:val="en-US"/>
        </w:rPr>
        <w:t>Pb</w:t>
      </w:r>
      <w:r w:rsidRPr="00035519">
        <w:rPr>
          <w:rFonts w:ascii="Times New Roman" w:hAnsi="Times New Roman"/>
          <w:sz w:val="28"/>
          <w:szCs w:val="28"/>
        </w:rPr>
        <w:t>-210 в объектах окружающей среды</w:t>
      </w:r>
      <w:r w:rsidR="00035519" w:rsidRPr="00035519">
        <w:rPr>
          <w:rFonts w:ascii="Times New Roman" w:hAnsi="Times New Roman"/>
          <w:sz w:val="28"/>
          <w:szCs w:val="28"/>
        </w:rPr>
        <w:t>.</w:t>
      </w:r>
      <w:r w:rsidRPr="00035519">
        <w:rPr>
          <w:rFonts w:ascii="Times New Roman" w:hAnsi="Times New Roman"/>
          <w:sz w:val="28"/>
          <w:szCs w:val="28"/>
        </w:rPr>
        <w:t xml:space="preserve"> Методы определения</w:t>
      </w:r>
      <w:r w:rsidR="00035519">
        <w:rPr>
          <w:rFonts w:ascii="Times New Roman" w:hAnsi="Times New Roman"/>
          <w:sz w:val="28"/>
          <w:szCs w:val="28"/>
        </w:rPr>
        <w:t xml:space="preserve"> //</w:t>
      </w:r>
      <w:r w:rsidRPr="00035519">
        <w:rPr>
          <w:rFonts w:ascii="Times New Roman" w:hAnsi="Times New Roman"/>
          <w:sz w:val="28"/>
          <w:szCs w:val="28"/>
        </w:rPr>
        <w:t xml:space="preserve"> АНРИ. – 2009. </w:t>
      </w:r>
      <w:r w:rsidR="00035519">
        <w:rPr>
          <w:rFonts w:ascii="Times New Roman" w:hAnsi="Times New Roman"/>
          <w:sz w:val="28"/>
          <w:szCs w:val="28"/>
        </w:rPr>
        <w:t xml:space="preserve">– №1(56). </w:t>
      </w:r>
      <w:r w:rsidRPr="00035519">
        <w:rPr>
          <w:rFonts w:ascii="Times New Roman" w:hAnsi="Times New Roman"/>
          <w:sz w:val="28"/>
          <w:szCs w:val="28"/>
        </w:rPr>
        <w:t xml:space="preserve">– </w:t>
      </w:r>
      <w:r w:rsidRPr="00035519">
        <w:rPr>
          <w:rFonts w:ascii="Times New Roman" w:hAnsi="Times New Roman"/>
          <w:color w:val="222222"/>
          <w:sz w:val="28"/>
          <w:szCs w:val="28"/>
          <w:shd w:val="clear" w:color="auto" w:fill="FFFFFF"/>
        </w:rPr>
        <w:t>С.</w:t>
      </w:r>
      <w:r w:rsidRPr="00035519">
        <w:rPr>
          <w:rFonts w:ascii="Times New Roman" w:hAnsi="Times New Roman"/>
          <w:color w:val="222222"/>
          <w:sz w:val="28"/>
          <w:szCs w:val="28"/>
          <w:shd w:val="clear" w:color="auto" w:fill="FFFFFF"/>
          <w:lang w:val="en-US"/>
        </w:rPr>
        <w:t> </w:t>
      </w:r>
      <w:r w:rsidR="00035519" w:rsidRPr="00035519">
        <w:rPr>
          <w:rFonts w:ascii="Times New Roman" w:hAnsi="Times New Roman"/>
          <w:sz w:val="28"/>
          <w:szCs w:val="28"/>
        </w:rPr>
        <w:t>29-40</w:t>
      </w:r>
      <w:r w:rsidR="00035519">
        <w:rPr>
          <w:rFonts w:ascii="Times New Roman" w:hAnsi="Times New Roman"/>
          <w:sz w:val="28"/>
          <w:szCs w:val="28"/>
        </w:rPr>
        <w:t>.</w:t>
      </w:r>
      <w:r w:rsidR="00035519" w:rsidRPr="00035519">
        <w:rPr>
          <w:rFonts w:ascii="Times New Roman" w:hAnsi="Times New Roman"/>
          <w:sz w:val="28"/>
          <w:szCs w:val="28"/>
        </w:rPr>
        <w:t xml:space="preserve"> </w:t>
      </w:r>
    </w:p>
    <w:p w14:paraId="0E276ECE" w14:textId="16974039" w:rsidR="0024089C" w:rsidRPr="00272429" w:rsidRDefault="00BC35C9" w:rsidP="00981913">
      <w:pPr>
        <w:pStyle w:val="a4"/>
        <w:numPr>
          <w:ilvl w:val="0"/>
          <w:numId w:val="17"/>
        </w:numPr>
        <w:tabs>
          <w:tab w:val="left" w:pos="1134"/>
        </w:tabs>
        <w:spacing w:after="0" w:line="240" w:lineRule="auto"/>
        <w:ind w:left="0" w:firstLine="709"/>
        <w:jc w:val="both"/>
        <w:rPr>
          <w:rStyle w:val="normaltextrun"/>
          <w:rFonts w:ascii="Times New Roman" w:hAnsi="Times New Roman"/>
          <w:sz w:val="28"/>
          <w:szCs w:val="28"/>
          <w:lang w:val="en-US"/>
        </w:rPr>
      </w:pPr>
      <w:r w:rsidRPr="00035519">
        <w:rPr>
          <w:rStyle w:val="16"/>
          <w:rFonts w:ascii="Times New Roman" w:hAnsi="Times New Roman"/>
          <w:sz w:val="28"/>
          <w:szCs w:val="28"/>
          <w:shd w:val="clear" w:color="auto" w:fill="FFFFFF"/>
          <w:lang w:val="en-US"/>
        </w:rPr>
        <w:t>Bagramova A</w:t>
      </w:r>
      <w:r w:rsidRPr="00035519">
        <w:rPr>
          <w:rFonts w:ascii="Times New Roman" w:hAnsi="Times New Roman"/>
          <w:color w:val="000000"/>
          <w:sz w:val="28"/>
          <w:szCs w:val="28"/>
          <w:shd w:val="clear" w:color="auto" w:fill="FFFFFF"/>
          <w:lang w:val="en-US"/>
        </w:rPr>
        <w:t>., Sakaguchi A., Sakata K.</w:t>
      </w:r>
      <w:r w:rsidR="00035519" w:rsidRPr="00035519">
        <w:rPr>
          <w:rFonts w:ascii="Times New Roman" w:hAnsi="Times New Roman"/>
          <w:color w:val="000000"/>
          <w:sz w:val="28"/>
          <w:szCs w:val="28"/>
          <w:shd w:val="clear" w:color="auto" w:fill="FFFFFF"/>
          <w:lang w:val="en-US"/>
        </w:rPr>
        <w:t xml:space="preserve"> </w:t>
      </w:r>
      <w:r w:rsidR="00035519">
        <w:rPr>
          <w:rFonts w:ascii="Times New Roman" w:hAnsi="Times New Roman"/>
          <w:color w:val="000000"/>
          <w:sz w:val="28"/>
          <w:szCs w:val="28"/>
          <w:shd w:val="clear" w:color="auto" w:fill="FFFFFF"/>
          <w:lang w:val="en-US"/>
        </w:rPr>
        <w:t>Et</w:t>
      </w:r>
      <w:r w:rsidR="00035519" w:rsidRPr="00035519">
        <w:rPr>
          <w:rFonts w:ascii="Times New Roman" w:hAnsi="Times New Roman"/>
          <w:color w:val="000000"/>
          <w:sz w:val="28"/>
          <w:szCs w:val="28"/>
          <w:shd w:val="clear" w:color="auto" w:fill="FFFFFF"/>
          <w:lang w:val="en-US"/>
        </w:rPr>
        <w:t xml:space="preserve"> </w:t>
      </w:r>
      <w:r w:rsidR="00035519">
        <w:rPr>
          <w:rFonts w:ascii="Times New Roman" w:hAnsi="Times New Roman"/>
          <w:color w:val="000000"/>
          <w:sz w:val="28"/>
          <w:szCs w:val="28"/>
          <w:shd w:val="clear" w:color="auto" w:fill="FFFFFF"/>
          <w:lang w:val="en-US"/>
        </w:rPr>
        <w:t>al</w:t>
      </w:r>
      <w:r w:rsidR="00035519" w:rsidRPr="00035519">
        <w:rPr>
          <w:rFonts w:ascii="Times New Roman" w:hAnsi="Times New Roman"/>
          <w:color w:val="000000"/>
          <w:sz w:val="28"/>
          <w:szCs w:val="28"/>
          <w:shd w:val="clear" w:color="auto" w:fill="FFFFFF"/>
          <w:lang w:val="en-US"/>
        </w:rPr>
        <w:t>.</w:t>
      </w:r>
      <w:r w:rsidRPr="00035519">
        <w:rPr>
          <w:rFonts w:ascii="Times New Roman" w:hAnsi="Times New Roman"/>
          <w:color w:val="000000"/>
          <w:sz w:val="28"/>
          <w:szCs w:val="28"/>
          <w:shd w:val="clear" w:color="auto" w:fill="FFFFFF"/>
          <w:lang w:val="en-US"/>
        </w:rPr>
        <w:t xml:space="preserve"> </w:t>
      </w:r>
      <w:r w:rsidRPr="00035519">
        <w:rPr>
          <w:rStyle w:val="16"/>
          <w:rFonts w:ascii="Times New Roman" w:hAnsi="Times New Roman"/>
          <w:sz w:val="28"/>
          <w:szCs w:val="24"/>
          <w:lang w:val="en-US"/>
        </w:rPr>
        <w:t xml:space="preserve">Atmospheric </w:t>
      </w:r>
      <w:r w:rsidRPr="00035519">
        <w:rPr>
          <w:rStyle w:val="16"/>
          <w:rFonts w:ascii="Times New Roman" w:hAnsi="Times New Roman"/>
          <w:sz w:val="28"/>
          <w:szCs w:val="24"/>
          <w:vertAlign w:val="superscript"/>
          <w:lang w:val="en-US"/>
        </w:rPr>
        <w:t>210</w:t>
      </w:r>
      <w:r w:rsidRPr="00035519">
        <w:rPr>
          <w:rStyle w:val="16"/>
          <w:rFonts w:ascii="Times New Roman" w:hAnsi="Times New Roman"/>
          <w:sz w:val="28"/>
          <w:szCs w:val="24"/>
          <w:lang w:val="en-US"/>
        </w:rPr>
        <w:t xml:space="preserve">Pb activity </w:t>
      </w:r>
      <w:r w:rsidRPr="00272429">
        <w:rPr>
          <w:rStyle w:val="16"/>
          <w:rFonts w:ascii="Times New Roman" w:hAnsi="Times New Roman"/>
          <w:sz w:val="28"/>
          <w:szCs w:val="24"/>
          <w:lang w:val="en-US"/>
        </w:rPr>
        <w:t>concentrations in Stepnogorsk city, North Kazakhstan uranium province area //</w:t>
      </w:r>
      <w:r w:rsidRPr="00272429">
        <w:rPr>
          <w:rStyle w:val="16"/>
          <w:rFonts w:ascii="Times New Roman" w:hAnsi="Times New Roman"/>
          <w:sz w:val="28"/>
          <w:szCs w:val="28"/>
          <w:shd w:val="clear" w:color="auto" w:fill="FFFFFF"/>
          <w:lang w:val="en-US"/>
        </w:rPr>
        <w:t xml:space="preserve"> Atmospheric Environment. </w:t>
      </w:r>
      <w:r w:rsidRPr="00272429">
        <w:rPr>
          <w:rFonts w:ascii="Times New Roman" w:hAnsi="Times New Roman"/>
          <w:sz w:val="28"/>
          <w:szCs w:val="28"/>
          <w:lang w:val="en-US"/>
        </w:rPr>
        <w:t>– 2026.</w:t>
      </w:r>
      <w:r w:rsidR="002F26DD" w:rsidRPr="00272429">
        <w:rPr>
          <w:rStyle w:val="16"/>
          <w:rFonts w:ascii="Times New Roman" w:hAnsi="Times New Roman"/>
          <w:sz w:val="28"/>
          <w:szCs w:val="28"/>
          <w:shd w:val="clear" w:color="auto" w:fill="FFFFFF"/>
          <w:lang w:val="en-US"/>
        </w:rPr>
        <w:t xml:space="preserve"> </w:t>
      </w:r>
      <w:r w:rsidR="002F26DD" w:rsidRPr="00272429">
        <w:rPr>
          <w:rFonts w:ascii="Times New Roman" w:hAnsi="Times New Roman"/>
          <w:sz w:val="28"/>
          <w:szCs w:val="28"/>
          <w:lang w:val="en-US"/>
        </w:rPr>
        <w:t xml:space="preserve">– </w:t>
      </w:r>
      <w:r w:rsidR="00035519" w:rsidRPr="00272429">
        <w:rPr>
          <w:rFonts w:ascii="Times New Roman" w:hAnsi="Times New Roman"/>
          <w:sz w:val="28"/>
          <w:szCs w:val="28"/>
          <w:lang w:val="en-US"/>
        </w:rPr>
        <w:t xml:space="preserve">Vol. </w:t>
      </w:r>
      <w:r w:rsidR="002F26DD" w:rsidRPr="00272429">
        <w:rPr>
          <w:rFonts w:ascii="Times New Roman" w:hAnsi="Times New Roman"/>
          <w:sz w:val="28"/>
          <w:szCs w:val="28"/>
          <w:lang w:val="en-US"/>
        </w:rPr>
        <w:t>372.</w:t>
      </w:r>
      <w:r w:rsidR="002F26DD" w:rsidRPr="00272429">
        <w:rPr>
          <w:rStyle w:val="16"/>
          <w:rFonts w:ascii="Times New Roman" w:hAnsi="Times New Roman"/>
          <w:sz w:val="28"/>
          <w:szCs w:val="28"/>
          <w:shd w:val="clear" w:color="auto" w:fill="FFFFFF"/>
          <w:lang w:val="en-US"/>
        </w:rPr>
        <w:t xml:space="preserve"> </w:t>
      </w:r>
      <w:r w:rsidR="002F26DD" w:rsidRPr="00272429">
        <w:rPr>
          <w:rFonts w:ascii="Times New Roman" w:hAnsi="Times New Roman"/>
          <w:sz w:val="28"/>
          <w:szCs w:val="28"/>
          <w:lang w:val="en-US"/>
        </w:rPr>
        <w:t>– P. 121836.</w:t>
      </w:r>
    </w:p>
    <w:p w14:paraId="1DD1AED8" w14:textId="147E58EB" w:rsidR="009101C3" w:rsidRPr="00272429" w:rsidRDefault="009101C3" w:rsidP="00981913">
      <w:pPr>
        <w:pStyle w:val="a4"/>
        <w:numPr>
          <w:ilvl w:val="0"/>
          <w:numId w:val="17"/>
        </w:numPr>
        <w:shd w:val="clear" w:color="auto" w:fill="FFFFFF"/>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rPr>
      </w:pPr>
      <w:r w:rsidRPr="00272429">
        <w:rPr>
          <w:rStyle w:val="citation-doi"/>
          <w:rFonts w:ascii="Times New Roman" w:hAnsi="Times New Roman"/>
          <w:sz w:val="28"/>
          <w:szCs w:val="28"/>
          <w:shd w:val="clear" w:color="auto" w:fill="FFFFFF"/>
        </w:rPr>
        <w:t>Погода в Степногорске</w:t>
      </w:r>
      <w:r w:rsidR="00035519" w:rsidRPr="00272429">
        <w:rPr>
          <w:rStyle w:val="citation-doi"/>
          <w:rFonts w:ascii="Times New Roman" w:hAnsi="Times New Roman"/>
          <w:sz w:val="28"/>
          <w:szCs w:val="28"/>
          <w:shd w:val="clear" w:color="auto" w:fill="FFFFFF"/>
        </w:rPr>
        <w:t xml:space="preserve"> </w:t>
      </w:r>
      <w:r w:rsidRPr="00272429">
        <w:rPr>
          <w:rStyle w:val="citation-doi"/>
          <w:rFonts w:ascii="Times New Roman" w:hAnsi="Times New Roman"/>
          <w:sz w:val="28"/>
          <w:szCs w:val="28"/>
          <w:shd w:val="clear" w:color="auto" w:fill="FFFFFF"/>
        </w:rPr>
        <w:t xml:space="preserve">// </w:t>
      </w:r>
      <w:hyperlink r:id="rId55" w:history="1">
        <w:r w:rsidR="00035519" w:rsidRPr="00272429">
          <w:rPr>
            <w:rStyle w:val="af6"/>
            <w:rFonts w:ascii="Times New Roman" w:hAnsi="Times New Roman"/>
            <w:color w:val="auto"/>
            <w:sz w:val="28"/>
            <w:szCs w:val="28"/>
            <w:u w:val="none"/>
            <w:lang w:val="en-US"/>
          </w:rPr>
          <w:t>https</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world</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weather</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ru</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pogoda</w:t>
        </w:r>
      </w:hyperlink>
      <w:r w:rsidRPr="00272429">
        <w:rPr>
          <w:rStyle w:val="af6"/>
          <w:rFonts w:ascii="Times New Roman" w:hAnsi="Times New Roman"/>
          <w:color w:val="auto"/>
          <w:sz w:val="28"/>
          <w:szCs w:val="28"/>
          <w:u w:val="none"/>
        </w:rPr>
        <w:t xml:space="preserve">. </w:t>
      </w:r>
      <w:r w:rsidRPr="00272429">
        <w:rPr>
          <w:rStyle w:val="normaltextrun"/>
          <w:rFonts w:ascii="Times New Roman" w:hAnsi="Times New Roman"/>
          <w:sz w:val="28"/>
          <w:szCs w:val="28"/>
        </w:rPr>
        <w:t>10.04.2025.</w:t>
      </w:r>
      <w:r w:rsidRPr="00272429">
        <w:rPr>
          <w:rStyle w:val="eop"/>
          <w:sz w:val="28"/>
          <w:szCs w:val="28"/>
          <w:lang w:val="en-US"/>
        </w:rPr>
        <w:t> </w:t>
      </w:r>
    </w:p>
    <w:p w14:paraId="102D51D7" w14:textId="282974D9" w:rsidR="009101C3" w:rsidRPr="00272429" w:rsidRDefault="009101C3" w:rsidP="00981913">
      <w:pPr>
        <w:pStyle w:val="a4"/>
        <w:numPr>
          <w:ilvl w:val="0"/>
          <w:numId w:val="17"/>
        </w:numPr>
        <w:shd w:val="clear" w:color="auto" w:fill="FFFFFF"/>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rPr>
      </w:pPr>
      <w:r w:rsidRPr="00272429">
        <w:rPr>
          <w:rFonts w:ascii="Times New Roman" w:hAnsi="Times New Roman"/>
          <w:sz w:val="28"/>
          <w:szCs w:val="28"/>
        </w:rPr>
        <w:t>Климат Степногорска</w:t>
      </w:r>
      <w:r w:rsidR="00035519" w:rsidRPr="00272429">
        <w:rPr>
          <w:rFonts w:ascii="Times New Roman" w:hAnsi="Times New Roman"/>
          <w:sz w:val="28"/>
          <w:szCs w:val="28"/>
        </w:rPr>
        <w:t xml:space="preserve"> </w:t>
      </w:r>
      <w:r w:rsidRPr="00272429">
        <w:rPr>
          <w:rFonts w:ascii="Times New Roman" w:hAnsi="Times New Roman"/>
          <w:sz w:val="28"/>
          <w:szCs w:val="28"/>
        </w:rPr>
        <w:t xml:space="preserve"> //</w:t>
      </w:r>
      <w:r w:rsidRPr="00272429">
        <w:rPr>
          <w:rFonts w:ascii="Times New Roman" w:hAnsi="Times New Roman"/>
          <w:sz w:val="28"/>
          <w:szCs w:val="28"/>
          <w:lang w:eastAsia="ja-JP"/>
        </w:rPr>
        <w:t xml:space="preserve"> </w:t>
      </w:r>
      <w:hyperlink r:id="rId56" w:history="1">
        <w:r w:rsidR="00035519" w:rsidRPr="00272429">
          <w:rPr>
            <w:rStyle w:val="af6"/>
            <w:rFonts w:ascii="Times New Roman" w:hAnsi="Times New Roman"/>
            <w:color w:val="auto"/>
            <w:sz w:val="28"/>
            <w:szCs w:val="28"/>
            <w:u w:val="none"/>
            <w:lang w:val="en-US"/>
          </w:rPr>
          <w:t>https</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ru</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wikipedia</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org</w:t>
        </w:r>
        <w:r w:rsidR="00035519" w:rsidRPr="00272429">
          <w:rPr>
            <w:rStyle w:val="af6"/>
            <w:rFonts w:ascii="Times New Roman" w:hAnsi="Times New Roman"/>
            <w:color w:val="auto"/>
            <w:sz w:val="28"/>
            <w:szCs w:val="28"/>
            <w:u w:val="none"/>
          </w:rPr>
          <w:t>/</w:t>
        </w:r>
        <w:r w:rsidR="00035519" w:rsidRPr="00272429">
          <w:rPr>
            <w:rStyle w:val="af6"/>
            <w:rFonts w:ascii="Times New Roman" w:hAnsi="Times New Roman"/>
            <w:color w:val="auto"/>
            <w:sz w:val="28"/>
            <w:szCs w:val="28"/>
            <w:u w:val="none"/>
            <w:lang w:val="en-US"/>
          </w:rPr>
          <w:t>wiki</w:t>
        </w:r>
        <w:r w:rsidR="00035519" w:rsidRPr="00272429">
          <w:rPr>
            <w:rStyle w:val="af6"/>
            <w:rFonts w:ascii="Times New Roman" w:hAnsi="Times New Roman"/>
            <w:color w:val="auto"/>
            <w:sz w:val="28"/>
            <w:szCs w:val="28"/>
            <w:u w:val="none"/>
          </w:rPr>
          <w:t>.</w:t>
        </w:r>
      </w:hyperlink>
      <w:r w:rsidRPr="00272429">
        <w:rPr>
          <w:rFonts w:ascii="Times New Roman" w:hAnsi="Times New Roman"/>
          <w:sz w:val="28"/>
          <w:szCs w:val="28"/>
        </w:rPr>
        <w:t xml:space="preserve"> </w:t>
      </w:r>
      <w:r w:rsidR="002B0BDD" w:rsidRPr="00272429">
        <w:rPr>
          <w:rFonts w:ascii="Times New Roman" w:hAnsi="Times New Roman"/>
          <w:sz w:val="28"/>
          <w:szCs w:val="28"/>
        </w:rPr>
        <w:t>10.06.2024.</w:t>
      </w:r>
    </w:p>
    <w:p w14:paraId="35A94F84" w14:textId="72066DB1" w:rsidR="009101C3" w:rsidRPr="00272429" w:rsidRDefault="009101C3" w:rsidP="00981913">
      <w:pPr>
        <w:pStyle w:val="a4"/>
        <w:numPr>
          <w:ilvl w:val="0"/>
          <w:numId w:val="17"/>
        </w:numPr>
        <w:shd w:val="clear" w:color="auto" w:fill="FFFFFF"/>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rPr>
      </w:pPr>
      <w:r w:rsidRPr="00272429">
        <w:rPr>
          <w:rFonts w:ascii="Times New Roman" w:hAnsi="Times New Roman"/>
          <w:sz w:val="28"/>
          <w:szCs w:val="28"/>
        </w:rPr>
        <w:t>Климат и средняя погода круглый год в Степногорск</w:t>
      </w:r>
      <w:r w:rsidR="00035519" w:rsidRPr="00272429">
        <w:rPr>
          <w:rFonts w:ascii="Times New Roman" w:hAnsi="Times New Roman"/>
          <w:sz w:val="28"/>
          <w:szCs w:val="28"/>
        </w:rPr>
        <w:t xml:space="preserve"> </w:t>
      </w:r>
      <w:r w:rsidRPr="00272429">
        <w:rPr>
          <w:rFonts w:ascii="Times New Roman" w:hAnsi="Times New Roman"/>
          <w:sz w:val="28"/>
          <w:szCs w:val="28"/>
        </w:rPr>
        <w:t xml:space="preserve">// </w:t>
      </w:r>
      <w:hyperlink r:id="rId57" w:history="1">
        <w:r w:rsidRPr="00272429">
          <w:rPr>
            <w:rStyle w:val="af6"/>
            <w:rFonts w:ascii="Times New Roman" w:hAnsi="Times New Roman"/>
            <w:color w:val="auto"/>
            <w:sz w:val="28"/>
            <w:szCs w:val="28"/>
            <w:u w:val="none"/>
            <w:lang w:val="en-US"/>
          </w:rPr>
          <w:t>https</w:t>
        </w:r>
        <w:r w:rsidRPr="00272429">
          <w:rPr>
            <w:rStyle w:val="af6"/>
            <w:rFonts w:ascii="Times New Roman" w:hAnsi="Times New Roman"/>
            <w:color w:val="auto"/>
            <w:sz w:val="28"/>
            <w:szCs w:val="28"/>
            <w:u w:val="none"/>
          </w:rPr>
          <w:t>://</w:t>
        </w:r>
        <w:r w:rsidRPr="00272429">
          <w:rPr>
            <w:rStyle w:val="af6"/>
            <w:rFonts w:ascii="Times New Roman" w:hAnsi="Times New Roman"/>
            <w:color w:val="auto"/>
            <w:sz w:val="28"/>
            <w:szCs w:val="28"/>
            <w:u w:val="none"/>
            <w:lang w:val="en-US"/>
          </w:rPr>
          <w:t>ru</w:t>
        </w:r>
        <w:r w:rsidRPr="00272429">
          <w:rPr>
            <w:rStyle w:val="af6"/>
            <w:rFonts w:ascii="Times New Roman" w:hAnsi="Times New Roman"/>
            <w:color w:val="auto"/>
            <w:sz w:val="28"/>
            <w:szCs w:val="28"/>
            <w:u w:val="none"/>
          </w:rPr>
          <w:t>.</w:t>
        </w:r>
        <w:r w:rsidRPr="00272429">
          <w:rPr>
            <w:rStyle w:val="af6"/>
            <w:rFonts w:ascii="Times New Roman" w:hAnsi="Times New Roman"/>
            <w:color w:val="auto"/>
            <w:sz w:val="28"/>
            <w:szCs w:val="28"/>
            <w:u w:val="none"/>
            <w:lang w:val="en-US"/>
          </w:rPr>
          <w:t>weatherspark</w:t>
        </w:r>
        <w:r w:rsidRPr="00272429">
          <w:rPr>
            <w:rStyle w:val="af6"/>
            <w:rFonts w:ascii="Times New Roman" w:hAnsi="Times New Roman"/>
            <w:color w:val="auto"/>
            <w:sz w:val="28"/>
            <w:szCs w:val="28"/>
            <w:u w:val="none"/>
          </w:rPr>
          <w:t>.</w:t>
        </w:r>
        <w:r w:rsidRPr="00272429">
          <w:rPr>
            <w:rStyle w:val="af6"/>
            <w:rFonts w:ascii="Times New Roman" w:hAnsi="Times New Roman"/>
            <w:color w:val="auto"/>
            <w:sz w:val="28"/>
            <w:szCs w:val="28"/>
            <w:u w:val="none"/>
            <w:lang w:val="en-US"/>
          </w:rPr>
          <w:t>com</w:t>
        </w:r>
        <w:r w:rsidRPr="00272429">
          <w:rPr>
            <w:rStyle w:val="af6"/>
            <w:rFonts w:ascii="Times New Roman" w:hAnsi="Times New Roman"/>
            <w:color w:val="auto"/>
            <w:sz w:val="28"/>
            <w:szCs w:val="28"/>
            <w:u w:val="none"/>
          </w:rPr>
          <w:t>/</w:t>
        </w:r>
        <w:r w:rsidRPr="00272429">
          <w:rPr>
            <w:rStyle w:val="af6"/>
            <w:rFonts w:ascii="Times New Roman" w:hAnsi="Times New Roman"/>
            <w:color w:val="auto"/>
            <w:sz w:val="28"/>
            <w:szCs w:val="28"/>
            <w:u w:val="none"/>
            <w:lang w:val="en-US"/>
          </w:rPr>
          <w:t>y</w:t>
        </w:r>
        <w:r w:rsidRPr="00272429">
          <w:rPr>
            <w:rStyle w:val="af6"/>
            <w:rFonts w:ascii="Times New Roman" w:hAnsi="Times New Roman"/>
            <w:color w:val="auto"/>
            <w:sz w:val="28"/>
            <w:szCs w:val="28"/>
            <w:u w:val="none"/>
          </w:rPr>
          <w:t>/107260/</w:t>
        </w:r>
        <w:r w:rsidRPr="00272429">
          <w:rPr>
            <w:rStyle w:val="af6"/>
            <w:rFonts w:ascii="Times New Roman" w:hAnsi="Times New Roman"/>
            <w:color w:val="auto"/>
            <w:sz w:val="28"/>
            <w:szCs w:val="28"/>
            <w:u w:val="none"/>
            <w:lang w:val="en-US"/>
          </w:rPr>
          <w:t>Stepnogorsk</w:t>
        </w:r>
        <w:r w:rsidRPr="00272429">
          <w:rPr>
            <w:rStyle w:val="af6"/>
            <w:rFonts w:ascii="Times New Roman" w:hAnsi="Times New Roman"/>
            <w:color w:val="auto"/>
            <w:sz w:val="28"/>
            <w:szCs w:val="28"/>
            <w:u w:val="none"/>
          </w:rPr>
          <w:t>_</w:t>
        </w:r>
        <w:r w:rsidRPr="00272429">
          <w:rPr>
            <w:rStyle w:val="af6"/>
            <w:rFonts w:ascii="Times New Roman" w:hAnsi="Times New Roman"/>
            <w:color w:val="auto"/>
            <w:sz w:val="28"/>
            <w:szCs w:val="28"/>
            <w:u w:val="none"/>
            <w:lang w:val="en-US"/>
          </w:rPr>
          <w:t>whole</w:t>
        </w:r>
        <w:r w:rsidRPr="00272429">
          <w:rPr>
            <w:rStyle w:val="af6"/>
            <w:rFonts w:ascii="Times New Roman" w:hAnsi="Times New Roman"/>
            <w:color w:val="auto"/>
            <w:sz w:val="28"/>
            <w:szCs w:val="28"/>
            <w:u w:val="none"/>
          </w:rPr>
          <w:t>_</w:t>
        </w:r>
        <w:r w:rsidRPr="00272429">
          <w:rPr>
            <w:rStyle w:val="af6"/>
            <w:rFonts w:ascii="Times New Roman" w:hAnsi="Times New Roman"/>
            <w:color w:val="auto"/>
            <w:sz w:val="28"/>
            <w:szCs w:val="28"/>
            <w:u w:val="none"/>
            <w:lang w:val="en-US"/>
          </w:rPr>
          <w:t>year</w:t>
        </w:r>
      </w:hyperlink>
      <w:r w:rsidRPr="00272429">
        <w:rPr>
          <w:rFonts w:ascii="Times New Roman" w:hAnsi="Times New Roman"/>
          <w:sz w:val="28"/>
          <w:szCs w:val="28"/>
        </w:rPr>
        <w:t>. 10.06.2024.</w:t>
      </w:r>
      <w:r w:rsidRPr="00272429">
        <w:rPr>
          <w:rFonts w:ascii="Times New Roman" w:hAnsi="Times New Roman"/>
          <w:sz w:val="28"/>
          <w:szCs w:val="28"/>
          <w:lang w:val="en-US"/>
        </w:rPr>
        <w:t> </w:t>
      </w:r>
    </w:p>
    <w:p w14:paraId="3B5C4D73" w14:textId="4ED830CE"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272429">
        <w:rPr>
          <w:rFonts w:ascii="Times New Roman" w:hAnsi="Times New Roman"/>
          <w:sz w:val="28"/>
          <w:szCs w:val="28"/>
          <w:shd w:val="clear" w:color="auto" w:fill="FFFFFF"/>
          <w:lang w:val="en-US"/>
        </w:rPr>
        <w:t xml:space="preserve">Newton G.J., Raabe O.G., Mokler B.V. Cascade impactor design and performance // </w:t>
      </w:r>
      <w:r w:rsidRPr="00272429">
        <w:rPr>
          <w:rFonts w:ascii="Times New Roman" w:hAnsi="Times New Roman"/>
          <w:iCs/>
          <w:sz w:val="28"/>
          <w:szCs w:val="28"/>
          <w:shd w:val="clear" w:color="auto" w:fill="FFFFFF"/>
          <w:lang w:val="en-US"/>
        </w:rPr>
        <w:t>Journal of Aerosol Science</w:t>
      </w:r>
      <w:r w:rsidRPr="00272429">
        <w:rPr>
          <w:rFonts w:ascii="Times New Roman" w:hAnsi="Times New Roman"/>
          <w:sz w:val="28"/>
          <w:szCs w:val="28"/>
          <w:shd w:val="clear" w:color="auto" w:fill="FFFFFF"/>
          <w:lang w:val="en-US"/>
        </w:rPr>
        <w:t>.</w:t>
      </w:r>
      <w:r w:rsidRPr="00272429">
        <w:rPr>
          <w:rFonts w:ascii="Times New Roman" w:hAnsi="Times New Roman"/>
          <w:sz w:val="28"/>
          <w:szCs w:val="28"/>
          <w:lang w:val="en-US"/>
        </w:rPr>
        <w:t xml:space="preserve"> – </w:t>
      </w:r>
      <w:r w:rsidRPr="00272429">
        <w:rPr>
          <w:rFonts w:ascii="Times New Roman" w:hAnsi="Times New Roman"/>
          <w:sz w:val="28"/>
          <w:szCs w:val="28"/>
          <w:shd w:val="clear" w:color="auto" w:fill="FFFFFF"/>
          <w:lang w:val="en-US"/>
        </w:rPr>
        <w:t>1977.</w:t>
      </w:r>
      <w:r w:rsidRPr="00272429">
        <w:rPr>
          <w:rFonts w:ascii="Times New Roman" w:hAnsi="Times New Roman"/>
          <w:sz w:val="28"/>
          <w:szCs w:val="28"/>
          <w:lang w:val="en-US"/>
        </w:rPr>
        <w:t xml:space="preserve"> – </w:t>
      </w:r>
      <w:r w:rsidR="00035519" w:rsidRPr="00272429">
        <w:rPr>
          <w:rFonts w:ascii="Times New Roman" w:hAnsi="Times New Roman"/>
          <w:sz w:val="28"/>
          <w:szCs w:val="28"/>
          <w:lang w:val="en-US"/>
        </w:rPr>
        <w:t xml:space="preserve">Vol. </w:t>
      </w:r>
      <w:r w:rsidRPr="00272429">
        <w:rPr>
          <w:rFonts w:ascii="Times New Roman" w:hAnsi="Times New Roman"/>
          <w:bCs/>
          <w:sz w:val="28"/>
          <w:szCs w:val="28"/>
          <w:shd w:val="clear" w:color="auto" w:fill="FFFFFF"/>
          <w:lang w:val="en-US"/>
        </w:rPr>
        <w:t>8</w:t>
      </w:r>
      <w:r w:rsidR="00035519" w:rsidRPr="00272429">
        <w:rPr>
          <w:rFonts w:ascii="Times New Roman" w:hAnsi="Times New Roman"/>
          <w:bCs/>
          <w:sz w:val="28"/>
          <w:szCs w:val="28"/>
          <w:shd w:val="clear" w:color="auto" w:fill="FFFFFF"/>
          <w:lang w:val="en-US"/>
        </w:rPr>
        <w:t xml:space="preserve">, Issue </w:t>
      </w:r>
      <w:r w:rsidRPr="00272429">
        <w:rPr>
          <w:rFonts w:ascii="Times New Roman" w:hAnsi="Times New Roman"/>
          <w:sz w:val="28"/>
          <w:szCs w:val="28"/>
          <w:shd w:val="clear" w:color="auto" w:fill="FFFFFF"/>
          <w:lang w:val="en-US"/>
        </w:rPr>
        <w:t>5.</w:t>
      </w:r>
      <w:r w:rsidRPr="00272429">
        <w:rPr>
          <w:rFonts w:ascii="Times New Roman" w:hAnsi="Times New Roman"/>
          <w:sz w:val="28"/>
          <w:szCs w:val="28"/>
          <w:lang w:val="en-US"/>
        </w:rPr>
        <w:t xml:space="preserve"> –</w:t>
      </w:r>
      <w:r w:rsidR="00035519" w:rsidRPr="00272429">
        <w:rPr>
          <w:rFonts w:ascii="Times New Roman" w:hAnsi="Times New Roman"/>
          <w:sz w:val="28"/>
          <w:szCs w:val="28"/>
          <w:shd w:val="clear" w:color="auto" w:fill="FFFFFF"/>
          <w:lang w:val="en-US"/>
        </w:rPr>
        <w:t xml:space="preserve"> </w:t>
      </w:r>
      <w:r w:rsidRPr="00272429">
        <w:rPr>
          <w:rFonts w:ascii="Times New Roman" w:hAnsi="Times New Roman"/>
          <w:sz w:val="28"/>
          <w:szCs w:val="28"/>
          <w:shd w:val="clear" w:color="auto" w:fill="FFFFFF"/>
          <w:lang w:val="en-US"/>
        </w:rPr>
        <w:t xml:space="preserve">P. </w:t>
      </w:r>
      <w:r w:rsidR="00035519" w:rsidRPr="00272429">
        <w:rPr>
          <w:rStyle w:val="nowrap"/>
          <w:rFonts w:ascii="Times New Roman" w:hAnsi="Times New Roman"/>
          <w:sz w:val="28"/>
          <w:szCs w:val="28"/>
          <w:shd w:val="clear" w:color="auto" w:fill="FFFFFF"/>
          <w:lang w:val="en-US"/>
        </w:rPr>
        <w:t>339-</w:t>
      </w:r>
      <w:r w:rsidRPr="00272429">
        <w:rPr>
          <w:rFonts w:ascii="Times New Roman" w:hAnsi="Times New Roman"/>
          <w:sz w:val="28"/>
          <w:szCs w:val="28"/>
          <w:shd w:val="clear" w:color="auto" w:fill="FFFFFF"/>
          <w:lang w:val="en-US"/>
        </w:rPr>
        <w:t>347.</w:t>
      </w:r>
    </w:p>
    <w:p w14:paraId="5F140E17" w14:textId="56D52B4C"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272429">
        <w:rPr>
          <w:rFonts w:ascii="Times New Roman" w:hAnsi="Times New Roman"/>
          <w:sz w:val="28"/>
          <w:szCs w:val="28"/>
          <w:shd w:val="clear" w:color="auto" w:fill="FFFFFF"/>
          <w:lang w:val="en-US"/>
        </w:rPr>
        <w:t>TE-230 Series Cascade Impactor Manual</w:t>
      </w:r>
      <w:r w:rsidRPr="00272429">
        <w:rPr>
          <w:rFonts w:ascii="Times New Roman" w:hAnsi="Times New Roman"/>
          <w:sz w:val="28"/>
          <w:szCs w:val="28"/>
          <w:lang w:val="en-US"/>
        </w:rPr>
        <w:t xml:space="preserve"> // </w:t>
      </w:r>
      <w:hyperlink r:id="rId58" w:history="1">
        <w:r w:rsidRPr="00272429">
          <w:rPr>
            <w:rStyle w:val="af6"/>
            <w:rFonts w:ascii="Times New Roman" w:hAnsi="Times New Roman"/>
            <w:color w:val="auto"/>
            <w:sz w:val="28"/>
            <w:szCs w:val="28"/>
            <w:u w:val="none"/>
            <w:lang w:val="en-US"/>
          </w:rPr>
          <w:t>https://tisch-env.com/wp-content/uploads/2015/06/TE-230-Cascade-Impactor.pdf</w:t>
        </w:r>
      </w:hyperlink>
      <w:r w:rsidRPr="00272429">
        <w:rPr>
          <w:rStyle w:val="af6"/>
          <w:rFonts w:ascii="Times New Roman" w:hAnsi="Times New Roman"/>
          <w:color w:val="auto"/>
          <w:sz w:val="28"/>
          <w:szCs w:val="28"/>
          <w:u w:val="none"/>
          <w:lang w:val="en-US"/>
        </w:rPr>
        <w:t>.</w:t>
      </w:r>
      <w:r w:rsidRPr="00272429">
        <w:rPr>
          <w:rFonts w:ascii="Times New Roman" w:hAnsi="Times New Roman"/>
          <w:sz w:val="28"/>
          <w:szCs w:val="28"/>
          <w:lang w:val="en-US"/>
        </w:rPr>
        <w:t xml:space="preserve"> </w:t>
      </w:r>
      <w:r w:rsidR="00035519" w:rsidRPr="00272429">
        <w:rPr>
          <w:rFonts w:ascii="Times New Roman" w:hAnsi="Times New Roman"/>
          <w:sz w:val="28"/>
          <w:szCs w:val="28"/>
          <w:lang w:val="en-US"/>
        </w:rPr>
        <w:t>10.06.2024.</w:t>
      </w:r>
    </w:p>
    <w:p w14:paraId="1F6D75FA" w14:textId="60FF6AD0" w:rsidR="009101C3" w:rsidRPr="004E5A6D"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4E5A6D">
        <w:rPr>
          <w:rStyle w:val="normaltextrun"/>
          <w:rFonts w:ascii="Times New Roman" w:hAnsi="Times New Roman" w:cs="Times New Roman"/>
          <w:color w:val="000000"/>
          <w:sz w:val="28"/>
          <w:szCs w:val="28"/>
          <w:lang w:val="en-US"/>
        </w:rPr>
        <w:t xml:space="preserve">Sakata K., Sakaguchi A., </w:t>
      </w:r>
      <w:r w:rsidR="000F54BB">
        <w:rPr>
          <w:rStyle w:val="16"/>
          <w:rFonts w:ascii="Times New Roman" w:eastAsia="Meiryo" w:hAnsi="Times New Roman"/>
          <w:color w:val="000000"/>
          <w:sz w:val="28"/>
          <w:szCs w:val="28"/>
          <w:shd w:val="clear" w:color="auto" w:fill="FFFFFF"/>
          <w:lang w:val="en-US"/>
        </w:rPr>
        <w:t>Yokoyama Y.</w:t>
      </w:r>
      <w:r w:rsidR="00035519">
        <w:rPr>
          <w:rStyle w:val="16"/>
          <w:rFonts w:ascii="Times New Roman" w:eastAsia="Meiryo" w:hAnsi="Times New Roman"/>
          <w:color w:val="000000"/>
          <w:sz w:val="28"/>
          <w:szCs w:val="28"/>
          <w:shd w:val="clear" w:color="auto" w:fill="FFFFFF"/>
          <w:lang w:val="en-US"/>
        </w:rPr>
        <w:t xml:space="preserve"> et al.</w:t>
      </w:r>
      <w:r w:rsidRPr="004E5A6D">
        <w:rPr>
          <w:rStyle w:val="normaltextrun"/>
          <w:rFonts w:ascii="Times New Roman" w:hAnsi="Times New Roman" w:cs="Times New Roman"/>
          <w:color w:val="000000"/>
          <w:sz w:val="28"/>
          <w:szCs w:val="28"/>
          <w:lang w:val="en-US"/>
        </w:rPr>
        <w:t xml:space="preserve"> Lead speciation studies on coarse and fine aerosol particles by bulk and micro X-ray absorption fine structure spe</w:t>
      </w:r>
      <w:r>
        <w:rPr>
          <w:rStyle w:val="normaltextrun"/>
          <w:rFonts w:ascii="Times New Roman" w:hAnsi="Times New Roman" w:cs="Times New Roman"/>
          <w:color w:val="000000"/>
          <w:sz w:val="28"/>
          <w:szCs w:val="28"/>
          <w:lang w:val="en-US"/>
        </w:rPr>
        <w:t xml:space="preserve">ctroscopy // </w:t>
      </w:r>
      <w:r w:rsidRPr="004E5A6D">
        <w:rPr>
          <w:rStyle w:val="normaltextrun"/>
          <w:rFonts w:ascii="Times New Roman" w:hAnsi="Times New Roman" w:cs="Times New Roman"/>
          <w:color w:val="000000"/>
          <w:sz w:val="28"/>
          <w:szCs w:val="28"/>
          <w:lang w:val="en-US"/>
        </w:rPr>
        <w:t>Geochemical Journal</w:t>
      </w:r>
      <w:r w:rsidRPr="005B73F7">
        <w:rPr>
          <w:rStyle w:val="normaltextrun"/>
          <w:rFonts w:ascii="Times New Roman" w:hAnsi="Times New Roman" w:cs="Times New Roman"/>
          <w:color w:val="000000"/>
          <w:sz w:val="28"/>
          <w:szCs w:val="28"/>
          <w:lang w:val="en-US"/>
        </w:rPr>
        <w:t>.</w:t>
      </w:r>
      <w:r w:rsidRPr="004E5A6D">
        <w:rPr>
          <w:rStyle w:val="normaltextrun"/>
          <w:rFonts w:ascii="Times New Roman" w:hAnsi="Times New Roman" w:cs="Times New Roman"/>
          <w:color w:val="000000"/>
          <w:sz w:val="28"/>
          <w:szCs w:val="28"/>
          <w:lang w:val="en-US"/>
        </w:rPr>
        <w:t xml:space="preserve"> </w:t>
      </w:r>
      <w:r w:rsidRPr="004E5A6D">
        <w:rPr>
          <w:rFonts w:ascii="Times New Roman" w:hAnsi="Times New Roman" w:cs="Times New Roman"/>
          <w:sz w:val="28"/>
          <w:szCs w:val="28"/>
          <w:lang w:val="en-US"/>
        </w:rPr>
        <w:t xml:space="preserve">– </w:t>
      </w:r>
      <w:r w:rsidRPr="005B73F7">
        <w:rPr>
          <w:rFonts w:ascii="Times New Roman" w:hAnsi="Times New Roman" w:cs="Times New Roman"/>
          <w:color w:val="000000" w:themeColor="text1"/>
          <w:sz w:val="28"/>
          <w:szCs w:val="28"/>
          <w:shd w:val="clear" w:color="auto" w:fill="FFFFFF"/>
          <w:lang w:val="en-US"/>
        </w:rPr>
        <w:t>2017.</w:t>
      </w:r>
      <w:r w:rsidRPr="004E5A6D">
        <w:rPr>
          <w:rFonts w:ascii="Times New Roman" w:hAnsi="Times New Roman" w:cs="Times New Roman"/>
          <w:sz w:val="28"/>
          <w:szCs w:val="28"/>
          <w:lang w:val="en-US"/>
        </w:rPr>
        <w:t xml:space="preserve"> – </w:t>
      </w:r>
      <w:r w:rsidR="00035519">
        <w:rPr>
          <w:rFonts w:ascii="Times New Roman" w:hAnsi="Times New Roman" w:cs="Times New Roman"/>
          <w:sz w:val="28"/>
          <w:szCs w:val="28"/>
          <w:lang w:val="en-US"/>
        </w:rPr>
        <w:t xml:space="preserve">Vol. </w:t>
      </w:r>
      <w:r w:rsidRPr="004E5A6D">
        <w:rPr>
          <w:rStyle w:val="normaltextrun"/>
          <w:rFonts w:ascii="Times New Roman" w:hAnsi="Times New Roman" w:cs="Times New Roman"/>
          <w:color w:val="000000"/>
          <w:sz w:val="28"/>
          <w:szCs w:val="28"/>
          <w:lang w:val="en-US"/>
        </w:rPr>
        <w:t>51</w:t>
      </w:r>
      <w:r w:rsidRPr="005B73F7">
        <w:rPr>
          <w:rStyle w:val="normaltextrun"/>
          <w:rFonts w:ascii="Times New Roman" w:hAnsi="Times New Roman" w:cs="Times New Roman"/>
          <w:color w:val="000000"/>
          <w:sz w:val="28"/>
          <w:szCs w:val="28"/>
          <w:lang w:val="en-US"/>
        </w:rPr>
        <w:t>.</w:t>
      </w:r>
      <w:r w:rsidRPr="004E5A6D">
        <w:rPr>
          <w:rFonts w:ascii="Times New Roman" w:hAnsi="Times New Roman" w:cs="Times New Roman"/>
          <w:sz w:val="28"/>
          <w:szCs w:val="28"/>
          <w:lang w:val="en-US"/>
        </w:rPr>
        <w:t xml:space="preserve"> – </w:t>
      </w:r>
      <w:r w:rsidRPr="005B73F7">
        <w:rPr>
          <w:rFonts w:ascii="Times New Roman" w:hAnsi="Times New Roman" w:cs="Times New Roman"/>
          <w:color w:val="000000" w:themeColor="text1"/>
          <w:sz w:val="28"/>
          <w:szCs w:val="28"/>
          <w:shd w:val="clear" w:color="auto" w:fill="FFFFFF"/>
          <w:lang w:val="en-US"/>
        </w:rPr>
        <w:t>P.</w:t>
      </w:r>
      <w:r w:rsidR="00035519">
        <w:rPr>
          <w:rFonts w:ascii="Times New Roman" w:hAnsi="Times New Roman" w:cs="Times New Roman"/>
          <w:color w:val="000000" w:themeColor="text1"/>
          <w:sz w:val="28"/>
          <w:szCs w:val="28"/>
          <w:shd w:val="clear" w:color="auto" w:fill="FFFFFF"/>
          <w:lang w:val="en-US"/>
        </w:rPr>
        <w:t xml:space="preserve"> </w:t>
      </w:r>
      <w:r w:rsidRPr="004E5A6D">
        <w:rPr>
          <w:rStyle w:val="normaltextrun"/>
          <w:rFonts w:ascii="Times New Roman" w:hAnsi="Times New Roman" w:cs="Times New Roman"/>
          <w:color w:val="000000"/>
          <w:sz w:val="28"/>
          <w:szCs w:val="28"/>
          <w:lang w:val="en-US"/>
        </w:rPr>
        <w:t>215-225.</w:t>
      </w:r>
      <w:r w:rsidRPr="004E5A6D">
        <w:rPr>
          <w:rStyle w:val="normaltextrun"/>
          <w:rFonts w:ascii="Times New Roman" w:hAnsi="Times New Roman" w:cs="Times New Roman"/>
          <w:sz w:val="28"/>
          <w:szCs w:val="28"/>
          <w:lang w:val="en-US"/>
        </w:rPr>
        <w:t xml:space="preserve"> </w:t>
      </w:r>
    </w:p>
    <w:p w14:paraId="4553C7B2" w14:textId="16F0A038" w:rsidR="009101C3" w:rsidRPr="00272429" w:rsidRDefault="009101C3"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4E5A6D">
        <w:rPr>
          <w:rStyle w:val="normaltextrun"/>
          <w:rFonts w:ascii="Times New Roman" w:hAnsi="Times New Roman" w:cs="Times New Roman"/>
          <w:color w:val="222222"/>
          <w:sz w:val="28"/>
          <w:szCs w:val="28"/>
          <w:shd w:val="clear" w:color="auto" w:fill="FFFFFF"/>
          <w:lang w:val="en-US"/>
        </w:rPr>
        <w:t>Sambayev Y.K., Zhumalina A.G., Zhumadilov K.S.</w:t>
      </w:r>
      <w:r w:rsidR="00035519">
        <w:rPr>
          <w:rStyle w:val="normaltextrun"/>
          <w:rFonts w:ascii="Times New Roman" w:hAnsi="Times New Roman" w:cs="Times New Roman"/>
          <w:color w:val="222222"/>
          <w:sz w:val="28"/>
          <w:szCs w:val="28"/>
          <w:shd w:val="clear" w:color="auto" w:fill="FFFFFF"/>
          <w:lang w:val="en-US"/>
        </w:rPr>
        <w:t xml:space="preserve"> et al. </w:t>
      </w:r>
      <w:r w:rsidRPr="004E5A6D">
        <w:rPr>
          <w:rStyle w:val="normaltextrun"/>
          <w:rFonts w:ascii="Times New Roman" w:hAnsi="Times New Roman" w:cs="Times New Roman"/>
          <w:color w:val="222222"/>
          <w:sz w:val="28"/>
          <w:szCs w:val="28"/>
          <w:shd w:val="clear" w:color="auto" w:fill="FFFFFF"/>
          <w:lang w:val="en-US"/>
        </w:rPr>
        <w:t>Temporal variation of atmospheric </w:t>
      </w:r>
      <w:r w:rsidRPr="004E5A6D">
        <w:rPr>
          <w:rStyle w:val="normaltextrun"/>
          <w:rFonts w:ascii="Times New Roman" w:hAnsi="Times New Roman" w:cs="Times New Roman"/>
          <w:color w:val="222222"/>
          <w:sz w:val="28"/>
          <w:szCs w:val="28"/>
          <w:shd w:val="clear" w:color="auto" w:fill="FFFFFF"/>
          <w:vertAlign w:val="superscript"/>
          <w:lang w:val="en-US"/>
        </w:rPr>
        <w:t>7</w:t>
      </w:r>
      <w:r w:rsidRPr="004E5A6D">
        <w:rPr>
          <w:rStyle w:val="normaltextrun"/>
          <w:rFonts w:ascii="Times New Roman" w:hAnsi="Times New Roman" w:cs="Times New Roman"/>
          <w:color w:val="222222"/>
          <w:sz w:val="28"/>
          <w:szCs w:val="28"/>
          <w:shd w:val="clear" w:color="auto" w:fill="FFFFFF"/>
          <w:lang w:val="en-US"/>
        </w:rPr>
        <w:t>Be and </w:t>
      </w:r>
      <w:r w:rsidRPr="004E5A6D">
        <w:rPr>
          <w:rStyle w:val="normaltextrun"/>
          <w:rFonts w:ascii="Times New Roman" w:hAnsi="Times New Roman" w:cs="Times New Roman"/>
          <w:color w:val="222222"/>
          <w:sz w:val="28"/>
          <w:szCs w:val="28"/>
          <w:shd w:val="clear" w:color="auto" w:fill="FFFFFF"/>
          <w:vertAlign w:val="superscript"/>
          <w:lang w:val="en-US"/>
        </w:rPr>
        <w:t>210</w:t>
      </w:r>
      <w:r w:rsidRPr="004E5A6D">
        <w:rPr>
          <w:rStyle w:val="normaltextrun"/>
          <w:rFonts w:ascii="Times New Roman" w:hAnsi="Times New Roman" w:cs="Times New Roman"/>
          <w:color w:val="222222"/>
          <w:sz w:val="28"/>
          <w:szCs w:val="28"/>
          <w:shd w:val="clear" w:color="auto" w:fill="FFFFFF"/>
          <w:lang w:val="en-US"/>
        </w:rPr>
        <w:t>Pb concentrations and their activity size distributions at Astana, Kazakhstan in Central Asia</w:t>
      </w:r>
      <w:r>
        <w:rPr>
          <w:rStyle w:val="normaltextrun"/>
          <w:rFonts w:ascii="Times New Roman" w:hAnsi="Times New Roman" w:cs="Times New Roman"/>
          <w:color w:val="222222"/>
          <w:sz w:val="28"/>
          <w:szCs w:val="28"/>
          <w:shd w:val="clear" w:color="auto" w:fill="FFFFFF"/>
          <w:lang w:val="en-US"/>
        </w:rPr>
        <w:t xml:space="preserve"> //</w:t>
      </w:r>
      <w:r w:rsidR="00035519">
        <w:rPr>
          <w:rStyle w:val="normaltextrun"/>
          <w:rFonts w:ascii="Times New Roman" w:hAnsi="Times New Roman" w:cs="Times New Roman"/>
          <w:color w:val="222222"/>
          <w:sz w:val="28"/>
          <w:szCs w:val="28"/>
          <w:shd w:val="clear" w:color="auto" w:fill="FFFFFF"/>
          <w:lang w:val="en-US"/>
        </w:rPr>
        <w:t xml:space="preserve"> </w:t>
      </w:r>
      <w:r>
        <w:rPr>
          <w:rStyle w:val="normaltextrun"/>
          <w:rFonts w:ascii="Times New Roman" w:hAnsi="Times New Roman" w:cs="Times New Roman"/>
          <w:iCs/>
          <w:color w:val="222222"/>
          <w:sz w:val="28"/>
          <w:szCs w:val="28"/>
          <w:shd w:val="clear" w:color="auto" w:fill="FFFFFF"/>
          <w:lang w:val="en-US"/>
        </w:rPr>
        <w:t>Journal of</w:t>
      </w:r>
      <w:r w:rsidRPr="004E5A6D">
        <w:rPr>
          <w:rStyle w:val="normaltextrun"/>
          <w:rFonts w:ascii="Times New Roman" w:hAnsi="Times New Roman" w:cs="Times New Roman"/>
          <w:iCs/>
          <w:color w:val="222222"/>
          <w:sz w:val="28"/>
          <w:szCs w:val="28"/>
          <w:shd w:val="clear" w:color="auto" w:fill="FFFFFF"/>
          <w:lang w:val="en-US"/>
        </w:rPr>
        <w:t xml:space="preserve"> Radioanal</w:t>
      </w:r>
      <w:r>
        <w:rPr>
          <w:rStyle w:val="normaltextrun"/>
          <w:rFonts w:ascii="Times New Roman" w:hAnsi="Times New Roman" w:cs="Times New Roman"/>
          <w:iCs/>
          <w:color w:val="222222"/>
          <w:sz w:val="28"/>
          <w:szCs w:val="28"/>
          <w:shd w:val="clear" w:color="auto" w:fill="FFFFFF"/>
          <w:lang w:val="en-US"/>
        </w:rPr>
        <w:t>ytical and</w:t>
      </w:r>
      <w:r w:rsidRPr="004E5A6D">
        <w:rPr>
          <w:rStyle w:val="normaltextrun"/>
          <w:rFonts w:ascii="Times New Roman" w:hAnsi="Times New Roman" w:cs="Times New Roman"/>
          <w:iCs/>
          <w:color w:val="222222"/>
          <w:sz w:val="28"/>
          <w:szCs w:val="28"/>
          <w:shd w:val="clear" w:color="auto" w:fill="FFFFFF"/>
          <w:lang w:val="en-US"/>
        </w:rPr>
        <w:t xml:space="preserve"> </w:t>
      </w:r>
      <w:r w:rsidRPr="00272429">
        <w:rPr>
          <w:rStyle w:val="normaltextrun"/>
          <w:rFonts w:ascii="Times New Roman" w:hAnsi="Times New Roman" w:cs="Times New Roman"/>
          <w:iCs/>
          <w:sz w:val="28"/>
          <w:szCs w:val="28"/>
          <w:shd w:val="clear" w:color="auto" w:fill="FFFFFF"/>
          <w:lang w:val="en-US"/>
        </w:rPr>
        <w:t>Nuclear Chemistry.</w:t>
      </w:r>
      <w:r w:rsidRPr="00272429">
        <w:rPr>
          <w:rFonts w:ascii="Times New Roman" w:hAnsi="Times New Roman" w:cs="Times New Roman"/>
          <w:sz w:val="28"/>
          <w:szCs w:val="28"/>
          <w:lang w:val="en-US"/>
        </w:rPr>
        <w:t xml:space="preserve"> – </w:t>
      </w:r>
      <w:r w:rsidRPr="00272429">
        <w:rPr>
          <w:rFonts w:ascii="Times New Roman" w:hAnsi="Times New Roman" w:cs="Times New Roman"/>
          <w:sz w:val="28"/>
          <w:szCs w:val="28"/>
          <w:shd w:val="clear" w:color="auto" w:fill="FFFFFF"/>
          <w:lang w:val="en-US"/>
        </w:rPr>
        <w:t>2020.</w:t>
      </w:r>
      <w:r w:rsidRPr="00272429">
        <w:rPr>
          <w:rFonts w:ascii="Times New Roman" w:hAnsi="Times New Roman" w:cs="Times New Roman"/>
          <w:sz w:val="28"/>
          <w:szCs w:val="28"/>
          <w:lang w:val="en-US"/>
        </w:rPr>
        <w:t xml:space="preserve"> –</w:t>
      </w:r>
      <w:r w:rsidR="00035519" w:rsidRPr="00272429">
        <w:rPr>
          <w:rStyle w:val="normaltextrun"/>
          <w:rFonts w:ascii="Times New Roman" w:hAnsi="Times New Roman" w:cs="Times New Roman"/>
          <w:sz w:val="28"/>
          <w:szCs w:val="28"/>
          <w:shd w:val="clear" w:color="auto" w:fill="FFFFFF"/>
          <w:lang w:val="en-US"/>
        </w:rPr>
        <w:t xml:space="preserve"> Vol. </w:t>
      </w:r>
      <w:r w:rsidRPr="00272429">
        <w:rPr>
          <w:rStyle w:val="normaltextrun"/>
          <w:rFonts w:ascii="Times New Roman" w:hAnsi="Times New Roman" w:cs="Times New Roman"/>
          <w:sz w:val="28"/>
          <w:szCs w:val="28"/>
          <w:shd w:val="clear" w:color="auto" w:fill="FFFFFF"/>
          <w:lang w:val="en-US"/>
        </w:rPr>
        <w:t>323.</w:t>
      </w:r>
      <w:r w:rsidRPr="00272429">
        <w:rPr>
          <w:rFonts w:ascii="Times New Roman" w:hAnsi="Times New Roman" w:cs="Times New Roman"/>
          <w:sz w:val="28"/>
          <w:szCs w:val="28"/>
          <w:lang w:val="en-US"/>
        </w:rPr>
        <w:t xml:space="preserve"> – </w:t>
      </w:r>
      <w:r w:rsidRPr="00272429">
        <w:rPr>
          <w:rFonts w:ascii="Times New Roman" w:hAnsi="Times New Roman" w:cs="Times New Roman"/>
          <w:sz w:val="28"/>
          <w:szCs w:val="28"/>
          <w:shd w:val="clear" w:color="auto" w:fill="FFFFFF"/>
          <w:lang w:val="en-US"/>
        </w:rPr>
        <w:t>P.</w:t>
      </w:r>
      <w:r w:rsidR="00035519" w:rsidRPr="00272429">
        <w:rPr>
          <w:rFonts w:ascii="Times New Roman" w:hAnsi="Times New Roman" w:cs="Times New Roman"/>
          <w:sz w:val="28"/>
          <w:szCs w:val="28"/>
          <w:shd w:val="clear" w:color="auto" w:fill="FFFFFF"/>
          <w:lang w:val="en-US"/>
        </w:rPr>
        <w:t xml:space="preserve"> </w:t>
      </w:r>
      <w:r w:rsidRPr="00272429">
        <w:rPr>
          <w:rStyle w:val="normaltextrun"/>
          <w:rFonts w:ascii="Times New Roman" w:hAnsi="Times New Roman" w:cs="Times New Roman"/>
          <w:sz w:val="28"/>
          <w:szCs w:val="28"/>
          <w:shd w:val="clear" w:color="auto" w:fill="FFFFFF"/>
          <w:lang w:val="en-US"/>
        </w:rPr>
        <w:t>663</w:t>
      </w:r>
      <w:r w:rsidR="00035519" w:rsidRPr="00272429">
        <w:rPr>
          <w:rStyle w:val="normaltextrun"/>
          <w:rFonts w:ascii="Times New Roman" w:hAnsi="Times New Roman" w:cs="Times New Roman"/>
          <w:sz w:val="28"/>
          <w:szCs w:val="28"/>
          <w:shd w:val="clear" w:color="auto" w:fill="FFFFFF"/>
          <w:lang w:val="en-US"/>
        </w:rPr>
        <w:t>-</w:t>
      </w:r>
      <w:r w:rsidRPr="00272429">
        <w:rPr>
          <w:rStyle w:val="normaltextrun"/>
          <w:rFonts w:ascii="Times New Roman" w:hAnsi="Times New Roman" w:cs="Times New Roman"/>
          <w:sz w:val="28"/>
          <w:szCs w:val="28"/>
          <w:shd w:val="clear" w:color="auto" w:fill="FFFFFF"/>
          <w:lang w:val="en-US"/>
        </w:rPr>
        <w:t>674.</w:t>
      </w:r>
    </w:p>
    <w:p w14:paraId="3A20C344" w14:textId="151A557D" w:rsidR="009101C3" w:rsidRPr="00272429" w:rsidRDefault="00035519"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272429">
        <w:rPr>
          <w:rFonts w:ascii="Times New Roman" w:eastAsia="Times New Roman" w:hAnsi="Times New Roman"/>
          <w:sz w:val="28"/>
          <w:szCs w:val="28"/>
          <w:lang w:val="en-US"/>
        </w:rPr>
        <w:t xml:space="preserve">Mirion technologu products // </w:t>
      </w:r>
      <w:hyperlink r:id="rId59" w:history="1">
        <w:r w:rsidRPr="00272429">
          <w:rPr>
            <w:rStyle w:val="af6"/>
            <w:rFonts w:ascii="Times New Roman" w:eastAsia="Times New Roman" w:hAnsi="Times New Roman"/>
            <w:color w:val="auto"/>
            <w:sz w:val="28"/>
            <w:szCs w:val="28"/>
            <w:u w:val="none"/>
            <w:lang w:val="en-US"/>
          </w:rPr>
          <w:t>https://www.gammadata.se/.</w:t>
        </w:r>
      </w:hyperlink>
      <w:r w:rsidRPr="00272429">
        <w:rPr>
          <w:rFonts w:ascii="Times New Roman" w:eastAsia="Times New Roman" w:hAnsi="Times New Roman"/>
          <w:sz w:val="28"/>
          <w:szCs w:val="28"/>
          <w:lang w:val="en-US"/>
        </w:rPr>
        <w:t xml:space="preserve"> 10.10.2024.</w:t>
      </w:r>
    </w:p>
    <w:p w14:paraId="15EFEC1C" w14:textId="689045B6" w:rsidR="009101C3" w:rsidRPr="00272429"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272429">
        <w:rPr>
          <w:rFonts w:ascii="Times New Roman" w:hAnsi="Times New Roman"/>
          <w:sz w:val="28"/>
          <w:szCs w:val="28"/>
          <w:lang w:val="en-US"/>
        </w:rPr>
        <w:t>M</w:t>
      </w:r>
      <w:r w:rsidRPr="00272429">
        <w:rPr>
          <w:rFonts w:ascii="Times New Roman" w:hAnsi="Times New Roman"/>
          <w:sz w:val="28"/>
          <w:szCs w:val="28"/>
          <w:lang w:val="en-GB"/>
        </w:rPr>
        <w:t xml:space="preserve">oens </w:t>
      </w:r>
      <w:r w:rsidRPr="00272429">
        <w:rPr>
          <w:rFonts w:ascii="Times New Roman" w:hAnsi="Times New Roman"/>
          <w:sz w:val="28"/>
          <w:szCs w:val="28"/>
          <w:lang w:val="en-US"/>
        </w:rPr>
        <w:t xml:space="preserve">L. </w:t>
      </w:r>
      <w:r w:rsidRPr="00272429">
        <w:rPr>
          <w:rFonts w:ascii="Times New Roman" w:hAnsi="Times New Roman"/>
          <w:sz w:val="28"/>
          <w:szCs w:val="28"/>
          <w:lang w:val="en-GB"/>
        </w:rPr>
        <w:t>et al.</w:t>
      </w:r>
      <w:r w:rsidRPr="00272429">
        <w:rPr>
          <w:rFonts w:ascii="Times New Roman" w:hAnsi="Times New Roman"/>
          <w:sz w:val="28"/>
          <w:szCs w:val="28"/>
          <w:lang w:val="en-US"/>
        </w:rPr>
        <w:t xml:space="preserve"> </w:t>
      </w:r>
      <w:r w:rsidRPr="00272429">
        <w:rPr>
          <w:rFonts w:ascii="Times New Roman" w:hAnsi="Times New Roman"/>
          <w:sz w:val="28"/>
          <w:szCs w:val="28"/>
          <w:shd w:val="clear" w:color="auto" w:fill="FFFFFF"/>
          <w:lang w:val="en-US"/>
        </w:rPr>
        <w:t xml:space="preserve">Calculation of the absolute peak efficiency of gamma-ray detectors for different counting geometries // </w:t>
      </w:r>
      <w:r w:rsidRPr="00272429">
        <w:rPr>
          <w:rFonts w:ascii="Times New Roman" w:hAnsi="Times New Roman"/>
          <w:sz w:val="28"/>
          <w:szCs w:val="28"/>
          <w:lang w:val="en-US"/>
        </w:rPr>
        <w:t>Nuclear Instruments and Methods. –</w:t>
      </w:r>
      <w:r w:rsidR="00035519" w:rsidRPr="00272429">
        <w:rPr>
          <w:rFonts w:ascii="Times New Roman" w:hAnsi="Times New Roman"/>
          <w:sz w:val="28"/>
          <w:szCs w:val="28"/>
          <w:shd w:val="clear" w:color="auto" w:fill="FFFFFF"/>
          <w:lang w:val="en-US"/>
        </w:rPr>
        <w:t xml:space="preserve"> </w:t>
      </w:r>
      <w:r w:rsidRPr="00272429">
        <w:rPr>
          <w:rFonts w:ascii="Times New Roman" w:hAnsi="Times New Roman"/>
          <w:sz w:val="28"/>
          <w:szCs w:val="28"/>
          <w:shd w:val="clear" w:color="auto" w:fill="FFFFFF"/>
          <w:lang w:val="en-US"/>
        </w:rPr>
        <w:t>1981.</w:t>
      </w:r>
      <w:r w:rsidRPr="00272429">
        <w:rPr>
          <w:rFonts w:ascii="Times New Roman" w:hAnsi="Times New Roman"/>
          <w:sz w:val="28"/>
          <w:szCs w:val="28"/>
          <w:lang w:val="en-US"/>
        </w:rPr>
        <w:t xml:space="preserve"> – </w:t>
      </w:r>
      <w:r w:rsidR="00035519" w:rsidRPr="00272429">
        <w:rPr>
          <w:rFonts w:ascii="Times New Roman" w:hAnsi="Times New Roman"/>
          <w:sz w:val="28"/>
          <w:szCs w:val="28"/>
          <w:lang w:val="en-US"/>
        </w:rPr>
        <w:t xml:space="preserve">Vol. </w:t>
      </w:r>
      <w:r w:rsidRPr="00272429">
        <w:rPr>
          <w:rFonts w:ascii="Times New Roman" w:hAnsi="Times New Roman"/>
          <w:sz w:val="28"/>
          <w:szCs w:val="28"/>
          <w:lang w:val="en-US"/>
        </w:rPr>
        <w:t>187. –</w:t>
      </w:r>
      <w:r w:rsidR="00035519" w:rsidRPr="00272429">
        <w:rPr>
          <w:rFonts w:ascii="Times New Roman" w:hAnsi="Times New Roman"/>
          <w:sz w:val="28"/>
          <w:szCs w:val="28"/>
          <w:shd w:val="clear" w:color="auto" w:fill="FFFFFF"/>
          <w:lang w:val="en-US"/>
        </w:rPr>
        <w:t xml:space="preserve"> </w:t>
      </w:r>
      <w:r w:rsidRPr="00272429">
        <w:rPr>
          <w:rFonts w:ascii="Times New Roman" w:hAnsi="Times New Roman"/>
          <w:sz w:val="28"/>
          <w:szCs w:val="28"/>
          <w:shd w:val="clear" w:color="auto" w:fill="FFFFFF"/>
          <w:lang w:val="en-US"/>
        </w:rPr>
        <w:t xml:space="preserve">P. </w:t>
      </w:r>
      <w:r w:rsidRPr="00272429">
        <w:rPr>
          <w:rFonts w:ascii="Times New Roman" w:hAnsi="Times New Roman"/>
          <w:sz w:val="28"/>
          <w:szCs w:val="28"/>
          <w:lang w:val="en-US"/>
        </w:rPr>
        <w:t>451-472.</w:t>
      </w:r>
    </w:p>
    <w:p w14:paraId="3041B0EF" w14:textId="0C208944" w:rsidR="009101C3" w:rsidRPr="00272429" w:rsidRDefault="009101C3" w:rsidP="00981913">
      <w:pPr>
        <w:pStyle w:val="a4"/>
        <w:numPr>
          <w:ilvl w:val="0"/>
          <w:numId w:val="17"/>
        </w:numPr>
        <w:tabs>
          <w:tab w:val="left" w:pos="1134"/>
        </w:tabs>
        <w:suppressAutoHyphens/>
        <w:spacing w:after="0" w:line="240" w:lineRule="auto"/>
        <w:ind w:left="0" w:firstLine="709"/>
        <w:jc w:val="both"/>
        <w:rPr>
          <w:rFonts w:ascii="Times New Roman" w:hAnsi="Times New Roman"/>
          <w:sz w:val="28"/>
          <w:szCs w:val="28"/>
          <w:lang w:val="en-US"/>
        </w:rPr>
      </w:pPr>
      <w:r w:rsidRPr="00272429">
        <w:rPr>
          <w:rFonts w:ascii="Times New Roman" w:hAnsi="Times New Roman"/>
          <w:sz w:val="28"/>
          <w:szCs w:val="28"/>
          <w:lang w:val="en-US"/>
        </w:rPr>
        <w:t xml:space="preserve">Moens L., Hoste J. </w:t>
      </w:r>
      <w:r w:rsidRPr="00272429">
        <w:rPr>
          <w:rFonts w:ascii="Times New Roman" w:hAnsi="Times New Roman"/>
          <w:sz w:val="28"/>
          <w:szCs w:val="28"/>
          <w:shd w:val="clear" w:color="auto" w:fill="FFFFFF"/>
          <w:lang w:val="en-US"/>
        </w:rPr>
        <w:t>Calculation of the peak efficiency of high-purity germanium detectors // The International Journal of Applied Radiation and Isotopes.</w:t>
      </w:r>
      <w:r w:rsidRPr="00272429">
        <w:rPr>
          <w:rFonts w:ascii="Times New Roman" w:hAnsi="Times New Roman"/>
          <w:sz w:val="28"/>
          <w:szCs w:val="28"/>
          <w:lang w:val="en-US"/>
        </w:rPr>
        <w:t xml:space="preserve"> – </w:t>
      </w:r>
      <w:r w:rsidRPr="00272429">
        <w:rPr>
          <w:rFonts w:ascii="Times New Roman" w:hAnsi="Times New Roman"/>
          <w:sz w:val="28"/>
          <w:szCs w:val="28"/>
          <w:shd w:val="clear" w:color="auto" w:fill="FFFFFF"/>
          <w:lang w:val="en-US"/>
        </w:rPr>
        <w:t>1983.</w:t>
      </w:r>
      <w:r w:rsidRPr="00272429">
        <w:rPr>
          <w:rFonts w:ascii="Times New Roman" w:hAnsi="Times New Roman"/>
          <w:sz w:val="28"/>
          <w:szCs w:val="28"/>
          <w:lang w:val="en-US"/>
        </w:rPr>
        <w:t xml:space="preserve"> –</w:t>
      </w:r>
      <w:r w:rsidRPr="00272429">
        <w:rPr>
          <w:rFonts w:ascii="Times New Roman" w:hAnsi="Times New Roman"/>
          <w:sz w:val="28"/>
          <w:szCs w:val="28"/>
          <w:shd w:val="clear" w:color="auto" w:fill="FFFFFF"/>
          <w:lang w:val="en-US"/>
        </w:rPr>
        <w:t xml:space="preserve"> </w:t>
      </w:r>
      <w:r w:rsidR="00035519" w:rsidRPr="00272429">
        <w:rPr>
          <w:rFonts w:ascii="Times New Roman" w:hAnsi="Times New Roman"/>
          <w:sz w:val="28"/>
          <w:szCs w:val="28"/>
          <w:shd w:val="clear" w:color="auto" w:fill="FFFFFF"/>
          <w:lang w:val="en-US"/>
        </w:rPr>
        <w:t xml:space="preserve">Vol. </w:t>
      </w:r>
      <w:r w:rsidRPr="00272429">
        <w:rPr>
          <w:rFonts w:ascii="Times New Roman" w:hAnsi="Times New Roman"/>
          <w:sz w:val="28"/>
          <w:szCs w:val="28"/>
          <w:shd w:val="clear" w:color="auto" w:fill="FFFFFF"/>
          <w:lang w:val="en-US"/>
        </w:rPr>
        <w:t>34.</w:t>
      </w:r>
      <w:r w:rsidRPr="00272429">
        <w:rPr>
          <w:rFonts w:ascii="Times New Roman" w:hAnsi="Times New Roman"/>
          <w:sz w:val="28"/>
          <w:szCs w:val="28"/>
          <w:lang w:val="en-US"/>
        </w:rPr>
        <w:t xml:space="preserve"> –</w:t>
      </w:r>
      <w:r w:rsidR="00035519" w:rsidRPr="00272429">
        <w:rPr>
          <w:rFonts w:ascii="Times New Roman" w:hAnsi="Times New Roman"/>
          <w:sz w:val="28"/>
          <w:szCs w:val="28"/>
          <w:lang w:val="en-US"/>
        </w:rPr>
        <w:t xml:space="preserve"> </w:t>
      </w:r>
      <w:r w:rsidRPr="00272429">
        <w:rPr>
          <w:rFonts w:ascii="Times New Roman" w:hAnsi="Times New Roman"/>
          <w:sz w:val="28"/>
          <w:szCs w:val="28"/>
          <w:shd w:val="clear" w:color="auto" w:fill="FFFFFF"/>
          <w:lang w:val="en-US"/>
        </w:rPr>
        <w:t xml:space="preserve">P. 1085-1095. </w:t>
      </w:r>
    </w:p>
    <w:p w14:paraId="632D9498" w14:textId="4D6CCD38"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272429">
        <w:rPr>
          <w:rFonts w:ascii="Times New Roman" w:hAnsi="Times New Roman"/>
          <w:sz w:val="28"/>
          <w:szCs w:val="28"/>
          <w:lang w:val="en-US"/>
        </w:rPr>
        <w:t xml:space="preserve">Rieppo R. </w:t>
      </w:r>
      <w:r w:rsidRPr="00272429">
        <w:rPr>
          <w:rFonts w:ascii="Times New Roman" w:hAnsi="Times New Roman"/>
          <w:sz w:val="28"/>
          <w:szCs w:val="28"/>
          <w:shd w:val="clear" w:color="auto" w:fill="FFFFFF"/>
          <w:lang w:val="en-US"/>
        </w:rPr>
        <w:t>Calculated absolute full-energy peak efficiencies for true coaxial Ge(Li) detectors in the photon energy region 0.1-3.0 MeV with different source-to-detector geometries // The International Journal of Apllied Radiation and Isotopes.</w:t>
      </w:r>
      <w:r w:rsidRPr="00272429">
        <w:rPr>
          <w:rFonts w:ascii="Times New Roman" w:hAnsi="Times New Roman"/>
          <w:sz w:val="28"/>
          <w:szCs w:val="28"/>
          <w:lang w:val="en-US"/>
        </w:rPr>
        <w:t xml:space="preserve"> –</w:t>
      </w:r>
      <w:r w:rsidR="00035519" w:rsidRPr="00272429">
        <w:rPr>
          <w:rFonts w:ascii="Times New Roman" w:hAnsi="Times New Roman"/>
          <w:sz w:val="28"/>
          <w:szCs w:val="28"/>
          <w:shd w:val="clear" w:color="auto" w:fill="FFFFFF"/>
          <w:lang w:val="en-US"/>
        </w:rPr>
        <w:t xml:space="preserve"> </w:t>
      </w:r>
      <w:r w:rsidRPr="005B73F7">
        <w:rPr>
          <w:rFonts w:ascii="Times New Roman" w:hAnsi="Times New Roman"/>
          <w:color w:val="000000" w:themeColor="text1"/>
          <w:sz w:val="28"/>
          <w:szCs w:val="28"/>
          <w:shd w:val="clear" w:color="auto" w:fill="FFFFFF"/>
          <w:lang w:val="en-US"/>
        </w:rPr>
        <w:t>1985.</w:t>
      </w:r>
      <w:r w:rsidRPr="004E5A6D">
        <w:rPr>
          <w:rFonts w:ascii="Times New Roman" w:hAnsi="Times New Roman"/>
          <w:sz w:val="28"/>
          <w:szCs w:val="28"/>
          <w:lang w:val="en-US"/>
        </w:rPr>
        <w:t xml:space="preserve"> –</w:t>
      </w:r>
      <w:r w:rsidRPr="004E5A6D">
        <w:rPr>
          <w:rFonts w:ascii="Times New Roman" w:hAnsi="Times New Roman"/>
          <w:sz w:val="28"/>
          <w:szCs w:val="28"/>
          <w:shd w:val="clear" w:color="auto" w:fill="FFFFFF"/>
          <w:lang w:val="en-US"/>
        </w:rPr>
        <w:t xml:space="preserve"> </w:t>
      </w:r>
      <w:r w:rsidR="00035519">
        <w:rPr>
          <w:rFonts w:ascii="Times New Roman" w:hAnsi="Times New Roman"/>
          <w:sz w:val="28"/>
          <w:szCs w:val="28"/>
          <w:shd w:val="clear" w:color="auto" w:fill="FFFFFF"/>
          <w:lang w:val="en-US"/>
        </w:rPr>
        <w:t xml:space="preserve">Vol. </w:t>
      </w:r>
      <w:r w:rsidRPr="004E5A6D">
        <w:rPr>
          <w:rFonts w:ascii="Times New Roman" w:hAnsi="Times New Roman"/>
          <w:sz w:val="28"/>
          <w:szCs w:val="28"/>
          <w:shd w:val="clear" w:color="auto" w:fill="FFFFFF"/>
          <w:lang w:val="en-US"/>
        </w:rPr>
        <w:t>36</w:t>
      </w:r>
      <w:r w:rsidRPr="005B73F7">
        <w:rPr>
          <w:rFonts w:ascii="Times New Roman" w:hAnsi="Times New Roman"/>
          <w:sz w:val="28"/>
          <w:szCs w:val="28"/>
          <w:shd w:val="clear" w:color="auto" w:fill="FFFFFF"/>
          <w:lang w:val="en-US"/>
        </w:rPr>
        <w:t>.</w:t>
      </w:r>
      <w:r w:rsidRPr="004E5A6D">
        <w:rPr>
          <w:rFonts w:ascii="Times New Roman" w:hAnsi="Times New Roman"/>
          <w:sz w:val="28"/>
          <w:szCs w:val="28"/>
          <w:lang w:val="en-US"/>
        </w:rPr>
        <w:t xml:space="preserve"> – </w:t>
      </w:r>
      <w:r>
        <w:rPr>
          <w:rFonts w:ascii="Times New Roman" w:hAnsi="Times New Roman"/>
          <w:color w:val="000000" w:themeColor="text1"/>
          <w:sz w:val="28"/>
          <w:szCs w:val="28"/>
          <w:shd w:val="clear" w:color="auto" w:fill="FFFFFF"/>
          <w:lang w:val="en-US"/>
        </w:rPr>
        <w:t xml:space="preserve">P. </w:t>
      </w:r>
      <w:r w:rsidRPr="004E5A6D">
        <w:rPr>
          <w:rFonts w:ascii="Times New Roman" w:hAnsi="Times New Roman"/>
          <w:sz w:val="28"/>
          <w:szCs w:val="28"/>
          <w:shd w:val="clear" w:color="auto" w:fill="FFFFFF"/>
          <w:lang w:val="en-US"/>
        </w:rPr>
        <w:t>861-865</w:t>
      </w:r>
      <w:r w:rsidR="00035519">
        <w:rPr>
          <w:rFonts w:ascii="Times New Roman" w:hAnsi="Times New Roman"/>
          <w:sz w:val="28"/>
          <w:szCs w:val="28"/>
          <w:shd w:val="clear" w:color="auto" w:fill="FFFFFF"/>
          <w:lang w:val="en-US"/>
        </w:rPr>
        <w:t>.</w:t>
      </w:r>
    </w:p>
    <w:p w14:paraId="66AA67E7" w14:textId="4F444281"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color w:val="0000FF"/>
          <w:sz w:val="28"/>
          <w:szCs w:val="28"/>
          <w:u w:val="single"/>
          <w:lang w:val="en-US"/>
        </w:rPr>
      </w:pPr>
      <w:r w:rsidRPr="004E5A6D">
        <w:rPr>
          <w:rFonts w:ascii="Times New Roman" w:hAnsi="Times New Roman"/>
          <w:color w:val="000000"/>
          <w:sz w:val="28"/>
          <w:szCs w:val="28"/>
          <w:lang w:val="en-US"/>
        </w:rPr>
        <w:t>S</w:t>
      </w:r>
      <w:r w:rsidRPr="004E5A6D">
        <w:rPr>
          <w:rFonts w:ascii="Times New Roman" w:hAnsi="Times New Roman"/>
          <w:color w:val="000000"/>
          <w:sz w:val="28"/>
          <w:szCs w:val="28"/>
          <w:lang w:val="en-GB"/>
        </w:rPr>
        <w:t>ato</w:t>
      </w:r>
      <w:r w:rsidRPr="004E5A6D">
        <w:rPr>
          <w:rFonts w:ascii="Times New Roman" w:hAnsi="Times New Roman"/>
          <w:color w:val="000000"/>
          <w:sz w:val="28"/>
          <w:szCs w:val="28"/>
          <w:lang w:val="en-US"/>
        </w:rPr>
        <w:t xml:space="preserve"> T.,</w:t>
      </w:r>
      <w:r w:rsidRPr="004E5A6D">
        <w:rPr>
          <w:rFonts w:ascii="Times New Roman" w:hAnsi="Times New Roman"/>
          <w:color w:val="000000"/>
          <w:sz w:val="28"/>
          <w:szCs w:val="28"/>
          <w:lang w:val="en-GB"/>
        </w:rPr>
        <w:t xml:space="preserve"> Iwamoto</w:t>
      </w:r>
      <w:r w:rsidRPr="004E5A6D">
        <w:rPr>
          <w:rFonts w:ascii="Times New Roman" w:hAnsi="Times New Roman"/>
          <w:color w:val="000000"/>
          <w:sz w:val="28"/>
          <w:szCs w:val="28"/>
          <w:lang w:val="en-US"/>
        </w:rPr>
        <w:t xml:space="preserve"> Y.</w:t>
      </w:r>
      <w:r w:rsidRPr="004E5A6D">
        <w:rPr>
          <w:rFonts w:ascii="Times New Roman" w:hAnsi="Times New Roman"/>
          <w:color w:val="000000"/>
          <w:sz w:val="28"/>
          <w:szCs w:val="28"/>
          <w:lang w:val="en-GB"/>
        </w:rPr>
        <w:t xml:space="preserve">, </w:t>
      </w:r>
      <w:r w:rsidRPr="004E5A6D">
        <w:rPr>
          <w:rFonts w:ascii="Times New Roman" w:hAnsi="Times New Roman"/>
          <w:color w:val="000000"/>
          <w:sz w:val="28"/>
          <w:szCs w:val="28"/>
          <w:lang w:val="en-US"/>
        </w:rPr>
        <w:t>H</w:t>
      </w:r>
      <w:r w:rsidRPr="004E5A6D">
        <w:rPr>
          <w:rFonts w:ascii="Times New Roman" w:hAnsi="Times New Roman"/>
          <w:color w:val="000000"/>
          <w:sz w:val="28"/>
          <w:szCs w:val="28"/>
          <w:lang w:val="en-GB"/>
        </w:rPr>
        <w:t>ashimoto</w:t>
      </w:r>
      <w:r w:rsidRPr="004E5A6D">
        <w:rPr>
          <w:rFonts w:ascii="Times New Roman" w:hAnsi="Times New Roman"/>
          <w:color w:val="000000"/>
          <w:sz w:val="28"/>
          <w:szCs w:val="28"/>
          <w:lang w:val="en-US"/>
        </w:rPr>
        <w:t xml:space="preserve"> S.</w:t>
      </w:r>
      <w:r w:rsidR="005D0C3C">
        <w:rPr>
          <w:rFonts w:ascii="Times New Roman" w:hAnsi="Times New Roman"/>
          <w:color w:val="000000"/>
          <w:sz w:val="28"/>
          <w:szCs w:val="28"/>
          <w:lang w:val="en-US"/>
        </w:rPr>
        <w:t xml:space="preserve"> et al.</w:t>
      </w:r>
      <w:r w:rsidRPr="004E5A6D">
        <w:rPr>
          <w:rFonts w:ascii="Times New Roman" w:hAnsi="Times New Roman"/>
          <w:color w:val="000000"/>
          <w:sz w:val="28"/>
          <w:szCs w:val="28"/>
          <w:lang w:val="en-US"/>
        </w:rPr>
        <w:t xml:space="preserve"> R</w:t>
      </w:r>
      <w:r w:rsidRPr="004E5A6D">
        <w:rPr>
          <w:rFonts w:ascii="Times New Roman" w:hAnsi="Times New Roman"/>
          <w:color w:val="000000"/>
          <w:sz w:val="28"/>
          <w:szCs w:val="28"/>
          <w:lang w:val="en-GB"/>
        </w:rPr>
        <w:t>ecent improvements of the Particle and Heavy Ion Transport c</w:t>
      </w:r>
      <w:r>
        <w:rPr>
          <w:rFonts w:ascii="Times New Roman" w:hAnsi="Times New Roman"/>
          <w:color w:val="000000"/>
          <w:sz w:val="28"/>
          <w:szCs w:val="28"/>
          <w:lang w:val="en-GB"/>
        </w:rPr>
        <w:t xml:space="preserve">ode System - PHITS version </w:t>
      </w:r>
      <w:r w:rsidRPr="00173C1D">
        <w:rPr>
          <w:rFonts w:ascii="Times New Roman" w:hAnsi="Times New Roman"/>
          <w:color w:val="000000"/>
          <w:sz w:val="28"/>
          <w:szCs w:val="28"/>
          <w:lang w:val="en-GB"/>
        </w:rPr>
        <w:t>3.33 // Journal of Nuclear Science and Technology.</w:t>
      </w:r>
      <w:r w:rsidRPr="00173C1D">
        <w:rPr>
          <w:rFonts w:ascii="Times New Roman" w:hAnsi="Times New Roman"/>
          <w:sz w:val="28"/>
          <w:szCs w:val="28"/>
          <w:lang w:val="en-US"/>
        </w:rPr>
        <w:t xml:space="preserve"> –</w:t>
      </w:r>
      <w:r w:rsidR="005D0C3C">
        <w:rPr>
          <w:rFonts w:ascii="Times New Roman" w:hAnsi="Times New Roman"/>
          <w:color w:val="000000" w:themeColor="text1"/>
          <w:sz w:val="28"/>
          <w:szCs w:val="28"/>
          <w:shd w:val="clear" w:color="auto" w:fill="FFFFFF"/>
          <w:lang w:val="en-US"/>
        </w:rPr>
        <w:t xml:space="preserve"> </w:t>
      </w:r>
      <w:r w:rsidRPr="00173C1D">
        <w:rPr>
          <w:rFonts w:ascii="Times New Roman" w:hAnsi="Times New Roman"/>
          <w:color w:val="000000" w:themeColor="text1"/>
          <w:sz w:val="28"/>
          <w:szCs w:val="28"/>
          <w:shd w:val="clear" w:color="auto" w:fill="FFFFFF"/>
          <w:lang w:val="en-US"/>
        </w:rPr>
        <w:t>2024.</w:t>
      </w:r>
      <w:r w:rsidRPr="00173C1D">
        <w:rPr>
          <w:rFonts w:ascii="Times New Roman" w:hAnsi="Times New Roman"/>
          <w:sz w:val="28"/>
          <w:szCs w:val="28"/>
          <w:lang w:val="en-US"/>
        </w:rPr>
        <w:t xml:space="preserve"> –</w:t>
      </w:r>
      <w:r w:rsidRPr="00173C1D">
        <w:rPr>
          <w:rFonts w:ascii="Times New Roman" w:hAnsi="Times New Roman"/>
          <w:color w:val="000000"/>
          <w:sz w:val="28"/>
          <w:szCs w:val="28"/>
          <w:lang w:val="en-GB"/>
        </w:rPr>
        <w:t xml:space="preserve"> </w:t>
      </w:r>
      <w:r w:rsidR="005D0C3C">
        <w:rPr>
          <w:rFonts w:ascii="Times New Roman" w:hAnsi="Times New Roman"/>
          <w:color w:val="000000"/>
          <w:sz w:val="28"/>
          <w:szCs w:val="28"/>
          <w:lang w:val="en-GB"/>
        </w:rPr>
        <w:t xml:space="preserve">Vol. </w:t>
      </w:r>
      <w:r w:rsidRPr="00173C1D">
        <w:rPr>
          <w:rFonts w:ascii="Times New Roman" w:hAnsi="Times New Roman"/>
          <w:color w:val="000000"/>
          <w:sz w:val="28"/>
          <w:szCs w:val="28"/>
          <w:lang w:val="en-GB"/>
        </w:rPr>
        <w:t>61</w:t>
      </w:r>
      <w:r w:rsidRPr="00173C1D">
        <w:rPr>
          <w:rFonts w:ascii="Times New Roman" w:hAnsi="Times New Roman"/>
          <w:color w:val="000000"/>
          <w:sz w:val="28"/>
          <w:szCs w:val="28"/>
          <w:lang w:val="en-US"/>
        </w:rPr>
        <w:t>.</w:t>
      </w:r>
      <w:r w:rsidRPr="00173C1D">
        <w:rPr>
          <w:rFonts w:ascii="Times New Roman" w:hAnsi="Times New Roman"/>
          <w:sz w:val="28"/>
          <w:szCs w:val="28"/>
          <w:lang w:val="en-US"/>
        </w:rPr>
        <w:t xml:space="preserve"> – </w:t>
      </w:r>
      <w:r w:rsidRPr="00173C1D">
        <w:rPr>
          <w:rFonts w:ascii="Times New Roman" w:hAnsi="Times New Roman"/>
          <w:color w:val="000000" w:themeColor="text1"/>
          <w:sz w:val="28"/>
          <w:szCs w:val="28"/>
          <w:shd w:val="clear" w:color="auto" w:fill="FFFFFF"/>
          <w:lang w:val="en-US"/>
        </w:rPr>
        <w:t>P.</w:t>
      </w:r>
      <w:r w:rsidRPr="00173C1D">
        <w:rPr>
          <w:rFonts w:ascii="Times New Roman" w:hAnsi="Times New Roman"/>
          <w:color w:val="000000"/>
          <w:sz w:val="28"/>
          <w:szCs w:val="28"/>
          <w:lang w:val="en-GB"/>
        </w:rPr>
        <w:t xml:space="preserve"> 127-135.</w:t>
      </w:r>
    </w:p>
    <w:p w14:paraId="3260FD35" w14:textId="6F476517"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color w:val="0000FF"/>
          <w:sz w:val="28"/>
          <w:szCs w:val="28"/>
          <w:u w:val="single"/>
          <w:lang w:val="en-US"/>
        </w:rPr>
      </w:pPr>
      <w:r w:rsidRPr="00173C1D">
        <w:rPr>
          <w:rFonts w:ascii="Times New Roman" w:hAnsi="Times New Roman"/>
          <w:sz w:val="28"/>
          <w:szCs w:val="28"/>
          <w:lang w:val="en-US"/>
        </w:rPr>
        <w:t>Wainio K.M.</w:t>
      </w:r>
      <w:r w:rsidR="005D0C3C">
        <w:rPr>
          <w:rFonts w:ascii="Times New Roman" w:hAnsi="Times New Roman"/>
          <w:sz w:val="28"/>
          <w:szCs w:val="28"/>
          <w:lang w:val="en-US"/>
        </w:rPr>
        <w:t>,</w:t>
      </w:r>
      <w:r w:rsidRPr="00173C1D">
        <w:rPr>
          <w:rFonts w:ascii="Times New Roman" w:hAnsi="Times New Roman"/>
          <w:sz w:val="28"/>
          <w:szCs w:val="28"/>
          <w:lang w:val="en-US"/>
        </w:rPr>
        <w:t xml:space="preserve"> Knoll G.F. Calculated gamma ray response characteristics of semiconductor detectors // Nuclear Instruments and Methods. – 1966. – </w:t>
      </w:r>
      <w:r w:rsidR="005D0C3C">
        <w:rPr>
          <w:rFonts w:ascii="Times New Roman" w:hAnsi="Times New Roman"/>
          <w:sz w:val="28"/>
          <w:szCs w:val="28"/>
          <w:lang w:val="en-US"/>
        </w:rPr>
        <w:t xml:space="preserve">Vol. </w:t>
      </w:r>
      <w:r w:rsidRPr="00173C1D">
        <w:rPr>
          <w:rFonts w:ascii="Times New Roman" w:hAnsi="Times New Roman"/>
          <w:sz w:val="28"/>
          <w:szCs w:val="28"/>
          <w:lang w:val="en-US"/>
        </w:rPr>
        <w:t>44. – P.</w:t>
      </w:r>
      <w:r w:rsidR="005D0C3C">
        <w:rPr>
          <w:rFonts w:ascii="Times New Roman" w:hAnsi="Times New Roman"/>
          <w:sz w:val="28"/>
          <w:szCs w:val="28"/>
          <w:lang w:val="en-US"/>
        </w:rPr>
        <w:t> </w:t>
      </w:r>
      <w:r w:rsidRPr="00173C1D">
        <w:rPr>
          <w:rFonts w:ascii="Times New Roman" w:hAnsi="Times New Roman"/>
          <w:sz w:val="28"/>
          <w:szCs w:val="28"/>
          <w:lang w:val="en-US"/>
        </w:rPr>
        <w:t>213-223.</w:t>
      </w:r>
    </w:p>
    <w:p w14:paraId="4DDEB07F" w14:textId="1AD1F8CD" w:rsidR="009101C3" w:rsidRPr="00173C1D" w:rsidRDefault="009101C3" w:rsidP="00981913">
      <w:pPr>
        <w:pStyle w:val="a4"/>
        <w:numPr>
          <w:ilvl w:val="0"/>
          <w:numId w:val="17"/>
        </w:numPr>
        <w:tabs>
          <w:tab w:val="left" w:pos="1134"/>
        </w:tabs>
        <w:spacing w:after="0" w:line="240" w:lineRule="auto"/>
        <w:ind w:left="0" w:firstLine="709"/>
        <w:jc w:val="both"/>
        <w:rPr>
          <w:rFonts w:ascii="Times New Roman" w:hAnsi="Times New Roman"/>
          <w:color w:val="0000FF"/>
          <w:sz w:val="28"/>
          <w:szCs w:val="28"/>
          <w:u w:val="single"/>
          <w:lang w:val="en-US"/>
        </w:rPr>
      </w:pPr>
      <w:r w:rsidRPr="00173C1D">
        <w:rPr>
          <w:rFonts w:ascii="Times New Roman" w:hAnsi="Times New Roman"/>
          <w:sz w:val="28"/>
          <w:szCs w:val="28"/>
          <w:lang w:val="en-US"/>
        </w:rPr>
        <w:t xml:space="preserve">Helmer </w:t>
      </w:r>
      <w:r w:rsidR="005D0C3C" w:rsidRPr="00173C1D">
        <w:rPr>
          <w:rFonts w:ascii="Times New Roman" w:hAnsi="Times New Roman"/>
          <w:sz w:val="28"/>
          <w:szCs w:val="28"/>
          <w:lang w:val="en-US"/>
        </w:rPr>
        <w:t xml:space="preserve">R.G. </w:t>
      </w:r>
      <w:r w:rsidRPr="00173C1D">
        <w:rPr>
          <w:rFonts w:ascii="Times New Roman" w:hAnsi="Times New Roman"/>
          <w:sz w:val="28"/>
          <w:szCs w:val="28"/>
          <w:lang w:val="en-US"/>
        </w:rPr>
        <w:t>et al. The use of Monte Carlo calculations in the determination of a Ge detector efficiency curve // Nuclear Instruments and Methods in Physics Research A: Accelerators, Spectrometers, Detect</w:t>
      </w:r>
      <w:r w:rsidR="005D0C3C">
        <w:rPr>
          <w:rFonts w:ascii="Times New Roman" w:hAnsi="Times New Roman"/>
          <w:sz w:val="28"/>
          <w:szCs w:val="28"/>
          <w:lang w:val="en-US"/>
        </w:rPr>
        <w:t xml:space="preserve">ors and Associated Equipment. – </w:t>
      </w:r>
      <w:r w:rsidRPr="00173C1D">
        <w:rPr>
          <w:rFonts w:ascii="Times New Roman" w:hAnsi="Times New Roman"/>
          <w:sz w:val="28"/>
          <w:szCs w:val="28"/>
          <w:lang w:val="en-US"/>
        </w:rPr>
        <w:t xml:space="preserve">2003. – </w:t>
      </w:r>
      <w:r w:rsidR="005D0C3C">
        <w:rPr>
          <w:rFonts w:ascii="Times New Roman" w:hAnsi="Times New Roman"/>
          <w:sz w:val="28"/>
          <w:szCs w:val="28"/>
          <w:lang w:val="en-US"/>
        </w:rPr>
        <w:t xml:space="preserve">Vol. </w:t>
      </w:r>
      <w:r w:rsidRPr="00173C1D">
        <w:rPr>
          <w:rFonts w:ascii="Times New Roman" w:hAnsi="Times New Roman"/>
          <w:sz w:val="28"/>
          <w:szCs w:val="28"/>
          <w:lang w:val="en-US"/>
        </w:rPr>
        <w:t>511. –</w:t>
      </w:r>
      <w:r w:rsidR="005D0C3C">
        <w:rPr>
          <w:rFonts w:ascii="Times New Roman" w:hAnsi="Times New Roman"/>
          <w:sz w:val="28"/>
          <w:szCs w:val="28"/>
          <w:lang w:val="en-US"/>
        </w:rPr>
        <w:t xml:space="preserve"> </w:t>
      </w:r>
      <w:r w:rsidRPr="00173C1D">
        <w:rPr>
          <w:rFonts w:ascii="Times New Roman" w:hAnsi="Times New Roman"/>
          <w:sz w:val="28"/>
          <w:szCs w:val="28"/>
          <w:lang w:val="en-US"/>
        </w:rPr>
        <w:t>P. 360-381.</w:t>
      </w:r>
    </w:p>
    <w:p w14:paraId="7325D498" w14:textId="2D4A81C8" w:rsidR="009101C3" w:rsidRPr="00173C1D" w:rsidRDefault="009101C3" w:rsidP="00981913">
      <w:pPr>
        <w:pStyle w:val="a4"/>
        <w:numPr>
          <w:ilvl w:val="0"/>
          <w:numId w:val="17"/>
        </w:numPr>
        <w:shd w:val="clear" w:color="auto" w:fill="FFFFFF"/>
        <w:tabs>
          <w:tab w:val="left" w:pos="1134"/>
        </w:tabs>
        <w:suppressAutoHyphens/>
        <w:spacing w:after="0" w:line="240" w:lineRule="auto"/>
        <w:ind w:left="0" w:firstLine="709"/>
        <w:jc w:val="both"/>
        <w:rPr>
          <w:rFonts w:ascii="Times New Roman" w:hAnsi="Times New Roman"/>
          <w:color w:val="000000"/>
          <w:sz w:val="28"/>
          <w:szCs w:val="28"/>
          <w:lang w:val="en-US"/>
        </w:rPr>
      </w:pPr>
      <w:r w:rsidRPr="00173C1D">
        <w:rPr>
          <w:rFonts w:ascii="Times New Roman" w:hAnsi="Times New Roman"/>
          <w:color w:val="000000"/>
          <w:sz w:val="28"/>
          <w:szCs w:val="28"/>
          <w:lang w:val="en-US"/>
        </w:rPr>
        <w:t xml:space="preserve">Liye </w:t>
      </w:r>
      <w:r w:rsidR="005D0C3C" w:rsidRPr="00173C1D">
        <w:rPr>
          <w:rFonts w:ascii="Times New Roman" w:hAnsi="Times New Roman"/>
          <w:color w:val="000000"/>
          <w:sz w:val="28"/>
          <w:szCs w:val="28"/>
          <w:lang w:val="en-US"/>
        </w:rPr>
        <w:t xml:space="preserve">L. </w:t>
      </w:r>
      <w:r w:rsidRPr="00173C1D">
        <w:rPr>
          <w:rFonts w:ascii="Times New Roman" w:hAnsi="Times New Roman"/>
          <w:color w:val="000000"/>
          <w:sz w:val="28"/>
          <w:szCs w:val="28"/>
          <w:lang w:val="en-US"/>
        </w:rPr>
        <w:t xml:space="preserve">et al. </w:t>
      </w:r>
      <w:r w:rsidRPr="00173C1D">
        <w:rPr>
          <w:rFonts w:ascii="Times New Roman" w:hAnsi="Times New Roman"/>
          <w:bCs/>
          <w:sz w:val="28"/>
          <w:szCs w:val="28"/>
          <w:shd w:val="clear" w:color="auto" w:fill="FFFFFF"/>
          <w:lang w:val="en-US"/>
        </w:rPr>
        <w:t>Monte Carlo efficiency transfer method for full energy peak efficiency calibration of three type HPGe detectors: A coaxial N-type, a coaxial P-type and four BEGe detectors //</w:t>
      </w:r>
      <w:r w:rsidRPr="00173C1D">
        <w:rPr>
          <w:rFonts w:ascii="Times New Roman" w:hAnsi="Times New Roman"/>
          <w:bCs/>
          <w:sz w:val="28"/>
          <w:szCs w:val="28"/>
          <w:shd w:val="clear" w:color="auto" w:fill="FFFFFF"/>
          <w:lang w:val="kk-KZ"/>
        </w:rPr>
        <w:t xml:space="preserve"> </w:t>
      </w:r>
      <w:r w:rsidRPr="00173C1D">
        <w:rPr>
          <w:rFonts w:ascii="Times New Roman" w:hAnsi="Times New Roman"/>
          <w:sz w:val="28"/>
          <w:szCs w:val="28"/>
          <w:lang w:val="en-US"/>
        </w:rPr>
        <w:t xml:space="preserve">Nuclear Instruments and Methods in Physics Research A: Accelerators, Spectrometers, Detectors and Associated Equipment. – </w:t>
      </w:r>
      <w:r w:rsidRPr="00173C1D">
        <w:rPr>
          <w:rFonts w:ascii="Times New Roman" w:hAnsi="Times New Roman"/>
          <w:color w:val="000000" w:themeColor="text1"/>
          <w:sz w:val="28"/>
          <w:szCs w:val="28"/>
          <w:shd w:val="clear" w:color="auto" w:fill="FFFFFF"/>
          <w:lang w:val="en-US"/>
        </w:rPr>
        <w:t>2006.</w:t>
      </w:r>
      <w:r w:rsidRPr="00173C1D">
        <w:rPr>
          <w:rFonts w:ascii="Times New Roman" w:hAnsi="Times New Roman"/>
          <w:sz w:val="28"/>
          <w:szCs w:val="28"/>
          <w:lang w:val="en-US"/>
        </w:rPr>
        <w:t xml:space="preserve"> –</w:t>
      </w:r>
      <w:r w:rsidRPr="00173C1D">
        <w:rPr>
          <w:rFonts w:ascii="Times New Roman" w:hAnsi="Times New Roman"/>
          <w:color w:val="222222"/>
          <w:sz w:val="28"/>
          <w:szCs w:val="28"/>
          <w:shd w:val="clear" w:color="auto" w:fill="FFFFFF"/>
          <w:lang w:val="en-US"/>
        </w:rPr>
        <w:t xml:space="preserve"> </w:t>
      </w:r>
      <w:r w:rsidR="005D0C3C">
        <w:rPr>
          <w:rFonts w:ascii="Times New Roman" w:hAnsi="Times New Roman"/>
          <w:color w:val="222222"/>
          <w:sz w:val="28"/>
          <w:szCs w:val="28"/>
          <w:shd w:val="clear" w:color="auto" w:fill="FFFFFF"/>
          <w:lang w:val="en-US"/>
        </w:rPr>
        <w:t xml:space="preserve">Vol. </w:t>
      </w:r>
      <w:r w:rsidRPr="00173C1D">
        <w:rPr>
          <w:rFonts w:ascii="Times New Roman" w:hAnsi="Times New Roman"/>
          <w:sz w:val="28"/>
          <w:szCs w:val="28"/>
          <w:lang w:val="en-US"/>
        </w:rPr>
        <w:t>564. –</w:t>
      </w:r>
      <w:r w:rsidR="005D0C3C">
        <w:rPr>
          <w:rFonts w:ascii="Times New Roman" w:hAnsi="Times New Roman"/>
          <w:sz w:val="28"/>
          <w:szCs w:val="28"/>
          <w:lang w:val="en-US"/>
        </w:rPr>
        <w:t xml:space="preserve"> </w:t>
      </w:r>
      <w:r w:rsidRPr="00173C1D">
        <w:rPr>
          <w:rFonts w:ascii="Times New Roman" w:hAnsi="Times New Roman"/>
          <w:color w:val="000000" w:themeColor="text1"/>
          <w:sz w:val="28"/>
          <w:szCs w:val="28"/>
          <w:shd w:val="clear" w:color="auto" w:fill="FFFFFF"/>
          <w:lang w:val="en-US"/>
        </w:rPr>
        <w:t xml:space="preserve">P. </w:t>
      </w:r>
      <w:r w:rsidRPr="00173C1D">
        <w:rPr>
          <w:rFonts w:ascii="Times New Roman" w:hAnsi="Times New Roman"/>
          <w:sz w:val="28"/>
          <w:szCs w:val="28"/>
          <w:lang w:val="en-US"/>
        </w:rPr>
        <w:t>608-613.</w:t>
      </w:r>
    </w:p>
    <w:p w14:paraId="0D59D0F8" w14:textId="4A4D5CF2" w:rsidR="009101C3" w:rsidRPr="00173C1D" w:rsidRDefault="009101C3" w:rsidP="00981913">
      <w:pPr>
        <w:pStyle w:val="a4"/>
        <w:numPr>
          <w:ilvl w:val="0"/>
          <w:numId w:val="17"/>
        </w:numPr>
        <w:tabs>
          <w:tab w:val="left" w:pos="1134"/>
        </w:tabs>
        <w:suppressAutoHyphens/>
        <w:spacing w:after="0" w:line="240" w:lineRule="auto"/>
        <w:ind w:left="0" w:firstLine="709"/>
        <w:jc w:val="both"/>
        <w:rPr>
          <w:rFonts w:ascii="Times New Roman" w:hAnsi="Times New Roman"/>
          <w:color w:val="000000"/>
          <w:sz w:val="28"/>
          <w:szCs w:val="28"/>
          <w:lang w:val="en-US"/>
        </w:rPr>
      </w:pPr>
      <w:r w:rsidRPr="00173C1D">
        <w:rPr>
          <w:rFonts w:ascii="Times New Roman" w:hAnsi="Times New Roman"/>
          <w:color w:val="000000"/>
          <w:sz w:val="28"/>
          <w:szCs w:val="28"/>
          <w:lang w:val="en-US"/>
        </w:rPr>
        <w:t xml:space="preserve">Boson J., </w:t>
      </w:r>
      <w:r w:rsidRPr="00173C1D">
        <w:rPr>
          <w:rStyle w:val="text"/>
          <w:rFonts w:ascii="Times New Roman" w:hAnsi="Times New Roman"/>
          <w:sz w:val="28"/>
          <w:szCs w:val="28"/>
          <w:lang w:val="en-US"/>
        </w:rPr>
        <w:t>Ågren G.</w:t>
      </w:r>
      <w:r w:rsidRPr="00173C1D">
        <w:rPr>
          <w:rFonts w:ascii="Times New Roman" w:hAnsi="Times New Roman"/>
          <w:sz w:val="28"/>
          <w:szCs w:val="28"/>
          <w:lang w:val="en-US"/>
        </w:rPr>
        <w:t xml:space="preserve">, </w:t>
      </w:r>
      <w:r w:rsidRPr="00173C1D">
        <w:rPr>
          <w:rStyle w:val="text"/>
          <w:rFonts w:ascii="Times New Roman" w:hAnsi="Times New Roman"/>
          <w:sz w:val="28"/>
          <w:szCs w:val="28"/>
          <w:lang w:val="en-US"/>
        </w:rPr>
        <w:t>Johansson L.</w:t>
      </w:r>
      <w:r w:rsidRPr="00173C1D">
        <w:rPr>
          <w:rStyle w:val="react-xocs-alternative-link"/>
          <w:sz w:val="28"/>
          <w:szCs w:val="28"/>
          <w:lang w:val="en-US"/>
        </w:rPr>
        <w:t xml:space="preserve"> </w:t>
      </w:r>
      <w:r w:rsidRPr="00173C1D">
        <w:rPr>
          <w:rStyle w:val="react-xocs-alternative-link"/>
          <w:rFonts w:ascii="Times New Roman" w:hAnsi="Times New Roman"/>
          <w:sz w:val="28"/>
          <w:szCs w:val="28"/>
          <w:lang w:val="en-US"/>
        </w:rPr>
        <w:t>A detailed investigation of HPGe detector response for improved Monte Carlo efficiency calculations</w:t>
      </w:r>
      <w:r w:rsidRPr="00173C1D">
        <w:rPr>
          <w:rStyle w:val="react-xocs-alternative-link"/>
          <w:rFonts w:ascii="Times New Roman" w:hAnsi="Times New Roman"/>
          <w:sz w:val="28"/>
          <w:szCs w:val="28"/>
          <w:lang w:val="kk-KZ"/>
        </w:rPr>
        <w:t xml:space="preserve"> </w:t>
      </w:r>
      <w:r w:rsidRPr="00173C1D">
        <w:rPr>
          <w:rStyle w:val="react-xocs-alternative-link"/>
          <w:rFonts w:ascii="Times New Roman" w:hAnsi="Times New Roman"/>
          <w:sz w:val="28"/>
          <w:szCs w:val="28"/>
          <w:lang w:val="en-US"/>
        </w:rPr>
        <w:t>//</w:t>
      </w:r>
      <w:r w:rsidRPr="00173C1D">
        <w:rPr>
          <w:rStyle w:val="react-xocs-alternative-link"/>
          <w:sz w:val="28"/>
          <w:szCs w:val="28"/>
          <w:lang w:val="en-US"/>
        </w:rPr>
        <w:t xml:space="preserve"> </w:t>
      </w:r>
      <w:r w:rsidRPr="00173C1D">
        <w:rPr>
          <w:rFonts w:ascii="Times New Roman" w:hAnsi="Times New Roman"/>
          <w:sz w:val="28"/>
          <w:szCs w:val="28"/>
          <w:lang w:val="en-US"/>
        </w:rPr>
        <w:t>Nuclear Instruments and Methods in Physics Research A: Accelerators, Spectrometers,</w:t>
      </w:r>
      <w:r w:rsidRPr="004E5A6D">
        <w:rPr>
          <w:rFonts w:ascii="Times New Roman" w:hAnsi="Times New Roman"/>
          <w:sz w:val="28"/>
          <w:szCs w:val="28"/>
          <w:lang w:val="en-US"/>
        </w:rPr>
        <w:t xml:space="preserve"> </w:t>
      </w:r>
      <w:r w:rsidRPr="00173C1D">
        <w:rPr>
          <w:rFonts w:ascii="Times New Roman" w:hAnsi="Times New Roman"/>
          <w:sz w:val="28"/>
          <w:szCs w:val="28"/>
          <w:lang w:val="en-US"/>
        </w:rPr>
        <w:t xml:space="preserve">Detectors and Associated Equipment. – </w:t>
      </w:r>
      <w:r w:rsidRPr="00173C1D">
        <w:rPr>
          <w:rFonts w:ascii="Times New Roman" w:hAnsi="Times New Roman"/>
          <w:color w:val="000000" w:themeColor="text1"/>
          <w:sz w:val="28"/>
          <w:szCs w:val="28"/>
          <w:shd w:val="clear" w:color="auto" w:fill="FFFFFF"/>
          <w:lang w:val="en-US"/>
        </w:rPr>
        <w:t>2008.</w:t>
      </w:r>
      <w:r w:rsidRPr="00173C1D">
        <w:rPr>
          <w:rFonts w:ascii="Times New Roman" w:hAnsi="Times New Roman"/>
          <w:sz w:val="28"/>
          <w:szCs w:val="28"/>
          <w:lang w:val="en-US"/>
        </w:rPr>
        <w:t xml:space="preserve"> – </w:t>
      </w:r>
      <w:r w:rsidR="00D51361">
        <w:rPr>
          <w:rFonts w:ascii="Times New Roman" w:hAnsi="Times New Roman"/>
          <w:sz w:val="28"/>
          <w:szCs w:val="28"/>
          <w:lang w:val="en-US"/>
        </w:rPr>
        <w:t xml:space="preserve">Vol. </w:t>
      </w:r>
      <w:r w:rsidRPr="00173C1D">
        <w:rPr>
          <w:rFonts w:ascii="Times New Roman" w:hAnsi="Times New Roman"/>
          <w:sz w:val="28"/>
          <w:szCs w:val="28"/>
          <w:lang w:val="en-US"/>
        </w:rPr>
        <w:t xml:space="preserve">587. – </w:t>
      </w:r>
      <w:r w:rsidRPr="00173C1D">
        <w:rPr>
          <w:rFonts w:ascii="Times New Roman" w:hAnsi="Times New Roman"/>
          <w:color w:val="000000" w:themeColor="text1"/>
          <w:sz w:val="28"/>
          <w:szCs w:val="28"/>
          <w:shd w:val="clear" w:color="auto" w:fill="FFFFFF"/>
          <w:lang w:val="en-US"/>
        </w:rPr>
        <w:t xml:space="preserve">P. </w:t>
      </w:r>
      <w:r w:rsidRPr="00173C1D">
        <w:rPr>
          <w:rFonts w:ascii="Times New Roman" w:hAnsi="Times New Roman"/>
          <w:sz w:val="28"/>
          <w:szCs w:val="28"/>
          <w:lang w:val="en-US"/>
        </w:rPr>
        <w:t>304-314.</w:t>
      </w:r>
    </w:p>
    <w:p w14:paraId="49B27669" w14:textId="7AB65FAC" w:rsidR="009101C3" w:rsidRPr="00173C1D" w:rsidRDefault="009101C3" w:rsidP="00981913">
      <w:pPr>
        <w:pStyle w:val="a4"/>
        <w:numPr>
          <w:ilvl w:val="0"/>
          <w:numId w:val="17"/>
        </w:numPr>
        <w:tabs>
          <w:tab w:val="left" w:pos="1134"/>
        </w:tabs>
        <w:suppressAutoHyphens/>
        <w:spacing w:after="0" w:line="240" w:lineRule="auto"/>
        <w:ind w:left="0" w:firstLine="709"/>
        <w:jc w:val="both"/>
        <w:rPr>
          <w:rFonts w:ascii="Times New Roman" w:hAnsi="Times New Roman"/>
          <w:color w:val="000000"/>
          <w:sz w:val="28"/>
          <w:szCs w:val="28"/>
          <w:lang w:val="en-GB"/>
        </w:rPr>
      </w:pPr>
      <w:r w:rsidRPr="00173C1D">
        <w:rPr>
          <w:rFonts w:ascii="Times New Roman" w:hAnsi="Times New Roman"/>
          <w:color w:val="000000"/>
          <w:sz w:val="28"/>
          <w:szCs w:val="28"/>
          <w:lang w:val="en-US"/>
        </w:rPr>
        <w:t>R</w:t>
      </w:r>
      <w:r w:rsidRPr="00173C1D">
        <w:rPr>
          <w:rFonts w:ascii="Times New Roman" w:hAnsi="Times New Roman"/>
          <w:color w:val="000000"/>
          <w:sz w:val="28"/>
          <w:szCs w:val="28"/>
          <w:lang w:val="en-GB"/>
        </w:rPr>
        <w:t xml:space="preserve">odenas </w:t>
      </w:r>
      <w:r w:rsidRPr="00173C1D">
        <w:rPr>
          <w:rFonts w:ascii="Times New Roman" w:hAnsi="Times New Roman"/>
          <w:color w:val="000000"/>
          <w:sz w:val="28"/>
          <w:szCs w:val="28"/>
          <w:lang w:val="en-US"/>
        </w:rPr>
        <w:t xml:space="preserve">J. </w:t>
      </w:r>
      <w:r w:rsidRPr="00173C1D">
        <w:rPr>
          <w:rFonts w:ascii="Times New Roman" w:hAnsi="Times New Roman"/>
          <w:color w:val="000000"/>
          <w:sz w:val="28"/>
          <w:szCs w:val="28"/>
          <w:lang w:val="en-GB"/>
        </w:rPr>
        <w:t>et. al.</w:t>
      </w:r>
      <w:r w:rsidRPr="00173C1D">
        <w:rPr>
          <w:rFonts w:ascii="Times New Roman" w:hAnsi="Times New Roman"/>
          <w:color w:val="000000"/>
          <w:sz w:val="28"/>
          <w:szCs w:val="28"/>
          <w:lang w:val="en-US"/>
        </w:rPr>
        <w:t xml:space="preserve"> </w:t>
      </w:r>
      <w:r w:rsidRPr="00173C1D">
        <w:rPr>
          <w:rStyle w:val="given-name"/>
          <w:rFonts w:ascii="Times New Roman" w:hAnsi="Times New Roman"/>
          <w:sz w:val="28"/>
          <w:szCs w:val="28"/>
          <w:lang w:val="en-US"/>
        </w:rPr>
        <w:t xml:space="preserve">Analysis of the influence of germanium dead layer on detector calibration simulation for environmental radioactive samples using the Monte Carlo method // </w:t>
      </w:r>
      <w:r w:rsidRPr="00173C1D">
        <w:rPr>
          <w:rFonts w:ascii="Times New Roman" w:hAnsi="Times New Roman"/>
          <w:sz w:val="28"/>
          <w:szCs w:val="28"/>
          <w:lang w:val="en-US"/>
        </w:rPr>
        <w:t xml:space="preserve">Nuclear Instruments and Methods in Physics Research A: Accelerators, Spectrometers, Detectors and Associated Equipment. – </w:t>
      </w:r>
      <w:r w:rsidRPr="00173C1D">
        <w:rPr>
          <w:rFonts w:ascii="Times New Roman" w:hAnsi="Times New Roman"/>
          <w:color w:val="000000" w:themeColor="text1"/>
          <w:sz w:val="28"/>
          <w:szCs w:val="28"/>
          <w:shd w:val="clear" w:color="auto" w:fill="FFFFFF"/>
          <w:lang w:val="en-US"/>
        </w:rPr>
        <w:t>2003.</w:t>
      </w:r>
      <w:r w:rsidRPr="00173C1D">
        <w:rPr>
          <w:rFonts w:ascii="Times New Roman" w:hAnsi="Times New Roman"/>
          <w:sz w:val="28"/>
          <w:szCs w:val="28"/>
          <w:lang w:val="en-US"/>
        </w:rPr>
        <w:t xml:space="preserve"> – </w:t>
      </w:r>
      <w:r w:rsidR="00D51361">
        <w:rPr>
          <w:rFonts w:ascii="Times New Roman" w:hAnsi="Times New Roman"/>
          <w:sz w:val="28"/>
          <w:szCs w:val="28"/>
          <w:lang w:val="en-US"/>
        </w:rPr>
        <w:t>Vol. </w:t>
      </w:r>
      <w:r w:rsidRPr="00173C1D">
        <w:rPr>
          <w:rFonts w:ascii="Times New Roman" w:hAnsi="Times New Roman"/>
          <w:sz w:val="28"/>
          <w:szCs w:val="28"/>
          <w:lang w:val="en-US"/>
        </w:rPr>
        <w:t xml:space="preserve">496. – </w:t>
      </w:r>
      <w:r w:rsidRPr="00173C1D">
        <w:rPr>
          <w:rFonts w:ascii="Times New Roman" w:hAnsi="Times New Roman"/>
          <w:color w:val="000000" w:themeColor="text1"/>
          <w:sz w:val="28"/>
          <w:szCs w:val="28"/>
          <w:shd w:val="clear" w:color="auto" w:fill="FFFFFF"/>
          <w:lang w:val="en-US"/>
        </w:rPr>
        <w:t xml:space="preserve">P. </w:t>
      </w:r>
      <w:r w:rsidRPr="00173C1D">
        <w:rPr>
          <w:rFonts w:ascii="Times New Roman" w:hAnsi="Times New Roman"/>
          <w:sz w:val="28"/>
          <w:szCs w:val="28"/>
          <w:lang w:val="en-US"/>
        </w:rPr>
        <w:t>390</w:t>
      </w:r>
      <w:r w:rsidRPr="00173C1D">
        <w:rPr>
          <w:rFonts w:ascii="Times New Roman" w:hAnsi="Times New Roman"/>
          <w:color w:val="000000"/>
          <w:sz w:val="28"/>
          <w:szCs w:val="28"/>
          <w:lang w:val="en-GB"/>
        </w:rPr>
        <w:t>-399</w:t>
      </w:r>
      <w:r w:rsidRPr="00173C1D">
        <w:rPr>
          <w:rFonts w:ascii="Times New Roman" w:hAnsi="Times New Roman"/>
          <w:color w:val="000000"/>
          <w:sz w:val="28"/>
          <w:szCs w:val="28"/>
          <w:lang w:val="en-US"/>
        </w:rPr>
        <w:t>.</w:t>
      </w:r>
    </w:p>
    <w:p w14:paraId="5E757C73" w14:textId="3DD957C9" w:rsidR="009101C3" w:rsidRPr="00AF1E23" w:rsidRDefault="009101C3" w:rsidP="0037773E">
      <w:pPr>
        <w:pStyle w:val="a4"/>
        <w:numPr>
          <w:ilvl w:val="0"/>
          <w:numId w:val="17"/>
        </w:numPr>
        <w:tabs>
          <w:tab w:val="left" w:pos="1134"/>
        </w:tabs>
        <w:suppressAutoHyphens/>
        <w:spacing w:after="0" w:line="240" w:lineRule="auto"/>
        <w:ind w:left="0" w:firstLine="709"/>
        <w:jc w:val="both"/>
        <w:rPr>
          <w:rFonts w:ascii="Times New Roman" w:hAnsi="Times New Roman"/>
          <w:color w:val="000000"/>
          <w:sz w:val="28"/>
          <w:szCs w:val="28"/>
          <w:lang w:val="en-US"/>
        </w:rPr>
      </w:pPr>
      <w:r w:rsidRPr="00173C1D">
        <w:rPr>
          <w:rFonts w:ascii="Times New Roman" w:hAnsi="Times New Roman"/>
          <w:color w:val="000000"/>
          <w:sz w:val="28"/>
          <w:szCs w:val="28"/>
          <w:lang w:val="en-US"/>
        </w:rPr>
        <w:t>D</w:t>
      </w:r>
      <w:r w:rsidRPr="00173C1D">
        <w:rPr>
          <w:rFonts w:ascii="Times New Roman" w:hAnsi="Times New Roman"/>
          <w:color w:val="000000"/>
          <w:sz w:val="28"/>
          <w:szCs w:val="28"/>
          <w:lang w:val="en-GB"/>
        </w:rPr>
        <w:t>anilo</w:t>
      </w:r>
      <w:r w:rsidRPr="00173C1D">
        <w:rPr>
          <w:rFonts w:ascii="Times New Roman" w:hAnsi="Times New Roman"/>
          <w:color w:val="000000"/>
          <w:sz w:val="28"/>
          <w:szCs w:val="28"/>
          <w:lang w:val="en-US"/>
        </w:rPr>
        <w:t xml:space="preserve"> C.V.</w:t>
      </w:r>
      <w:r w:rsidRPr="00173C1D">
        <w:rPr>
          <w:rFonts w:ascii="Times New Roman" w:hAnsi="Times New Roman"/>
          <w:sz w:val="28"/>
          <w:szCs w:val="28"/>
          <w:lang w:val="en-US"/>
        </w:rPr>
        <w:t>, Claubia P., Sergio G.</w:t>
      </w:r>
      <w:r w:rsidR="00D51361">
        <w:rPr>
          <w:rFonts w:ascii="Times New Roman" w:hAnsi="Times New Roman"/>
          <w:sz w:val="28"/>
          <w:szCs w:val="28"/>
          <w:lang w:val="en-US"/>
        </w:rPr>
        <w:t xml:space="preserve"> et al.</w:t>
      </w:r>
      <w:r w:rsidRPr="00173C1D">
        <w:rPr>
          <w:rFonts w:ascii="Times New Roman" w:hAnsi="Times New Roman"/>
          <w:sz w:val="28"/>
          <w:szCs w:val="28"/>
          <w:lang w:val="en-US"/>
        </w:rPr>
        <w:t xml:space="preserve"> Efficiency</w:t>
      </w:r>
      <w:r w:rsidRPr="004E5A6D">
        <w:rPr>
          <w:rFonts w:ascii="Times New Roman" w:hAnsi="Times New Roman"/>
          <w:sz w:val="28"/>
          <w:szCs w:val="28"/>
          <w:lang w:val="en-US"/>
        </w:rPr>
        <w:t xml:space="preserve"> simulation of a HPGe detector for the environmental radioactivity laboratory/CDTN using a MCNP-Gammavision method</w:t>
      </w:r>
      <w:r>
        <w:rPr>
          <w:rFonts w:ascii="Times New Roman" w:hAnsi="Times New Roman"/>
          <w:sz w:val="28"/>
          <w:szCs w:val="28"/>
          <w:lang w:val="en-US"/>
        </w:rPr>
        <w:t xml:space="preserve"> //</w:t>
      </w:r>
      <w:r w:rsidRPr="004E5A6D">
        <w:rPr>
          <w:rFonts w:ascii="Times New Roman" w:hAnsi="Times New Roman"/>
          <w:sz w:val="28"/>
          <w:szCs w:val="28"/>
          <w:lang w:val="en-US"/>
        </w:rPr>
        <w:t xml:space="preserve"> </w:t>
      </w:r>
      <w:r w:rsidR="0037773E">
        <w:rPr>
          <w:rFonts w:ascii="Times New Roman" w:hAnsi="Times New Roman"/>
          <w:sz w:val="28"/>
          <w:szCs w:val="28"/>
          <w:lang w:val="en-US"/>
        </w:rPr>
        <w:t xml:space="preserve">Procced. </w:t>
      </w:r>
      <w:r w:rsidR="0037773E" w:rsidRPr="00AF1E23">
        <w:rPr>
          <w:rFonts w:ascii="Times New Roman" w:hAnsi="Times New Roman"/>
          <w:sz w:val="28"/>
          <w:szCs w:val="28"/>
          <w:lang w:val="en-US"/>
        </w:rPr>
        <w:t>in</w:t>
      </w:r>
      <w:r w:rsidRPr="00AF1E23">
        <w:rPr>
          <w:rFonts w:ascii="Times New Roman" w:hAnsi="Times New Roman"/>
          <w:sz w:val="28"/>
          <w:szCs w:val="28"/>
          <w:lang w:val="en-US"/>
        </w:rPr>
        <w:t>ternat</w:t>
      </w:r>
      <w:r w:rsidR="0037773E">
        <w:rPr>
          <w:rFonts w:ascii="Times New Roman" w:hAnsi="Times New Roman"/>
          <w:sz w:val="28"/>
          <w:szCs w:val="28"/>
          <w:lang w:val="en-US"/>
        </w:rPr>
        <w:t>.</w:t>
      </w:r>
      <w:r w:rsidRPr="00AF1E23">
        <w:rPr>
          <w:rFonts w:ascii="Times New Roman" w:hAnsi="Times New Roman"/>
          <w:sz w:val="28"/>
          <w:szCs w:val="28"/>
          <w:lang w:val="en-US"/>
        </w:rPr>
        <w:t xml:space="preserve"> Nuclear Atlantic </w:t>
      </w:r>
      <w:r w:rsidR="0037773E" w:rsidRPr="00AF1E23">
        <w:rPr>
          <w:rFonts w:ascii="Times New Roman" w:hAnsi="Times New Roman"/>
          <w:sz w:val="28"/>
          <w:szCs w:val="28"/>
          <w:lang w:val="en-US"/>
        </w:rPr>
        <w:t>c</w:t>
      </w:r>
      <w:r w:rsidRPr="00AF1E23">
        <w:rPr>
          <w:rFonts w:ascii="Times New Roman" w:hAnsi="Times New Roman"/>
          <w:sz w:val="28"/>
          <w:szCs w:val="28"/>
          <w:lang w:val="en-US"/>
        </w:rPr>
        <w:t>onf</w:t>
      </w:r>
      <w:r w:rsidR="0037773E">
        <w:rPr>
          <w:rFonts w:ascii="Times New Roman" w:hAnsi="Times New Roman"/>
          <w:sz w:val="28"/>
          <w:szCs w:val="28"/>
          <w:lang w:val="en-US"/>
        </w:rPr>
        <w:t>. –</w:t>
      </w:r>
      <w:r w:rsidRPr="00AF1E23">
        <w:rPr>
          <w:rFonts w:ascii="Times New Roman" w:hAnsi="Times New Roman"/>
          <w:sz w:val="28"/>
          <w:szCs w:val="28"/>
          <w:lang w:val="en-US"/>
        </w:rPr>
        <w:t xml:space="preserve"> </w:t>
      </w:r>
      <w:r w:rsidR="0037773E" w:rsidRPr="0037773E">
        <w:rPr>
          <w:rFonts w:ascii="Times New Roman" w:hAnsi="Times New Roman"/>
          <w:sz w:val="28"/>
          <w:szCs w:val="28"/>
          <w:lang w:val="en-US"/>
        </w:rPr>
        <w:t>Belo Horizonte</w:t>
      </w:r>
      <w:r w:rsidR="00D55875">
        <w:rPr>
          <w:rFonts w:ascii="Times New Roman" w:hAnsi="Times New Roman"/>
          <w:sz w:val="28"/>
          <w:szCs w:val="28"/>
          <w:lang w:val="en-US"/>
        </w:rPr>
        <w:t xml:space="preserve"> (</w:t>
      </w:r>
      <w:r w:rsidR="0037773E" w:rsidRPr="0037773E">
        <w:rPr>
          <w:rFonts w:ascii="Times New Roman" w:hAnsi="Times New Roman"/>
          <w:sz w:val="28"/>
          <w:szCs w:val="28"/>
          <w:lang w:val="en-US"/>
        </w:rPr>
        <w:t>MG</w:t>
      </w:r>
      <w:r w:rsidR="00D55875">
        <w:rPr>
          <w:rFonts w:ascii="Times New Roman" w:hAnsi="Times New Roman"/>
          <w:sz w:val="28"/>
          <w:szCs w:val="28"/>
          <w:lang w:val="en-US"/>
        </w:rPr>
        <w:t>)</w:t>
      </w:r>
      <w:r w:rsidR="0037773E">
        <w:rPr>
          <w:rFonts w:ascii="Times New Roman" w:hAnsi="Times New Roman"/>
          <w:sz w:val="28"/>
          <w:szCs w:val="28"/>
          <w:lang w:val="en-US"/>
        </w:rPr>
        <w:t xml:space="preserve">, </w:t>
      </w:r>
      <w:r w:rsidRPr="00AF1E23">
        <w:rPr>
          <w:rFonts w:ascii="Times New Roman" w:hAnsi="Times New Roman"/>
          <w:color w:val="000000" w:themeColor="text1"/>
          <w:sz w:val="28"/>
          <w:szCs w:val="28"/>
          <w:shd w:val="clear" w:color="auto" w:fill="FFFFFF"/>
          <w:lang w:val="en-US"/>
        </w:rPr>
        <w:t xml:space="preserve">2011. </w:t>
      </w:r>
      <w:r w:rsidR="0037773E">
        <w:rPr>
          <w:rFonts w:ascii="Times New Roman" w:hAnsi="Times New Roman"/>
          <w:color w:val="000000" w:themeColor="text1"/>
          <w:sz w:val="28"/>
          <w:szCs w:val="28"/>
          <w:shd w:val="clear" w:color="auto" w:fill="FFFFFF"/>
          <w:lang w:val="en-US"/>
        </w:rPr>
        <w:t>– P. 1-9.</w:t>
      </w:r>
    </w:p>
    <w:p w14:paraId="5C342D9A" w14:textId="7C298FD4" w:rsidR="009101C3" w:rsidRPr="004E5A6D" w:rsidRDefault="009101C3" w:rsidP="00981913">
      <w:pPr>
        <w:pStyle w:val="a4"/>
        <w:numPr>
          <w:ilvl w:val="0"/>
          <w:numId w:val="17"/>
        </w:numPr>
        <w:tabs>
          <w:tab w:val="left" w:pos="1134"/>
        </w:tabs>
        <w:suppressAutoHyphens/>
        <w:spacing w:after="0" w:line="240" w:lineRule="auto"/>
        <w:ind w:left="0" w:firstLine="709"/>
        <w:jc w:val="both"/>
        <w:rPr>
          <w:rFonts w:ascii="Times New Roman" w:hAnsi="Times New Roman"/>
          <w:color w:val="000000"/>
          <w:sz w:val="28"/>
          <w:szCs w:val="28"/>
          <w:lang w:val="en-GB"/>
        </w:rPr>
      </w:pPr>
      <w:r w:rsidRPr="004E5A6D">
        <w:rPr>
          <w:rFonts w:ascii="Times New Roman" w:hAnsi="Times New Roman"/>
          <w:color w:val="000000"/>
          <w:sz w:val="28"/>
          <w:szCs w:val="28"/>
          <w:lang w:val="en-US"/>
        </w:rPr>
        <w:t>K</w:t>
      </w:r>
      <w:r w:rsidRPr="004E5A6D">
        <w:rPr>
          <w:rFonts w:ascii="Times New Roman" w:hAnsi="Times New Roman"/>
          <w:color w:val="000000"/>
          <w:sz w:val="28"/>
          <w:szCs w:val="28"/>
          <w:lang w:val="en-GB"/>
        </w:rPr>
        <w:t>won</w:t>
      </w:r>
      <w:r w:rsidRPr="004E5A6D">
        <w:rPr>
          <w:rFonts w:ascii="Times New Roman" w:hAnsi="Times New Roman"/>
          <w:color w:val="000000"/>
          <w:sz w:val="28"/>
          <w:szCs w:val="28"/>
          <w:lang w:val="en-US"/>
        </w:rPr>
        <w:t xml:space="preserve"> H.J.</w:t>
      </w:r>
      <w:r w:rsidRPr="004E5A6D">
        <w:rPr>
          <w:rFonts w:ascii="Times New Roman" w:hAnsi="Times New Roman"/>
          <w:sz w:val="28"/>
          <w:szCs w:val="28"/>
          <w:lang w:val="en-US"/>
        </w:rPr>
        <w:t>, Hwang S.B., Kim S.</w:t>
      </w:r>
      <w:r w:rsidR="005A64FB">
        <w:rPr>
          <w:rFonts w:ascii="Times New Roman" w:hAnsi="Times New Roman"/>
          <w:sz w:val="28"/>
          <w:szCs w:val="28"/>
          <w:lang w:val="en-US"/>
        </w:rPr>
        <w:t xml:space="preserve"> et al. </w:t>
      </w:r>
      <w:r w:rsidRPr="004E5A6D">
        <w:rPr>
          <w:rFonts w:ascii="Times New Roman" w:hAnsi="Times New Roman"/>
          <w:sz w:val="28"/>
          <w:szCs w:val="28"/>
          <w:lang w:val="en-US"/>
        </w:rPr>
        <w:t>Evaluation of parallel computing on MPI version PHITS code</w:t>
      </w:r>
      <w:r>
        <w:rPr>
          <w:rFonts w:ascii="Times New Roman" w:hAnsi="Times New Roman"/>
          <w:sz w:val="28"/>
          <w:szCs w:val="28"/>
          <w:lang w:val="en-US"/>
        </w:rPr>
        <w:t xml:space="preserve"> //</w:t>
      </w:r>
      <w:r w:rsidRPr="004E5A6D">
        <w:rPr>
          <w:rFonts w:ascii="Times New Roman" w:hAnsi="Times New Roman"/>
          <w:sz w:val="28"/>
          <w:szCs w:val="28"/>
          <w:lang w:val="en-US"/>
        </w:rPr>
        <w:t xml:space="preserve"> </w:t>
      </w:r>
      <w:r w:rsidRPr="004E5A6D">
        <w:rPr>
          <w:rFonts w:ascii="Times New Roman" w:hAnsi="Times New Roman"/>
          <w:sz w:val="28"/>
          <w:szCs w:val="28"/>
          <w:lang w:val="en-GB"/>
        </w:rPr>
        <w:t>Applied Sciences.</w:t>
      </w:r>
      <w:r w:rsidRPr="004E5A6D">
        <w:rPr>
          <w:rFonts w:ascii="Times New Roman" w:hAnsi="Times New Roman"/>
          <w:sz w:val="28"/>
          <w:szCs w:val="28"/>
          <w:lang w:val="en-US"/>
        </w:rPr>
        <w:t xml:space="preserve"> – </w:t>
      </w:r>
      <w:r w:rsidRPr="00AF1E23">
        <w:rPr>
          <w:rFonts w:ascii="Times New Roman" w:hAnsi="Times New Roman"/>
          <w:color w:val="000000" w:themeColor="text1"/>
          <w:sz w:val="28"/>
          <w:szCs w:val="28"/>
          <w:shd w:val="clear" w:color="auto" w:fill="FFFFFF"/>
          <w:lang w:val="en-US"/>
        </w:rPr>
        <w:t>2023.</w:t>
      </w:r>
      <w:r w:rsidRPr="004E5A6D">
        <w:rPr>
          <w:rFonts w:ascii="Times New Roman" w:hAnsi="Times New Roman"/>
          <w:sz w:val="28"/>
          <w:szCs w:val="28"/>
          <w:lang w:val="en-US"/>
        </w:rPr>
        <w:t xml:space="preserve"> –</w:t>
      </w:r>
      <w:r w:rsidRPr="004E5A6D">
        <w:rPr>
          <w:rFonts w:ascii="Times New Roman" w:hAnsi="Times New Roman"/>
          <w:sz w:val="28"/>
          <w:szCs w:val="28"/>
          <w:lang w:val="en-GB"/>
        </w:rPr>
        <w:t xml:space="preserve"> </w:t>
      </w:r>
      <w:r w:rsidR="005A64FB">
        <w:rPr>
          <w:rFonts w:ascii="Times New Roman" w:hAnsi="Times New Roman"/>
          <w:sz w:val="28"/>
          <w:szCs w:val="28"/>
          <w:lang w:val="en-GB"/>
        </w:rPr>
        <w:t xml:space="preserve">Vol. </w:t>
      </w:r>
      <w:r w:rsidRPr="004E5A6D">
        <w:rPr>
          <w:rFonts w:ascii="Times New Roman" w:hAnsi="Times New Roman"/>
          <w:sz w:val="28"/>
          <w:szCs w:val="28"/>
          <w:lang w:val="en-GB"/>
        </w:rPr>
        <w:t>13</w:t>
      </w:r>
      <w:r w:rsidR="005A64FB">
        <w:rPr>
          <w:rFonts w:ascii="Times New Roman" w:hAnsi="Times New Roman"/>
          <w:sz w:val="28"/>
          <w:szCs w:val="28"/>
          <w:lang w:val="en-GB"/>
        </w:rPr>
        <w:t>, Issue 6</w:t>
      </w:r>
      <w:r w:rsidRPr="00AF1E23">
        <w:rPr>
          <w:rFonts w:ascii="Times New Roman" w:hAnsi="Times New Roman"/>
          <w:sz w:val="28"/>
          <w:szCs w:val="28"/>
          <w:lang w:val="en-US"/>
        </w:rPr>
        <w:t>.</w:t>
      </w:r>
      <w:r w:rsidR="005A64FB">
        <w:rPr>
          <w:rFonts w:ascii="Times New Roman" w:hAnsi="Times New Roman"/>
          <w:sz w:val="28"/>
          <w:szCs w:val="28"/>
          <w:lang w:val="en-US"/>
        </w:rPr>
        <w:t xml:space="preserve"> – P. 3782.</w:t>
      </w:r>
    </w:p>
    <w:p w14:paraId="58C66760" w14:textId="2E4A148E" w:rsidR="009101C3" w:rsidRPr="00BC35C9" w:rsidRDefault="009101C3" w:rsidP="00981913">
      <w:pPr>
        <w:pStyle w:val="a4"/>
        <w:numPr>
          <w:ilvl w:val="0"/>
          <w:numId w:val="17"/>
        </w:numPr>
        <w:tabs>
          <w:tab w:val="left" w:pos="1134"/>
        </w:tabs>
        <w:suppressAutoHyphens/>
        <w:spacing w:after="0" w:line="240" w:lineRule="auto"/>
        <w:ind w:left="0" w:firstLine="709"/>
        <w:jc w:val="both"/>
        <w:rPr>
          <w:rFonts w:ascii="Times New Roman" w:hAnsi="Times New Roman"/>
          <w:color w:val="000000"/>
          <w:sz w:val="28"/>
          <w:szCs w:val="28"/>
          <w:lang w:val="en-GB"/>
        </w:rPr>
      </w:pPr>
      <w:r w:rsidRPr="004E5A6D">
        <w:rPr>
          <w:rFonts w:ascii="Times New Roman" w:hAnsi="Times New Roman"/>
          <w:color w:val="000000"/>
          <w:sz w:val="28"/>
          <w:szCs w:val="28"/>
          <w:lang w:val="en-GB"/>
        </w:rPr>
        <w:t xml:space="preserve">Iwamoto </w:t>
      </w:r>
      <w:r w:rsidR="00BC57E9">
        <w:rPr>
          <w:rFonts w:ascii="Times New Roman" w:hAnsi="Times New Roman"/>
          <w:color w:val="000000"/>
          <w:sz w:val="28"/>
          <w:szCs w:val="28"/>
          <w:lang w:val="en-GB"/>
        </w:rPr>
        <w:t xml:space="preserve">Y. </w:t>
      </w:r>
      <w:r w:rsidRPr="004E5A6D">
        <w:rPr>
          <w:rFonts w:ascii="Times New Roman" w:hAnsi="Times New Roman"/>
          <w:color w:val="000000"/>
          <w:sz w:val="28"/>
          <w:szCs w:val="28"/>
          <w:lang w:val="en-GB"/>
        </w:rPr>
        <w:t>et al.</w:t>
      </w:r>
      <w:r w:rsidRPr="004E5A6D">
        <w:rPr>
          <w:rFonts w:ascii="Times New Roman" w:hAnsi="Times New Roman"/>
          <w:sz w:val="28"/>
          <w:szCs w:val="28"/>
          <w:lang w:val="en-US"/>
        </w:rPr>
        <w:t xml:space="preserve"> </w:t>
      </w:r>
      <w:r w:rsidRPr="004E5A6D">
        <w:rPr>
          <w:rFonts w:ascii="Times New Roman" w:hAnsi="Times New Roman"/>
          <w:bCs/>
          <w:sz w:val="28"/>
          <w:szCs w:val="28"/>
          <w:lang w:val="en-US"/>
        </w:rPr>
        <w:t>Benchmark study of particle and heavy-ion transport code system using shielding integral benchmark archive and database for ac</w:t>
      </w:r>
      <w:r>
        <w:rPr>
          <w:rFonts w:ascii="Times New Roman" w:hAnsi="Times New Roman"/>
          <w:bCs/>
          <w:sz w:val="28"/>
          <w:szCs w:val="28"/>
          <w:lang w:val="en-US"/>
        </w:rPr>
        <w:t>celerator-shielding experiments //</w:t>
      </w:r>
      <w:r w:rsidRPr="004E5A6D">
        <w:rPr>
          <w:rFonts w:ascii="Times New Roman" w:hAnsi="Times New Roman"/>
          <w:sz w:val="28"/>
          <w:szCs w:val="28"/>
          <w:lang w:val="en-US"/>
        </w:rPr>
        <w:t xml:space="preserve"> </w:t>
      </w:r>
      <w:r w:rsidRPr="004E5A6D">
        <w:rPr>
          <w:rFonts w:ascii="Times New Roman" w:hAnsi="Times New Roman"/>
          <w:sz w:val="28"/>
          <w:szCs w:val="28"/>
          <w:lang w:val="en-GB"/>
        </w:rPr>
        <w:t xml:space="preserve">Journal of </w:t>
      </w:r>
      <w:r>
        <w:rPr>
          <w:rFonts w:ascii="Times New Roman" w:hAnsi="Times New Roman"/>
          <w:sz w:val="28"/>
          <w:szCs w:val="28"/>
          <w:lang w:val="en-GB"/>
        </w:rPr>
        <w:t>N</w:t>
      </w:r>
      <w:r w:rsidRPr="004E5A6D">
        <w:rPr>
          <w:rFonts w:ascii="Times New Roman" w:hAnsi="Times New Roman"/>
          <w:sz w:val="28"/>
          <w:szCs w:val="28"/>
          <w:lang w:val="en-GB"/>
        </w:rPr>
        <w:t xml:space="preserve">uclear </w:t>
      </w:r>
      <w:r>
        <w:rPr>
          <w:rFonts w:ascii="Times New Roman" w:hAnsi="Times New Roman"/>
          <w:sz w:val="28"/>
          <w:szCs w:val="28"/>
          <w:lang w:val="en-GB"/>
        </w:rPr>
        <w:t>S</w:t>
      </w:r>
      <w:r w:rsidRPr="004E5A6D">
        <w:rPr>
          <w:rFonts w:ascii="Times New Roman" w:hAnsi="Times New Roman"/>
          <w:sz w:val="28"/>
          <w:szCs w:val="28"/>
          <w:lang w:val="en-GB"/>
        </w:rPr>
        <w:t xml:space="preserve">cience and </w:t>
      </w:r>
      <w:r>
        <w:rPr>
          <w:rFonts w:ascii="Times New Roman" w:hAnsi="Times New Roman"/>
          <w:sz w:val="28"/>
          <w:szCs w:val="28"/>
          <w:lang w:val="en-GB"/>
        </w:rPr>
        <w:t>T</w:t>
      </w:r>
      <w:r w:rsidRPr="004E5A6D">
        <w:rPr>
          <w:rFonts w:ascii="Times New Roman" w:hAnsi="Times New Roman"/>
          <w:sz w:val="28"/>
          <w:szCs w:val="28"/>
          <w:lang w:val="en-GB"/>
        </w:rPr>
        <w:t>echnology</w:t>
      </w:r>
      <w:r w:rsidRPr="00173225">
        <w:rPr>
          <w:rFonts w:ascii="Times New Roman" w:hAnsi="Times New Roman"/>
          <w:sz w:val="28"/>
          <w:szCs w:val="28"/>
          <w:lang w:val="en-US"/>
        </w:rPr>
        <w:t>.</w:t>
      </w:r>
      <w:r>
        <w:rPr>
          <w:rFonts w:ascii="Times New Roman" w:hAnsi="Times New Roman"/>
          <w:sz w:val="28"/>
          <w:szCs w:val="28"/>
          <w:lang w:val="en-US"/>
        </w:rPr>
        <w:t xml:space="preserve"> –</w:t>
      </w:r>
      <w:r w:rsidR="00BC57E9">
        <w:rPr>
          <w:rFonts w:ascii="Times New Roman" w:hAnsi="Times New Roman"/>
          <w:sz w:val="28"/>
          <w:szCs w:val="28"/>
          <w:lang w:val="en-US"/>
        </w:rPr>
        <w:t xml:space="preserve"> </w:t>
      </w:r>
      <w:r w:rsidRPr="00173225">
        <w:rPr>
          <w:rFonts w:ascii="Times New Roman" w:hAnsi="Times New Roman"/>
          <w:color w:val="000000" w:themeColor="text1"/>
          <w:sz w:val="28"/>
          <w:szCs w:val="28"/>
          <w:shd w:val="clear" w:color="auto" w:fill="FFFFFF"/>
          <w:lang w:val="en-US"/>
        </w:rPr>
        <w:t>2021.</w:t>
      </w:r>
      <w:r w:rsidRPr="004E5A6D">
        <w:rPr>
          <w:rFonts w:ascii="Times New Roman" w:hAnsi="Times New Roman"/>
          <w:sz w:val="28"/>
          <w:szCs w:val="28"/>
          <w:lang w:val="en-US"/>
        </w:rPr>
        <w:t xml:space="preserve"> –</w:t>
      </w:r>
      <w:r w:rsidRPr="004E5A6D">
        <w:rPr>
          <w:rFonts w:ascii="Times New Roman" w:hAnsi="Times New Roman"/>
          <w:sz w:val="28"/>
          <w:szCs w:val="28"/>
          <w:lang w:val="en-GB"/>
        </w:rPr>
        <w:t xml:space="preserve"> </w:t>
      </w:r>
      <w:r w:rsidR="00BC57E9">
        <w:rPr>
          <w:rFonts w:ascii="Times New Roman" w:hAnsi="Times New Roman"/>
          <w:sz w:val="28"/>
          <w:szCs w:val="28"/>
          <w:lang w:val="en-GB"/>
        </w:rPr>
        <w:t>Vol. </w:t>
      </w:r>
      <w:r w:rsidRPr="004E5A6D">
        <w:rPr>
          <w:rFonts w:ascii="Times New Roman" w:hAnsi="Times New Roman"/>
          <w:sz w:val="28"/>
          <w:szCs w:val="28"/>
          <w:lang w:val="en-GB"/>
        </w:rPr>
        <w:t>59</w:t>
      </w:r>
      <w:r w:rsidRPr="00173225">
        <w:rPr>
          <w:rFonts w:ascii="Times New Roman" w:hAnsi="Times New Roman"/>
          <w:sz w:val="28"/>
          <w:szCs w:val="28"/>
          <w:lang w:val="en-US"/>
        </w:rPr>
        <w:t>.</w:t>
      </w:r>
      <w:r w:rsidRPr="004E5A6D">
        <w:rPr>
          <w:rFonts w:ascii="Times New Roman" w:hAnsi="Times New Roman"/>
          <w:sz w:val="28"/>
          <w:szCs w:val="28"/>
          <w:lang w:val="en-US"/>
        </w:rPr>
        <w:t xml:space="preserve"> </w:t>
      </w:r>
      <w:r w:rsidRPr="00ED63F2">
        <w:rPr>
          <w:rFonts w:ascii="Times New Roman" w:hAnsi="Times New Roman"/>
          <w:sz w:val="28"/>
          <w:szCs w:val="28"/>
          <w:lang w:val="en-US"/>
        </w:rPr>
        <w:t xml:space="preserve">– </w:t>
      </w:r>
      <w:r w:rsidRPr="00ED63F2">
        <w:rPr>
          <w:rFonts w:ascii="Times New Roman" w:hAnsi="Times New Roman"/>
          <w:color w:val="000000" w:themeColor="text1"/>
          <w:sz w:val="28"/>
          <w:szCs w:val="28"/>
          <w:shd w:val="clear" w:color="auto" w:fill="FFFFFF"/>
          <w:lang w:val="en-US"/>
        </w:rPr>
        <w:t xml:space="preserve">P. </w:t>
      </w:r>
      <w:r w:rsidRPr="00ED63F2">
        <w:rPr>
          <w:rFonts w:ascii="Times New Roman" w:hAnsi="Times New Roman"/>
          <w:sz w:val="28"/>
          <w:szCs w:val="28"/>
          <w:lang w:val="en-GB"/>
        </w:rPr>
        <w:t>665-675</w:t>
      </w:r>
      <w:r w:rsidRPr="00ED63F2">
        <w:rPr>
          <w:rFonts w:ascii="Times New Roman" w:hAnsi="Times New Roman"/>
          <w:sz w:val="28"/>
          <w:szCs w:val="28"/>
          <w:lang w:val="en-US"/>
        </w:rPr>
        <w:t>.</w:t>
      </w:r>
    </w:p>
    <w:p w14:paraId="3A2DD157" w14:textId="744291AE" w:rsidR="00BC35C9" w:rsidRPr="00ED63F2" w:rsidRDefault="00BC35C9" w:rsidP="00981913">
      <w:pPr>
        <w:pStyle w:val="a4"/>
        <w:numPr>
          <w:ilvl w:val="0"/>
          <w:numId w:val="17"/>
        </w:numPr>
        <w:tabs>
          <w:tab w:val="left" w:pos="1134"/>
        </w:tabs>
        <w:suppressAutoHyphens/>
        <w:spacing w:after="0" w:line="240" w:lineRule="auto"/>
        <w:ind w:left="0" w:firstLine="709"/>
        <w:jc w:val="both"/>
        <w:rPr>
          <w:rFonts w:ascii="Times New Roman" w:hAnsi="Times New Roman"/>
          <w:color w:val="000000"/>
          <w:sz w:val="28"/>
          <w:szCs w:val="28"/>
          <w:lang w:val="en-GB"/>
        </w:rPr>
      </w:pPr>
      <w:r w:rsidRPr="004E5A6D">
        <w:rPr>
          <w:rStyle w:val="normaltextrun"/>
          <w:rFonts w:ascii="Times New Roman" w:hAnsi="Times New Roman"/>
          <w:color w:val="222222"/>
          <w:sz w:val="28"/>
          <w:szCs w:val="28"/>
          <w:shd w:val="clear" w:color="auto" w:fill="FFFFFF"/>
          <w:lang w:val="en-US"/>
        </w:rPr>
        <w:t>Bagramova A., Zhumadilov K., Endo S.</w:t>
      </w:r>
      <w:r w:rsidR="00BC57E9">
        <w:rPr>
          <w:rStyle w:val="normaltextrun"/>
          <w:rFonts w:ascii="Times New Roman" w:hAnsi="Times New Roman"/>
          <w:color w:val="222222"/>
          <w:sz w:val="28"/>
          <w:szCs w:val="28"/>
          <w:shd w:val="clear" w:color="auto" w:fill="FFFFFF"/>
          <w:lang w:val="en-US"/>
        </w:rPr>
        <w:t xml:space="preserve"> et al. </w:t>
      </w:r>
      <w:r w:rsidRPr="004E5A6D">
        <w:rPr>
          <w:rStyle w:val="normaltextrun"/>
          <w:rFonts w:ascii="Times New Roman" w:hAnsi="Times New Roman"/>
          <w:color w:val="222222"/>
          <w:sz w:val="28"/>
          <w:szCs w:val="28"/>
          <w:shd w:val="clear" w:color="auto" w:fill="FFFFFF"/>
          <w:lang w:val="en-US"/>
        </w:rPr>
        <w:t>Gamma ray registration efficiency simulation of a HPGe detector with PHITS // </w:t>
      </w:r>
      <w:r w:rsidRPr="004E5A6D">
        <w:rPr>
          <w:rStyle w:val="normaltextrun"/>
          <w:rFonts w:ascii="Times New Roman" w:hAnsi="Times New Roman"/>
          <w:iCs/>
          <w:color w:val="222222"/>
          <w:sz w:val="28"/>
          <w:szCs w:val="28"/>
          <w:shd w:val="clear" w:color="auto" w:fill="FFFFFF"/>
          <w:lang w:val="en-US"/>
        </w:rPr>
        <w:t>J</w:t>
      </w:r>
      <w:r>
        <w:rPr>
          <w:rStyle w:val="normaltextrun"/>
          <w:rFonts w:ascii="Times New Roman" w:hAnsi="Times New Roman"/>
          <w:iCs/>
          <w:color w:val="222222"/>
          <w:sz w:val="28"/>
          <w:szCs w:val="28"/>
          <w:shd w:val="clear" w:color="auto" w:fill="FFFFFF"/>
          <w:lang w:val="en-US"/>
        </w:rPr>
        <w:t xml:space="preserve">ournal of Radioanalytical and Nuclear </w:t>
      </w:r>
      <w:r w:rsidRPr="004E5A6D">
        <w:rPr>
          <w:rStyle w:val="normaltextrun"/>
          <w:rFonts w:ascii="Times New Roman" w:hAnsi="Times New Roman"/>
          <w:iCs/>
          <w:color w:val="222222"/>
          <w:sz w:val="28"/>
          <w:szCs w:val="28"/>
          <w:shd w:val="clear" w:color="auto" w:fill="FFFFFF"/>
          <w:lang w:val="en-US"/>
        </w:rPr>
        <w:t>Chem</w:t>
      </w:r>
      <w:r>
        <w:rPr>
          <w:rStyle w:val="normaltextrun"/>
          <w:rFonts w:ascii="Times New Roman" w:hAnsi="Times New Roman"/>
          <w:iCs/>
          <w:color w:val="222222"/>
          <w:sz w:val="28"/>
          <w:szCs w:val="28"/>
          <w:shd w:val="clear" w:color="auto" w:fill="FFFFFF"/>
          <w:lang w:val="en-US"/>
        </w:rPr>
        <w:t>istry</w:t>
      </w:r>
      <w:r w:rsidRPr="004E5A6D">
        <w:rPr>
          <w:rStyle w:val="normaltextrun"/>
          <w:rFonts w:ascii="Times New Roman" w:hAnsi="Times New Roman"/>
          <w:iCs/>
          <w:color w:val="222222"/>
          <w:sz w:val="28"/>
          <w:szCs w:val="28"/>
          <w:shd w:val="clear" w:color="auto" w:fill="FFFFFF"/>
          <w:lang w:val="en-US"/>
        </w:rPr>
        <w:t>. – 2025. –</w:t>
      </w:r>
      <w:r w:rsidR="00BC57E9">
        <w:rPr>
          <w:rStyle w:val="normaltextrun"/>
          <w:rFonts w:ascii="Times New Roman" w:hAnsi="Times New Roman"/>
          <w:color w:val="222222"/>
          <w:sz w:val="28"/>
          <w:szCs w:val="28"/>
          <w:shd w:val="clear" w:color="auto" w:fill="FFFFFF"/>
          <w:lang w:val="en-US"/>
        </w:rPr>
        <w:t xml:space="preserve"> Vol. </w:t>
      </w:r>
      <w:r w:rsidRPr="004E5A6D">
        <w:rPr>
          <w:rStyle w:val="normaltextrun"/>
          <w:rFonts w:ascii="Times New Roman" w:hAnsi="Times New Roman"/>
          <w:color w:val="222222"/>
          <w:sz w:val="28"/>
          <w:szCs w:val="28"/>
          <w:shd w:val="clear" w:color="auto" w:fill="FFFFFF"/>
          <w:lang w:val="en-US"/>
        </w:rPr>
        <w:t>334. – P. 381</w:t>
      </w:r>
      <w:r w:rsidR="00BC57E9">
        <w:rPr>
          <w:rStyle w:val="normaltextrun"/>
          <w:rFonts w:ascii="Times New Roman" w:hAnsi="Times New Roman"/>
          <w:color w:val="222222"/>
          <w:sz w:val="28"/>
          <w:szCs w:val="28"/>
          <w:shd w:val="clear" w:color="auto" w:fill="FFFFFF"/>
          <w:lang w:val="en-US"/>
        </w:rPr>
        <w:t>-</w:t>
      </w:r>
      <w:r w:rsidRPr="00FC39D4">
        <w:rPr>
          <w:rStyle w:val="normaltextrun"/>
          <w:rFonts w:ascii="Times New Roman" w:hAnsi="Times New Roman"/>
          <w:sz w:val="28"/>
          <w:szCs w:val="28"/>
          <w:shd w:val="clear" w:color="auto" w:fill="FFFFFF"/>
          <w:lang w:val="en-US"/>
        </w:rPr>
        <w:t>387.</w:t>
      </w:r>
    </w:p>
    <w:p w14:paraId="4E78C66F" w14:textId="2DD09CF9" w:rsidR="009101C3" w:rsidRPr="00ED63F2" w:rsidRDefault="009101C3" w:rsidP="001F1EBB">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ED63F2">
        <w:rPr>
          <w:rFonts w:ascii="Times New Roman" w:eastAsia="Times New Roman" w:hAnsi="Times New Roman" w:cs="Times New Roman"/>
          <w:sz w:val="28"/>
          <w:szCs w:val="28"/>
          <w:lang w:val="en-US"/>
        </w:rPr>
        <w:t xml:space="preserve">Besnard-Vauterin C. et al. </w:t>
      </w:r>
      <w:r w:rsidR="001F1EBB" w:rsidRPr="001F1EBB">
        <w:rPr>
          <w:rFonts w:ascii="Times New Roman" w:eastAsia="Times New Roman" w:hAnsi="Times New Roman" w:cs="Times New Roman"/>
          <w:sz w:val="28"/>
          <w:szCs w:val="28"/>
          <w:lang w:val="en-US"/>
        </w:rPr>
        <w:t>Development of a new method for the detection of illicit materials based on the Active Photon Interrogation Method and photo-neutron spectrometry</w:t>
      </w:r>
      <w:r w:rsidR="001F1EBB">
        <w:rPr>
          <w:rFonts w:ascii="Times New Roman" w:eastAsia="Times New Roman" w:hAnsi="Times New Roman" w:cs="Times New Roman"/>
          <w:sz w:val="28"/>
          <w:szCs w:val="28"/>
          <w:lang w:val="en-US"/>
        </w:rPr>
        <w:t xml:space="preserve"> // </w:t>
      </w:r>
      <w:r w:rsidRPr="00ED63F2">
        <w:rPr>
          <w:rFonts w:ascii="Times New Roman" w:eastAsia="Times New Roman" w:hAnsi="Times New Roman" w:cs="Times New Roman"/>
          <w:sz w:val="28"/>
          <w:szCs w:val="28"/>
          <w:lang w:val="en-US"/>
        </w:rPr>
        <w:t>The European Physical Journal Conferences.</w:t>
      </w:r>
      <w:r w:rsidRPr="00ED63F2">
        <w:rPr>
          <w:rFonts w:ascii="Times New Roman" w:hAnsi="Times New Roman" w:cs="Times New Roman"/>
          <w:sz w:val="28"/>
          <w:szCs w:val="28"/>
          <w:lang w:val="en-US"/>
        </w:rPr>
        <w:t xml:space="preserve"> –</w:t>
      </w:r>
      <w:r w:rsidR="001F1EBB">
        <w:rPr>
          <w:rFonts w:ascii="Times New Roman" w:hAnsi="Times New Roman" w:cs="Times New Roman"/>
          <w:color w:val="000000" w:themeColor="text1"/>
          <w:sz w:val="28"/>
          <w:szCs w:val="28"/>
          <w:shd w:val="clear" w:color="auto" w:fill="FFFFFF"/>
          <w:lang w:val="en-US"/>
        </w:rPr>
        <w:t xml:space="preserve"> </w:t>
      </w:r>
      <w:r w:rsidRPr="00ED63F2">
        <w:rPr>
          <w:rFonts w:ascii="Times New Roman" w:hAnsi="Times New Roman" w:cs="Times New Roman"/>
          <w:color w:val="000000" w:themeColor="text1"/>
          <w:sz w:val="28"/>
          <w:szCs w:val="28"/>
          <w:shd w:val="clear" w:color="auto" w:fill="FFFFFF"/>
          <w:lang w:val="en-US"/>
        </w:rPr>
        <w:t>2023.</w:t>
      </w:r>
      <w:r w:rsidRPr="00ED63F2">
        <w:rPr>
          <w:rFonts w:ascii="Times New Roman" w:hAnsi="Times New Roman" w:cs="Times New Roman"/>
          <w:sz w:val="28"/>
          <w:szCs w:val="28"/>
          <w:lang w:val="en-US"/>
        </w:rPr>
        <w:t xml:space="preserve"> – </w:t>
      </w:r>
      <w:r w:rsidR="001F1EBB">
        <w:rPr>
          <w:rFonts w:ascii="Times New Roman" w:hAnsi="Times New Roman" w:cs="Times New Roman"/>
          <w:color w:val="222222"/>
          <w:sz w:val="28"/>
          <w:szCs w:val="28"/>
          <w:shd w:val="clear" w:color="auto" w:fill="FFFFFF"/>
          <w:lang w:val="en-US"/>
        </w:rPr>
        <w:t>Vol. </w:t>
      </w:r>
      <w:r w:rsidRPr="00ED63F2">
        <w:rPr>
          <w:rFonts w:ascii="Times New Roman" w:hAnsi="Times New Roman" w:cs="Times New Roman"/>
          <w:color w:val="000000" w:themeColor="text1"/>
          <w:sz w:val="28"/>
          <w:szCs w:val="28"/>
          <w:shd w:val="clear" w:color="auto" w:fill="FFFFFF"/>
          <w:lang w:val="en-US"/>
        </w:rPr>
        <w:t>288.</w:t>
      </w:r>
      <w:r w:rsidRPr="00ED63F2">
        <w:rPr>
          <w:rFonts w:ascii="Times New Roman" w:hAnsi="Times New Roman" w:cs="Times New Roman"/>
          <w:sz w:val="28"/>
          <w:szCs w:val="28"/>
          <w:lang w:val="en-US"/>
        </w:rPr>
        <w:t xml:space="preserve"> – </w:t>
      </w:r>
      <w:r w:rsidRPr="00ED63F2">
        <w:rPr>
          <w:rFonts w:ascii="Times New Roman" w:hAnsi="Times New Roman" w:cs="Times New Roman"/>
          <w:color w:val="000000" w:themeColor="text1"/>
          <w:sz w:val="28"/>
          <w:szCs w:val="28"/>
          <w:shd w:val="clear" w:color="auto" w:fill="FFFFFF"/>
          <w:lang w:val="en-US"/>
        </w:rPr>
        <w:t>P.</w:t>
      </w:r>
      <w:r w:rsidR="001F1EBB">
        <w:rPr>
          <w:rFonts w:ascii="Times New Roman" w:hAnsi="Times New Roman" w:cs="Times New Roman"/>
          <w:color w:val="000000" w:themeColor="text1"/>
          <w:sz w:val="28"/>
          <w:szCs w:val="28"/>
          <w:shd w:val="clear" w:color="auto" w:fill="FFFFFF"/>
          <w:lang w:val="en-US"/>
        </w:rPr>
        <w:t xml:space="preserve"> 06004</w:t>
      </w:r>
      <w:r w:rsidRPr="00ED63F2">
        <w:rPr>
          <w:rFonts w:ascii="Times New Roman" w:eastAsia="Times New Roman" w:hAnsi="Times New Roman" w:cs="Times New Roman"/>
          <w:sz w:val="28"/>
          <w:szCs w:val="28"/>
          <w:lang w:val="en-US"/>
        </w:rPr>
        <w:t>.</w:t>
      </w:r>
    </w:p>
    <w:p w14:paraId="0A617422" w14:textId="45EDF2BE" w:rsidR="009101C3" w:rsidRPr="00ED63F2"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ED63F2">
        <w:rPr>
          <w:rFonts w:ascii="Times New Roman" w:hAnsi="Times New Roman"/>
          <w:sz w:val="28"/>
          <w:szCs w:val="28"/>
          <w:lang w:val="en-US"/>
        </w:rPr>
        <w:t xml:space="preserve">Ohnish S. GXSview: Geometry and cross section viewer for calculating radiation transport // SoftwareX. – </w:t>
      </w:r>
      <w:r w:rsidRPr="00ED63F2">
        <w:rPr>
          <w:rFonts w:ascii="Times New Roman" w:hAnsi="Times New Roman"/>
          <w:color w:val="000000" w:themeColor="text1"/>
          <w:sz w:val="28"/>
          <w:szCs w:val="28"/>
          <w:shd w:val="clear" w:color="auto" w:fill="FFFFFF"/>
          <w:lang w:val="en-US"/>
        </w:rPr>
        <w:t>2021.</w:t>
      </w:r>
      <w:r w:rsidRPr="00ED63F2">
        <w:rPr>
          <w:rFonts w:ascii="Times New Roman" w:hAnsi="Times New Roman"/>
          <w:sz w:val="28"/>
          <w:szCs w:val="28"/>
          <w:lang w:val="en-US"/>
        </w:rPr>
        <w:t xml:space="preserve"> – </w:t>
      </w:r>
      <w:r w:rsidR="001F1EBB">
        <w:rPr>
          <w:rFonts w:ascii="Times New Roman" w:hAnsi="Times New Roman"/>
          <w:sz w:val="28"/>
          <w:szCs w:val="28"/>
          <w:lang w:val="en-US"/>
        </w:rPr>
        <w:t xml:space="preserve">Vol. </w:t>
      </w:r>
      <w:r w:rsidRPr="00ED63F2">
        <w:rPr>
          <w:rFonts w:ascii="Times New Roman" w:hAnsi="Times New Roman"/>
          <w:sz w:val="28"/>
          <w:szCs w:val="28"/>
          <w:lang w:val="en-US"/>
        </w:rPr>
        <w:t xml:space="preserve">14. – </w:t>
      </w:r>
      <w:r w:rsidRPr="00ED63F2">
        <w:rPr>
          <w:rFonts w:ascii="Times New Roman" w:hAnsi="Times New Roman"/>
          <w:color w:val="000000" w:themeColor="text1"/>
          <w:sz w:val="28"/>
          <w:szCs w:val="28"/>
          <w:shd w:val="clear" w:color="auto" w:fill="FFFFFF"/>
          <w:lang w:val="en-US"/>
        </w:rPr>
        <w:t xml:space="preserve">P. </w:t>
      </w:r>
      <w:r w:rsidRPr="00ED63F2">
        <w:rPr>
          <w:rFonts w:ascii="Times New Roman" w:hAnsi="Times New Roman"/>
          <w:sz w:val="28"/>
          <w:szCs w:val="28"/>
          <w:lang w:val="en-US"/>
        </w:rPr>
        <w:t>100681.</w:t>
      </w:r>
    </w:p>
    <w:p w14:paraId="57B0EDBA" w14:textId="0F26EC40" w:rsidR="009101C3" w:rsidRPr="004E5A6D" w:rsidRDefault="009101C3"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4E5A6D">
        <w:rPr>
          <w:rFonts w:ascii="Times New Roman" w:hAnsi="Times New Roman"/>
          <w:color w:val="000000"/>
          <w:sz w:val="28"/>
          <w:szCs w:val="28"/>
          <w:lang w:val="en-US"/>
        </w:rPr>
        <w:t>H</w:t>
      </w:r>
      <w:r w:rsidRPr="004E5A6D">
        <w:rPr>
          <w:rFonts w:ascii="Times New Roman" w:hAnsi="Times New Roman"/>
          <w:color w:val="000000"/>
          <w:sz w:val="28"/>
          <w:szCs w:val="28"/>
          <w:lang w:val="en-GB"/>
        </w:rPr>
        <w:t>irayama</w:t>
      </w:r>
      <w:r w:rsidRPr="004E5A6D">
        <w:rPr>
          <w:rFonts w:ascii="Times New Roman" w:hAnsi="Times New Roman"/>
          <w:color w:val="000000"/>
          <w:sz w:val="28"/>
          <w:szCs w:val="28"/>
          <w:lang w:val="en-US"/>
        </w:rPr>
        <w:t xml:space="preserve"> H., N</w:t>
      </w:r>
      <w:r w:rsidRPr="004E5A6D">
        <w:rPr>
          <w:rFonts w:ascii="Times New Roman" w:hAnsi="Times New Roman"/>
          <w:color w:val="000000"/>
          <w:sz w:val="28"/>
          <w:szCs w:val="28"/>
          <w:lang w:val="en-GB"/>
        </w:rPr>
        <w:t>amito</w:t>
      </w:r>
      <w:r w:rsidRPr="004E5A6D">
        <w:rPr>
          <w:rFonts w:ascii="Times New Roman" w:hAnsi="Times New Roman"/>
          <w:color w:val="000000"/>
          <w:sz w:val="28"/>
          <w:szCs w:val="28"/>
          <w:lang w:val="en-US"/>
        </w:rPr>
        <w:t xml:space="preserve"> Y.</w:t>
      </w:r>
      <w:r w:rsidRPr="004E5A6D">
        <w:rPr>
          <w:rFonts w:ascii="Times New Roman" w:hAnsi="Times New Roman"/>
          <w:color w:val="000000"/>
          <w:sz w:val="28"/>
          <w:szCs w:val="28"/>
          <w:lang w:val="en-GB"/>
        </w:rPr>
        <w:t xml:space="preserve">, </w:t>
      </w:r>
      <w:r w:rsidRPr="004E5A6D">
        <w:rPr>
          <w:rFonts w:ascii="Times New Roman" w:hAnsi="Times New Roman"/>
          <w:color w:val="000000"/>
          <w:sz w:val="28"/>
          <w:szCs w:val="28"/>
          <w:lang w:val="en-US"/>
        </w:rPr>
        <w:t>B</w:t>
      </w:r>
      <w:r w:rsidRPr="004E5A6D">
        <w:rPr>
          <w:rFonts w:ascii="Times New Roman" w:hAnsi="Times New Roman"/>
          <w:color w:val="000000"/>
          <w:sz w:val="28"/>
          <w:szCs w:val="28"/>
          <w:lang w:val="en-GB"/>
        </w:rPr>
        <w:t>ielajew</w:t>
      </w:r>
      <w:r w:rsidRPr="004E5A6D">
        <w:rPr>
          <w:rFonts w:ascii="Times New Roman" w:hAnsi="Times New Roman"/>
          <w:color w:val="000000"/>
          <w:sz w:val="28"/>
          <w:szCs w:val="28"/>
          <w:lang w:val="en-US"/>
        </w:rPr>
        <w:t xml:space="preserve"> A.F.</w:t>
      </w:r>
      <w:r w:rsidR="001F1EBB">
        <w:rPr>
          <w:rFonts w:ascii="Times New Roman" w:hAnsi="Times New Roman"/>
          <w:color w:val="000000"/>
          <w:sz w:val="28"/>
          <w:szCs w:val="28"/>
          <w:lang w:val="en-US"/>
        </w:rPr>
        <w:t xml:space="preserve"> et al.</w:t>
      </w:r>
      <w:r w:rsidRPr="004E5A6D">
        <w:rPr>
          <w:rFonts w:ascii="Times New Roman" w:hAnsi="Times New Roman"/>
          <w:color w:val="000000"/>
          <w:sz w:val="28"/>
          <w:szCs w:val="28"/>
          <w:lang w:val="en-US"/>
        </w:rPr>
        <w:t xml:space="preserve"> T</w:t>
      </w:r>
      <w:r w:rsidRPr="004E5A6D">
        <w:rPr>
          <w:rFonts w:ascii="Times New Roman" w:hAnsi="Times New Roman"/>
          <w:color w:val="000000"/>
          <w:sz w:val="28"/>
          <w:szCs w:val="28"/>
          <w:lang w:val="en-GB"/>
        </w:rPr>
        <w:t>he EGS code system</w:t>
      </w:r>
      <w:r w:rsidR="001F1EBB">
        <w:rPr>
          <w:rFonts w:ascii="Times New Roman" w:hAnsi="Times New Roman"/>
          <w:color w:val="000000"/>
          <w:sz w:val="28"/>
          <w:szCs w:val="28"/>
          <w:lang w:val="en-GB"/>
        </w:rPr>
        <w:t xml:space="preserve">. – Tsukuba-shi, </w:t>
      </w:r>
      <w:r w:rsidRPr="00E14A90">
        <w:rPr>
          <w:rFonts w:ascii="Times New Roman" w:hAnsi="Times New Roman"/>
          <w:color w:val="000000" w:themeColor="text1"/>
          <w:sz w:val="28"/>
          <w:szCs w:val="28"/>
          <w:shd w:val="clear" w:color="auto" w:fill="FFFFFF"/>
          <w:lang w:val="en-US"/>
        </w:rPr>
        <w:t>201</w:t>
      </w:r>
      <w:r w:rsidR="001F1EBB">
        <w:rPr>
          <w:rFonts w:ascii="Times New Roman" w:hAnsi="Times New Roman"/>
          <w:color w:val="000000" w:themeColor="text1"/>
          <w:sz w:val="28"/>
          <w:szCs w:val="28"/>
          <w:shd w:val="clear" w:color="auto" w:fill="FFFFFF"/>
          <w:lang w:val="en-US"/>
        </w:rPr>
        <w:t>5</w:t>
      </w:r>
      <w:r w:rsidRPr="00E14A90">
        <w:rPr>
          <w:rFonts w:ascii="Times New Roman" w:hAnsi="Times New Roman"/>
          <w:color w:val="000000" w:themeColor="text1"/>
          <w:sz w:val="28"/>
          <w:szCs w:val="28"/>
          <w:shd w:val="clear" w:color="auto" w:fill="FFFFFF"/>
          <w:lang w:val="en-US"/>
        </w:rPr>
        <w:t>.</w:t>
      </w:r>
      <w:r w:rsidR="001F1EBB">
        <w:rPr>
          <w:rFonts w:ascii="Times New Roman" w:hAnsi="Times New Roman"/>
          <w:color w:val="000000" w:themeColor="text1"/>
          <w:sz w:val="28"/>
          <w:szCs w:val="28"/>
          <w:shd w:val="clear" w:color="auto" w:fill="FFFFFF"/>
          <w:lang w:val="en-US"/>
        </w:rPr>
        <w:t xml:space="preserve"> – 457 p.</w:t>
      </w:r>
    </w:p>
    <w:p w14:paraId="5448C963" w14:textId="4D3813EE" w:rsidR="009101C3" w:rsidRPr="004E5A6D" w:rsidRDefault="009101C3" w:rsidP="00981913">
      <w:pPr>
        <w:pStyle w:val="a4"/>
        <w:numPr>
          <w:ilvl w:val="0"/>
          <w:numId w:val="17"/>
        </w:numPr>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lang w:val="en-US"/>
        </w:rPr>
      </w:pPr>
      <w:r w:rsidRPr="004E5A6D">
        <w:rPr>
          <w:rFonts w:ascii="Times New Roman" w:hAnsi="Times New Roman"/>
          <w:sz w:val="28"/>
          <w:szCs w:val="28"/>
          <w:lang w:val="en-US"/>
        </w:rPr>
        <w:t xml:space="preserve">Bravo A.H., Urone P. The altitude: a fundamental parameter in the use of air quality </w:t>
      </w:r>
      <w:r>
        <w:rPr>
          <w:rFonts w:ascii="Times New Roman" w:hAnsi="Times New Roman"/>
          <w:sz w:val="28"/>
          <w:szCs w:val="28"/>
          <w:lang w:val="en-US"/>
        </w:rPr>
        <w:t>standards //</w:t>
      </w:r>
      <w:r w:rsidRPr="004E5A6D">
        <w:rPr>
          <w:rFonts w:ascii="Times New Roman" w:hAnsi="Times New Roman"/>
          <w:sz w:val="28"/>
          <w:szCs w:val="28"/>
          <w:lang w:val="en-US"/>
        </w:rPr>
        <w:t xml:space="preserve"> Journal of the Air Pollution Control Association. – </w:t>
      </w:r>
      <w:r w:rsidRPr="004E5A6D">
        <w:rPr>
          <w:rFonts w:ascii="Times New Roman" w:hAnsi="Times New Roman"/>
          <w:color w:val="000000" w:themeColor="text1"/>
          <w:sz w:val="28"/>
          <w:szCs w:val="28"/>
          <w:shd w:val="clear" w:color="auto" w:fill="FFFFFF"/>
          <w:lang w:val="en-US"/>
        </w:rPr>
        <w:t>1981.</w:t>
      </w:r>
      <w:r w:rsidRPr="004E5A6D">
        <w:rPr>
          <w:rFonts w:ascii="Times New Roman" w:hAnsi="Times New Roman"/>
          <w:sz w:val="28"/>
          <w:szCs w:val="28"/>
          <w:lang w:val="en-US"/>
        </w:rPr>
        <w:t xml:space="preserve"> – </w:t>
      </w:r>
      <w:r w:rsidR="001F1EBB">
        <w:rPr>
          <w:rFonts w:ascii="Times New Roman" w:hAnsi="Times New Roman"/>
          <w:sz w:val="28"/>
          <w:szCs w:val="28"/>
          <w:lang w:val="en-US"/>
        </w:rPr>
        <w:t xml:space="preserve">Vol. </w:t>
      </w:r>
      <w:r w:rsidRPr="004E5A6D">
        <w:rPr>
          <w:rFonts w:ascii="Times New Roman" w:hAnsi="Times New Roman"/>
          <w:sz w:val="28"/>
          <w:szCs w:val="28"/>
          <w:lang w:val="en-US"/>
        </w:rPr>
        <w:t>31</w:t>
      </w:r>
      <w:r w:rsidR="001F1EBB">
        <w:rPr>
          <w:rFonts w:ascii="Times New Roman" w:hAnsi="Times New Roman"/>
          <w:sz w:val="28"/>
          <w:szCs w:val="28"/>
          <w:lang w:val="en-US"/>
        </w:rPr>
        <w:t xml:space="preserve">, Issue </w:t>
      </w:r>
      <w:r w:rsidRPr="004E5A6D">
        <w:rPr>
          <w:rFonts w:ascii="Times New Roman" w:hAnsi="Times New Roman"/>
          <w:sz w:val="28"/>
          <w:szCs w:val="28"/>
          <w:lang w:val="en-US"/>
        </w:rPr>
        <w:t xml:space="preserve">3. – </w:t>
      </w:r>
      <w:r w:rsidRPr="004E5A6D">
        <w:rPr>
          <w:rFonts w:ascii="Times New Roman" w:hAnsi="Times New Roman"/>
          <w:color w:val="000000" w:themeColor="text1"/>
          <w:sz w:val="28"/>
          <w:szCs w:val="28"/>
          <w:shd w:val="clear" w:color="auto" w:fill="FFFFFF"/>
          <w:lang w:val="en-US"/>
        </w:rPr>
        <w:t>P.</w:t>
      </w:r>
      <w:r w:rsidRPr="004E5A6D">
        <w:rPr>
          <w:rFonts w:ascii="Times New Roman" w:hAnsi="Times New Roman"/>
          <w:sz w:val="28"/>
          <w:szCs w:val="28"/>
          <w:lang w:val="en-US"/>
        </w:rPr>
        <w:t xml:space="preserve"> 264-265. </w:t>
      </w:r>
    </w:p>
    <w:p w14:paraId="0762C511" w14:textId="0BA4EB1A" w:rsidR="009101C3" w:rsidRPr="00A7765D" w:rsidRDefault="009101C3" w:rsidP="00981913">
      <w:pPr>
        <w:pStyle w:val="a4"/>
        <w:numPr>
          <w:ilvl w:val="0"/>
          <w:numId w:val="17"/>
        </w:numPr>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lang w:val="en-US"/>
        </w:rPr>
      </w:pPr>
      <w:r w:rsidRPr="004E5A6D">
        <w:rPr>
          <w:rFonts w:ascii="Times New Roman" w:hAnsi="Times New Roman"/>
          <w:sz w:val="28"/>
          <w:szCs w:val="28"/>
          <w:lang w:val="en-US"/>
        </w:rPr>
        <w:t>Bravo A.H., Echeverria R.S., Alvarez P.S.</w:t>
      </w:r>
      <w:r w:rsidR="001F1EBB">
        <w:rPr>
          <w:rFonts w:ascii="Times New Roman" w:hAnsi="Times New Roman"/>
          <w:sz w:val="28"/>
          <w:szCs w:val="28"/>
          <w:lang w:val="en-US"/>
        </w:rPr>
        <w:t xml:space="preserve"> et al. </w:t>
      </w:r>
      <w:r w:rsidRPr="004E5A6D">
        <w:rPr>
          <w:rFonts w:ascii="Times New Roman" w:hAnsi="Times New Roman"/>
          <w:sz w:val="28"/>
          <w:szCs w:val="28"/>
          <w:lang w:val="en-US"/>
        </w:rPr>
        <w:t>Air Quality Standards for Particulate Matt</w:t>
      </w:r>
      <w:r>
        <w:rPr>
          <w:rFonts w:ascii="Times New Roman" w:hAnsi="Times New Roman"/>
          <w:sz w:val="28"/>
          <w:szCs w:val="28"/>
          <w:lang w:val="en-US"/>
        </w:rPr>
        <w:t>er (PM) at high altitude cities //</w:t>
      </w:r>
      <w:r w:rsidRPr="004E5A6D">
        <w:rPr>
          <w:rFonts w:ascii="Times New Roman" w:hAnsi="Times New Roman"/>
          <w:sz w:val="28"/>
          <w:szCs w:val="28"/>
          <w:lang w:val="en-US"/>
        </w:rPr>
        <w:t xml:space="preserve"> </w:t>
      </w:r>
      <w:r w:rsidRPr="00A7765D">
        <w:rPr>
          <w:rFonts w:ascii="Times New Roman" w:hAnsi="Times New Roman"/>
          <w:sz w:val="28"/>
          <w:szCs w:val="28"/>
          <w:lang w:val="en-US"/>
        </w:rPr>
        <w:t xml:space="preserve">Environmental Pollution. – </w:t>
      </w:r>
      <w:r w:rsidRPr="00A7765D">
        <w:rPr>
          <w:rFonts w:ascii="Times New Roman" w:hAnsi="Times New Roman"/>
          <w:color w:val="000000" w:themeColor="text1"/>
          <w:sz w:val="28"/>
          <w:szCs w:val="28"/>
          <w:shd w:val="clear" w:color="auto" w:fill="FFFFFF"/>
          <w:lang w:val="en-US"/>
        </w:rPr>
        <w:t>2013.</w:t>
      </w:r>
      <w:r w:rsidRPr="00A7765D">
        <w:rPr>
          <w:rFonts w:ascii="Times New Roman" w:hAnsi="Times New Roman"/>
          <w:sz w:val="28"/>
          <w:szCs w:val="28"/>
          <w:lang w:val="en-US"/>
        </w:rPr>
        <w:t xml:space="preserve"> – </w:t>
      </w:r>
      <w:r w:rsidR="001F1EBB">
        <w:rPr>
          <w:rFonts w:ascii="Times New Roman" w:hAnsi="Times New Roman"/>
          <w:sz w:val="28"/>
          <w:szCs w:val="28"/>
          <w:lang w:val="en-US"/>
        </w:rPr>
        <w:t xml:space="preserve">Vol. </w:t>
      </w:r>
      <w:r w:rsidRPr="00A7765D">
        <w:rPr>
          <w:rFonts w:ascii="Times New Roman" w:hAnsi="Times New Roman"/>
          <w:sz w:val="28"/>
          <w:szCs w:val="28"/>
          <w:lang w:val="en-US"/>
        </w:rPr>
        <w:t xml:space="preserve">173. – P. 255-256.  </w:t>
      </w:r>
    </w:p>
    <w:p w14:paraId="732ED871" w14:textId="06C118BD" w:rsidR="009101C3" w:rsidRDefault="001F1EBB" w:rsidP="001F1EBB">
      <w:pPr>
        <w:pStyle w:val="a4"/>
        <w:numPr>
          <w:ilvl w:val="0"/>
          <w:numId w:val="17"/>
        </w:numPr>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lang w:val="en-US"/>
        </w:rPr>
      </w:pPr>
      <w:r>
        <w:rPr>
          <w:rFonts w:ascii="Times New Roman" w:hAnsi="Times New Roman"/>
          <w:sz w:val="28"/>
          <w:szCs w:val="28"/>
          <w:lang w:val="en-US"/>
        </w:rPr>
        <w:t xml:space="preserve"> </w:t>
      </w:r>
      <w:r w:rsidR="00DC5E8E" w:rsidRPr="00A7765D">
        <w:rPr>
          <w:rFonts w:ascii="Times New Roman" w:hAnsi="Times New Roman"/>
          <w:sz w:val="28"/>
          <w:szCs w:val="28"/>
          <w:lang w:val="en-US"/>
        </w:rPr>
        <w:t>Compendium Method IO-2.1</w:t>
      </w:r>
      <w:r w:rsidR="00DC5E8E">
        <w:rPr>
          <w:rFonts w:ascii="Times New Roman" w:hAnsi="Times New Roman"/>
          <w:sz w:val="28"/>
          <w:szCs w:val="28"/>
          <w:lang w:val="en-US"/>
        </w:rPr>
        <w:t>:</w:t>
      </w:r>
      <w:r w:rsidR="00DC5E8E" w:rsidRPr="00A7765D">
        <w:rPr>
          <w:rFonts w:ascii="Times New Roman" w:hAnsi="Times New Roman"/>
          <w:sz w:val="28"/>
          <w:szCs w:val="28"/>
          <w:lang w:val="en-US"/>
        </w:rPr>
        <w:t xml:space="preserve"> </w:t>
      </w:r>
      <w:r w:rsidR="009101C3" w:rsidRPr="00A7765D">
        <w:rPr>
          <w:rFonts w:ascii="Times New Roman" w:hAnsi="Times New Roman"/>
          <w:sz w:val="28"/>
          <w:szCs w:val="28"/>
          <w:lang w:val="en-US"/>
        </w:rPr>
        <w:t>Sampling of ambient air for total suspended particulate matter (SPM) and PM</w:t>
      </w:r>
      <w:r w:rsidR="009101C3" w:rsidRPr="00A7765D">
        <w:rPr>
          <w:rFonts w:ascii="Times New Roman" w:hAnsi="Times New Roman"/>
          <w:sz w:val="28"/>
          <w:szCs w:val="28"/>
          <w:vertAlign w:val="subscript"/>
          <w:lang w:val="en-US"/>
        </w:rPr>
        <w:t>10</w:t>
      </w:r>
      <w:r w:rsidR="009101C3" w:rsidRPr="00A7765D">
        <w:rPr>
          <w:rFonts w:ascii="Times New Roman" w:hAnsi="Times New Roman"/>
          <w:sz w:val="28"/>
          <w:szCs w:val="28"/>
          <w:lang w:val="en-US"/>
        </w:rPr>
        <w:t xml:space="preserve"> using high volume (HV) sampler / Center for Environmental Researc</w:t>
      </w:r>
      <w:r w:rsidR="00DC5E8E">
        <w:rPr>
          <w:rFonts w:ascii="Times New Roman" w:hAnsi="Times New Roman"/>
          <w:sz w:val="28"/>
          <w:szCs w:val="28"/>
          <w:lang w:val="en-US"/>
        </w:rPr>
        <w:t>h</w:t>
      </w:r>
      <w:r w:rsidR="009101C3" w:rsidRPr="00A7765D">
        <w:rPr>
          <w:rFonts w:ascii="Times New Roman" w:hAnsi="Times New Roman"/>
          <w:sz w:val="28"/>
          <w:szCs w:val="28"/>
          <w:lang w:val="en-US"/>
        </w:rPr>
        <w:t xml:space="preserve">. – </w:t>
      </w:r>
      <w:r w:rsidR="00DC5E8E" w:rsidRPr="00DC5E8E">
        <w:rPr>
          <w:rFonts w:ascii="Times New Roman" w:hAnsi="Times New Roman"/>
          <w:sz w:val="28"/>
          <w:szCs w:val="28"/>
          <w:lang w:val="en-US"/>
        </w:rPr>
        <w:t>Cincinnati,</w:t>
      </w:r>
      <w:r w:rsidR="00DC5E8E">
        <w:rPr>
          <w:rFonts w:ascii="Times New Roman" w:hAnsi="Times New Roman"/>
          <w:sz w:val="28"/>
          <w:szCs w:val="28"/>
          <w:lang w:val="en-US"/>
        </w:rPr>
        <w:t xml:space="preserve"> </w:t>
      </w:r>
      <w:r w:rsidR="009101C3" w:rsidRPr="00A7765D">
        <w:rPr>
          <w:rFonts w:ascii="Times New Roman" w:hAnsi="Times New Roman"/>
          <w:sz w:val="28"/>
          <w:szCs w:val="28"/>
          <w:lang w:val="en-US"/>
        </w:rPr>
        <w:t>1999.</w:t>
      </w:r>
      <w:r w:rsidR="00DC5E8E">
        <w:rPr>
          <w:rFonts w:ascii="Times New Roman" w:hAnsi="Times New Roman"/>
          <w:sz w:val="28"/>
          <w:szCs w:val="28"/>
          <w:lang w:val="en-US"/>
        </w:rPr>
        <w:t xml:space="preserve"> – 78 p.</w:t>
      </w:r>
    </w:p>
    <w:p w14:paraId="67325AE3" w14:textId="2EBDEF66" w:rsidR="009101C3" w:rsidRPr="00272429" w:rsidRDefault="001F1EBB" w:rsidP="00981913">
      <w:pPr>
        <w:pStyle w:val="a4"/>
        <w:numPr>
          <w:ilvl w:val="0"/>
          <w:numId w:val="17"/>
        </w:numPr>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rPr>
      </w:pPr>
      <w:r w:rsidRPr="001F7586">
        <w:rPr>
          <w:rFonts w:ascii="Times New Roman" w:hAnsi="Times New Roman"/>
          <w:sz w:val="28"/>
          <w:szCs w:val="28"/>
          <w:lang w:val="en-US"/>
        </w:rPr>
        <w:t xml:space="preserve"> </w:t>
      </w:r>
      <w:r w:rsidR="007127C0" w:rsidRPr="00272429">
        <w:rPr>
          <w:rFonts w:ascii="Times New Roman" w:hAnsi="Times New Roman"/>
          <w:sz w:val="28"/>
          <w:szCs w:val="28"/>
        </w:rPr>
        <w:t xml:space="preserve">Метеорогическая и гидрологическая база </w:t>
      </w:r>
      <w:r w:rsidR="009101C3" w:rsidRPr="00272429">
        <w:rPr>
          <w:rFonts w:ascii="Times New Roman" w:hAnsi="Times New Roman"/>
          <w:sz w:val="28"/>
          <w:szCs w:val="28"/>
        </w:rPr>
        <w:t xml:space="preserve">данных </w:t>
      </w:r>
      <w:r w:rsidR="007127C0" w:rsidRPr="00272429">
        <w:rPr>
          <w:rFonts w:ascii="Times New Roman" w:hAnsi="Times New Roman"/>
          <w:sz w:val="28"/>
          <w:szCs w:val="28"/>
        </w:rPr>
        <w:t xml:space="preserve">/ </w:t>
      </w:r>
      <w:r w:rsidR="009101C3" w:rsidRPr="00272429">
        <w:rPr>
          <w:rFonts w:ascii="Times New Roman" w:hAnsi="Times New Roman"/>
          <w:sz w:val="28"/>
          <w:szCs w:val="28"/>
        </w:rPr>
        <w:t xml:space="preserve">РГП «Казгидромет» // </w:t>
      </w:r>
      <w:hyperlink r:id="rId60" w:history="1">
        <w:r w:rsidRPr="00272429">
          <w:rPr>
            <w:rStyle w:val="af6"/>
            <w:rFonts w:ascii="Times New Roman" w:hAnsi="Times New Roman"/>
            <w:color w:val="auto"/>
            <w:sz w:val="28"/>
            <w:szCs w:val="28"/>
            <w:u w:val="none"/>
          </w:rPr>
          <w:t>https://www.kazhydromet.kz/</w:t>
        </w:r>
      </w:hyperlink>
      <w:r w:rsidR="009101C3" w:rsidRPr="00272429">
        <w:rPr>
          <w:rStyle w:val="af6"/>
          <w:rFonts w:ascii="Times New Roman" w:hAnsi="Times New Roman"/>
          <w:color w:val="auto"/>
          <w:sz w:val="28"/>
          <w:szCs w:val="28"/>
          <w:u w:val="none"/>
        </w:rPr>
        <w:t>.</w:t>
      </w:r>
      <w:r w:rsidR="009101C3" w:rsidRPr="00272429">
        <w:rPr>
          <w:rFonts w:ascii="Times New Roman" w:hAnsi="Times New Roman"/>
          <w:sz w:val="28"/>
          <w:szCs w:val="28"/>
        </w:rPr>
        <w:t xml:space="preserve"> 16.07.2024.</w:t>
      </w:r>
    </w:p>
    <w:p w14:paraId="11D5AFC7" w14:textId="4795EF14" w:rsidR="009101C3" w:rsidRPr="00272429" w:rsidRDefault="007127C0" w:rsidP="00981913">
      <w:pPr>
        <w:pStyle w:val="a4"/>
        <w:numPr>
          <w:ilvl w:val="0"/>
          <w:numId w:val="17"/>
        </w:numPr>
        <w:tabs>
          <w:tab w:val="left" w:pos="1134"/>
        </w:tabs>
        <w:suppressAutoHyphens/>
        <w:autoSpaceDN w:val="0"/>
        <w:spacing w:after="0" w:line="240" w:lineRule="auto"/>
        <w:ind w:left="0" w:firstLine="709"/>
        <w:contextualSpacing w:val="0"/>
        <w:jc w:val="both"/>
        <w:textAlignment w:val="baseline"/>
        <w:rPr>
          <w:rFonts w:ascii="Times New Roman" w:hAnsi="Times New Roman"/>
          <w:sz w:val="28"/>
          <w:szCs w:val="28"/>
          <w:lang w:val="en-US"/>
        </w:rPr>
      </w:pPr>
      <w:r w:rsidRPr="00272429">
        <w:rPr>
          <w:rFonts w:ascii="Times New Roman" w:hAnsi="Times New Roman"/>
          <w:sz w:val="28"/>
          <w:szCs w:val="28"/>
          <w:lang w:val="en-US"/>
        </w:rPr>
        <w:t xml:space="preserve"> </w:t>
      </w:r>
      <w:r w:rsidR="009101C3" w:rsidRPr="00272429">
        <w:rPr>
          <w:rFonts w:ascii="Times New Roman" w:hAnsi="Times New Roman"/>
          <w:sz w:val="28"/>
          <w:szCs w:val="28"/>
          <w:lang w:val="en-US"/>
        </w:rPr>
        <w:t>Sources, effects and risk of ionizing radiation</w:t>
      </w:r>
      <w:r w:rsidR="001F7478" w:rsidRPr="00272429">
        <w:rPr>
          <w:rFonts w:ascii="Times New Roman" w:hAnsi="Times New Roman"/>
          <w:sz w:val="28"/>
          <w:szCs w:val="28"/>
          <w:lang w:val="en-US"/>
        </w:rPr>
        <w:t>:</w:t>
      </w:r>
      <w:r w:rsidR="009101C3" w:rsidRPr="00272429">
        <w:rPr>
          <w:rFonts w:ascii="Times New Roman" w:hAnsi="Times New Roman"/>
          <w:sz w:val="28"/>
          <w:szCs w:val="28"/>
          <w:lang w:val="en-US"/>
        </w:rPr>
        <w:t xml:space="preserve"> United Nations Scientific Committee on the Effects of Atomic Radiation, UNSCEAR 2000 Report to the General Assembly</w:t>
      </w:r>
      <w:r w:rsidR="001F7478" w:rsidRPr="00272429">
        <w:rPr>
          <w:rFonts w:ascii="Times New Roman" w:hAnsi="Times New Roman"/>
          <w:sz w:val="28"/>
          <w:szCs w:val="28"/>
          <w:lang w:val="en-US"/>
        </w:rPr>
        <w:t xml:space="preserve"> / United Nations. – NY., 2000.</w:t>
      </w:r>
      <w:r w:rsidR="009101C3" w:rsidRPr="00272429">
        <w:rPr>
          <w:rFonts w:ascii="Times New Roman" w:hAnsi="Times New Roman"/>
          <w:sz w:val="28"/>
          <w:szCs w:val="28"/>
          <w:lang w:val="en-US"/>
        </w:rPr>
        <w:t xml:space="preserve"> </w:t>
      </w:r>
      <w:r w:rsidR="001F7478" w:rsidRPr="00272429">
        <w:rPr>
          <w:rFonts w:ascii="Times New Roman" w:hAnsi="Times New Roman"/>
          <w:sz w:val="28"/>
          <w:szCs w:val="28"/>
          <w:lang w:val="en-US"/>
        </w:rPr>
        <w:t xml:space="preserve">– </w:t>
      </w:r>
      <w:r w:rsidR="009101C3" w:rsidRPr="00272429">
        <w:rPr>
          <w:rFonts w:ascii="Times New Roman" w:hAnsi="Times New Roman"/>
          <w:sz w:val="28"/>
          <w:szCs w:val="28"/>
          <w:lang w:val="en-US"/>
        </w:rPr>
        <w:t xml:space="preserve">Vol </w:t>
      </w:r>
      <w:r w:rsidR="001F7478" w:rsidRPr="00272429">
        <w:rPr>
          <w:rFonts w:ascii="Times New Roman" w:hAnsi="Times New Roman"/>
          <w:sz w:val="28"/>
          <w:szCs w:val="28"/>
          <w:lang w:val="en-US"/>
        </w:rPr>
        <w:t>1</w:t>
      </w:r>
      <w:r w:rsidR="009101C3" w:rsidRPr="00272429">
        <w:rPr>
          <w:rFonts w:ascii="Times New Roman" w:hAnsi="Times New Roman"/>
          <w:sz w:val="28"/>
          <w:szCs w:val="28"/>
          <w:lang w:val="en-US"/>
        </w:rPr>
        <w:t xml:space="preserve">. – </w:t>
      </w:r>
      <w:r w:rsidR="001F7478" w:rsidRPr="00272429">
        <w:rPr>
          <w:rFonts w:ascii="Times New Roman" w:hAnsi="Times New Roman"/>
          <w:sz w:val="28"/>
          <w:szCs w:val="28"/>
          <w:lang w:val="en-US"/>
        </w:rPr>
        <w:t>659 p.</w:t>
      </w:r>
    </w:p>
    <w:p w14:paraId="4DC51BB1" w14:textId="295E814D" w:rsidR="009101C3" w:rsidRPr="00272429" w:rsidRDefault="007127C0" w:rsidP="00981913">
      <w:pPr>
        <w:pStyle w:val="a4"/>
        <w:numPr>
          <w:ilvl w:val="0"/>
          <w:numId w:val="17"/>
        </w:numPr>
        <w:tabs>
          <w:tab w:val="left" w:pos="1134"/>
        </w:tabs>
        <w:suppressAutoHyphens/>
        <w:spacing w:after="0" w:line="240" w:lineRule="auto"/>
        <w:ind w:left="0" w:firstLine="709"/>
        <w:jc w:val="both"/>
        <w:rPr>
          <w:rFonts w:ascii="Times New Roman" w:hAnsi="Times New Roman"/>
          <w:sz w:val="28"/>
          <w:szCs w:val="28"/>
          <w:lang w:val="en-GB"/>
        </w:rPr>
      </w:pPr>
      <w:r w:rsidRPr="00272429">
        <w:rPr>
          <w:rFonts w:ascii="Times New Roman" w:hAnsi="Times New Roman"/>
          <w:sz w:val="28"/>
          <w:szCs w:val="28"/>
          <w:lang w:val="en-US"/>
        </w:rPr>
        <w:t xml:space="preserve"> </w:t>
      </w:r>
      <w:r w:rsidR="009101C3" w:rsidRPr="00272429">
        <w:rPr>
          <w:rFonts w:ascii="Times New Roman" w:hAnsi="Times New Roman"/>
          <w:sz w:val="28"/>
          <w:szCs w:val="28"/>
          <w:lang w:val="en-US"/>
        </w:rPr>
        <w:t>H</w:t>
      </w:r>
      <w:r w:rsidR="009101C3" w:rsidRPr="00272429">
        <w:rPr>
          <w:rFonts w:ascii="Times New Roman" w:hAnsi="Times New Roman"/>
          <w:sz w:val="28"/>
          <w:szCs w:val="28"/>
          <w:lang w:val="en-GB"/>
        </w:rPr>
        <w:t>e</w:t>
      </w:r>
      <w:r w:rsidR="009101C3" w:rsidRPr="00272429">
        <w:rPr>
          <w:rFonts w:ascii="Times New Roman" w:hAnsi="Times New Roman"/>
          <w:sz w:val="28"/>
          <w:szCs w:val="28"/>
          <w:lang w:val="en-US"/>
        </w:rPr>
        <w:t xml:space="preserve"> L.- C.</w:t>
      </w:r>
      <w:r w:rsidR="009101C3" w:rsidRPr="00272429">
        <w:rPr>
          <w:rFonts w:ascii="Times New Roman" w:hAnsi="Times New Roman"/>
          <w:sz w:val="28"/>
          <w:szCs w:val="28"/>
          <w:lang w:val="en-GB"/>
        </w:rPr>
        <w:t xml:space="preserve"> et al.</w:t>
      </w:r>
      <w:r w:rsidR="009101C3" w:rsidRPr="00272429">
        <w:rPr>
          <w:rFonts w:ascii="Times New Roman" w:hAnsi="Times New Roman"/>
          <w:sz w:val="28"/>
          <w:szCs w:val="28"/>
          <w:lang w:val="en-US"/>
        </w:rPr>
        <w:t xml:space="preserve"> </w:t>
      </w:r>
      <w:r w:rsidR="009101C3" w:rsidRPr="00272429">
        <w:rPr>
          <w:rStyle w:val="react-xocs-alternative-link"/>
          <w:rFonts w:ascii="Times New Roman" w:hAnsi="Times New Roman"/>
          <w:sz w:val="28"/>
          <w:szCs w:val="28"/>
          <w:lang w:val="en-US"/>
        </w:rPr>
        <w:t>Summing coincidence correction for</w:t>
      </w:r>
      <w:r w:rsidR="009101C3" w:rsidRPr="00272429">
        <w:rPr>
          <w:rStyle w:val="react-xocs-alternative-link"/>
          <w:sz w:val="28"/>
          <w:szCs w:val="28"/>
          <w:lang w:val="en-US"/>
        </w:rPr>
        <w:t xml:space="preserve"> </w:t>
      </w:r>
      <w:r w:rsidR="009101C3" w:rsidRPr="00272429">
        <w:rPr>
          <w:rFonts w:ascii="Times New Roman" w:hAnsi="Times New Roman"/>
          <w:bCs/>
          <w:kern w:val="2"/>
          <w:sz w:val="28"/>
          <w:szCs w:val="28"/>
          <w:lang w:val="en-GB"/>
        </w:rPr>
        <w:t xml:space="preserve">γ-ray measurements using the HPGE detector with a low background shielding system // </w:t>
      </w:r>
      <w:r w:rsidR="009101C3" w:rsidRPr="00272429">
        <w:rPr>
          <w:rFonts w:ascii="Times New Roman" w:hAnsi="Times New Roman"/>
          <w:sz w:val="28"/>
          <w:szCs w:val="28"/>
          <w:lang w:val="en-US"/>
        </w:rPr>
        <w:t>Nuclear Instruments and Methods in Physics Research A: Accelerators, Spectrometers, Detectors and Associated Equipment. –</w:t>
      </w:r>
      <w:r w:rsidRPr="00272429">
        <w:rPr>
          <w:rFonts w:ascii="Times New Roman" w:hAnsi="Times New Roman"/>
          <w:sz w:val="28"/>
          <w:szCs w:val="28"/>
          <w:shd w:val="clear" w:color="auto" w:fill="FFFFFF"/>
          <w:lang w:val="en-US"/>
        </w:rPr>
        <w:t xml:space="preserve"> </w:t>
      </w:r>
      <w:r w:rsidR="009101C3" w:rsidRPr="00272429">
        <w:rPr>
          <w:rFonts w:ascii="Times New Roman" w:hAnsi="Times New Roman"/>
          <w:sz w:val="28"/>
          <w:szCs w:val="28"/>
          <w:shd w:val="clear" w:color="auto" w:fill="FFFFFF"/>
          <w:lang w:val="en-US"/>
        </w:rPr>
        <w:t>2018.</w:t>
      </w:r>
      <w:r w:rsidR="009101C3" w:rsidRPr="00272429">
        <w:rPr>
          <w:rFonts w:ascii="Times New Roman" w:hAnsi="Times New Roman"/>
          <w:sz w:val="28"/>
          <w:szCs w:val="28"/>
          <w:lang w:val="en-US"/>
        </w:rPr>
        <w:t xml:space="preserve"> – </w:t>
      </w:r>
      <w:r w:rsidRPr="00272429">
        <w:rPr>
          <w:rFonts w:ascii="Times New Roman" w:hAnsi="Times New Roman"/>
          <w:sz w:val="28"/>
          <w:szCs w:val="28"/>
          <w:lang w:val="en-US"/>
        </w:rPr>
        <w:t xml:space="preserve">Vol. </w:t>
      </w:r>
      <w:r w:rsidR="009101C3" w:rsidRPr="00272429">
        <w:rPr>
          <w:rFonts w:ascii="Times New Roman" w:hAnsi="Times New Roman"/>
          <w:sz w:val="28"/>
          <w:szCs w:val="28"/>
          <w:lang w:val="en-US"/>
        </w:rPr>
        <w:t>880. –</w:t>
      </w:r>
      <w:r w:rsidRPr="00272429">
        <w:rPr>
          <w:rFonts w:ascii="Times New Roman" w:hAnsi="Times New Roman"/>
          <w:sz w:val="28"/>
          <w:szCs w:val="28"/>
          <w:lang w:val="en-US"/>
        </w:rPr>
        <w:t xml:space="preserve"> </w:t>
      </w:r>
      <w:r w:rsidR="009101C3" w:rsidRPr="00272429">
        <w:rPr>
          <w:rFonts w:ascii="Times New Roman" w:hAnsi="Times New Roman"/>
          <w:sz w:val="28"/>
          <w:szCs w:val="28"/>
          <w:shd w:val="clear" w:color="auto" w:fill="FFFFFF"/>
          <w:lang w:val="en-US"/>
        </w:rPr>
        <w:t>P.</w:t>
      </w:r>
      <w:r w:rsidR="009101C3" w:rsidRPr="00272429">
        <w:rPr>
          <w:rFonts w:ascii="Times New Roman" w:hAnsi="Times New Roman"/>
          <w:sz w:val="28"/>
          <w:szCs w:val="28"/>
          <w:lang w:val="en-US"/>
        </w:rPr>
        <w:t xml:space="preserve"> 22-27.</w:t>
      </w:r>
    </w:p>
    <w:p w14:paraId="1DC42A32" w14:textId="116BF027" w:rsidR="009101C3" w:rsidRPr="00272429" w:rsidRDefault="009F2B66" w:rsidP="00981913">
      <w:pPr>
        <w:pStyle w:val="a4"/>
        <w:numPr>
          <w:ilvl w:val="0"/>
          <w:numId w:val="17"/>
        </w:numPr>
        <w:tabs>
          <w:tab w:val="left" w:pos="1134"/>
        </w:tabs>
        <w:suppressAutoHyphens/>
        <w:spacing w:after="0" w:line="240" w:lineRule="auto"/>
        <w:ind w:left="0" w:firstLine="709"/>
        <w:jc w:val="both"/>
        <w:rPr>
          <w:rFonts w:ascii="Times New Roman" w:hAnsi="Times New Roman"/>
          <w:sz w:val="28"/>
          <w:szCs w:val="28"/>
          <w:lang w:val="en-GB"/>
        </w:rPr>
      </w:pPr>
      <w:r w:rsidRPr="00272429">
        <w:rPr>
          <w:rFonts w:ascii="Times New Roman" w:hAnsi="Times New Roman"/>
          <w:sz w:val="28"/>
          <w:szCs w:val="28"/>
          <w:lang w:val="en-US"/>
        </w:rPr>
        <w:t xml:space="preserve"> </w:t>
      </w:r>
      <w:r w:rsidR="009101C3" w:rsidRPr="00272429">
        <w:rPr>
          <w:rFonts w:ascii="Times New Roman" w:hAnsi="Times New Roman"/>
          <w:sz w:val="28"/>
          <w:szCs w:val="28"/>
          <w:lang w:val="en-US"/>
        </w:rPr>
        <w:t>D</w:t>
      </w:r>
      <w:r w:rsidR="009101C3" w:rsidRPr="00272429">
        <w:rPr>
          <w:rFonts w:ascii="Times New Roman" w:hAnsi="Times New Roman"/>
          <w:sz w:val="28"/>
          <w:szCs w:val="28"/>
          <w:lang w:val="en-GB"/>
        </w:rPr>
        <w:t>ebertin</w:t>
      </w:r>
      <w:r w:rsidR="009101C3" w:rsidRPr="00272429">
        <w:rPr>
          <w:rFonts w:ascii="Times New Roman" w:hAnsi="Times New Roman"/>
          <w:sz w:val="28"/>
          <w:szCs w:val="28"/>
          <w:lang w:val="en-US"/>
        </w:rPr>
        <w:t xml:space="preserve"> K., S</w:t>
      </w:r>
      <w:r w:rsidR="009101C3" w:rsidRPr="00272429">
        <w:rPr>
          <w:rFonts w:ascii="Times New Roman" w:hAnsi="Times New Roman"/>
          <w:sz w:val="28"/>
          <w:szCs w:val="28"/>
          <w:lang w:val="en-GB"/>
        </w:rPr>
        <w:t>chotzig</w:t>
      </w:r>
      <w:r w:rsidR="009101C3" w:rsidRPr="00272429">
        <w:rPr>
          <w:rFonts w:ascii="Times New Roman" w:hAnsi="Times New Roman"/>
          <w:sz w:val="28"/>
          <w:szCs w:val="28"/>
          <w:lang w:val="en-US"/>
        </w:rPr>
        <w:t xml:space="preserve"> U. Coincidence summing corrections in Ge(Li)-spectrometry at low source-to-detector distances // Nuclear Instruments and Methods. – </w:t>
      </w:r>
      <w:r w:rsidR="009101C3" w:rsidRPr="00272429">
        <w:rPr>
          <w:rFonts w:ascii="Times New Roman" w:hAnsi="Times New Roman"/>
          <w:sz w:val="28"/>
          <w:szCs w:val="28"/>
          <w:shd w:val="clear" w:color="auto" w:fill="FFFFFF"/>
          <w:lang w:val="en-US"/>
        </w:rPr>
        <w:t>1979.</w:t>
      </w:r>
      <w:r w:rsidR="009101C3" w:rsidRPr="00272429">
        <w:rPr>
          <w:rFonts w:ascii="Times New Roman" w:hAnsi="Times New Roman"/>
          <w:sz w:val="28"/>
          <w:szCs w:val="28"/>
          <w:lang w:val="en-US"/>
        </w:rPr>
        <w:t xml:space="preserve"> – </w:t>
      </w:r>
      <w:r w:rsidR="007127C0" w:rsidRPr="00272429">
        <w:rPr>
          <w:rFonts w:ascii="Times New Roman" w:hAnsi="Times New Roman"/>
          <w:sz w:val="28"/>
          <w:szCs w:val="28"/>
          <w:lang w:val="en-US"/>
        </w:rPr>
        <w:t xml:space="preserve">Vol. </w:t>
      </w:r>
      <w:r w:rsidR="009101C3" w:rsidRPr="00272429">
        <w:rPr>
          <w:rFonts w:ascii="Times New Roman" w:hAnsi="Times New Roman"/>
          <w:sz w:val="28"/>
          <w:szCs w:val="28"/>
          <w:lang w:val="en-US"/>
        </w:rPr>
        <w:t>158. –</w:t>
      </w:r>
      <w:r w:rsidR="007127C0" w:rsidRPr="00272429">
        <w:rPr>
          <w:rFonts w:ascii="Times New Roman" w:hAnsi="Times New Roman"/>
          <w:sz w:val="28"/>
          <w:szCs w:val="28"/>
          <w:lang w:val="en-US"/>
        </w:rPr>
        <w:t xml:space="preserve"> </w:t>
      </w:r>
      <w:r w:rsidR="009101C3" w:rsidRPr="00272429">
        <w:rPr>
          <w:rFonts w:ascii="Times New Roman" w:hAnsi="Times New Roman"/>
          <w:sz w:val="28"/>
          <w:szCs w:val="28"/>
          <w:shd w:val="clear" w:color="auto" w:fill="FFFFFF"/>
          <w:lang w:val="en-US"/>
        </w:rPr>
        <w:t>P.</w:t>
      </w:r>
      <w:r w:rsidR="009101C3" w:rsidRPr="00272429">
        <w:rPr>
          <w:rFonts w:ascii="Times New Roman" w:hAnsi="Times New Roman"/>
          <w:sz w:val="28"/>
          <w:szCs w:val="28"/>
          <w:lang w:val="en-US"/>
        </w:rPr>
        <w:t xml:space="preserve"> 471-477.</w:t>
      </w:r>
    </w:p>
    <w:p w14:paraId="0993924A" w14:textId="1AF0CC91" w:rsidR="009101C3" w:rsidRPr="00272429" w:rsidRDefault="009F2B66" w:rsidP="00981913">
      <w:pPr>
        <w:pStyle w:val="a4"/>
        <w:numPr>
          <w:ilvl w:val="0"/>
          <w:numId w:val="17"/>
        </w:numPr>
        <w:tabs>
          <w:tab w:val="left" w:pos="1134"/>
        </w:tabs>
        <w:spacing w:after="0" w:line="240" w:lineRule="auto"/>
        <w:ind w:left="0" w:firstLine="709"/>
        <w:jc w:val="both"/>
        <w:rPr>
          <w:rFonts w:ascii="Times New Roman" w:hAnsi="Times New Roman"/>
          <w:sz w:val="28"/>
          <w:szCs w:val="28"/>
          <w:lang w:val="en-US"/>
        </w:rPr>
      </w:pPr>
      <w:r w:rsidRPr="00272429">
        <w:rPr>
          <w:rFonts w:ascii="Times New Roman" w:hAnsi="Times New Roman"/>
          <w:sz w:val="28"/>
          <w:szCs w:val="28"/>
          <w:lang w:val="en-GB"/>
        </w:rPr>
        <w:t xml:space="preserve"> </w:t>
      </w:r>
      <w:r w:rsidR="009101C3" w:rsidRPr="00272429">
        <w:rPr>
          <w:rFonts w:ascii="Times New Roman" w:hAnsi="Times New Roman"/>
          <w:sz w:val="28"/>
          <w:szCs w:val="28"/>
          <w:lang w:val="en-US"/>
        </w:rPr>
        <w:t>Xilei L., Heydorn K. Correction for X- and 7</w:t>
      </w:r>
      <w:r w:rsidR="007127C0" w:rsidRPr="00272429">
        <w:rPr>
          <w:rFonts w:ascii="Times New Roman" w:hAnsi="Times New Roman"/>
          <w:sz w:val="28"/>
          <w:szCs w:val="28"/>
          <w:lang w:val="en-US"/>
        </w:rPr>
        <w:t xml:space="preserve"> ‒ </w:t>
      </w:r>
      <w:r w:rsidR="009101C3" w:rsidRPr="00272429">
        <w:rPr>
          <w:rFonts w:ascii="Times New Roman" w:hAnsi="Times New Roman"/>
          <w:sz w:val="28"/>
          <w:szCs w:val="28"/>
          <w:lang w:val="en-US"/>
        </w:rPr>
        <w:t xml:space="preserve">Ray coincidence effects in the efficiency calibration of an n-type germanium detector </w:t>
      </w:r>
      <w:r w:rsidR="009101C3" w:rsidRPr="00272429">
        <w:rPr>
          <w:rFonts w:ascii="Times New Roman" w:hAnsi="Times New Roman"/>
          <w:sz w:val="28"/>
          <w:szCs w:val="28"/>
          <w:shd w:val="clear" w:color="auto" w:fill="FFFFFF"/>
          <w:lang w:val="en-US"/>
        </w:rPr>
        <w:t xml:space="preserve">// </w:t>
      </w:r>
      <w:hyperlink r:id="rId61" w:history="1">
        <w:r w:rsidRPr="00272429">
          <w:rPr>
            <w:rStyle w:val="af6"/>
            <w:rFonts w:ascii="Times New Roman" w:hAnsi="Times New Roman"/>
            <w:color w:val="auto"/>
            <w:sz w:val="28"/>
            <w:szCs w:val="28"/>
            <w:u w:val="none"/>
            <w:lang w:val="en-US"/>
          </w:rPr>
          <w:t>https://backend.orbit.dtu.dk/ws/portalfiles/portal/7783862/RISOR593.</w:t>
        </w:r>
      </w:hyperlink>
      <w:r w:rsidRPr="00272429">
        <w:rPr>
          <w:rStyle w:val="af6"/>
          <w:rFonts w:ascii="Times New Roman" w:hAnsi="Times New Roman"/>
          <w:color w:val="auto"/>
          <w:sz w:val="28"/>
          <w:szCs w:val="28"/>
          <w:u w:val="none"/>
          <w:lang w:val="en-US"/>
        </w:rPr>
        <w:t xml:space="preserve"> 10.10.2025.</w:t>
      </w:r>
    </w:p>
    <w:p w14:paraId="7D5FD75A" w14:textId="6EDBF7C3" w:rsidR="009101C3" w:rsidRPr="00E24540" w:rsidRDefault="009F2B66" w:rsidP="00981913">
      <w:pPr>
        <w:pStyle w:val="a4"/>
        <w:numPr>
          <w:ilvl w:val="0"/>
          <w:numId w:val="17"/>
        </w:numPr>
        <w:tabs>
          <w:tab w:val="left" w:pos="1134"/>
        </w:tabs>
        <w:spacing w:after="0" w:line="240" w:lineRule="auto"/>
        <w:ind w:left="0" w:firstLine="709"/>
        <w:jc w:val="both"/>
        <w:rPr>
          <w:rStyle w:val="text"/>
          <w:rFonts w:ascii="Times New Roman" w:hAnsi="Times New Roman"/>
          <w:color w:val="0000FF"/>
          <w:sz w:val="28"/>
          <w:szCs w:val="28"/>
          <w:u w:val="single"/>
          <w:lang w:val="en-US"/>
        </w:rPr>
      </w:pPr>
      <w:r w:rsidRPr="00272429">
        <w:rPr>
          <w:rStyle w:val="text"/>
          <w:rFonts w:ascii="Times New Roman" w:hAnsi="Times New Roman"/>
          <w:sz w:val="28"/>
          <w:szCs w:val="28"/>
          <w:lang w:val="en-US"/>
        </w:rPr>
        <w:t xml:space="preserve"> </w:t>
      </w:r>
      <w:r w:rsidR="009101C3" w:rsidRPr="00272429">
        <w:rPr>
          <w:rStyle w:val="text"/>
          <w:rFonts w:ascii="Times New Roman" w:hAnsi="Times New Roman"/>
          <w:sz w:val="28"/>
          <w:szCs w:val="28"/>
          <w:lang w:val="en-US"/>
        </w:rPr>
        <w:t>Korun M.</w:t>
      </w:r>
      <w:r w:rsidRPr="00272429">
        <w:rPr>
          <w:rFonts w:ascii="Times New Roman" w:hAnsi="Times New Roman"/>
          <w:sz w:val="28"/>
          <w:szCs w:val="28"/>
          <w:lang w:val="en-US"/>
        </w:rPr>
        <w:t xml:space="preserve">, </w:t>
      </w:r>
      <w:r w:rsidR="009101C3" w:rsidRPr="00272429">
        <w:rPr>
          <w:rStyle w:val="text"/>
          <w:rFonts w:ascii="Times New Roman" w:hAnsi="Times New Roman"/>
          <w:sz w:val="28"/>
          <w:szCs w:val="28"/>
          <w:lang w:val="en-US"/>
        </w:rPr>
        <w:t xml:space="preserve">Martinčič R. Coincidence summing in gamma and X ray spectrometry // Nuclear Instruments and Methods in Physics Research section A: </w:t>
      </w:r>
      <w:r w:rsidR="009101C3" w:rsidRPr="00E24540">
        <w:rPr>
          <w:rStyle w:val="text"/>
          <w:rFonts w:ascii="Times New Roman" w:hAnsi="Times New Roman"/>
          <w:sz w:val="28"/>
          <w:szCs w:val="28"/>
          <w:lang w:val="en-US"/>
        </w:rPr>
        <w:t>Accelerators, spectrometers, detectors and associated equipment.</w:t>
      </w:r>
      <w:r w:rsidR="009101C3">
        <w:rPr>
          <w:rFonts w:ascii="Times New Roman" w:hAnsi="Times New Roman"/>
          <w:sz w:val="28"/>
          <w:szCs w:val="28"/>
          <w:lang w:val="en-US"/>
        </w:rPr>
        <w:t xml:space="preserve"> –</w:t>
      </w:r>
      <w:r>
        <w:rPr>
          <w:rFonts w:ascii="Times New Roman" w:hAnsi="Times New Roman"/>
          <w:color w:val="000000" w:themeColor="text1"/>
          <w:sz w:val="28"/>
          <w:szCs w:val="28"/>
          <w:shd w:val="clear" w:color="auto" w:fill="FFFFFF"/>
          <w:lang w:val="en-US"/>
        </w:rPr>
        <w:t xml:space="preserve"> </w:t>
      </w:r>
      <w:r w:rsidR="009101C3" w:rsidRPr="00E24540">
        <w:rPr>
          <w:rFonts w:ascii="Times New Roman" w:hAnsi="Times New Roman"/>
          <w:color w:val="000000" w:themeColor="text1"/>
          <w:sz w:val="28"/>
          <w:szCs w:val="28"/>
          <w:shd w:val="clear" w:color="auto" w:fill="FFFFFF"/>
          <w:lang w:val="en-US"/>
        </w:rPr>
        <w:t>1993.</w:t>
      </w:r>
      <w:r w:rsidR="009101C3" w:rsidRPr="00E24540">
        <w:rPr>
          <w:rFonts w:ascii="Times New Roman" w:hAnsi="Times New Roman"/>
          <w:sz w:val="28"/>
          <w:szCs w:val="28"/>
          <w:lang w:val="en-US"/>
        </w:rPr>
        <w:t xml:space="preserve"> –</w:t>
      </w:r>
      <w:r w:rsidR="009101C3" w:rsidRPr="00E24540">
        <w:rPr>
          <w:rStyle w:val="text"/>
          <w:rFonts w:ascii="Times New Roman" w:hAnsi="Times New Roman"/>
          <w:sz w:val="28"/>
          <w:szCs w:val="28"/>
          <w:lang w:val="en-US"/>
        </w:rPr>
        <w:t xml:space="preserve"> </w:t>
      </w:r>
      <w:r>
        <w:rPr>
          <w:rStyle w:val="text"/>
          <w:rFonts w:ascii="Times New Roman" w:hAnsi="Times New Roman"/>
          <w:sz w:val="28"/>
          <w:szCs w:val="28"/>
          <w:lang w:val="en-US"/>
        </w:rPr>
        <w:t xml:space="preserve">Vol. </w:t>
      </w:r>
      <w:r w:rsidR="009101C3" w:rsidRPr="00E24540">
        <w:rPr>
          <w:rStyle w:val="text"/>
          <w:rFonts w:ascii="Times New Roman" w:hAnsi="Times New Roman"/>
          <w:sz w:val="28"/>
          <w:szCs w:val="28"/>
          <w:lang w:val="en-US"/>
        </w:rPr>
        <w:t>325.</w:t>
      </w:r>
      <w:r w:rsidR="009101C3" w:rsidRPr="00E24540">
        <w:rPr>
          <w:rFonts w:ascii="Times New Roman" w:hAnsi="Times New Roman"/>
          <w:sz w:val="28"/>
          <w:szCs w:val="28"/>
          <w:lang w:val="en-US"/>
        </w:rPr>
        <w:t xml:space="preserve"> – </w:t>
      </w:r>
      <w:r w:rsidR="009101C3" w:rsidRPr="00E24540">
        <w:rPr>
          <w:rStyle w:val="text"/>
          <w:rFonts w:ascii="Times New Roman" w:hAnsi="Times New Roman"/>
          <w:sz w:val="28"/>
          <w:szCs w:val="28"/>
          <w:lang w:val="en-US"/>
        </w:rPr>
        <w:t>P. 478-484.</w:t>
      </w:r>
    </w:p>
    <w:p w14:paraId="60D599EB" w14:textId="615031F5" w:rsidR="009101C3" w:rsidRPr="004E5A6D" w:rsidRDefault="009F2B66" w:rsidP="00981913">
      <w:pPr>
        <w:pStyle w:val="a4"/>
        <w:numPr>
          <w:ilvl w:val="0"/>
          <w:numId w:val="17"/>
        </w:numPr>
        <w:tabs>
          <w:tab w:val="left" w:pos="1134"/>
        </w:tabs>
        <w:suppressAutoHyphens/>
        <w:spacing w:after="0" w:line="240" w:lineRule="auto"/>
        <w:ind w:left="0" w:firstLine="709"/>
        <w:jc w:val="both"/>
        <w:rPr>
          <w:rFonts w:ascii="Times New Roman" w:hAnsi="Times New Roman"/>
          <w:sz w:val="28"/>
          <w:szCs w:val="28"/>
          <w:lang w:val="en-GB"/>
        </w:rPr>
      </w:pPr>
      <w:r>
        <w:rPr>
          <w:rFonts w:ascii="Times New Roman" w:hAnsi="Times New Roman"/>
          <w:sz w:val="28"/>
          <w:szCs w:val="28"/>
          <w:lang w:val="en-US"/>
        </w:rPr>
        <w:t xml:space="preserve"> </w:t>
      </w:r>
      <w:r w:rsidR="009101C3" w:rsidRPr="004E5A6D">
        <w:rPr>
          <w:rFonts w:ascii="Times New Roman" w:hAnsi="Times New Roman"/>
          <w:sz w:val="28"/>
          <w:szCs w:val="28"/>
          <w:lang w:val="en-US"/>
        </w:rPr>
        <w:t>T</w:t>
      </w:r>
      <w:r w:rsidR="009101C3" w:rsidRPr="004E5A6D">
        <w:rPr>
          <w:rFonts w:ascii="Times New Roman" w:hAnsi="Times New Roman"/>
          <w:sz w:val="28"/>
          <w:szCs w:val="28"/>
          <w:lang w:val="en-GB"/>
        </w:rPr>
        <w:t>omarchio</w:t>
      </w:r>
      <w:r w:rsidR="009101C3" w:rsidRPr="004E5A6D">
        <w:rPr>
          <w:rFonts w:ascii="Times New Roman" w:hAnsi="Times New Roman"/>
          <w:sz w:val="28"/>
          <w:szCs w:val="28"/>
          <w:lang w:val="en-US"/>
        </w:rPr>
        <w:t xml:space="preserve"> E.</w:t>
      </w:r>
      <w:r w:rsidR="009101C3" w:rsidRPr="004E5A6D">
        <w:rPr>
          <w:rFonts w:ascii="Times New Roman" w:hAnsi="Times New Roman"/>
          <w:sz w:val="28"/>
          <w:szCs w:val="28"/>
          <w:lang w:val="en-GB"/>
        </w:rPr>
        <w:t xml:space="preserve">, </w:t>
      </w:r>
      <w:r w:rsidR="009101C3" w:rsidRPr="004E5A6D">
        <w:rPr>
          <w:rFonts w:ascii="Times New Roman" w:hAnsi="Times New Roman"/>
          <w:sz w:val="28"/>
          <w:szCs w:val="28"/>
          <w:lang w:val="en-US"/>
        </w:rPr>
        <w:t>R</w:t>
      </w:r>
      <w:r w:rsidR="009101C3" w:rsidRPr="004E5A6D">
        <w:rPr>
          <w:rFonts w:ascii="Times New Roman" w:hAnsi="Times New Roman"/>
          <w:sz w:val="28"/>
          <w:szCs w:val="28"/>
          <w:lang w:val="en-GB"/>
        </w:rPr>
        <w:t>izzo</w:t>
      </w:r>
      <w:r w:rsidR="009101C3" w:rsidRPr="004E5A6D">
        <w:rPr>
          <w:rFonts w:ascii="Times New Roman" w:hAnsi="Times New Roman"/>
          <w:sz w:val="28"/>
          <w:szCs w:val="28"/>
          <w:lang w:val="en-US"/>
        </w:rPr>
        <w:t xml:space="preserve"> S.</w:t>
      </w:r>
      <w:r w:rsidR="009101C3" w:rsidRPr="004E5A6D">
        <w:rPr>
          <w:rFonts w:ascii="Times New Roman" w:hAnsi="Times New Roman"/>
          <w:sz w:val="28"/>
          <w:szCs w:val="28"/>
          <w:lang w:val="en-GB"/>
        </w:rPr>
        <w:t xml:space="preserve"> </w:t>
      </w:r>
      <w:r w:rsidR="009101C3" w:rsidRPr="004E5A6D">
        <w:rPr>
          <w:rFonts w:ascii="Times New Roman" w:hAnsi="Times New Roman"/>
          <w:sz w:val="28"/>
          <w:szCs w:val="28"/>
          <w:lang w:val="en-US"/>
        </w:rPr>
        <w:t>Coincidence-summing correction equations in gamma-ray spectrometry with p-type HPGe detectors</w:t>
      </w:r>
      <w:r w:rsidR="009101C3">
        <w:rPr>
          <w:rFonts w:ascii="Times New Roman" w:hAnsi="Times New Roman"/>
          <w:sz w:val="28"/>
          <w:szCs w:val="28"/>
          <w:lang w:val="en-US"/>
        </w:rPr>
        <w:t xml:space="preserve"> //</w:t>
      </w:r>
      <w:r w:rsidR="009101C3" w:rsidRPr="004E5A6D">
        <w:rPr>
          <w:rFonts w:ascii="Times New Roman" w:hAnsi="Times New Roman"/>
          <w:sz w:val="28"/>
          <w:szCs w:val="28"/>
          <w:lang w:val="en-US"/>
        </w:rPr>
        <w:t xml:space="preserve"> </w:t>
      </w:r>
      <w:r w:rsidR="009101C3" w:rsidRPr="00E24540">
        <w:rPr>
          <w:rFonts w:ascii="Times New Roman" w:hAnsi="Times New Roman"/>
          <w:sz w:val="28"/>
          <w:szCs w:val="28"/>
          <w:lang w:val="en-US"/>
        </w:rPr>
        <w:t>Radiation Physics and Chemistry.</w:t>
      </w:r>
      <w:r w:rsidR="009101C3" w:rsidRPr="004E5A6D">
        <w:rPr>
          <w:rFonts w:ascii="Times New Roman" w:hAnsi="Times New Roman"/>
          <w:sz w:val="28"/>
          <w:szCs w:val="28"/>
          <w:lang w:val="en-US"/>
        </w:rPr>
        <w:t xml:space="preserve"> – </w:t>
      </w:r>
      <w:r w:rsidR="009101C3" w:rsidRPr="00E24540">
        <w:rPr>
          <w:rFonts w:ascii="Times New Roman" w:hAnsi="Times New Roman"/>
          <w:color w:val="000000" w:themeColor="text1"/>
          <w:sz w:val="28"/>
          <w:szCs w:val="28"/>
          <w:shd w:val="clear" w:color="auto" w:fill="FFFFFF"/>
          <w:lang w:val="en-US"/>
        </w:rPr>
        <w:t>2011.</w:t>
      </w:r>
      <w:r w:rsidR="009101C3" w:rsidRPr="004E5A6D">
        <w:rPr>
          <w:rFonts w:ascii="Times New Roman" w:hAnsi="Times New Roman"/>
          <w:sz w:val="28"/>
          <w:szCs w:val="28"/>
          <w:lang w:val="en-US"/>
        </w:rPr>
        <w:t xml:space="preserve"> –</w:t>
      </w:r>
      <w:r w:rsidR="009101C3" w:rsidRPr="00E24540">
        <w:rPr>
          <w:rFonts w:ascii="Times New Roman" w:hAnsi="Times New Roman"/>
          <w:sz w:val="28"/>
          <w:szCs w:val="28"/>
          <w:lang w:val="en-US"/>
        </w:rPr>
        <w:t xml:space="preserve"> </w:t>
      </w:r>
      <w:r>
        <w:rPr>
          <w:rFonts w:ascii="Times New Roman" w:hAnsi="Times New Roman"/>
          <w:sz w:val="28"/>
          <w:szCs w:val="28"/>
          <w:lang w:val="en-US"/>
        </w:rPr>
        <w:t xml:space="preserve">Vol. </w:t>
      </w:r>
      <w:r w:rsidR="009101C3" w:rsidRPr="00E24540">
        <w:rPr>
          <w:rFonts w:ascii="Times New Roman" w:hAnsi="Times New Roman"/>
          <w:sz w:val="28"/>
          <w:szCs w:val="28"/>
          <w:lang w:val="en-US"/>
        </w:rPr>
        <w:t>80.</w:t>
      </w:r>
      <w:r w:rsidR="009101C3" w:rsidRPr="004E5A6D">
        <w:rPr>
          <w:rFonts w:ascii="Times New Roman" w:hAnsi="Times New Roman"/>
          <w:sz w:val="28"/>
          <w:szCs w:val="28"/>
          <w:lang w:val="en-US"/>
        </w:rPr>
        <w:t xml:space="preserve"> – </w:t>
      </w:r>
      <w:r w:rsidR="009101C3" w:rsidRPr="00E24540">
        <w:rPr>
          <w:rFonts w:ascii="Times New Roman" w:hAnsi="Times New Roman"/>
          <w:color w:val="000000" w:themeColor="text1"/>
          <w:sz w:val="28"/>
          <w:szCs w:val="28"/>
          <w:shd w:val="clear" w:color="auto" w:fill="FFFFFF"/>
          <w:lang w:val="en-US"/>
        </w:rPr>
        <w:t>P.</w:t>
      </w:r>
      <w:r w:rsidR="009101C3" w:rsidRPr="00E24540">
        <w:rPr>
          <w:rFonts w:ascii="Times New Roman" w:hAnsi="Times New Roman"/>
          <w:sz w:val="28"/>
          <w:szCs w:val="28"/>
          <w:lang w:val="en-US"/>
        </w:rPr>
        <w:t xml:space="preserve"> 318-323.</w:t>
      </w:r>
    </w:p>
    <w:p w14:paraId="7D7EC0E2" w14:textId="61454C35" w:rsidR="009101C3" w:rsidRPr="004E5A6D" w:rsidRDefault="009F2B66" w:rsidP="00981913">
      <w:pPr>
        <w:pStyle w:val="a4"/>
        <w:numPr>
          <w:ilvl w:val="0"/>
          <w:numId w:val="17"/>
        </w:numPr>
        <w:tabs>
          <w:tab w:val="left" w:pos="1134"/>
        </w:tabs>
        <w:suppressAutoHyphens/>
        <w:spacing w:after="0" w:line="240" w:lineRule="auto"/>
        <w:ind w:left="0" w:firstLine="709"/>
        <w:jc w:val="both"/>
        <w:rPr>
          <w:rFonts w:ascii="Times New Roman" w:hAnsi="Times New Roman"/>
          <w:sz w:val="28"/>
          <w:szCs w:val="28"/>
          <w:lang w:val="en-GB"/>
        </w:rPr>
      </w:pPr>
      <w:r>
        <w:rPr>
          <w:rFonts w:ascii="Times New Roman" w:hAnsi="Times New Roman"/>
          <w:sz w:val="28"/>
          <w:szCs w:val="28"/>
          <w:lang w:val="en-GB"/>
        </w:rPr>
        <w:t xml:space="preserve"> </w:t>
      </w:r>
      <w:r w:rsidR="009101C3" w:rsidRPr="004E5A6D">
        <w:rPr>
          <w:rFonts w:ascii="Times New Roman" w:hAnsi="Times New Roman"/>
          <w:sz w:val="28"/>
          <w:szCs w:val="28"/>
          <w:lang w:val="en-US"/>
        </w:rPr>
        <w:t>R</w:t>
      </w:r>
      <w:r w:rsidR="009101C3" w:rsidRPr="004E5A6D">
        <w:rPr>
          <w:rFonts w:ascii="Times New Roman" w:hAnsi="Times New Roman"/>
          <w:sz w:val="28"/>
          <w:szCs w:val="28"/>
          <w:lang w:val="en-GB"/>
        </w:rPr>
        <w:t>izzo</w:t>
      </w:r>
      <w:r w:rsidR="009101C3" w:rsidRPr="004E5A6D">
        <w:rPr>
          <w:rFonts w:ascii="Times New Roman" w:hAnsi="Times New Roman"/>
          <w:sz w:val="28"/>
          <w:szCs w:val="28"/>
          <w:lang w:val="en-US"/>
        </w:rPr>
        <w:t xml:space="preserve"> S.</w:t>
      </w:r>
      <w:r w:rsidR="009101C3" w:rsidRPr="004E5A6D">
        <w:rPr>
          <w:rFonts w:ascii="Times New Roman" w:hAnsi="Times New Roman"/>
          <w:sz w:val="28"/>
          <w:szCs w:val="28"/>
          <w:lang w:val="en-GB"/>
        </w:rPr>
        <w:t xml:space="preserve">, </w:t>
      </w:r>
      <w:r w:rsidR="009101C3" w:rsidRPr="004E5A6D">
        <w:rPr>
          <w:rFonts w:ascii="Times New Roman" w:hAnsi="Times New Roman"/>
          <w:sz w:val="28"/>
          <w:szCs w:val="28"/>
          <w:lang w:val="en-US"/>
        </w:rPr>
        <w:t>T</w:t>
      </w:r>
      <w:r w:rsidR="009101C3" w:rsidRPr="004E5A6D">
        <w:rPr>
          <w:rFonts w:ascii="Times New Roman" w:hAnsi="Times New Roman"/>
          <w:sz w:val="28"/>
          <w:szCs w:val="28"/>
          <w:lang w:val="en-GB"/>
        </w:rPr>
        <w:t>omarchio</w:t>
      </w:r>
      <w:r w:rsidR="009101C3" w:rsidRPr="004E5A6D">
        <w:rPr>
          <w:rFonts w:ascii="Times New Roman" w:hAnsi="Times New Roman"/>
          <w:sz w:val="28"/>
          <w:szCs w:val="28"/>
          <w:lang w:val="en-US"/>
        </w:rPr>
        <w:t xml:space="preserve"> E. Numerical expressions for the computation of coincidence summing correction factors in </w:t>
      </w:r>
      <w:r w:rsidR="009101C3" w:rsidRPr="004E5A6D">
        <w:rPr>
          <w:rFonts w:ascii="Times New Roman" w:hAnsi="Times New Roman"/>
          <w:bCs/>
          <w:kern w:val="2"/>
          <w:sz w:val="28"/>
          <w:szCs w:val="28"/>
          <w:lang w:val="en-GB"/>
        </w:rPr>
        <w:t>γ-ray spectrometry with HPGe detectors</w:t>
      </w:r>
      <w:r w:rsidR="009101C3">
        <w:rPr>
          <w:rFonts w:ascii="Times New Roman" w:hAnsi="Times New Roman"/>
          <w:bCs/>
          <w:kern w:val="2"/>
          <w:sz w:val="28"/>
          <w:szCs w:val="28"/>
          <w:lang w:val="en-GB"/>
        </w:rPr>
        <w:t xml:space="preserve"> //</w:t>
      </w:r>
      <w:r w:rsidR="009101C3" w:rsidRPr="004E5A6D">
        <w:rPr>
          <w:rFonts w:ascii="Times New Roman" w:hAnsi="Times New Roman"/>
          <w:bCs/>
          <w:kern w:val="2"/>
          <w:sz w:val="28"/>
          <w:szCs w:val="28"/>
          <w:lang w:val="en-GB"/>
        </w:rPr>
        <w:t xml:space="preserve"> Applied </w:t>
      </w:r>
      <w:r w:rsidR="009101C3" w:rsidRPr="004E5A6D">
        <w:rPr>
          <w:rFonts w:ascii="Times New Roman" w:hAnsi="Times New Roman"/>
          <w:sz w:val="28"/>
          <w:szCs w:val="28"/>
          <w:lang w:val="en-US"/>
        </w:rPr>
        <w:t>Radiation and Isotopes</w:t>
      </w:r>
      <w:r w:rsidR="009101C3" w:rsidRPr="00E24540">
        <w:rPr>
          <w:rFonts w:ascii="Times New Roman" w:hAnsi="Times New Roman"/>
          <w:sz w:val="28"/>
          <w:szCs w:val="28"/>
          <w:lang w:val="en-US"/>
        </w:rPr>
        <w:t>.</w:t>
      </w:r>
      <w:r w:rsidR="009101C3" w:rsidRPr="004E5A6D">
        <w:rPr>
          <w:rFonts w:ascii="Times New Roman" w:hAnsi="Times New Roman"/>
          <w:sz w:val="28"/>
          <w:szCs w:val="28"/>
          <w:lang w:val="en-US"/>
        </w:rPr>
        <w:t xml:space="preserve"> – </w:t>
      </w:r>
      <w:r w:rsidR="009101C3" w:rsidRPr="00E24540">
        <w:rPr>
          <w:rFonts w:ascii="Times New Roman" w:hAnsi="Times New Roman"/>
          <w:color w:val="000000" w:themeColor="text1"/>
          <w:sz w:val="28"/>
          <w:szCs w:val="28"/>
          <w:shd w:val="clear" w:color="auto" w:fill="FFFFFF"/>
          <w:lang w:val="en-US"/>
        </w:rPr>
        <w:t>2010.</w:t>
      </w:r>
      <w:r w:rsidR="009101C3" w:rsidRPr="004E5A6D">
        <w:rPr>
          <w:rFonts w:ascii="Times New Roman" w:hAnsi="Times New Roman"/>
          <w:sz w:val="28"/>
          <w:szCs w:val="28"/>
          <w:lang w:val="en-US"/>
        </w:rPr>
        <w:t xml:space="preserve"> – </w:t>
      </w:r>
      <w:r>
        <w:rPr>
          <w:rFonts w:ascii="Times New Roman" w:hAnsi="Times New Roman"/>
          <w:color w:val="222222"/>
          <w:sz w:val="28"/>
          <w:szCs w:val="28"/>
          <w:shd w:val="clear" w:color="auto" w:fill="FFFFFF"/>
          <w:lang w:val="en-US"/>
        </w:rPr>
        <w:t xml:space="preserve">Vol. </w:t>
      </w:r>
      <w:r w:rsidR="009101C3" w:rsidRPr="004E5A6D">
        <w:rPr>
          <w:rFonts w:ascii="Times New Roman" w:hAnsi="Times New Roman"/>
          <w:sz w:val="28"/>
          <w:szCs w:val="28"/>
          <w:lang w:val="en-US"/>
        </w:rPr>
        <w:t>68</w:t>
      </w:r>
      <w:r w:rsidR="009101C3" w:rsidRPr="00E24540">
        <w:rPr>
          <w:rFonts w:ascii="Times New Roman" w:hAnsi="Times New Roman"/>
          <w:sz w:val="28"/>
          <w:szCs w:val="28"/>
          <w:lang w:val="en-US"/>
        </w:rPr>
        <w:t>.</w:t>
      </w:r>
      <w:r w:rsidR="009101C3" w:rsidRPr="004E5A6D">
        <w:rPr>
          <w:rFonts w:ascii="Times New Roman" w:hAnsi="Times New Roman"/>
          <w:sz w:val="28"/>
          <w:szCs w:val="28"/>
          <w:lang w:val="en-US"/>
        </w:rPr>
        <w:t xml:space="preserve"> – </w:t>
      </w:r>
      <w:r w:rsidR="009101C3" w:rsidRPr="00E24540">
        <w:rPr>
          <w:rFonts w:ascii="Times New Roman" w:hAnsi="Times New Roman"/>
          <w:color w:val="000000" w:themeColor="text1"/>
          <w:sz w:val="28"/>
          <w:szCs w:val="28"/>
          <w:shd w:val="clear" w:color="auto" w:fill="FFFFFF"/>
          <w:lang w:val="en-US"/>
        </w:rPr>
        <w:t>P.</w:t>
      </w:r>
      <w:r w:rsidR="009101C3" w:rsidRPr="004E5A6D">
        <w:rPr>
          <w:rFonts w:ascii="Times New Roman" w:hAnsi="Times New Roman"/>
          <w:sz w:val="28"/>
          <w:szCs w:val="28"/>
          <w:lang w:val="en-US"/>
        </w:rPr>
        <w:t xml:space="preserve"> 555-560</w:t>
      </w:r>
      <w:r w:rsidR="009101C3" w:rsidRPr="00E24540">
        <w:rPr>
          <w:rFonts w:ascii="Times New Roman" w:hAnsi="Times New Roman"/>
          <w:sz w:val="28"/>
          <w:szCs w:val="28"/>
          <w:lang w:val="en-US"/>
        </w:rPr>
        <w:t>.</w:t>
      </w:r>
    </w:p>
    <w:p w14:paraId="02BA8941" w14:textId="1BBAA5AB" w:rsidR="009101C3" w:rsidRPr="00272429" w:rsidRDefault="009F2B66" w:rsidP="00981913">
      <w:pPr>
        <w:pStyle w:val="a4"/>
        <w:numPr>
          <w:ilvl w:val="0"/>
          <w:numId w:val="17"/>
        </w:numPr>
        <w:tabs>
          <w:tab w:val="left" w:pos="1134"/>
        </w:tabs>
        <w:spacing w:after="0" w:line="240" w:lineRule="auto"/>
        <w:ind w:left="0" w:firstLine="709"/>
        <w:jc w:val="both"/>
        <w:rPr>
          <w:rStyle w:val="af6"/>
          <w:rFonts w:ascii="Times New Roman" w:hAnsi="Times New Roman"/>
          <w:color w:val="auto"/>
          <w:sz w:val="28"/>
          <w:szCs w:val="28"/>
          <w:u w:val="none"/>
          <w:lang w:val="en-US"/>
        </w:rPr>
      </w:pPr>
      <w:r>
        <w:rPr>
          <w:rFonts w:ascii="Times New Roman" w:hAnsi="Times New Roman"/>
          <w:color w:val="000000"/>
          <w:sz w:val="28"/>
          <w:szCs w:val="28"/>
          <w:shd w:val="clear" w:color="auto" w:fill="FFFFFF"/>
          <w:lang w:val="en-GB"/>
        </w:rPr>
        <w:t xml:space="preserve"> </w:t>
      </w:r>
      <w:r w:rsidR="009101C3" w:rsidRPr="004E5A6D">
        <w:rPr>
          <w:rFonts w:ascii="Times New Roman" w:hAnsi="Times New Roman"/>
          <w:color w:val="000000"/>
          <w:sz w:val="28"/>
          <w:szCs w:val="28"/>
          <w:shd w:val="clear" w:color="auto" w:fill="FFFFFF"/>
          <w:lang w:val="en-US"/>
        </w:rPr>
        <w:t>Bagramova A., Sakaguchi A., Sakata K.</w:t>
      </w:r>
      <w:r>
        <w:rPr>
          <w:rFonts w:ascii="Times New Roman" w:hAnsi="Times New Roman"/>
          <w:color w:val="000000"/>
          <w:sz w:val="28"/>
          <w:szCs w:val="28"/>
          <w:shd w:val="clear" w:color="auto" w:fill="FFFFFF"/>
          <w:lang w:val="en-US"/>
        </w:rPr>
        <w:t xml:space="preserve"> et al.</w:t>
      </w:r>
      <w:r w:rsidR="009101C3" w:rsidRPr="004E5A6D">
        <w:rPr>
          <w:rFonts w:ascii="Times New Roman" w:hAnsi="Times New Roman"/>
          <w:color w:val="000000"/>
          <w:sz w:val="28"/>
          <w:szCs w:val="28"/>
          <w:shd w:val="clear" w:color="auto" w:fill="FFFFFF"/>
          <w:lang w:val="en-US"/>
        </w:rPr>
        <w:t xml:space="preserve"> Atmospheric </w:t>
      </w:r>
      <w:r w:rsidR="009101C3" w:rsidRPr="004E5A6D">
        <w:rPr>
          <w:rFonts w:ascii="Times New Roman" w:hAnsi="Times New Roman"/>
          <w:color w:val="000000"/>
          <w:sz w:val="28"/>
          <w:szCs w:val="28"/>
          <w:shd w:val="clear" w:color="auto" w:fill="FFFFFF"/>
          <w:vertAlign w:val="superscript"/>
          <w:lang w:val="en-US"/>
        </w:rPr>
        <w:t>210</w:t>
      </w:r>
      <w:r w:rsidR="009101C3" w:rsidRPr="004E5A6D">
        <w:rPr>
          <w:rFonts w:ascii="Times New Roman" w:hAnsi="Times New Roman"/>
          <w:color w:val="000000"/>
          <w:sz w:val="28"/>
          <w:szCs w:val="28"/>
          <w:shd w:val="clear" w:color="auto" w:fill="FFFFFF"/>
          <w:lang w:val="en-US"/>
        </w:rPr>
        <w:t>Pb activity and anions (SO</w:t>
      </w:r>
      <w:r w:rsidR="009101C3" w:rsidRPr="004E5A6D">
        <w:rPr>
          <w:rFonts w:ascii="Times New Roman" w:hAnsi="Times New Roman"/>
          <w:color w:val="000000"/>
          <w:sz w:val="28"/>
          <w:szCs w:val="28"/>
          <w:shd w:val="clear" w:color="auto" w:fill="FFFFFF"/>
          <w:vertAlign w:val="subscript"/>
          <w:lang w:val="en-US"/>
        </w:rPr>
        <w:t>4</w:t>
      </w:r>
      <w:r w:rsidR="009101C3" w:rsidRPr="004E5A6D">
        <w:rPr>
          <w:rFonts w:ascii="Times New Roman" w:hAnsi="Times New Roman"/>
          <w:color w:val="000000"/>
          <w:sz w:val="28"/>
          <w:szCs w:val="28"/>
          <w:shd w:val="clear" w:color="auto" w:fill="FFFFFF"/>
          <w:vertAlign w:val="superscript"/>
          <w:lang w:val="en-US"/>
        </w:rPr>
        <w:t>2-</w:t>
      </w:r>
      <w:r w:rsidR="009101C3" w:rsidRPr="004E5A6D">
        <w:rPr>
          <w:rFonts w:ascii="Times New Roman" w:hAnsi="Times New Roman"/>
          <w:color w:val="000000"/>
          <w:sz w:val="28"/>
          <w:szCs w:val="28"/>
          <w:shd w:val="clear" w:color="auto" w:fill="FFFFFF"/>
          <w:lang w:val="en-US"/>
        </w:rPr>
        <w:t>, NO</w:t>
      </w:r>
      <w:r w:rsidR="009101C3" w:rsidRPr="004E5A6D">
        <w:rPr>
          <w:rFonts w:ascii="Times New Roman" w:hAnsi="Times New Roman"/>
          <w:color w:val="000000"/>
          <w:sz w:val="28"/>
          <w:szCs w:val="28"/>
          <w:shd w:val="clear" w:color="auto" w:fill="FFFFFF"/>
          <w:vertAlign w:val="subscript"/>
          <w:lang w:val="en-US"/>
        </w:rPr>
        <w:t>3</w:t>
      </w:r>
      <w:r w:rsidR="009101C3" w:rsidRPr="004E5A6D">
        <w:rPr>
          <w:rFonts w:ascii="Times New Roman" w:hAnsi="Times New Roman"/>
          <w:color w:val="000000"/>
          <w:sz w:val="28"/>
          <w:szCs w:val="28"/>
          <w:shd w:val="clear" w:color="auto" w:fill="FFFFFF"/>
          <w:vertAlign w:val="superscript"/>
          <w:lang w:val="en-US"/>
        </w:rPr>
        <w:t>-</w:t>
      </w:r>
      <w:r w:rsidR="009101C3" w:rsidRPr="004E5A6D">
        <w:rPr>
          <w:rFonts w:ascii="Times New Roman" w:hAnsi="Times New Roman"/>
          <w:color w:val="000000"/>
          <w:sz w:val="28"/>
          <w:szCs w:val="28"/>
          <w:shd w:val="clear" w:color="auto" w:fill="FFFFFF"/>
          <w:lang w:val="en-US"/>
        </w:rPr>
        <w:t>, Cl</w:t>
      </w:r>
      <w:r w:rsidR="009101C3" w:rsidRPr="004E5A6D">
        <w:rPr>
          <w:rFonts w:ascii="Times New Roman" w:hAnsi="Times New Roman"/>
          <w:color w:val="000000"/>
          <w:sz w:val="28"/>
          <w:szCs w:val="28"/>
          <w:shd w:val="clear" w:color="auto" w:fill="FFFFFF"/>
          <w:vertAlign w:val="superscript"/>
          <w:lang w:val="en-US"/>
        </w:rPr>
        <w:t>-</w:t>
      </w:r>
      <w:r w:rsidR="009101C3" w:rsidRPr="004E5A6D">
        <w:rPr>
          <w:rFonts w:ascii="Times New Roman" w:hAnsi="Times New Roman"/>
          <w:color w:val="000000"/>
          <w:sz w:val="28"/>
          <w:szCs w:val="28"/>
          <w:shd w:val="clear" w:color="auto" w:fill="FFFFFF"/>
          <w:lang w:val="en-US"/>
        </w:rPr>
        <w:t xml:space="preserve">) concentrations in aerosol particles collected in </w:t>
      </w:r>
      <w:r w:rsidR="009101C3" w:rsidRPr="00272429">
        <w:rPr>
          <w:rFonts w:ascii="Times New Roman" w:hAnsi="Times New Roman"/>
          <w:sz w:val="28"/>
          <w:szCs w:val="28"/>
          <w:shd w:val="clear" w:color="auto" w:fill="FFFFFF"/>
          <w:lang w:val="en-US"/>
        </w:rPr>
        <w:t xml:space="preserve">Stepnogorsk city, North Kazakhstan uranium province // </w:t>
      </w:r>
      <w:hyperlink r:id="rId62" w:history="1">
        <w:r w:rsidR="009101C3" w:rsidRPr="00272429">
          <w:rPr>
            <w:rStyle w:val="af6"/>
            <w:rFonts w:ascii="Times New Roman" w:hAnsi="Times New Roman"/>
            <w:color w:val="auto"/>
            <w:sz w:val="28"/>
            <w:szCs w:val="28"/>
            <w:u w:val="none"/>
            <w:shd w:val="clear" w:color="auto" w:fill="FFFFFF"/>
            <w:lang w:val="en-US"/>
          </w:rPr>
          <w:t>https://doi.org/10.34355/ENU.NPMT.00297</w:t>
        </w:r>
      </w:hyperlink>
      <w:r w:rsidR="009101C3" w:rsidRPr="00272429">
        <w:rPr>
          <w:rStyle w:val="af6"/>
          <w:rFonts w:ascii="Times New Roman" w:hAnsi="Times New Roman"/>
          <w:color w:val="auto"/>
          <w:sz w:val="28"/>
          <w:szCs w:val="28"/>
          <w:u w:val="none"/>
          <w:shd w:val="clear" w:color="auto" w:fill="FFFFFF"/>
          <w:lang w:val="en-US"/>
        </w:rPr>
        <w:t>.</w:t>
      </w:r>
      <w:r w:rsidRPr="00272429">
        <w:rPr>
          <w:rStyle w:val="af6"/>
          <w:rFonts w:ascii="Times New Roman" w:hAnsi="Times New Roman"/>
          <w:color w:val="auto"/>
          <w:sz w:val="28"/>
          <w:szCs w:val="28"/>
          <w:u w:val="none"/>
          <w:shd w:val="clear" w:color="auto" w:fill="FFFFFF"/>
          <w:lang w:val="en-US"/>
        </w:rPr>
        <w:t xml:space="preserve"> 10.10.2025.</w:t>
      </w:r>
    </w:p>
    <w:p w14:paraId="5827F295" w14:textId="35B7C47C" w:rsidR="009101C3" w:rsidRPr="00272429" w:rsidRDefault="009F2B66"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sidRPr="00272429">
        <w:rPr>
          <w:rStyle w:val="16"/>
          <w:rFonts w:ascii="Times New Roman" w:hAnsi="Times New Roman"/>
          <w:sz w:val="28"/>
          <w:szCs w:val="28"/>
          <w:lang w:val="en-US"/>
        </w:rPr>
        <w:t xml:space="preserve"> </w:t>
      </w:r>
      <w:r w:rsidR="009101C3" w:rsidRPr="00272429">
        <w:rPr>
          <w:rStyle w:val="16"/>
          <w:rFonts w:ascii="Times New Roman" w:hAnsi="Times New Roman"/>
          <w:sz w:val="28"/>
          <w:szCs w:val="28"/>
          <w:lang w:val="en-US"/>
        </w:rPr>
        <w:t>Paatero J., Buyukay M., Holmén K.</w:t>
      </w:r>
      <w:r w:rsidRPr="00272429">
        <w:rPr>
          <w:rStyle w:val="16"/>
          <w:rFonts w:ascii="Times New Roman" w:hAnsi="Times New Roman"/>
          <w:sz w:val="28"/>
          <w:szCs w:val="28"/>
          <w:lang w:val="en-US"/>
        </w:rPr>
        <w:t xml:space="preserve"> et al.</w:t>
      </w:r>
      <w:r w:rsidR="009101C3" w:rsidRPr="00272429">
        <w:rPr>
          <w:rStyle w:val="16"/>
          <w:rFonts w:ascii="Times New Roman" w:hAnsi="Times New Roman"/>
          <w:sz w:val="28"/>
          <w:szCs w:val="28"/>
          <w:lang w:val="en-US"/>
        </w:rPr>
        <w:t xml:space="preserve"> Seasonal variation and source areas of airborne lead-210 at Ny-Alesund in the High Arctic // Polar Research.</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2010.</w:t>
      </w:r>
      <w:r w:rsidR="009101C3" w:rsidRPr="00272429">
        <w:rPr>
          <w:rFonts w:ascii="Times New Roman" w:hAnsi="Times New Roman" w:cs="Times New Roman"/>
          <w:sz w:val="28"/>
          <w:szCs w:val="28"/>
          <w:lang w:val="en-US"/>
        </w:rPr>
        <w:t xml:space="preserve"> –</w:t>
      </w:r>
      <w:r w:rsidR="009101C3" w:rsidRPr="00272429">
        <w:rPr>
          <w:rStyle w:val="16"/>
          <w:rFonts w:ascii="Times New Roman" w:hAnsi="Times New Roman"/>
          <w:sz w:val="28"/>
          <w:szCs w:val="28"/>
          <w:lang w:val="en-US"/>
        </w:rPr>
        <w:t xml:space="preserve"> </w:t>
      </w:r>
      <w:r w:rsidRPr="00272429">
        <w:rPr>
          <w:rStyle w:val="16"/>
          <w:rFonts w:ascii="Times New Roman" w:hAnsi="Times New Roman"/>
          <w:sz w:val="28"/>
          <w:szCs w:val="28"/>
          <w:lang w:val="en-US"/>
        </w:rPr>
        <w:t xml:space="preserve">Vol. </w:t>
      </w:r>
      <w:r w:rsidR="009101C3" w:rsidRPr="00272429">
        <w:rPr>
          <w:rStyle w:val="16"/>
          <w:rFonts w:ascii="Times New Roman" w:hAnsi="Times New Roman"/>
          <w:sz w:val="28"/>
          <w:szCs w:val="28"/>
          <w:lang w:val="en-US"/>
        </w:rPr>
        <w:t>29.</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P.</w:t>
      </w:r>
      <w:r w:rsidR="009101C3" w:rsidRPr="00272429">
        <w:rPr>
          <w:rStyle w:val="16"/>
          <w:rFonts w:ascii="Times New Roman" w:hAnsi="Times New Roman"/>
          <w:sz w:val="28"/>
          <w:szCs w:val="28"/>
          <w:lang w:val="en-US"/>
        </w:rPr>
        <w:t xml:space="preserve"> 345-352. </w:t>
      </w:r>
    </w:p>
    <w:p w14:paraId="0F9224EF" w14:textId="047BBC71" w:rsidR="009101C3" w:rsidRPr="00272429" w:rsidRDefault="009F2B66"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sidRPr="00272429">
        <w:rPr>
          <w:rStyle w:val="16"/>
          <w:rFonts w:ascii="Times New Roman" w:hAnsi="Times New Roman"/>
          <w:sz w:val="28"/>
          <w:szCs w:val="28"/>
          <w:lang w:val="en-US"/>
        </w:rPr>
        <w:t xml:space="preserve"> </w:t>
      </w:r>
      <w:r w:rsidR="009101C3" w:rsidRPr="00272429">
        <w:rPr>
          <w:rStyle w:val="16"/>
          <w:rFonts w:ascii="Times New Roman" w:hAnsi="Times New Roman"/>
          <w:sz w:val="28"/>
          <w:szCs w:val="28"/>
          <w:lang w:val="en-US"/>
        </w:rPr>
        <w:t>Paatero J., Ioannidou A., Ikonen J.</w:t>
      </w:r>
      <w:r w:rsidRPr="00272429">
        <w:rPr>
          <w:rStyle w:val="16"/>
          <w:rFonts w:ascii="Times New Roman" w:hAnsi="Times New Roman"/>
          <w:sz w:val="28"/>
          <w:szCs w:val="28"/>
          <w:lang w:val="en-US"/>
        </w:rPr>
        <w:t xml:space="preserve"> et al.</w:t>
      </w:r>
      <w:r w:rsidR="009101C3" w:rsidRPr="00272429">
        <w:rPr>
          <w:rStyle w:val="16"/>
          <w:rFonts w:ascii="Times New Roman" w:hAnsi="Times New Roman"/>
          <w:sz w:val="28"/>
          <w:szCs w:val="28"/>
          <w:lang w:val="en-US"/>
        </w:rPr>
        <w:t xml:space="preserve"> Aerosol particle size distribution of atmospheric lead-210 in northern Finland // Journal of Environmental Radioactivity.</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2017.</w:t>
      </w:r>
      <w:r w:rsidR="009101C3" w:rsidRPr="00272429">
        <w:rPr>
          <w:rFonts w:ascii="Times New Roman" w:hAnsi="Times New Roman" w:cs="Times New Roman"/>
          <w:sz w:val="28"/>
          <w:szCs w:val="28"/>
          <w:lang w:val="en-US"/>
        </w:rPr>
        <w:t xml:space="preserve"> –</w:t>
      </w:r>
      <w:r w:rsidR="009101C3" w:rsidRPr="00272429">
        <w:rPr>
          <w:rStyle w:val="16"/>
          <w:rFonts w:ascii="Times New Roman" w:hAnsi="Times New Roman"/>
          <w:sz w:val="28"/>
          <w:szCs w:val="28"/>
          <w:lang w:val="en-US"/>
        </w:rPr>
        <w:t xml:space="preserve"> </w:t>
      </w:r>
      <w:r w:rsidRPr="00272429">
        <w:rPr>
          <w:rStyle w:val="16"/>
          <w:rFonts w:ascii="Times New Roman" w:hAnsi="Times New Roman"/>
          <w:sz w:val="28"/>
          <w:szCs w:val="28"/>
          <w:lang w:val="en-US"/>
        </w:rPr>
        <w:t xml:space="preserve">Vol. </w:t>
      </w:r>
      <w:r w:rsidR="009101C3" w:rsidRPr="00272429">
        <w:rPr>
          <w:rStyle w:val="16"/>
          <w:rFonts w:ascii="Times New Roman" w:hAnsi="Times New Roman"/>
          <w:sz w:val="28"/>
          <w:szCs w:val="28"/>
          <w:lang w:val="en-US"/>
        </w:rPr>
        <w:t>172.</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P.</w:t>
      </w:r>
      <w:r w:rsidR="009101C3" w:rsidRPr="00272429">
        <w:rPr>
          <w:rStyle w:val="16"/>
          <w:rFonts w:ascii="Times New Roman" w:hAnsi="Times New Roman"/>
          <w:sz w:val="28"/>
          <w:szCs w:val="28"/>
          <w:lang w:val="en-US"/>
        </w:rPr>
        <w:t xml:space="preserve"> 10-14. </w:t>
      </w:r>
    </w:p>
    <w:p w14:paraId="749FA064" w14:textId="19F8E9CF" w:rsidR="009101C3" w:rsidRPr="00272429" w:rsidRDefault="009F2B66"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272429">
        <w:rPr>
          <w:rStyle w:val="16"/>
          <w:rFonts w:ascii="Times New Roman" w:hAnsi="Times New Roman"/>
          <w:sz w:val="28"/>
          <w:szCs w:val="28"/>
          <w:lang w:val="en-US"/>
        </w:rPr>
        <w:t xml:space="preserve"> </w:t>
      </w:r>
      <w:r w:rsidR="009101C3" w:rsidRPr="00272429">
        <w:rPr>
          <w:rStyle w:val="16"/>
          <w:rFonts w:ascii="Times New Roman" w:hAnsi="Times New Roman"/>
          <w:sz w:val="28"/>
          <w:szCs w:val="28"/>
          <w:lang w:val="en-US"/>
        </w:rPr>
        <w:t xml:space="preserve">Likuku A.S. Factors influencing ambient concentrations of </w:t>
      </w:r>
      <w:r w:rsidR="009101C3" w:rsidRPr="00272429">
        <w:rPr>
          <w:rStyle w:val="16"/>
          <w:rFonts w:ascii="Times New Roman" w:hAnsi="Times New Roman"/>
          <w:sz w:val="28"/>
          <w:szCs w:val="28"/>
          <w:vertAlign w:val="superscript"/>
          <w:lang w:val="en-US"/>
        </w:rPr>
        <w:t>210</w:t>
      </w:r>
      <w:r w:rsidR="009101C3" w:rsidRPr="00272429">
        <w:rPr>
          <w:rStyle w:val="16"/>
          <w:rFonts w:ascii="Times New Roman" w:hAnsi="Times New Roman"/>
          <w:sz w:val="28"/>
          <w:szCs w:val="28"/>
          <w:lang w:val="en-US"/>
        </w:rPr>
        <w:t xml:space="preserve">Pb and </w:t>
      </w:r>
      <w:r w:rsidR="009101C3" w:rsidRPr="00272429">
        <w:rPr>
          <w:rStyle w:val="16"/>
          <w:rFonts w:ascii="Times New Roman" w:hAnsi="Times New Roman"/>
          <w:sz w:val="28"/>
          <w:szCs w:val="28"/>
          <w:vertAlign w:val="superscript"/>
          <w:lang w:val="en-US"/>
        </w:rPr>
        <w:t>7</w:t>
      </w:r>
      <w:r w:rsidR="009101C3" w:rsidRPr="00272429">
        <w:rPr>
          <w:rStyle w:val="16"/>
          <w:rFonts w:ascii="Times New Roman" w:hAnsi="Times New Roman"/>
          <w:sz w:val="28"/>
          <w:szCs w:val="28"/>
          <w:lang w:val="en-US"/>
        </w:rPr>
        <w:t xml:space="preserve">Be over the city of Edinburgh (55.9N, 03.2W) // Journal of Environmental Radioactivity. – 2016. – </w:t>
      </w:r>
      <w:r w:rsidRPr="00272429">
        <w:rPr>
          <w:rStyle w:val="16"/>
          <w:rFonts w:ascii="Times New Roman" w:hAnsi="Times New Roman"/>
          <w:sz w:val="28"/>
          <w:szCs w:val="28"/>
          <w:lang w:val="en-US"/>
        </w:rPr>
        <w:t xml:space="preserve">Vol. </w:t>
      </w:r>
      <w:r w:rsidR="009101C3" w:rsidRPr="00272429">
        <w:rPr>
          <w:rStyle w:val="16"/>
          <w:rFonts w:ascii="Times New Roman" w:hAnsi="Times New Roman"/>
          <w:sz w:val="28"/>
          <w:szCs w:val="28"/>
          <w:lang w:val="en-US"/>
        </w:rPr>
        <w:t xml:space="preserve">87. – P. 289-304. </w:t>
      </w:r>
    </w:p>
    <w:p w14:paraId="2AD905AE" w14:textId="0D55BAE7" w:rsidR="009101C3" w:rsidRPr="00272429" w:rsidRDefault="009F2B66"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sidRPr="00272429">
        <w:rPr>
          <w:rStyle w:val="16"/>
          <w:rFonts w:ascii="Times New Roman" w:hAnsi="Times New Roman"/>
          <w:sz w:val="28"/>
          <w:szCs w:val="28"/>
          <w:lang w:val="en-US"/>
        </w:rPr>
        <w:t xml:space="preserve"> </w:t>
      </w:r>
      <w:r w:rsidR="009101C3" w:rsidRPr="00272429">
        <w:rPr>
          <w:rStyle w:val="16"/>
          <w:rFonts w:ascii="Times New Roman" w:hAnsi="Times New Roman"/>
          <w:sz w:val="28"/>
          <w:szCs w:val="28"/>
          <w:lang w:val="en-US"/>
        </w:rPr>
        <w:t>Sato J., Doi T., Segawa T.</w:t>
      </w:r>
      <w:r w:rsidRPr="00272429">
        <w:rPr>
          <w:rStyle w:val="16"/>
          <w:rFonts w:ascii="Times New Roman" w:hAnsi="Times New Roman"/>
          <w:sz w:val="28"/>
          <w:szCs w:val="28"/>
          <w:lang w:val="en-US"/>
        </w:rPr>
        <w:t xml:space="preserve"> et al.</w:t>
      </w:r>
      <w:r w:rsidR="009101C3" w:rsidRPr="00272429">
        <w:rPr>
          <w:rStyle w:val="16"/>
          <w:rFonts w:ascii="Times New Roman" w:hAnsi="Times New Roman"/>
          <w:sz w:val="28"/>
          <w:szCs w:val="28"/>
          <w:lang w:val="en-US"/>
        </w:rPr>
        <w:t xml:space="preserve"> Seasonal variation of atmospheric concentrations of </w:t>
      </w:r>
      <w:r w:rsidR="009101C3" w:rsidRPr="00272429">
        <w:rPr>
          <w:rStyle w:val="16"/>
          <w:rFonts w:ascii="Times New Roman" w:hAnsi="Times New Roman"/>
          <w:sz w:val="28"/>
          <w:szCs w:val="28"/>
          <w:vertAlign w:val="superscript"/>
          <w:lang w:val="en-US"/>
        </w:rPr>
        <w:t>210</w:t>
      </w:r>
      <w:r w:rsidR="009101C3" w:rsidRPr="00272429">
        <w:rPr>
          <w:rStyle w:val="16"/>
          <w:rFonts w:ascii="Times New Roman" w:hAnsi="Times New Roman"/>
          <w:sz w:val="28"/>
          <w:szCs w:val="28"/>
          <w:lang w:val="en-US"/>
        </w:rPr>
        <w:t xml:space="preserve">Pb and </w:t>
      </w:r>
      <w:r w:rsidR="009101C3" w:rsidRPr="00272429">
        <w:rPr>
          <w:rStyle w:val="16"/>
          <w:rFonts w:ascii="Times New Roman" w:hAnsi="Times New Roman"/>
          <w:sz w:val="28"/>
          <w:szCs w:val="28"/>
          <w:vertAlign w:val="superscript"/>
          <w:lang w:val="en-US"/>
        </w:rPr>
        <w:t>7</w:t>
      </w:r>
      <w:r w:rsidR="009101C3" w:rsidRPr="00272429">
        <w:rPr>
          <w:rStyle w:val="16"/>
          <w:rFonts w:ascii="Times New Roman" w:hAnsi="Times New Roman"/>
          <w:sz w:val="28"/>
          <w:szCs w:val="28"/>
          <w:lang w:val="en-US"/>
        </w:rPr>
        <w:t xml:space="preserve">Be at Tsukuba, Japan, with a possible observation of </w:t>
      </w:r>
      <w:r w:rsidR="009101C3" w:rsidRPr="00272429">
        <w:rPr>
          <w:rStyle w:val="16"/>
          <w:rFonts w:ascii="Times New Roman" w:hAnsi="Times New Roman"/>
          <w:sz w:val="28"/>
          <w:szCs w:val="28"/>
          <w:vertAlign w:val="superscript"/>
          <w:lang w:val="en-US"/>
        </w:rPr>
        <w:t>210</w:t>
      </w:r>
      <w:r w:rsidR="009101C3" w:rsidRPr="00272429">
        <w:rPr>
          <w:rStyle w:val="16"/>
          <w:rFonts w:ascii="Times New Roman" w:hAnsi="Times New Roman"/>
          <w:sz w:val="28"/>
          <w:szCs w:val="28"/>
          <w:lang w:val="en-US"/>
        </w:rPr>
        <w:t xml:space="preserve">Pb originating from the 1991 eruption of Pinatubo volcano, Philippines // Geochemical Journal. </w:t>
      </w:r>
      <w:r w:rsidR="009101C3" w:rsidRPr="00272429">
        <w:rPr>
          <w:rFonts w:ascii="Times New Roman" w:hAnsi="Times New Roman" w:cs="Times New Roman"/>
          <w:sz w:val="28"/>
          <w:szCs w:val="28"/>
          <w:lang w:val="en-US"/>
        </w:rPr>
        <w:t xml:space="preserve">– 1994. – </w:t>
      </w:r>
      <w:r w:rsidRPr="00272429">
        <w:rPr>
          <w:rFonts w:ascii="Times New Roman" w:hAnsi="Times New Roman" w:cs="Times New Roman"/>
          <w:sz w:val="28"/>
          <w:szCs w:val="28"/>
          <w:lang w:val="en-US"/>
        </w:rPr>
        <w:t xml:space="preserve">Vol. </w:t>
      </w:r>
      <w:r w:rsidR="009101C3" w:rsidRPr="00272429">
        <w:rPr>
          <w:rStyle w:val="16"/>
          <w:rFonts w:ascii="Times New Roman" w:hAnsi="Times New Roman"/>
          <w:sz w:val="28"/>
          <w:szCs w:val="28"/>
          <w:lang w:val="en-US"/>
        </w:rPr>
        <w:t>28.</w:t>
      </w:r>
      <w:r w:rsidR="009101C3" w:rsidRPr="00272429">
        <w:rPr>
          <w:rFonts w:ascii="Times New Roman" w:hAnsi="Times New Roman" w:cs="Times New Roman"/>
          <w:sz w:val="28"/>
          <w:szCs w:val="28"/>
          <w:lang w:val="en-US"/>
        </w:rPr>
        <w:t xml:space="preserve"> – P.</w:t>
      </w:r>
      <w:r w:rsidR="009101C3" w:rsidRPr="00272429">
        <w:rPr>
          <w:rStyle w:val="16"/>
          <w:rFonts w:ascii="Times New Roman" w:hAnsi="Times New Roman"/>
          <w:sz w:val="28"/>
          <w:szCs w:val="28"/>
          <w:lang w:val="en-US"/>
        </w:rPr>
        <w:t xml:space="preserve"> 123-129. </w:t>
      </w:r>
    </w:p>
    <w:p w14:paraId="62BBA6AC" w14:textId="5C900865" w:rsidR="009101C3" w:rsidRPr="00272429" w:rsidRDefault="009F2B66"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rPr>
      </w:pPr>
      <w:r w:rsidRPr="00272429">
        <w:rPr>
          <w:rStyle w:val="16"/>
          <w:rFonts w:ascii="Times New Roman" w:hAnsi="Times New Roman"/>
          <w:sz w:val="28"/>
          <w:szCs w:val="28"/>
          <w:shd w:val="clear" w:color="auto" w:fill="FFFFFF"/>
          <w:lang w:val="en-US"/>
        </w:rPr>
        <w:t xml:space="preserve"> </w:t>
      </w:r>
      <w:r w:rsidR="009101C3" w:rsidRPr="00272429">
        <w:rPr>
          <w:rStyle w:val="16"/>
          <w:rFonts w:ascii="Times New Roman" w:hAnsi="Times New Roman"/>
          <w:sz w:val="28"/>
          <w:szCs w:val="28"/>
          <w:shd w:val="clear" w:color="auto" w:fill="FFFFFF"/>
          <w:lang w:val="en-US"/>
        </w:rPr>
        <w:t>Momcilović B., Alkhatib H.A., Duerre J.A.</w:t>
      </w:r>
      <w:r w:rsidRPr="00272429">
        <w:rPr>
          <w:rStyle w:val="16"/>
          <w:rFonts w:ascii="Times New Roman" w:hAnsi="Times New Roman"/>
          <w:sz w:val="28"/>
          <w:szCs w:val="28"/>
          <w:shd w:val="clear" w:color="auto" w:fill="FFFFFF"/>
          <w:lang w:val="en-US"/>
        </w:rPr>
        <w:t xml:space="preserve"> et al.</w:t>
      </w:r>
      <w:r w:rsidR="009101C3" w:rsidRPr="00272429">
        <w:rPr>
          <w:rStyle w:val="16"/>
          <w:rFonts w:ascii="Times New Roman" w:hAnsi="Times New Roman"/>
          <w:sz w:val="28"/>
          <w:szCs w:val="28"/>
          <w:shd w:val="clear" w:color="auto" w:fill="FFFFFF"/>
          <w:lang w:val="en-US"/>
        </w:rPr>
        <w:t xml:space="preserve"> Environmental lead-210 and bismuth-210 accrue selectively in the brain proteins in Alzheimer disease and brain lipids in Parkinson disease // Alzheimer Disease and Associated Disorders.</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2001.</w:t>
      </w:r>
      <w:r w:rsidR="009101C3" w:rsidRPr="00272429">
        <w:rPr>
          <w:rFonts w:ascii="Times New Roman" w:hAnsi="Times New Roman" w:cs="Times New Roman"/>
          <w:sz w:val="28"/>
          <w:szCs w:val="28"/>
          <w:lang w:val="en-US"/>
        </w:rPr>
        <w:t xml:space="preserve"> –</w:t>
      </w:r>
      <w:r w:rsidR="009101C3" w:rsidRPr="00272429">
        <w:rPr>
          <w:rStyle w:val="16"/>
          <w:rFonts w:ascii="Times New Roman" w:hAnsi="Times New Roman"/>
          <w:sz w:val="28"/>
          <w:szCs w:val="28"/>
          <w:shd w:val="clear" w:color="auto" w:fill="FFFFFF"/>
          <w:lang w:val="en-US"/>
        </w:rPr>
        <w:t xml:space="preserve"> </w:t>
      </w:r>
      <w:r w:rsidRPr="00272429">
        <w:rPr>
          <w:rStyle w:val="16"/>
          <w:rFonts w:ascii="Times New Roman" w:hAnsi="Times New Roman"/>
          <w:sz w:val="28"/>
          <w:szCs w:val="28"/>
          <w:shd w:val="clear" w:color="auto" w:fill="FFFFFF"/>
          <w:lang w:val="en-US"/>
        </w:rPr>
        <w:t xml:space="preserve">Vol. </w:t>
      </w:r>
      <w:r w:rsidR="009101C3" w:rsidRPr="00272429">
        <w:rPr>
          <w:rStyle w:val="16"/>
          <w:rFonts w:ascii="Times New Roman" w:hAnsi="Times New Roman"/>
          <w:sz w:val="28"/>
          <w:szCs w:val="28"/>
          <w:shd w:val="clear" w:color="auto" w:fill="FFFFFF"/>
          <w:lang w:val="en-US"/>
        </w:rPr>
        <w:t>15</w:t>
      </w:r>
      <w:r w:rsidRPr="00272429">
        <w:rPr>
          <w:rStyle w:val="16"/>
          <w:rFonts w:ascii="Times New Roman" w:hAnsi="Times New Roman"/>
          <w:sz w:val="28"/>
          <w:szCs w:val="28"/>
          <w:shd w:val="clear" w:color="auto" w:fill="FFFFFF"/>
          <w:lang w:val="en-US"/>
        </w:rPr>
        <w:t xml:space="preserve">, Issue </w:t>
      </w:r>
      <w:r w:rsidR="009101C3" w:rsidRPr="00272429">
        <w:rPr>
          <w:rStyle w:val="16"/>
          <w:rFonts w:ascii="Times New Roman" w:hAnsi="Times New Roman"/>
          <w:sz w:val="28"/>
          <w:szCs w:val="28"/>
          <w:shd w:val="clear" w:color="auto" w:fill="FFFFFF"/>
          <w:lang w:val="en-US"/>
        </w:rPr>
        <w:t>2.</w:t>
      </w:r>
      <w:r w:rsidR="009101C3" w:rsidRPr="00272429">
        <w:rPr>
          <w:rFonts w:ascii="Times New Roman" w:hAnsi="Times New Roman" w:cs="Times New Roman"/>
          <w:sz w:val="28"/>
          <w:szCs w:val="28"/>
          <w:lang w:val="en-US"/>
        </w:rPr>
        <w:t xml:space="preserve"> </w:t>
      </w:r>
      <w:r w:rsidR="009101C3" w:rsidRPr="00272429">
        <w:rPr>
          <w:rFonts w:ascii="Times New Roman" w:hAnsi="Times New Roman" w:cs="Times New Roman"/>
          <w:sz w:val="28"/>
          <w:szCs w:val="28"/>
        </w:rPr>
        <w:t>– P.</w:t>
      </w:r>
      <w:r w:rsidRPr="00272429">
        <w:rPr>
          <w:rFonts w:ascii="Times New Roman" w:hAnsi="Times New Roman" w:cs="Times New Roman"/>
          <w:sz w:val="28"/>
          <w:szCs w:val="28"/>
        </w:rPr>
        <w:t xml:space="preserve"> </w:t>
      </w:r>
      <w:r w:rsidR="009101C3" w:rsidRPr="00272429">
        <w:rPr>
          <w:rFonts w:ascii="Times New Roman" w:hAnsi="Times New Roman" w:cs="Times New Roman"/>
          <w:sz w:val="28"/>
          <w:szCs w:val="28"/>
        </w:rPr>
        <w:t>106-115.</w:t>
      </w:r>
    </w:p>
    <w:p w14:paraId="53F5F2BE" w14:textId="05EC88A2" w:rsidR="009101C3" w:rsidRPr="00272429" w:rsidRDefault="009F2B66" w:rsidP="00981913">
      <w:pPr>
        <w:pStyle w:val="14"/>
        <w:numPr>
          <w:ilvl w:val="0"/>
          <w:numId w:val="17"/>
        </w:numPr>
        <w:shd w:val="clear" w:color="auto" w:fill="FFFFFF"/>
        <w:tabs>
          <w:tab w:val="left" w:pos="1134"/>
        </w:tabs>
        <w:spacing w:after="0"/>
        <w:ind w:left="0" w:firstLine="709"/>
        <w:jc w:val="both"/>
        <w:textAlignment w:val="auto"/>
        <w:rPr>
          <w:rStyle w:val="18"/>
          <w:rFonts w:ascii="Times New Roman" w:hAnsi="Times New Roman" w:cs="Times New Roman"/>
          <w:color w:val="auto"/>
          <w:sz w:val="28"/>
          <w:szCs w:val="28"/>
          <w:u w:val="none"/>
          <w:lang w:val="en-US"/>
        </w:rPr>
      </w:pPr>
      <w:r w:rsidRPr="00272429">
        <w:rPr>
          <w:rStyle w:val="nowrap"/>
          <w:rFonts w:ascii="Times New Roman" w:hAnsi="Times New Roman" w:cs="Times New Roman"/>
          <w:sz w:val="28"/>
          <w:szCs w:val="28"/>
        </w:rPr>
        <w:t xml:space="preserve"> </w:t>
      </w:r>
      <w:r w:rsidR="009101C3" w:rsidRPr="00272429">
        <w:rPr>
          <w:rStyle w:val="nowrap"/>
          <w:rFonts w:ascii="Times New Roman" w:hAnsi="Times New Roman" w:cs="Times New Roman"/>
          <w:sz w:val="28"/>
          <w:szCs w:val="28"/>
          <w:lang w:val="en-US"/>
        </w:rPr>
        <w:t xml:space="preserve">Harrison </w:t>
      </w:r>
      <w:r w:rsidRPr="00272429">
        <w:rPr>
          <w:rStyle w:val="16"/>
          <w:rFonts w:ascii="Times New Roman" w:hAnsi="Times New Roman"/>
          <w:sz w:val="28"/>
          <w:szCs w:val="28"/>
          <w:lang w:val="en-US"/>
        </w:rPr>
        <w:t xml:space="preserve">J., </w:t>
      </w:r>
      <w:r w:rsidR="009101C3" w:rsidRPr="00272429">
        <w:rPr>
          <w:rStyle w:val="nowrap"/>
          <w:rFonts w:ascii="Times New Roman" w:hAnsi="Times New Roman" w:cs="Times New Roman"/>
          <w:sz w:val="28"/>
          <w:szCs w:val="28"/>
          <w:lang w:val="en-US"/>
        </w:rPr>
        <w:t xml:space="preserve">Leggett </w:t>
      </w:r>
      <w:r w:rsidR="009101C3" w:rsidRPr="00272429">
        <w:rPr>
          <w:rStyle w:val="16"/>
          <w:rFonts w:ascii="Times New Roman" w:hAnsi="Times New Roman"/>
          <w:sz w:val="28"/>
          <w:szCs w:val="28"/>
          <w:lang w:val="en-US"/>
        </w:rPr>
        <w:t xml:space="preserve">R., </w:t>
      </w:r>
      <w:r w:rsidR="009101C3" w:rsidRPr="00272429">
        <w:rPr>
          <w:rStyle w:val="nowrap"/>
          <w:rFonts w:ascii="Times New Roman" w:hAnsi="Times New Roman" w:cs="Times New Roman"/>
          <w:sz w:val="28"/>
          <w:szCs w:val="28"/>
          <w:lang w:val="en-US"/>
        </w:rPr>
        <w:t xml:space="preserve">Lloyd </w:t>
      </w:r>
      <w:r w:rsidR="009101C3" w:rsidRPr="00272429">
        <w:rPr>
          <w:rStyle w:val="16"/>
          <w:rFonts w:ascii="Times New Roman" w:hAnsi="Times New Roman"/>
          <w:sz w:val="28"/>
          <w:szCs w:val="28"/>
          <w:lang w:val="en-US"/>
        </w:rPr>
        <w:t>D.</w:t>
      </w:r>
      <w:r w:rsidRPr="00272429">
        <w:rPr>
          <w:rStyle w:val="16"/>
          <w:rFonts w:ascii="Times New Roman" w:hAnsi="Times New Roman"/>
          <w:sz w:val="28"/>
          <w:szCs w:val="28"/>
          <w:lang w:val="en-US"/>
        </w:rPr>
        <w:t xml:space="preserve"> et al.</w:t>
      </w:r>
      <w:r w:rsidR="009101C3" w:rsidRPr="00272429">
        <w:rPr>
          <w:rStyle w:val="nowrap"/>
          <w:rFonts w:ascii="Times New Roman" w:hAnsi="Times New Roman" w:cs="Times New Roman"/>
          <w:sz w:val="28"/>
          <w:szCs w:val="28"/>
          <w:lang w:val="en-US"/>
        </w:rPr>
        <w:t xml:space="preserve"> Polonium-210 as a poison</w:t>
      </w:r>
      <w:r w:rsidR="009101C3" w:rsidRPr="00272429">
        <w:rPr>
          <w:rStyle w:val="nowrap"/>
          <w:rFonts w:ascii="Times New Roman" w:hAnsi="Times New Roman" w:cs="Times New Roman"/>
          <w:i/>
          <w:sz w:val="28"/>
          <w:szCs w:val="28"/>
          <w:lang w:val="en-US"/>
        </w:rPr>
        <w:t xml:space="preserve"> // </w:t>
      </w:r>
      <w:r w:rsidR="009101C3" w:rsidRPr="00272429">
        <w:rPr>
          <w:rStyle w:val="1a"/>
          <w:rFonts w:ascii="Times New Roman" w:hAnsi="Times New Roman" w:cs="Times New Roman"/>
          <w:i w:val="0"/>
          <w:sz w:val="28"/>
          <w:szCs w:val="28"/>
          <w:lang w:val="en-US"/>
        </w:rPr>
        <w:t>Journal of Radiological Protection</w:t>
      </w:r>
      <w:r w:rsidR="009101C3" w:rsidRPr="00272429">
        <w:rPr>
          <w:rStyle w:val="1a"/>
          <w:rFonts w:ascii="Times New Roman" w:hAnsi="Times New Roman" w:cs="Times New Roman"/>
          <w:sz w:val="28"/>
          <w:szCs w:val="28"/>
          <w:lang w:val="en-US"/>
        </w:rPr>
        <w:t>.</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2007.</w:t>
      </w:r>
      <w:r w:rsidR="009101C3" w:rsidRPr="00272429">
        <w:rPr>
          <w:rFonts w:ascii="Times New Roman" w:hAnsi="Times New Roman" w:cs="Times New Roman"/>
          <w:sz w:val="28"/>
          <w:szCs w:val="28"/>
          <w:lang w:val="en-US"/>
        </w:rPr>
        <w:t xml:space="preserve"> –</w:t>
      </w:r>
      <w:r w:rsidRPr="00272429">
        <w:rPr>
          <w:rFonts w:ascii="Times New Roman" w:hAnsi="Times New Roman" w:cs="Times New Roman"/>
          <w:sz w:val="28"/>
          <w:szCs w:val="28"/>
          <w:lang w:val="en-US"/>
        </w:rPr>
        <w:t xml:space="preserve"> Vol. </w:t>
      </w:r>
      <w:r w:rsidR="009101C3" w:rsidRPr="00272429">
        <w:rPr>
          <w:rStyle w:val="16"/>
          <w:rFonts w:ascii="Times New Roman" w:hAnsi="Times New Roman"/>
          <w:sz w:val="28"/>
          <w:szCs w:val="28"/>
          <w:lang w:val="en-US"/>
        </w:rPr>
        <w:t>27.</w:t>
      </w:r>
      <w:r w:rsidR="009101C3" w:rsidRPr="00272429">
        <w:rPr>
          <w:rFonts w:ascii="Times New Roman" w:hAnsi="Times New Roman" w:cs="Times New Roman"/>
          <w:sz w:val="28"/>
          <w:szCs w:val="28"/>
          <w:lang w:val="en-US"/>
        </w:rPr>
        <w:t xml:space="preserve"> –</w:t>
      </w:r>
      <w:r w:rsidRPr="00272429">
        <w:rPr>
          <w:rFonts w:ascii="Times New Roman" w:hAnsi="Times New Roman" w:cs="Times New Roman"/>
          <w:sz w:val="28"/>
          <w:szCs w:val="28"/>
          <w:lang w:val="en-US"/>
        </w:rPr>
        <w:t xml:space="preserve"> </w:t>
      </w:r>
      <w:r w:rsidR="009101C3" w:rsidRPr="00272429">
        <w:rPr>
          <w:rFonts w:ascii="Times New Roman" w:hAnsi="Times New Roman" w:cs="Times New Roman"/>
          <w:sz w:val="28"/>
          <w:szCs w:val="28"/>
          <w:shd w:val="clear" w:color="auto" w:fill="FFFFFF"/>
          <w:lang w:val="en-US"/>
        </w:rPr>
        <w:t>P.</w:t>
      </w:r>
      <w:r w:rsidRPr="00272429">
        <w:rPr>
          <w:rFonts w:ascii="Times New Roman" w:hAnsi="Times New Roman" w:cs="Times New Roman"/>
          <w:sz w:val="28"/>
          <w:szCs w:val="28"/>
          <w:shd w:val="clear" w:color="auto" w:fill="FFFFFF"/>
          <w:lang w:val="en-US"/>
        </w:rPr>
        <w:t xml:space="preserve"> </w:t>
      </w:r>
      <w:r w:rsidR="009101C3" w:rsidRPr="00272429">
        <w:rPr>
          <w:rStyle w:val="16"/>
          <w:rFonts w:ascii="Times New Roman" w:hAnsi="Times New Roman"/>
          <w:sz w:val="28"/>
          <w:szCs w:val="28"/>
          <w:lang w:val="en-US"/>
        </w:rPr>
        <w:t xml:space="preserve">17-40. </w:t>
      </w:r>
    </w:p>
    <w:p w14:paraId="1D6E5032" w14:textId="6721A3B7" w:rsidR="009101C3" w:rsidRPr="00272429" w:rsidRDefault="009F2B66"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rPr>
      </w:pPr>
      <w:r w:rsidRPr="00272429">
        <w:rPr>
          <w:rStyle w:val="16"/>
          <w:rFonts w:ascii="Times New Roman" w:hAnsi="Times New Roman"/>
          <w:sz w:val="28"/>
          <w:szCs w:val="28"/>
          <w:lang w:val="en-US"/>
        </w:rPr>
        <w:t xml:space="preserve"> </w:t>
      </w:r>
      <w:r w:rsidR="009101C3" w:rsidRPr="00272429">
        <w:rPr>
          <w:rStyle w:val="16"/>
          <w:rFonts w:ascii="Times New Roman" w:hAnsi="Times New Roman"/>
          <w:sz w:val="28"/>
          <w:szCs w:val="28"/>
          <w:lang w:val="en-US"/>
        </w:rPr>
        <w:t>Liu Ch., Chen J., Zhang W.</w:t>
      </w:r>
      <w:r w:rsidRPr="00272429">
        <w:rPr>
          <w:rStyle w:val="16"/>
          <w:rFonts w:ascii="Times New Roman" w:hAnsi="Times New Roman"/>
          <w:sz w:val="28"/>
          <w:szCs w:val="28"/>
          <w:lang w:val="en-US"/>
        </w:rPr>
        <w:t xml:space="preserve"> et al.</w:t>
      </w:r>
      <w:r w:rsidR="009101C3" w:rsidRPr="00272429">
        <w:rPr>
          <w:rStyle w:val="16"/>
          <w:rFonts w:ascii="Times New Roman" w:hAnsi="Times New Roman"/>
          <w:sz w:val="28"/>
          <w:szCs w:val="28"/>
          <w:lang w:val="en-US"/>
        </w:rPr>
        <w:t xml:space="preserve"> Outdoor radon dose rate in Canada’s arctic amid climate change // Environmental Science &amp; technology.</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2024.</w:t>
      </w:r>
      <w:r w:rsidR="009101C3" w:rsidRPr="00272429">
        <w:rPr>
          <w:rFonts w:ascii="Times New Roman" w:hAnsi="Times New Roman" w:cs="Times New Roman"/>
          <w:sz w:val="28"/>
          <w:szCs w:val="28"/>
          <w:lang w:val="en-US"/>
        </w:rPr>
        <w:t xml:space="preserve"> – </w:t>
      </w:r>
      <w:r w:rsidRPr="00272429">
        <w:rPr>
          <w:rFonts w:ascii="Times New Roman" w:hAnsi="Times New Roman" w:cs="Times New Roman"/>
          <w:sz w:val="28"/>
          <w:szCs w:val="28"/>
          <w:shd w:val="clear" w:color="auto" w:fill="FFFFFF"/>
          <w:lang w:val="en-US"/>
        </w:rPr>
        <w:t xml:space="preserve">Vol. </w:t>
      </w:r>
      <w:r w:rsidR="009101C3" w:rsidRPr="00272429">
        <w:rPr>
          <w:rStyle w:val="16"/>
          <w:rFonts w:ascii="Times New Roman" w:hAnsi="Times New Roman"/>
          <w:sz w:val="28"/>
          <w:szCs w:val="28"/>
          <w:lang w:val="en-US"/>
        </w:rPr>
        <w:t>58.</w:t>
      </w:r>
      <w:r w:rsidR="009101C3" w:rsidRPr="00272429">
        <w:rPr>
          <w:rFonts w:ascii="Times New Roman" w:hAnsi="Times New Roman" w:cs="Times New Roman"/>
          <w:sz w:val="28"/>
          <w:szCs w:val="28"/>
          <w:lang w:val="en-US"/>
        </w:rPr>
        <w:t xml:space="preserve"> –</w:t>
      </w:r>
      <w:r w:rsidR="009101C3" w:rsidRPr="00272429">
        <w:rPr>
          <w:rStyle w:val="16"/>
          <w:rFonts w:ascii="Times New Roman" w:hAnsi="Times New Roman"/>
          <w:sz w:val="28"/>
          <w:szCs w:val="28"/>
          <w:lang w:val="en-US"/>
        </w:rPr>
        <w:t xml:space="preserve"> P. 11309-11319. </w:t>
      </w:r>
    </w:p>
    <w:p w14:paraId="2C075A98" w14:textId="531ECCFD" w:rsidR="009101C3" w:rsidRPr="00272429" w:rsidRDefault="009F2B66"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rPr>
      </w:pPr>
      <w:r w:rsidRPr="00272429">
        <w:rPr>
          <w:rFonts w:ascii="Times New Roman" w:hAnsi="Times New Roman" w:cs="Times New Roman"/>
          <w:sz w:val="28"/>
          <w:szCs w:val="28"/>
          <w:lang w:val="en-US"/>
        </w:rPr>
        <w:t xml:space="preserve"> </w:t>
      </w:r>
      <w:r w:rsidR="009101C3" w:rsidRPr="00272429">
        <w:rPr>
          <w:rFonts w:ascii="Times New Roman" w:hAnsi="Times New Roman" w:cs="Times New Roman"/>
          <w:sz w:val="28"/>
          <w:szCs w:val="28"/>
          <w:lang w:val="en-US"/>
        </w:rPr>
        <w:t xml:space="preserve">Fujiyoshi R., Morimoto H., Sawamura S. Investigation of the soil radon variation during the winter months in Sapporo, Japan // </w:t>
      </w:r>
      <w:r w:rsidRPr="00272429">
        <w:rPr>
          <w:rFonts w:ascii="Times New Roman" w:hAnsi="Times New Roman" w:cs="Times New Roman"/>
          <w:sz w:val="28"/>
          <w:szCs w:val="28"/>
        </w:rPr>
        <w:t xml:space="preserve">Chemosphere. – </w:t>
      </w:r>
      <w:r w:rsidR="009101C3" w:rsidRPr="00272429">
        <w:rPr>
          <w:rFonts w:ascii="Times New Roman" w:hAnsi="Times New Roman" w:cs="Times New Roman"/>
          <w:sz w:val="28"/>
          <w:szCs w:val="28"/>
        </w:rPr>
        <w:t xml:space="preserve">2002. – </w:t>
      </w:r>
      <w:r w:rsidRPr="00272429">
        <w:rPr>
          <w:rFonts w:ascii="Times New Roman" w:hAnsi="Times New Roman" w:cs="Times New Roman"/>
          <w:sz w:val="28"/>
          <w:szCs w:val="28"/>
        </w:rPr>
        <w:t>Vol. </w:t>
      </w:r>
      <w:r w:rsidR="009101C3" w:rsidRPr="00272429">
        <w:rPr>
          <w:rFonts w:ascii="Times New Roman" w:hAnsi="Times New Roman" w:cs="Times New Roman"/>
          <w:sz w:val="28"/>
          <w:szCs w:val="28"/>
        </w:rPr>
        <w:t xml:space="preserve">47. – P. 369-373. </w:t>
      </w:r>
    </w:p>
    <w:p w14:paraId="312B3730" w14:textId="789042AB" w:rsidR="009101C3" w:rsidRPr="00272429" w:rsidRDefault="009F2B66"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lang w:val="en-US"/>
        </w:rPr>
      </w:pPr>
      <w:r w:rsidRPr="00272429">
        <w:rPr>
          <w:rStyle w:val="16"/>
          <w:rFonts w:ascii="Times New Roman" w:hAnsi="Times New Roman"/>
          <w:sz w:val="28"/>
          <w:szCs w:val="28"/>
          <w:lang w:val="en-US"/>
        </w:rPr>
        <w:t xml:space="preserve"> </w:t>
      </w:r>
      <w:r w:rsidR="009101C3" w:rsidRPr="00272429">
        <w:rPr>
          <w:rStyle w:val="16"/>
          <w:rFonts w:ascii="Times New Roman" w:hAnsi="Times New Roman"/>
          <w:sz w:val="28"/>
          <w:szCs w:val="28"/>
          <w:lang w:val="en-US"/>
        </w:rPr>
        <w:t>Liu S.C., McAfee J.R. Radon 222 and tropospheric vertical transport // Journal of Geophysical Research.</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1984.</w:t>
      </w:r>
      <w:r w:rsidR="009101C3" w:rsidRPr="00272429">
        <w:rPr>
          <w:rFonts w:ascii="Times New Roman" w:hAnsi="Times New Roman" w:cs="Times New Roman"/>
          <w:sz w:val="28"/>
          <w:szCs w:val="28"/>
          <w:lang w:val="en-US"/>
        </w:rPr>
        <w:t xml:space="preserve"> –</w:t>
      </w:r>
      <w:r w:rsidR="009101C3" w:rsidRPr="00272429">
        <w:rPr>
          <w:rStyle w:val="16"/>
          <w:rFonts w:ascii="Times New Roman" w:hAnsi="Times New Roman"/>
          <w:sz w:val="28"/>
          <w:szCs w:val="28"/>
          <w:lang w:val="en-US"/>
        </w:rPr>
        <w:t xml:space="preserve"> </w:t>
      </w:r>
      <w:r w:rsidRPr="00272429">
        <w:rPr>
          <w:rStyle w:val="16"/>
          <w:rFonts w:ascii="Times New Roman" w:hAnsi="Times New Roman"/>
          <w:sz w:val="28"/>
          <w:szCs w:val="28"/>
          <w:lang w:val="en-US"/>
        </w:rPr>
        <w:t xml:space="preserve">Vol. </w:t>
      </w:r>
      <w:r w:rsidR="009101C3" w:rsidRPr="00272429">
        <w:rPr>
          <w:rStyle w:val="16"/>
          <w:rFonts w:ascii="Times New Roman" w:hAnsi="Times New Roman"/>
          <w:sz w:val="28"/>
          <w:szCs w:val="28"/>
          <w:lang w:val="en-US"/>
        </w:rPr>
        <w:t>89.</w:t>
      </w:r>
      <w:r w:rsidR="009101C3" w:rsidRPr="00272429">
        <w:rPr>
          <w:rFonts w:ascii="Times New Roman" w:hAnsi="Times New Roman" w:cs="Times New Roman"/>
          <w:sz w:val="28"/>
          <w:szCs w:val="28"/>
          <w:lang w:val="en-US"/>
        </w:rPr>
        <w:t xml:space="preserve"> – </w:t>
      </w:r>
      <w:r w:rsidR="009101C3" w:rsidRPr="00272429">
        <w:rPr>
          <w:rFonts w:ascii="Times New Roman" w:hAnsi="Times New Roman" w:cs="Times New Roman"/>
          <w:sz w:val="28"/>
          <w:szCs w:val="28"/>
          <w:shd w:val="clear" w:color="auto" w:fill="FFFFFF"/>
          <w:lang w:val="en-US"/>
        </w:rPr>
        <w:t>P.</w:t>
      </w:r>
      <w:r w:rsidR="009101C3" w:rsidRPr="00272429">
        <w:rPr>
          <w:rStyle w:val="16"/>
          <w:rFonts w:ascii="Times New Roman" w:hAnsi="Times New Roman"/>
          <w:sz w:val="28"/>
          <w:szCs w:val="28"/>
          <w:lang w:val="en-US"/>
        </w:rPr>
        <w:t xml:space="preserve"> 7291-7297. </w:t>
      </w:r>
    </w:p>
    <w:p w14:paraId="61F0E83B" w14:textId="0A6ADD84" w:rsidR="009101C3" w:rsidRPr="004E5A6D" w:rsidRDefault="009F2B66" w:rsidP="00981913">
      <w:pPr>
        <w:pStyle w:val="14"/>
        <w:numPr>
          <w:ilvl w:val="0"/>
          <w:numId w:val="17"/>
        </w:numPr>
        <w:shd w:val="clear" w:color="auto" w:fill="FFFFFF"/>
        <w:tabs>
          <w:tab w:val="left" w:pos="1134"/>
        </w:tabs>
        <w:spacing w:after="0"/>
        <w:ind w:left="0" w:firstLine="709"/>
        <w:jc w:val="both"/>
        <w:textAlignment w:val="auto"/>
        <w:rPr>
          <w:rStyle w:val="18"/>
          <w:rFonts w:ascii="Times New Roman" w:hAnsi="Times New Roman" w:cs="Times New Roman"/>
          <w:sz w:val="28"/>
          <w:szCs w:val="28"/>
        </w:rPr>
      </w:pPr>
      <w:r w:rsidRPr="00272429">
        <w:rPr>
          <w:rStyle w:val="16"/>
          <w:rFonts w:ascii="Times New Roman" w:hAnsi="Times New Roman"/>
          <w:sz w:val="28"/>
          <w:szCs w:val="28"/>
          <w:lang w:val="en-US"/>
        </w:rPr>
        <w:t xml:space="preserve"> </w:t>
      </w:r>
      <w:r w:rsidR="009101C3" w:rsidRPr="00272429">
        <w:rPr>
          <w:rStyle w:val="16"/>
          <w:rFonts w:ascii="Times New Roman" w:hAnsi="Times New Roman"/>
          <w:sz w:val="28"/>
          <w:szCs w:val="28"/>
          <w:lang w:val="en-US"/>
        </w:rPr>
        <w:t xml:space="preserve">Koch D.M., Jacob D.J., Graustein W.C. Vertical transport of tropospheric aerosols as indicated by </w:t>
      </w:r>
      <w:r w:rsidR="009101C3" w:rsidRPr="00272429">
        <w:rPr>
          <w:rStyle w:val="16"/>
          <w:rFonts w:ascii="Times New Roman" w:hAnsi="Times New Roman"/>
          <w:sz w:val="28"/>
          <w:szCs w:val="28"/>
          <w:vertAlign w:val="superscript"/>
          <w:lang w:val="en-US"/>
        </w:rPr>
        <w:t>7</w:t>
      </w:r>
      <w:r w:rsidR="009101C3" w:rsidRPr="00272429">
        <w:rPr>
          <w:rStyle w:val="16"/>
          <w:rFonts w:ascii="Times New Roman" w:hAnsi="Times New Roman"/>
          <w:sz w:val="28"/>
          <w:szCs w:val="28"/>
          <w:lang w:val="en-US"/>
        </w:rPr>
        <w:t xml:space="preserve">Be and </w:t>
      </w:r>
      <w:r w:rsidR="009101C3" w:rsidRPr="00272429">
        <w:rPr>
          <w:rStyle w:val="16"/>
          <w:rFonts w:ascii="Times New Roman" w:hAnsi="Times New Roman"/>
          <w:sz w:val="28"/>
          <w:szCs w:val="28"/>
          <w:vertAlign w:val="superscript"/>
          <w:lang w:val="en-US"/>
        </w:rPr>
        <w:t>210</w:t>
      </w:r>
      <w:r w:rsidR="009101C3" w:rsidRPr="00272429">
        <w:rPr>
          <w:rStyle w:val="16"/>
          <w:rFonts w:ascii="Times New Roman" w:hAnsi="Times New Roman"/>
          <w:sz w:val="28"/>
          <w:szCs w:val="28"/>
          <w:lang w:val="en-US"/>
        </w:rPr>
        <w:t xml:space="preserve">Pb in a chemical tracer model // Journal of </w:t>
      </w:r>
      <w:r w:rsidR="009101C3" w:rsidRPr="004E5A6D">
        <w:rPr>
          <w:rStyle w:val="16"/>
          <w:rFonts w:ascii="Times New Roman" w:hAnsi="Times New Roman"/>
          <w:sz w:val="28"/>
          <w:szCs w:val="28"/>
          <w:lang w:val="en-US"/>
        </w:rPr>
        <w:t>Geophysical Research</w:t>
      </w:r>
      <w:r w:rsidR="009101C3" w:rsidRPr="00A70ED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000000" w:themeColor="text1"/>
          <w:sz w:val="28"/>
          <w:szCs w:val="28"/>
          <w:shd w:val="clear" w:color="auto" w:fill="FFFFFF"/>
          <w:lang w:val="en-US"/>
        </w:rPr>
        <w:t>1996.</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Pr>
          <w:rStyle w:val="16"/>
          <w:rFonts w:ascii="Times New Roman" w:hAnsi="Times New Roman"/>
          <w:sz w:val="28"/>
          <w:szCs w:val="28"/>
          <w:lang w:val="en-US"/>
        </w:rPr>
        <w:t xml:space="preserve">Vol. </w:t>
      </w:r>
      <w:r w:rsidR="009101C3" w:rsidRPr="004E5A6D">
        <w:rPr>
          <w:rStyle w:val="16"/>
          <w:rFonts w:ascii="Times New Roman" w:hAnsi="Times New Roman"/>
          <w:sz w:val="28"/>
          <w:szCs w:val="28"/>
          <w:lang w:val="en-US"/>
        </w:rPr>
        <w:t>101</w:t>
      </w:r>
      <w:r w:rsidR="009101C3" w:rsidRPr="00A70ED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000000" w:themeColor="text1"/>
          <w:sz w:val="28"/>
          <w:szCs w:val="28"/>
          <w:shd w:val="clear" w:color="auto" w:fill="FFFFFF"/>
          <w:lang w:val="en-US"/>
        </w:rPr>
        <w:t>P.</w:t>
      </w:r>
      <w:r w:rsidR="009101C3" w:rsidRPr="004E5A6D">
        <w:rPr>
          <w:rStyle w:val="16"/>
          <w:rFonts w:ascii="Times New Roman" w:hAnsi="Times New Roman"/>
          <w:sz w:val="28"/>
          <w:szCs w:val="28"/>
          <w:lang w:val="en-US"/>
        </w:rPr>
        <w:t xml:space="preserve"> 18651-18666.</w:t>
      </w:r>
    </w:p>
    <w:p w14:paraId="7209F752" w14:textId="0547C2A7" w:rsidR="009101C3" w:rsidRPr="004E5A6D" w:rsidRDefault="009F2B66" w:rsidP="00981913">
      <w:pPr>
        <w:pStyle w:val="14"/>
        <w:numPr>
          <w:ilvl w:val="0"/>
          <w:numId w:val="17"/>
        </w:numPr>
        <w:shd w:val="clear" w:color="auto" w:fill="FFFFFF"/>
        <w:tabs>
          <w:tab w:val="left" w:pos="1134"/>
        </w:tabs>
        <w:spacing w:after="0"/>
        <w:ind w:left="0" w:firstLine="709"/>
        <w:jc w:val="both"/>
        <w:textAlignment w:val="auto"/>
        <w:rPr>
          <w:rStyle w:val="af6"/>
          <w:rFonts w:ascii="Times New Roman" w:hAnsi="Times New Roman" w:cs="Times New Roman"/>
          <w:sz w:val="28"/>
          <w:szCs w:val="28"/>
        </w:rPr>
      </w:pPr>
      <w:r>
        <w:rPr>
          <w:rStyle w:val="16"/>
          <w:rFonts w:ascii="Times New Roman" w:hAnsi="Times New Roman"/>
          <w:sz w:val="28"/>
          <w:szCs w:val="28"/>
        </w:rPr>
        <w:t xml:space="preserve"> </w:t>
      </w:r>
      <w:r w:rsidR="009101C3" w:rsidRPr="004E5A6D">
        <w:rPr>
          <w:rStyle w:val="16"/>
          <w:rFonts w:ascii="Times New Roman" w:hAnsi="Times New Roman"/>
          <w:sz w:val="28"/>
          <w:szCs w:val="28"/>
          <w:lang w:val="en-US"/>
        </w:rPr>
        <w:t>Caillet S., Arpagaus P., Monna F</w:t>
      </w:r>
      <w:r w:rsidR="00323E71">
        <w:rPr>
          <w:rStyle w:val="16"/>
          <w:rFonts w:ascii="Times New Roman" w:hAnsi="Times New Roman"/>
          <w:sz w:val="28"/>
          <w:szCs w:val="28"/>
          <w:lang w:val="en-US"/>
        </w:rPr>
        <w:t xml:space="preserve"> et al.</w:t>
      </w:r>
      <w:r w:rsidR="009101C3" w:rsidRPr="004E5A6D">
        <w:rPr>
          <w:rStyle w:val="16"/>
          <w:rFonts w:ascii="Times New Roman" w:hAnsi="Times New Roman"/>
          <w:sz w:val="28"/>
          <w:szCs w:val="28"/>
          <w:lang w:val="en-US"/>
        </w:rPr>
        <w:t xml:space="preserve"> Factors controlling </w:t>
      </w:r>
      <w:r w:rsidR="009101C3" w:rsidRPr="00A70EDD">
        <w:rPr>
          <w:rStyle w:val="16"/>
          <w:rFonts w:ascii="Times New Roman" w:hAnsi="Times New Roman"/>
          <w:sz w:val="28"/>
          <w:szCs w:val="28"/>
          <w:vertAlign w:val="superscript"/>
          <w:lang w:val="en-US"/>
        </w:rPr>
        <w:t>7</w:t>
      </w:r>
      <w:r w:rsidR="009101C3" w:rsidRPr="004E5A6D">
        <w:rPr>
          <w:rStyle w:val="16"/>
          <w:rFonts w:ascii="Times New Roman" w:hAnsi="Times New Roman"/>
          <w:sz w:val="28"/>
          <w:szCs w:val="28"/>
          <w:lang w:val="en-US"/>
        </w:rPr>
        <w:t xml:space="preserve">Be and </w:t>
      </w:r>
      <w:r w:rsidR="009101C3" w:rsidRPr="00A70EDD">
        <w:rPr>
          <w:rStyle w:val="16"/>
          <w:rFonts w:ascii="Times New Roman" w:hAnsi="Times New Roman"/>
          <w:sz w:val="28"/>
          <w:szCs w:val="28"/>
          <w:vertAlign w:val="superscript"/>
          <w:lang w:val="en-US"/>
        </w:rPr>
        <w:t>210</w:t>
      </w:r>
      <w:r w:rsidR="009101C3" w:rsidRPr="004E5A6D">
        <w:rPr>
          <w:rStyle w:val="16"/>
          <w:rFonts w:ascii="Times New Roman" w:hAnsi="Times New Roman"/>
          <w:sz w:val="28"/>
          <w:szCs w:val="28"/>
          <w:lang w:val="en-US"/>
        </w:rPr>
        <w:t>Pb atmospheric deposition as revealed by sampling individual rain events in the</w:t>
      </w:r>
      <w:r w:rsidR="009101C3">
        <w:rPr>
          <w:rStyle w:val="16"/>
          <w:rFonts w:ascii="Times New Roman" w:hAnsi="Times New Roman"/>
          <w:sz w:val="28"/>
          <w:szCs w:val="28"/>
          <w:lang w:val="en-US"/>
        </w:rPr>
        <w:t xml:space="preserve"> region of Geneva, Switzerland // </w:t>
      </w:r>
      <w:r w:rsidR="009101C3" w:rsidRPr="004E5A6D">
        <w:rPr>
          <w:rStyle w:val="16"/>
          <w:rFonts w:ascii="Times New Roman" w:hAnsi="Times New Roman"/>
          <w:sz w:val="28"/>
          <w:szCs w:val="28"/>
          <w:lang w:val="en-US"/>
        </w:rPr>
        <w:t>Journal of Environmental Radioactivity</w:t>
      </w:r>
      <w:r w:rsidR="009101C3" w:rsidRPr="00A70ED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000000" w:themeColor="text1"/>
          <w:sz w:val="28"/>
          <w:szCs w:val="28"/>
          <w:shd w:val="clear" w:color="auto" w:fill="FFFFFF"/>
          <w:lang w:val="en-US"/>
        </w:rPr>
        <w:t>2001.</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sidR="00323E71">
        <w:rPr>
          <w:rStyle w:val="16"/>
          <w:rFonts w:ascii="Times New Roman" w:hAnsi="Times New Roman"/>
          <w:sz w:val="28"/>
          <w:szCs w:val="28"/>
          <w:lang w:val="en-US"/>
        </w:rPr>
        <w:t xml:space="preserve">Vol. </w:t>
      </w:r>
      <w:r w:rsidR="009101C3" w:rsidRPr="004E5A6D">
        <w:rPr>
          <w:rStyle w:val="16"/>
          <w:rFonts w:ascii="Times New Roman" w:hAnsi="Times New Roman"/>
          <w:sz w:val="28"/>
          <w:szCs w:val="28"/>
          <w:lang w:val="en-US"/>
        </w:rPr>
        <w:t>53</w:t>
      </w:r>
      <w:r w:rsidR="009101C3" w:rsidRPr="00A70ED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000000" w:themeColor="text1"/>
          <w:sz w:val="28"/>
          <w:szCs w:val="28"/>
          <w:shd w:val="clear" w:color="auto" w:fill="FFFFFF"/>
          <w:lang w:val="en-US"/>
        </w:rPr>
        <w:t>P.</w:t>
      </w:r>
      <w:r w:rsidR="009101C3" w:rsidRPr="004E5A6D">
        <w:rPr>
          <w:rStyle w:val="16"/>
          <w:rFonts w:ascii="Times New Roman" w:hAnsi="Times New Roman"/>
          <w:sz w:val="28"/>
          <w:szCs w:val="28"/>
          <w:lang w:val="en-US"/>
        </w:rPr>
        <w:t xml:space="preserve"> 241-256. </w:t>
      </w:r>
    </w:p>
    <w:p w14:paraId="03620778" w14:textId="3A44CA77"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Style w:val="18"/>
          <w:rFonts w:ascii="Times New Roman" w:hAnsi="Times New Roman" w:cs="Times New Roman"/>
          <w:sz w:val="28"/>
          <w:szCs w:val="28"/>
        </w:rPr>
      </w:pPr>
      <w:r>
        <w:rPr>
          <w:rStyle w:val="16"/>
          <w:rFonts w:ascii="Times New Roman" w:hAnsi="Times New Roman"/>
          <w:sz w:val="28"/>
          <w:szCs w:val="28"/>
          <w:shd w:val="clear" w:color="auto" w:fill="FFFFFF"/>
        </w:rPr>
        <w:t xml:space="preserve"> </w:t>
      </w:r>
      <w:r w:rsidR="009101C3" w:rsidRPr="004E5A6D">
        <w:rPr>
          <w:rStyle w:val="16"/>
          <w:rFonts w:ascii="Times New Roman" w:hAnsi="Times New Roman"/>
          <w:sz w:val="28"/>
          <w:szCs w:val="28"/>
          <w:shd w:val="clear" w:color="auto" w:fill="FFFFFF"/>
          <w:lang w:val="en-US"/>
        </w:rPr>
        <w:t>Zheng X., Wan G., Chen Z.</w:t>
      </w:r>
      <w:r>
        <w:rPr>
          <w:rStyle w:val="16"/>
          <w:rFonts w:ascii="Times New Roman" w:hAnsi="Times New Roman"/>
          <w:sz w:val="28"/>
          <w:szCs w:val="28"/>
          <w:shd w:val="clear" w:color="auto" w:fill="FFFFFF"/>
          <w:lang w:val="en-US"/>
        </w:rPr>
        <w:t xml:space="preserve"> et al. </w:t>
      </w:r>
      <w:r w:rsidR="009101C3" w:rsidRPr="004E5A6D">
        <w:rPr>
          <w:rStyle w:val="16"/>
          <w:rFonts w:ascii="Times New Roman" w:hAnsi="Times New Roman"/>
          <w:sz w:val="28"/>
          <w:szCs w:val="28"/>
          <w:shd w:val="clear" w:color="auto" w:fill="FFFFFF"/>
          <w:lang w:val="en-US"/>
        </w:rPr>
        <w:t>Measurement and meteorological analysis of </w:t>
      </w:r>
      <w:r w:rsidR="009101C3" w:rsidRPr="004E5A6D">
        <w:rPr>
          <w:rStyle w:val="16"/>
          <w:rFonts w:ascii="Times New Roman" w:hAnsi="Times New Roman"/>
          <w:sz w:val="28"/>
          <w:szCs w:val="28"/>
          <w:shd w:val="clear" w:color="auto" w:fill="FFFFFF"/>
          <w:vertAlign w:val="superscript"/>
          <w:lang w:val="en-US"/>
        </w:rPr>
        <w:t>7</w:t>
      </w:r>
      <w:r>
        <w:rPr>
          <w:rStyle w:val="16"/>
          <w:rFonts w:ascii="Times New Roman" w:hAnsi="Times New Roman"/>
          <w:sz w:val="28"/>
          <w:szCs w:val="28"/>
          <w:shd w:val="clear" w:color="auto" w:fill="FFFFFF"/>
          <w:lang w:val="en-US"/>
        </w:rPr>
        <w:t xml:space="preserve">Be and </w:t>
      </w:r>
      <w:r w:rsidR="009101C3" w:rsidRPr="004E5A6D">
        <w:rPr>
          <w:rStyle w:val="16"/>
          <w:rFonts w:ascii="Times New Roman" w:hAnsi="Times New Roman"/>
          <w:sz w:val="28"/>
          <w:szCs w:val="28"/>
          <w:shd w:val="clear" w:color="auto" w:fill="FFFFFF"/>
          <w:vertAlign w:val="superscript"/>
          <w:lang w:val="en-US"/>
        </w:rPr>
        <w:t>210</w:t>
      </w:r>
      <w:r w:rsidR="009101C3" w:rsidRPr="004E5A6D">
        <w:rPr>
          <w:rStyle w:val="16"/>
          <w:rFonts w:ascii="Times New Roman" w:hAnsi="Times New Roman"/>
          <w:sz w:val="28"/>
          <w:szCs w:val="28"/>
          <w:shd w:val="clear" w:color="auto" w:fill="FFFFFF"/>
          <w:lang w:val="en-US"/>
        </w:rPr>
        <w:t>Pb in a</w:t>
      </w:r>
      <w:r w:rsidR="009101C3">
        <w:rPr>
          <w:rStyle w:val="16"/>
          <w:rFonts w:ascii="Times New Roman" w:hAnsi="Times New Roman"/>
          <w:sz w:val="28"/>
          <w:szCs w:val="28"/>
          <w:shd w:val="clear" w:color="auto" w:fill="FFFFFF"/>
          <w:lang w:val="en-US"/>
        </w:rPr>
        <w:t xml:space="preserve">erosol at Waliguan Observatory // </w:t>
      </w:r>
      <w:r w:rsidR="009101C3" w:rsidRPr="004E5A6D">
        <w:rPr>
          <w:rStyle w:val="16"/>
          <w:rFonts w:ascii="Times New Roman" w:hAnsi="Times New Roman"/>
          <w:sz w:val="28"/>
          <w:szCs w:val="28"/>
          <w:shd w:val="clear" w:color="auto" w:fill="FFFFFF"/>
          <w:lang w:val="en-US"/>
        </w:rPr>
        <w:t>Adv</w:t>
      </w:r>
      <w:r w:rsidR="009101C3">
        <w:rPr>
          <w:rStyle w:val="16"/>
          <w:rFonts w:ascii="Times New Roman" w:hAnsi="Times New Roman"/>
          <w:sz w:val="28"/>
          <w:szCs w:val="28"/>
          <w:shd w:val="clear" w:color="auto" w:fill="FFFFFF"/>
          <w:lang w:val="en-US"/>
        </w:rPr>
        <w:t>ances in</w:t>
      </w:r>
      <w:r w:rsidR="009101C3" w:rsidRPr="004E5A6D">
        <w:rPr>
          <w:rStyle w:val="16"/>
          <w:rFonts w:ascii="Times New Roman" w:hAnsi="Times New Roman"/>
          <w:sz w:val="28"/>
          <w:szCs w:val="28"/>
          <w:shd w:val="clear" w:color="auto" w:fill="FFFFFF"/>
          <w:lang w:val="en-US"/>
        </w:rPr>
        <w:t xml:space="preserve"> Atmos</w:t>
      </w:r>
      <w:r w:rsidR="009101C3">
        <w:rPr>
          <w:rStyle w:val="16"/>
          <w:rFonts w:ascii="Times New Roman" w:hAnsi="Times New Roman"/>
          <w:sz w:val="28"/>
          <w:szCs w:val="28"/>
          <w:shd w:val="clear" w:color="auto" w:fill="FFFFFF"/>
          <w:lang w:val="en-US"/>
        </w:rPr>
        <w:t>pheric</w:t>
      </w:r>
      <w:r w:rsidR="009101C3" w:rsidRPr="004E5A6D">
        <w:rPr>
          <w:rStyle w:val="16"/>
          <w:rFonts w:ascii="Times New Roman" w:hAnsi="Times New Roman"/>
          <w:sz w:val="28"/>
          <w:szCs w:val="28"/>
          <w:shd w:val="clear" w:color="auto" w:fill="FFFFFF"/>
          <w:lang w:val="en-US"/>
        </w:rPr>
        <w:t xml:space="preserve"> Sci</w:t>
      </w:r>
      <w:r w:rsidR="009101C3">
        <w:rPr>
          <w:rStyle w:val="16"/>
          <w:rFonts w:ascii="Times New Roman" w:hAnsi="Times New Roman"/>
          <w:sz w:val="28"/>
          <w:szCs w:val="28"/>
          <w:shd w:val="clear" w:color="auto" w:fill="FFFFFF"/>
          <w:lang w:val="en-US"/>
        </w:rPr>
        <w:t>ence</w:t>
      </w:r>
      <w:r w:rsidR="009101C3" w:rsidRPr="004E5A6D">
        <w:rPr>
          <w:rStyle w:val="16"/>
          <w:rFonts w:ascii="Times New Roman" w:hAnsi="Times New Roman"/>
          <w:sz w:val="28"/>
          <w:szCs w:val="28"/>
          <w:shd w:val="clear" w:color="auto" w:fill="FFFFFF"/>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000000" w:themeColor="text1"/>
          <w:sz w:val="28"/>
          <w:szCs w:val="28"/>
          <w:shd w:val="clear" w:color="auto" w:fill="FFFFFF"/>
          <w:lang w:val="en-US"/>
        </w:rPr>
        <w:t>2008.</w:t>
      </w:r>
      <w:r w:rsidR="009101C3" w:rsidRPr="004E5A6D">
        <w:rPr>
          <w:rFonts w:ascii="Times New Roman" w:hAnsi="Times New Roman" w:cs="Times New Roman"/>
          <w:sz w:val="28"/>
          <w:szCs w:val="28"/>
          <w:lang w:val="en-US"/>
        </w:rPr>
        <w:t xml:space="preserve"> –</w:t>
      </w:r>
      <w:r>
        <w:rPr>
          <w:rStyle w:val="16"/>
          <w:rFonts w:ascii="Times New Roman" w:hAnsi="Times New Roman"/>
          <w:sz w:val="28"/>
          <w:szCs w:val="28"/>
          <w:shd w:val="clear" w:color="auto" w:fill="FFFFFF"/>
          <w:lang w:val="en-US"/>
        </w:rPr>
        <w:t xml:space="preserve"> Vol. </w:t>
      </w:r>
      <w:r w:rsidR="009101C3" w:rsidRPr="004E5A6D">
        <w:rPr>
          <w:rStyle w:val="16"/>
          <w:rFonts w:ascii="Times New Roman" w:hAnsi="Times New Roman"/>
          <w:sz w:val="28"/>
          <w:szCs w:val="28"/>
          <w:shd w:val="clear" w:color="auto" w:fill="FFFFFF"/>
          <w:lang w:val="en-US"/>
        </w:rPr>
        <w:t>25</w:t>
      </w:r>
      <w:r w:rsidR="009101C3" w:rsidRPr="00A70EDD">
        <w:rPr>
          <w:rStyle w:val="16"/>
          <w:rFonts w:ascii="Times New Roman" w:hAnsi="Times New Roman"/>
          <w:sz w:val="28"/>
          <w:szCs w:val="28"/>
          <w:shd w:val="clear" w:color="auto" w:fill="FFFFFF"/>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222222"/>
          <w:sz w:val="28"/>
          <w:szCs w:val="28"/>
          <w:shd w:val="clear" w:color="auto" w:fill="FFFFFF"/>
          <w:lang w:val="en-US"/>
        </w:rPr>
        <w:t>P.</w:t>
      </w:r>
      <w:r w:rsidR="009101C3" w:rsidRPr="004E5A6D">
        <w:rPr>
          <w:rStyle w:val="16"/>
          <w:rFonts w:ascii="Times New Roman" w:hAnsi="Times New Roman"/>
          <w:sz w:val="28"/>
          <w:szCs w:val="28"/>
          <w:shd w:val="clear" w:color="auto" w:fill="FFFFFF"/>
          <w:lang w:val="en-US"/>
        </w:rPr>
        <w:t xml:space="preserve"> 404</w:t>
      </w:r>
      <w:r>
        <w:rPr>
          <w:rStyle w:val="16"/>
          <w:rFonts w:ascii="Times New Roman" w:hAnsi="Times New Roman"/>
          <w:sz w:val="28"/>
          <w:szCs w:val="28"/>
          <w:shd w:val="clear" w:color="auto" w:fill="FFFFFF"/>
          <w:lang w:val="en-US"/>
        </w:rPr>
        <w:t>-</w:t>
      </w:r>
      <w:r w:rsidR="009101C3" w:rsidRPr="004E5A6D">
        <w:rPr>
          <w:rStyle w:val="16"/>
          <w:rFonts w:ascii="Times New Roman" w:hAnsi="Times New Roman"/>
          <w:sz w:val="28"/>
          <w:szCs w:val="28"/>
          <w:shd w:val="clear" w:color="auto" w:fill="FFFFFF"/>
          <w:lang w:val="en-US"/>
        </w:rPr>
        <w:t>416</w:t>
      </w:r>
      <w:r w:rsidR="009101C3" w:rsidRPr="004E5A6D">
        <w:rPr>
          <w:rStyle w:val="16"/>
          <w:rFonts w:ascii="Times New Roman" w:hAnsi="Times New Roman"/>
          <w:color w:val="222222"/>
          <w:sz w:val="28"/>
          <w:szCs w:val="28"/>
          <w:shd w:val="clear" w:color="auto" w:fill="FFFFFF"/>
          <w:lang w:val="en-US"/>
        </w:rPr>
        <w:t xml:space="preserve">. </w:t>
      </w:r>
    </w:p>
    <w:p w14:paraId="62C531AD" w14:textId="3155762B"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lang w:val="en-US"/>
        </w:rPr>
      </w:pPr>
      <w:r>
        <w:rPr>
          <w:rStyle w:val="16"/>
          <w:rFonts w:ascii="Times New Roman" w:hAnsi="Times New Roman"/>
          <w:sz w:val="28"/>
          <w:szCs w:val="28"/>
        </w:rPr>
        <w:t xml:space="preserve"> </w:t>
      </w:r>
      <w:r w:rsidR="009101C3" w:rsidRPr="004E5A6D">
        <w:rPr>
          <w:rStyle w:val="16"/>
          <w:rFonts w:ascii="Times New Roman" w:hAnsi="Times New Roman"/>
          <w:sz w:val="28"/>
          <w:szCs w:val="28"/>
          <w:lang w:val="en-US"/>
        </w:rPr>
        <w:t>Isakar K., Kiisk M., Realo E.</w:t>
      </w:r>
      <w:r>
        <w:rPr>
          <w:rStyle w:val="16"/>
          <w:rFonts w:ascii="Times New Roman" w:hAnsi="Times New Roman"/>
          <w:sz w:val="28"/>
          <w:szCs w:val="28"/>
          <w:lang w:val="en-US"/>
        </w:rPr>
        <w:t xml:space="preserve"> et al.</w:t>
      </w:r>
      <w:r w:rsidR="009101C3" w:rsidRPr="004E5A6D">
        <w:rPr>
          <w:rStyle w:val="16"/>
          <w:rFonts w:ascii="Times New Roman" w:hAnsi="Times New Roman"/>
          <w:sz w:val="28"/>
          <w:szCs w:val="28"/>
          <w:lang w:val="en-US"/>
        </w:rPr>
        <w:t xml:space="preserve"> Lead-210 in the atmospheric air of North and South Estonia: long-term monitoring a</w:t>
      </w:r>
      <w:r w:rsidR="009101C3">
        <w:rPr>
          <w:rStyle w:val="16"/>
          <w:rFonts w:ascii="Times New Roman" w:hAnsi="Times New Roman"/>
          <w:sz w:val="28"/>
          <w:szCs w:val="28"/>
          <w:lang w:val="en-US"/>
        </w:rPr>
        <w:t>nd back-trajectory calculations //</w:t>
      </w:r>
      <w:r w:rsidR="009101C3" w:rsidRPr="004E5A6D">
        <w:rPr>
          <w:rStyle w:val="16"/>
          <w:rFonts w:ascii="Times New Roman" w:hAnsi="Times New Roman"/>
          <w:sz w:val="28"/>
          <w:szCs w:val="28"/>
          <w:lang w:val="en-US"/>
        </w:rPr>
        <w:t xml:space="preserve"> Proceedings of the Estonian Academy of Sciences</w:t>
      </w:r>
      <w:r w:rsidR="009101C3" w:rsidRPr="00A70ED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000000" w:themeColor="text1"/>
          <w:sz w:val="28"/>
          <w:szCs w:val="28"/>
          <w:shd w:val="clear" w:color="auto" w:fill="FFFFFF"/>
          <w:lang w:val="en-US"/>
        </w:rPr>
        <w:t>2016.</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Pr>
          <w:rStyle w:val="16"/>
          <w:rFonts w:ascii="Times New Roman" w:hAnsi="Times New Roman"/>
          <w:sz w:val="28"/>
          <w:szCs w:val="28"/>
          <w:lang w:val="en-US"/>
        </w:rPr>
        <w:t xml:space="preserve">Vol. </w:t>
      </w:r>
      <w:r w:rsidR="009101C3" w:rsidRPr="004E5A6D">
        <w:rPr>
          <w:rStyle w:val="16"/>
          <w:rFonts w:ascii="Times New Roman" w:hAnsi="Times New Roman"/>
          <w:sz w:val="28"/>
          <w:szCs w:val="28"/>
          <w:lang w:val="en-US"/>
        </w:rPr>
        <w:t>65</w:t>
      </w:r>
      <w:r w:rsidR="009101C3" w:rsidRPr="00A70ED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A70EDD">
        <w:rPr>
          <w:rFonts w:ascii="Times New Roman" w:hAnsi="Times New Roman" w:cs="Times New Roman"/>
          <w:color w:val="000000" w:themeColor="text1"/>
          <w:sz w:val="28"/>
          <w:szCs w:val="28"/>
          <w:shd w:val="clear" w:color="auto" w:fill="FFFFFF"/>
          <w:lang w:val="en-US"/>
        </w:rPr>
        <w:t xml:space="preserve">P. </w:t>
      </w:r>
      <w:r w:rsidR="009101C3" w:rsidRPr="004E5A6D">
        <w:rPr>
          <w:rStyle w:val="16"/>
          <w:rFonts w:ascii="Times New Roman" w:hAnsi="Times New Roman"/>
          <w:sz w:val="28"/>
          <w:szCs w:val="28"/>
          <w:lang w:val="en-US"/>
        </w:rPr>
        <w:t>442</w:t>
      </w:r>
      <w:r>
        <w:rPr>
          <w:rStyle w:val="16"/>
          <w:rFonts w:ascii="Times New Roman" w:hAnsi="Times New Roman"/>
          <w:sz w:val="28"/>
          <w:szCs w:val="28"/>
          <w:lang w:val="en-US"/>
        </w:rPr>
        <w:t>-</w:t>
      </w:r>
      <w:r w:rsidR="009101C3" w:rsidRPr="004E5A6D">
        <w:rPr>
          <w:rStyle w:val="16"/>
          <w:rFonts w:ascii="Times New Roman" w:hAnsi="Times New Roman"/>
          <w:sz w:val="28"/>
          <w:szCs w:val="28"/>
          <w:lang w:val="en-US"/>
        </w:rPr>
        <w:t>451.</w:t>
      </w:r>
    </w:p>
    <w:p w14:paraId="420FA4B2" w14:textId="00AFCEE1" w:rsidR="009101C3" w:rsidRPr="004E5A6D" w:rsidRDefault="00323E71" w:rsidP="00981913">
      <w:pPr>
        <w:pStyle w:val="14"/>
        <w:numPr>
          <w:ilvl w:val="0"/>
          <w:numId w:val="17"/>
        </w:numPr>
        <w:shd w:val="clear" w:color="auto" w:fill="FFFFFF"/>
        <w:tabs>
          <w:tab w:val="left" w:pos="1134"/>
        </w:tabs>
        <w:spacing w:after="0"/>
        <w:ind w:left="0" w:firstLine="709"/>
        <w:jc w:val="both"/>
        <w:rPr>
          <w:rFonts w:ascii="Times New Roman" w:hAnsi="Times New Roman" w:cs="Times New Roman"/>
          <w:sz w:val="28"/>
          <w:szCs w:val="28"/>
          <w:lang w:val="en-US"/>
        </w:rPr>
      </w:pPr>
      <w:r>
        <w:rPr>
          <w:rStyle w:val="selectable-text"/>
          <w:rFonts w:ascii="Times New Roman" w:hAnsi="Times New Roman" w:cs="Times New Roman"/>
          <w:sz w:val="28"/>
          <w:szCs w:val="28"/>
          <w:lang w:val="en-US"/>
        </w:rPr>
        <w:t xml:space="preserve"> </w:t>
      </w:r>
      <w:r w:rsidR="009101C3" w:rsidRPr="004E5A6D">
        <w:rPr>
          <w:rStyle w:val="selectable-text"/>
          <w:rFonts w:ascii="Times New Roman" w:hAnsi="Times New Roman" w:cs="Times New Roman"/>
          <w:sz w:val="28"/>
          <w:szCs w:val="28"/>
          <w:lang w:val="en-US"/>
        </w:rPr>
        <w:t>Sýkora I., Holý K., Ješkovský M.</w:t>
      </w:r>
      <w:r>
        <w:rPr>
          <w:rStyle w:val="selectable-text"/>
          <w:rFonts w:ascii="Times New Roman" w:hAnsi="Times New Roman" w:cs="Times New Roman"/>
          <w:sz w:val="28"/>
          <w:szCs w:val="28"/>
          <w:lang w:val="en-US"/>
        </w:rPr>
        <w:t xml:space="preserve"> et al.</w:t>
      </w:r>
      <w:r w:rsidR="009101C3" w:rsidRPr="004E5A6D">
        <w:rPr>
          <w:rStyle w:val="16"/>
          <w:rFonts w:ascii="Times New Roman" w:hAnsi="Times New Roman"/>
          <w:sz w:val="28"/>
          <w:szCs w:val="28"/>
          <w:lang w:val="en-US"/>
        </w:rPr>
        <w:t xml:space="preserve"> Long-term variations of radionuclides in the Bratislava air // Journal of Environmental Radioactivity. 2017.</w:t>
      </w:r>
      <w:r w:rsidR="009101C3" w:rsidRPr="004E5A6D">
        <w:rPr>
          <w:rFonts w:ascii="Times New Roman" w:hAnsi="Times New Roman" w:cs="Times New Roman"/>
          <w:sz w:val="28"/>
          <w:szCs w:val="28"/>
          <w:lang w:val="en-US"/>
        </w:rPr>
        <w:t xml:space="preserve"> – </w:t>
      </w:r>
      <w:r>
        <w:rPr>
          <w:rFonts w:ascii="Times New Roman" w:hAnsi="Times New Roman" w:cs="Times New Roman"/>
          <w:sz w:val="28"/>
          <w:szCs w:val="28"/>
          <w:lang w:val="en-US"/>
        </w:rPr>
        <w:t xml:space="preserve">Vol. </w:t>
      </w:r>
      <w:r w:rsidR="009101C3" w:rsidRPr="004E5A6D">
        <w:rPr>
          <w:rStyle w:val="16"/>
          <w:rFonts w:ascii="Times New Roman" w:hAnsi="Times New Roman"/>
          <w:sz w:val="28"/>
          <w:szCs w:val="28"/>
          <w:lang w:val="en-US"/>
        </w:rPr>
        <w:t>166.</w:t>
      </w:r>
      <w:r w:rsidR="009101C3" w:rsidRPr="004E5A6D">
        <w:rPr>
          <w:rFonts w:ascii="Times New Roman" w:hAnsi="Times New Roman" w:cs="Times New Roman"/>
          <w:sz w:val="28"/>
          <w:szCs w:val="28"/>
          <w:lang w:val="en-US"/>
        </w:rPr>
        <w:t xml:space="preserve"> – </w:t>
      </w:r>
      <w:r w:rsidR="009101C3" w:rsidRPr="004E5A6D">
        <w:rPr>
          <w:rFonts w:ascii="Times New Roman" w:hAnsi="Times New Roman" w:cs="Times New Roman"/>
          <w:color w:val="222222"/>
          <w:sz w:val="28"/>
          <w:szCs w:val="28"/>
          <w:shd w:val="clear" w:color="auto" w:fill="FFFFFF"/>
          <w:lang w:val="en-US"/>
        </w:rPr>
        <w:t xml:space="preserve">P. </w:t>
      </w:r>
      <w:r w:rsidR="009101C3" w:rsidRPr="004E5A6D">
        <w:rPr>
          <w:rStyle w:val="16"/>
          <w:rFonts w:ascii="Times New Roman" w:hAnsi="Times New Roman"/>
          <w:sz w:val="28"/>
          <w:szCs w:val="28"/>
          <w:lang w:val="en-US"/>
        </w:rPr>
        <w:t xml:space="preserve">27-35. </w:t>
      </w:r>
    </w:p>
    <w:p w14:paraId="6D2E1B40" w14:textId="3B0F95E6" w:rsidR="009101C3" w:rsidRPr="00E514EE"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 xml:space="preserve">Doi T., Sato J. Variation of atmospheric </w:t>
      </w:r>
      <w:r w:rsidR="009101C3" w:rsidRPr="004E5A6D">
        <w:rPr>
          <w:rStyle w:val="16"/>
          <w:rFonts w:ascii="Times New Roman" w:hAnsi="Times New Roman"/>
          <w:sz w:val="28"/>
          <w:szCs w:val="28"/>
          <w:vertAlign w:val="superscript"/>
          <w:lang w:val="en-US"/>
        </w:rPr>
        <w:t>210</w:t>
      </w:r>
      <w:r w:rsidR="009101C3" w:rsidRPr="004E5A6D">
        <w:rPr>
          <w:rStyle w:val="16"/>
          <w:rFonts w:ascii="Times New Roman" w:hAnsi="Times New Roman"/>
          <w:sz w:val="28"/>
          <w:szCs w:val="28"/>
          <w:lang w:val="en-US"/>
        </w:rPr>
        <w:t>Pb concentration in the i</w:t>
      </w:r>
      <w:r w:rsidR="009101C3">
        <w:rPr>
          <w:rStyle w:val="16"/>
          <w:rFonts w:ascii="Times New Roman" w:hAnsi="Times New Roman"/>
          <w:sz w:val="28"/>
          <w:szCs w:val="28"/>
          <w:lang w:val="en-US"/>
        </w:rPr>
        <w:t>nland area of Chinese Continent //</w:t>
      </w:r>
      <w:r w:rsidR="009101C3" w:rsidRPr="004E5A6D">
        <w:rPr>
          <w:rStyle w:val="16"/>
          <w:rFonts w:ascii="Times New Roman" w:hAnsi="Times New Roman"/>
          <w:sz w:val="28"/>
          <w:szCs w:val="28"/>
          <w:lang w:val="en-US"/>
        </w:rPr>
        <w:t xml:space="preserve"> Radioisotopes</w:t>
      </w:r>
      <w:r w:rsidR="009101C3" w:rsidRPr="00E514EE">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1995.</w:t>
      </w:r>
      <w:r w:rsidR="009101C3" w:rsidRPr="004E5A6D">
        <w:rPr>
          <w:rFonts w:ascii="Times New Roman" w:hAnsi="Times New Roman" w:cs="Times New Roman"/>
          <w:sz w:val="28"/>
          <w:szCs w:val="28"/>
          <w:lang w:val="en-US"/>
        </w:rPr>
        <w:t xml:space="preserve"> – </w:t>
      </w:r>
      <w:r>
        <w:rPr>
          <w:rFonts w:ascii="Times New Roman" w:hAnsi="Times New Roman" w:cs="Times New Roman"/>
          <w:color w:val="222222"/>
          <w:sz w:val="28"/>
          <w:szCs w:val="28"/>
          <w:shd w:val="clear" w:color="auto" w:fill="FFFFFF"/>
          <w:lang w:val="en-US"/>
        </w:rPr>
        <w:t>Vol.</w:t>
      </w:r>
      <w:r w:rsidR="009101C3" w:rsidRPr="004E5A6D">
        <w:rPr>
          <w:rStyle w:val="16"/>
          <w:rFonts w:ascii="Times New Roman" w:hAnsi="Times New Roman"/>
          <w:sz w:val="28"/>
          <w:szCs w:val="28"/>
          <w:lang w:val="en-US"/>
        </w:rPr>
        <w:t xml:space="preserve"> 44</w:t>
      </w:r>
      <w:r w:rsidR="009101C3" w:rsidRPr="00E514EE">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 xml:space="preserve">P. </w:t>
      </w:r>
      <w:r w:rsidR="009101C3" w:rsidRPr="004E5A6D">
        <w:rPr>
          <w:rStyle w:val="16"/>
          <w:rFonts w:ascii="Times New Roman" w:hAnsi="Times New Roman"/>
          <w:sz w:val="28"/>
          <w:szCs w:val="28"/>
          <w:lang w:val="en-US"/>
        </w:rPr>
        <w:t>701-709</w:t>
      </w:r>
      <w:r>
        <w:rPr>
          <w:rStyle w:val="16"/>
          <w:rFonts w:ascii="Times New Roman" w:hAnsi="Times New Roman"/>
          <w:sz w:val="28"/>
          <w:szCs w:val="28"/>
          <w:lang w:val="en-US"/>
        </w:rPr>
        <w:t>.</w:t>
      </w:r>
    </w:p>
    <w:p w14:paraId="1CD8573F" w14:textId="66CA9479" w:rsidR="009101C3" w:rsidRPr="00E514EE" w:rsidRDefault="00323E71"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lang w:val="en-US"/>
        </w:rPr>
      </w:pPr>
      <w:r>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Zhang R., Wang M., Xia X. Chemical composition of aeros</w:t>
      </w:r>
      <w:r w:rsidR="009101C3">
        <w:rPr>
          <w:rStyle w:val="16"/>
          <w:rFonts w:ascii="Times New Roman" w:hAnsi="Times New Roman"/>
          <w:sz w:val="28"/>
          <w:szCs w:val="28"/>
          <w:lang w:val="en-US"/>
        </w:rPr>
        <w:t>ols in winter/spring in Beijing //</w:t>
      </w:r>
      <w:r w:rsidR="009101C3" w:rsidRPr="004E5A6D">
        <w:rPr>
          <w:rStyle w:val="16"/>
          <w:rFonts w:ascii="Times New Roman" w:hAnsi="Times New Roman"/>
          <w:sz w:val="28"/>
          <w:szCs w:val="28"/>
          <w:lang w:val="en-US"/>
        </w:rPr>
        <w:t xml:space="preserve"> Journal of Environmental Sciences</w:t>
      </w:r>
      <w:r w:rsidR="009101C3" w:rsidRPr="00E514EE">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2002.</w:t>
      </w:r>
      <w:r w:rsidR="009101C3" w:rsidRPr="004E5A6D">
        <w:rPr>
          <w:rFonts w:ascii="Times New Roman" w:hAnsi="Times New Roman" w:cs="Times New Roman"/>
          <w:sz w:val="28"/>
          <w:szCs w:val="28"/>
          <w:lang w:val="en-US"/>
        </w:rPr>
        <w:t xml:space="preserve"> – </w:t>
      </w:r>
      <w:r>
        <w:rPr>
          <w:rFonts w:ascii="Times New Roman" w:hAnsi="Times New Roman" w:cs="Times New Roman"/>
          <w:color w:val="222222"/>
          <w:sz w:val="28"/>
          <w:szCs w:val="28"/>
          <w:shd w:val="clear" w:color="auto" w:fill="FFFFFF"/>
          <w:lang w:val="en-US"/>
        </w:rPr>
        <w:t xml:space="preserve">Vol. </w:t>
      </w:r>
      <w:r w:rsidR="009101C3" w:rsidRPr="004E5A6D">
        <w:rPr>
          <w:rStyle w:val="16"/>
          <w:rFonts w:ascii="Times New Roman" w:hAnsi="Times New Roman"/>
          <w:sz w:val="28"/>
          <w:szCs w:val="28"/>
          <w:lang w:val="en-US"/>
        </w:rPr>
        <w:t>14</w:t>
      </w:r>
      <w:r w:rsidR="009101C3" w:rsidRPr="00E514EE">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P.</w:t>
      </w:r>
      <w:r>
        <w:rPr>
          <w:rStyle w:val="16"/>
          <w:rFonts w:ascii="Times New Roman" w:hAnsi="Times New Roman"/>
          <w:sz w:val="28"/>
          <w:szCs w:val="28"/>
          <w:lang w:val="en-US"/>
        </w:rPr>
        <w:t> </w:t>
      </w:r>
      <w:r w:rsidR="009101C3" w:rsidRPr="004E5A6D">
        <w:rPr>
          <w:rStyle w:val="16"/>
          <w:rFonts w:ascii="Times New Roman" w:hAnsi="Times New Roman"/>
          <w:sz w:val="28"/>
          <w:szCs w:val="28"/>
          <w:lang w:val="en-US"/>
        </w:rPr>
        <w:t xml:space="preserve">7-11. </w:t>
      </w:r>
    </w:p>
    <w:p w14:paraId="3297BC11" w14:textId="18C9B14A" w:rsidR="009101C3" w:rsidRPr="00E514EE" w:rsidRDefault="00323E71" w:rsidP="00981913">
      <w:pPr>
        <w:pStyle w:val="14"/>
        <w:numPr>
          <w:ilvl w:val="0"/>
          <w:numId w:val="17"/>
        </w:numPr>
        <w:shd w:val="clear" w:color="auto" w:fill="FFFFFF"/>
        <w:tabs>
          <w:tab w:val="left" w:pos="1134"/>
        </w:tabs>
        <w:spacing w:after="0"/>
        <w:ind w:left="0" w:firstLine="709"/>
        <w:jc w:val="both"/>
        <w:textAlignment w:val="auto"/>
        <w:rPr>
          <w:rStyle w:val="normaltextrun"/>
          <w:rFonts w:ascii="Times New Roman" w:hAnsi="Times New Roman" w:cs="Times New Roman"/>
          <w:sz w:val="28"/>
          <w:szCs w:val="28"/>
          <w:lang w:val="en-US"/>
        </w:rPr>
      </w:pPr>
      <w:r>
        <w:rPr>
          <w:rStyle w:val="normaltextrun"/>
          <w:rFonts w:ascii="Times New Roman" w:hAnsi="Times New Roman" w:cs="Times New Roman"/>
          <w:color w:val="222222"/>
          <w:sz w:val="28"/>
          <w:szCs w:val="28"/>
          <w:shd w:val="clear" w:color="auto" w:fill="FFFFFF"/>
          <w:lang w:val="en-US"/>
        </w:rPr>
        <w:t xml:space="preserve"> </w:t>
      </w:r>
      <w:r w:rsidR="009101C3" w:rsidRPr="004E5A6D">
        <w:rPr>
          <w:rStyle w:val="normaltextrun"/>
          <w:rFonts w:ascii="Times New Roman" w:hAnsi="Times New Roman" w:cs="Times New Roman"/>
          <w:color w:val="222222"/>
          <w:sz w:val="28"/>
          <w:szCs w:val="28"/>
          <w:shd w:val="clear" w:color="auto" w:fill="FFFFFF"/>
          <w:lang w:val="en-US"/>
        </w:rPr>
        <w:t>Sanak J</w:t>
      </w:r>
      <w:r w:rsidR="009101C3" w:rsidRPr="004E5A6D">
        <w:rPr>
          <w:rStyle w:val="normaltextrun"/>
          <w:rFonts w:ascii="Times New Roman" w:hAnsi="Times New Roman" w:cs="Times New Roman"/>
          <w:sz w:val="28"/>
          <w:szCs w:val="28"/>
          <w:shd w:val="clear" w:color="auto" w:fill="FFFFFF"/>
          <w:lang w:val="en-US"/>
        </w:rPr>
        <w:t xml:space="preserve">., Gaundry A., Lambert G. Size distribution of </w:t>
      </w:r>
      <w:r w:rsidR="009101C3" w:rsidRPr="004E5A6D">
        <w:rPr>
          <w:rStyle w:val="normaltextrun"/>
          <w:rFonts w:ascii="Times New Roman" w:hAnsi="Times New Roman" w:cs="Times New Roman"/>
          <w:sz w:val="28"/>
          <w:szCs w:val="28"/>
          <w:shd w:val="clear" w:color="auto" w:fill="FFFFFF"/>
          <w:vertAlign w:val="superscript"/>
          <w:lang w:val="en-US"/>
        </w:rPr>
        <w:t>210</w:t>
      </w:r>
      <w:r w:rsidR="009101C3" w:rsidRPr="004E5A6D">
        <w:rPr>
          <w:rStyle w:val="normaltextrun"/>
          <w:rFonts w:ascii="Times New Roman" w:hAnsi="Times New Roman" w:cs="Times New Roman"/>
          <w:sz w:val="28"/>
          <w:szCs w:val="28"/>
          <w:shd w:val="clear" w:color="auto" w:fill="FFFFFF"/>
          <w:lang w:val="en-US"/>
        </w:rPr>
        <w:t xml:space="preserve">Pb aerosols </w:t>
      </w:r>
      <w:r w:rsidR="009101C3" w:rsidRPr="00E514EE">
        <w:rPr>
          <w:rStyle w:val="normaltextrun"/>
          <w:rFonts w:ascii="Times New Roman" w:hAnsi="Times New Roman" w:cs="Times New Roman"/>
          <w:sz w:val="28"/>
          <w:szCs w:val="28"/>
          <w:shd w:val="clear" w:color="auto" w:fill="FFFFFF"/>
          <w:lang w:val="en-US"/>
        </w:rPr>
        <w:t>over oceans</w:t>
      </w:r>
      <w:r w:rsidR="009101C3">
        <w:rPr>
          <w:rStyle w:val="normaltextrun"/>
          <w:rFonts w:ascii="Times New Roman" w:hAnsi="Times New Roman" w:cs="Times New Roman"/>
          <w:sz w:val="28"/>
          <w:szCs w:val="28"/>
          <w:shd w:val="clear" w:color="auto" w:fill="FFFFFF"/>
          <w:lang w:val="en-US"/>
        </w:rPr>
        <w:t xml:space="preserve"> //</w:t>
      </w:r>
      <w:r w:rsidR="009101C3" w:rsidRPr="00E514EE">
        <w:rPr>
          <w:rStyle w:val="normaltextrun"/>
          <w:rFonts w:ascii="Times New Roman" w:hAnsi="Times New Roman" w:cs="Times New Roman"/>
          <w:sz w:val="28"/>
          <w:szCs w:val="28"/>
          <w:shd w:val="clear" w:color="auto" w:fill="FFFFFF"/>
          <w:lang w:val="en-US"/>
        </w:rPr>
        <w:t xml:space="preserve"> Geophysical Research Letters.</w:t>
      </w:r>
      <w:r w:rsidR="009101C3" w:rsidRPr="00E514EE">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1981.</w:t>
      </w:r>
      <w:r w:rsidR="009101C3" w:rsidRPr="00E514EE">
        <w:rPr>
          <w:rFonts w:ascii="Times New Roman" w:hAnsi="Times New Roman" w:cs="Times New Roman"/>
          <w:sz w:val="28"/>
          <w:szCs w:val="28"/>
          <w:lang w:val="en-US"/>
        </w:rPr>
        <w:t xml:space="preserve"> –</w:t>
      </w:r>
      <w:r w:rsidR="009101C3" w:rsidRPr="00E514EE">
        <w:rPr>
          <w:rStyle w:val="normaltextrun"/>
          <w:rFonts w:ascii="Times New Roman" w:hAnsi="Times New Roman" w:cs="Times New Roman"/>
          <w:sz w:val="28"/>
          <w:szCs w:val="28"/>
          <w:shd w:val="clear" w:color="auto" w:fill="FFFFFF"/>
          <w:lang w:val="en-US"/>
        </w:rPr>
        <w:t xml:space="preserve"> </w:t>
      </w:r>
      <w:r>
        <w:rPr>
          <w:rStyle w:val="normaltextrun"/>
          <w:rFonts w:ascii="Times New Roman" w:hAnsi="Times New Roman" w:cs="Times New Roman"/>
          <w:sz w:val="28"/>
          <w:szCs w:val="28"/>
          <w:shd w:val="clear" w:color="auto" w:fill="FFFFFF"/>
          <w:lang w:val="en-US"/>
        </w:rPr>
        <w:t xml:space="preserve">Vol. </w:t>
      </w:r>
      <w:r w:rsidR="009101C3" w:rsidRPr="00E514EE">
        <w:rPr>
          <w:rStyle w:val="normaltextrun"/>
          <w:rFonts w:ascii="Times New Roman" w:hAnsi="Times New Roman" w:cs="Times New Roman"/>
          <w:sz w:val="28"/>
          <w:szCs w:val="28"/>
          <w:shd w:val="clear" w:color="auto" w:fill="FFFFFF"/>
          <w:lang w:val="en-US"/>
        </w:rPr>
        <w:t>8</w:t>
      </w:r>
      <w:r>
        <w:rPr>
          <w:rStyle w:val="normaltextrun"/>
          <w:rFonts w:ascii="Times New Roman" w:hAnsi="Times New Roman" w:cs="Times New Roman"/>
          <w:sz w:val="28"/>
          <w:szCs w:val="28"/>
          <w:shd w:val="clear" w:color="auto" w:fill="FFFFFF"/>
          <w:lang w:val="en-US"/>
        </w:rPr>
        <w:t xml:space="preserve">, Issue </w:t>
      </w:r>
      <w:r w:rsidR="009101C3" w:rsidRPr="00E514EE">
        <w:rPr>
          <w:rStyle w:val="normaltextrun"/>
          <w:rFonts w:ascii="Times New Roman" w:hAnsi="Times New Roman" w:cs="Times New Roman"/>
          <w:sz w:val="28"/>
          <w:szCs w:val="28"/>
          <w:shd w:val="clear" w:color="auto" w:fill="FFFFFF"/>
          <w:lang w:val="en-US"/>
        </w:rPr>
        <w:t>10.</w:t>
      </w:r>
      <w:r w:rsidR="009101C3" w:rsidRPr="00E514EE">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P.</w:t>
      </w:r>
      <w:r w:rsidR="009101C3" w:rsidRPr="00E514EE">
        <w:rPr>
          <w:rStyle w:val="normaltextrun"/>
          <w:rFonts w:ascii="Times New Roman" w:hAnsi="Times New Roman" w:cs="Times New Roman"/>
          <w:sz w:val="28"/>
          <w:szCs w:val="28"/>
          <w:shd w:val="clear" w:color="auto" w:fill="FFFFFF"/>
          <w:lang w:val="en-US"/>
        </w:rPr>
        <w:t xml:space="preserve"> 1067-1069.</w:t>
      </w:r>
    </w:p>
    <w:p w14:paraId="0216AA27" w14:textId="26A652BF" w:rsidR="009101C3" w:rsidRPr="00E514EE"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101C3" w:rsidRPr="00E514EE">
        <w:rPr>
          <w:rFonts w:ascii="Times New Roman" w:hAnsi="Times New Roman" w:cs="Times New Roman"/>
          <w:sz w:val="28"/>
          <w:szCs w:val="28"/>
        </w:rPr>
        <w:t>Suzuki T., Maruyama Y., Nakayama N.</w:t>
      </w:r>
      <w:r>
        <w:rPr>
          <w:rFonts w:ascii="Times New Roman" w:hAnsi="Times New Roman" w:cs="Times New Roman"/>
          <w:sz w:val="28"/>
          <w:szCs w:val="28"/>
        </w:rPr>
        <w:t xml:space="preserve"> et al.</w:t>
      </w:r>
      <w:r w:rsidR="009101C3" w:rsidRPr="00E514EE">
        <w:rPr>
          <w:rFonts w:ascii="Times New Roman" w:hAnsi="Times New Roman" w:cs="Times New Roman"/>
          <w:sz w:val="28"/>
          <w:szCs w:val="28"/>
        </w:rPr>
        <w:t xml:space="preserve"> Measurement of the </w:t>
      </w:r>
      <w:r w:rsidR="009101C3" w:rsidRPr="00E514EE">
        <w:rPr>
          <w:rFonts w:ascii="Times New Roman" w:hAnsi="Times New Roman" w:cs="Times New Roman"/>
          <w:sz w:val="28"/>
          <w:szCs w:val="28"/>
          <w:vertAlign w:val="superscript"/>
        </w:rPr>
        <w:t>210</w:t>
      </w:r>
      <w:r w:rsidR="009101C3" w:rsidRPr="00E514EE">
        <w:rPr>
          <w:rFonts w:ascii="Times New Roman" w:hAnsi="Times New Roman" w:cs="Times New Roman"/>
          <w:sz w:val="28"/>
          <w:szCs w:val="28"/>
        </w:rPr>
        <w:t>Po/</w:t>
      </w:r>
      <w:r w:rsidR="009101C3" w:rsidRPr="00E514EE">
        <w:rPr>
          <w:rFonts w:ascii="Times New Roman" w:hAnsi="Times New Roman" w:cs="Times New Roman"/>
          <w:sz w:val="28"/>
          <w:szCs w:val="28"/>
          <w:vertAlign w:val="superscript"/>
        </w:rPr>
        <w:t>210</w:t>
      </w:r>
      <w:r w:rsidR="009101C3" w:rsidRPr="00E514EE">
        <w:rPr>
          <w:rFonts w:ascii="Times New Roman" w:hAnsi="Times New Roman" w:cs="Times New Roman"/>
          <w:sz w:val="28"/>
          <w:szCs w:val="28"/>
        </w:rPr>
        <w:t xml:space="preserve">Pb activity ratio in size fractionated aerosols </w:t>
      </w:r>
      <w:r w:rsidR="009101C3">
        <w:rPr>
          <w:rFonts w:ascii="Times New Roman" w:hAnsi="Times New Roman" w:cs="Times New Roman"/>
          <w:sz w:val="28"/>
          <w:szCs w:val="28"/>
        </w:rPr>
        <w:t>from the coast of the Japan sea //</w:t>
      </w:r>
      <w:r>
        <w:rPr>
          <w:rFonts w:ascii="Times New Roman" w:hAnsi="Times New Roman" w:cs="Times New Roman"/>
          <w:sz w:val="28"/>
          <w:szCs w:val="28"/>
        </w:rPr>
        <w:t xml:space="preserve"> Atmospheric Environment. – 1999. – Vol. 33. – </w:t>
      </w:r>
      <w:r w:rsidR="009101C3" w:rsidRPr="00E514EE">
        <w:rPr>
          <w:rFonts w:ascii="Times New Roman" w:hAnsi="Times New Roman" w:cs="Times New Roman"/>
          <w:sz w:val="28"/>
          <w:szCs w:val="28"/>
        </w:rPr>
        <w:t>P. 2285-2288.</w:t>
      </w:r>
    </w:p>
    <w:p w14:paraId="3A8A42B4" w14:textId="63F2A525" w:rsidR="009101C3" w:rsidRPr="00E514EE" w:rsidRDefault="00323E71"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rPr>
      </w:pPr>
      <w:r>
        <w:rPr>
          <w:rStyle w:val="16"/>
          <w:rFonts w:ascii="Times New Roman" w:hAnsi="Times New Roman"/>
          <w:sz w:val="28"/>
          <w:szCs w:val="28"/>
          <w:lang w:val="en-US"/>
        </w:rPr>
        <w:t xml:space="preserve"> </w:t>
      </w:r>
      <w:r w:rsidR="009101C3" w:rsidRPr="00E514EE">
        <w:rPr>
          <w:rStyle w:val="16"/>
          <w:rFonts w:ascii="Times New Roman" w:hAnsi="Times New Roman"/>
          <w:sz w:val="28"/>
          <w:szCs w:val="28"/>
          <w:lang w:val="en-US"/>
        </w:rPr>
        <w:t>Gründel M., Porstendörfer L. Differences between the activity size distributions of the different natural radio</w:t>
      </w:r>
      <w:r w:rsidR="009101C3">
        <w:rPr>
          <w:rStyle w:val="16"/>
          <w:rFonts w:ascii="Times New Roman" w:hAnsi="Times New Roman"/>
          <w:sz w:val="28"/>
          <w:szCs w:val="28"/>
          <w:lang w:val="en-US"/>
        </w:rPr>
        <w:t>nuclide aerosols in outdoor air //</w:t>
      </w:r>
      <w:r w:rsidR="009101C3" w:rsidRPr="00E514EE">
        <w:rPr>
          <w:rStyle w:val="16"/>
          <w:rFonts w:ascii="Times New Roman" w:hAnsi="Times New Roman"/>
          <w:sz w:val="28"/>
          <w:szCs w:val="28"/>
          <w:lang w:val="en-US"/>
        </w:rPr>
        <w:t xml:space="preserve"> Atmospheric Environment.</w:t>
      </w:r>
      <w:r w:rsidR="009101C3" w:rsidRPr="00E514EE">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2004.</w:t>
      </w:r>
      <w:r w:rsidR="009101C3" w:rsidRPr="00E514EE">
        <w:rPr>
          <w:rFonts w:ascii="Times New Roman" w:hAnsi="Times New Roman" w:cs="Times New Roman"/>
          <w:sz w:val="28"/>
          <w:szCs w:val="28"/>
          <w:lang w:val="en-US"/>
        </w:rPr>
        <w:t xml:space="preserve"> –</w:t>
      </w:r>
      <w:r w:rsidR="009101C3" w:rsidRPr="00E514EE">
        <w:rPr>
          <w:rStyle w:val="16"/>
          <w:rFonts w:ascii="Times New Roman" w:hAnsi="Times New Roman"/>
          <w:sz w:val="28"/>
          <w:szCs w:val="28"/>
          <w:lang w:val="en-US"/>
        </w:rPr>
        <w:t xml:space="preserve"> </w:t>
      </w:r>
      <w:r>
        <w:rPr>
          <w:rStyle w:val="16"/>
          <w:rFonts w:ascii="Times New Roman" w:hAnsi="Times New Roman"/>
          <w:sz w:val="28"/>
          <w:szCs w:val="28"/>
          <w:lang w:val="en-US"/>
        </w:rPr>
        <w:t xml:space="preserve">Vol. </w:t>
      </w:r>
      <w:r w:rsidR="009101C3" w:rsidRPr="00E514EE">
        <w:rPr>
          <w:rStyle w:val="16"/>
          <w:rFonts w:ascii="Times New Roman" w:hAnsi="Times New Roman"/>
          <w:sz w:val="28"/>
          <w:szCs w:val="28"/>
          <w:lang w:val="en-US"/>
        </w:rPr>
        <w:t>38.</w:t>
      </w:r>
      <w:r w:rsidR="009101C3" w:rsidRPr="00E514EE">
        <w:rPr>
          <w:rFonts w:ascii="Times New Roman" w:hAnsi="Times New Roman" w:cs="Times New Roman"/>
          <w:sz w:val="28"/>
          <w:szCs w:val="28"/>
          <w:lang w:val="en-US"/>
        </w:rPr>
        <w:t xml:space="preserve"> –</w:t>
      </w:r>
      <w:r w:rsidR="009101C3" w:rsidRPr="00E514EE">
        <w:rPr>
          <w:rStyle w:val="16"/>
          <w:rFonts w:ascii="Times New Roman" w:hAnsi="Times New Roman"/>
          <w:sz w:val="28"/>
          <w:szCs w:val="28"/>
          <w:lang w:val="en-US"/>
        </w:rPr>
        <w:t xml:space="preserve"> P. 3723-3728. </w:t>
      </w:r>
    </w:p>
    <w:p w14:paraId="652DD77F" w14:textId="6EB66C88" w:rsidR="009101C3" w:rsidRPr="00E514EE"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rPr>
      </w:pPr>
      <w:r>
        <w:rPr>
          <w:rFonts w:ascii="Times New Roman" w:hAnsi="Times New Roman" w:cs="Times New Roman"/>
          <w:sz w:val="28"/>
          <w:szCs w:val="28"/>
        </w:rPr>
        <w:t xml:space="preserve"> </w:t>
      </w:r>
      <w:r w:rsidR="009101C3" w:rsidRPr="00E514EE">
        <w:rPr>
          <w:rFonts w:ascii="Times New Roman" w:hAnsi="Times New Roman" w:cs="Times New Roman"/>
          <w:sz w:val="28"/>
          <w:szCs w:val="28"/>
        </w:rPr>
        <w:t>Camacho A., Valles I., Vargas A.</w:t>
      </w:r>
      <w:r>
        <w:rPr>
          <w:rFonts w:ascii="Times New Roman" w:hAnsi="Times New Roman" w:cs="Times New Roman"/>
          <w:sz w:val="28"/>
          <w:szCs w:val="28"/>
        </w:rPr>
        <w:t xml:space="preserve"> et al.</w:t>
      </w:r>
      <w:r w:rsidR="009101C3" w:rsidRPr="00E514EE">
        <w:rPr>
          <w:rFonts w:ascii="Times New Roman" w:hAnsi="Times New Roman" w:cs="Times New Roman"/>
          <w:sz w:val="28"/>
          <w:szCs w:val="28"/>
        </w:rPr>
        <w:t xml:space="preserve"> Activity size distributions for long-lived radon decay products in aerosols collected in Barcelona (Spain)</w:t>
      </w:r>
      <w:r w:rsidR="009101C3">
        <w:rPr>
          <w:rFonts w:ascii="Times New Roman" w:hAnsi="Times New Roman" w:cs="Times New Roman"/>
          <w:sz w:val="28"/>
          <w:szCs w:val="28"/>
        </w:rPr>
        <w:t xml:space="preserve"> //</w:t>
      </w:r>
      <w:r w:rsidR="009101C3" w:rsidRPr="00E514EE">
        <w:rPr>
          <w:rFonts w:ascii="Times New Roman" w:hAnsi="Times New Roman" w:cs="Times New Roman"/>
          <w:sz w:val="28"/>
          <w:szCs w:val="28"/>
        </w:rPr>
        <w:t xml:space="preserve"> Appl</w:t>
      </w:r>
      <w:r>
        <w:rPr>
          <w:rFonts w:ascii="Times New Roman" w:hAnsi="Times New Roman" w:cs="Times New Roman"/>
          <w:sz w:val="28"/>
          <w:szCs w:val="28"/>
        </w:rPr>
        <w:t xml:space="preserve">ied Radiation and Isotopes. – 2009. – Vol. </w:t>
      </w:r>
      <w:r w:rsidR="009101C3" w:rsidRPr="00E514EE">
        <w:rPr>
          <w:rFonts w:ascii="Times New Roman" w:hAnsi="Times New Roman" w:cs="Times New Roman"/>
          <w:sz w:val="28"/>
          <w:szCs w:val="28"/>
        </w:rPr>
        <w:t xml:space="preserve">67. – P. 872-875. </w:t>
      </w:r>
    </w:p>
    <w:p w14:paraId="2AB10764" w14:textId="628002A7" w:rsidR="009101C3" w:rsidRPr="00E514EE"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rPr>
      </w:pPr>
      <w:r>
        <w:rPr>
          <w:rFonts w:ascii="Times New Roman" w:hAnsi="Times New Roman" w:cs="Times New Roman"/>
          <w:sz w:val="28"/>
          <w:szCs w:val="28"/>
        </w:rPr>
        <w:t xml:space="preserve"> </w:t>
      </w:r>
      <w:r w:rsidR="009101C3" w:rsidRPr="00E514EE">
        <w:rPr>
          <w:rFonts w:ascii="Times New Roman" w:hAnsi="Times New Roman" w:cs="Times New Roman"/>
          <w:sz w:val="28"/>
          <w:szCs w:val="28"/>
        </w:rPr>
        <w:t>Mohery M., Abdallah A.M., Al-Amoudi Z.M.</w:t>
      </w:r>
      <w:r>
        <w:rPr>
          <w:rFonts w:ascii="Times New Roman" w:hAnsi="Times New Roman" w:cs="Times New Roman"/>
          <w:sz w:val="28"/>
          <w:szCs w:val="28"/>
        </w:rPr>
        <w:t xml:space="preserve"> et al.</w:t>
      </w:r>
      <w:r w:rsidR="009101C3" w:rsidRPr="00E514EE">
        <w:rPr>
          <w:rFonts w:ascii="Times New Roman" w:hAnsi="Times New Roman" w:cs="Times New Roman"/>
          <w:sz w:val="28"/>
          <w:szCs w:val="28"/>
        </w:rPr>
        <w:t xml:space="preserve"> Activity size distributio</w:t>
      </w:r>
      <w:r w:rsidR="009101C3">
        <w:rPr>
          <w:rFonts w:ascii="Times New Roman" w:hAnsi="Times New Roman" w:cs="Times New Roman"/>
          <w:sz w:val="28"/>
          <w:szCs w:val="28"/>
        </w:rPr>
        <w:t>n of some natural radionuclides //</w:t>
      </w:r>
      <w:r w:rsidR="009101C3" w:rsidRPr="00E514EE">
        <w:rPr>
          <w:rFonts w:ascii="Times New Roman" w:hAnsi="Times New Roman" w:cs="Times New Roman"/>
          <w:sz w:val="28"/>
          <w:szCs w:val="28"/>
        </w:rPr>
        <w:t xml:space="preserve"> Radi</w:t>
      </w:r>
      <w:r>
        <w:rPr>
          <w:rFonts w:ascii="Times New Roman" w:hAnsi="Times New Roman" w:cs="Times New Roman"/>
          <w:sz w:val="28"/>
          <w:szCs w:val="28"/>
        </w:rPr>
        <w:t xml:space="preserve">ation Protection Dosimetry. – </w:t>
      </w:r>
      <w:r w:rsidR="009101C3" w:rsidRPr="00E514EE">
        <w:rPr>
          <w:rFonts w:ascii="Times New Roman" w:hAnsi="Times New Roman" w:cs="Times New Roman"/>
          <w:sz w:val="28"/>
          <w:szCs w:val="28"/>
        </w:rPr>
        <w:t xml:space="preserve">2014. – </w:t>
      </w:r>
      <w:r>
        <w:rPr>
          <w:rFonts w:ascii="Times New Roman" w:hAnsi="Times New Roman" w:cs="Times New Roman"/>
          <w:sz w:val="28"/>
          <w:szCs w:val="28"/>
        </w:rPr>
        <w:t xml:space="preserve">Vol. </w:t>
      </w:r>
      <w:r w:rsidR="009101C3" w:rsidRPr="00E514EE">
        <w:rPr>
          <w:rFonts w:ascii="Times New Roman" w:hAnsi="Times New Roman" w:cs="Times New Roman"/>
          <w:sz w:val="28"/>
          <w:szCs w:val="28"/>
        </w:rPr>
        <w:t xml:space="preserve">158. – P. 435-441. </w:t>
      </w:r>
    </w:p>
    <w:p w14:paraId="64756284" w14:textId="31D18776"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rPr>
      </w:pPr>
      <w:r>
        <w:rPr>
          <w:rStyle w:val="16"/>
          <w:rFonts w:ascii="Times New Roman" w:hAnsi="Times New Roman"/>
          <w:sz w:val="28"/>
          <w:szCs w:val="28"/>
        </w:rPr>
        <w:t xml:space="preserve"> </w:t>
      </w:r>
      <w:r w:rsidR="009101C3" w:rsidRPr="00E514EE">
        <w:rPr>
          <w:rStyle w:val="16"/>
          <w:rFonts w:ascii="Times New Roman" w:hAnsi="Times New Roman"/>
          <w:sz w:val="28"/>
          <w:szCs w:val="28"/>
          <w:lang w:val="en-US"/>
        </w:rPr>
        <w:t>Papastefanou C. Radioactive aerosols</w:t>
      </w:r>
      <w:r w:rsidR="009101C3">
        <w:rPr>
          <w:rStyle w:val="16"/>
          <w:rFonts w:ascii="Times New Roman" w:hAnsi="Times New Roman"/>
          <w:sz w:val="28"/>
          <w:szCs w:val="28"/>
          <w:lang w:val="en-US"/>
        </w:rPr>
        <w:t xml:space="preserve"> //</w:t>
      </w:r>
      <w:r w:rsidR="009101C3" w:rsidRPr="00E514EE">
        <w:rPr>
          <w:rStyle w:val="16"/>
          <w:rFonts w:ascii="Times New Roman" w:hAnsi="Times New Roman"/>
          <w:sz w:val="28"/>
          <w:szCs w:val="28"/>
          <w:lang w:val="en-US"/>
        </w:rPr>
        <w:t xml:space="preserve"> Radioact</w:t>
      </w:r>
      <w:r w:rsidR="009101C3">
        <w:rPr>
          <w:rStyle w:val="16"/>
          <w:rFonts w:ascii="Times New Roman" w:hAnsi="Times New Roman"/>
          <w:sz w:val="28"/>
          <w:szCs w:val="28"/>
          <w:lang w:val="en-US"/>
        </w:rPr>
        <w:t>ivity in the</w:t>
      </w:r>
      <w:r w:rsidR="009101C3" w:rsidRPr="00E514EE">
        <w:rPr>
          <w:rStyle w:val="16"/>
          <w:rFonts w:ascii="Times New Roman" w:hAnsi="Times New Roman"/>
          <w:sz w:val="28"/>
          <w:szCs w:val="28"/>
          <w:lang w:val="en-US"/>
        </w:rPr>
        <w:t xml:space="preserve"> Environ</w:t>
      </w:r>
      <w:r w:rsidR="009101C3">
        <w:rPr>
          <w:rStyle w:val="16"/>
          <w:rFonts w:ascii="Times New Roman" w:hAnsi="Times New Roman"/>
          <w:sz w:val="28"/>
          <w:szCs w:val="28"/>
          <w:lang w:val="en-US"/>
        </w:rPr>
        <w:t>ment</w:t>
      </w:r>
      <w:r w:rsidR="009101C3" w:rsidRPr="00E514EE">
        <w:rPr>
          <w:rStyle w:val="16"/>
          <w:rFonts w:ascii="Times New Roman" w:hAnsi="Times New Roman"/>
          <w:sz w:val="28"/>
          <w:szCs w:val="28"/>
          <w:lang w:val="en-US"/>
        </w:rPr>
        <w:t>.</w:t>
      </w:r>
      <w:r w:rsidR="009101C3" w:rsidRPr="00E514EE">
        <w:rPr>
          <w:rFonts w:ascii="Times New Roman" w:hAnsi="Times New Roman" w:cs="Times New Roman"/>
          <w:sz w:val="28"/>
          <w:szCs w:val="28"/>
          <w:lang w:val="en-US"/>
        </w:rPr>
        <w:t xml:space="preserve"> – </w:t>
      </w:r>
      <w:r w:rsidR="009101C3" w:rsidRPr="00E514EE">
        <w:rPr>
          <w:rFonts w:ascii="Times New Roman" w:hAnsi="Times New Roman" w:cs="Times New Roman"/>
          <w:color w:val="000000" w:themeColor="text1"/>
          <w:sz w:val="28"/>
          <w:szCs w:val="28"/>
          <w:shd w:val="clear" w:color="auto" w:fill="FFFFFF"/>
          <w:lang w:val="en-US"/>
        </w:rPr>
        <w:t>2008.</w:t>
      </w:r>
      <w:r w:rsidR="009101C3" w:rsidRPr="00E514EE">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Pr>
          <w:rStyle w:val="16"/>
          <w:rFonts w:ascii="Times New Roman" w:hAnsi="Times New Roman"/>
          <w:sz w:val="28"/>
          <w:szCs w:val="28"/>
          <w:lang w:val="en-US"/>
        </w:rPr>
        <w:t xml:space="preserve">Vol. </w:t>
      </w:r>
      <w:r w:rsidR="009101C3" w:rsidRPr="004E5A6D">
        <w:rPr>
          <w:rStyle w:val="16"/>
          <w:rFonts w:ascii="Times New Roman" w:hAnsi="Times New Roman"/>
          <w:sz w:val="28"/>
          <w:szCs w:val="28"/>
          <w:lang w:val="en-US"/>
        </w:rPr>
        <w:t>12</w:t>
      </w:r>
      <w:r w:rsidR="009101C3" w:rsidRPr="00E514EE">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w:t>
      </w:r>
      <w:r>
        <w:rPr>
          <w:rFonts w:ascii="Times New Roman" w:hAnsi="Times New Roman" w:cs="Times New Roman"/>
          <w:color w:val="000000" w:themeColor="text1"/>
          <w:sz w:val="28"/>
          <w:szCs w:val="28"/>
          <w:shd w:val="clear" w:color="auto" w:fill="FFFFFF"/>
          <w:lang w:val="en-US"/>
        </w:rPr>
        <w:t xml:space="preserve"> </w:t>
      </w:r>
      <w:r w:rsidR="009101C3" w:rsidRPr="00E514EE">
        <w:rPr>
          <w:rFonts w:ascii="Times New Roman" w:hAnsi="Times New Roman" w:cs="Times New Roman"/>
          <w:color w:val="000000" w:themeColor="text1"/>
          <w:sz w:val="28"/>
          <w:szCs w:val="28"/>
          <w:shd w:val="clear" w:color="auto" w:fill="FFFFFF"/>
          <w:lang w:val="en-US"/>
        </w:rPr>
        <w:t>P.</w:t>
      </w:r>
      <w:r>
        <w:rPr>
          <w:rStyle w:val="16"/>
          <w:rFonts w:ascii="Times New Roman" w:hAnsi="Times New Roman"/>
          <w:sz w:val="28"/>
          <w:szCs w:val="28"/>
          <w:lang w:val="en-US"/>
        </w:rPr>
        <w:t xml:space="preserve"> 11-</w:t>
      </w:r>
      <w:r w:rsidR="009101C3" w:rsidRPr="004E5A6D">
        <w:rPr>
          <w:rStyle w:val="16"/>
          <w:rFonts w:ascii="Times New Roman" w:hAnsi="Times New Roman"/>
          <w:sz w:val="28"/>
          <w:szCs w:val="28"/>
          <w:lang w:val="en-US"/>
        </w:rPr>
        <w:t xml:space="preserve">58. </w:t>
      </w:r>
    </w:p>
    <w:p w14:paraId="06513DF8" w14:textId="2B2FF175"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rPr>
      </w:pPr>
      <w:r>
        <w:rPr>
          <w:rStyle w:val="16"/>
          <w:rFonts w:ascii="Times New Roman" w:hAnsi="Times New Roman"/>
          <w:sz w:val="28"/>
          <w:szCs w:val="28"/>
        </w:rPr>
        <w:t xml:space="preserve"> </w:t>
      </w:r>
      <w:r w:rsidR="009101C3" w:rsidRPr="004E5A6D">
        <w:rPr>
          <w:rStyle w:val="16"/>
          <w:rFonts w:ascii="Times New Roman" w:hAnsi="Times New Roman"/>
          <w:sz w:val="28"/>
          <w:szCs w:val="28"/>
        </w:rPr>
        <w:t>Pittauerova</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D., Hettwig</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B.</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Fischer</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H.W.</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Pb-210 sediment chronol</w:t>
      </w:r>
      <w:r w:rsidR="009101C3">
        <w:rPr>
          <w:rStyle w:val="16"/>
          <w:rFonts w:ascii="Times New Roman" w:hAnsi="Times New Roman"/>
          <w:sz w:val="28"/>
          <w:szCs w:val="28"/>
        </w:rPr>
        <w:t>ogy: Focused on supported lead* //</w:t>
      </w:r>
      <w:r w:rsidR="009101C3" w:rsidRPr="004E5A6D">
        <w:rPr>
          <w:rStyle w:val="16"/>
          <w:rFonts w:ascii="Times New Roman" w:hAnsi="Times New Roman"/>
          <w:sz w:val="28"/>
          <w:szCs w:val="28"/>
        </w:rPr>
        <w:t xml:space="preserve"> Radioprotection</w:t>
      </w:r>
      <w:r w:rsidR="009101C3" w:rsidRPr="004E5A6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4E5A6D">
        <w:rPr>
          <w:rFonts w:ascii="Times New Roman" w:hAnsi="Times New Roman" w:cs="Times New Roman"/>
          <w:color w:val="000000" w:themeColor="text1"/>
          <w:sz w:val="28"/>
          <w:szCs w:val="28"/>
          <w:shd w:val="clear" w:color="auto" w:fill="FFFFFF"/>
          <w:lang w:val="en-US"/>
        </w:rPr>
        <w:t>2011.</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rPr>
        <w:t xml:space="preserve"> </w:t>
      </w:r>
      <w:r>
        <w:rPr>
          <w:rStyle w:val="16"/>
          <w:rFonts w:ascii="Times New Roman" w:hAnsi="Times New Roman"/>
          <w:sz w:val="28"/>
          <w:szCs w:val="28"/>
        </w:rPr>
        <w:t xml:space="preserve">Vol. </w:t>
      </w:r>
      <w:r w:rsidR="009101C3" w:rsidRPr="004E5A6D">
        <w:rPr>
          <w:rStyle w:val="16"/>
          <w:rFonts w:ascii="Times New Roman" w:hAnsi="Times New Roman"/>
          <w:sz w:val="28"/>
          <w:szCs w:val="28"/>
        </w:rPr>
        <w:t>46</w:t>
      </w:r>
      <w:r w:rsidR="009101C3" w:rsidRPr="004E5A6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4E5A6D">
        <w:rPr>
          <w:rFonts w:ascii="Times New Roman" w:hAnsi="Times New Roman" w:cs="Times New Roman"/>
          <w:color w:val="000000" w:themeColor="text1"/>
          <w:sz w:val="28"/>
          <w:szCs w:val="28"/>
          <w:shd w:val="clear" w:color="auto" w:fill="FFFFFF"/>
          <w:lang w:val="en-US"/>
        </w:rPr>
        <w:t xml:space="preserve">P. </w:t>
      </w:r>
      <w:r w:rsidR="009101C3" w:rsidRPr="004E5A6D">
        <w:rPr>
          <w:rStyle w:val="16"/>
          <w:rFonts w:ascii="Times New Roman" w:hAnsi="Times New Roman"/>
          <w:sz w:val="28"/>
          <w:szCs w:val="28"/>
        </w:rPr>
        <w:t xml:space="preserve">277-282. </w:t>
      </w:r>
    </w:p>
    <w:p w14:paraId="75C308AA" w14:textId="4F12D24C" w:rsidR="009101C3" w:rsidRPr="008C17A8" w:rsidRDefault="00323E71"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lang w:val="en-US"/>
        </w:rPr>
      </w:pPr>
      <w:r>
        <w:rPr>
          <w:rStyle w:val="16"/>
          <w:rFonts w:ascii="Times New Roman" w:hAnsi="Times New Roman"/>
          <w:sz w:val="28"/>
          <w:szCs w:val="28"/>
        </w:rPr>
        <w:t xml:space="preserve"> </w:t>
      </w:r>
      <w:r w:rsidR="009101C3" w:rsidRPr="004E5A6D">
        <w:rPr>
          <w:rStyle w:val="16"/>
          <w:rFonts w:ascii="Times New Roman" w:hAnsi="Times New Roman"/>
          <w:sz w:val="28"/>
          <w:szCs w:val="28"/>
        </w:rPr>
        <w:t>Du</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P., Walling</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D.E.</w:t>
      </w:r>
      <w:r w:rsidR="009101C3" w:rsidRPr="004E5A6D">
        <w:rPr>
          <w:rStyle w:val="16"/>
          <w:rFonts w:ascii="Times New Roman" w:hAnsi="Times New Roman"/>
          <w:sz w:val="28"/>
          <w:szCs w:val="28"/>
          <w:lang w:val="en-US"/>
        </w:rPr>
        <w:t xml:space="preserve"> </w:t>
      </w:r>
      <w:r w:rsidR="009101C3" w:rsidRPr="004E5A6D">
        <w:rPr>
          <w:rStyle w:val="16"/>
          <w:rFonts w:ascii="Times New Roman" w:hAnsi="Times New Roman"/>
          <w:sz w:val="28"/>
          <w:szCs w:val="28"/>
        </w:rPr>
        <w:t xml:space="preserve">Using </w:t>
      </w:r>
      <w:r w:rsidR="009101C3" w:rsidRPr="008C17A8">
        <w:rPr>
          <w:rStyle w:val="16"/>
          <w:rFonts w:ascii="Times New Roman" w:hAnsi="Times New Roman"/>
          <w:sz w:val="28"/>
          <w:szCs w:val="28"/>
          <w:vertAlign w:val="superscript"/>
        </w:rPr>
        <w:t>210</w:t>
      </w:r>
      <w:r w:rsidR="009101C3" w:rsidRPr="004E5A6D">
        <w:rPr>
          <w:rStyle w:val="16"/>
          <w:rFonts w:ascii="Times New Roman" w:hAnsi="Times New Roman"/>
          <w:sz w:val="28"/>
          <w:szCs w:val="28"/>
        </w:rPr>
        <w:t>Pb measurements to estimate sedimentation rates in river floodplains</w:t>
      </w:r>
      <w:r w:rsidR="009101C3">
        <w:rPr>
          <w:rStyle w:val="16"/>
          <w:rFonts w:ascii="Times New Roman" w:hAnsi="Times New Roman"/>
          <w:sz w:val="28"/>
          <w:szCs w:val="28"/>
        </w:rPr>
        <w:t xml:space="preserve"> //</w:t>
      </w:r>
      <w:r w:rsidR="009101C3" w:rsidRPr="004E5A6D">
        <w:rPr>
          <w:rStyle w:val="16"/>
          <w:rFonts w:ascii="Times New Roman" w:hAnsi="Times New Roman"/>
          <w:sz w:val="28"/>
          <w:szCs w:val="28"/>
        </w:rPr>
        <w:t xml:space="preserve"> Journal of Environmental Radioactivity</w:t>
      </w:r>
      <w:r w:rsidR="009101C3" w:rsidRPr="008C17A8">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8C17A8">
        <w:rPr>
          <w:rFonts w:ascii="Times New Roman" w:hAnsi="Times New Roman" w:cs="Times New Roman"/>
          <w:color w:val="000000" w:themeColor="text1"/>
          <w:sz w:val="28"/>
          <w:szCs w:val="28"/>
          <w:shd w:val="clear" w:color="auto" w:fill="FFFFFF"/>
          <w:lang w:val="en-US"/>
        </w:rPr>
        <w:t>2012.</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rPr>
        <w:t xml:space="preserve"> </w:t>
      </w:r>
      <w:r>
        <w:rPr>
          <w:rStyle w:val="16"/>
          <w:rFonts w:ascii="Times New Roman" w:hAnsi="Times New Roman"/>
          <w:sz w:val="28"/>
          <w:szCs w:val="28"/>
        </w:rPr>
        <w:t>Vol. </w:t>
      </w:r>
      <w:r w:rsidR="009101C3" w:rsidRPr="004E5A6D">
        <w:rPr>
          <w:rStyle w:val="16"/>
          <w:rFonts w:ascii="Times New Roman" w:hAnsi="Times New Roman"/>
          <w:sz w:val="28"/>
          <w:szCs w:val="28"/>
        </w:rPr>
        <w:t>103</w:t>
      </w:r>
      <w:r w:rsidR="009101C3" w:rsidRPr="008C17A8">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sidR="009101C3" w:rsidRPr="008C17A8">
        <w:rPr>
          <w:rStyle w:val="16"/>
          <w:rFonts w:ascii="Times New Roman" w:hAnsi="Times New Roman"/>
          <w:sz w:val="28"/>
          <w:szCs w:val="28"/>
          <w:lang w:val="en-US"/>
        </w:rPr>
        <w:t xml:space="preserve">P. </w:t>
      </w:r>
      <w:r w:rsidR="009101C3" w:rsidRPr="004E5A6D">
        <w:rPr>
          <w:rStyle w:val="16"/>
          <w:rFonts w:ascii="Times New Roman" w:hAnsi="Times New Roman"/>
          <w:sz w:val="28"/>
          <w:szCs w:val="28"/>
        </w:rPr>
        <w:t xml:space="preserve">59-75. </w:t>
      </w:r>
    </w:p>
    <w:p w14:paraId="56305D17" w14:textId="1A222C9C" w:rsidR="009101C3" w:rsidRPr="00E90EA5"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101C3" w:rsidRPr="00E90EA5">
        <w:rPr>
          <w:rFonts w:ascii="Times New Roman" w:hAnsi="Times New Roman" w:cs="Times New Roman"/>
          <w:sz w:val="28"/>
          <w:szCs w:val="28"/>
        </w:rPr>
        <w:t>Gaspar L., Webster R., Navas A. Fate of 210Pbex fallout in soil under forest and scrub of the central Spanish Pre-Pyrenees</w:t>
      </w:r>
      <w:r w:rsidR="009101C3">
        <w:rPr>
          <w:rFonts w:ascii="Times New Roman" w:hAnsi="Times New Roman" w:cs="Times New Roman"/>
          <w:sz w:val="28"/>
          <w:szCs w:val="28"/>
        </w:rPr>
        <w:t xml:space="preserve"> //</w:t>
      </w:r>
      <w:r w:rsidR="009101C3" w:rsidRPr="00E90EA5">
        <w:rPr>
          <w:rFonts w:ascii="Times New Roman" w:hAnsi="Times New Roman" w:cs="Times New Roman"/>
          <w:sz w:val="28"/>
          <w:szCs w:val="28"/>
        </w:rPr>
        <w:t xml:space="preserve"> Europe</w:t>
      </w:r>
      <w:r>
        <w:rPr>
          <w:rFonts w:ascii="Times New Roman" w:hAnsi="Times New Roman" w:cs="Times New Roman"/>
          <w:sz w:val="28"/>
          <w:szCs w:val="28"/>
        </w:rPr>
        <w:t xml:space="preserve">an Journal of Soil Science. – </w:t>
      </w:r>
      <w:r w:rsidR="009101C3" w:rsidRPr="00E90EA5">
        <w:rPr>
          <w:rFonts w:ascii="Times New Roman" w:hAnsi="Times New Roman" w:cs="Times New Roman"/>
          <w:sz w:val="28"/>
          <w:szCs w:val="28"/>
        </w:rPr>
        <w:t xml:space="preserve">2017. – </w:t>
      </w:r>
      <w:r>
        <w:rPr>
          <w:rFonts w:ascii="Times New Roman" w:hAnsi="Times New Roman" w:cs="Times New Roman"/>
          <w:sz w:val="28"/>
          <w:szCs w:val="28"/>
        </w:rPr>
        <w:t xml:space="preserve">Vol. </w:t>
      </w:r>
      <w:r w:rsidR="009101C3" w:rsidRPr="00E90EA5">
        <w:rPr>
          <w:rFonts w:ascii="Times New Roman" w:hAnsi="Times New Roman" w:cs="Times New Roman"/>
          <w:sz w:val="28"/>
          <w:szCs w:val="28"/>
        </w:rPr>
        <w:t>68. – P. 259-269.</w:t>
      </w:r>
    </w:p>
    <w:p w14:paraId="18701499" w14:textId="3D001EFD" w:rsidR="009101C3" w:rsidRPr="00E90EA5"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Turekian K.K., Nozaki Y., Benninger L.</w:t>
      </w:r>
      <w:r w:rsidR="009101C3" w:rsidRPr="00E90EA5">
        <w:rPr>
          <w:rFonts w:ascii="Times New Roman" w:hAnsi="Times New Roman" w:cs="Times New Roman"/>
          <w:sz w:val="28"/>
          <w:szCs w:val="28"/>
        </w:rPr>
        <w:t xml:space="preserve">K. Geochemistry of atmospheric radon and radon products // Annual Review </w:t>
      </w:r>
      <w:r w:rsidR="009101C3">
        <w:rPr>
          <w:rFonts w:ascii="Times New Roman" w:hAnsi="Times New Roman" w:cs="Times New Roman"/>
          <w:sz w:val="28"/>
          <w:szCs w:val="28"/>
        </w:rPr>
        <w:t>of Earth and Planetary Sciences</w:t>
      </w:r>
      <w:r w:rsidR="009101C3" w:rsidRPr="00E90EA5">
        <w:rPr>
          <w:rFonts w:ascii="Times New Roman" w:hAnsi="Times New Roman" w:cs="Times New Roman"/>
          <w:sz w:val="28"/>
          <w:szCs w:val="28"/>
        </w:rPr>
        <w:t>.</w:t>
      </w:r>
      <w:r w:rsidR="009101C3">
        <w:rPr>
          <w:rFonts w:ascii="Times New Roman" w:hAnsi="Times New Roman" w:cs="Times New Roman"/>
          <w:sz w:val="28"/>
          <w:szCs w:val="28"/>
        </w:rPr>
        <w:t xml:space="preserve"> –</w:t>
      </w:r>
      <w:r>
        <w:rPr>
          <w:rFonts w:ascii="Times New Roman" w:hAnsi="Times New Roman" w:cs="Times New Roman"/>
          <w:sz w:val="28"/>
          <w:szCs w:val="28"/>
        </w:rPr>
        <w:t xml:space="preserve"> </w:t>
      </w:r>
      <w:r w:rsidR="009101C3" w:rsidRPr="00E90EA5">
        <w:rPr>
          <w:rFonts w:ascii="Times New Roman" w:hAnsi="Times New Roman" w:cs="Times New Roman"/>
          <w:sz w:val="28"/>
          <w:szCs w:val="28"/>
        </w:rPr>
        <w:t xml:space="preserve">1977. – </w:t>
      </w:r>
      <w:r>
        <w:rPr>
          <w:rFonts w:ascii="Times New Roman" w:hAnsi="Times New Roman" w:cs="Times New Roman"/>
          <w:sz w:val="28"/>
          <w:szCs w:val="28"/>
        </w:rPr>
        <w:t xml:space="preserve">Vol. </w:t>
      </w:r>
      <w:r w:rsidR="009101C3" w:rsidRPr="00E90EA5">
        <w:rPr>
          <w:rFonts w:ascii="Times New Roman" w:hAnsi="Times New Roman" w:cs="Times New Roman"/>
          <w:sz w:val="28"/>
          <w:szCs w:val="28"/>
        </w:rPr>
        <w:t xml:space="preserve">5. – P. 227-255. </w:t>
      </w:r>
    </w:p>
    <w:p w14:paraId="1ED2F1DF" w14:textId="5BDEFA60" w:rsidR="009101C3" w:rsidRPr="004E5A6D" w:rsidRDefault="00323E71" w:rsidP="00981913">
      <w:pPr>
        <w:pStyle w:val="14"/>
        <w:numPr>
          <w:ilvl w:val="0"/>
          <w:numId w:val="17"/>
        </w:numPr>
        <w:tabs>
          <w:tab w:val="left" w:pos="1134"/>
        </w:tabs>
        <w:spacing w:after="0"/>
        <w:ind w:left="0" w:firstLine="709"/>
        <w:jc w:val="both"/>
        <w:textAlignment w:val="auto"/>
        <w:rPr>
          <w:rFonts w:ascii="Times New Roman" w:hAnsi="Times New Roman" w:cs="Times New Roman"/>
          <w:sz w:val="28"/>
          <w:szCs w:val="28"/>
          <w:lang w:val="en-US"/>
        </w:rPr>
      </w:pPr>
      <w:r>
        <w:rPr>
          <w:rStyle w:val="16"/>
          <w:rFonts w:ascii="Times New Roman" w:hAnsi="Times New Roman"/>
          <w:sz w:val="28"/>
          <w:szCs w:val="28"/>
          <w:lang w:val="en-US"/>
        </w:rPr>
        <w:t xml:space="preserve"> Turekian K.</w:t>
      </w:r>
      <w:r w:rsidR="009101C3" w:rsidRPr="004E5A6D">
        <w:rPr>
          <w:rStyle w:val="16"/>
          <w:rFonts w:ascii="Times New Roman" w:hAnsi="Times New Roman"/>
          <w:sz w:val="28"/>
          <w:szCs w:val="28"/>
          <w:lang w:val="en-US"/>
        </w:rPr>
        <w:t xml:space="preserve">K., Cochran K. </w:t>
      </w:r>
      <w:r w:rsidR="009101C3" w:rsidRPr="004E5A6D">
        <w:rPr>
          <w:rStyle w:val="16"/>
          <w:rFonts w:ascii="Times New Roman" w:hAnsi="Times New Roman"/>
          <w:sz w:val="28"/>
          <w:szCs w:val="28"/>
          <w:vertAlign w:val="superscript"/>
          <w:lang w:val="en-US"/>
        </w:rPr>
        <w:t>210</w:t>
      </w:r>
      <w:r w:rsidR="009101C3" w:rsidRPr="004E5A6D">
        <w:rPr>
          <w:rStyle w:val="16"/>
          <w:rFonts w:ascii="Times New Roman" w:hAnsi="Times New Roman"/>
          <w:sz w:val="28"/>
          <w:szCs w:val="28"/>
          <w:lang w:val="en-US"/>
        </w:rPr>
        <w:t>Pb in surface air at Enewetak and the</w:t>
      </w:r>
      <w:r w:rsidR="009101C3">
        <w:rPr>
          <w:rStyle w:val="16"/>
          <w:rFonts w:ascii="Times New Roman" w:hAnsi="Times New Roman"/>
          <w:sz w:val="28"/>
          <w:szCs w:val="28"/>
          <w:lang w:val="en-US"/>
        </w:rPr>
        <w:t xml:space="preserve"> Asian dust flux to the Pacific // </w:t>
      </w:r>
      <w:r w:rsidR="009101C3" w:rsidRPr="004E5A6D">
        <w:rPr>
          <w:rStyle w:val="16"/>
          <w:rFonts w:ascii="Times New Roman" w:hAnsi="Times New Roman"/>
          <w:sz w:val="28"/>
          <w:szCs w:val="28"/>
          <w:lang w:val="en-US"/>
        </w:rPr>
        <w:t>Nature</w:t>
      </w:r>
      <w:r w:rsidR="009101C3" w:rsidRPr="00547190">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547190">
        <w:rPr>
          <w:rFonts w:ascii="Times New Roman" w:hAnsi="Times New Roman" w:cs="Times New Roman"/>
          <w:color w:val="000000" w:themeColor="text1"/>
          <w:sz w:val="28"/>
          <w:szCs w:val="28"/>
          <w:shd w:val="clear" w:color="auto" w:fill="FFFFFF"/>
          <w:lang w:val="en-US"/>
        </w:rPr>
        <w:t>1981.</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Pr>
          <w:rStyle w:val="16"/>
          <w:rFonts w:ascii="Times New Roman" w:hAnsi="Times New Roman"/>
          <w:sz w:val="28"/>
          <w:szCs w:val="28"/>
          <w:lang w:val="en-US"/>
        </w:rPr>
        <w:t xml:space="preserve">Vol. </w:t>
      </w:r>
      <w:r w:rsidR="009101C3" w:rsidRPr="004E5A6D">
        <w:rPr>
          <w:rStyle w:val="16"/>
          <w:rFonts w:ascii="Times New Roman" w:hAnsi="Times New Roman"/>
          <w:sz w:val="28"/>
          <w:szCs w:val="28"/>
          <w:lang w:val="en-US"/>
        </w:rPr>
        <w:t>292</w:t>
      </w:r>
      <w:r>
        <w:rPr>
          <w:rStyle w:val="16"/>
          <w:rFonts w:ascii="Times New Roman" w:hAnsi="Times New Roman"/>
          <w:sz w:val="28"/>
          <w:szCs w:val="28"/>
          <w:lang w:val="en-US"/>
        </w:rPr>
        <w:t xml:space="preserve">. </w:t>
      </w:r>
      <w:r w:rsidR="009101C3" w:rsidRPr="004E5A6D">
        <w:rPr>
          <w:rFonts w:ascii="Times New Roman" w:hAnsi="Times New Roman" w:cs="Times New Roman"/>
          <w:sz w:val="28"/>
          <w:szCs w:val="28"/>
          <w:lang w:val="en-US"/>
        </w:rPr>
        <w:t xml:space="preserve">– </w:t>
      </w:r>
      <w:r w:rsidR="009101C3" w:rsidRPr="00547190">
        <w:rPr>
          <w:rFonts w:ascii="Times New Roman" w:hAnsi="Times New Roman" w:cs="Times New Roman"/>
          <w:color w:val="000000" w:themeColor="text1"/>
          <w:sz w:val="28"/>
          <w:szCs w:val="28"/>
          <w:shd w:val="clear" w:color="auto" w:fill="FFFFFF"/>
          <w:lang w:val="en-US"/>
        </w:rPr>
        <w:t>P.</w:t>
      </w:r>
      <w:r w:rsidR="009101C3" w:rsidRPr="004E5A6D">
        <w:rPr>
          <w:rStyle w:val="16"/>
          <w:rFonts w:ascii="Times New Roman" w:hAnsi="Times New Roman"/>
          <w:sz w:val="28"/>
          <w:szCs w:val="28"/>
          <w:lang w:val="en-US"/>
        </w:rPr>
        <w:t xml:space="preserve"> 522-524. </w:t>
      </w:r>
    </w:p>
    <w:p w14:paraId="1D95CC02" w14:textId="290D159A" w:rsidR="009101C3" w:rsidRPr="00547190"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101C3" w:rsidRPr="00547190">
        <w:rPr>
          <w:rFonts w:ascii="Times New Roman" w:hAnsi="Times New Roman" w:cs="Times New Roman"/>
          <w:sz w:val="28"/>
          <w:szCs w:val="28"/>
          <w:lang w:val="en-US"/>
        </w:rPr>
        <w:t>Jacob D.J. Introduction to Atmospheric Chemistry</w:t>
      </w:r>
      <w:r w:rsidR="009101C3">
        <w:rPr>
          <w:rFonts w:ascii="Times New Roman" w:hAnsi="Times New Roman" w:cs="Times New Roman"/>
          <w:sz w:val="28"/>
          <w:szCs w:val="28"/>
          <w:lang w:val="en-US"/>
        </w:rPr>
        <w:t xml:space="preserve">. </w:t>
      </w:r>
      <w:r w:rsidR="009101C3">
        <w:rPr>
          <w:rFonts w:ascii="Times New Roman" w:hAnsi="Times New Roman" w:cs="Times New Roman"/>
          <w:sz w:val="28"/>
          <w:szCs w:val="28"/>
        </w:rPr>
        <w:t xml:space="preserve">– </w:t>
      </w:r>
      <w:r w:rsidR="009101C3" w:rsidRPr="00547190">
        <w:rPr>
          <w:rFonts w:ascii="Times New Roman" w:hAnsi="Times New Roman" w:cs="Times New Roman"/>
          <w:sz w:val="28"/>
          <w:szCs w:val="28"/>
          <w:lang w:val="en-US"/>
        </w:rPr>
        <w:t>Princeton</w:t>
      </w:r>
      <w:r w:rsidR="0087003A">
        <w:rPr>
          <w:rFonts w:ascii="Times New Roman" w:hAnsi="Times New Roman" w:cs="Times New Roman"/>
          <w:sz w:val="28"/>
          <w:szCs w:val="28"/>
          <w:lang w:val="en-US"/>
        </w:rPr>
        <w:t xml:space="preserve">, </w:t>
      </w:r>
      <w:r w:rsidR="009101C3" w:rsidRPr="00547190">
        <w:rPr>
          <w:rFonts w:ascii="Times New Roman" w:hAnsi="Times New Roman" w:cs="Times New Roman"/>
          <w:sz w:val="28"/>
          <w:szCs w:val="28"/>
        </w:rPr>
        <w:t>199</w:t>
      </w:r>
      <w:r w:rsidR="0087003A">
        <w:rPr>
          <w:rFonts w:ascii="Times New Roman" w:hAnsi="Times New Roman" w:cs="Times New Roman"/>
          <w:sz w:val="28"/>
          <w:szCs w:val="28"/>
        </w:rPr>
        <w:t>9</w:t>
      </w:r>
      <w:r w:rsidR="009101C3" w:rsidRPr="00547190">
        <w:rPr>
          <w:rFonts w:ascii="Times New Roman" w:hAnsi="Times New Roman" w:cs="Times New Roman"/>
          <w:sz w:val="28"/>
          <w:szCs w:val="28"/>
        </w:rPr>
        <w:t>.</w:t>
      </w:r>
      <w:r w:rsidR="0087003A">
        <w:rPr>
          <w:rFonts w:ascii="Times New Roman" w:hAnsi="Times New Roman" w:cs="Times New Roman"/>
          <w:sz w:val="28"/>
          <w:szCs w:val="28"/>
        </w:rPr>
        <w:t xml:space="preserve"> – 276 p.</w:t>
      </w:r>
    </w:p>
    <w:p w14:paraId="16C033F5" w14:textId="6471C8EB" w:rsidR="009101C3"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101C3" w:rsidRPr="00547190">
        <w:rPr>
          <w:rFonts w:ascii="Times New Roman" w:hAnsi="Times New Roman" w:cs="Times New Roman"/>
          <w:sz w:val="28"/>
          <w:szCs w:val="28"/>
          <w:lang w:val="en-US"/>
        </w:rPr>
        <w:t>Seinfeld J.H., Pandis S.N</w:t>
      </w:r>
      <w:r w:rsidR="009101C3" w:rsidRPr="00547190">
        <w:rPr>
          <w:rFonts w:ascii="Times New Roman" w:hAnsi="Times New Roman" w:cs="Times New Roman"/>
          <w:sz w:val="28"/>
          <w:szCs w:val="28"/>
        </w:rPr>
        <w:t xml:space="preserve"> Atmospheric Chemistry and Physics</w:t>
      </w:r>
      <w:r w:rsidR="0087003A">
        <w:rPr>
          <w:rFonts w:ascii="Times New Roman" w:hAnsi="Times New Roman" w:cs="Times New Roman"/>
          <w:sz w:val="28"/>
          <w:szCs w:val="28"/>
        </w:rPr>
        <w:t>:</w:t>
      </w:r>
      <w:r w:rsidR="009101C3" w:rsidRPr="00547190">
        <w:rPr>
          <w:rFonts w:ascii="Times New Roman" w:hAnsi="Times New Roman" w:cs="Times New Roman"/>
          <w:sz w:val="28"/>
          <w:szCs w:val="28"/>
        </w:rPr>
        <w:t xml:space="preserve"> From Air Pollution to Climate Change</w:t>
      </w:r>
      <w:r w:rsidR="0087003A">
        <w:rPr>
          <w:rFonts w:ascii="Times New Roman" w:hAnsi="Times New Roman" w:cs="Times New Roman"/>
          <w:sz w:val="28"/>
          <w:szCs w:val="28"/>
        </w:rPr>
        <w:t>.</w:t>
      </w:r>
      <w:r w:rsidR="009101C3" w:rsidRPr="00547190">
        <w:rPr>
          <w:rFonts w:ascii="Times New Roman" w:hAnsi="Times New Roman" w:cs="Times New Roman"/>
          <w:sz w:val="28"/>
          <w:szCs w:val="28"/>
        </w:rPr>
        <w:t xml:space="preserve"> </w:t>
      </w:r>
      <w:r w:rsidR="0087003A">
        <w:rPr>
          <w:rFonts w:ascii="Times New Roman" w:hAnsi="Times New Roman" w:cs="Times New Roman"/>
          <w:sz w:val="28"/>
          <w:szCs w:val="28"/>
        </w:rPr>
        <w:t>– Ed. 2</w:t>
      </w:r>
      <w:r w:rsidR="009101C3" w:rsidRPr="00547190">
        <w:rPr>
          <w:rFonts w:ascii="Times New Roman" w:hAnsi="Times New Roman" w:cs="Times New Roman"/>
          <w:sz w:val="28"/>
          <w:szCs w:val="28"/>
        </w:rPr>
        <w:t>nd</w:t>
      </w:r>
      <w:r w:rsidR="009101C3">
        <w:rPr>
          <w:rFonts w:ascii="Times New Roman" w:hAnsi="Times New Roman" w:cs="Times New Roman"/>
          <w:sz w:val="28"/>
          <w:szCs w:val="28"/>
        </w:rPr>
        <w:t xml:space="preserve">. – </w:t>
      </w:r>
      <w:r w:rsidR="009045D8">
        <w:rPr>
          <w:rFonts w:ascii="Times New Roman" w:hAnsi="Times New Roman" w:cs="Times New Roman"/>
          <w:sz w:val="28"/>
          <w:szCs w:val="28"/>
        </w:rPr>
        <w:t xml:space="preserve">NY.: </w:t>
      </w:r>
      <w:r w:rsidR="009101C3" w:rsidRPr="00547190">
        <w:rPr>
          <w:rFonts w:ascii="Times New Roman" w:hAnsi="Times New Roman" w:cs="Times New Roman"/>
          <w:sz w:val="28"/>
          <w:szCs w:val="28"/>
        </w:rPr>
        <w:t>John Wiley</w:t>
      </w:r>
      <w:r w:rsidR="009045D8">
        <w:rPr>
          <w:rFonts w:ascii="Times New Roman" w:hAnsi="Times New Roman" w:cs="Times New Roman"/>
          <w:sz w:val="28"/>
          <w:szCs w:val="28"/>
        </w:rPr>
        <w:t xml:space="preserve">, </w:t>
      </w:r>
      <w:r w:rsidR="009101C3" w:rsidRPr="00547190">
        <w:rPr>
          <w:rFonts w:ascii="Times New Roman" w:hAnsi="Times New Roman" w:cs="Times New Roman"/>
          <w:sz w:val="28"/>
          <w:szCs w:val="28"/>
          <w:lang w:val="en-US"/>
        </w:rPr>
        <w:t>1998.</w:t>
      </w:r>
      <w:r w:rsidR="009045D8">
        <w:rPr>
          <w:rFonts w:ascii="Times New Roman" w:hAnsi="Times New Roman" w:cs="Times New Roman"/>
          <w:sz w:val="28"/>
          <w:szCs w:val="28"/>
          <w:lang w:val="en-US"/>
        </w:rPr>
        <w:t xml:space="preserve"> – 729 p.</w:t>
      </w:r>
    </w:p>
    <w:p w14:paraId="6695FF90" w14:textId="4D4698BB" w:rsidR="009101C3" w:rsidRPr="004E5A6D" w:rsidRDefault="008F2DCA" w:rsidP="008F2DCA">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Style w:val="16"/>
          <w:rFonts w:ascii="Times New Roman" w:hAnsi="Times New Roman"/>
          <w:color w:val="000000"/>
          <w:sz w:val="28"/>
          <w:szCs w:val="28"/>
          <w:shd w:val="clear" w:color="auto" w:fill="FFFFFF"/>
          <w:lang w:val="en-US"/>
        </w:rPr>
        <w:t xml:space="preserve"> </w:t>
      </w:r>
      <w:r w:rsidR="009101C3" w:rsidRPr="004E5A6D">
        <w:rPr>
          <w:rStyle w:val="16"/>
          <w:rFonts w:ascii="Times New Roman" w:hAnsi="Times New Roman"/>
          <w:color w:val="000000"/>
          <w:sz w:val="28"/>
          <w:szCs w:val="28"/>
          <w:shd w:val="clear" w:color="auto" w:fill="FFFFFF"/>
          <w:lang w:val="en-US"/>
        </w:rPr>
        <w:t>Kommalapati</w:t>
      </w:r>
      <w:r w:rsidR="003435D4">
        <w:rPr>
          <w:rStyle w:val="16"/>
          <w:rFonts w:ascii="Times New Roman" w:hAnsi="Times New Roman"/>
          <w:color w:val="000000"/>
          <w:sz w:val="28"/>
          <w:szCs w:val="28"/>
          <w:shd w:val="clear" w:color="auto" w:fill="FFFFFF"/>
          <w:lang w:val="en-US"/>
        </w:rPr>
        <w:t xml:space="preserve"> R.R.</w:t>
      </w:r>
      <w:r>
        <w:rPr>
          <w:rStyle w:val="16"/>
          <w:rFonts w:ascii="Times New Roman" w:hAnsi="Times New Roman"/>
          <w:color w:val="000000"/>
          <w:sz w:val="28"/>
          <w:szCs w:val="28"/>
          <w:shd w:val="clear" w:color="auto" w:fill="FFFFFF"/>
          <w:lang w:val="en-US"/>
        </w:rPr>
        <w:t>,</w:t>
      </w:r>
      <w:r w:rsidR="003435D4">
        <w:rPr>
          <w:rStyle w:val="16"/>
          <w:rFonts w:ascii="Times New Roman" w:hAnsi="Times New Roman"/>
          <w:color w:val="000000"/>
          <w:sz w:val="28"/>
          <w:szCs w:val="28"/>
          <w:shd w:val="clear" w:color="auto" w:fill="FFFFFF"/>
          <w:lang w:val="en-US"/>
        </w:rPr>
        <w:t xml:space="preserve"> </w:t>
      </w:r>
      <w:r>
        <w:rPr>
          <w:rStyle w:val="16"/>
          <w:rFonts w:ascii="Times New Roman" w:hAnsi="Times New Roman"/>
          <w:color w:val="000000"/>
          <w:sz w:val="28"/>
          <w:szCs w:val="28"/>
          <w:shd w:val="clear" w:color="auto" w:fill="FFFFFF"/>
          <w:lang w:val="en-US"/>
        </w:rPr>
        <w:t>Valsaraj K.</w:t>
      </w:r>
      <w:r w:rsidRPr="004E5A6D">
        <w:rPr>
          <w:rStyle w:val="16"/>
          <w:rFonts w:ascii="Times New Roman" w:hAnsi="Times New Roman"/>
          <w:color w:val="000000"/>
          <w:sz w:val="28"/>
          <w:szCs w:val="28"/>
          <w:shd w:val="clear" w:color="auto" w:fill="FFFFFF"/>
          <w:lang w:val="en-US"/>
        </w:rPr>
        <w:t>T.</w:t>
      </w:r>
      <w:r>
        <w:rPr>
          <w:rStyle w:val="16"/>
          <w:rFonts w:ascii="Times New Roman" w:hAnsi="Times New Roman"/>
          <w:color w:val="000000"/>
          <w:sz w:val="28"/>
          <w:szCs w:val="28"/>
          <w:shd w:val="clear" w:color="auto" w:fill="FFFFFF"/>
          <w:lang w:val="en-US"/>
        </w:rPr>
        <w:t>,</w:t>
      </w:r>
      <w:r w:rsidRPr="004E5A6D">
        <w:rPr>
          <w:rStyle w:val="16"/>
          <w:rFonts w:ascii="Times New Roman" w:hAnsi="Times New Roman"/>
          <w:color w:val="000000"/>
          <w:sz w:val="28"/>
          <w:szCs w:val="28"/>
          <w:shd w:val="clear" w:color="auto" w:fill="FFFFFF"/>
          <w:lang w:val="en-US"/>
        </w:rPr>
        <w:t xml:space="preserve"> </w:t>
      </w:r>
      <w:r w:rsidR="009101C3" w:rsidRPr="004E5A6D">
        <w:rPr>
          <w:rStyle w:val="16"/>
          <w:rFonts w:ascii="Times New Roman" w:hAnsi="Times New Roman"/>
          <w:color w:val="000000"/>
          <w:sz w:val="28"/>
          <w:szCs w:val="28"/>
          <w:shd w:val="clear" w:color="auto" w:fill="FFFFFF"/>
          <w:lang w:val="en-US"/>
        </w:rPr>
        <w:t>Atmospheric</w:t>
      </w:r>
      <w:r w:rsidR="009101C3">
        <w:rPr>
          <w:rStyle w:val="16"/>
          <w:rFonts w:ascii="Times New Roman" w:hAnsi="Times New Roman"/>
          <w:color w:val="000000"/>
          <w:sz w:val="28"/>
          <w:szCs w:val="28"/>
          <w:shd w:val="clear" w:color="auto" w:fill="FFFFFF"/>
          <w:lang w:val="en-US"/>
        </w:rPr>
        <w:t xml:space="preserve"> Aerosols and Their Importance // </w:t>
      </w:r>
      <w:r>
        <w:rPr>
          <w:rStyle w:val="16"/>
          <w:rFonts w:ascii="Times New Roman" w:hAnsi="Times New Roman"/>
          <w:color w:val="000000"/>
          <w:sz w:val="28"/>
          <w:szCs w:val="28"/>
          <w:shd w:val="clear" w:color="auto" w:fill="FFFFFF"/>
          <w:lang w:val="en-US"/>
        </w:rPr>
        <w:t xml:space="preserve">In book: </w:t>
      </w:r>
      <w:r w:rsidRPr="008F2DCA">
        <w:rPr>
          <w:rStyle w:val="16"/>
          <w:rFonts w:ascii="Times New Roman" w:hAnsi="Times New Roman"/>
          <w:color w:val="000000"/>
          <w:sz w:val="28"/>
          <w:szCs w:val="28"/>
          <w:shd w:val="clear" w:color="auto" w:fill="FFFFFF"/>
          <w:lang w:val="en-US"/>
        </w:rPr>
        <w:t>Atmospheric Aerosols - Characterization, Chemistry, Modeling, and Climate</w:t>
      </w:r>
      <w:r w:rsidR="009101C3" w:rsidRPr="00547190">
        <w:rPr>
          <w:rStyle w:val="16"/>
          <w:rFonts w:ascii="Times New Roman" w:hAnsi="Times New Roman"/>
          <w:color w:val="000000"/>
          <w:sz w:val="28"/>
          <w:szCs w:val="28"/>
          <w:shd w:val="clear" w:color="auto" w:fill="FFFFFF"/>
          <w:lang w:val="en-US"/>
        </w:rPr>
        <w:t>.</w:t>
      </w:r>
      <w:r w:rsidR="009101C3" w:rsidRPr="004E5A6D">
        <w:rPr>
          <w:rFonts w:ascii="Times New Roman" w:hAnsi="Times New Roman" w:cs="Times New Roman"/>
          <w:sz w:val="28"/>
          <w:szCs w:val="28"/>
          <w:lang w:val="en-US"/>
        </w:rPr>
        <w:t xml:space="preserve"> – </w:t>
      </w:r>
      <w:r>
        <w:rPr>
          <w:rFonts w:ascii="Times New Roman" w:hAnsi="Times New Roman" w:cs="Times New Roman"/>
          <w:color w:val="222222"/>
          <w:sz w:val="28"/>
          <w:szCs w:val="28"/>
          <w:shd w:val="clear" w:color="auto" w:fill="FFFFFF"/>
          <w:lang w:val="en-US"/>
        </w:rPr>
        <w:t xml:space="preserve">Oxford, </w:t>
      </w:r>
      <w:r w:rsidR="009101C3" w:rsidRPr="00547190">
        <w:rPr>
          <w:rFonts w:ascii="Times New Roman" w:hAnsi="Times New Roman" w:cs="Times New Roman"/>
          <w:color w:val="000000" w:themeColor="text1"/>
          <w:sz w:val="28"/>
          <w:szCs w:val="28"/>
          <w:shd w:val="clear" w:color="auto" w:fill="FFFFFF"/>
          <w:lang w:val="en-US"/>
        </w:rPr>
        <w:t>2009.</w:t>
      </w:r>
      <w:r w:rsidR="009101C3" w:rsidRPr="004E5A6D">
        <w:rPr>
          <w:rFonts w:ascii="Times New Roman" w:hAnsi="Times New Roman" w:cs="Times New Roman"/>
          <w:sz w:val="28"/>
          <w:szCs w:val="28"/>
          <w:lang w:val="en-US"/>
        </w:rPr>
        <w:t xml:space="preserve"> –</w:t>
      </w:r>
      <w:r w:rsidR="009101C3" w:rsidRPr="00547190">
        <w:rPr>
          <w:rFonts w:ascii="Times New Roman" w:hAnsi="Times New Roman" w:cs="Times New Roman"/>
          <w:sz w:val="28"/>
          <w:szCs w:val="28"/>
          <w:lang w:val="en-US"/>
        </w:rPr>
        <w:t xml:space="preserve"> P. </w:t>
      </w:r>
      <w:r w:rsidR="009101C3" w:rsidRPr="004E5A6D">
        <w:rPr>
          <w:rStyle w:val="16"/>
          <w:rFonts w:ascii="Times New Roman" w:hAnsi="Times New Roman"/>
          <w:color w:val="000000"/>
          <w:sz w:val="28"/>
          <w:szCs w:val="28"/>
          <w:shd w:val="clear" w:color="auto" w:fill="FFFFFF"/>
          <w:lang w:val="en-US"/>
        </w:rPr>
        <w:t>1</w:t>
      </w:r>
      <w:r>
        <w:rPr>
          <w:rStyle w:val="16"/>
          <w:rFonts w:ascii="Times New Roman" w:hAnsi="Times New Roman"/>
          <w:color w:val="000000"/>
          <w:sz w:val="28"/>
          <w:szCs w:val="28"/>
          <w:shd w:val="clear" w:color="auto" w:fill="FFFFFF"/>
          <w:lang w:val="en-US"/>
        </w:rPr>
        <w:t>-</w:t>
      </w:r>
      <w:r w:rsidR="009101C3" w:rsidRPr="004E5A6D">
        <w:rPr>
          <w:rStyle w:val="16"/>
          <w:rFonts w:ascii="Times New Roman" w:hAnsi="Times New Roman"/>
          <w:color w:val="000000"/>
          <w:sz w:val="28"/>
          <w:szCs w:val="28"/>
          <w:shd w:val="clear" w:color="auto" w:fill="FFFFFF"/>
          <w:lang w:val="en-US"/>
        </w:rPr>
        <w:t>10. </w:t>
      </w:r>
      <w:r w:rsidR="009101C3" w:rsidRPr="004E5A6D">
        <w:rPr>
          <w:rFonts w:ascii="Times New Roman" w:hAnsi="Times New Roman" w:cs="Times New Roman"/>
          <w:sz w:val="28"/>
          <w:szCs w:val="28"/>
          <w:lang w:val="en-US"/>
        </w:rPr>
        <w:t xml:space="preserve"> </w:t>
      </w:r>
    </w:p>
    <w:p w14:paraId="237A350B" w14:textId="63A19E43"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Sakata K., Sakaguchi A., Tanimizu M.</w:t>
      </w:r>
      <w:r w:rsidR="008F2DCA">
        <w:rPr>
          <w:rStyle w:val="16"/>
          <w:rFonts w:ascii="Times New Roman" w:hAnsi="Times New Roman"/>
          <w:sz w:val="28"/>
          <w:szCs w:val="28"/>
          <w:lang w:val="en-US"/>
        </w:rPr>
        <w:t xml:space="preserve"> et al.</w:t>
      </w:r>
      <w:r w:rsidR="009101C3" w:rsidRPr="004E5A6D">
        <w:rPr>
          <w:rStyle w:val="16"/>
          <w:rFonts w:ascii="Times New Roman" w:hAnsi="Times New Roman"/>
          <w:sz w:val="28"/>
          <w:szCs w:val="28"/>
          <w:lang w:val="en-US"/>
        </w:rPr>
        <w:t xml:space="preserve"> Identification of sources of lead in the atmosphere by chemical speciation using X-ray absorption near-edge </w:t>
      </w:r>
      <w:r w:rsidR="009101C3">
        <w:rPr>
          <w:rStyle w:val="16"/>
          <w:rFonts w:ascii="Times New Roman" w:hAnsi="Times New Roman"/>
          <w:sz w:val="28"/>
          <w:szCs w:val="28"/>
          <w:lang w:val="en-US"/>
        </w:rPr>
        <w:t xml:space="preserve">structure (XANES) spectroscopy // </w:t>
      </w:r>
      <w:r w:rsidR="009101C3" w:rsidRPr="004E5A6D">
        <w:rPr>
          <w:rStyle w:val="16"/>
          <w:rFonts w:ascii="Times New Roman" w:hAnsi="Times New Roman"/>
          <w:sz w:val="28"/>
          <w:szCs w:val="28"/>
          <w:lang w:val="en-US"/>
        </w:rPr>
        <w:t>Journal of Environmental Sciences</w:t>
      </w:r>
      <w:r w:rsidR="009101C3" w:rsidRPr="006A49EC">
        <w:rPr>
          <w:rStyle w:val="16"/>
          <w:rFonts w:ascii="Times New Roman" w:hAnsi="Times New Roman"/>
          <w:sz w:val="28"/>
          <w:szCs w:val="28"/>
          <w:lang w:val="en-US"/>
        </w:rPr>
        <w:t xml:space="preserve">. </w:t>
      </w:r>
      <w:r w:rsidR="009101C3" w:rsidRPr="004E5A6D">
        <w:rPr>
          <w:rFonts w:ascii="Times New Roman" w:hAnsi="Times New Roman" w:cs="Times New Roman"/>
          <w:sz w:val="28"/>
          <w:szCs w:val="28"/>
          <w:lang w:val="en-US"/>
        </w:rPr>
        <w:t xml:space="preserve">– </w:t>
      </w:r>
      <w:r w:rsidR="009101C3" w:rsidRPr="006A49EC">
        <w:rPr>
          <w:rFonts w:ascii="Times New Roman" w:hAnsi="Times New Roman" w:cs="Times New Roman"/>
          <w:color w:val="000000" w:themeColor="text1"/>
          <w:sz w:val="28"/>
          <w:szCs w:val="28"/>
          <w:shd w:val="clear" w:color="auto" w:fill="FFFFFF"/>
          <w:lang w:val="en-US"/>
        </w:rPr>
        <w:t>2014.</w:t>
      </w:r>
      <w:r w:rsidR="009101C3" w:rsidRPr="004E5A6D">
        <w:rPr>
          <w:rFonts w:ascii="Times New Roman" w:hAnsi="Times New Roman" w:cs="Times New Roman"/>
          <w:sz w:val="28"/>
          <w:szCs w:val="28"/>
          <w:lang w:val="en-US"/>
        </w:rPr>
        <w:t xml:space="preserve"> – </w:t>
      </w:r>
      <w:r w:rsidR="008F2DCA">
        <w:rPr>
          <w:rFonts w:ascii="Times New Roman" w:hAnsi="Times New Roman" w:cs="Times New Roman"/>
          <w:sz w:val="28"/>
          <w:szCs w:val="28"/>
          <w:lang w:val="en-US"/>
        </w:rPr>
        <w:t>Vol. </w:t>
      </w:r>
      <w:r w:rsidR="009101C3" w:rsidRPr="004E5A6D">
        <w:rPr>
          <w:rStyle w:val="16"/>
          <w:rFonts w:ascii="Times New Roman" w:hAnsi="Times New Roman"/>
          <w:sz w:val="28"/>
          <w:szCs w:val="28"/>
          <w:lang w:val="en-US"/>
        </w:rPr>
        <w:t>26</w:t>
      </w:r>
      <w:r w:rsidR="009101C3" w:rsidRPr="006A49EC">
        <w:rPr>
          <w:rStyle w:val="16"/>
          <w:rFonts w:ascii="Times New Roman" w:hAnsi="Times New Roman"/>
          <w:sz w:val="28"/>
          <w:szCs w:val="28"/>
          <w:lang w:val="en-US"/>
        </w:rPr>
        <w:t xml:space="preserve">. </w:t>
      </w:r>
      <w:r w:rsidR="009101C3" w:rsidRPr="004E5A6D">
        <w:rPr>
          <w:rFonts w:ascii="Times New Roman" w:hAnsi="Times New Roman" w:cs="Times New Roman"/>
          <w:sz w:val="28"/>
          <w:szCs w:val="28"/>
          <w:lang w:val="en-US"/>
        </w:rPr>
        <w:t xml:space="preserve">– </w:t>
      </w:r>
      <w:r w:rsidR="009101C3" w:rsidRPr="006A49EC">
        <w:rPr>
          <w:rFonts w:ascii="Times New Roman" w:hAnsi="Times New Roman" w:cs="Times New Roman"/>
          <w:color w:val="000000" w:themeColor="text1"/>
          <w:sz w:val="28"/>
          <w:szCs w:val="28"/>
          <w:shd w:val="clear" w:color="auto" w:fill="FFFFFF"/>
          <w:lang w:val="en-US"/>
        </w:rPr>
        <w:t>P.</w:t>
      </w:r>
      <w:r w:rsidR="009101C3" w:rsidRPr="004E5A6D">
        <w:rPr>
          <w:rStyle w:val="16"/>
          <w:rFonts w:ascii="Times New Roman" w:hAnsi="Times New Roman"/>
          <w:sz w:val="28"/>
          <w:szCs w:val="28"/>
          <w:lang w:val="en-US"/>
        </w:rPr>
        <w:t xml:space="preserve"> 343-352. </w:t>
      </w:r>
    </w:p>
    <w:p w14:paraId="2251B8E5" w14:textId="6D1F7AC7"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Style w:val="16"/>
          <w:rFonts w:ascii="Times New Roman" w:hAnsi="Times New Roman"/>
          <w:sz w:val="28"/>
          <w:szCs w:val="28"/>
        </w:rPr>
      </w:pPr>
      <w:r>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Chen K., Metcalf S.E., Yu H.</w:t>
      </w:r>
      <w:r w:rsidR="008F2DCA">
        <w:rPr>
          <w:rStyle w:val="16"/>
          <w:rFonts w:ascii="Times New Roman" w:hAnsi="Times New Roman"/>
          <w:sz w:val="28"/>
          <w:szCs w:val="28"/>
          <w:lang w:val="en-US"/>
        </w:rPr>
        <w:t xml:space="preserve"> et al.</w:t>
      </w:r>
      <w:r w:rsidR="009101C3" w:rsidRPr="004E5A6D">
        <w:rPr>
          <w:rStyle w:val="16"/>
          <w:rFonts w:ascii="Times New Roman" w:hAnsi="Times New Roman"/>
          <w:sz w:val="28"/>
          <w:szCs w:val="28"/>
          <w:lang w:val="en-US"/>
        </w:rPr>
        <w:t xml:space="preserve"> Characteristics and source attribution of PM2.5 during 2016 G20 Summit in Hangzhou: Efficacy of radical measures to reduce source emissions</w:t>
      </w:r>
      <w:r w:rsidR="009101C3">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 xml:space="preserve"> Journal of Environmental Sciences</w:t>
      </w:r>
      <w:r w:rsidR="009101C3" w:rsidRPr="000F0211">
        <w:rPr>
          <w:rStyle w:val="16"/>
          <w:rFonts w:ascii="Times New Roman" w:hAnsi="Times New Roman"/>
          <w:sz w:val="28"/>
          <w:szCs w:val="28"/>
          <w:lang w:val="en-US"/>
        </w:rPr>
        <w:t xml:space="preserve">. </w:t>
      </w:r>
      <w:r w:rsidR="009101C3" w:rsidRPr="004E5A6D">
        <w:rPr>
          <w:rFonts w:ascii="Times New Roman" w:hAnsi="Times New Roman" w:cs="Times New Roman"/>
          <w:sz w:val="28"/>
          <w:szCs w:val="28"/>
          <w:lang w:val="en-US"/>
        </w:rPr>
        <w:t xml:space="preserve">– </w:t>
      </w:r>
      <w:r w:rsidR="009101C3" w:rsidRPr="000F0211">
        <w:rPr>
          <w:rFonts w:ascii="Times New Roman" w:hAnsi="Times New Roman" w:cs="Times New Roman"/>
          <w:color w:val="000000" w:themeColor="text1"/>
          <w:sz w:val="28"/>
          <w:szCs w:val="28"/>
          <w:shd w:val="clear" w:color="auto" w:fill="FFFFFF"/>
          <w:lang w:val="en-US"/>
        </w:rPr>
        <w:t xml:space="preserve">2021. </w:t>
      </w:r>
      <w:r w:rsidR="009101C3" w:rsidRPr="004E5A6D">
        <w:rPr>
          <w:rFonts w:ascii="Times New Roman" w:hAnsi="Times New Roman" w:cs="Times New Roman"/>
          <w:sz w:val="28"/>
          <w:szCs w:val="28"/>
          <w:lang w:val="en-US"/>
        </w:rPr>
        <w:t xml:space="preserve">– </w:t>
      </w:r>
      <w:r w:rsidR="008F2DCA">
        <w:rPr>
          <w:rFonts w:ascii="Times New Roman" w:hAnsi="Times New Roman" w:cs="Times New Roman"/>
          <w:sz w:val="28"/>
          <w:szCs w:val="28"/>
          <w:lang w:val="en-US"/>
        </w:rPr>
        <w:t xml:space="preserve">Vol. </w:t>
      </w:r>
      <w:r w:rsidR="009101C3" w:rsidRPr="004E5A6D">
        <w:rPr>
          <w:rStyle w:val="16"/>
          <w:rFonts w:ascii="Times New Roman" w:hAnsi="Times New Roman"/>
          <w:sz w:val="28"/>
          <w:szCs w:val="28"/>
          <w:lang w:val="en-US"/>
        </w:rPr>
        <w:t>106</w:t>
      </w:r>
      <w:r w:rsidR="009101C3" w:rsidRPr="000F0211">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w:t>
      </w:r>
      <w:r w:rsidR="008F2DCA">
        <w:rPr>
          <w:rFonts w:ascii="Times New Roman" w:hAnsi="Times New Roman" w:cs="Times New Roman"/>
          <w:sz w:val="28"/>
          <w:szCs w:val="28"/>
          <w:lang w:val="en-US"/>
        </w:rPr>
        <w:t xml:space="preserve"> </w:t>
      </w:r>
      <w:r w:rsidR="009101C3" w:rsidRPr="000F0211">
        <w:rPr>
          <w:rFonts w:ascii="Times New Roman" w:hAnsi="Times New Roman" w:cs="Times New Roman"/>
          <w:color w:val="000000" w:themeColor="text1"/>
          <w:sz w:val="28"/>
          <w:szCs w:val="28"/>
          <w:shd w:val="clear" w:color="auto" w:fill="FFFFFF"/>
          <w:lang w:val="en-US"/>
        </w:rPr>
        <w:t>P.</w:t>
      </w:r>
      <w:r w:rsidR="009101C3" w:rsidRPr="004E5A6D">
        <w:rPr>
          <w:rStyle w:val="16"/>
          <w:rFonts w:ascii="Times New Roman" w:hAnsi="Times New Roman"/>
          <w:sz w:val="28"/>
          <w:szCs w:val="28"/>
          <w:lang w:val="en-US"/>
        </w:rPr>
        <w:t xml:space="preserve"> 47</w:t>
      </w:r>
      <w:r w:rsidR="008F2DCA">
        <w:rPr>
          <w:rStyle w:val="16"/>
          <w:rFonts w:ascii="Times New Roman" w:hAnsi="Times New Roman"/>
          <w:sz w:val="28"/>
          <w:szCs w:val="28"/>
          <w:lang w:val="en-US"/>
        </w:rPr>
        <w:t>-</w:t>
      </w:r>
      <w:r w:rsidR="009101C3" w:rsidRPr="004E5A6D">
        <w:rPr>
          <w:rStyle w:val="16"/>
          <w:rFonts w:ascii="Times New Roman" w:hAnsi="Times New Roman"/>
          <w:sz w:val="28"/>
          <w:szCs w:val="28"/>
          <w:lang w:val="en-US"/>
        </w:rPr>
        <w:t xml:space="preserve">65. </w:t>
      </w:r>
    </w:p>
    <w:p w14:paraId="342EF120" w14:textId="77EE9EB6"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Style w:val="18"/>
          <w:rFonts w:ascii="Times New Roman" w:hAnsi="Times New Roman" w:cs="Times New Roman"/>
          <w:sz w:val="28"/>
          <w:szCs w:val="28"/>
          <w:lang w:val="en-US"/>
        </w:rPr>
      </w:pPr>
      <w:r>
        <w:rPr>
          <w:rStyle w:val="16"/>
          <w:rFonts w:ascii="Times New Roman" w:hAnsi="Times New Roman"/>
          <w:sz w:val="28"/>
          <w:szCs w:val="28"/>
        </w:rPr>
        <w:t xml:space="preserve"> </w:t>
      </w:r>
      <w:r w:rsidR="009101C3" w:rsidRPr="004E5A6D">
        <w:rPr>
          <w:rStyle w:val="16"/>
          <w:rFonts w:ascii="Times New Roman" w:hAnsi="Times New Roman"/>
          <w:sz w:val="28"/>
          <w:szCs w:val="28"/>
          <w:lang w:val="en-US"/>
        </w:rPr>
        <w:t>Xie Y., Wang G., Wang X. et al. Nitrate-dominated PM2.5 and elevation of particle pH observed in urban Beijing during the winter of 2017</w:t>
      </w:r>
      <w:r w:rsidR="009101C3">
        <w:rPr>
          <w:rStyle w:val="16"/>
          <w:rFonts w:ascii="Times New Roman" w:hAnsi="Times New Roman"/>
          <w:sz w:val="28"/>
          <w:szCs w:val="28"/>
          <w:lang w:val="en-US"/>
        </w:rPr>
        <w:t xml:space="preserve"> // Atmospheric Chemistry and</w:t>
      </w:r>
      <w:r w:rsidR="009101C3" w:rsidRPr="004E5A6D">
        <w:rPr>
          <w:rStyle w:val="16"/>
          <w:rFonts w:ascii="Times New Roman" w:hAnsi="Times New Roman"/>
          <w:sz w:val="28"/>
          <w:szCs w:val="28"/>
          <w:lang w:val="en-US"/>
        </w:rPr>
        <w:t xml:space="preserve"> Phys</w:t>
      </w:r>
      <w:r w:rsidR="009101C3">
        <w:rPr>
          <w:rStyle w:val="16"/>
          <w:rFonts w:ascii="Times New Roman" w:hAnsi="Times New Roman"/>
          <w:sz w:val="28"/>
          <w:szCs w:val="28"/>
          <w:lang w:val="en-US"/>
        </w:rPr>
        <w:t>ics</w:t>
      </w:r>
      <w:r w:rsidR="009101C3" w:rsidRPr="004E5A6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Pr>
          <w:rFonts w:ascii="Times New Roman" w:hAnsi="Times New Roman" w:cs="Times New Roman"/>
          <w:color w:val="000000" w:themeColor="text1"/>
          <w:sz w:val="28"/>
          <w:szCs w:val="28"/>
          <w:shd w:val="clear" w:color="auto" w:fill="FFFFFF"/>
          <w:lang w:val="en-US"/>
        </w:rPr>
        <w:t>2020</w:t>
      </w:r>
      <w:r w:rsidR="009101C3" w:rsidRPr="000F0211">
        <w:rPr>
          <w:rFonts w:ascii="Times New Roman" w:hAnsi="Times New Roman" w:cs="Times New Roman"/>
          <w:color w:val="000000" w:themeColor="text1"/>
          <w:sz w:val="28"/>
          <w:szCs w:val="28"/>
          <w:shd w:val="clear" w:color="auto" w:fill="FFFFFF"/>
          <w:lang w:val="en-US"/>
        </w:rPr>
        <w:t>.</w:t>
      </w:r>
      <w:r w:rsidR="009101C3" w:rsidRPr="004E5A6D">
        <w:rPr>
          <w:rFonts w:ascii="Times New Roman" w:hAnsi="Times New Roman" w:cs="Times New Roman"/>
          <w:sz w:val="28"/>
          <w:szCs w:val="28"/>
          <w:lang w:val="en-US"/>
        </w:rPr>
        <w:t xml:space="preserve"> – </w:t>
      </w:r>
      <w:r w:rsidR="008F2DCA">
        <w:rPr>
          <w:rFonts w:ascii="Times New Roman" w:hAnsi="Times New Roman" w:cs="Times New Roman"/>
          <w:sz w:val="28"/>
          <w:szCs w:val="28"/>
          <w:lang w:val="en-US"/>
        </w:rPr>
        <w:t xml:space="preserve">Vol. </w:t>
      </w:r>
      <w:r w:rsidR="009101C3" w:rsidRPr="004E5A6D">
        <w:rPr>
          <w:rStyle w:val="16"/>
          <w:rFonts w:ascii="Times New Roman" w:hAnsi="Times New Roman"/>
          <w:sz w:val="28"/>
          <w:szCs w:val="28"/>
          <w:lang w:val="en-US"/>
        </w:rPr>
        <w:t>20</w:t>
      </w:r>
      <w:r w:rsidR="009101C3" w:rsidRPr="000F0211">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0F0211">
        <w:rPr>
          <w:rFonts w:ascii="Times New Roman" w:hAnsi="Times New Roman" w:cs="Times New Roman"/>
          <w:color w:val="000000" w:themeColor="text1"/>
          <w:sz w:val="28"/>
          <w:szCs w:val="28"/>
          <w:shd w:val="clear" w:color="auto" w:fill="FFFFFF"/>
          <w:lang w:val="en-US"/>
        </w:rPr>
        <w:t>P.</w:t>
      </w:r>
      <w:r w:rsidR="009101C3" w:rsidRPr="004E5A6D">
        <w:rPr>
          <w:rStyle w:val="16"/>
          <w:rFonts w:ascii="Times New Roman" w:hAnsi="Times New Roman"/>
          <w:sz w:val="28"/>
          <w:szCs w:val="28"/>
          <w:lang w:val="en-US"/>
        </w:rPr>
        <w:t xml:space="preserve"> 5019</w:t>
      </w:r>
      <w:r w:rsidR="008F2DCA">
        <w:rPr>
          <w:rStyle w:val="16"/>
          <w:rFonts w:ascii="Times New Roman" w:hAnsi="Times New Roman"/>
          <w:sz w:val="28"/>
          <w:szCs w:val="28"/>
          <w:lang w:val="en-US"/>
        </w:rPr>
        <w:t>-</w:t>
      </w:r>
      <w:r w:rsidR="009101C3" w:rsidRPr="004E5A6D">
        <w:rPr>
          <w:rStyle w:val="16"/>
          <w:rFonts w:ascii="Times New Roman" w:hAnsi="Times New Roman"/>
          <w:sz w:val="28"/>
          <w:szCs w:val="28"/>
          <w:lang w:val="en-US"/>
        </w:rPr>
        <w:t xml:space="preserve">5033. </w:t>
      </w:r>
    </w:p>
    <w:p w14:paraId="07E51A7E" w14:textId="2D79230D"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Mehr M.R., Keshavarzi B., Sorooshian A. Influence of natural and urban emissions on rainwater chemistry at a</w:t>
      </w:r>
      <w:r w:rsidR="009101C3">
        <w:rPr>
          <w:rStyle w:val="16"/>
          <w:rFonts w:ascii="Times New Roman" w:hAnsi="Times New Roman"/>
          <w:sz w:val="28"/>
          <w:szCs w:val="28"/>
          <w:lang w:val="en-US"/>
        </w:rPr>
        <w:t xml:space="preserve"> southwestern Iran coastal site //</w:t>
      </w:r>
      <w:r w:rsidR="009101C3" w:rsidRPr="004E5A6D">
        <w:rPr>
          <w:rStyle w:val="16"/>
          <w:rFonts w:ascii="Times New Roman" w:hAnsi="Times New Roman"/>
          <w:sz w:val="28"/>
          <w:szCs w:val="28"/>
          <w:lang w:val="en-US"/>
        </w:rPr>
        <w:t xml:space="preserve"> Sci</w:t>
      </w:r>
      <w:r w:rsidR="009101C3">
        <w:rPr>
          <w:rStyle w:val="16"/>
          <w:rFonts w:ascii="Times New Roman" w:hAnsi="Times New Roman"/>
          <w:sz w:val="28"/>
          <w:szCs w:val="28"/>
          <w:lang w:val="en-US"/>
        </w:rPr>
        <w:t>ence of the</w:t>
      </w:r>
      <w:r w:rsidR="009101C3" w:rsidRPr="004E5A6D">
        <w:rPr>
          <w:rStyle w:val="16"/>
          <w:rFonts w:ascii="Times New Roman" w:hAnsi="Times New Roman"/>
          <w:sz w:val="28"/>
          <w:szCs w:val="28"/>
          <w:lang w:val="en-US"/>
        </w:rPr>
        <w:t xml:space="preserve"> Total Environ</w:t>
      </w:r>
      <w:r w:rsidR="009101C3">
        <w:rPr>
          <w:rStyle w:val="16"/>
          <w:rFonts w:ascii="Times New Roman" w:hAnsi="Times New Roman"/>
          <w:sz w:val="28"/>
          <w:szCs w:val="28"/>
          <w:lang w:val="en-US"/>
        </w:rPr>
        <w:t>ment</w:t>
      </w:r>
      <w:r w:rsidR="009101C3" w:rsidRPr="004E5A6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w:t>
      </w:r>
      <w:r w:rsidR="009101C3" w:rsidRPr="000F0211">
        <w:rPr>
          <w:rStyle w:val="16"/>
          <w:rFonts w:ascii="Times New Roman" w:hAnsi="Times New Roman"/>
          <w:sz w:val="28"/>
          <w:szCs w:val="28"/>
          <w:lang w:val="en-US"/>
        </w:rPr>
        <w:t xml:space="preserve"> 2019</w:t>
      </w:r>
      <w:r w:rsidR="009101C3" w:rsidRPr="000F0211">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 – </w:t>
      </w:r>
      <w:r w:rsidR="008F2DCA">
        <w:rPr>
          <w:rFonts w:ascii="Times New Roman" w:hAnsi="Times New Roman" w:cs="Times New Roman"/>
          <w:color w:val="222222"/>
          <w:sz w:val="28"/>
          <w:szCs w:val="28"/>
          <w:shd w:val="clear" w:color="auto" w:fill="FFFFFF"/>
          <w:lang w:val="en-US"/>
        </w:rPr>
        <w:t xml:space="preserve">Vol. </w:t>
      </w:r>
      <w:r w:rsidR="009101C3" w:rsidRPr="004E5A6D">
        <w:rPr>
          <w:rStyle w:val="16"/>
          <w:rFonts w:ascii="Times New Roman" w:hAnsi="Times New Roman"/>
          <w:sz w:val="28"/>
          <w:szCs w:val="28"/>
          <w:lang w:val="en-US"/>
        </w:rPr>
        <w:t>668</w:t>
      </w:r>
      <w:r w:rsidR="009101C3" w:rsidRPr="000F0211">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0F0211">
        <w:rPr>
          <w:rFonts w:ascii="Times New Roman" w:hAnsi="Times New Roman" w:cs="Times New Roman"/>
          <w:color w:val="000000" w:themeColor="text1"/>
          <w:sz w:val="28"/>
          <w:szCs w:val="28"/>
          <w:shd w:val="clear" w:color="auto" w:fill="FFFFFF"/>
          <w:lang w:val="en-US"/>
        </w:rPr>
        <w:t>P.</w:t>
      </w:r>
      <w:r w:rsidR="009101C3">
        <w:rPr>
          <w:rFonts w:ascii="Times New Roman" w:hAnsi="Times New Roman" w:cs="Times New Roman"/>
          <w:color w:val="000000" w:themeColor="text1"/>
          <w:sz w:val="28"/>
          <w:szCs w:val="28"/>
          <w:shd w:val="clear" w:color="auto" w:fill="FFFFFF"/>
          <w:lang w:val="en-US"/>
        </w:rPr>
        <w:t xml:space="preserve"> </w:t>
      </w:r>
      <w:r w:rsidR="009101C3" w:rsidRPr="004E5A6D">
        <w:rPr>
          <w:rStyle w:val="16"/>
          <w:rFonts w:ascii="Times New Roman" w:hAnsi="Times New Roman"/>
          <w:sz w:val="28"/>
          <w:szCs w:val="28"/>
          <w:lang w:val="en-US"/>
        </w:rPr>
        <w:t>1213</w:t>
      </w:r>
      <w:r w:rsidR="008F2DCA">
        <w:rPr>
          <w:rStyle w:val="16"/>
          <w:rFonts w:ascii="Times New Roman" w:hAnsi="Times New Roman"/>
          <w:sz w:val="28"/>
          <w:szCs w:val="28"/>
          <w:lang w:val="en-US"/>
        </w:rPr>
        <w:t>-</w:t>
      </w:r>
      <w:r w:rsidR="009101C3" w:rsidRPr="004E5A6D">
        <w:rPr>
          <w:rStyle w:val="16"/>
          <w:rFonts w:ascii="Times New Roman" w:hAnsi="Times New Roman"/>
          <w:sz w:val="28"/>
          <w:szCs w:val="28"/>
          <w:lang w:val="en-US"/>
        </w:rPr>
        <w:t xml:space="preserve">1221. </w:t>
      </w:r>
    </w:p>
    <w:p w14:paraId="7B35FA49" w14:textId="733F507B" w:rsidR="009101C3" w:rsidRPr="001A0EB7" w:rsidRDefault="00323E71" w:rsidP="00981913">
      <w:pPr>
        <w:pStyle w:val="14"/>
        <w:numPr>
          <w:ilvl w:val="0"/>
          <w:numId w:val="17"/>
        </w:numPr>
        <w:shd w:val="clear" w:color="auto" w:fill="FFFFFF"/>
        <w:tabs>
          <w:tab w:val="left" w:pos="1134"/>
        </w:tabs>
        <w:spacing w:after="0"/>
        <w:ind w:left="0" w:firstLine="709"/>
        <w:jc w:val="both"/>
        <w:textAlignment w:val="auto"/>
        <w:rPr>
          <w:rStyle w:val="18"/>
          <w:rFonts w:ascii="Times New Roman" w:hAnsi="Times New Roman" w:cs="Times New Roman"/>
          <w:sz w:val="28"/>
          <w:szCs w:val="28"/>
          <w:lang w:val="en-US"/>
        </w:rPr>
      </w:pPr>
      <w:r>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McCulloch A., Aucott M.L., Benkovitz C.M.</w:t>
      </w:r>
      <w:r w:rsidR="008F2DCA">
        <w:rPr>
          <w:rStyle w:val="16"/>
          <w:rFonts w:ascii="Times New Roman" w:hAnsi="Times New Roman"/>
          <w:sz w:val="28"/>
          <w:szCs w:val="28"/>
          <w:lang w:val="en-US"/>
        </w:rPr>
        <w:t xml:space="preserve"> et al.</w:t>
      </w:r>
      <w:r w:rsidR="009101C3" w:rsidRPr="004E5A6D">
        <w:rPr>
          <w:rStyle w:val="16"/>
          <w:rFonts w:ascii="Times New Roman" w:hAnsi="Times New Roman"/>
          <w:sz w:val="28"/>
          <w:szCs w:val="28"/>
          <w:lang w:val="en-US"/>
        </w:rPr>
        <w:t xml:space="preserve"> Global emissions of hydrogen chloride and chloromethane from coal combustion, incineration and industrial activities: Reacti</w:t>
      </w:r>
      <w:r w:rsidR="009101C3">
        <w:rPr>
          <w:rStyle w:val="16"/>
          <w:rFonts w:ascii="Times New Roman" w:hAnsi="Times New Roman"/>
          <w:sz w:val="28"/>
          <w:szCs w:val="28"/>
          <w:lang w:val="en-US"/>
        </w:rPr>
        <w:t>ve Chlorine Emissions Inventory //</w:t>
      </w:r>
      <w:r w:rsidR="009101C3" w:rsidRPr="004E5A6D">
        <w:rPr>
          <w:rStyle w:val="16"/>
          <w:rFonts w:ascii="Times New Roman" w:hAnsi="Times New Roman"/>
          <w:sz w:val="28"/>
          <w:szCs w:val="28"/>
          <w:lang w:val="en-US"/>
        </w:rPr>
        <w:t xml:space="preserve"> J</w:t>
      </w:r>
      <w:r w:rsidR="009101C3">
        <w:rPr>
          <w:rStyle w:val="16"/>
          <w:rFonts w:ascii="Times New Roman" w:hAnsi="Times New Roman"/>
          <w:sz w:val="28"/>
          <w:szCs w:val="28"/>
          <w:lang w:val="en-US"/>
        </w:rPr>
        <w:t>ournal of</w:t>
      </w:r>
      <w:r w:rsidR="009101C3" w:rsidRPr="004E5A6D">
        <w:rPr>
          <w:rStyle w:val="16"/>
          <w:rFonts w:ascii="Times New Roman" w:hAnsi="Times New Roman"/>
          <w:sz w:val="28"/>
          <w:szCs w:val="28"/>
          <w:lang w:val="en-US"/>
        </w:rPr>
        <w:t xml:space="preserve"> Geophys</w:t>
      </w:r>
      <w:r w:rsidR="009101C3">
        <w:rPr>
          <w:rStyle w:val="16"/>
          <w:rFonts w:ascii="Times New Roman" w:hAnsi="Times New Roman"/>
          <w:sz w:val="28"/>
          <w:szCs w:val="28"/>
          <w:lang w:val="en-US"/>
        </w:rPr>
        <w:t>ical</w:t>
      </w:r>
      <w:r w:rsidR="009101C3" w:rsidRPr="004E5A6D">
        <w:rPr>
          <w:rStyle w:val="16"/>
          <w:rFonts w:ascii="Times New Roman" w:hAnsi="Times New Roman"/>
          <w:sz w:val="28"/>
          <w:szCs w:val="28"/>
          <w:lang w:val="en-US"/>
        </w:rPr>
        <w:t xml:space="preserve"> Res</w:t>
      </w:r>
      <w:r w:rsidR="009101C3">
        <w:rPr>
          <w:rStyle w:val="16"/>
          <w:rFonts w:ascii="Times New Roman" w:hAnsi="Times New Roman"/>
          <w:sz w:val="28"/>
          <w:szCs w:val="28"/>
          <w:lang w:val="en-US"/>
        </w:rPr>
        <w:t>earch</w:t>
      </w:r>
      <w:r w:rsidR="009101C3" w:rsidRPr="004E5A6D">
        <w:rPr>
          <w:rStyle w:val="16"/>
          <w:rFonts w:ascii="Times New Roman" w:hAnsi="Times New Roman"/>
          <w:sz w:val="28"/>
          <w:szCs w:val="28"/>
          <w:lang w:val="en-US"/>
        </w:rPr>
        <w:t>.</w:t>
      </w:r>
      <w:r w:rsidR="009101C3">
        <w:rPr>
          <w:rStyle w:val="16"/>
          <w:rFonts w:ascii="Times New Roman" w:hAnsi="Times New Roman"/>
          <w:sz w:val="28"/>
          <w:szCs w:val="28"/>
          <w:lang w:val="en-US"/>
        </w:rPr>
        <w:t xml:space="preserve"> </w:t>
      </w:r>
      <w:r w:rsidR="009101C3" w:rsidRPr="004E5A6D">
        <w:rPr>
          <w:rStyle w:val="16"/>
          <w:rFonts w:ascii="Times New Roman" w:hAnsi="Times New Roman"/>
          <w:sz w:val="28"/>
          <w:szCs w:val="28"/>
          <w:lang w:val="en-US"/>
        </w:rPr>
        <w:t>Atmos</w:t>
      </w:r>
      <w:r w:rsidR="009101C3">
        <w:rPr>
          <w:rStyle w:val="16"/>
          <w:rFonts w:ascii="Times New Roman" w:hAnsi="Times New Roman"/>
          <w:sz w:val="28"/>
          <w:szCs w:val="28"/>
          <w:lang w:val="en-US"/>
        </w:rPr>
        <w:t>pheres</w:t>
      </w:r>
      <w:r w:rsidR="009101C3" w:rsidRPr="004E5A6D">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1999.</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sidR="008F2DCA">
        <w:rPr>
          <w:rStyle w:val="16"/>
          <w:rFonts w:ascii="Times New Roman" w:hAnsi="Times New Roman"/>
          <w:sz w:val="28"/>
          <w:szCs w:val="28"/>
          <w:lang w:val="en-US"/>
        </w:rPr>
        <w:t xml:space="preserve">Vol. </w:t>
      </w:r>
      <w:r w:rsidR="009101C3" w:rsidRPr="004E5A6D">
        <w:rPr>
          <w:rStyle w:val="16"/>
          <w:rFonts w:ascii="Times New Roman" w:hAnsi="Times New Roman"/>
          <w:sz w:val="28"/>
          <w:szCs w:val="28"/>
          <w:lang w:val="en-US"/>
        </w:rPr>
        <w:t>104</w:t>
      </w:r>
      <w:r w:rsidR="009101C3" w:rsidRPr="001A0EB7">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 xml:space="preserve">P. </w:t>
      </w:r>
      <w:r w:rsidR="009101C3" w:rsidRPr="004E5A6D">
        <w:rPr>
          <w:rStyle w:val="16"/>
          <w:rFonts w:ascii="Times New Roman" w:hAnsi="Times New Roman"/>
          <w:sz w:val="28"/>
          <w:szCs w:val="28"/>
          <w:lang w:val="en-US"/>
        </w:rPr>
        <w:t>8391</w:t>
      </w:r>
      <w:r w:rsidR="008F2DCA">
        <w:rPr>
          <w:rStyle w:val="16"/>
          <w:rFonts w:ascii="Times New Roman" w:hAnsi="Times New Roman"/>
          <w:sz w:val="28"/>
          <w:szCs w:val="28"/>
          <w:lang w:val="en-US"/>
        </w:rPr>
        <w:t>-</w:t>
      </w:r>
      <w:r w:rsidR="009101C3" w:rsidRPr="004E5A6D">
        <w:rPr>
          <w:rStyle w:val="16"/>
          <w:rFonts w:ascii="Times New Roman" w:hAnsi="Times New Roman"/>
          <w:sz w:val="28"/>
          <w:szCs w:val="28"/>
          <w:lang w:val="en-US"/>
        </w:rPr>
        <w:t xml:space="preserve">8403. </w:t>
      </w:r>
    </w:p>
    <w:p w14:paraId="60CFAA4B" w14:textId="0C002ADB"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Fonts w:ascii="Times New Roman" w:hAnsi="Times New Roman" w:cs="Times New Roman"/>
          <w:color w:val="000000" w:themeColor="text1"/>
          <w:sz w:val="28"/>
          <w:szCs w:val="28"/>
          <w:lang w:val="en-US"/>
        </w:rPr>
        <w:t xml:space="preserve"> </w:t>
      </w:r>
      <w:r w:rsidR="009101C3" w:rsidRPr="004E5A6D">
        <w:rPr>
          <w:rFonts w:ascii="Times New Roman" w:hAnsi="Times New Roman" w:cs="Times New Roman"/>
          <w:color w:val="000000" w:themeColor="text1"/>
          <w:sz w:val="28"/>
          <w:szCs w:val="28"/>
          <w:lang w:val="en-US"/>
        </w:rPr>
        <w:t>Kaneyasu N.</w:t>
      </w:r>
      <w:r w:rsidR="009101C3" w:rsidRPr="004E5A6D">
        <w:rPr>
          <w:rFonts w:ascii="Times New Roman" w:hAnsi="Times New Roman" w:cs="Times New Roman"/>
          <w:sz w:val="28"/>
          <w:szCs w:val="28"/>
          <w:lang w:val="en-US"/>
        </w:rPr>
        <w:t>, Yoshikado H., Mizuno T.</w:t>
      </w:r>
      <w:r w:rsidR="008F2DCA">
        <w:rPr>
          <w:rFonts w:ascii="Times New Roman" w:hAnsi="Times New Roman" w:cs="Times New Roman"/>
          <w:sz w:val="28"/>
          <w:szCs w:val="28"/>
          <w:lang w:val="en-US"/>
        </w:rPr>
        <w:t xml:space="preserve"> et al.</w:t>
      </w:r>
      <w:r w:rsidR="009101C3" w:rsidRPr="004E5A6D">
        <w:rPr>
          <w:rFonts w:ascii="Times New Roman" w:hAnsi="Times New Roman" w:cs="Times New Roman"/>
          <w:sz w:val="28"/>
          <w:szCs w:val="28"/>
          <w:lang w:val="en-US"/>
        </w:rPr>
        <w:t xml:space="preserve"> C</w:t>
      </w:r>
      <w:r w:rsidR="009101C3" w:rsidRPr="004E5A6D">
        <w:rPr>
          <w:rFonts w:ascii="Times New Roman" w:hAnsi="Times New Roman" w:cs="Times New Roman"/>
          <w:sz w:val="28"/>
          <w:szCs w:val="28"/>
        </w:rPr>
        <w:t>hemical forms and sources of extremely high nitrate and chloride in winter aerosol po</w:t>
      </w:r>
      <w:r w:rsidR="009101C3">
        <w:rPr>
          <w:rFonts w:ascii="Times New Roman" w:hAnsi="Times New Roman" w:cs="Times New Roman"/>
          <w:sz w:val="28"/>
          <w:szCs w:val="28"/>
        </w:rPr>
        <w:t>llution in Kanto Plain of Japan //</w:t>
      </w:r>
      <w:r w:rsidR="009101C3" w:rsidRPr="004E5A6D">
        <w:rPr>
          <w:rFonts w:ascii="Times New Roman" w:hAnsi="Times New Roman" w:cs="Times New Roman"/>
          <w:sz w:val="28"/>
          <w:szCs w:val="28"/>
        </w:rPr>
        <w:t xml:space="preserve"> Atmospheric Environment</w:t>
      </w:r>
      <w:r w:rsidR="009101C3" w:rsidRPr="001A0EB7">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1999.</w:t>
      </w:r>
      <w:r w:rsidR="009101C3" w:rsidRPr="004E5A6D">
        <w:rPr>
          <w:rFonts w:ascii="Times New Roman" w:hAnsi="Times New Roman" w:cs="Times New Roman"/>
          <w:sz w:val="28"/>
          <w:szCs w:val="28"/>
          <w:lang w:val="en-US"/>
        </w:rPr>
        <w:t xml:space="preserve"> –</w:t>
      </w:r>
      <w:r w:rsidR="009101C3" w:rsidRPr="004E5A6D">
        <w:rPr>
          <w:rFonts w:ascii="Times New Roman" w:hAnsi="Times New Roman" w:cs="Times New Roman"/>
          <w:sz w:val="28"/>
          <w:szCs w:val="28"/>
        </w:rPr>
        <w:t xml:space="preserve"> </w:t>
      </w:r>
      <w:r w:rsidR="008F2DCA">
        <w:rPr>
          <w:rFonts w:ascii="Times New Roman" w:hAnsi="Times New Roman" w:cs="Times New Roman"/>
          <w:sz w:val="28"/>
          <w:szCs w:val="28"/>
        </w:rPr>
        <w:t xml:space="preserve">Vol. </w:t>
      </w:r>
      <w:r w:rsidR="009101C3" w:rsidRPr="004E5A6D">
        <w:rPr>
          <w:rFonts w:ascii="Times New Roman" w:hAnsi="Times New Roman" w:cs="Times New Roman"/>
          <w:sz w:val="28"/>
          <w:szCs w:val="28"/>
        </w:rPr>
        <w:t>33</w:t>
      </w:r>
      <w:r w:rsidR="008F2DCA">
        <w:rPr>
          <w:rFonts w:ascii="Times New Roman" w:hAnsi="Times New Roman" w:cs="Times New Roman"/>
          <w:sz w:val="28"/>
          <w:szCs w:val="28"/>
        </w:rPr>
        <w:t xml:space="preserve">, Issue </w:t>
      </w:r>
      <w:r w:rsidR="009101C3" w:rsidRPr="004E5A6D">
        <w:rPr>
          <w:rFonts w:ascii="Times New Roman" w:hAnsi="Times New Roman" w:cs="Times New Roman"/>
          <w:sz w:val="28"/>
          <w:szCs w:val="28"/>
        </w:rPr>
        <w:t>11</w:t>
      </w:r>
      <w:r w:rsidR="009101C3" w:rsidRPr="001A0EB7">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P.</w:t>
      </w:r>
      <w:r w:rsidR="008F2DCA">
        <w:rPr>
          <w:rFonts w:ascii="Times New Roman" w:hAnsi="Times New Roman" w:cs="Times New Roman"/>
          <w:sz w:val="28"/>
          <w:szCs w:val="28"/>
        </w:rPr>
        <w:t xml:space="preserve"> 1745-</w:t>
      </w:r>
      <w:r w:rsidR="009101C3" w:rsidRPr="004E5A6D">
        <w:rPr>
          <w:rFonts w:ascii="Times New Roman" w:hAnsi="Times New Roman" w:cs="Times New Roman"/>
          <w:sz w:val="28"/>
          <w:szCs w:val="28"/>
        </w:rPr>
        <w:t>1756.</w:t>
      </w:r>
      <w:r w:rsidR="009101C3" w:rsidRPr="004E5A6D">
        <w:rPr>
          <w:rFonts w:ascii="Times New Roman" w:hAnsi="Times New Roman" w:cs="Times New Roman"/>
          <w:sz w:val="28"/>
          <w:szCs w:val="28"/>
          <w:shd w:val="clear" w:color="auto" w:fill="FFFFFF"/>
        </w:rPr>
        <w:t xml:space="preserve"> </w:t>
      </w:r>
    </w:p>
    <w:p w14:paraId="19C4EF1E" w14:textId="55BF5950"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Style w:val="anchor-text"/>
          <w:rFonts w:ascii="Times New Roman" w:hAnsi="Times New Roman"/>
          <w:sz w:val="28"/>
          <w:szCs w:val="28"/>
        </w:rPr>
      </w:pPr>
      <w:r>
        <w:rPr>
          <w:rFonts w:ascii="Times New Roman" w:hAnsi="Times New Roman" w:cs="Times New Roman"/>
          <w:sz w:val="28"/>
          <w:szCs w:val="28"/>
          <w:lang w:val="en-US"/>
        </w:rPr>
        <w:t xml:space="preserve"> </w:t>
      </w:r>
      <w:r w:rsidR="009101C3" w:rsidRPr="004E5A6D">
        <w:rPr>
          <w:rFonts w:ascii="Times New Roman" w:hAnsi="Times New Roman" w:cs="Times New Roman"/>
          <w:sz w:val="28"/>
          <w:szCs w:val="28"/>
          <w:lang w:val="en-US"/>
        </w:rPr>
        <w:t>Zhuang H., Chan C.K., Fang M.</w:t>
      </w:r>
      <w:r w:rsidR="008F2DCA">
        <w:rPr>
          <w:rFonts w:ascii="Times New Roman" w:hAnsi="Times New Roman" w:cs="Times New Roman"/>
          <w:sz w:val="28"/>
          <w:szCs w:val="28"/>
          <w:lang w:val="en-US"/>
        </w:rPr>
        <w:t xml:space="preserve"> et al.</w:t>
      </w:r>
      <w:r w:rsidR="009101C3" w:rsidRPr="004E5A6D">
        <w:rPr>
          <w:rFonts w:ascii="Times New Roman" w:hAnsi="Times New Roman" w:cs="Times New Roman"/>
          <w:sz w:val="28"/>
          <w:szCs w:val="28"/>
          <w:lang w:val="en-US"/>
        </w:rPr>
        <w:t xml:space="preserve"> Size distributions of particulate sulfate, nitrate, and ammonium at a coastal site in Hong Kong</w:t>
      </w:r>
      <w:r w:rsidR="009101C3">
        <w:rPr>
          <w:rFonts w:ascii="Times New Roman" w:hAnsi="Times New Roman" w:cs="Times New Roman"/>
          <w:sz w:val="28"/>
          <w:szCs w:val="28"/>
          <w:lang w:val="en-US"/>
        </w:rPr>
        <w:t xml:space="preserve"> //</w:t>
      </w:r>
      <w:r w:rsidR="009101C3" w:rsidRPr="004E5A6D">
        <w:rPr>
          <w:rFonts w:ascii="Times New Roman" w:hAnsi="Times New Roman" w:cs="Times New Roman"/>
          <w:sz w:val="28"/>
          <w:szCs w:val="28"/>
          <w:lang w:val="en-US"/>
        </w:rPr>
        <w:t xml:space="preserve"> Atmospheric Environment</w:t>
      </w:r>
      <w:r w:rsidR="009101C3" w:rsidRPr="001A0EB7">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1999.</w:t>
      </w:r>
      <w:r w:rsidR="009101C3" w:rsidRPr="004E5A6D">
        <w:rPr>
          <w:rFonts w:ascii="Times New Roman" w:hAnsi="Times New Roman" w:cs="Times New Roman"/>
          <w:sz w:val="28"/>
          <w:szCs w:val="28"/>
          <w:lang w:val="en-US"/>
        </w:rPr>
        <w:t xml:space="preserve"> – </w:t>
      </w:r>
      <w:r w:rsidR="008F2DCA">
        <w:rPr>
          <w:rFonts w:ascii="Times New Roman" w:hAnsi="Times New Roman" w:cs="Times New Roman"/>
          <w:sz w:val="28"/>
          <w:szCs w:val="28"/>
          <w:lang w:val="en-US"/>
        </w:rPr>
        <w:t xml:space="preserve">Vol. </w:t>
      </w:r>
      <w:r w:rsidR="009101C3" w:rsidRPr="004E5A6D">
        <w:rPr>
          <w:rFonts w:ascii="Times New Roman" w:hAnsi="Times New Roman" w:cs="Times New Roman"/>
          <w:sz w:val="28"/>
          <w:szCs w:val="28"/>
          <w:lang w:val="en-US"/>
        </w:rPr>
        <w:t>33</w:t>
      </w:r>
      <w:r w:rsidR="009101C3" w:rsidRPr="001A0EB7">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P.</w:t>
      </w:r>
      <w:r w:rsidR="009101C3" w:rsidRPr="004E5A6D">
        <w:rPr>
          <w:rFonts w:ascii="Times New Roman" w:hAnsi="Times New Roman" w:cs="Times New Roman"/>
          <w:sz w:val="28"/>
          <w:szCs w:val="28"/>
          <w:lang w:val="en-US"/>
        </w:rPr>
        <w:t xml:space="preserve"> 843</w:t>
      </w:r>
      <w:r w:rsidR="008F2DCA">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853. </w:t>
      </w:r>
    </w:p>
    <w:p w14:paraId="33160CA5" w14:textId="65F283F4"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rPr>
      </w:pPr>
      <w:r>
        <w:rPr>
          <w:rFonts w:ascii="Times New Roman" w:hAnsi="Times New Roman" w:cs="Times New Roman"/>
          <w:sz w:val="28"/>
          <w:szCs w:val="28"/>
        </w:rPr>
        <w:t xml:space="preserve"> </w:t>
      </w:r>
      <w:r w:rsidR="009101C3" w:rsidRPr="004E5A6D">
        <w:rPr>
          <w:rFonts w:ascii="Times New Roman" w:hAnsi="Times New Roman" w:cs="Times New Roman"/>
          <w:sz w:val="28"/>
          <w:szCs w:val="28"/>
          <w:lang w:val="en-US"/>
        </w:rPr>
        <w:t>Yao X., Lau A.P.S., Fang M.</w:t>
      </w:r>
      <w:r w:rsidR="008F2DCA">
        <w:rPr>
          <w:rFonts w:ascii="Times New Roman" w:hAnsi="Times New Roman" w:cs="Times New Roman"/>
          <w:sz w:val="28"/>
          <w:szCs w:val="28"/>
          <w:lang w:val="en-US"/>
        </w:rPr>
        <w:t xml:space="preserve"> et al.</w:t>
      </w:r>
      <w:r w:rsidR="009101C3" w:rsidRPr="004E5A6D">
        <w:rPr>
          <w:rFonts w:ascii="Times New Roman" w:hAnsi="Times New Roman" w:cs="Times New Roman"/>
          <w:sz w:val="28"/>
          <w:szCs w:val="28"/>
          <w:lang w:val="en-US"/>
        </w:rPr>
        <w:t xml:space="preserve"> Size distributions and formation of ionic species in atmospheric particulate pollutants in Beijing, China: 1 – inorganic ions</w:t>
      </w:r>
      <w:r w:rsidR="009101C3">
        <w:rPr>
          <w:rFonts w:ascii="Times New Roman" w:hAnsi="Times New Roman" w:cs="Times New Roman"/>
          <w:sz w:val="28"/>
          <w:szCs w:val="28"/>
          <w:lang w:val="en-US"/>
        </w:rPr>
        <w:t xml:space="preserve"> //</w:t>
      </w:r>
      <w:r w:rsidR="009101C3" w:rsidRPr="004E5A6D">
        <w:rPr>
          <w:rFonts w:ascii="Times New Roman" w:hAnsi="Times New Roman" w:cs="Times New Roman"/>
          <w:sz w:val="28"/>
          <w:szCs w:val="28"/>
          <w:lang w:val="en-US"/>
        </w:rPr>
        <w:t xml:space="preserve"> Atmospheric Environment</w:t>
      </w:r>
      <w:r w:rsidR="009101C3" w:rsidRPr="001A0EB7">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2003.</w:t>
      </w:r>
      <w:r w:rsidR="009101C3" w:rsidRPr="004E5A6D">
        <w:rPr>
          <w:rFonts w:ascii="Times New Roman" w:hAnsi="Times New Roman" w:cs="Times New Roman"/>
          <w:sz w:val="28"/>
          <w:szCs w:val="28"/>
          <w:lang w:val="en-US"/>
        </w:rPr>
        <w:t xml:space="preserve"> – </w:t>
      </w:r>
      <w:r w:rsidR="008F2DCA">
        <w:rPr>
          <w:rFonts w:ascii="Times New Roman" w:hAnsi="Times New Roman" w:cs="Times New Roman"/>
          <w:sz w:val="28"/>
          <w:szCs w:val="28"/>
          <w:lang w:val="en-US"/>
        </w:rPr>
        <w:t xml:space="preserve">Vol. </w:t>
      </w:r>
      <w:r w:rsidR="009101C3" w:rsidRPr="004E5A6D">
        <w:rPr>
          <w:rFonts w:ascii="Times New Roman" w:hAnsi="Times New Roman" w:cs="Times New Roman"/>
          <w:sz w:val="28"/>
          <w:szCs w:val="28"/>
          <w:lang w:val="en-US"/>
        </w:rPr>
        <w:t>37</w:t>
      </w:r>
      <w:r w:rsidR="009101C3" w:rsidRPr="001A0EB7">
        <w:rPr>
          <w:rFonts w:ascii="Times New Roman" w:hAnsi="Times New Roman" w:cs="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 xml:space="preserve">P. </w:t>
      </w:r>
      <w:r w:rsidR="009101C3" w:rsidRPr="004E5A6D">
        <w:rPr>
          <w:rFonts w:ascii="Times New Roman" w:hAnsi="Times New Roman" w:cs="Times New Roman"/>
          <w:sz w:val="28"/>
          <w:szCs w:val="28"/>
          <w:lang w:val="en-US"/>
        </w:rPr>
        <w:t xml:space="preserve">2991-3000. </w:t>
      </w:r>
    </w:p>
    <w:p w14:paraId="6FEFD900" w14:textId="1F264331"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Style w:val="16"/>
          <w:rFonts w:ascii="Times New Roman" w:hAnsi="Times New Roman"/>
          <w:sz w:val="28"/>
          <w:szCs w:val="28"/>
        </w:rPr>
        <w:t xml:space="preserve"> </w:t>
      </w:r>
      <w:r w:rsidR="009101C3" w:rsidRPr="004E5A6D">
        <w:rPr>
          <w:rStyle w:val="16"/>
          <w:rFonts w:ascii="Times New Roman" w:hAnsi="Times New Roman"/>
          <w:sz w:val="28"/>
          <w:szCs w:val="28"/>
        </w:rPr>
        <w:t>Tao</w:t>
      </w:r>
      <w:r w:rsidR="009101C3" w:rsidRPr="004E5A6D">
        <w:rPr>
          <w:rStyle w:val="16"/>
          <w:rFonts w:ascii="Times New Roman" w:hAnsi="Times New Roman"/>
          <w:sz w:val="28"/>
          <w:szCs w:val="28"/>
          <w:lang w:val="en-US"/>
        </w:rPr>
        <w:t xml:space="preserve"> Y., Yin Z., Ye X.</w:t>
      </w:r>
      <w:r w:rsidR="008F2DCA">
        <w:rPr>
          <w:rStyle w:val="16"/>
          <w:rFonts w:ascii="Times New Roman" w:hAnsi="Times New Roman"/>
          <w:sz w:val="28"/>
          <w:szCs w:val="28"/>
          <w:lang w:val="en-US"/>
        </w:rPr>
        <w:t xml:space="preserve"> et al.</w:t>
      </w:r>
      <w:r w:rsidR="009101C3" w:rsidRPr="004E5A6D">
        <w:rPr>
          <w:rStyle w:val="16"/>
          <w:rFonts w:ascii="Times New Roman" w:hAnsi="Times New Roman"/>
          <w:sz w:val="28"/>
          <w:szCs w:val="28"/>
          <w:lang w:val="en-US"/>
        </w:rPr>
        <w:t xml:space="preserve"> Size distribution of water-soluble inorganic ion</w:t>
      </w:r>
      <w:r w:rsidR="009101C3">
        <w:rPr>
          <w:rStyle w:val="16"/>
          <w:rFonts w:ascii="Times New Roman" w:hAnsi="Times New Roman"/>
          <w:sz w:val="28"/>
          <w:szCs w:val="28"/>
          <w:lang w:val="en-US"/>
        </w:rPr>
        <w:t>s in urban aerosols in Shanghai //</w:t>
      </w:r>
      <w:r w:rsidR="009101C3" w:rsidRPr="004E5A6D">
        <w:rPr>
          <w:rStyle w:val="16"/>
          <w:rFonts w:ascii="Times New Roman" w:hAnsi="Times New Roman"/>
          <w:sz w:val="28"/>
          <w:szCs w:val="28"/>
          <w:lang w:val="en-US"/>
        </w:rPr>
        <w:t xml:space="preserve"> Atmospheric Pollution Research</w:t>
      </w:r>
      <w:r w:rsidR="009101C3" w:rsidRPr="001A0EB7">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2014.</w:t>
      </w:r>
      <w:r w:rsidR="009101C3" w:rsidRPr="004E5A6D">
        <w:rPr>
          <w:rFonts w:ascii="Times New Roman" w:hAnsi="Times New Roman" w:cs="Times New Roman"/>
          <w:sz w:val="28"/>
          <w:szCs w:val="28"/>
          <w:lang w:val="en-US"/>
        </w:rPr>
        <w:t xml:space="preserve"> –</w:t>
      </w:r>
      <w:r w:rsidR="009101C3" w:rsidRPr="004E5A6D">
        <w:rPr>
          <w:rStyle w:val="16"/>
          <w:rFonts w:ascii="Times New Roman" w:hAnsi="Times New Roman"/>
          <w:sz w:val="28"/>
          <w:szCs w:val="28"/>
          <w:lang w:val="en-US"/>
        </w:rPr>
        <w:t xml:space="preserve"> </w:t>
      </w:r>
      <w:r w:rsidR="008F2DCA">
        <w:rPr>
          <w:rStyle w:val="16"/>
          <w:rFonts w:ascii="Times New Roman" w:hAnsi="Times New Roman"/>
          <w:sz w:val="28"/>
          <w:szCs w:val="28"/>
          <w:lang w:val="en-US"/>
        </w:rPr>
        <w:t>Vol. </w:t>
      </w:r>
      <w:r w:rsidR="009101C3" w:rsidRPr="004E5A6D">
        <w:rPr>
          <w:rStyle w:val="16"/>
          <w:rFonts w:ascii="Times New Roman" w:hAnsi="Times New Roman"/>
          <w:sz w:val="28"/>
          <w:szCs w:val="28"/>
          <w:lang w:val="en-US"/>
        </w:rPr>
        <w:t>5</w:t>
      </w:r>
      <w:r w:rsidR="008F2DCA">
        <w:rPr>
          <w:rStyle w:val="16"/>
          <w:rFonts w:ascii="Times New Roman" w:hAnsi="Times New Roman"/>
          <w:sz w:val="28"/>
          <w:szCs w:val="28"/>
          <w:lang w:val="en-US"/>
        </w:rPr>
        <w:t xml:space="preserve">, Issue </w:t>
      </w:r>
      <w:r w:rsidR="009101C3" w:rsidRPr="004E5A6D">
        <w:rPr>
          <w:rStyle w:val="16"/>
          <w:rFonts w:ascii="Times New Roman" w:hAnsi="Times New Roman"/>
          <w:sz w:val="28"/>
          <w:szCs w:val="28"/>
          <w:lang w:val="en-US"/>
        </w:rPr>
        <w:t>4</w:t>
      </w:r>
      <w:r w:rsidR="009101C3" w:rsidRPr="001A0EB7">
        <w:rPr>
          <w:rStyle w:val="16"/>
          <w:rFonts w:ascii="Times New Roman" w:hAnsi="Times New Roman"/>
          <w:sz w:val="28"/>
          <w:szCs w:val="28"/>
          <w:lang w:val="en-US"/>
        </w:rPr>
        <w:t>.</w:t>
      </w:r>
      <w:r w:rsidR="009101C3" w:rsidRPr="004E5A6D">
        <w:rPr>
          <w:rFonts w:ascii="Times New Roman" w:hAnsi="Times New Roman" w:cs="Times New Roman"/>
          <w:sz w:val="28"/>
          <w:szCs w:val="28"/>
          <w:lang w:val="en-US"/>
        </w:rPr>
        <w:t xml:space="preserve"> – </w:t>
      </w:r>
      <w:r w:rsidR="009101C3" w:rsidRPr="001A0EB7">
        <w:rPr>
          <w:rFonts w:ascii="Times New Roman" w:hAnsi="Times New Roman" w:cs="Times New Roman"/>
          <w:color w:val="000000" w:themeColor="text1"/>
          <w:sz w:val="28"/>
          <w:szCs w:val="28"/>
          <w:shd w:val="clear" w:color="auto" w:fill="FFFFFF"/>
          <w:lang w:val="en-US"/>
        </w:rPr>
        <w:t xml:space="preserve">P. </w:t>
      </w:r>
      <w:r w:rsidR="009101C3" w:rsidRPr="004E5A6D">
        <w:rPr>
          <w:rStyle w:val="16"/>
          <w:rFonts w:ascii="Times New Roman" w:hAnsi="Times New Roman"/>
          <w:sz w:val="28"/>
          <w:szCs w:val="28"/>
          <w:lang w:val="en-US"/>
        </w:rPr>
        <w:t xml:space="preserve">639-647. </w:t>
      </w:r>
    </w:p>
    <w:p w14:paraId="5F64C4A4" w14:textId="350130AE" w:rsidR="009101C3" w:rsidRPr="00272429" w:rsidRDefault="00323E71" w:rsidP="00981913">
      <w:pPr>
        <w:pStyle w:val="14"/>
        <w:numPr>
          <w:ilvl w:val="0"/>
          <w:numId w:val="17"/>
        </w:numPr>
        <w:shd w:val="clear" w:color="auto" w:fill="FFFFFF"/>
        <w:tabs>
          <w:tab w:val="left" w:pos="1134"/>
        </w:tabs>
        <w:spacing w:after="0"/>
        <w:ind w:left="0" w:firstLine="709"/>
        <w:jc w:val="both"/>
        <w:textAlignment w:val="auto"/>
        <w:rPr>
          <w:rStyle w:val="normaltextrun"/>
          <w:rFonts w:ascii="Times New Roman" w:hAnsi="Times New Roman" w:cs="Times New Roman"/>
          <w:sz w:val="28"/>
          <w:szCs w:val="28"/>
          <w:lang w:val="ru-RU"/>
        </w:rPr>
      </w:pPr>
      <w:r w:rsidRPr="001F7586">
        <w:rPr>
          <w:rStyle w:val="16"/>
          <w:rFonts w:ascii="Times New Roman" w:hAnsi="Times New Roman"/>
          <w:sz w:val="28"/>
          <w:szCs w:val="28"/>
          <w:shd w:val="clear" w:color="auto" w:fill="FFFFFF"/>
          <w:lang w:val="en-US"/>
        </w:rPr>
        <w:t xml:space="preserve"> </w:t>
      </w:r>
      <w:r w:rsidR="00107B9B" w:rsidRPr="00272429">
        <w:rPr>
          <w:rStyle w:val="16"/>
          <w:rFonts w:ascii="Times New Roman" w:hAnsi="Times New Roman"/>
          <w:sz w:val="28"/>
          <w:szCs w:val="28"/>
          <w:shd w:val="clear" w:color="auto" w:fill="FFFFFF"/>
          <w:lang w:val="ru-RU"/>
        </w:rPr>
        <w:t xml:space="preserve">Решение маслихата Северо-Казахстанской области. </w:t>
      </w:r>
      <w:r w:rsidR="009101C3" w:rsidRPr="00272429">
        <w:rPr>
          <w:rStyle w:val="16"/>
          <w:rFonts w:ascii="Times New Roman" w:hAnsi="Times New Roman"/>
          <w:sz w:val="28"/>
          <w:szCs w:val="28"/>
          <w:shd w:val="clear" w:color="auto" w:fill="FFFFFF"/>
          <w:lang w:val="ru-RU"/>
        </w:rPr>
        <w:t xml:space="preserve">Об утверждении Правил подготовки и проведения отопительного сезона в Северо-Казахстанской области: </w:t>
      </w:r>
      <w:r w:rsidR="00107B9B" w:rsidRPr="00272429">
        <w:rPr>
          <w:rStyle w:val="16"/>
          <w:rFonts w:ascii="Times New Roman" w:hAnsi="Times New Roman"/>
          <w:sz w:val="28"/>
          <w:szCs w:val="28"/>
          <w:shd w:val="clear" w:color="auto" w:fill="FFFFFF"/>
          <w:lang w:val="ru-RU"/>
        </w:rPr>
        <w:t xml:space="preserve">утв. </w:t>
      </w:r>
      <w:r w:rsidR="009101C3" w:rsidRPr="00272429">
        <w:rPr>
          <w:rStyle w:val="16"/>
          <w:rFonts w:ascii="Times New Roman" w:hAnsi="Times New Roman"/>
          <w:sz w:val="28"/>
          <w:szCs w:val="28"/>
          <w:shd w:val="clear" w:color="auto" w:fill="FFFFFF"/>
          <w:lang w:val="ru-RU"/>
        </w:rPr>
        <w:t xml:space="preserve">24 ноября 2016 года, №7/4 </w:t>
      </w:r>
      <w:r w:rsidR="009101C3" w:rsidRPr="00272429">
        <w:rPr>
          <w:rFonts w:ascii="Times New Roman" w:hAnsi="Times New Roman" w:cs="Times New Roman"/>
          <w:sz w:val="28"/>
          <w:szCs w:val="28"/>
          <w:lang w:val="ru-RU"/>
        </w:rPr>
        <w:t>//</w:t>
      </w:r>
      <w:r w:rsidR="009101C3" w:rsidRPr="00272429">
        <w:rPr>
          <w:rStyle w:val="16"/>
          <w:rFonts w:ascii="Times New Roman" w:hAnsi="Times New Roman"/>
          <w:sz w:val="28"/>
          <w:szCs w:val="28"/>
          <w:shd w:val="clear" w:color="auto" w:fill="FFFFFF"/>
          <w:lang w:val="ru-RU"/>
        </w:rPr>
        <w:t xml:space="preserve"> </w:t>
      </w:r>
      <w:hyperlink r:id="rId63" w:history="1">
        <w:r w:rsidR="009101C3" w:rsidRPr="00272429">
          <w:rPr>
            <w:rStyle w:val="18"/>
            <w:rFonts w:ascii="Times New Roman" w:hAnsi="Times New Roman" w:cs="Times New Roman"/>
            <w:color w:val="auto"/>
            <w:sz w:val="28"/>
            <w:szCs w:val="28"/>
            <w:u w:val="none"/>
            <w:shd w:val="clear" w:color="auto" w:fill="FFFFFF"/>
            <w:lang w:val="en-US"/>
          </w:rPr>
          <w:t>https</w:t>
        </w:r>
        <w:r w:rsidR="009101C3" w:rsidRPr="00272429">
          <w:rPr>
            <w:rStyle w:val="18"/>
            <w:rFonts w:ascii="Times New Roman" w:hAnsi="Times New Roman" w:cs="Times New Roman"/>
            <w:color w:val="auto"/>
            <w:sz w:val="28"/>
            <w:szCs w:val="28"/>
            <w:u w:val="none"/>
            <w:shd w:val="clear" w:color="auto" w:fill="FFFFFF"/>
            <w:lang w:val="ru-RU"/>
          </w:rPr>
          <w:t>://</w:t>
        </w:r>
        <w:r w:rsidR="009101C3" w:rsidRPr="00272429">
          <w:rPr>
            <w:rStyle w:val="18"/>
            <w:rFonts w:ascii="Times New Roman" w:hAnsi="Times New Roman" w:cs="Times New Roman"/>
            <w:color w:val="auto"/>
            <w:sz w:val="28"/>
            <w:szCs w:val="28"/>
            <w:u w:val="none"/>
            <w:shd w:val="clear" w:color="auto" w:fill="FFFFFF"/>
            <w:lang w:val="en-US"/>
          </w:rPr>
          <w:t>adilet</w:t>
        </w:r>
        <w:r w:rsidR="009101C3" w:rsidRPr="00272429">
          <w:rPr>
            <w:rStyle w:val="18"/>
            <w:rFonts w:ascii="Times New Roman" w:hAnsi="Times New Roman" w:cs="Times New Roman"/>
            <w:color w:val="auto"/>
            <w:sz w:val="28"/>
            <w:szCs w:val="28"/>
            <w:u w:val="none"/>
            <w:shd w:val="clear" w:color="auto" w:fill="FFFFFF"/>
            <w:lang w:val="ru-RU"/>
          </w:rPr>
          <w:t>.</w:t>
        </w:r>
        <w:r w:rsidR="009101C3" w:rsidRPr="00272429">
          <w:rPr>
            <w:rStyle w:val="18"/>
            <w:rFonts w:ascii="Times New Roman" w:hAnsi="Times New Roman" w:cs="Times New Roman"/>
            <w:color w:val="auto"/>
            <w:sz w:val="28"/>
            <w:szCs w:val="28"/>
            <w:u w:val="none"/>
            <w:shd w:val="clear" w:color="auto" w:fill="FFFFFF"/>
            <w:lang w:val="en-US"/>
          </w:rPr>
          <w:t>zan</w:t>
        </w:r>
        <w:r w:rsidR="009101C3" w:rsidRPr="00272429">
          <w:rPr>
            <w:rStyle w:val="18"/>
            <w:rFonts w:ascii="Times New Roman" w:hAnsi="Times New Roman" w:cs="Times New Roman"/>
            <w:color w:val="auto"/>
            <w:sz w:val="28"/>
            <w:szCs w:val="28"/>
            <w:u w:val="none"/>
            <w:shd w:val="clear" w:color="auto" w:fill="FFFFFF"/>
            <w:lang w:val="ru-RU"/>
          </w:rPr>
          <w:t>.</w:t>
        </w:r>
        <w:r w:rsidR="009101C3" w:rsidRPr="00272429">
          <w:rPr>
            <w:rStyle w:val="18"/>
            <w:rFonts w:ascii="Times New Roman" w:hAnsi="Times New Roman" w:cs="Times New Roman"/>
            <w:color w:val="auto"/>
            <w:sz w:val="28"/>
            <w:szCs w:val="28"/>
            <w:u w:val="none"/>
            <w:shd w:val="clear" w:color="auto" w:fill="FFFFFF"/>
            <w:lang w:val="en-US"/>
          </w:rPr>
          <w:t>kz</w:t>
        </w:r>
        <w:r w:rsidR="009101C3" w:rsidRPr="00272429">
          <w:rPr>
            <w:rStyle w:val="18"/>
            <w:rFonts w:ascii="Times New Roman" w:hAnsi="Times New Roman" w:cs="Times New Roman"/>
            <w:color w:val="auto"/>
            <w:sz w:val="28"/>
            <w:szCs w:val="28"/>
            <w:u w:val="none"/>
            <w:shd w:val="clear" w:color="auto" w:fill="FFFFFF"/>
            <w:lang w:val="ru-RU"/>
          </w:rPr>
          <w:t>/</w:t>
        </w:r>
        <w:r w:rsidR="009101C3" w:rsidRPr="00272429">
          <w:rPr>
            <w:rStyle w:val="18"/>
            <w:rFonts w:ascii="Times New Roman" w:hAnsi="Times New Roman" w:cs="Times New Roman"/>
            <w:color w:val="auto"/>
            <w:sz w:val="28"/>
            <w:szCs w:val="28"/>
            <w:u w:val="none"/>
            <w:shd w:val="clear" w:color="auto" w:fill="FFFFFF"/>
            <w:lang w:val="en-US"/>
          </w:rPr>
          <w:t>rus</w:t>
        </w:r>
        <w:r w:rsidR="009101C3" w:rsidRPr="00272429">
          <w:rPr>
            <w:rStyle w:val="18"/>
            <w:rFonts w:ascii="Times New Roman" w:hAnsi="Times New Roman" w:cs="Times New Roman"/>
            <w:color w:val="auto"/>
            <w:sz w:val="28"/>
            <w:szCs w:val="28"/>
            <w:u w:val="none"/>
            <w:shd w:val="clear" w:color="auto" w:fill="FFFFFF"/>
            <w:lang w:val="ru-RU"/>
          </w:rPr>
          <w:t>/</w:t>
        </w:r>
        <w:r w:rsidR="009101C3" w:rsidRPr="00272429">
          <w:rPr>
            <w:rStyle w:val="18"/>
            <w:rFonts w:ascii="Times New Roman" w:hAnsi="Times New Roman" w:cs="Times New Roman"/>
            <w:color w:val="auto"/>
            <w:sz w:val="28"/>
            <w:szCs w:val="28"/>
            <w:u w:val="none"/>
            <w:shd w:val="clear" w:color="auto" w:fill="FFFFFF"/>
            <w:lang w:val="en-US"/>
          </w:rPr>
          <w:t>docs</w:t>
        </w:r>
        <w:r w:rsidR="009101C3" w:rsidRPr="00272429">
          <w:rPr>
            <w:rStyle w:val="18"/>
            <w:rFonts w:ascii="Times New Roman" w:hAnsi="Times New Roman" w:cs="Times New Roman"/>
            <w:color w:val="auto"/>
            <w:sz w:val="28"/>
            <w:szCs w:val="28"/>
            <w:u w:val="none"/>
            <w:shd w:val="clear" w:color="auto" w:fill="FFFFFF"/>
            <w:lang w:val="ru-RU"/>
          </w:rPr>
          <w:t>/</w:t>
        </w:r>
        <w:r w:rsidR="009101C3" w:rsidRPr="00272429">
          <w:rPr>
            <w:rStyle w:val="18"/>
            <w:rFonts w:ascii="Times New Roman" w:hAnsi="Times New Roman" w:cs="Times New Roman"/>
            <w:color w:val="auto"/>
            <w:sz w:val="28"/>
            <w:szCs w:val="28"/>
            <w:u w:val="none"/>
            <w:shd w:val="clear" w:color="auto" w:fill="FFFFFF"/>
            <w:lang w:val="en-US"/>
          </w:rPr>
          <w:t>V</w:t>
        </w:r>
        <w:r w:rsidR="009101C3" w:rsidRPr="00272429">
          <w:rPr>
            <w:rStyle w:val="18"/>
            <w:rFonts w:ascii="Times New Roman" w:hAnsi="Times New Roman" w:cs="Times New Roman"/>
            <w:color w:val="auto"/>
            <w:sz w:val="28"/>
            <w:szCs w:val="28"/>
            <w:u w:val="none"/>
            <w:shd w:val="clear" w:color="auto" w:fill="FFFFFF"/>
            <w:lang w:val="ru-RU"/>
          </w:rPr>
          <w:t>16</w:t>
        </w:r>
        <w:r w:rsidR="009101C3" w:rsidRPr="00272429">
          <w:rPr>
            <w:rStyle w:val="18"/>
            <w:rFonts w:ascii="Times New Roman" w:hAnsi="Times New Roman" w:cs="Times New Roman"/>
            <w:color w:val="auto"/>
            <w:sz w:val="28"/>
            <w:szCs w:val="28"/>
            <w:u w:val="none"/>
            <w:shd w:val="clear" w:color="auto" w:fill="FFFFFF"/>
            <w:lang w:val="en-US"/>
          </w:rPr>
          <w:t>S</w:t>
        </w:r>
        <w:r w:rsidR="009101C3" w:rsidRPr="00272429">
          <w:rPr>
            <w:rStyle w:val="18"/>
            <w:rFonts w:ascii="Times New Roman" w:hAnsi="Times New Roman" w:cs="Times New Roman"/>
            <w:color w:val="auto"/>
            <w:sz w:val="28"/>
            <w:szCs w:val="28"/>
            <w:u w:val="none"/>
            <w:shd w:val="clear" w:color="auto" w:fill="FFFFFF"/>
            <w:lang w:val="ru-RU"/>
          </w:rPr>
          <w:t>0003964</w:t>
        </w:r>
      </w:hyperlink>
      <w:r w:rsidR="009101C3" w:rsidRPr="00272429">
        <w:rPr>
          <w:rStyle w:val="18"/>
          <w:rFonts w:ascii="Times New Roman" w:hAnsi="Times New Roman" w:cs="Times New Roman"/>
          <w:color w:val="auto"/>
          <w:sz w:val="28"/>
          <w:szCs w:val="28"/>
          <w:u w:val="none"/>
          <w:shd w:val="clear" w:color="auto" w:fill="FFFFFF"/>
          <w:lang w:val="ru-RU"/>
        </w:rPr>
        <w:t>.</w:t>
      </w:r>
      <w:r w:rsidR="009101C3" w:rsidRPr="00272429">
        <w:rPr>
          <w:rStyle w:val="16"/>
          <w:rFonts w:ascii="Times New Roman" w:hAnsi="Times New Roman"/>
          <w:sz w:val="28"/>
          <w:szCs w:val="28"/>
          <w:shd w:val="clear" w:color="auto" w:fill="FFFFFF"/>
          <w:lang w:val="ru-RU"/>
        </w:rPr>
        <w:t xml:space="preserve"> </w:t>
      </w:r>
      <w:r w:rsidR="009101C3" w:rsidRPr="00272429">
        <w:rPr>
          <w:rStyle w:val="normaltextrun"/>
          <w:rFonts w:ascii="Times New Roman" w:hAnsi="Times New Roman" w:cs="Times New Roman"/>
          <w:sz w:val="28"/>
          <w:szCs w:val="28"/>
          <w:lang w:val="ru-RU"/>
        </w:rPr>
        <w:t>10.04.2025.</w:t>
      </w:r>
    </w:p>
    <w:p w14:paraId="37D8BA4B" w14:textId="39EC781A" w:rsidR="009101C3" w:rsidRPr="00272429"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sidRPr="00272429">
        <w:rPr>
          <w:rFonts w:ascii="Times New Roman" w:hAnsi="Times New Roman" w:cs="Times New Roman"/>
          <w:sz w:val="28"/>
          <w:szCs w:val="28"/>
        </w:rPr>
        <w:t xml:space="preserve"> </w:t>
      </w:r>
      <w:r w:rsidR="009101C3" w:rsidRPr="00272429">
        <w:rPr>
          <w:rFonts w:ascii="Times New Roman" w:hAnsi="Times New Roman" w:cs="Times New Roman"/>
          <w:sz w:val="28"/>
          <w:szCs w:val="28"/>
        </w:rPr>
        <w:t xml:space="preserve">Vrecek P., Benedik L. 210Pb and 210Po in fossil suel combustion at the Sostanj thermal power plant (Slovenia) // Czechoslovak Journal of Physics. – 2003. – </w:t>
      </w:r>
      <w:r w:rsidR="00107B9B" w:rsidRPr="00272429">
        <w:rPr>
          <w:rFonts w:ascii="Times New Roman" w:hAnsi="Times New Roman" w:cs="Times New Roman"/>
          <w:sz w:val="28"/>
          <w:szCs w:val="28"/>
        </w:rPr>
        <w:t xml:space="preserve">Vol. </w:t>
      </w:r>
      <w:r w:rsidR="009101C3" w:rsidRPr="00272429">
        <w:rPr>
          <w:rFonts w:ascii="Times New Roman" w:hAnsi="Times New Roman" w:cs="Times New Roman"/>
          <w:sz w:val="28"/>
          <w:szCs w:val="28"/>
        </w:rPr>
        <w:t xml:space="preserve">53. – P. 51-55. </w:t>
      </w:r>
    </w:p>
    <w:p w14:paraId="106FAC9C" w14:textId="347B8FA5" w:rsidR="009101C3" w:rsidRPr="00272429" w:rsidRDefault="00323E71" w:rsidP="00981913">
      <w:pPr>
        <w:pStyle w:val="14"/>
        <w:numPr>
          <w:ilvl w:val="0"/>
          <w:numId w:val="17"/>
        </w:numPr>
        <w:shd w:val="clear" w:color="auto" w:fill="FFFFFF"/>
        <w:tabs>
          <w:tab w:val="left" w:pos="1134"/>
        </w:tabs>
        <w:spacing w:after="0"/>
        <w:ind w:left="0" w:firstLine="709"/>
        <w:jc w:val="both"/>
        <w:textAlignment w:val="auto"/>
        <w:rPr>
          <w:rStyle w:val="anchor-text"/>
          <w:rFonts w:ascii="Times New Roman" w:hAnsi="Times New Roman"/>
          <w:sz w:val="28"/>
          <w:szCs w:val="28"/>
          <w:lang w:val="en-US"/>
        </w:rPr>
      </w:pPr>
      <w:r w:rsidRPr="00272429">
        <w:rPr>
          <w:rFonts w:ascii="Times New Roman" w:hAnsi="Times New Roman" w:cs="Times New Roman"/>
          <w:sz w:val="28"/>
          <w:szCs w:val="28"/>
          <w:lang w:val="en-US"/>
        </w:rPr>
        <w:t xml:space="preserve"> </w:t>
      </w:r>
      <w:r w:rsidR="009101C3" w:rsidRPr="00272429">
        <w:rPr>
          <w:rFonts w:ascii="Times New Roman" w:hAnsi="Times New Roman" w:cs="Times New Roman"/>
          <w:sz w:val="28"/>
          <w:szCs w:val="28"/>
          <w:lang w:val="en-US"/>
        </w:rPr>
        <w:t>Li J., Wang C., Pan Z.</w:t>
      </w:r>
      <w:r w:rsidR="00107B9B" w:rsidRPr="00272429">
        <w:rPr>
          <w:rFonts w:ascii="Times New Roman" w:hAnsi="Times New Roman" w:cs="Times New Roman"/>
          <w:sz w:val="28"/>
          <w:szCs w:val="28"/>
          <w:lang w:val="en-US"/>
        </w:rPr>
        <w:t xml:space="preserve"> et al.</w:t>
      </w:r>
      <w:r w:rsidR="009101C3" w:rsidRPr="00272429">
        <w:rPr>
          <w:rFonts w:ascii="Times New Roman" w:hAnsi="Times New Roman" w:cs="Times New Roman"/>
          <w:sz w:val="28"/>
          <w:szCs w:val="28"/>
          <w:lang w:val="en-US"/>
        </w:rPr>
        <w:t xml:space="preserve"> Analysis of </w:t>
      </w:r>
      <w:r w:rsidR="009101C3" w:rsidRPr="00272429">
        <w:rPr>
          <w:rFonts w:ascii="Times New Roman" w:hAnsi="Times New Roman" w:cs="Times New Roman"/>
          <w:sz w:val="28"/>
          <w:szCs w:val="28"/>
          <w:vertAlign w:val="superscript"/>
          <w:lang w:val="en-US"/>
        </w:rPr>
        <w:t>210</w:t>
      </w:r>
      <w:r w:rsidR="009101C3" w:rsidRPr="00272429">
        <w:rPr>
          <w:rFonts w:ascii="Times New Roman" w:hAnsi="Times New Roman" w:cs="Times New Roman"/>
          <w:sz w:val="28"/>
          <w:szCs w:val="28"/>
          <w:lang w:val="en-US"/>
        </w:rPr>
        <w:t xml:space="preserve">Pb and </w:t>
      </w:r>
      <w:r w:rsidR="009101C3" w:rsidRPr="00272429">
        <w:rPr>
          <w:rFonts w:ascii="Times New Roman" w:hAnsi="Times New Roman" w:cs="Times New Roman"/>
          <w:sz w:val="28"/>
          <w:szCs w:val="28"/>
          <w:vertAlign w:val="superscript"/>
          <w:lang w:val="en-US"/>
        </w:rPr>
        <w:t>210</w:t>
      </w:r>
      <w:r w:rsidR="009101C3" w:rsidRPr="00272429">
        <w:rPr>
          <w:rFonts w:ascii="Times New Roman" w:hAnsi="Times New Roman" w:cs="Times New Roman"/>
          <w:sz w:val="28"/>
          <w:szCs w:val="28"/>
          <w:lang w:val="en-US"/>
        </w:rPr>
        <w:t>Po emissions from coal-fired power plants // Fuel. –</w:t>
      </w:r>
      <w:r w:rsidR="00107B9B" w:rsidRPr="00272429">
        <w:rPr>
          <w:rFonts w:ascii="Times New Roman" w:hAnsi="Times New Roman" w:cs="Times New Roman"/>
          <w:sz w:val="28"/>
          <w:szCs w:val="28"/>
          <w:lang w:val="en-US"/>
        </w:rPr>
        <w:t xml:space="preserve"> </w:t>
      </w:r>
      <w:r w:rsidR="009101C3" w:rsidRPr="00272429">
        <w:rPr>
          <w:rFonts w:ascii="Times New Roman" w:hAnsi="Times New Roman" w:cs="Times New Roman"/>
          <w:sz w:val="28"/>
          <w:szCs w:val="28"/>
          <w:shd w:val="clear" w:color="auto" w:fill="FFFFFF"/>
          <w:lang w:val="en-US"/>
        </w:rPr>
        <w:t>2019.</w:t>
      </w:r>
      <w:r w:rsidR="009101C3" w:rsidRPr="00272429">
        <w:rPr>
          <w:rFonts w:ascii="Times New Roman" w:hAnsi="Times New Roman" w:cs="Times New Roman"/>
          <w:sz w:val="28"/>
          <w:szCs w:val="28"/>
          <w:lang w:val="en-US"/>
        </w:rPr>
        <w:t xml:space="preserve"> – </w:t>
      </w:r>
      <w:r w:rsidR="00107B9B" w:rsidRPr="00272429">
        <w:rPr>
          <w:rFonts w:ascii="Times New Roman" w:hAnsi="Times New Roman" w:cs="Times New Roman"/>
          <w:sz w:val="28"/>
          <w:szCs w:val="28"/>
          <w:lang w:val="en-US"/>
        </w:rPr>
        <w:t xml:space="preserve">Vol. </w:t>
      </w:r>
      <w:r w:rsidR="009101C3" w:rsidRPr="00272429">
        <w:rPr>
          <w:rFonts w:ascii="Times New Roman" w:hAnsi="Times New Roman" w:cs="Times New Roman"/>
          <w:sz w:val="28"/>
          <w:szCs w:val="28"/>
          <w:lang w:val="en-US"/>
        </w:rPr>
        <w:t xml:space="preserve">236. – </w:t>
      </w:r>
      <w:r w:rsidR="009101C3" w:rsidRPr="00272429">
        <w:rPr>
          <w:rFonts w:ascii="Times New Roman" w:hAnsi="Times New Roman" w:cs="Times New Roman"/>
          <w:sz w:val="28"/>
          <w:szCs w:val="28"/>
          <w:shd w:val="clear" w:color="auto" w:fill="FFFFFF"/>
          <w:lang w:val="en-US"/>
        </w:rPr>
        <w:t xml:space="preserve">P. </w:t>
      </w:r>
      <w:r w:rsidR="009101C3" w:rsidRPr="00272429">
        <w:rPr>
          <w:rFonts w:ascii="Times New Roman" w:hAnsi="Times New Roman" w:cs="Times New Roman"/>
          <w:sz w:val="28"/>
          <w:szCs w:val="28"/>
          <w:lang w:val="en-US"/>
        </w:rPr>
        <w:t xml:space="preserve">278-283. </w:t>
      </w:r>
    </w:p>
    <w:p w14:paraId="273D9C96" w14:textId="102A7E83" w:rsidR="009101C3" w:rsidRPr="00272429"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shd w:val="clear" w:color="auto" w:fill="FFFFFF"/>
          <w:lang w:val="en-US"/>
        </w:rPr>
      </w:pPr>
      <w:r w:rsidRPr="00272429">
        <w:rPr>
          <w:rFonts w:ascii="Times New Roman" w:hAnsi="Times New Roman" w:cs="Times New Roman"/>
          <w:sz w:val="28"/>
          <w:szCs w:val="28"/>
          <w:lang w:val="en-US"/>
        </w:rPr>
        <w:t xml:space="preserve"> </w:t>
      </w:r>
      <w:r w:rsidR="009101C3" w:rsidRPr="00272429">
        <w:rPr>
          <w:rFonts w:ascii="Times New Roman" w:hAnsi="Times New Roman" w:cs="Times New Roman"/>
          <w:sz w:val="28"/>
          <w:szCs w:val="28"/>
          <w:lang w:val="en-US"/>
        </w:rPr>
        <w:t>Kazakhstan Energy Sector Strategic Engagement P180209: Power System Analysis to Support Clean Energy Development Strategies for Kazakhstan. –</w:t>
      </w:r>
      <w:r w:rsidR="00107B9B" w:rsidRPr="00272429">
        <w:rPr>
          <w:rFonts w:ascii="Times New Roman" w:hAnsi="Times New Roman" w:cs="Times New Roman"/>
          <w:sz w:val="28"/>
          <w:szCs w:val="28"/>
          <w:lang w:val="en-US"/>
        </w:rPr>
        <w:t xml:space="preserve"> </w:t>
      </w:r>
      <w:r w:rsidR="009101C3" w:rsidRPr="00272429">
        <w:rPr>
          <w:rFonts w:ascii="Times New Roman" w:hAnsi="Times New Roman" w:cs="Times New Roman"/>
          <w:sz w:val="28"/>
          <w:szCs w:val="28"/>
          <w:shd w:val="clear" w:color="auto" w:fill="FFFFFF"/>
          <w:lang w:val="en-US"/>
        </w:rPr>
        <w:t>2023</w:t>
      </w:r>
      <w:r w:rsidR="00107B9B" w:rsidRPr="00272429">
        <w:rPr>
          <w:rFonts w:ascii="Times New Roman" w:hAnsi="Times New Roman" w:cs="Times New Roman"/>
          <w:sz w:val="28"/>
          <w:szCs w:val="28"/>
          <w:shd w:val="clear" w:color="auto" w:fill="FFFFFF"/>
          <w:lang w:val="en-US"/>
        </w:rPr>
        <w:t xml:space="preserve"> / </w:t>
      </w:r>
      <w:r w:rsidR="00107B9B" w:rsidRPr="00272429">
        <w:rPr>
          <w:rFonts w:ascii="Times New Roman" w:hAnsi="Times New Roman" w:cs="Times New Roman"/>
          <w:sz w:val="28"/>
          <w:szCs w:val="28"/>
          <w:lang w:val="en-US"/>
        </w:rPr>
        <w:t xml:space="preserve">World Bank </w:t>
      </w:r>
      <w:r w:rsidR="009101C3" w:rsidRPr="00272429">
        <w:rPr>
          <w:rFonts w:ascii="Times New Roman" w:hAnsi="Times New Roman" w:cs="Times New Roman"/>
          <w:sz w:val="28"/>
          <w:szCs w:val="28"/>
          <w:shd w:val="clear" w:color="auto" w:fill="FFFFFF"/>
          <w:lang w:val="en-US"/>
        </w:rPr>
        <w:t>//</w:t>
      </w:r>
      <w:r w:rsidR="009101C3" w:rsidRPr="00272429">
        <w:rPr>
          <w:rFonts w:ascii="Times New Roman" w:hAnsi="Times New Roman" w:cs="Times New Roman"/>
          <w:sz w:val="28"/>
          <w:szCs w:val="28"/>
          <w:lang w:val="en-US"/>
        </w:rPr>
        <w:t xml:space="preserve"> </w:t>
      </w:r>
      <w:hyperlink r:id="rId64" w:history="1">
        <w:r w:rsidR="00107B9B" w:rsidRPr="00272429">
          <w:rPr>
            <w:rStyle w:val="af6"/>
            <w:rFonts w:ascii="Times New Roman" w:hAnsi="Times New Roman" w:cs="Times New Roman"/>
            <w:color w:val="auto"/>
            <w:sz w:val="28"/>
            <w:szCs w:val="28"/>
            <w:u w:val="none"/>
            <w:lang w:val="en-US"/>
          </w:rPr>
          <w:t>https://documents1.worldbank.org/</w:t>
        </w:r>
      </w:hyperlink>
      <w:r w:rsidR="009101C3" w:rsidRPr="00272429">
        <w:rPr>
          <w:rStyle w:val="af6"/>
          <w:rFonts w:ascii="Times New Roman" w:hAnsi="Times New Roman" w:cs="Times New Roman"/>
          <w:color w:val="auto"/>
          <w:sz w:val="28"/>
          <w:szCs w:val="28"/>
          <w:u w:val="none"/>
          <w:lang w:val="en-US"/>
        </w:rPr>
        <w:t>.</w:t>
      </w:r>
      <w:r w:rsidR="00107B9B" w:rsidRPr="00272429">
        <w:rPr>
          <w:rStyle w:val="af6"/>
          <w:rFonts w:ascii="Times New Roman" w:hAnsi="Times New Roman" w:cs="Times New Roman"/>
          <w:color w:val="auto"/>
          <w:sz w:val="28"/>
          <w:szCs w:val="28"/>
          <w:u w:val="none"/>
          <w:lang w:val="en-US"/>
        </w:rPr>
        <w:t xml:space="preserve"> 10.10.2025.</w:t>
      </w:r>
    </w:p>
    <w:p w14:paraId="01ACFE03" w14:textId="49442F25" w:rsidR="009101C3" w:rsidRPr="00272429"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ru-RU"/>
        </w:rPr>
      </w:pPr>
      <w:r w:rsidRPr="001F7586">
        <w:rPr>
          <w:rFonts w:ascii="Times New Roman" w:hAnsi="Times New Roman" w:cs="Times New Roman"/>
          <w:sz w:val="28"/>
          <w:szCs w:val="28"/>
          <w:lang w:val="ru-RU"/>
        </w:rPr>
        <w:t xml:space="preserve"> </w:t>
      </w:r>
      <w:r w:rsidR="009101C3" w:rsidRPr="00272429">
        <w:rPr>
          <w:rFonts w:ascii="Times New Roman" w:hAnsi="Times New Roman" w:cs="Times New Roman"/>
          <w:sz w:val="28"/>
          <w:szCs w:val="28"/>
          <w:lang w:val="ru-RU"/>
        </w:rPr>
        <w:t xml:space="preserve">Пак Д.Ю. и др. Отчет научного проекта. – 2025 // </w:t>
      </w:r>
      <w:hyperlink r:id="rId65" w:history="1">
        <w:r w:rsidR="009101C3" w:rsidRPr="00272429">
          <w:rPr>
            <w:rStyle w:val="af6"/>
            <w:rFonts w:ascii="Times New Roman" w:hAnsi="Times New Roman" w:cs="Times New Roman"/>
            <w:color w:val="auto"/>
            <w:sz w:val="28"/>
            <w:szCs w:val="28"/>
            <w:u w:val="none"/>
            <w:lang w:val="en-US"/>
          </w:rPr>
          <w:t>https</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www</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kstu</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kz</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wp</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content</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uploads</w:t>
        </w:r>
        <w:r w:rsidR="009101C3" w:rsidRPr="00272429">
          <w:rPr>
            <w:rStyle w:val="af6"/>
            <w:rFonts w:ascii="Times New Roman" w:hAnsi="Times New Roman" w:cs="Times New Roman"/>
            <w:color w:val="auto"/>
            <w:sz w:val="28"/>
            <w:szCs w:val="28"/>
            <w:u w:val="none"/>
            <w:lang w:val="ru-RU"/>
          </w:rPr>
          <w:t>/2025/02/</w:t>
        </w:r>
        <w:r w:rsidR="009101C3" w:rsidRPr="00272429">
          <w:rPr>
            <w:rStyle w:val="af6"/>
            <w:rFonts w:ascii="Times New Roman" w:hAnsi="Times New Roman" w:cs="Times New Roman"/>
            <w:color w:val="auto"/>
            <w:sz w:val="28"/>
            <w:szCs w:val="28"/>
            <w:u w:val="none"/>
            <w:lang w:val="en-US"/>
          </w:rPr>
          <w:t>Pak</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YU</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N</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zav</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rus</w:t>
        </w:r>
        <w:r w:rsidR="009101C3" w:rsidRPr="00272429">
          <w:rPr>
            <w:rStyle w:val="af6"/>
            <w:rFonts w:ascii="Times New Roman" w:hAnsi="Times New Roman" w:cs="Times New Roman"/>
            <w:color w:val="auto"/>
            <w:sz w:val="28"/>
            <w:szCs w:val="28"/>
            <w:u w:val="none"/>
            <w:lang w:val="ru-RU"/>
          </w:rPr>
          <w:t>.</w:t>
        </w:r>
        <w:r w:rsidR="009101C3" w:rsidRPr="00272429">
          <w:rPr>
            <w:rStyle w:val="af6"/>
            <w:rFonts w:ascii="Times New Roman" w:hAnsi="Times New Roman" w:cs="Times New Roman"/>
            <w:color w:val="auto"/>
            <w:sz w:val="28"/>
            <w:szCs w:val="28"/>
            <w:u w:val="none"/>
            <w:lang w:val="en-US"/>
          </w:rPr>
          <w:t>pdf</w:t>
        </w:r>
      </w:hyperlink>
      <w:r w:rsidR="009101C3" w:rsidRPr="00272429">
        <w:rPr>
          <w:rStyle w:val="af6"/>
          <w:rFonts w:ascii="Times New Roman" w:hAnsi="Times New Roman" w:cs="Times New Roman"/>
          <w:color w:val="auto"/>
          <w:sz w:val="28"/>
          <w:szCs w:val="28"/>
          <w:u w:val="none"/>
          <w:lang w:val="ru-RU"/>
        </w:rPr>
        <w:t>.</w:t>
      </w:r>
      <w:r w:rsidR="009101C3" w:rsidRPr="00272429">
        <w:rPr>
          <w:rFonts w:ascii="Times New Roman" w:hAnsi="Times New Roman" w:cs="Times New Roman"/>
          <w:sz w:val="28"/>
          <w:szCs w:val="28"/>
          <w:lang w:val="ru-RU"/>
        </w:rPr>
        <w:t xml:space="preserve"> </w:t>
      </w:r>
      <w:r w:rsidR="00107B9B" w:rsidRPr="00272429">
        <w:rPr>
          <w:rFonts w:ascii="Times New Roman" w:hAnsi="Times New Roman" w:cs="Times New Roman"/>
          <w:sz w:val="28"/>
          <w:szCs w:val="28"/>
          <w:lang w:val="en-US"/>
        </w:rPr>
        <w:t>10.11.2025.</w:t>
      </w:r>
    </w:p>
    <w:p w14:paraId="6499728F" w14:textId="678F515D" w:rsidR="009101C3" w:rsidRPr="00272429"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sidRPr="00272429">
        <w:rPr>
          <w:rFonts w:ascii="Times New Roman" w:hAnsi="Times New Roman" w:cs="Times New Roman"/>
          <w:sz w:val="28"/>
          <w:szCs w:val="28"/>
        </w:rPr>
        <w:t xml:space="preserve"> </w:t>
      </w:r>
      <w:r w:rsidR="009101C3" w:rsidRPr="00272429">
        <w:rPr>
          <w:rFonts w:ascii="Times New Roman" w:hAnsi="Times New Roman" w:cs="Times New Roman"/>
          <w:sz w:val="28"/>
          <w:szCs w:val="28"/>
        </w:rPr>
        <w:t>Sources, Effects and Risks of Ionizing Radiation</w:t>
      </w:r>
      <w:r w:rsidR="00107B9B" w:rsidRPr="00272429">
        <w:rPr>
          <w:rFonts w:ascii="Times New Roman" w:hAnsi="Times New Roman" w:cs="Times New Roman"/>
          <w:sz w:val="28"/>
          <w:szCs w:val="28"/>
        </w:rPr>
        <w:t xml:space="preserve">: report </w:t>
      </w:r>
      <w:r w:rsidR="009101C3" w:rsidRPr="00272429">
        <w:rPr>
          <w:rFonts w:ascii="Times New Roman" w:hAnsi="Times New Roman" w:cs="Times New Roman"/>
          <w:sz w:val="28"/>
          <w:szCs w:val="28"/>
        </w:rPr>
        <w:t>/ United Nations Scientific Committee on the Effects of Atomic Radiation</w:t>
      </w:r>
      <w:r w:rsidR="00107B9B" w:rsidRPr="00272429">
        <w:rPr>
          <w:rFonts w:ascii="Times New Roman" w:hAnsi="Times New Roman" w:cs="Times New Roman"/>
          <w:sz w:val="28"/>
          <w:szCs w:val="28"/>
        </w:rPr>
        <w:t>. – NY., 1</w:t>
      </w:r>
      <w:r w:rsidR="009101C3" w:rsidRPr="00272429">
        <w:rPr>
          <w:rFonts w:ascii="Times New Roman" w:hAnsi="Times New Roman" w:cs="Times New Roman"/>
          <w:sz w:val="28"/>
          <w:szCs w:val="28"/>
        </w:rPr>
        <w:t xml:space="preserve">988. – </w:t>
      </w:r>
      <w:r w:rsidR="00107B9B" w:rsidRPr="00272429">
        <w:rPr>
          <w:rFonts w:ascii="Times New Roman" w:hAnsi="Times New Roman" w:cs="Times New Roman"/>
          <w:sz w:val="28"/>
          <w:szCs w:val="28"/>
        </w:rPr>
        <w:t>6</w:t>
      </w:r>
      <w:r w:rsidR="009101C3" w:rsidRPr="00272429">
        <w:rPr>
          <w:rFonts w:ascii="Times New Roman" w:hAnsi="Times New Roman" w:cs="Times New Roman"/>
          <w:sz w:val="28"/>
          <w:szCs w:val="28"/>
        </w:rPr>
        <w:t>8</w:t>
      </w:r>
      <w:r w:rsidR="00107B9B" w:rsidRPr="00272429">
        <w:rPr>
          <w:rFonts w:ascii="Times New Roman" w:hAnsi="Times New Roman" w:cs="Times New Roman"/>
          <w:sz w:val="28"/>
          <w:szCs w:val="28"/>
        </w:rPr>
        <w:t xml:space="preserve"> p</w:t>
      </w:r>
      <w:r w:rsidR="009101C3" w:rsidRPr="00272429">
        <w:rPr>
          <w:rFonts w:ascii="Times New Roman" w:hAnsi="Times New Roman" w:cs="Times New Roman"/>
          <w:sz w:val="28"/>
          <w:szCs w:val="28"/>
        </w:rPr>
        <w:t>.</w:t>
      </w:r>
    </w:p>
    <w:p w14:paraId="6DCCBE00" w14:textId="055A0541"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sidRPr="00272429">
        <w:rPr>
          <w:rStyle w:val="16"/>
          <w:rFonts w:ascii="Times New Roman" w:hAnsi="Times New Roman"/>
          <w:sz w:val="28"/>
          <w:szCs w:val="28"/>
          <w:shd w:val="clear" w:color="auto" w:fill="FFFFFF"/>
          <w:lang w:val="en-US"/>
        </w:rPr>
        <w:t xml:space="preserve"> </w:t>
      </w:r>
      <w:r w:rsidR="009101C3" w:rsidRPr="00272429">
        <w:rPr>
          <w:rStyle w:val="16"/>
          <w:rFonts w:ascii="Times New Roman" w:hAnsi="Times New Roman"/>
          <w:sz w:val="28"/>
          <w:szCs w:val="28"/>
          <w:shd w:val="clear" w:color="auto" w:fill="FFFFFF"/>
          <w:lang w:val="en-US"/>
        </w:rPr>
        <w:t>Han X., Guo Q., Strauss H.</w:t>
      </w:r>
      <w:r w:rsidR="00107B9B" w:rsidRPr="00272429">
        <w:rPr>
          <w:rStyle w:val="16"/>
          <w:rFonts w:ascii="Times New Roman" w:hAnsi="Times New Roman"/>
          <w:sz w:val="28"/>
          <w:szCs w:val="28"/>
          <w:shd w:val="clear" w:color="auto" w:fill="FFFFFF"/>
          <w:lang w:val="en-US"/>
        </w:rPr>
        <w:t xml:space="preserve"> et al.</w:t>
      </w:r>
      <w:r w:rsidR="009101C3" w:rsidRPr="00272429">
        <w:rPr>
          <w:rStyle w:val="16"/>
          <w:rFonts w:ascii="Times New Roman" w:hAnsi="Times New Roman"/>
          <w:sz w:val="28"/>
          <w:szCs w:val="28"/>
          <w:shd w:val="clear" w:color="auto" w:fill="FFFFFF"/>
          <w:lang w:val="en-US"/>
        </w:rPr>
        <w:t xml:space="preserve"> Multiple sulfur isotope constraints on </w:t>
      </w:r>
      <w:r w:rsidR="009101C3" w:rsidRPr="004E5A6D">
        <w:rPr>
          <w:rStyle w:val="16"/>
          <w:rFonts w:ascii="Times New Roman" w:hAnsi="Times New Roman"/>
          <w:color w:val="000000"/>
          <w:sz w:val="28"/>
          <w:szCs w:val="28"/>
          <w:shd w:val="clear" w:color="auto" w:fill="FFFFFF"/>
          <w:lang w:val="en-US"/>
        </w:rPr>
        <w:t>sources and formation processes of sulfate in Beijing PM</w:t>
      </w:r>
      <w:r w:rsidR="009101C3" w:rsidRPr="004E5A6D">
        <w:rPr>
          <w:rStyle w:val="16"/>
          <w:rFonts w:ascii="Times New Roman" w:hAnsi="Times New Roman"/>
          <w:color w:val="000000"/>
          <w:sz w:val="28"/>
          <w:szCs w:val="28"/>
          <w:shd w:val="clear" w:color="auto" w:fill="FFFFFF"/>
          <w:vertAlign w:val="subscript"/>
          <w:lang w:val="en-US"/>
        </w:rPr>
        <w:t>2.5</w:t>
      </w:r>
      <w:r w:rsidR="00107B9B">
        <w:rPr>
          <w:rStyle w:val="16"/>
          <w:rFonts w:ascii="Times New Roman" w:hAnsi="Times New Roman"/>
          <w:color w:val="000000"/>
          <w:sz w:val="28"/>
          <w:szCs w:val="28"/>
          <w:shd w:val="clear" w:color="auto" w:fill="FFFFFF"/>
          <w:lang w:val="en-US"/>
        </w:rPr>
        <w:t xml:space="preserve"> </w:t>
      </w:r>
      <w:r w:rsidR="009101C3">
        <w:rPr>
          <w:rStyle w:val="16"/>
          <w:rFonts w:ascii="Times New Roman" w:hAnsi="Times New Roman"/>
          <w:color w:val="000000"/>
          <w:sz w:val="28"/>
          <w:szCs w:val="28"/>
          <w:shd w:val="clear" w:color="auto" w:fill="FFFFFF"/>
          <w:lang w:val="en-US"/>
        </w:rPr>
        <w:t>aerosol //</w:t>
      </w:r>
      <w:r w:rsidR="009101C3" w:rsidRPr="004E5A6D">
        <w:rPr>
          <w:rStyle w:val="16"/>
          <w:rFonts w:ascii="Times New Roman" w:hAnsi="Times New Roman"/>
          <w:color w:val="000000"/>
          <w:sz w:val="28"/>
          <w:szCs w:val="28"/>
          <w:shd w:val="clear" w:color="auto" w:fill="FFFFFF"/>
          <w:lang w:val="en-US"/>
        </w:rPr>
        <w:t xml:space="preserve"> Environ</w:t>
      </w:r>
      <w:r w:rsidR="009101C3">
        <w:rPr>
          <w:rStyle w:val="16"/>
          <w:rFonts w:ascii="Times New Roman" w:hAnsi="Times New Roman"/>
          <w:color w:val="000000"/>
          <w:sz w:val="28"/>
          <w:szCs w:val="28"/>
          <w:shd w:val="clear" w:color="auto" w:fill="FFFFFF"/>
          <w:lang w:val="en-US"/>
        </w:rPr>
        <w:t xml:space="preserve">mental </w:t>
      </w:r>
      <w:r w:rsidR="009101C3" w:rsidRPr="004E5A6D">
        <w:rPr>
          <w:rStyle w:val="16"/>
          <w:rFonts w:ascii="Times New Roman" w:hAnsi="Times New Roman"/>
          <w:color w:val="000000"/>
          <w:sz w:val="28"/>
          <w:szCs w:val="28"/>
          <w:shd w:val="clear" w:color="auto" w:fill="FFFFFF"/>
          <w:lang w:val="en-US"/>
        </w:rPr>
        <w:t>Sci</w:t>
      </w:r>
      <w:r w:rsidR="009101C3">
        <w:rPr>
          <w:rStyle w:val="16"/>
          <w:rFonts w:ascii="Times New Roman" w:hAnsi="Times New Roman"/>
          <w:color w:val="000000"/>
          <w:sz w:val="28"/>
          <w:szCs w:val="28"/>
          <w:shd w:val="clear" w:color="auto" w:fill="FFFFFF"/>
          <w:lang w:val="en-US"/>
        </w:rPr>
        <w:t>ence &amp;</w:t>
      </w:r>
      <w:r w:rsidR="009101C3" w:rsidRPr="004E5A6D">
        <w:rPr>
          <w:rStyle w:val="16"/>
          <w:rFonts w:ascii="Times New Roman" w:hAnsi="Times New Roman"/>
          <w:color w:val="000000"/>
          <w:sz w:val="28"/>
          <w:szCs w:val="28"/>
          <w:shd w:val="clear" w:color="auto" w:fill="FFFFFF"/>
          <w:lang w:val="en-US"/>
        </w:rPr>
        <w:t xml:space="preserve"> </w:t>
      </w:r>
      <w:r w:rsidR="009101C3" w:rsidRPr="00807678">
        <w:rPr>
          <w:rStyle w:val="16"/>
          <w:rFonts w:ascii="Times New Roman" w:hAnsi="Times New Roman"/>
          <w:color w:val="000000"/>
          <w:sz w:val="28"/>
          <w:szCs w:val="28"/>
          <w:shd w:val="clear" w:color="auto" w:fill="FFFFFF"/>
          <w:lang w:val="en-US"/>
        </w:rPr>
        <w:t>Technol</w:t>
      </w:r>
      <w:r w:rsidR="009101C3">
        <w:rPr>
          <w:rStyle w:val="16"/>
          <w:rFonts w:ascii="Times New Roman" w:hAnsi="Times New Roman"/>
          <w:color w:val="000000"/>
          <w:sz w:val="28"/>
          <w:szCs w:val="28"/>
          <w:shd w:val="clear" w:color="auto" w:fill="FFFFFF"/>
          <w:lang w:val="en-US"/>
        </w:rPr>
        <w:t>ogy</w:t>
      </w:r>
      <w:r w:rsidR="009101C3" w:rsidRPr="00807678">
        <w:rPr>
          <w:rStyle w:val="16"/>
          <w:rFonts w:ascii="Times New Roman" w:hAnsi="Times New Roman"/>
          <w:color w:val="000000"/>
          <w:sz w:val="28"/>
          <w:szCs w:val="28"/>
          <w:shd w:val="clear" w:color="auto" w:fill="FFFFFF"/>
          <w:lang w:val="en-US"/>
        </w:rPr>
        <w:t>.</w:t>
      </w:r>
      <w:r w:rsidR="009101C3" w:rsidRPr="009101C3">
        <w:rPr>
          <w:rStyle w:val="16"/>
          <w:rFonts w:ascii="Times New Roman" w:hAnsi="Times New Roman"/>
          <w:color w:val="000000"/>
          <w:sz w:val="28"/>
          <w:szCs w:val="28"/>
          <w:shd w:val="clear" w:color="auto" w:fill="FFFFFF"/>
          <w:lang w:val="en-US"/>
        </w:rPr>
        <w:t xml:space="preserve"> </w:t>
      </w:r>
      <w:r w:rsidR="009101C3" w:rsidRPr="004E5A6D">
        <w:rPr>
          <w:rFonts w:ascii="Times New Roman" w:hAnsi="Times New Roman" w:cs="Times New Roman"/>
          <w:sz w:val="28"/>
          <w:szCs w:val="28"/>
          <w:lang w:val="en-US"/>
        </w:rPr>
        <w:t xml:space="preserve">– </w:t>
      </w:r>
      <w:r w:rsidR="009101C3" w:rsidRPr="00807678">
        <w:rPr>
          <w:rFonts w:ascii="Times New Roman" w:hAnsi="Times New Roman" w:cs="Times New Roman"/>
          <w:color w:val="000000" w:themeColor="text1"/>
          <w:sz w:val="28"/>
          <w:szCs w:val="28"/>
          <w:shd w:val="clear" w:color="auto" w:fill="FFFFFF"/>
          <w:lang w:val="en-US"/>
        </w:rPr>
        <w:t>2017.</w:t>
      </w:r>
      <w:r w:rsidR="00107B9B">
        <w:rPr>
          <w:rFonts w:ascii="Times New Roman" w:hAnsi="Times New Roman" w:cs="Times New Roman"/>
          <w:color w:val="000000" w:themeColor="text1"/>
          <w:sz w:val="28"/>
          <w:szCs w:val="28"/>
          <w:shd w:val="clear" w:color="auto" w:fill="FFFFFF"/>
          <w:lang w:val="en-US"/>
        </w:rPr>
        <w:t xml:space="preserve"> </w:t>
      </w:r>
      <w:r w:rsidR="009101C3" w:rsidRPr="004E5A6D">
        <w:rPr>
          <w:rFonts w:ascii="Times New Roman" w:hAnsi="Times New Roman" w:cs="Times New Roman"/>
          <w:sz w:val="28"/>
          <w:szCs w:val="28"/>
          <w:lang w:val="en-US"/>
        </w:rPr>
        <w:t xml:space="preserve">– </w:t>
      </w:r>
      <w:r w:rsidR="00107B9B">
        <w:rPr>
          <w:rFonts w:ascii="Times New Roman" w:hAnsi="Times New Roman" w:cs="Times New Roman"/>
          <w:sz w:val="28"/>
          <w:szCs w:val="28"/>
          <w:lang w:val="en-US"/>
        </w:rPr>
        <w:t>Vol.</w:t>
      </w:r>
      <w:r w:rsidR="009101C3" w:rsidRPr="004E5A6D">
        <w:rPr>
          <w:rFonts w:ascii="Times New Roman" w:hAnsi="Times New Roman" w:cs="Times New Roman"/>
          <w:color w:val="222222"/>
          <w:sz w:val="28"/>
          <w:szCs w:val="28"/>
          <w:shd w:val="clear" w:color="auto" w:fill="FFFFFF"/>
          <w:lang w:val="en-US"/>
        </w:rPr>
        <w:t xml:space="preserve"> </w:t>
      </w:r>
      <w:r w:rsidR="009101C3" w:rsidRPr="004E5A6D">
        <w:rPr>
          <w:rStyle w:val="16"/>
          <w:rFonts w:ascii="Times New Roman" w:hAnsi="Times New Roman"/>
          <w:color w:val="000000"/>
          <w:sz w:val="28"/>
          <w:szCs w:val="28"/>
          <w:shd w:val="clear" w:color="auto" w:fill="FFFFFF"/>
          <w:lang w:val="en-US"/>
        </w:rPr>
        <w:t>51</w:t>
      </w:r>
      <w:r w:rsidR="009101C3" w:rsidRPr="00807678">
        <w:rPr>
          <w:rStyle w:val="16"/>
          <w:rFonts w:ascii="Times New Roman" w:hAnsi="Times New Roman"/>
          <w:color w:val="000000"/>
          <w:sz w:val="28"/>
          <w:szCs w:val="28"/>
          <w:shd w:val="clear" w:color="auto" w:fill="FFFFFF"/>
          <w:lang w:val="en-US"/>
        </w:rPr>
        <w:t>.</w:t>
      </w:r>
      <w:r w:rsidR="009101C3" w:rsidRPr="004E5A6D">
        <w:rPr>
          <w:rFonts w:ascii="Times New Roman" w:hAnsi="Times New Roman" w:cs="Times New Roman"/>
          <w:sz w:val="28"/>
          <w:szCs w:val="28"/>
          <w:lang w:val="en-US"/>
        </w:rPr>
        <w:t xml:space="preserve"> – </w:t>
      </w:r>
      <w:r w:rsidR="009101C3" w:rsidRPr="00807678">
        <w:rPr>
          <w:rStyle w:val="16"/>
          <w:rFonts w:ascii="Times New Roman" w:hAnsi="Times New Roman"/>
          <w:color w:val="000000"/>
          <w:sz w:val="28"/>
          <w:szCs w:val="28"/>
          <w:shd w:val="clear" w:color="auto" w:fill="FFFFFF"/>
          <w:lang w:val="en-US"/>
        </w:rPr>
        <w:t>P. 7</w:t>
      </w:r>
      <w:r w:rsidR="009101C3" w:rsidRPr="004E5A6D">
        <w:rPr>
          <w:rStyle w:val="16"/>
          <w:rFonts w:ascii="Times New Roman" w:hAnsi="Times New Roman"/>
          <w:color w:val="000000"/>
          <w:sz w:val="28"/>
          <w:szCs w:val="28"/>
          <w:shd w:val="clear" w:color="auto" w:fill="FFFFFF"/>
          <w:lang w:val="en-US"/>
        </w:rPr>
        <w:t>794</w:t>
      </w:r>
      <w:r w:rsidR="00107B9B">
        <w:rPr>
          <w:rStyle w:val="16"/>
          <w:rFonts w:ascii="Times New Roman" w:hAnsi="Times New Roman"/>
          <w:color w:val="000000"/>
          <w:sz w:val="28"/>
          <w:szCs w:val="28"/>
          <w:shd w:val="clear" w:color="auto" w:fill="FFFFFF"/>
          <w:lang w:val="en-US"/>
        </w:rPr>
        <w:t>-</w:t>
      </w:r>
      <w:r w:rsidR="009101C3" w:rsidRPr="004E5A6D">
        <w:rPr>
          <w:rStyle w:val="16"/>
          <w:rFonts w:ascii="Times New Roman" w:hAnsi="Times New Roman"/>
          <w:color w:val="000000"/>
          <w:sz w:val="28"/>
          <w:szCs w:val="28"/>
          <w:shd w:val="clear" w:color="auto" w:fill="FFFFFF"/>
          <w:lang w:val="en-US"/>
        </w:rPr>
        <w:t>7803.</w:t>
      </w:r>
      <w:r w:rsidR="009101C3" w:rsidRPr="004E5A6D">
        <w:rPr>
          <w:rFonts w:ascii="Times New Roman" w:hAnsi="Times New Roman" w:cs="Times New Roman"/>
          <w:sz w:val="28"/>
          <w:szCs w:val="28"/>
          <w:lang w:val="en-US"/>
        </w:rPr>
        <w:t xml:space="preserve"> </w:t>
      </w:r>
    </w:p>
    <w:p w14:paraId="62A205FA" w14:textId="6A9600BC" w:rsidR="009101C3" w:rsidRPr="004E5A6D" w:rsidRDefault="00323E71" w:rsidP="00981913">
      <w:pPr>
        <w:pStyle w:val="14"/>
        <w:numPr>
          <w:ilvl w:val="0"/>
          <w:numId w:val="17"/>
        </w:numPr>
        <w:shd w:val="clear" w:color="auto" w:fill="FFFFFF"/>
        <w:tabs>
          <w:tab w:val="left" w:pos="1134"/>
        </w:tabs>
        <w:spacing w:after="0"/>
        <w:ind w:left="0" w:firstLine="709"/>
        <w:jc w:val="both"/>
        <w:textAlignment w:val="auto"/>
        <w:rPr>
          <w:rFonts w:ascii="Times New Roman" w:hAnsi="Times New Roman" w:cs="Times New Roman"/>
          <w:sz w:val="28"/>
          <w:szCs w:val="28"/>
          <w:lang w:val="en-US"/>
        </w:rPr>
      </w:pPr>
      <w:r>
        <w:rPr>
          <w:rStyle w:val="16"/>
          <w:rFonts w:ascii="Times New Roman" w:hAnsi="Times New Roman"/>
          <w:color w:val="222222"/>
          <w:sz w:val="28"/>
          <w:szCs w:val="28"/>
          <w:shd w:val="clear" w:color="auto" w:fill="FFFFFF"/>
          <w:lang w:val="en-US"/>
        </w:rPr>
        <w:t xml:space="preserve"> </w:t>
      </w:r>
      <w:r w:rsidR="009101C3" w:rsidRPr="004E5A6D">
        <w:rPr>
          <w:rStyle w:val="16"/>
          <w:rFonts w:ascii="Times New Roman" w:hAnsi="Times New Roman"/>
          <w:color w:val="222222"/>
          <w:sz w:val="28"/>
          <w:szCs w:val="28"/>
          <w:shd w:val="clear" w:color="auto" w:fill="FFFFFF"/>
          <w:lang w:val="en-US"/>
        </w:rPr>
        <w:t>Han X., Guo Q., Lang Y.</w:t>
      </w:r>
      <w:r w:rsidR="00DE0B90">
        <w:rPr>
          <w:rStyle w:val="16"/>
          <w:rFonts w:ascii="Times New Roman" w:hAnsi="Times New Roman"/>
          <w:color w:val="222222"/>
          <w:sz w:val="28"/>
          <w:szCs w:val="28"/>
          <w:shd w:val="clear" w:color="auto" w:fill="FFFFFF"/>
          <w:lang w:val="en-US"/>
        </w:rPr>
        <w:t xml:space="preserve"> et al. </w:t>
      </w:r>
      <w:r w:rsidR="009101C3" w:rsidRPr="004E5A6D">
        <w:rPr>
          <w:rStyle w:val="16"/>
          <w:rFonts w:ascii="Times New Roman" w:hAnsi="Times New Roman"/>
          <w:color w:val="222222"/>
          <w:sz w:val="28"/>
          <w:szCs w:val="28"/>
          <w:shd w:val="clear" w:color="auto" w:fill="FFFFFF"/>
          <w:lang w:val="en-US"/>
        </w:rPr>
        <w:t>Seasonal and long-term trends of sulfate, nitrate, and ammonium in PM</w:t>
      </w:r>
      <w:r w:rsidR="009101C3" w:rsidRPr="004E5A6D">
        <w:rPr>
          <w:rStyle w:val="16"/>
          <w:rFonts w:ascii="Times New Roman" w:hAnsi="Times New Roman"/>
          <w:color w:val="222222"/>
          <w:sz w:val="28"/>
          <w:szCs w:val="28"/>
          <w:shd w:val="clear" w:color="auto" w:fill="FFFFFF"/>
          <w:vertAlign w:val="subscript"/>
          <w:lang w:val="en-US"/>
        </w:rPr>
        <w:t>2.5</w:t>
      </w:r>
      <w:r w:rsidR="009101C3" w:rsidRPr="004E5A6D">
        <w:rPr>
          <w:rStyle w:val="16"/>
          <w:rFonts w:ascii="Times New Roman" w:hAnsi="Times New Roman"/>
          <w:color w:val="222222"/>
          <w:sz w:val="28"/>
          <w:szCs w:val="28"/>
          <w:shd w:val="clear" w:color="auto" w:fill="FFFFFF"/>
          <w:lang w:val="en-US"/>
        </w:rPr>
        <w:t> in Beijing: implic</w:t>
      </w:r>
      <w:r w:rsidR="009101C3">
        <w:rPr>
          <w:rStyle w:val="16"/>
          <w:rFonts w:ascii="Times New Roman" w:hAnsi="Times New Roman"/>
          <w:color w:val="222222"/>
          <w:sz w:val="28"/>
          <w:szCs w:val="28"/>
          <w:shd w:val="clear" w:color="auto" w:fill="FFFFFF"/>
          <w:lang w:val="en-US"/>
        </w:rPr>
        <w:t>ation for air pollution control //</w:t>
      </w:r>
      <w:r w:rsidR="00DE0B90">
        <w:rPr>
          <w:rStyle w:val="16"/>
          <w:rFonts w:ascii="Times New Roman" w:hAnsi="Times New Roman"/>
          <w:color w:val="222222"/>
          <w:sz w:val="28"/>
          <w:szCs w:val="28"/>
          <w:shd w:val="clear" w:color="auto" w:fill="FFFFFF"/>
          <w:lang w:val="en-US"/>
        </w:rPr>
        <w:t xml:space="preserve"> </w:t>
      </w:r>
      <w:r w:rsidR="009101C3" w:rsidRPr="004E5A6D">
        <w:rPr>
          <w:rStyle w:val="16"/>
          <w:rFonts w:ascii="Times New Roman" w:hAnsi="Times New Roman"/>
          <w:color w:val="000000"/>
          <w:sz w:val="28"/>
          <w:szCs w:val="28"/>
          <w:shd w:val="clear" w:color="auto" w:fill="FFFFFF"/>
          <w:lang w:val="en-US"/>
        </w:rPr>
        <w:t>Environ</w:t>
      </w:r>
      <w:r w:rsidR="009101C3">
        <w:rPr>
          <w:rStyle w:val="16"/>
          <w:rFonts w:ascii="Times New Roman" w:hAnsi="Times New Roman"/>
          <w:color w:val="000000"/>
          <w:sz w:val="28"/>
          <w:szCs w:val="28"/>
          <w:shd w:val="clear" w:color="auto" w:fill="FFFFFF"/>
          <w:lang w:val="en-US"/>
        </w:rPr>
        <w:t xml:space="preserve">mental </w:t>
      </w:r>
      <w:r w:rsidR="009101C3" w:rsidRPr="004E5A6D">
        <w:rPr>
          <w:rStyle w:val="16"/>
          <w:rFonts w:ascii="Times New Roman" w:hAnsi="Times New Roman"/>
          <w:color w:val="000000"/>
          <w:sz w:val="28"/>
          <w:szCs w:val="28"/>
          <w:shd w:val="clear" w:color="auto" w:fill="FFFFFF"/>
          <w:lang w:val="en-US"/>
        </w:rPr>
        <w:t>Sci</w:t>
      </w:r>
      <w:r w:rsidR="009101C3">
        <w:rPr>
          <w:rStyle w:val="16"/>
          <w:rFonts w:ascii="Times New Roman" w:hAnsi="Times New Roman"/>
          <w:color w:val="000000"/>
          <w:sz w:val="28"/>
          <w:szCs w:val="28"/>
          <w:shd w:val="clear" w:color="auto" w:fill="FFFFFF"/>
          <w:lang w:val="en-US"/>
        </w:rPr>
        <w:t xml:space="preserve">ence and </w:t>
      </w:r>
      <w:r w:rsidR="009101C3" w:rsidRPr="004E5A6D">
        <w:rPr>
          <w:rStyle w:val="16"/>
          <w:rFonts w:ascii="Times New Roman" w:hAnsi="Times New Roman"/>
          <w:color w:val="222222"/>
          <w:sz w:val="28"/>
          <w:szCs w:val="28"/>
          <w:shd w:val="clear" w:color="auto" w:fill="FFFFFF"/>
          <w:lang w:val="en-US"/>
        </w:rPr>
        <w:t>Pollut</w:t>
      </w:r>
      <w:r w:rsidR="009101C3">
        <w:rPr>
          <w:rStyle w:val="16"/>
          <w:rFonts w:ascii="Times New Roman" w:hAnsi="Times New Roman"/>
          <w:color w:val="222222"/>
          <w:sz w:val="28"/>
          <w:szCs w:val="28"/>
          <w:shd w:val="clear" w:color="auto" w:fill="FFFFFF"/>
          <w:lang w:val="en-US"/>
        </w:rPr>
        <w:t>ion</w:t>
      </w:r>
      <w:r w:rsidR="009101C3" w:rsidRPr="004E5A6D">
        <w:rPr>
          <w:rStyle w:val="16"/>
          <w:rFonts w:ascii="Times New Roman" w:hAnsi="Times New Roman"/>
          <w:color w:val="222222"/>
          <w:sz w:val="28"/>
          <w:szCs w:val="28"/>
          <w:shd w:val="clear" w:color="auto" w:fill="FFFFFF"/>
          <w:lang w:val="en-US"/>
        </w:rPr>
        <w:t xml:space="preserve"> Res</w:t>
      </w:r>
      <w:r w:rsidR="009101C3">
        <w:rPr>
          <w:rStyle w:val="16"/>
          <w:rFonts w:ascii="Times New Roman" w:hAnsi="Times New Roman"/>
          <w:color w:val="222222"/>
          <w:sz w:val="28"/>
          <w:szCs w:val="28"/>
          <w:shd w:val="clear" w:color="auto" w:fill="FFFFFF"/>
          <w:lang w:val="en-US"/>
        </w:rPr>
        <w:t>earch International</w:t>
      </w:r>
      <w:r w:rsidR="009101C3" w:rsidRPr="004E5A6D">
        <w:rPr>
          <w:rFonts w:ascii="Times New Roman" w:hAnsi="Times New Roman" w:cs="Times New Roman"/>
          <w:sz w:val="28"/>
          <w:szCs w:val="28"/>
          <w:lang w:val="en-US"/>
        </w:rPr>
        <w:t xml:space="preserve"> – </w:t>
      </w:r>
      <w:r w:rsidR="009101C3" w:rsidRPr="00807678">
        <w:rPr>
          <w:rFonts w:ascii="Times New Roman" w:hAnsi="Times New Roman" w:cs="Times New Roman"/>
          <w:color w:val="000000" w:themeColor="text1"/>
          <w:sz w:val="28"/>
          <w:szCs w:val="28"/>
          <w:shd w:val="clear" w:color="auto" w:fill="FFFFFF"/>
          <w:lang w:val="en-US"/>
        </w:rPr>
        <w:t>2020.</w:t>
      </w:r>
      <w:r w:rsidR="009101C3" w:rsidRPr="004E5A6D">
        <w:rPr>
          <w:rFonts w:ascii="Times New Roman" w:hAnsi="Times New Roman" w:cs="Times New Roman"/>
          <w:sz w:val="28"/>
          <w:szCs w:val="28"/>
          <w:lang w:val="en-US"/>
        </w:rPr>
        <w:t xml:space="preserve"> – </w:t>
      </w:r>
      <w:r w:rsidR="00DE0B90">
        <w:rPr>
          <w:rFonts w:ascii="Times New Roman" w:hAnsi="Times New Roman" w:cs="Times New Roman"/>
          <w:sz w:val="28"/>
          <w:szCs w:val="28"/>
          <w:lang w:val="en-US"/>
        </w:rPr>
        <w:t xml:space="preserve">Vol. </w:t>
      </w:r>
      <w:r w:rsidR="009101C3" w:rsidRPr="004E5A6D">
        <w:rPr>
          <w:rStyle w:val="16"/>
          <w:rFonts w:ascii="Times New Roman" w:hAnsi="Times New Roman"/>
          <w:color w:val="222222"/>
          <w:sz w:val="28"/>
          <w:szCs w:val="28"/>
          <w:shd w:val="clear" w:color="auto" w:fill="FFFFFF"/>
          <w:lang w:val="en-US"/>
        </w:rPr>
        <w:t>27</w:t>
      </w:r>
      <w:r w:rsidR="009101C3" w:rsidRPr="00807678">
        <w:rPr>
          <w:rStyle w:val="16"/>
          <w:rFonts w:ascii="Times New Roman" w:hAnsi="Times New Roman"/>
          <w:color w:val="222222"/>
          <w:sz w:val="28"/>
          <w:szCs w:val="28"/>
          <w:shd w:val="clear" w:color="auto" w:fill="FFFFFF"/>
          <w:lang w:val="en-US"/>
        </w:rPr>
        <w:t>.</w:t>
      </w:r>
      <w:r w:rsidR="009101C3" w:rsidRPr="004E5A6D">
        <w:rPr>
          <w:rFonts w:ascii="Times New Roman" w:hAnsi="Times New Roman" w:cs="Times New Roman"/>
          <w:sz w:val="28"/>
          <w:szCs w:val="28"/>
          <w:lang w:val="en-US"/>
        </w:rPr>
        <w:t xml:space="preserve"> –</w:t>
      </w:r>
      <w:r w:rsidR="00DE0B90">
        <w:rPr>
          <w:rFonts w:ascii="Times New Roman" w:hAnsi="Times New Roman" w:cs="Times New Roman"/>
          <w:sz w:val="28"/>
          <w:szCs w:val="28"/>
          <w:lang w:val="en-US"/>
        </w:rPr>
        <w:t xml:space="preserve"> </w:t>
      </w:r>
      <w:r w:rsidR="009101C3" w:rsidRPr="00807678">
        <w:rPr>
          <w:rFonts w:ascii="Times New Roman" w:hAnsi="Times New Roman" w:cs="Times New Roman"/>
          <w:color w:val="000000" w:themeColor="text1"/>
          <w:sz w:val="28"/>
          <w:szCs w:val="28"/>
          <w:shd w:val="clear" w:color="auto" w:fill="FFFFFF"/>
          <w:lang w:val="en-US"/>
        </w:rPr>
        <w:t>P.</w:t>
      </w:r>
      <w:r w:rsidR="00DE0B90">
        <w:rPr>
          <w:rFonts w:ascii="Times New Roman" w:hAnsi="Times New Roman" w:cs="Times New Roman"/>
          <w:color w:val="000000" w:themeColor="text1"/>
          <w:sz w:val="28"/>
          <w:szCs w:val="28"/>
          <w:shd w:val="clear" w:color="auto" w:fill="FFFFFF"/>
          <w:lang w:val="en-US"/>
        </w:rPr>
        <w:t> </w:t>
      </w:r>
      <w:r w:rsidR="009101C3" w:rsidRPr="004E5A6D">
        <w:rPr>
          <w:rStyle w:val="16"/>
          <w:rFonts w:ascii="Times New Roman" w:hAnsi="Times New Roman"/>
          <w:color w:val="222222"/>
          <w:sz w:val="28"/>
          <w:szCs w:val="28"/>
          <w:shd w:val="clear" w:color="auto" w:fill="FFFFFF"/>
          <w:lang w:val="en-US"/>
        </w:rPr>
        <w:t>23730</w:t>
      </w:r>
      <w:r w:rsidR="00DE0B90">
        <w:rPr>
          <w:rStyle w:val="16"/>
          <w:rFonts w:ascii="Times New Roman" w:hAnsi="Times New Roman"/>
          <w:color w:val="222222"/>
          <w:sz w:val="28"/>
          <w:szCs w:val="28"/>
          <w:shd w:val="clear" w:color="auto" w:fill="FFFFFF"/>
          <w:lang w:val="en-US"/>
        </w:rPr>
        <w:t>-</w:t>
      </w:r>
      <w:r w:rsidR="009101C3" w:rsidRPr="004E5A6D">
        <w:rPr>
          <w:rStyle w:val="16"/>
          <w:rFonts w:ascii="Times New Roman" w:hAnsi="Times New Roman"/>
          <w:color w:val="222222"/>
          <w:sz w:val="28"/>
          <w:szCs w:val="28"/>
          <w:shd w:val="clear" w:color="auto" w:fill="FFFFFF"/>
          <w:lang w:val="en-US"/>
        </w:rPr>
        <w:t xml:space="preserve">23741. </w:t>
      </w:r>
    </w:p>
    <w:p w14:paraId="7CCC2AF2" w14:textId="71783B9F" w:rsidR="007A31D3" w:rsidRDefault="007A31D3" w:rsidP="00981913">
      <w:pPr>
        <w:spacing w:after="0" w:line="240" w:lineRule="auto"/>
        <w:jc w:val="center"/>
        <w:rPr>
          <w:rFonts w:ascii="Times New Roman" w:hAnsi="Times New Roman" w:cs="Times New Roman"/>
          <w:b/>
          <w:lang w:val="en-US"/>
        </w:rPr>
      </w:pPr>
    </w:p>
    <w:p w14:paraId="2C942CB6" w14:textId="532A6E62" w:rsidR="00D86F73" w:rsidRDefault="00D86F73" w:rsidP="00981913">
      <w:pPr>
        <w:spacing w:after="0" w:line="240" w:lineRule="auto"/>
        <w:jc w:val="center"/>
        <w:rPr>
          <w:rFonts w:ascii="Times New Roman" w:hAnsi="Times New Roman" w:cs="Times New Roman"/>
          <w:b/>
          <w:lang w:val="en-US"/>
        </w:rPr>
      </w:pPr>
    </w:p>
    <w:p w14:paraId="79782250" w14:textId="77777777" w:rsidR="00CB0E8A" w:rsidRPr="00EA3AD3" w:rsidRDefault="00CB0E8A" w:rsidP="00981913">
      <w:pPr>
        <w:spacing w:after="0" w:line="240" w:lineRule="auto"/>
        <w:rPr>
          <w:rFonts w:ascii="Times New Roman" w:eastAsia="Calibri" w:hAnsi="Times New Roman" w:cs="Times New Roman"/>
          <w:sz w:val="28"/>
          <w:lang w:val="en-US"/>
        </w:rPr>
      </w:pPr>
      <w:r w:rsidRPr="00EA3AD3">
        <w:rPr>
          <w:rFonts w:ascii="Times New Roman" w:hAnsi="Times New Roman"/>
          <w:sz w:val="28"/>
          <w:lang w:val="en-US"/>
        </w:rPr>
        <w:br w:type="page"/>
      </w:r>
    </w:p>
    <w:p w14:paraId="3F989208" w14:textId="5FDB876B" w:rsidR="004A28B5" w:rsidRPr="0062780A" w:rsidRDefault="0062780A" w:rsidP="0062780A">
      <w:pPr>
        <w:pStyle w:val="a4"/>
        <w:spacing w:after="0" w:line="240" w:lineRule="auto"/>
        <w:ind w:left="142"/>
        <w:jc w:val="center"/>
        <w:rPr>
          <w:rFonts w:ascii="Times New Roman" w:hAnsi="Times New Roman"/>
          <w:b/>
          <w:sz w:val="28"/>
        </w:rPr>
      </w:pPr>
      <w:r w:rsidRPr="0062780A">
        <w:rPr>
          <w:rFonts w:ascii="Times New Roman" w:hAnsi="Times New Roman"/>
          <w:b/>
          <w:sz w:val="28"/>
        </w:rPr>
        <w:t>ПРИЛОЖЕНИЕ А</w:t>
      </w:r>
    </w:p>
    <w:p w14:paraId="5B270A28" w14:textId="77777777" w:rsidR="004A28B5" w:rsidRDefault="004A28B5" w:rsidP="00981913">
      <w:pPr>
        <w:pStyle w:val="a4"/>
        <w:spacing w:after="0" w:line="240" w:lineRule="auto"/>
        <w:ind w:left="142"/>
        <w:rPr>
          <w:rFonts w:ascii="Times New Roman" w:hAnsi="Times New Roman"/>
          <w:sz w:val="28"/>
        </w:rPr>
      </w:pPr>
    </w:p>
    <w:p w14:paraId="03BD84CA" w14:textId="5D74934B" w:rsidR="007A31D3" w:rsidRDefault="0062780A" w:rsidP="0062780A">
      <w:pPr>
        <w:pStyle w:val="a4"/>
        <w:spacing w:after="0" w:line="240" w:lineRule="auto"/>
        <w:ind w:left="0"/>
        <w:jc w:val="both"/>
        <w:rPr>
          <w:rFonts w:ascii="Times New Roman" w:hAnsi="Times New Roman"/>
          <w:sz w:val="28"/>
        </w:rPr>
      </w:pPr>
      <w:r>
        <w:rPr>
          <w:rFonts w:ascii="Times New Roman" w:hAnsi="Times New Roman"/>
          <w:sz w:val="28"/>
        </w:rPr>
        <w:t xml:space="preserve">Таблица А.1 – </w:t>
      </w:r>
      <w:r w:rsidR="007A31D3" w:rsidRPr="00A63AA2">
        <w:rPr>
          <w:rFonts w:ascii="Times New Roman" w:hAnsi="Times New Roman"/>
          <w:sz w:val="28"/>
        </w:rPr>
        <w:t xml:space="preserve">Информация о </w:t>
      </w:r>
      <w:r w:rsidR="004C337E" w:rsidRPr="00A63AA2">
        <w:rPr>
          <w:rFonts w:ascii="Times New Roman" w:hAnsi="Times New Roman"/>
          <w:sz w:val="28"/>
        </w:rPr>
        <w:t>сборе проб</w:t>
      </w:r>
      <w:r w:rsidR="007A31D3" w:rsidRPr="00A63AA2">
        <w:rPr>
          <w:rFonts w:ascii="Times New Roman" w:hAnsi="Times New Roman"/>
          <w:sz w:val="28"/>
        </w:rPr>
        <w:t xml:space="preserve"> аэрозольных частиц</w:t>
      </w:r>
    </w:p>
    <w:p w14:paraId="5C43795D" w14:textId="77777777" w:rsidR="0062780A" w:rsidRPr="0062780A" w:rsidRDefault="0062780A" w:rsidP="0062780A">
      <w:pPr>
        <w:pStyle w:val="a4"/>
        <w:spacing w:after="0" w:line="240" w:lineRule="auto"/>
        <w:ind w:left="0"/>
        <w:jc w:val="right"/>
        <w:rPr>
          <w:sz w:val="16"/>
          <w:szCs w:val="16"/>
        </w:rPr>
      </w:pPr>
    </w:p>
    <w:tbl>
      <w:tblPr>
        <w:tblStyle w:val="aa"/>
        <w:tblW w:w="0" w:type="auto"/>
        <w:tblInd w:w="142" w:type="dxa"/>
        <w:tblLook w:val="04A0" w:firstRow="1" w:lastRow="0" w:firstColumn="1" w:lastColumn="0" w:noHBand="0" w:noVBand="1"/>
      </w:tblPr>
      <w:tblGrid>
        <w:gridCol w:w="1494"/>
        <w:gridCol w:w="1478"/>
        <w:gridCol w:w="1474"/>
        <w:gridCol w:w="1526"/>
        <w:gridCol w:w="1475"/>
        <w:gridCol w:w="2158"/>
      </w:tblGrid>
      <w:tr w:rsidR="004C337E" w:rsidRPr="0062780A" w14:paraId="66F65F8B" w14:textId="77777777" w:rsidTr="0062780A">
        <w:tc>
          <w:tcPr>
            <w:tcW w:w="1494" w:type="dxa"/>
            <w:vMerge w:val="restart"/>
            <w:vAlign w:val="center"/>
          </w:tcPr>
          <w:p w14:paraId="189BEE36" w14:textId="77777777" w:rsidR="004C337E" w:rsidRPr="0062780A" w:rsidRDefault="004C337E"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 набора проб</w:t>
            </w:r>
          </w:p>
        </w:tc>
        <w:tc>
          <w:tcPr>
            <w:tcW w:w="5953" w:type="dxa"/>
            <w:gridSpan w:val="4"/>
            <w:vAlign w:val="center"/>
          </w:tcPr>
          <w:p w14:paraId="310E4344" w14:textId="77777777" w:rsidR="004C337E" w:rsidRPr="0062780A" w:rsidRDefault="004C337E" w:rsidP="0062780A">
            <w:pPr>
              <w:pStyle w:val="a4"/>
              <w:spacing w:after="0" w:line="240" w:lineRule="auto"/>
              <w:ind w:left="0"/>
              <w:jc w:val="center"/>
              <w:rPr>
                <w:sz w:val="24"/>
                <w:szCs w:val="24"/>
              </w:rPr>
            </w:pPr>
            <w:r w:rsidRPr="0062780A">
              <w:rPr>
                <w:rFonts w:ascii="Times New Roman" w:eastAsia="Times New Roman" w:hAnsi="Times New Roman"/>
                <w:sz w:val="24"/>
                <w:szCs w:val="24"/>
                <w:lang w:eastAsia="ja-JP"/>
              </w:rPr>
              <w:t>Период отбора проб</w:t>
            </w:r>
          </w:p>
        </w:tc>
        <w:tc>
          <w:tcPr>
            <w:tcW w:w="2158" w:type="dxa"/>
            <w:vMerge w:val="restart"/>
            <w:vAlign w:val="center"/>
          </w:tcPr>
          <w:p w14:paraId="0B3763A5" w14:textId="77777777" w:rsidR="004C337E" w:rsidRPr="0062780A" w:rsidRDefault="004C337E"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Общий фактический объем (м</w:t>
            </w:r>
            <w:r w:rsidRPr="0062780A">
              <w:rPr>
                <w:rFonts w:ascii="Times New Roman" w:eastAsia="Times New Roman" w:hAnsi="Times New Roman"/>
                <w:color w:val="000000"/>
                <w:sz w:val="24"/>
                <w:szCs w:val="24"/>
                <w:vertAlign w:val="superscript"/>
                <w:lang w:eastAsia="ja-JP"/>
              </w:rPr>
              <w:t>3</w:t>
            </w:r>
            <w:r w:rsidRPr="0062780A">
              <w:rPr>
                <w:rFonts w:ascii="Times New Roman" w:eastAsia="Times New Roman" w:hAnsi="Times New Roman"/>
                <w:color w:val="000000"/>
                <w:sz w:val="24"/>
                <w:szCs w:val="24"/>
                <w:lang w:eastAsia="ja-JP"/>
              </w:rPr>
              <w:t>)</w:t>
            </w:r>
          </w:p>
        </w:tc>
      </w:tr>
      <w:tr w:rsidR="004C337E" w:rsidRPr="0062780A" w14:paraId="1EAB670E" w14:textId="77777777" w:rsidTr="0062780A">
        <w:tc>
          <w:tcPr>
            <w:tcW w:w="1494" w:type="dxa"/>
            <w:vMerge/>
            <w:vAlign w:val="center"/>
          </w:tcPr>
          <w:p w14:paraId="14BC56F4" w14:textId="77777777" w:rsidR="004C337E" w:rsidRPr="0062780A" w:rsidRDefault="004C337E" w:rsidP="00981913">
            <w:pPr>
              <w:pStyle w:val="a4"/>
              <w:spacing w:after="0" w:line="240" w:lineRule="auto"/>
              <w:ind w:left="0"/>
              <w:jc w:val="center"/>
              <w:rPr>
                <w:sz w:val="24"/>
                <w:szCs w:val="24"/>
              </w:rPr>
            </w:pPr>
          </w:p>
        </w:tc>
        <w:tc>
          <w:tcPr>
            <w:tcW w:w="1478" w:type="dxa"/>
          </w:tcPr>
          <w:p w14:paraId="186080FF" w14:textId="0424E16C" w:rsidR="004C337E" w:rsidRPr="0062780A" w:rsidRDefault="0062780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дата начала</w:t>
            </w:r>
          </w:p>
        </w:tc>
        <w:tc>
          <w:tcPr>
            <w:tcW w:w="1474" w:type="dxa"/>
          </w:tcPr>
          <w:p w14:paraId="49416C83" w14:textId="1A3DC408" w:rsidR="004C337E" w:rsidRPr="0062780A" w:rsidRDefault="0062780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время</w:t>
            </w:r>
          </w:p>
        </w:tc>
        <w:tc>
          <w:tcPr>
            <w:tcW w:w="1526" w:type="dxa"/>
          </w:tcPr>
          <w:p w14:paraId="6DECA811" w14:textId="6FF7ADD7" w:rsidR="004C337E" w:rsidRPr="0062780A" w:rsidRDefault="0062780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дата окончания</w:t>
            </w:r>
          </w:p>
        </w:tc>
        <w:tc>
          <w:tcPr>
            <w:tcW w:w="1475" w:type="dxa"/>
          </w:tcPr>
          <w:p w14:paraId="2AF88325" w14:textId="0503781C" w:rsidR="004C337E" w:rsidRPr="0062780A" w:rsidRDefault="0062780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время</w:t>
            </w:r>
          </w:p>
        </w:tc>
        <w:tc>
          <w:tcPr>
            <w:tcW w:w="2158" w:type="dxa"/>
            <w:vMerge/>
          </w:tcPr>
          <w:p w14:paraId="1ACBFCBC" w14:textId="77777777" w:rsidR="004C337E" w:rsidRPr="0062780A" w:rsidRDefault="004C337E" w:rsidP="00981913">
            <w:pPr>
              <w:pStyle w:val="a4"/>
              <w:spacing w:after="0" w:line="240" w:lineRule="auto"/>
              <w:ind w:left="0"/>
              <w:jc w:val="center"/>
              <w:rPr>
                <w:sz w:val="24"/>
                <w:szCs w:val="24"/>
              </w:rPr>
            </w:pPr>
          </w:p>
        </w:tc>
      </w:tr>
      <w:tr w:rsidR="004C337E" w:rsidRPr="0062780A" w14:paraId="282349B2" w14:textId="77777777" w:rsidTr="0062780A">
        <w:tc>
          <w:tcPr>
            <w:tcW w:w="9605" w:type="dxa"/>
            <w:gridSpan w:val="6"/>
            <w:vAlign w:val="center"/>
          </w:tcPr>
          <w:p w14:paraId="309D44C0" w14:textId="77777777" w:rsidR="004C337E" w:rsidRPr="0062780A" w:rsidRDefault="004C337E" w:rsidP="00981913">
            <w:pPr>
              <w:spacing w:line="240" w:lineRule="auto"/>
              <w:jc w:val="center"/>
              <w:rPr>
                <w:rFonts w:ascii="Times New Roman" w:eastAsia="Times New Roman" w:hAnsi="Times New Roman" w:cs="Times New Roman"/>
                <w:bCs/>
                <w:color w:val="000000"/>
                <w:sz w:val="24"/>
                <w:szCs w:val="24"/>
                <w:lang w:eastAsia="ja-JP"/>
              </w:rPr>
            </w:pPr>
            <w:r w:rsidRPr="0062780A">
              <w:rPr>
                <w:rFonts w:ascii="Times New Roman" w:eastAsia="Times New Roman" w:hAnsi="Times New Roman" w:cs="Times New Roman"/>
                <w:bCs/>
                <w:color w:val="000000"/>
                <w:sz w:val="24"/>
                <w:szCs w:val="24"/>
                <w:lang w:eastAsia="ja-JP"/>
              </w:rPr>
              <w:t>2020</w:t>
            </w:r>
          </w:p>
          <w:p w14:paraId="1C634A3A" w14:textId="77777777" w:rsidR="004C337E" w:rsidRPr="0062780A" w:rsidRDefault="004C337E" w:rsidP="00981913">
            <w:pPr>
              <w:spacing w:line="240" w:lineRule="auto"/>
              <w:jc w:val="center"/>
              <w:rPr>
                <w:rFonts w:ascii="Times New Roman" w:eastAsia="Times New Roman" w:hAnsi="Times New Roman" w:cs="Times New Roman"/>
                <w:bCs/>
                <w:color w:val="000000"/>
                <w:sz w:val="24"/>
                <w:szCs w:val="24"/>
                <w:lang w:eastAsia="ja-JP"/>
              </w:rPr>
            </w:pPr>
            <w:r w:rsidRPr="0062780A">
              <w:rPr>
                <w:rFonts w:ascii="Times New Roman" w:eastAsia="Times New Roman" w:hAnsi="Times New Roman" w:cs="Times New Roman"/>
                <w:bCs/>
                <w:color w:val="000000"/>
                <w:sz w:val="24"/>
                <w:szCs w:val="24"/>
                <w:lang w:eastAsia="ja-JP"/>
              </w:rPr>
              <w:t>Осень</w:t>
            </w:r>
          </w:p>
        </w:tc>
      </w:tr>
      <w:tr w:rsidR="004C337E" w:rsidRPr="0062780A" w14:paraId="6D5A34CF" w14:textId="77777777" w:rsidTr="0062780A">
        <w:tc>
          <w:tcPr>
            <w:tcW w:w="1494" w:type="dxa"/>
            <w:vAlign w:val="center"/>
          </w:tcPr>
          <w:p w14:paraId="6CCEF51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w:t>
            </w:r>
          </w:p>
        </w:tc>
        <w:tc>
          <w:tcPr>
            <w:tcW w:w="1478" w:type="dxa"/>
            <w:vAlign w:val="center"/>
          </w:tcPr>
          <w:p w14:paraId="5A9DAC34"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08.09.2020</w:t>
            </w:r>
          </w:p>
        </w:tc>
        <w:tc>
          <w:tcPr>
            <w:tcW w:w="1474" w:type="dxa"/>
            <w:vAlign w:val="center"/>
          </w:tcPr>
          <w:p w14:paraId="6DE424E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1526" w:type="dxa"/>
            <w:vAlign w:val="center"/>
          </w:tcPr>
          <w:p w14:paraId="6469705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22.09.2020</w:t>
            </w:r>
          </w:p>
        </w:tc>
        <w:tc>
          <w:tcPr>
            <w:tcW w:w="1475" w:type="dxa"/>
            <w:vAlign w:val="center"/>
          </w:tcPr>
          <w:p w14:paraId="3C0878B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2158" w:type="dxa"/>
            <w:vAlign w:val="bottom"/>
          </w:tcPr>
          <w:p w14:paraId="2C0C425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15006,1</w:t>
            </w:r>
          </w:p>
        </w:tc>
      </w:tr>
      <w:tr w:rsidR="004C337E" w:rsidRPr="0062780A" w14:paraId="6A0B2218" w14:textId="77777777" w:rsidTr="0062780A">
        <w:tc>
          <w:tcPr>
            <w:tcW w:w="1494" w:type="dxa"/>
            <w:vAlign w:val="center"/>
          </w:tcPr>
          <w:p w14:paraId="38A8D94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w:t>
            </w:r>
          </w:p>
        </w:tc>
        <w:tc>
          <w:tcPr>
            <w:tcW w:w="1478" w:type="dxa"/>
            <w:vAlign w:val="center"/>
          </w:tcPr>
          <w:p w14:paraId="40A4E1E5"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22.09.2020</w:t>
            </w:r>
          </w:p>
        </w:tc>
        <w:tc>
          <w:tcPr>
            <w:tcW w:w="1474" w:type="dxa"/>
            <w:vAlign w:val="center"/>
          </w:tcPr>
          <w:p w14:paraId="107AEB4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1526" w:type="dxa"/>
            <w:vAlign w:val="center"/>
          </w:tcPr>
          <w:p w14:paraId="569FE70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06.10.2020</w:t>
            </w:r>
          </w:p>
        </w:tc>
        <w:tc>
          <w:tcPr>
            <w:tcW w:w="1475" w:type="dxa"/>
            <w:vAlign w:val="center"/>
          </w:tcPr>
          <w:p w14:paraId="4F6E6C7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2158" w:type="dxa"/>
            <w:vAlign w:val="bottom"/>
          </w:tcPr>
          <w:p w14:paraId="5A437C7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17709,5</w:t>
            </w:r>
          </w:p>
        </w:tc>
      </w:tr>
      <w:tr w:rsidR="004C337E" w:rsidRPr="0062780A" w14:paraId="70BDDD26" w14:textId="77777777" w:rsidTr="0062780A">
        <w:tc>
          <w:tcPr>
            <w:tcW w:w="1494" w:type="dxa"/>
            <w:vAlign w:val="center"/>
          </w:tcPr>
          <w:p w14:paraId="4827E16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3</w:t>
            </w:r>
          </w:p>
        </w:tc>
        <w:tc>
          <w:tcPr>
            <w:tcW w:w="1478" w:type="dxa"/>
            <w:vAlign w:val="center"/>
          </w:tcPr>
          <w:p w14:paraId="3CFE77AB"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06.10.2020</w:t>
            </w:r>
          </w:p>
        </w:tc>
        <w:tc>
          <w:tcPr>
            <w:tcW w:w="1474" w:type="dxa"/>
            <w:vAlign w:val="center"/>
          </w:tcPr>
          <w:p w14:paraId="0941B9C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1526" w:type="dxa"/>
            <w:vAlign w:val="center"/>
          </w:tcPr>
          <w:p w14:paraId="39800AC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20.10.2020</w:t>
            </w:r>
          </w:p>
        </w:tc>
        <w:tc>
          <w:tcPr>
            <w:tcW w:w="1475" w:type="dxa"/>
            <w:vAlign w:val="center"/>
          </w:tcPr>
          <w:p w14:paraId="0029B90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2158" w:type="dxa"/>
            <w:vAlign w:val="bottom"/>
          </w:tcPr>
          <w:p w14:paraId="5BAC016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12377,3</w:t>
            </w:r>
          </w:p>
        </w:tc>
      </w:tr>
      <w:tr w:rsidR="004C337E" w:rsidRPr="0062780A" w14:paraId="09E5D4C2" w14:textId="77777777" w:rsidTr="0062780A">
        <w:tc>
          <w:tcPr>
            <w:tcW w:w="1494" w:type="dxa"/>
            <w:vAlign w:val="center"/>
          </w:tcPr>
          <w:p w14:paraId="3ED9ED2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4</w:t>
            </w:r>
          </w:p>
        </w:tc>
        <w:tc>
          <w:tcPr>
            <w:tcW w:w="1478" w:type="dxa"/>
            <w:vAlign w:val="center"/>
          </w:tcPr>
          <w:p w14:paraId="496B8579"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20.10.2020</w:t>
            </w:r>
          </w:p>
        </w:tc>
        <w:tc>
          <w:tcPr>
            <w:tcW w:w="1474" w:type="dxa"/>
            <w:vAlign w:val="center"/>
          </w:tcPr>
          <w:p w14:paraId="3CEC556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1526" w:type="dxa"/>
            <w:vAlign w:val="center"/>
          </w:tcPr>
          <w:p w14:paraId="519590E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03.11.2020</w:t>
            </w:r>
          </w:p>
        </w:tc>
        <w:tc>
          <w:tcPr>
            <w:tcW w:w="1475" w:type="dxa"/>
            <w:vAlign w:val="center"/>
          </w:tcPr>
          <w:p w14:paraId="71E5067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w:t>
            </w:r>
          </w:p>
        </w:tc>
        <w:tc>
          <w:tcPr>
            <w:tcW w:w="2158" w:type="dxa"/>
            <w:vAlign w:val="bottom"/>
          </w:tcPr>
          <w:p w14:paraId="7A3622E6"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16078,2</w:t>
            </w:r>
          </w:p>
        </w:tc>
      </w:tr>
      <w:tr w:rsidR="004C337E" w:rsidRPr="0062780A" w14:paraId="00A2D665" w14:textId="77777777" w:rsidTr="0062780A">
        <w:tc>
          <w:tcPr>
            <w:tcW w:w="9605" w:type="dxa"/>
            <w:gridSpan w:val="6"/>
            <w:vAlign w:val="center"/>
          </w:tcPr>
          <w:p w14:paraId="511FCC0D" w14:textId="77777777" w:rsidR="004C337E" w:rsidRPr="0062780A" w:rsidRDefault="004C337E" w:rsidP="00981913">
            <w:pPr>
              <w:spacing w:line="240" w:lineRule="auto"/>
              <w:jc w:val="center"/>
              <w:rPr>
                <w:rFonts w:ascii="Times New Roman" w:eastAsia="Times New Roman" w:hAnsi="Times New Roman" w:cs="Times New Roman"/>
                <w:bCs/>
                <w:color w:val="000000"/>
                <w:sz w:val="24"/>
                <w:szCs w:val="24"/>
                <w:lang w:eastAsia="ja-JP"/>
              </w:rPr>
            </w:pPr>
            <w:r w:rsidRPr="0062780A">
              <w:rPr>
                <w:rFonts w:ascii="Times New Roman" w:eastAsia="Times New Roman" w:hAnsi="Times New Roman" w:cs="Times New Roman"/>
                <w:bCs/>
                <w:color w:val="000000"/>
                <w:sz w:val="24"/>
                <w:szCs w:val="24"/>
                <w:lang w:eastAsia="ja-JP"/>
              </w:rPr>
              <w:t>2021</w:t>
            </w:r>
          </w:p>
          <w:p w14:paraId="4BE3E3B1" w14:textId="77777777" w:rsidR="004C337E" w:rsidRPr="0062780A" w:rsidRDefault="004C337E" w:rsidP="00981913">
            <w:pPr>
              <w:pStyle w:val="a4"/>
              <w:spacing w:after="0" w:line="240" w:lineRule="auto"/>
              <w:ind w:left="0"/>
              <w:jc w:val="center"/>
              <w:rPr>
                <w:sz w:val="24"/>
                <w:szCs w:val="24"/>
              </w:rPr>
            </w:pPr>
            <w:r w:rsidRPr="0062780A">
              <w:rPr>
                <w:rFonts w:ascii="Times New Roman" w:eastAsia="Times New Roman" w:hAnsi="Times New Roman"/>
                <w:bCs/>
                <w:color w:val="000000"/>
                <w:sz w:val="24"/>
                <w:szCs w:val="24"/>
                <w:lang w:eastAsia="ja-JP"/>
              </w:rPr>
              <w:t>Весна</w:t>
            </w:r>
          </w:p>
        </w:tc>
      </w:tr>
      <w:tr w:rsidR="004C337E" w:rsidRPr="0062780A" w14:paraId="47390537" w14:textId="77777777" w:rsidTr="0062780A">
        <w:tc>
          <w:tcPr>
            <w:tcW w:w="1494" w:type="dxa"/>
            <w:vAlign w:val="center"/>
          </w:tcPr>
          <w:p w14:paraId="0207930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5</w:t>
            </w:r>
          </w:p>
        </w:tc>
        <w:tc>
          <w:tcPr>
            <w:tcW w:w="1478" w:type="dxa"/>
            <w:vAlign w:val="center"/>
          </w:tcPr>
          <w:p w14:paraId="77A0E93B"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31.03.2021</w:t>
            </w:r>
          </w:p>
        </w:tc>
        <w:tc>
          <w:tcPr>
            <w:tcW w:w="1474" w:type="dxa"/>
            <w:vAlign w:val="center"/>
          </w:tcPr>
          <w:p w14:paraId="732078C6"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3FC62AA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15.04.2021</w:t>
            </w:r>
          </w:p>
        </w:tc>
        <w:tc>
          <w:tcPr>
            <w:tcW w:w="1475" w:type="dxa"/>
            <w:vAlign w:val="center"/>
          </w:tcPr>
          <w:p w14:paraId="305F4A1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52A9629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7724,4</w:t>
            </w:r>
          </w:p>
        </w:tc>
      </w:tr>
      <w:tr w:rsidR="004C337E" w:rsidRPr="0062780A" w14:paraId="141BF08B" w14:textId="77777777" w:rsidTr="0062780A">
        <w:tc>
          <w:tcPr>
            <w:tcW w:w="1494" w:type="dxa"/>
            <w:vAlign w:val="center"/>
          </w:tcPr>
          <w:p w14:paraId="7189E33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6</w:t>
            </w:r>
          </w:p>
        </w:tc>
        <w:tc>
          <w:tcPr>
            <w:tcW w:w="1478" w:type="dxa"/>
            <w:vAlign w:val="center"/>
          </w:tcPr>
          <w:p w14:paraId="51DDFBA9"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15.04.2021</w:t>
            </w:r>
          </w:p>
        </w:tc>
        <w:tc>
          <w:tcPr>
            <w:tcW w:w="1474" w:type="dxa"/>
            <w:vAlign w:val="center"/>
          </w:tcPr>
          <w:p w14:paraId="4C0C5E0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1180385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28.04.2021</w:t>
            </w:r>
          </w:p>
        </w:tc>
        <w:tc>
          <w:tcPr>
            <w:tcW w:w="1475" w:type="dxa"/>
            <w:vAlign w:val="center"/>
          </w:tcPr>
          <w:p w14:paraId="7EFF315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9:00</w:t>
            </w:r>
          </w:p>
        </w:tc>
        <w:tc>
          <w:tcPr>
            <w:tcW w:w="2158" w:type="dxa"/>
            <w:vAlign w:val="bottom"/>
          </w:tcPr>
          <w:p w14:paraId="1F156DA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17709,5</w:t>
            </w:r>
          </w:p>
        </w:tc>
      </w:tr>
      <w:tr w:rsidR="004C337E" w:rsidRPr="0062780A" w14:paraId="60D67BA3" w14:textId="77777777" w:rsidTr="0062780A">
        <w:tc>
          <w:tcPr>
            <w:tcW w:w="1494" w:type="dxa"/>
            <w:vAlign w:val="center"/>
          </w:tcPr>
          <w:p w14:paraId="0EE7AE4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7</w:t>
            </w:r>
          </w:p>
        </w:tc>
        <w:tc>
          <w:tcPr>
            <w:tcW w:w="1478" w:type="dxa"/>
            <w:vAlign w:val="center"/>
          </w:tcPr>
          <w:p w14:paraId="6916CDCF"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28.04.2021</w:t>
            </w:r>
          </w:p>
        </w:tc>
        <w:tc>
          <w:tcPr>
            <w:tcW w:w="1474" w:type="dxa"/>
            <w:vAlign w:val="center"/>
          </w:tcPr>
          <w:p w14:paraId="2AE2787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12:10</w:t>
            </w:r>
          </w:p>
        </w:tc>
        <w:tc>
          <w:tcPr>
            <w:tcW w:w="1526" w:type="dxa"/>
            <w:vAlign w:val="center"/>
          </w:tcPr>
          <w:p w14:paraId="4D34F14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13.05.2021</w:t>
            </w:r>
          </w:p>
        </w:tc>
        <w:tc>
          <w:tcPr>
            <w:tcW w:w="1475" w:type="dxa"/>
            <w:vAlign w:val="center"/>
          </w:tcPr>
          <w:p w14:paraId="031A296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9:00</w:t>
            </w:r>
          </w:p>
        </w:tc>
        <w:tc>
          <w:tcPr>
            <w:tcW w:w="2158" w:type="dxa"/>
            <w:vAlign w:val="bottom"/>
          </w:tcPr>
          <w:p w14:paraId="1DB26B9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11975,3</w:t>
            </w:r>
          </w:p>
        </w:tc>
      </w:tr>
      <w:tr w:rsidR="004C337E" w:rsidRPr="0062780A" w14:paraId="38D2E498" w14:textId="77777777" w:rsidTr="0062780A">
        <w:tc>
          <w:tcPr>
            <w:tcW w:w="1494" w:type="dxa"/>
            <w:vAlign w:val="center"/>
          </w:tcPr>
          <w:p w14:paraId="1F520FC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w:t>
            </w:r>
          </w:p>
        </w:tc>
        <w:tc>
          <w:tcPr>
            <w:tcW w:w="1478" w:type="dxa"/>
            <w:vAlign w:val="center"/>
          </w:tcPr>
          <w:p w14:paraId="2A333C67"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13.05.2021</w:t>
            </w:r>
          </w:p>
        </w:tc>
        <w:tc>
          <w:tcPr>
            <w:tcW w:w="1474" w:type="dxa"/>
            <w:vAlign w:val="center"/>
          </w:tcPr>
          <w:p w14:paraId="0AA0F45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5BCB6F6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25.05.2021</w:t>
            </w:r>
          </w:p>
        </w:tc>
        <w:tc>
          <w:tcPr>
            <w:tcW w:w="1475" w:type="dxa"/>
            <w:vAlign w:val="center"/>
          </w:tcPr>
          <w:p w14:paraId="267E61B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9:00</w:t>
            </w:r>
          </w:p>
        </w:tc>
        <w:tc>
          <w:tcPr>
            <w:tcW w:w="2158" w:type="dxa"/>
            <w:vAlign w:val="bottom"/>
          </w:tcPr>
          <w:p w14:paraId="5976ACE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8914,6</w:t>
            </w:r>
          </w:p>
        </w:tc>
      </w:tr>
      <w:tr w:rsidR="004C337E" w:rsidRPr="0062780A" w14:paraId="298837E3" w14:textId="77777777" w:rsidTr="0062780A">
        <w:tc>
          <w:tcPr>
            <w:tcW w:w="9605" w:type="dxa"/>
            <w:gridSpan w:val="6"/>
            <w:vAlign w:val="center"/>
          </w:tcPr>
          <w:p w14:paraId="0D985F2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Лето</w:t>
            </w:r>
          </w:p>
        </w:tc>
      </w:tr>
      <w:tr w:rsidR="004C337E" w:rsidRPr="0062780A" w14:paraId="56F1EDE4" w14:textId="77777777" w:rsidTr="0062780A">
        <w:tc>
          <w:tcPr>
            <w:tcW w:w="1494" w:type="dxa"/>
            <w:vAlign w:val="center"/>
          </w:tcPr>
          <w:p w14:paraId="69D4C09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w:t>
            </w:r>
          </w:p>
        </w:tc>
        <w:tc>
          <w:tcPr>
            <w:tcW w:w="1478" w:type="dxa"/>
            <w:vAlign w:val="center"/>
          </w:tcPr>
          <w:p w14:paraId="21ECC1B0"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25.05.2021</w:t>
            </w:r>
          </w:p>
        </w:tc>
        <w:tc>
          <w:tcPr>
            <w:tcW w:w="1474" w:type="dxa"/>
            <w:vAlign w:val="center"/>
          </w:tcPr>
          <w:p w14:paraId="12CF413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34050736"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11.06.2021</w:t>
            </w:r>
          </w:p>
        </w:tc>
        <w:tc>
          <w:tcPr>
            <w:tcW w:w="1475" w:type="dxa"/>
            <w:vAlign w:val="center"/>
          </w:tcPr>
          <w:p w14:paraId="3FF2799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54302B1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8939,8</w:t>
            </w:r>
          </w:p>
        </w:tc>
      </w:tr>
      <w:tr w:rsidR="004C337E" w:rsidRPr="0062780A" w14:paraId="4C9137BD" w14:textId="77777777" w:rsidTr="0062780A">
        <w:tc>
          <w:tcPr>
            <w:tcW w:w="1494" w:type="dxa"/>
            <w:vAlign w:val="center"/>
          </w:tcPr>
          <w:p w14:paraId="1A402A2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w:t>
            </w:r>
          </w:p>
        </w:tc>
        <w:tc>
          <w:tcPr>
            <w:tcW w:w="1478" w:type="dxa"/>
            <w:vAlign w:val="center"/>
          </w:tcPr>
          <w:p w14:paraId="2A9F0532"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11.06.2021</w:t>
            </w:r>
          </w:p>
        </w:tc>
        <w:tc>
          <w:tcPr>
            <w:tcW w:w="1474" w:type="dxa"/>
            <w:vAlign w:val="center"/>
          </w:tcPr>
          <w:p w14:paraId="31972AE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0F54B9C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23.06.2021</w:t>
            </w:r>
          </w:p>
        </w:tc>
        <w:tc>
          <w:tcPr>
            <w:tcW w:w="1475" w:type="dxa"/>
            <w:vAlign w:val="center"/>
          </w:tcPr>
          <w:p w14:paraId="4068D2E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1070A5B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9866,8</w:t>
            </w:r>
          </w:p>
        </w:tc>
      </w:tr>
      <w:tr w:rsidR="004C337E" w:rsidRPr="0062780A" w14:paraId="7AB1F35D" w14:textId="77777777" w:rsidTr="0062780A">
        <w:tc>
          <w:tcPr>
            <w:tcW w:w="1494" w:type="dxa"/>
            <w:vAlign w:val="center"/>
          </w:tcPr>
          <w:p w14:paraId="7A142F9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w:t>
            </w:r>
          </w:p>
        </w:tc>
        <w:tc>
          <w:tcPr>
            <w:tcW w:w="1478" w:type="dxa"/>
            <w:vAlign w:val="center"/>
          </w:tcPr>
          <w:p w14:paraId="73729D34"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23.06.2021</w:t>
            </w:r>
          </w:p>
        </w:tc>
        <w:tc>
          <w:tcPr>
            <w:tcW w:w="1474" w:type="dxa"/>
            <w:vAlign w:val="center"/>
          </w:tcPr>
          <w:p w14:paraId="0F05BCB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12:10</w:t>
            </w:r>
          </w:p>
        </w:tc>
        <w:tc>
          <w:tcPr>
            <w:tcW w:w="1526" w:type="dxa"/>
            <w:vAlign w:val="center"/>
          </w:tcPr>
          <w:p w14:paraId="6A2596D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07.07.2021</w:t>
            </w:r>
          </w:p>
        </w:tc>
        <w:tc>
          <w:tcPr>
            <w:tcW w:w="1475" w:type="dxa"/>
            <w:vAlign w:val="center"/>
          </w:tcPr>
          <w:p w14:paraId="3F179DB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0809CAB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11699</w:t>
            </w:r>
          </w:p>
        </w:tc>
      </w:tr>
      <w:tr w:rsidR="004C337E" w:rsidRPr="0062780A" w14:paraId="0DADA3E5" w14:textId="77777777" w:rsidTr="0062780A">
        <w:tc>
          <w:tcPr>
            <w:tcW w:w="1494" w:type="dxa"/>
            <w:vAlign w:val="center"/>
          </w:tcPr>
          <w:p w14:paraId="17D23BC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w:t>
            </w:r>
          </w:p>
        </w:tc>
        <w:tc>
          <w:tcPr>
            <w:tcW w:w="1478" w:type="dxa"/>
            <w:vAlign w:val="center"/>
          </w:tcPr>
          <w:p w14:paraId="774C5161"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07.07.2021</w:t>
            </w:r>
          </w:p>
        </w:tc>
        <w:tc>
          <w:tcPr>
            <w:tcW w:w="1474" w:type="dxa"/>
            <w:vAlign w:val="center"/>
          </w:tcPr>
          <w:p w14:paraId="45DADB6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781F6D8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21.07.2021</w:t>
            </w:r>
          </w:p>
        </w:tc>
        <w:tc>
          <w:tcPr>
            <w:tcW w:w="1475" w:type="dxa"/>
            <w:vAlign w:val="center"/>
          </w:tcPr>
          <w:p w14:paraId="68BAE5C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650F0E8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11643,5</w:t>
            </w:r>
          </w:p>
        </w:tc>
      </w:tr>
      <w:tr w:rsidR="004C337E" w:rsidRPr="0062780A" w14:paraId="52B55344" w14:textId="77777777" w:rsidTr="0062780A">
        <w:tc>
          <w:tcPr>
            <w:tcW w:w="1494" w:type="dxa"/>
            <w:vAlign w:val="center"/>
          </w:tcPr>
          <w:p w14:paraId="597540E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13</w:t>
            </w:r>
          </w:p>
        </w:tc>
        <w:tc>
          <w:tcPr>
            <w:tcW w:w="1478" w:type="dxa"/>
            <w:vAlign w:val="center"/>
          </w:tcPr>
          <w:p w14:paraId="024817BF"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21.07.2021</w:t>
            </w:r>
          </w:p>
        </w:tc>
        <w:tc>
          <w:tcPr>
            <w:tcW w:w="1474" w:type="dxa"/>
            <w:vAlign w:val="center"/>
          </w:tcPr>
          <w:p w14:paraId="22C3997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44E3EC2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25.08.2021</w:t>
            </w:r>
          </w:p>
        </w:tc>
        <w:tc>
          <w:tcPr>
            <w:tcW w:w="1475" w:type="dxa"/>
            <w:vAlign w:val="center"/>
          </w:tcPr>
          <w:p w14:paraId="76E6CD2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0F588A1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16579,3</w:t>
            </w:r>
          </w:p>
        </w:tc>
      </w:tr>
      <w:tr w:rsidR="004C337E" w:rsidRPr="0062780A" w14:paraId="192018FE" w14:textId="77777777" w:rsidTr="0062780A">
        <w:tc>
          <w:tcPr>
            <w:tcW w:w="9605" w:type="dxa"/>
            <w:gridSpan w:val="6"/>
            <w:vAlign w:val="center"/>
          </w:tcPr>
          <w:p w14:paraId="11482E2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Осень</w:t>
            </w:r>
          </w:p>
        </w:tc>
      </w:tr>
      <w:tr w:rsidR="004C337E" w:rsidRPr="0062780A" w14:paraId="02DEA750" w14:textId="77777777" w:rsidTr="0062780A">
        <w:tc>
          <w:tcPr>
            <w:tcW w:w="1494" w:type="dxa"/>
            <w:vAlign w:val="center"/>
          </w:tcPr>
          <w:p w14:paraId="7F6B74E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14</w:t>
            </w:r>
          </w:p>
        </w:tc>
        <w:tc>
          <w:tcPr>
            <w:tcW w:w="1478" w:type="dxa"/>
            <w:vAlign w:val="center"/>
          </w:tcPr>
          <w:p w14:paraId="5871B230"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25.08.2021</w:t>
            </w:r>
          </w:p>
        </w:tc>
        <w:tc>
          <w:tcPr>
            <w:tcW w:w="1474" w:type="dxa"/>
            <w:vAlign w:val="center"/>
          </w:tcPr>
          <w:p w14:paraId="1CCDD2A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1F1703C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07.09.2021</w:t>
            </w:r>
          </w:p>
        </w:tc>
        <w:tc>
          <w:tcPr>
            <w:tcW w:w="1475" w:type="dxa"/>
            <w:vAlign w:val="center"/>
          </w:tcPr>
          <w:p w14:paraId="50F871C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66310D7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10903,5</w:t>
            </w:r>
          </w:p>
        </w:tc>
      </w:tr>
      <w:tr w:rsidR="004C337E" w:rsidRPr="0062780A" w14:paraId="0DDCA644" w14:textId="77777777" w:rsidTr="0062780A">
        <w:tc>
          <w:tcPr>
            <w:tcW w:w="1494" w:type="dxa"/>
            <w:vAlign w:val="center"/>
          </w:tcPr>
          <w:p w14:paraId="32C55F1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w:t>
            </w:r>
          </w:p>
        </w:tc>
        <w:tc>
          <w:tcPr>
            <w:tcW w:w="1478" w:type="dxa"/>
            <w:vAlign w:val="center"/>
          </w:tcPr>
          <w:p w14:paraId="58DCA8BA"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07.09.2021</w:t>
            </w:r>
          </w:p>
        </w:tc>
        <w:tc>
          <w:tcPr>
            <w:tcW w:w="1474" w:type="dxa"/>
            <w:vAlign w:val="center"/>
          </w:tcPr>
          <w:p w14:paraId="2441D61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0CBF072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24.09.2021</w:t>
            </w:r>
          </w:p>
        </w:tc>
        <w:tc>
          <w:tcPr>
            <w:tcW w:w="1475" w:type="dxa"/>
            <w:vAlign w:val="center"/>
          </w:tcPr>
          <w:p w14:paraId="1781172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4E61829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13907,5</w:t>
            </w:r>
          </w:p>
        </w:tc>
      </w:tr>
      <w:tr w:rsidR="004C337E" w:rsidRPr="0062780A" w14:paraId="72286DD5" w14:textId="77777777" w:rsidTr="0062780A">
        <w:tc>
          <w:tcPr>
            <w:tcW w:w="1494" w:type="dxa"/>
            <w:vAlign w:val="center"/>
          </w:tcPr>
          <w:p w14:paraId="64E3416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w:t>
            </w:r>
          </w:p>
        </w:tc>
        <w:tc>
          <w:tcPr>
            <w:tcW w:w="1478" w:type="dxa"/>
            <w:vAlign w:val="center"/>
          </w:tcPr>
          <w:p w14:paraId="7D506620"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24.09.2021</w:t>
            </w:r>
          </w:p>
        </w:tc>
        <w:tc>
          <w:tcPr>
            <w:tcW w:w="1474" w:type="dxa"/>
            <w:vAlign w:val="center"/>
          </w:tcPr>
          <w:p w14:paraId="106AE0C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12:10</w:t>
            </w:r>
          </w:p>
        </w:tc>
        <w:tc>
          <w:tcPr>
            <w:tcW w:w="1526" w:type="dxa"/>
            <w:vAlign w:val="center"/>
          </w:tcPr>
          <w:p w14:paraId="6F3EBFA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12.10.2021</w:t>
            </w:r>
          </w:p>
        </w:tc>
        <w:tc>
          <w:tcPr>
            <w:tcW w:w="1475" w:type="dxa"/>
            <w:vAlign w:val="center"/>
          </w:tcPr>
          <w:p w14:paraId="554B902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10:15</w:t>
            </w:r>
          </w:p>
        </w:tc>
        <w:tc>
          <w:tcPr>
            <w:tcW w:w="2158" w:type="dxa"/>
            <w:vAlign w:val="bottom"/>
          </w:tcPr>
          <w:p w14:paraId="4EE63FB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6024,6</w:t>
            </w:r>
          </w:p>
        </w:tc>
      </w:tr>
      <w:tr w:rsidR="004C337E" w:rsidRPr="0062780A" w14:paraId="5BE2D841" w14:textId="77777777" w:rsidTr="0062780A">
        <w:tc>
          <w:tcPr>
            <w:tcW w:w="9605" w:type="dxa"/>
            <w:gridSpan w:val="6"/>
            <w:vAlign w:val="center"/>
          </w:tcPr>
          <w:p w14:paraId="140A705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2022</w:t>
            </w:r>
          </w:p>
          <w:p w14:paraId="6F84FCC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Весна</w:t>
            </w:r>
          </w:p>
        </w:tc>
      </w:tr>
      <w:tr w:rsidR="004C337E" w:rsidRPr="0062780A" w14:paraId="4BABC6DE" w14:textId="77777777" w:rsidTr="0062780A">
        <w:tc>
          <w:tcPr>
            <w:tcW w:w="1494" w:type="dxa"/>
            <w:vAlign w:val="bottom"/>
          </w:tcPr>
          <w:p w14:paraId="288F0DA8" w14:textId="77777777" w:rsidR="004C337E" w:rsidRPr="0062780A" w:rsidRDefault="004C337E" w:rsidP="00981913">
            <w:pPr>
              <w:spacing w:line="240" w:lineRule="auto"/>
              <w:jc w:val="center"/>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17</w:t>
            </w:r>
          </w:p>
        </w:tc>
        <w:tc>
          <w:tcPr>
            <w:tcW w:w="1478" w:type="dxa"/>
            <w:vAlign w:val="center"/>
          </w:tcPr>
          <w:p w14:paraId="130BA9EB"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03.04.2022</w:t>
            </w:r>
          </w:p>
        </w:tc>
        <w:tc>
          <w:tcPr>
            <w:tcW w:w="1474" w:type="dxa"/>
            <w:vAlign w:val="center"/>
          </w:tcPr>
          <w:p w14:paraId="4182659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12:16 </w:t>
            </w:r>
          </w:p>
        </w:tc>
        <w:tc>
          <w:tcPr>
            <w:tcW w:w="1526" w:type="dxa"/>
            <w:vAlign w:val="center"/>
          </w:tcPr>
          <w:p w14:paraId="427FA40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18.04.2022</w:t>
            </w:r>
          </w:p>
        </w:tc>
        <w:tc>
          <w:tcPr>
            <w:tcW w:w="1475" w:type="dxa"/>
            <w:vAlign w:val="center"/>
          </w:tcPr>
          <w:p w14:paraId="35C3678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10:00</w:t>
            </w:r>
          </w:p>
        </w:tc>
        <w:tc>
          <w:tcPr>
            <w:tcW w:w="2158" w:type="dxa"/>
            <w:vAlign w:val="bottom"/>
          </w:tcPr>
          <w:p w14:paraId="24682DA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11844,7</w:t>
            </w:r>
          </w:p>
        </w:tc>
      </w:tr>
      <w:tr w:rsidR="004C337E" w:rsidRPr="0062780A" w14:paraId="2C2086B9" w14:textId="77777777" w:rsidTr="0062780A">
        <w:tc>
          <w:tcPr>
            <w:tcW w:w="1494" w:type="dxa"/>
            <w:vAlign w:val="bottom"/>
          </w:tcPr>
          <w:p w14:paraId="17F907C5" w14:textId="77777777" w:rsidR="004C337E" w:rsidRPr="0062780A" w:rsidRDefault="004C337E" w:rsidP="00981913">
            <w:pPr>
              <w:spacing w:line="240" w:lineRule="auto"/>
              <w:jc w:val="center"/>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18</w:t>
            </w:r>
          </w:p>
        </w:tc>
        <w:tc>
          <w:tcPr>
            <w:tcW w:w="1478" w:type="dxa"/>
            <w:vAlign w:val="center"/>
          </w:tcPr>
          <w:p w14:paraId="47ABD13B"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18.04.2022</w:t>
            </w:r>
          </w:p>
        </w:tc>
        <w:tc>
          <w:tcPr>
            <w:tcW w:w="1474" w:type="dxa"/>
            <w:vAlign w:val="center"/>
          </w:tcPr>
          <w:p w14:paraId="258694E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12:16 </w:t>
            </w:r>
          </w:p>
        </w:tc>
        <w:tc>
          <w:tcPr>
            <w:tcW w:w="1526" w:type="dxa"/>
            <w:vAlign w:val="center"/>
          </w:tcPr>
          <w:p w14:paraId="370B654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20.04.2022</w:t>
            </w:r>
          </w:p>
        </w:tc>
        <w:tc>
          <w:tcPr>
            <w:tcW w:w="1475" w:type="dxa"/>
            <w:vAlign w:val="center"/>
          </w:tcPr>
          <w:p w14:paraId="4B38CB8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 10:10</w:t>
            </w:r>
          </w:p>
        </w:tc>
        <w:tc>
          <w:tcPr>
            <w:tcW w:w="2158" w:type="dxa"/>
            <w:vAlign w:val="bottom"/>
          </w:tcPr>
          <w:p w14:paraId="5CE3D99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1574,6</w:t>
            </w:r>
          </w:p>
        </w:tc>
      </w:tr>
      <w:tr w:rsidR="004C337E" w:rsidRPr="0062780A" w14:paraId="184690D0" w14:textId="77777777" w:rsidTr="0062780A">
        <w:tc>
          <w:tcPr>
            <w:tcW w:w="1494" w:type="dxa"/>
            <w:vAlign w:val="bottom"/>
          </w:tcPr>
          <w:p w14:paraId="76DD3880" w14:textId="77777777" w:rsidR="004C337E" w:rsidRPr="0062780A" w:rsidRDefault="004C337E" w:rsidP="00981913">
            <w:pPr>
              <w:spacing w:line="240" w:lineRule="auto"/>
              <w:jc w:val="center"/>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19</w:t>
            </w:r>
          </w:p>
        </w:tc>
        <w:tc>
          <w:tcPr>
            <w:tcW w:w="1478" w:type="dxa"/>
            <w:vAlign w:val="center"/>
          </w:tcPr>
          <w:p w14:paraId="1FCD89C7" w14:textId="77777777" w:rsidR="004C337E" w:rsidRPr="0062780A" w:rsidRDefault="004C337E" w:rsidP="00981913">
            <w:pPr>
              <w:spacing w:line="240" w:lineRule="auto"/>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21.04.2022</w:t>
            </w:r>
          </w:p>
        </w:tc>
        <w:tc>
          <w:tcPr>
            <w:tcW w:w="1474" w:type="dxa"/>
            <w:vAlign w:val="center"/>
          </w:tcPr>
          <w:p w14:paraId="2B2B53C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 xml:space="preserve">12:00 </w:t>
            </w:r>
          </w:p>
        </w:tc>
        <w:tc>
          <w:tcPr>
            <w:tcW w:w="1526" w:type="dxa"/>
            <w:vAlign w:val="center"/>
          </w:tcPr>
          <w:p w14:paraId="383929B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05.05.2022</w:t>
            </w:r>
          </w:p>
        </w:tc>
        <w:tc>
          <w:tcPr>
            <w:tcW w:w="1475" w:type="dxa"/>
            <w:vAlign w:val="center"/>
          </w:tcPr>
          <w:p w14:paraId="0402556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9:43</w:t>
            </w:r>
          </w:p>
        </w:tc>
        <w:tc>
          <w:tcPr>
            <w:tcW w:w="2158" w:type="dxa"/>
            <w:vAlign w:val="bottom"/>
          </w:tcPr>
          <w:p w14:paraId="689431C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7401,7</w:t>
            </w:r>
          </w:p>
        </w:tc>
      </w:tr>
    </w:tbl>
    <w:p w14:paraId="662E3628" w14:textId="77777777" w:rsidR="004C337E" w:rsidRDefault="004C337E" w:rsidP="00981913">
      <w:pPr>
        <w:pStyle w:val="a4"/>
        <w:spacing w:after="0" w:line="240" w:lineRule="auto"/>
        <w:ind w:left="142"/>
        <w:jc w:val="center"/>
      </w:pPr>
    </w:p>
    <w:p w14:paraId="15E07806" w14:textId="77777777" w:rsidR="007A31D3" w:rsidRDefault="007A31D3" w:rsidP="00981913">
      <w:pPr>
        <w:pStyle w:val="a4"/>
        <w:spacing w:after="0" w:line="240" w:lineRule="auto"/>
        <w:ind w:left="786"/>
      </w:pPr>
    </w:p>
    <w:p w14:paraId="6063BA0E" w14:textId="77777777" w:rsidR="007A31D3" w:rsidRDefault="007A31D3" w:rsidP="00981913">
      <w:pPr>
        <w:pStyle w:val="a4"/>
        <w:spacing w:after="0" w:line="240" w:lineRule="auto"/>
        <w:ind w:left="0"/>
      </w:pPr>
    </w:p>
    <w:p w14:paraId="6CE5A7EA" w14:textId="77777777" w:rsidR="004A28B5" w:rsidRDefault="004A28B5" w:rsidP="00981913">
      <w:pPr>
        <w:pStyle w:val="a4"/>
        <w:spacing w:after="0" w:line="240" w:lineRule="auto"/>
        <w:ind w:left="0"/>
        <w:rPr>
          <w:rFonts w:ascii="Times New Roman" w:hAnsi="Times New Roman"/>
          <w:sz w:val="28"/>
          <w:szCs w:val="28"/>
        </w:rPr>
        <w:sectPr w:rsidR="004A28B5" w:rsidSect="00F04177">
          <w:pgSz w:w="11906" w:h="16838"/>
          <w:pgMar w:top="1134" w:right="567" w:bottom="1134" w:left="1701" w:header="709" w:footer="709" w:gutter="0"/>
          <w:cols w:space="708"/>
          <w:docGrid w:linePitch="360"/>
        </w:sectPr>
      </w:pPr>
    </w:p>
    <w:p w14:paraId="4167AD60" w14:textId="255DA0EA" w:rsidR="004A28B5" w:rsidRPr="0062780A" w:rsidRDefault="0062780A" w:rsidP="0062780A">
      <w:pPr>
        <w:pStyle w:val="a4"/>
        <w:spacing w:after="0" w:line="240" w:lineRule="auto"/>
        <w:ind w:left="0"/>
        <w:jc w:val="center"/>
        <w:rPr>
          <w:rFonts w:ascii="Times New Roman" w:hAnsi="Times New Roman"/>
          <w:b/>
          <w:sz w:val="28"/>
          <w:szCs w:val="28"/>
        </w:rPr>
      </w:pPr>
      <w:r w:rsidRPr="0062780A">
        <w:rPr>
          <w:rFonts w:ascii="Times New Roman" w:hAnsi="Times New Roman"/>
          <w:b/>
          <w:sz w:val="28"/>
          <w:szCs w:val="28"/>
        </w:rPr>
        <w:t>ПРИЛОЖЕНИЕ Б</w:t>
      </w:r>
    </w:p>
    <w:p w14:paraId="41730EF9" w14:textId="77777777" w:rsidR="004A28B5" w:rsidRDefault="004A28B5" w:rsidP="00981913">
      <w:pPr>
        <w:pStyle w:val="a4"/>
        <w:spacing w:after="0" w:line="240" w:lineRule="auto"/>
        <w:ind w:left="0"/>
        <w:rPr>
          <w:rFonts w:ascii="Times New Roman" w:hAnsi="Times New Roman"/>
          <w:sz w:val="28"/>
          <w:szCs w:val="28"/>
        </w:rPr>
      </w:pPr>
    </w:p>
    <w:p w14:paraId="76122ACA" w14:textId="2806D1DA" w:rsidR="007A31D3" w:rsidRDefault="0062780A" w:rsidP="0062780A">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Табюлица Б.1 – </w:t>
      </w:r>
      <w:r w:rsidR="007A31D3">
        <w:rPr>
          <w:rFonts w:ascii="Times New Roman" w:hAnsi="Times New Roman"/>
          <w:sz w:val="28"/>
          <w:szCs w:val="28"/>
        </w:rPr>
        <w:t>Стандартизация</w:t>
      </w:r>
      <w:r w:rsidR="007A31D3" w:rsidRPr="00A63AA2">
        <w:rPr>
          <w:rFonts w:ascii="Times New Roman" w:hAnsi="Times New Roman"/>
          <w:sz w:val="28"/>
          <w:szCs w:val="28"/>
        </w:rPr>
        <w:t xml:space="preserve"> объёма воздуха для г. Степногорск </w:t>
      </w:r>
    </w:p>
    <w:p w14:paraId="28AD708A" w14:textId="77777777" w:rsidR="0062780A" w:rsidRPr="0062780A" w:rsidRDefault="0062780A" w:rsidP="0062780A">
      <w:pPr>
        <w:pStyle w:val="a4"/>
        <w:spacing w:after="0" w:line="240" w:lineRule="auto"/>
        <w:ind w:left="0"/>
        <w:jc w:val="right"/>
        <w:rPr>
          <w:sz w:val="16"/>
          <w:szCs w:val="16"/>
        </w:rPr>
      </w:pPr>
    </w:p>
    <w:tbl>
      <w:tblPr>
        <w:tblStyle w:val="aa"/>
        <w:tblW w:w="0" w:type="auto"/>
        <w:jc w:val="center"/>
        <w:tblLayout w:type="fixed"/>
        <w:tblLook w:val="04A0" w:firstRow="1" w:lastRow="0" w:firstColumn="1" w:lastColumn="0" w:noHBand="0" w:noVBand="1"/>
      </w:tblPr>
      <w:tblGrid>
        <w:gridCol w:w="1240"/>
        <w:gridCol w:w="1714"/>
        <w:gridCol w:w="1684"/>
        <w:gridCol w:w="2024"/>
        <w:gridCol w:w="1701"/>
        <w:gridCol w:w="1272"/>
      </w:tblGrid>
      <w:tr w:rsidR="004C337E" w:rsidRPr="0062780A" w14:paraId="1F1A4DB1" w14:textId="77777777" w:rsidTr="0062780A">
        <w:trPr>
          <w:jc w:val="center"/>
        </w:trPr>
        <w:tc>
          <w:tcPr>
            <w:tcW w:w="1240" w:type="dxa"/>
            <w:vAlign w:val="center"/>
          </w:tcPr>
          <w:p w14:paraId="32007A66" w14:textId="77777777" w:rsidR="004C337E" w:rsidRPr="0062780A" w:rsidRDefault="004C337E"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Номер набора образцов</w:t>
            </w:r>
          </w:p>
        </w:tc>
        <w:tc>
          <w:tcPr>
            <w:tcW w:w="1714" w:type="dxa"/>
            <w:vAlign w:val="center"/>
          </w:tcPr>
          <w:p w14:paraId="57646E00" w14:textId="04A17A74" w:rsidR="004C337E" w:rsidRPr="0062780A" w:rsidRDefault="00D11CDA"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Фактический</w:t>
            </w:r>
            <w:r w:rsidR="004C337E" w:rsidRPr="0062780A">
              <w:rPr>
                <w:rFonts w:ascii="Times New Roman" w:eastAsia="Times New Roman" w:hAnsi="Times New Roman"/>
                <w:color w:val="000000"/>
                <w:sz w:val="24"/>
                <w:szCs w:val="24"/>
                <w:lang w:eastAsia="ja-JP"/>
              </w:rPr>
              <w:t xml:space="preserve"> объём воздуха, м</w:t>
            </w:r>
            <w:r w:rsidR="004C337E" w:rsidRPr="0062780A">
              <w:rPr>
                <w:rFonts w:ascii="Times New Roman" w:eastAsia="Times New Roman" w:hAnsi="Times New Roman"/>
                <w:color w:val="000000"/>
                <w:sz w:val="24"/>
                <w:szCs w:val="24"/>
                <w:vertAlign w:val="superscript"/>
                <w:lang w:eastAsia="ja-JP"/>
              </w:rPr>
              <w:t>3</w:t>
            </w:r>
          </w:p>
        </w:tc>
        <w:tc>
          <w:tcPr>
            <w:tcW w:w="1684" w:type="dxa"/>
            <w:vAlign w:val="center"/>
          </w:tcPr>
          <w:p w14:paraId="42DCD2C3" w14:textId="07D50F4F" w:rsidR="004C337E" w:rsidRPr="0062780A" w:rsidRDefault="004C337E"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Среднее атмосферное давление в период отбора проб, гПа</w:t>
            </w:r>
          </w:p>
        </w:tc>
        <w:tc>
          <w:tcPr>
            <w:tcW w:w="2024" w:type="dxa"/>
            <w:vAlign w:val="center"/>
          </w:tcPr>
          <w:p w14:paraId="2C8E57BC" w14:textId="13B90AF7" w:rsidR="004C337E" w:rsidRPr="0062780A" w:rsidRDefault="004C337E"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Средняя температура окружающей среды в период отбора проб, К</w:t>
            </w:r>
          </w:p>
        </w:tc>
        <w:tc>
          <w:tcPr>
            <w:tcW w:w="1701" w:type="dxa"/>
            <w:vAlign w:val="center"/>
          </w:tcPr>
          <w:p w14:paraId="6585FAC9" w14:textId="77777777" w:rsidR="0062780A" w:rsidRDefault="00D11CDA" w:rsidP="0062780A">
            <w:pPr>
              <w:pStyle w:val="a4"/>
              <w:spacing w:after="0" w:line="240" w:lineRule="auto"/>
              <w:ind w:left="0"/>
              <w:jc w:val="center"/>
              <w:rPr>
                <w:rFonts w:ascii="Times New Roman" w:eastAsia="Times New Roman" w:hAnsi="Times New Roman"/>
                <w:color w:val="000000"/>
                <w:sz w:val="24"/>
                <w:szCs w:val="24"/>
                <w:lang w:eastAsia="ja-JP"/>
              </w:rPr>
            </w:pPr>
            <w:r w:rsidRPr="0062780A">
              <w:rPr>
                <w:rFonts w:ascii="Times New Roman" w:eastAsia="Times New Roman" w:hAnsi="Times New Roman"/>
                <w:color w:val="000000"/>
                <w:sz w:val="24"/>
                <w:szCs w:val="24"/>
                <w:lang w:eastAsia="ja-JP"/>
              </w:rPr>
              <w:t>Скорректи</w:t>
            </w:r>
          </w:p>
          <w:p w14:paraId="6BC8996A" w14:textId="5FF2E754" w:rsidR="004C337E" w:rsidRPr="0062780A" w:rsidRDefault="00D11CDA"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рованный</w:t>
            </w:r>
            <w:r w:rsidR="004C337E" w:rsidRPr="0062780A">
              <w:rPr>
                <w:rFonts w:ascii="Times New Roman" w:eastAsia="Times New Roman" w:hAnsi="Times New Roman"/>
                <w:color w:val="000000"/>
                <w:sz w:val="24"/>
                <w:szCs w:val="24"/>
                <w:lang w:eastAsia="ja-JP"/>
              </w:rPr>
              <w:t xml:space="preserve"> объём воздуха, м</w:t>
            </w:r>
            <w:r w:rsidR="004C337E" w:rsidRPr="0062780A">
              <w:rPr>
                <w:rFonts w:ascii="Times New Roman" w:eastAsia="Times New Roman" w:hAnsi="Times New Roman"/>
                <w:color w:val="000000"/>
                <w:sz w:val="24"/>
                <w:szCs w:val="24"/>
                <w:vertAlign w:val="superscript"/>
                <w:lang w:eastAsia="ja-JP"/>
              </w:rPr>
              <w:t>3</w:t>
            </w:r>
          </w:p>
        </w:tc>
        <w:tc>
          <w:tcPr>
            <w:tcW w:w="1272" w:type="dxa"/>
            <w:vAlign w:val="center"/>
          </w:tcPr>
          <w:p w14:paraId="09B27AB6" w14:textId="77777777" w:rsidR="004C337E" w:rsidRPr="0062780A" w:rsidRDefault="004C337E" w:rsidP="0062780A">
            <w:pPr>
              <w:pStyle w:val="a4"/>
              <w:spacing w:after="0" w:line="240" w:lineRule="auto"/>
              <w:ind w:left="0"/>
              <w:jc w:val="center"/>
              <w:rPr>
                <w:sz w:val="24"/>
                <w:szCs w:val="24"/>
              </w:rPr>
            </w:pPr>
            <w:r w:rsidRPr="0062780A">
              <w:rPr>
                <w:rFonts w:ascii="Times New Roman" w:eastAsia="Times New Roman" w:hAnsi="Times New Roman"/>
                <w:color w:val="000000"/>
                <w:sz w:val="24"/>
                <w:szCs w:val="24"/>
                <w:lang w:eastAsia="ja-JP"/>
              </w:rPr>
              <w:t>Разница, %</w:t>
            </w:r>
          </w:p>
        </w:tc>
      </w:tr>
      <w:tr w:rsidR="004C337E" w:rsidRPr="0062780A" w14:paraId="1964B429" w14:textId="77777777" w:rsidTr="0062780A">
        <w:trPr>
          <w:jc w:val="center"/>
        </w:trPr>
        <w:tc>
          <w:tcPr>
            <w:tcW w:w="9635" w:type="dxa"/>
            <w:gridSpan w:val="6"/>
          </w:tcPr>
          <w:p w14:paraId="4F235445" w14:textId="77777777" w:rsidR="004C337E" w:rsidRPr="0062780A" w:rsidRDefault="004C337E" w:rsidP="00981913">
            <w:pPr>
              <w:pStyle w:val="a4"/>
              <w:spacing w:after="0" w:line="240" w:lineRule="auto"/>
              <w:ind w:left="0"/>
              <w:jc w:val="center"/>
              <w:rPr>
                <w:rFonts w:ascii="Times New Roman" w:hAnsi="Times New Roman"/>
                <w:sz w:val="24"/>
                <w:szCs w:val="24"/>
              </w:rPr>
            </w:pPr>
            <w:r w:rsidRPr="0062780A">
              <w:rPr>
                <w:rFonts w:ascii="Times New Roman" w:hAnsi="Times New Roman"/>
                <w:sz w:val="24"/>
                <w:szCs w:val="24"/>
              </w:rPr>
              <w:t>2020</w:t>
            </w:r>
          </w:p>
        </w:tc>
      </w:tr>
      <w:tr w:rsidR="004C337E" w:rsidRPr="0062780A" w14:paraId="3069DB35" w14:textId="77777777" w:rsidTr="0062780A">
        <w:trPr>
          <w:jc w:val="center"/>
        </w:trPr>
        <w:tc>
          <w:tcPr>
            <w:tcW w:w="1240" w:type="dxa"/>
            <w:vAlign w:val="bottom"/>
          </w:tcPr>
          <w:p w14:paraId="47603B3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w:t>
            </w:r>
          </w:p>
        </w:tc>
        <w:tc>
          <w:tcPr>
            <w:tcW w:w="1714" w:type="dxa"/>
            <w:vAlign w:val="bottom"/>
          </w:tcPr>
          <w:p w14:paraId="51CDBC1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15006,1</w:t>
            </w:r>
          </w:p>
        </w:tc>
        <w:tc>
          <w:tcPr>
            <w:tcW w:w="1684" w:type="dxa"/>
            <w:vAlign w:val="bottom"/>
          </w:tcPr>
          <w:p w14:paraId="5CB6E21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976,0</w:t>
            </w:r>
          </w:p>
        </w:tc>
        <w:tc>
          <w:tcPr>
            <w:tcW w:w="2024" w:type="dxa"/>
            <w:vAlign w:val="bottom"/>
          </w:tcPr>
          <w:p w14:paraId="6F0CEE6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285,3</w:t>
            </w:r>
          </w:p>
        </w:tc>
        <w:tc>
          <w:tcPr>
            <w:tcW w:w="1701" w:type="dxa"/>
            <w:vAlign w:val="bottom"/>
          </w:tcPr>
          <w:p w14:paraId="5E2332B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15108,3</w:t>
            </w:r>
          </w:p>
        </w:tc>
        <w:tc>
          <w:tcPr>
            <w:tcW w:w="1272" w:type="dxa"/>
            <w:vAlign w:val="bottom"/>
          </w:tcPr>
          <w:p w14:paraId="075DB15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-0,7</w:t>
            </w:r>
          </w:p>
        </w:tc>
      </w:tr>
      <w:tr w:rsidR="004C337E" w:rsidRPr="0062780A" w14:paraId="7C13A061" w14:textId="77777777" w:rsidTr="0062780A">
        <w:trPr>
          <w:jc w:val="center"/>
        </w:trPr>
        <w:tc>
          <w:tcPr>
            <w:tcW w:w="1240" w:type="dxa"/>
            <w:vAlign w:val="bottom"/>
          </w:tcPr>
          <w:p w14:paraId="680B505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w:t>
            </w:r>
          </w:p>
        </w:tc>
        <w:tc>
          <w:tcPr>
            <w:tcW w:w="1714" w:type="dxa"/>
            <w:vAlign w:val="bottom"/>
          </w:tcPr>
          <w:p w14:paraId="15166D3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17709,5</w:t>
            </w:r>
          </w:p>
        </w:tc>
        <w:tc>
          <w:tcPr>
            <w:tcW w:w="1684" w:type="dxa"/>
            <w:vAlign w:val="bottom"/>
          </w:tcPr>
          <w:p w14:paraId="18683BE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985,5</w:t>
            </w:r>
          </w:p>
        </w:tc>
        <w:tc>
          <w:tcPr>
            <w:tcW w:w="2024" w:type="dxa"/>
            <w:vAlign w:val="bottom"/>
          </w:tcPr>
          <w:p w14:paraId="71D003B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278,8</w:t>
            </w:r>
          </w:p>
        </w:tc>
        <w:tc>
          <w:tcPr>
            <w:tcW w:w="1701" w:type="dxa"/>
            <w:vAlign w:val="bottom"/>
          </w:tcPr>
          <w:p w14:paraId="542B265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18424,0</w:t>
            </w:r>
          </w:p>
        </w:tc>
        <w:tc>
          <w:tcPr>
            <w:tcW w:w="1272" w:type="dxa"/>
            <w:vAlign w:val="bottom"/>
          </w:tcPr>
          <w:p w14:paraId="166A037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-3,9</w:t>
            </w:r>
          </w:p>
        </w:tc>
      </w:tr>
      <w:tr w:rsidR="004C337E" w:rsidRPr="0062780A" w14:paraId="59487977" w14:textId="77777777" w:rsidTr="0062780A">
        <w:trPr>
          <w:jc w:val="center"/>
        </w:trPr>
        <w:tc>
          <w:tcPr>
            <w:tcW w:w="1240" w:type="dxa"/>
            <w:vAlign w:val="bottom"/>
          </w:tcPr>
          <w:p w14:paraId="17FC934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3</w:t>
            </w:r>
          </w:p>
        </w:tc>
        <w:tc>
          <w:tcPr>
            <w:tcW w:w="1714" w:type="dxa"/>
            <w:vAlign w:val="bottom"/>
          </w:tcPr>
          <w:p w14:paraId="4FAA4C1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12377,3</w:t>
            </w:r>
          </w:p>
        </w:tc>
        <w:tc>
          <w:tcPr>
            <w:tcW w:w="1684" w:type="dxa"/>
            <w:vAlign w:val="bottom"/>
          </w:tcPr>
          <w:p w14:paraId="533573D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987,3</w:t>
            </w:r>
          </w:p>
        </w:tc>
        <w:tc>
          <w:tcPr>
            <w:tcW w:w="2024" w:type="dxa"/>
            <w:vAlign w:val="bottom"/>
          </w:tcPr>
          <w:p w14:paraId="44A980A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279,1</w:t>
            </w:r>
          </w:p>
        </w:tc>
        <w:tc>
          <w:tcPr>
            <w:tcW w:w="1701" w:type="dxa"/>
            <w:vAlign w:val="bottom"/>
          </w:tcPr>
          <w:p w14:paraId="35BA65E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12886,8</w:t>
            </w:r>
          </w:p>
        </w:tc>
        <w:tc>
          <w:tcPr>
            <w:tcW w:w="1272" w:type="dxa"/>
            <w:vAlign w:val="bottom"/>
          </w:tcPr>
          <w:p w14:paraId="4AE549A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-4,0</w:t>
            </w:r>
          </w:p>
        </w:tc>
      </w:tr>
      <w:tr w:rsidR="004C337E" w:rsidRPr="0062780A" w14:paraId="2AA36ADC" w14:textId="77777777" w:rsidTr="0062780A">
        <w:trPr>
          <w:jc w:val="center"/>
        </w:trPr>
        <w:tc>
          <w:tcPr>
            <w:tcW w:w="1240" w:type="dxa"/>
            <w:vAlign w:val="bottom"/>
          </w:tcPr>
          <w:p w14:paraId="4C68C19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4</w:t>
            </w:r>
          </w:p>
        </w:tc>
        <w:tc>
          <w:tcPr>
            <w:tcW w:w="1714" w:type="dxa"/>
            <w:vAlign w:val="bottom"/>
          </w:tcPr>
          <w:p w14:paraId="69D7A54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16078,2</w:t>
            </w:r>
          </w:p>
        </w:tc>
        <w:tc>
          <w:tcPr>
            <w:tcW w:w="1684" w:type="dxa"/>
            <w:vAlign w:val="bottom"/>
          </w:tcPr>
          <w:p w14:paraId="10EBA1E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981,0</w:t>
            </w:r>
          </w:p>
        </w:tc>
        <w:tc>
          <w:tcPr>
            <w:tcW w:w="2024" w:type="dxa"/>
            <w:vAlign w:val="bottom"/>
          </w:tcPr>
          <w:p w14:paraId="3AAFEFD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274,9</w:t>
            </w:r>
          </w:p>
        </w:tc>
        <w:tc>
          <w:tcPr>
            <w:tcW w:w="1701" w:type="dxa"/>
            <w:vAlign w:val="bottom"/>
          </w:tcPr>
          <w:p w14:paraId="0A90F6C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16887,9</w:t>
            </w:r>
          </w:p>
        </w:tc>
        <w:tc>
          <w:tcPr>
            <w:tcW w:w="1272" w:type="dxa"/>
            <w:vAlign w:val="bottom"/>
          </w:tcPr>
          <w:p w14:paraId="76580AC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-4,8</w:t>
            </w:r>
          </w:p>
        </w:tc>
      </w:tr>
      <w:tr w:rsidR="004C337E" w:rsidRPr="0062780A" w14:paraId="7D87AFF5" w14:textId="77777777" w:rsidTr="0062780A">
        <w:trPr>
          <w:jc w:val="center"/>
        </w:trPr>
        <w:tc>
          <w:tcPr>
            <w:tcW w:w="9635" w:type="dxa"/>
            <w:gridSpan w:val="6"/>
          </w:tcPr>
          <w:p w14:paraId="5A4754A9" w14:textId="77777777" w:rsidR="004C337E" w:rsidRPr="0062780A" w:rsidRDefault="004C337E" w:rsidP="00981913">
            <w:pPr>
              <w:pStyle w:val="a4"/>
              <w:spacing w:after="0" w:line="240" w:lineRule="auto"/>
              <w:ind w:left="0"/>
              <w:jc w:val="center"/>
              <w:rPr>
                <w:rFonts w:ascii="Times New Roman" w:hAnsi="Times New Roman"/>
                <w:sz w:val="24"/>
                <w:szCs w:val="24"/>
              </w:rPr>
            </w:pPr>
            <w:r w:rsidRPr="0062780A">
              <w:rPr>
                <w:rFonts w:ascii="Times New Roman" w:hAnsi="Times New Roman"/>
                <w:sz w:val="24"/>
                <w:szCs w:val="24"/>
              </w:rPr>
              <w:t>2021</w:t>
            </w:r>
          </w:p>
        </w:tc>
      </w:tr>
      <w:tr w:rsidR="004C337E" w:rsidRPr="0062780A" w14:paraId="7A656C6E" w14:textId="77777777" w:rsidTr="0062780A">
        <w:trPr>
          <w:jc w:val="center"/>
        </w:trPr>
        <w:tc>
          <w:tcPr>
            <w:tcW w:w="1240" w:type="dxa"/>
            <w:vAlign w:val="bottom"/>
          </w:tcPr>
          <w:p w14:paraId="59763EA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5</w:t>
            </w:r>
          </w:p>
        </w:tc>
        <w:tc>
          <w:tcPr>
            <w:tcW w:w="1714" w:type="dxa"/>
            <w:vAlign w:val="bottom"/>
          </w:tcPr>
          <w:p w14:paraId="284EF8E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7724,4</w:t>
            </w:r>
          </w:p>
        </w:tc>
        <w:tc>
          <w:tcPr>
            <w:tcW w:w="1684" w:type="dxa"/>
            <w:vAlign w:val="bottom"/>
          </w:tcPr>
          <w:p w14:paraId="78B01E3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988,2</w:t>
            </w:r>
          </w:p>
        </w:tc>
        <w:tc>
          <w:tcPr>
            <w:tcW w:w="2024" w:type="dxa"/>
            <w:vAlign w:val="bottom"/>
          </w:tcPr>
          <w:p w14:paraId="1783414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275,6</w:t>
            </w:r>
          </w:p>
        </w:tc>
        <w:tc>
          <w:tcPr>
            <w:tcW w:w="1701" w:type="dxa"/>
            <w:vAlign w:val="bottom"/>
          </w:tcPr>
          <w:p w14:paraId="216CF86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8152,9</w:t>
            </w:r>
          </w:p>
        </w:tc>
        <w:tc>
          <w:tcPr>
            <w:tcW w:w="1272" w:type="dxa"/>
            <w:vAlign w:val="bottom"/>
          </w:tcPr>
          <w:p w14:paraId="6C830BB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-5,3</w:t>
            </w:r>
          </w:p>
        </w:tc>
      </w:tr>
      <w:tr w:rsidR="004C337E" w:rsidRPr="0062780A" w14:paraId="2F5B31F2" w14:textId="77777777" w:rsidTr="0062780A">
        <w:trPr>
          <w:jc w:val="center"/>
        </w:trPr>
        <w:tc>
          <w:tcPr>
            <w:tcW w:w="1240" w:type="dxa"/>
            <w:vAlign w:val="bottom"/>
          </w:tcPr>
          <w:p w14:paraId="1FFDA90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6</w:t>
            </w:r>
          </w:p>
        </w:tc>
        <w:tc>
          <w:tcPr>
            <w:tcW w:w="1714" w:type="dxa"/>
            <w:vAlign w:val="bottom"/>
          </w:tcPr>
          <w:p w14:paraId="614A4F2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17709,5</w:t>
            </w:r>
          </w:p>
        </w:tc>
        <w:tc>
          <w:tcPr>
            <w:tcW w:w="1684" w:type="dxa"/>
            <w:vAlign w:val="bottom"/>
          </w:tcPr>
          <w:p w14:paraId="7ACA79C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986,3</w:t>
            </w:r>
          </w:p>
        </w:tc>
        <w:tc>
          <w:tcPr>
            <w:tcW w:w="2024" w:type="dxa"/>
            <w:vAlign w:val="bottom"/>
          </w:tcPr>
          <w:p w14:paraId="44AFC55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279,7</w:t>
            </w:r>
          </w:p>
        </w:tc>
        <w:tc>
          <w:tcPr>
            <w:tcW w:w="1701" w:type="dxa"/>
            <w:vAlign w:val="bottom"/>
          </w:tcPr>
          <w:p w14:paraId="2632EEB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18382,4</w:t>
            </w:r>
          </w:p>
        </w:tc>
        <w:tc>
          <w:tcPr>
            <w:tcW w:w="1272" w:type="dxa"/>
            <w:vAlign w:val="bottom"/>
          </w:tcPr>
          <w:p w14:paraId="0AFD380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-3,7</w:t>
            </w:r>
          </w:p>
        </w:tc>
      </w:tr>
      <w:tr w:rsidR="004C337E" w:rsidRPr="0062780A" w14:paraId="09C8D21B" w14:textId="77777777" w:rsidTr="0062780A">
        <w:trPr>
          <w:jc w:val="center"/>
        </w:trPr>
        <w:tc>
          <w:tcPr>
            <w:tcW w:w="1240" w:type="dxa"/>
            <w:vAlign w:val="bottom"/>
          </w:tcPr>
          <w:p w14:paraId="5897DCB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7</w:t>
            </w:r>
          </w:p>
        </w:tc>
        <w:tc>
          <w:tcPr>
            <w:tcW w:w="1714" w:type="dxa"/>
            <w:vAlign w:val="bottom"/>
          </w:tcPr>
          <w:p w14:paraId="54FC37F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11975,3</w:t>
            </w:r>
          </w:p>
        </w:tc>
        <w:tc>
          <w:tcPr>
            <w:tcW w:w="1684" w:type="dxa"/>
            <w:vAlign w:val="bottom"/>
          </w:tcPr>
          <w:p w14:paraId="6AFC01D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979,9</w:t>
            </w:r>
          </w:p>
        </w:tc>
        <w:tc>
          <w:tcPr>
            <w:tcW w:w="2024" w:type="dxa"/>
            <w:vAlign w:val="bottom"/>
          </w:tcPr>
          <w:p w14:paraId="60E0037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286,8</w:t>
            </w:r>
          </w:p>
        </w:tc>
        <w:tc>
          <w:tcPr>
            <w:tcW w:w="1701" w:type="dxa"/>
            <w:vAlign w:val="bottom"/>
          </w:tcPr>
          <w:p w14:paraId="0CF14B5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12040,7</w:t>
            </w:r>
          </w:p>
        </w:tc>
        <w:tc>
          <w:tcPr>
            <w:tcW w:w="1272" w:type="dxa"/>
            <w:vAlign w:val="bottom"/>
          </w:tcPr>
          <w:p w14:paraId="1FE4060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-0,5</w:t>
            </w:r>
          </w:p>
        </w:tc>
      </w:tr>
      <w:tr w:rsidR="004C337E" w:rsidRPr="0062780A" w14:paraId="364F401D" w14:textId="77777777" w:rsidTr="0062780A">
        <w:trPr>
          <w:jc w:val="center"/>
        </w:trPr>
        <w:tc>
          <w:tcPr>
            <w:tcW w:w="1240" w:type="dxa"/>
            <w:vAlign w:val="bottom"/>
          </w:tcPr>
          <w:p w14:paraId="7830FDD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w:t>
            </w:r>
          </w:p>
        </w:tc>
        <w:tc>
          <w:tcPr>
            <w:tcW w:w="1714" w:type="dxa"/>
            <w:vAlign w:val="bottom"/>
          </w:tcPr>
          <w:p w14:paraId="0A863AF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8914,6</w:t>
            </w:r>
          </w:p>
        </w:tc>
        <w:tc>
          <w:tcPr>
            <w:tcW w:w="1684" w:type="dxa"/>
            <w:vAlign w:val="bottom"/>
          </w:tcPr>
          <w:p w14:paraId="5A9172F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983,1</w:t>
            </w:r>
          </w:p>
        </w:tc>
        <w:tc>
          <w:tcPr>
            <w:tcW w:w="2024" w:type="dxa"/>
            <w:vAlign w:val="bottom"/>
          </w:tcPr>
          <w:p w14:paraId="18F562E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292,3</w:t>
            </w:r>
          </w:p>
        </w:tc>
        <w:tc>
          <w:tcPr>
            <w:tcW w:w="1701" w:type="dxa"/>
            <w:vAlign w:val="bottom"/>
          </w:tcPr>
          <w:p w14:paraId="18DEF4B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8824,6</w:t>
            </w:r>
          </w:p>
        </w:tc>
        <w:tc>
          <w:tcPr>
            <w:tcW w:w="1272" w:type="dxa"/>
            <w:vAlign w:val="bottom"/>
          </w:tcPr>
          <w:p w14:paraId="3C5F7D1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w:t>
            </w:r>
          </w:p>
        </w:tc>
      </w:tr>
      <w:tr w:rsidR="004C337E" w:rsidRPr="0062780A" w14:paraId="3D1C39D5" w14:textId="77777777" w:rsidTr="0062780A">
        <w:trPr>
          <w:jc w:val="center"/>
        </w:trPr>
        <w:tc>
          <w:tcPr>
            <w:tcW w:w="1240" w:type="dxa"/>
            <w:vAlign w:val="bottom"/>
          </w:tcPr>
          <w:p w14:paraId="195B611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w:t>
            </w:r>
          </w:p>
        </w:tc>
        <w:tc>
          <w:tcPr>
            <w:tcW w:w="1714" w:type="dxa"/>
            <w:vAlign w:val="bottom"/>
          </w:tcPr>
          <w:p w14:paraId="61A79C6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8939,8</w:t>
            </w:r>
          </w:p>
        </w:tc>
        <w:tc>
          <w:tcPr>
            <w:tcW w:w="1684" w:type="dxa"/>
            <w:vAlign w:val="bottom"/>
          </w:tcPr>
          <w:p w14:paraId="7628AD8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976,7</w:t>
            </w:r>
          </w:p>
        </w:tc>
        <w:tc>
          <w:tcPr>
            <w:tcW w:w="2024" w:type="dxa"/>
            <w:vAlign w:val="bottom"/>
          </w:tcPr>
          <w:p w14:paraId="119518A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290,8</w:t>
            </w:r>
          </w:p>
        </w:tc>
        <w:tc>
          <w:tcPr>
            <w:tcW w:w="1701" w:type="dxa"/>
            <w:vAlign w:val="bottom"/>
          </w:tcPr>
          <w:p w14:paraId="1FDEF8E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8838,1</w:t>
            </w:r>
          </w:p>
        </w:tc>
        <w:tc>
          <w:tcPr>
            <w:tcW w:w="1272" w:type="dxa"/>
            <w:vAlign w:val="bottom"/>
          </w:tcPr>
          <w:p w14:paraId="47FFD85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w:t>
            </w:r>
          </w:p>
        </w:tc>
      </w:tr>
      <w:tr w:rsidR="004C337E" w:rsidRPr="0062780A" w14:paraId="1110D72E" w14:textId="77777777" w:rsidTr="0062780A">
        <w:trPr>
          <w:jc w:val="center"/>
        </w:trPr>
        <w:tc>
          <w:tcPr>
            <w:tcW w:w="1240" w:type="dxa"/>
            <w:vAlign w:val="bottom"/>
          </w:tcPr>
          <w:p w14:paraId="7EE3763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w:t>
            </w:r>
          </w:p>
        </w:tc>
        <w:tc>
          <w:tcPr>
            <w:tcW w:w="1714" w:type="dxa"/>
            <w:vAlign w:val="bottom"/>
          </w:tcPr>
          <w:p w14:paraId="773C2ED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9866,8</w:t>
            </w:r>
          </w:p>
        </w:tc>
        <w:tc>
          <w:tcPr>
            <w:tcW w:w="1684" w:type="dxa"/>
            <w:vAlign w:val="bottom"/>
          </w:tcPr>
          <w:p w14:paraId="5ADEEEB6"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977,4</w:t>
            </w:r>
          </w:p>
        </w:tc>
        <w:tc>
          <w:tcPr>
            <w:tcW w:w="2024" w:type="dxa"/>
            <w:vAlign w:val="bottom"/>
          </w:tcPr>
          <w:p w14:paraId="3578A3E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290,3</w:t>
            </w:r>
          </w:p>
        </w:tc>
        <w:tc>
          <w:tcPr>
            <w:tcW w:w="1701" w:type="dxa"/>
            <w:vAlign w:val="bottom"/>
          </w:tcPr>
          <w:p w14:paraId="7034519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9779,1</w:t>
            </w:r>
          </w:p>
        </w:tc>
        <w:tc>
          <w:tcPr>
            <w:tcW w:w="1272" w:type="dxa"/>
            <w:vAlign w:val="bottom"/>
          </w:tcPr>
          <w:p w14:paraId="222C1AE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0,9</w:t>
            </w:r>
          </w:p>
        </w:tc>
      </w:tr>
      <w:tr w:rsidR="004C337E" w:rsidRPr="0062780A" w14:paraId="228D1D48" w14:textId="77777777" w:rsidTr="0062780A">
        <w:trPr>
          <w:jc w:val="center"/>
        </w:trPr>
        <w:tc>
          <w:tcPr>
            <w:tcW w:w="1240" w:type="dxa"/>
            <w:vAlign w:val="bottom"/>
          </w:tcPr>
          <w:p w14:paraId="4E1BA93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w:t>
            </w:r>
          </w:p>
        </w:tc>
        <w:tc>
          <w:tcPr>
            <w:tcW w:w="1714" w:type="dxa"/>
            <w:vAlign w:val="bottom"/>
          </w:tcPr>
          <w:p w14:paraId="1637BB5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11669,0</w:t>
            </w:r>
          </w:p>
        </w:tc>
        <w:tc>
          <w:tcPr>
            <w:tcW w:w="1684" w:type="dxa"/>
            <w:vAlign w:val="bottom"/>
          </w:tcPr>
          <w:p w14:paraId="7319AA1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973,4</w:t>
            </w:r>
          </w:p>
        </w:tc>
        <w:tc>
          <w:tcPr>
            <w:tcW w:w="2024" w:type="dxa"/>
            <w:vAlign w:val="bottom"/>
          </w:tcPr>
          <w:p w14:paraId="3A9F909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292,7</w:t>
            </w:r>
          </w:p>
        </w:tc>
        <w:tc>
          <w:tcPr>
            <w:tcW w:w="1701" w:type="dxa"/>
            <w:vAlign w:val="bottom"/>
          </w:tcPr>
          <w:p w14:paraId="167A04E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11422,3</w:t>
            </w:r>
          </w:p>
        </w:tc>
        <w:tc>
          <w:tcPr>
            <w:tcW w:w="1272" w:type="dxa"/>
            <w:vAlign w:val="bottom"/>
          </w:tcPr>
          <w:p w14:paraId="621A35C1"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2,2</w:t>
            </w:r>
          </w:p>
        </w:tc>
      </w:tr>
      <w:tr w:rsidR="004C337E" w:rsidRPr="0062780A" w14:paraId="22E66D83" w14:textId="77777777" w:rsidTr="0062780A">
        <w:trPr>
          <w:jc w:val="center"/>
        </w:trPr>
        <w:tc>
          <w:tcPr>
            <w:tcW w:w="1240" w:type="dxa"/>
            <w:vAlign w:val="bottom"/>
          </w:tcPr>
          <w:p w14:paraId="1AA929C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w:t>
            </w:r>
          </w:p>
        </w:tc>
        <w:tc>
          <w:tcPr>
            <w:tcW w:w="1714" w:type="dxa"/>
            <w:vAlign w:val="bottom"/>
          </w:tcPr>
          <w:p w14:paraId="66B469D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11643,5</w:t>
            </w:r>
          </w:p>
        </w:tc>
        <w:tc>
          <w:tcPr>
            <w:tcW w:w="1684" w:type="dxa"/>
            <w:vAlign w:val="bottom"/>
          </w:tcPr>
          <w:p w14:paraId="324E5AC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969,4</w:t>
            </w:r>
          </w:p>
        </w:tc>
        <w:tc>
          <w:tcPr>
            <w:tcW w:w="2024" w:type="dxa"/>
            <w:vAlign w:val="bottom"/>
          </w:tcPr>
          <w:p w14:paraId="02FDDBD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292,2</w:t>
            </w:r>
          </w:p>
        </w:tc>
        <w:tc>
          <w:tcPr>
            <w:tcW w:w="1701" w:type="dxa"/>
            <w:vAlign w:val="bottom"/>
          </w:tcPr>
          <w:p w14:paraId="5FE8770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11368,1</w:t>
            </w:r>
          </w:p>
        </w:tc>
        <w:tc>
          <w:tcPr>
            <w:tcW w:w="1272" w:type="dxa"/>
            <w:vAlign w:val="bottom"/>
          </w:tcPr>
          <w:p w14:paraId="742AA41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2,4</w:t>
            </w:r>
          </w:p>
        </w:tc>
      </w:tr>
      <w:tr w:rsidR="004C337E" w:rsidRPr="0062780A" w14:paraId="17188892" w14:textId="77777777" w:rsidTr="0062780A">
        <w:trPr>
          <w:jc w:val="center"/>
        </w:trPr>
        <w:tc>
          <w:tcPr>
            <w:tcW w:w="1240" w:type="dxa"/>
            <w:vAlign w:val="bottom"/>
          </w:tcPr>
          <w:p w14:paraId="7D03FC0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13</w:t>
            </w:r>
          </w:p>
        </w:tc>
        <w:tc>
          <w:tcPr>
            <w:tcW w:w="1714" w:type="dxa"/>
            <w:vAlign w:val="bottom"/>
          </w:tcPr>
          <w:p w14:paraId="1CE77BC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16579,3</w:t>
            </w:r>
          </w:p>
        </w:tc>
        <w:tc>
          <w:tcPr>
            <w:tcW w:w="1684" w:type="dxa"/>
            <w:vAlign w:val="bottom"/>
          </w:tcPr>
          <w:p w14:paraId="7784F4E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977,8</w:t>
            </w:r>
          </w:p>
        </w:tc>
        <w:tc>
          <w:tcPr>
            <w:tcW w:w="2024" w:type="dxa"/>
            <w:vAlign w:val="bottom"/>
          </w:tcPr>
          <w:p w14:paraId="42B36FA6"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292,9</w:t>
            </w:r>
          </w:p>
        </w:tc>
        <w:tc>
          <w:tcPr>
            <w:tcW w:w="1701" w:type="dxa"/>
            <w:vAlign w:val="bottom"/>
          </w:tcPr>
          <w:p w14:paraId="78CEFC5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16290,2</w:t>
            </w:r>
          </w:p>
        </w:tc>
        <w:tc>
          <w:tcPr>
            <w:tcW w:w="1272" w:type="dxa"/>
            <w:vAlign w:val="bottom"/>
          </w:tcPr>
          <w:p w14:paraId="37B4331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1,8</w:t>
            </w:r>
          </w:p>
        </w:tc>
      </w:tr>
      <w:tr w:rsidR="004C337E" w:rsidRPr="0062780A" w14:paraId="7A292718" w14:textId="77777777" w:rsidTr="0062780A">
        <w:trPr>
          <w:jc w:val="center"/>
        </w:trPr>
        <w:tc>
          <w:tcPr>
            <w:tcW w:w="1240" w:type="dxa"/>
            <w:vAlign w:val="bottom"/>
          </w:tcPr>
          <w:p w14:paraId="233BF7A6"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14</w:t>
            </w:r>
          </w:p>
        </w:tc>
        <w:tc>
          <w:tcPr>
            <w:tcW w:w="1714" w:type="dxa"/>
            <w:vAlign w:val="bottom"/>
          </w:tcPr>
          <w:p w14:paraId="4E984E0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10903,5</w:t>
            </w:r>
          </w:p>
        </w:tc>
        <w:tc>
          <w:tcPr>
            <w:tcW w:w="1684" w:type="dxa"/>
            <w:vAlign w:val="bottom"/>
          </w:tcPr>
          <w:p w14:paraId="43F6619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977,5</w:t>
            </w:r>
          </w:p>
        </w:tc>
        <w:tc>
          <w:tcPr>
            <w:tcW w:w="2024" w:type="dxa"/>
            <w:vAlign w:val="bottom"/>
          </w:tcPr>
          <w:p w14:paraId="5E0BECF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290,1</w:t>
            </w:r>
          </w:p>
        </w:tc>
        <w:tc>
          <w:tcPr>
            <w:tcW w:w="1701" w:type="dxa"/>
            <w:vAlign w:val="bottom"/>
          </w:tcPr>
          <w:p w14:paraId="0A8FE37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10813,1</w:t>
            </w:r>
          </w:p>
        </w:tc>
        <w:tc>
          <w:tcPr>
            <w:tcW w:w="1272" w:type="dxa"/>
            <w:vAlign w:val="bottom"/>
          </w:tcPr>
          <w:p w14:paraId="4D16AE4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0,8</w:t>
            </w:r>
          </w:p>
        </w:tc>
      </w:tr>
      <w:tr w:rsidR="004C337E" w:rsidRPr="0062780A" w14:paraId="4F78151A" w14:textId="77777777" w:rsidTr="0062780A">
        <w:trPr>
          <w:jc w:val="center"/>
        </w:trPr>
        <w:tc>
          <w:tcPr>
            <w:tcW w:w="1240" w:type="dxa"/>
            <w:vAlign w:val="bottom"/>
          </w:tcPr>
          <w:p w14:paraId="17CDB83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w:t>
            </w:r>
          </w:p>
        </w:tc>
        <w:tc>
          <w:tcPr>
            <w:tcW w:w="1714" w:type="dxa"/>
            <w:vAlign w:val="bottom"/>
          </w:tcPr>
          <w:p w14:paraId="4A219AA8"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13907,5</w:t>
            </w:r>
          </w:p>
        </w:tc>
        <w:tc>
          <w:tcPr>
            <w:tcW w:w="1684" w:type="dxa"/>
            <w:vAlign w:val="bottom"/>
          </w:tcPr>
          <w:p w14:paraId="0636F61A"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976,2</w:t>
            </w:r>
          </w:p>
        </w:tc>
        <w:tc>
          <w:tcPr>
            <w:tcW w:w="2024" w:type="dxa"/>
            <w:vAlign w:val="bottom"/>
          </w:tcPr>
          <w:p w14:paraId="058BF97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282,6</w:t>
            </w:r>
          </w:p>
        </w:tc>
        <w:tc>
          <w:tcPr>
            <w:tcW w:w="1701" w:type="dxa"/>
            <w:vAlign w:val="bottom"/>
          </w:tcPr>
          <w:p w14:paraId="65EE490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14138,1</w:t>
            </w:r>
          </w:p>
        </w:tc>
        <w:tc>
          <w:tcPr>
            <w:tcW w:w="1272" w:type="dxa"/>
            <w:vAlign w:val="bottom"/>
          </w:tcPr>
          <w:p w14:paraId="0173B87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w:t>
            </w:r>
          </w:p>
        </w:tc>
      </w:tr>
      <w:tr w:rsidR="004C337E" w:rsidRPr="0062780A" w14:paraId="487D6487" w14:textId="77777777" w:rsidTr="0062780A">
        <w:trPr>
          <w:jc w:val="center"/>
        </w:trPr>
        <w:tc>
          <w:tcPr>
            <w:tcW w:w="1240" w:type="dxa"/>
            <w:vAlign w:val="bottom"/>
          </w:tcPr>
          <w:p w14:paraId="4CCE73EB"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w:t>
            </w:r>
          </w:p>
        </w:tc>
        <w:tc>
          <w:tcPr>
            <w:tcW w:w="1714" w:type="dxa"/>
            <w:vAlign w:val="bottom"/>
          </w:tcPr>
          <w:p w14:paraId="2741CBC6"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6024,6</w:t>
            </w:r>
          </w:p>
        </w:tc>
        <w:tc>
          <w:tcPr>
            <w:tcW w:w="1684" w:type="dxa"/>
            <w:vAlign w:val="bottom"/>
          </w:tcPr>
          <w:p w14:paraId="223336C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985,7</w:t>
            </w:r>
          </w:p>
        </w:tc>
        <w:tc>
          <w:tcPr>
            <w:tcW w:w="2024" w:type="dxa"/>
            <w:vAlign w:val="bottom"/>
          </w:tcPr>
          <w:p w14:paraId="21C8836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275,3</w:t>
            </w:r>
          </w:p>
        </w:tc>
        <w:tc>
          <w:tcPr>
            <w:tcW w:w="1701" w:type="dxa"/>
            <w:vAlign w:val="bottom"/>
          </w:tcPr>
          <w:p w14:paraId="2466A2F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6348,3</w:t>
            </w:r>
          </w:p>
        </w:tc>
        <w:tc>
          <w:tcPr>
            <w:tcW w:w="1272" w:type="dxa"/>
            <w:vAlign w:val="bottom"/>
          </w:tcPr>
          <w:p w14:paraId="1087E589"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-5,1</w:t>
            </w:r>
          </w:p>
        </w:tc>
      </w:tr>
      <w:tr w:rsidR="004C337E" w:rsidRPr="0062780A" w14:paraId="78E57299" w14:textId="77777777" w:rsidTr="0062780A">
        <w:trPr>
          <w:jc w:val="center"/>
        </w:trPr>
        <w:tc>
          <w:tcPr>
            <w:tcW w:w="9635" w:type="dxa"/>
            <w:gridSpan w:val="6"/>
            <w:vAlign w:val="bottom"/>
          </w:tcPr>
          <w:p w14:paraId="0D866BE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2022</w:t>
            </w:r>
          </w:p>
        </w:tc>
      </w:tr>
      <w:tr w:rsidR="004C337E" w:rsidRPr="0062780A" w14:paraId="438DAC5F" w14:textId="77777777" w:rsidTr="0062780A">
        <w:trPr>
          <w:jc w:val="center"/>
        </w:trPr>
        <w:tc>
          <w:tcPr>
            <w:tcW w:w="1240" w:type="dxa"/>
            <w:vAlign w:val="bottom"/>
          </w:tcPr>
          <w:p w14:paraId="156A4BF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17</w:t>
            </w:r>
          </w:p>
        </w:tc>
        <w:tc>
          <w:tcPr>
            <w:tcW w:w="1714" w:type="dxa"/>
            <w:vAlign w:val="bottom"/>
          </w:tcPr>
          <w:p w14:paraId="29F0603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11844,7</w:t>
            </w:r>
          </w:p>
        </w:tc>
        <w:tc>
          <w:tcPr>
            <w:tcW w:w="1684" w:type="dxa"/>
            <w:vAlign w:val="bottom"/>
          </w:tcPr>
          <w:p w14:paraId="05A763D7"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982,2</w:t>
            </w:r>
          </w:p>
        </w:tc>
        <w:tc>
          <w:tcPr>
            <w:tcW w:w="2024" w:type="dxa"/>
            <w:vAlign w:val="bottom"/>
          </w:tcPr>
          <w:p w14:paraId="01ADE46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281,2</w:t>
            </w:r>
          </w:p>
        </w:tc>
        <w:tc>
          <w:tcPr>
            <w:tcW w:w="1701" w:type="dxa"/>
            <w:vAlign w:val="bottom"/>
          </w:tcPr>
          <w:p w14:paraId="071F3CB3"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12178,1</w:t>
            </w:r>
          </w:p>
        </w:tc>
        <w:tc>
          <w:tcPr>
            <w:tcW w:w="1272" w:type="dxa"/>
            <w:vAlign w:val="bottom"/>
          </w:tcPr>
          <w:p w14:paraId="5468623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-2,7</w:t>
            </w:r>
          </w:p>
        </w:tc>
      </w:tr>
      <w:tr w:rsidR="004C337E" w:rsidRPr="0062780A" w14:paraId="6F99628E" w14:textId="77777777" w:rsidTr="0062780A">
        <w:trPr>
          <w:jc w:val="center"/>
        </w:trPr>
        <w:tc>
          <w:tcPr>
            <w:tcW w:w="1240" w:type="dxa"/>
            <w:vAlign w:val="bottom"/>
          </w:tcPr>
          <w:p w14:paraId="2D1A8A7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18</w:t>
            </w:r>
          </w:p>
        </w:tc>
        <w:tc>
          <w:tcPr>
            <w:tcW w:w="1714" w:type="dxa"/>
            <w:vAlign w:val="bottom"/>
          </w:tcPr>
          <w:p w14:paraId="6E3F85F2"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1574,6</w:t>
            </w:r>
          </w:p>
        </w:tc>
        <w:tc>
          <w:tcPr>
            <w:tcW w:w="1684" w:type="dxa"/>
            <w:vAlign w:val="bottom"/>
          </w:tcPr>
          <w:p w14:paraId="16027905"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980,9</w:t>
            </w:r>
          </w:p>
        </w:tc>
        <w:tc>
          <w:tcPr>
            <w:tcW w:w="2024" w:type="dxa"/>
            <w:vAlign w:val="bottom"/>
          </w:tcPr>
          <w:p w14:paraId="77E98210"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283,0</w:t>
            </w:r>
          </w:p>
        </w:tc>
        <w:tc>
          <w:tcPr>
            <w:tcW w:w="1701" w:type="dxa"/>
            <w:vAlign w:val="bottom"/>
          </w:tcPr>
          <w:p w14:paraId="542FAA6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1606,4</w:t>
            </w:r>
          </w:p>
        </w:tc>
        <w:tc>
          <w:tcPr>
            <w:tcW w:w="1272" w:type="dxa"/>
            <w:vAlign w:val="bottom"/>
          </w:tcPr>
          <w:p w14:paraId="43AA194C"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-2,0</w:t>
            </w:r>
          </w:p>
        </w:tc>
      </w:tr>
      <w:tr w:rsidR="004C337E" w:rsidRPr="0062780A" w14:paraId="4905EB36" w14:textId="77777777" w:rsidTr="0062780A">
        <w:trPr>
          <w:jc w:val="center"/>
        </w:trPr>
        <w:tc>
          <w:tcPr>
            <w:tcW w:w="1240" w:type="dxa"/>
            <w:vAlign w:val="bottom"/>
          </w:tcPr>
          <w:p w14:paraId="6A66DBA4"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19</w:t>
            </w:r>
          </w:p>
        </w:tc>
        <w:tc>
          <w:tcPr>
            <w:tcW w:w="1714" w:type="dxa"/>
            <w:vAlign w:val="bottom"/>
          </w:tcPr>
          <w:p w14:paraId="07051EBD"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7401,7</w:t>
            </w:r>
          </w:p>
        </w:tc>
        <w:tc>
          <w:tcPr>
            <w:tcW w:w="1684" w:type="dxa"/>
            <w:vAlign w:val="bottom"/>
          </w:tcPr>
          <w:p w14:paraId="6A78EB4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979,1</w:t>
            </w:r>
          </w:p>
        </w:tc>
        <w:tc>
          <w:tcPr>
            <w:tcW w:w="2024" w:type="dxa"/>
            <w:vAlign w:val="bottom"/>
          </w:tcPr>
          <w:p w14:paraId="3BE82DC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282,3</w:t>
            </w:r>
          </w:p>
        </w:tc>
        <w:tc>
          <w:tcPr>
            <w:tcW w:w="1701" w:type="dxa"/>
            <w:vAlign w:val="bottom"/>
          </w:tcPr>
          <w:p w14:paraId="55323E8E"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7556,0</w:t>
            </w:r>
          </w:p>
        </w:tc>
        <w:tc>
          <w:tcPr>
            <w:tcW w:w="1272" w:type="dxa"/>
            <w:vAlign w:val="bottom"/>
          </w:tcPr>
          <w:p w14:paraId="0396BE0F" w14:textId="77777777" w:rsidR="004C337E" w:rsidRPr="0062780A" w:rsidRDefault="004C337E"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-2,0</w:t>
            </w:r>
          </w:p>
        </w:tc>
      </w:tr>
    </w:tbl>
    <w:p w14:paraId="031D6571" w14:textId="77777777" w:rsidR="004C337E" w:rsidRDefault="004C337E" w:rsidP="00981913">
      <w:pPr>
        <w:pStyle w:val="a4"/>
        <w:spacing w:after="0" w:line="240" w:lineRule="auto"/>
        <w:ind w:left="0"/>
      </w:pPr>
    </w:p>
    <w:p w14:paraId="19C945F8" w14:textId="77777777" w:rsidR="004A28B5" w:rsidRPr="004C337E" w:rsidRDefault="004A28B5" w:rsidP="00981913">
      <w:pPr>
        <w:spacing w:after="0" w:line="240" w:lineRule="auto"/>
        <w:rPr>
          <w:rFonts w:ascii="Times New Roman" w:eastAsia="Times New Roman" w:hAnsi="Times New Roman" w:cs="Times New Roman"/>
          <w:color w:val="000000"/>
          <w:sz w:val="28"/>
          <w:szCs w:val="28"/>
          <w:lang w:eastAsia="ja-JP"/>
        </w:rPr>
        <w:sectPr w:rsidR="004A28B5" w:rsidRPr="004C337E" w:rsidSect="0062780A">
          <w:pgSz w:w="11906" w:h="16838"/>
          <w:pgMar w:top="1134" w:right="567" w:bottom="1134" w:left="1701" w:header="709" w:footer="709" w:gutter="0"/>
          <w:cols w:space="708"/>
          <w:docGrid w:linePitch="360"/>
        </w:sectPr>
      </w:pPr>
    </w:p>
    <w:p w14:paraId="598DEB20" w14:textId="4D021EF3" w:rsidR="004A28B5" w:rsidRPr="0062780A" w:rsidRDefault="0062780A" w:rsidP="0062780A">
      <w:pPr>
        <w:pStyle w:val="a4"/>
        <w:spacing w:after="0" w:line="240" w:lineRule="auto"/>
        <w:ind w:left="0"/>
        <w:jc w:val="center"/>
        <w:rPr>
          <w:rFonts w:ascii="Times New Roman" w:hAnsi="Times New Roman"/>
          <w:b/>
          <w:sz w:val="28"/>
          <w:szCs w:val="28"/>
        </w:rPr>
      </w:pPr>
      <w:r w:rsidRPr="0062780A">
        <w:rPr>
          <w:rFonts w:ascii="Times New Roman" w:hAnsi="Times New Roman"/>
          <w:b/>
          <w:sz w:val="28"/>
          <w:szCs w:val="28"/>
        </w:rPr>
        <w:t>ПРИЛОЖЕНИЕ В</w:t>
      </w:r>
    </w:p>
    <w:p w14:paraId="348205AA" w14:textId="77777777" w:rsidR="004A28B5" w:rsidRDefault="004A28B5" w:rsidP="00981913">
      <w:pPr>
        <w:pStyle w:val="a4"/>
        <w:spacing w:after="0" w:line="240" w:lineRule="auto"/>
        <w:ind w:left="0"/>
        <w:jc w:val="right"/>
        <w:rPr>
          <w:rFonts w:ascii="Times New Roman" w:hAnsi="Times New Roman"/>
          <w:sz w:val="28"/>
          <w:szCs w:val="28"/>
        </w:rPr>
      </w:pPr>
    </w:p>
    <w:p w14:paraId="7B2018D4" w14:textId="754713F5" w:rsidR="000A62C6" w:rsidRDefault="0062780A" w:rsidP="0062780A">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Таблица В.1 – </w:t>
      </w:r>
      <w:r w:rsidR="000A62C6">
        <w:rPr>
          <w:rFonts w:ascii="Times New Roman" w:hAnsi="Times New Roman"/>
          <w:sz w:val="28"/>
          <w:szCs w:val="28"/>
        </w:rPr>
        <w:t xml:space="preserve">Ежемесячное количество осадков и баланс ионного заряда за период отбора проб </w:t>
      </w:r>
    </w:p>
    <w:p w14:paraId="42D586C1" w14:textId="77777777" w:rsidR="0062780A" w:rsidRPr="0062780A" w:rsidRDefault="0062780A" w:rsidP="0062780A">
      <w:pPr>
        <w:pStyle w:val="a4"/>
        <w:spacing w:after="0" w:line="240" w:lineRule="auto"/>
        <w:ind w:left="0"/>
        <w:jc w:val="right"/>
        <w:rPr>
          <w:rFonts w:ascii="Times New Roman" w:hAnsi="Times New Roman"/>
          <w:sz w:val="16"/>
          <w:szCs w:val="16"/>
        </w:rPr>
      </w:pPr>
    </w:p>
    <w:tbl>
      <w:tblPr>
        <w:tblStyle w:val="aa"/>
        <w:tblW w:w="0" w:type="auto"/>
        <w:jc w:val="center"/>
        <w:tblLook w:val="04A0" w:firstRow="1" w:lastRow="0" w:firstColumn="1" w:lastColumn="0" w:noHBand="0" w:noVBand="1"/>
      </w:tblPr>
      <w:tblGrid>
        <w:gridCol w:w="3303"/>
        <w:gridCol w:w="3115"/>
        <w:gridCol w:w="3115"/>
      </w:tblGrid>
      <w:tr w:rsidR="00D11CDA" w:rsidRPr="0062780A" w14:paraId="298E1391" w14:textId="77777777" w:rsidTr="0062780A">
        <w:trPr>
          <w:jc w:val="center"/>
        </w:trPr>
        <w:tc>
          <w:tcPr>
            <w:tcW w:w="3303" w:type="dxa"/>
            <w:vAlign w:val="center"/>
          </w:tcPr>
          <w:p w14:paraId="19658790" w14:textId="77777777" w:rsidR="00D11CDA" w:rsidRPr="0062780A" w:rsidRDefault="00D11CDA" w:rsidP="0062780A">
            <w:pPr>
              <w:pStyle w:val="a4"/>
              <w:spacing w:after="0" w:line="240" w:lineRule="auto"/>
              <w:ind w:left="0"/>
              <w:jc w:val="center"/>
              <w:rPr>
                <w:i/>
                <w:sz w:val="24"/>
                <w:szCs w:val="24"/>
                <w:lang w:val="en-US"/>
              </w:rPr>
            </w:pPr>
            <w:r w:rsidRPr="0062780A">
              <w:rPr>
                <w:rFonts w:ascii="Times New Roman" w:eastAsia="Times New Roman" w:hAnsi="Times New Roman"/>
                <w:sz w:val="24"/>
                <w:szCs w:val="24"/>
                <w:lang w:eastAsia="ja-JP"/>
              </w:rPr>
              <w:t>Дата отбора проб</w:t>
            </w:r>
          </w:p>
        </w:tc>
        <w:tc>
          <w:tcPr>
            <w:tcW w:w="3115" w:type="dxa"/>
            <w:vAlign w:val="center"/>
          </w:tcPr>
          <w:p w14:paraId="670E4D3E" w14:textId="77777777" w:rsidR="00D11CDA" w:rsidRPr="0062780A" w:rsidRDefault="00D11CDA" w:rsidP="0062780A">
            <w:pPr>
              <w:pStyle w:val="a4"/>
              <w:spacing w:after="0" w:line="240" w:lineRule="auto"/>
              <w:ind w:left="0"/>
              <w:jc w:val="center"/>
              <w:rPr>
                <w:i/>
                <w:sz w:val="24"/>
                <w:szCs w:val="24"/>
              </w:rPr>
            </w:pPr>
            <w:r w:rsidRPr="0062780A">
              <w:rPr>
                <w:rFonts w:ascii="Times New Roman" w:eastAsia="Times New Roman" w:hAnsi="Times New Roman"/>
                <w:color w:val="000000"/>
                <w:sz w:val="24"/>
                <w:szCs w:val="24"/>
                <w:lang w:eastAsia="ja-JP"/>
              </w:rPr>
              <w:t>Количество осадков в месяц, мм</w:t>
            </w:r>
          </w:p>
        </w:tc>
        <w:tc>
          <w:tcPr>
            <w:tcW w:w="3115" w:type="dxa"/>
            <w:vAlign w:val="center"/>
          </w:tcPr>
          <w:p w14:paraId="2AB62AA0" w14:textId="77777777" w:rsidR="00D11CDA" w:rsidRPr="0062780A" w:rsidRDefault="00D11CDA" w:rsidP="0062780A">
            <w:pPr>
              <w:pStyle w:val="a4"/>
              <w:spacing w:after="0" w:line="240" w:lineRule="auto"/>
              <w:ind w:left="0"/>
              <w:jc w:val="center"/>
              <w:rPr>
                <w:i/>
                <w:sz w:val="24"/>
                <w:szCs w:val="24"/>
              </w:rPr>
            </w:pPr>
            <w:r w:rsidRPr="0062780A">
              <w:rPr>
                <w:rFonts w:ascii="Times New Roman" w:eastAsia="Times New Roman" w:hAnsi="Times New Roman"/>
                <w:color w:val="000000"/>
                <w:sz w:val="24"/>
                <w:szCs w:val="24"/>
                <w:lang w:eastAsia="ja-JP"/>
              </w:rPr>
              <w:t>Коэффициент баланса заряда</w:t>
            </w:r>
          </w:p>
        </w:tc>
      </w:tr>
      <w:tr w:rsidR="00D11CDA" w:rsidRPr="0062780A" w14:paraId="466FB28B" w14:textId="77777777" w:rsidTr="0062780A">
        <w:trPr>
          <w:jc w:val="center"/>
        </w:trPr>
        <w:tc>
          <w:tcPr>
            <w:tcW w:w="3303" w:type="dxa"/>
            <w:vAlign w:val="bottom"/>
          </w:tcPr>
          <w:p w14:paraId="4A917A8A"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Сентябрь, 2020</w:t>
            </w:r>
          </w:p>
        </w:tc>
        <w:tc>
          <w:tcPr>
            <w:tcW w:w="3115" w:type="dxa"/>
            <w:vAlign w:val="bottom"/>
          </w:tcPr>
          <w:p w14:paraId="4A16EA4E"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15.4</w:t>
            </w:r>
          </w:p>
        </w:tc>
        <w:tc>
          <w:tcPr>
            <w:tcW w:w="3115" w:type="dxa"/>
            <w:vAlign w:val="bottom"/>
          </w:tcPr>
          <w:p w14:paraId="6C279AEF"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0.60</w:t>
            </w:r>
          </w:p>
        </w:tc>
      </w:tr>
      <w:tr w:rsidR="00D11CDA" w:rsidRPr="0062780A" w14:paraId="767D936F" w14:textId="77777777" w:rsidTr="0062780A">
        <w:trPr>
          <w:jc w:val="center"/>
        </w:trPr>
        <w:tc>
          <w:tcPr>
            <w:tcW w:w="3303" w:type="dxa"/>
            <w:vAlign w:val="bottom"/>
          </w:tcPr>
          <w:p w14:paraId="462151BE"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Октябрь, 2020</w:t>
            </w:r>
          </w:p>
        </w:tc>
        <w:tc>
          <w:tcPr>
            <w:tcW w:w="3115" w:type="dxa"/>
            <w:vAlign w:val="bottom"/>
          </w:tcPr>
          <w:p w14:paraId="0749B84C"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53.9</w:t>
            </w:r>
          </w:p>
        </w:tc>
        <w:tc>
          <w:tcPr>
            <w:tcW w:w="3115" w:type="dxa"/>
            <w:vAlign w:val="bottom"/>
          </w:tcPr>
          <w:p w14:paraId="32300005"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0.23</w:t>
            </w:r>
          </w:p>
        </w:tc>
      </w:tr>
      <w:tr w:rsidR="00D11CDA" w:rsidRPr="0062780A" w14:paraId="76D1EF1D" w14:textId="77777777" w:rsidTr="0062780A">
        <w:trPr>
          <w:jc w:val="center"/>
        </w:trPr>
        <w:tc>
          <w:tcPr>
            <w:tcW w:w="3303" w:type="dxa"/>
            <w:vAlign w:val="bottom"/>
          </w:tcPr>
          <w:p w14:paraId="4A8DFE70"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Ноябрь, 2020</w:t>
            </w:r>
          </w:p>
        </w:tc>
        <w:tc>
          <w:tcPr>
            <w:tcW w:w="3115" w:type="dxa"/>
            <w:vAlign w:val="bottom"/>
          </w:tcPr>
          <w:p w14:paraId="4466E4EE"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35.5</w:t>
            </w:r>
          </w:p>
        </w:tc>
        <w:tc>
          <w:tcPr>
            <w:tcW w:w="3115" w:type="dxa"/>
            <w:vAlign w:val="bottom"/>
          </w:tcPr>
          <w:p w14:paraId="3A695AEC"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0.65</w:t>
            </w:r>
          </w:p>
        </w:tc>
      </w:tr>
      <w:tr w:rsidR="00D11CDA" w:rsidRPr="0062780A" w14:paraId="450F45E3" w14:textId="77777777" w:rsidTr="0062780A">
        <w:trPr>
          <w:jc w:val="center"/>
        </w:trPr>
        <w:tc>
          <w:tcPr>
            <w:tcW w:w="3303" w:type="dxa"/>
            <w:vAlign w:val="bottom"/>
          </w:tcPr>
          <w:p w14:paraId="6ECF3480"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Апрель, 2021</w:t>
            </w:r>
          </w:p>
        </w:tc>
        <w:tc>
          <w:tcPr>
            <w:tcW w:w="3115" w:type="dxa"/>
            <w:vAlign w:val="bottom"/>
          </w:tcPr>
          <w:p w14:paraId="1E1E1434"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6</w:t>
            </w:r>
          </w:p>
        </w:tc>
        <w:tc>
          <w:tcPr>
            <w:tcW w:w="3115" w:type="dxa"/>
            <w:vAlign w:val="bottom"/>
          </w:tcPr>
          <w:p w14:paraId="02F9D28E"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0.71</w:t>
            </w:r>
          </w:p>
        </w:tc>
      </w:tr>
      <w:tr w:rsidR="00D11CDA" w:rsidRPr="0062780A" w14:paraId="57F23E1F" w14:textId="77777777" w:rsidTr="0062780A">
        <w:trPr>
          <w:jc w:val="center"/>
        </w:trPr>
        <w:tc>
          <w:tcPr>
            <w:tcW w:w="3303" w:type="dxa"/>
            <w:vAlign w:val="bottom"/>
          </w:tcPr>
          <w:p w14:paraId="75F8E710"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Май, 2021</w:t>
            </w:r>
          </w:p>
        </w:tc>
        <w:tc>
          <w:tcPr>
            <w:tcW w:w="3115" w:type="dxa"/>
            <w:vAlign w:val="bottom"/>
          </w:tcPr>
          <w:p w14:paraId="68C53A3C"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23.7</w:t>
            </w:r>
          </w:p>
        </w:tc>
        <w:tc>
          <w:tcPr>
            <w:tcW w:w="3115" w:type="dxa"/>
            <w:vAlign w:val="bottom"/>
          </w:tcPr>
          <w:p w14:paraId="7157FF83"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0.63</w:t>
            </w:r>
          </w:p>
        </w:tc>
      </w:tr>
      <w:tr w:rsidR="00D11CDA" w:rsidRPr="0062780A" w14:paraId="2659FD00" w14:textId="77777777" w:rsidTr="0062780A">
        <w:trPr>
          <w:jc w:val="center"/>
        </w:trPr>
        <w:tc>
          <w:tcPr>
            <w:tcW w:w="3303" w:type="dxa"/>
            <w:vAlign w:val="bottom"/>
          </w:tcPr>
          <w:p w14:paraId="03461D15"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Июнь, 2021</w:t>
            </w:r>
          </w:p>
        </w:tc>
        <w:tc>
          <w:tcPr>
            <w:tcW w:w="3115" w:type="dxa"/>
            <w:vAlign w:val="bottom"/>
          </w:tcPr>
          <w:p w14:paraId="33D65EBC"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16.1</w:t>
            </w:r>
          </w:p>
        </w:tc>
        <w:tc>
          <w:tcPr>
            <w:tcW w:w="3115" w:type="dxa"/>
            <w:vAlign w:val="bottom"/>
          </w:tcPr>
          <w:p w14:paraId="41FD1D4D"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0.75</w:t>
            </w:r>
          </w:p>
        </w:tc>
      </w:tr>
      <w:tr w:rsidR="00D11CDA" w:rsidRPr="0062780A" w14:paraId="37BC0C37" w14:textId="77777777" w:rsidTr="0062780A">
        <w:trPr>
          <w:jc w:val="center"/>
        </w:trPr>
        <w:tc>
          <w:tcPr>
            <w:tcW w:w="3303" w:type="dxa"/>
            <w:vAlign w:val="bottom"/>
          </w:tcPr>
          <w:p w14:paraId="654B9D4C"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Июль, 2021</w:t>
            </w:r>
          </w:p>
        </w:tc>
        <w:tc>
          <w:tcPr>
            <w:tcW w:w="3115" w:type="dxa"/>
            <w:vAlign w:val="bottom"/>
          </w:tcPr>
          <w:p w14:paraId="20DE6492"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23</w:t>
            </w:r>
          </w:p>
        </w:tc>
        <w:tc>
          <w:tcPr>
            <w:tcW w:w="3115" w:type="dxa"/>
            <w:vAlign w:val="bottom"/>
          </w:tcPr>
          <w:p w14:paraId="0EC50777"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0.68</w:t>
            </w:r>
          </w:p>
        </w:tc>
      </w:tr>
      <w:tr w:rsidR="00D11CDA" w:rsidRPr="0062780A" w14:paraId="7F1A1790" w14:textId="77777777" w:rsidTr="0062780A">
        <w:trPr>
          <w:jc w:val="center"/>
        </w:trPr>
        <w:tc>
          <w:tcPr>
            <w:tcW w:w="3303" w:type="dxa"/>
            <w:vAlign w:val="bottom"/>
          </w:tcPr>
          <w:p w14:paraId="442D655C"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Август, 2021</w:t>
            </w:r>
          </w:p>
        </w:tc>
        <w:tc>
          <w:tcPr>
            <w:tcW w:w="3115" w:type="dxa"/>
            <w:vAlign w:val="bottom"/>
          </w:tcPr>
          <w:p w14:paraId="1C9649EC"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21.9</w:t>
            </w:r>
          </w:p>
        </w:tc>
        <w:tc>
          <w:tcPr>
            <w:tcW w:w="3115" w:type="dxa"/>
            <w:vAlign w:val="bottom"/>
          </w:tcPr>
          <w:p w14:paraId="4C9EB1DC"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0.66</w:t>
            </w:r>
          </w:p>
        </w:tc>
      </w:tr>
      <w:tr w:rsidR="00D11CDA" w:rsidRPr="0062780A" w14:paraId="4923F141" w14:textId="77777777" w:rsidTr="0062780A">
        <w:trPr>
          <w:jc w:val="center"/>
        </w:trPr>
        <w:tc>
          <w:tcPr>
            <w:tcW w:w="3303" w:type="dxa"/>
            <w:vAlign w:val="bottom"/>
          </w:tcPr>
          <w:p w14:paraId="2706FCEE"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Сентябрь, 2021</w:t>
            </w:r>
          </w:p>
        </w:tc>
        <w:tc>
          <w:tcPr>
            <w:tcW w:w="3115" w:type="dxa"/>
            <w:vAlign w:val="bottom"/>
          </w:tcPr>
          <w:p w14:paraId="5221F5A0"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19.2</w:t>
            </w:r>
          </w:p>
        </w:tc>
        <w:tc>
          <w:tcPr>
            <w:tcW w:w="3115" w:type="dxa"/>
            <w:vAlign w:val="bottom"/>
          </w:tcPr>
          <w:p w14:paraId="7BD8D9AE"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0.59</w:t>
            </w:r>
          </w:p>
        </w:tc>
      </w:tr>
      <w:tr w:rsidR="00D11CDA" w:rsidRPr="0062780A" w14:paraId="0CD75FFD" w14:textId="77777777" w:rsidTr="0062780A">
        <w:trPr>
          <w:jc w:val="center"/>
        </w:trPr>
        <w:tc>
          <w:tcPr>
            <w:tcW w:w="3303" w:type="dxa"/>
            <w:vAlign w:val="bottom"/>
          </w:tcPr>
          <w:p w14:paraId="02EB2D00"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Октябрь, 2021</w:t>
            </w:r>
          </w:p>
        </w:tc>
        <w:tc>
          <w:tcPr>
            <w:tcW w:w="3115" w:type="dxa"/>
            <w:vAlign w:val="bottom"/>
          </w:tcPr>
          <w:p w14:paraId="1329F913"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17.9</w:t>
            </w:r>
          </w:p>
        </w:tc>
        <w:tc>
          <w:tcPr>
            <w:tcW w:w="3115" w:type="dxa"/>
            <w:vAlign w:val="bottom"/>
          </w:tcPr>
          <w:p w14:paraId="4C44F77D"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0.42</w:t>
            </w:r>
          </w:p>
        </w:tc>
      </w:tr>
      <w:tr w:rsidR="00D11CDA" w:rsidRPr="0062780A" w14:paraId="55573E96" w14:textId="77777777" w:rsidTr="0062780A">
        <w:trPr>
          <w:jc w:val="center"/>
        </w:trPr>
        <w:tc>
          <w:tcPr>
            <w:tcW w:w="3303" w:type="dxa"/>
            <w:vAlign w:val="bottom"/>
          </w:tcPr>
          <w:p w14:paraId="3D8A1DC4"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Апрель, 2022</w:t>
            </w:r>
          </w:p>
        </w:tc>
        <w:tc>
          <w:tcPr>
            <w:tcW w:w="3115" w:type="dxa"/>
            <w:vAlign w:val="bottom"/>
          </w:tcPr>
          <w:p w14:paraId="76A4AC29"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0.1</w:t>
            </w:r>
          </w:p>
        </w:tc>
        <w:tc>
          <w:tcPr>
            <w:tcW w:w="3115" w:type="dxa"/>
            <w:vAlign w:val="bottom"/>
          </w:tcPr>
          <w:p w14:paraId="266D976F"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0.51</w:t>
            </w:r>
          </w:p>
        </w:tc>
      </w:tr>
      <w:tr w:rsidR="00D11CDA" w:rsidRPr="0062780A" w14:paraId="5CE06CF4" w14:textId="77777777" w:rsidTr="0062780A">
        <w:trPr>
          <w:jc w:val="center"/>
        </w:trPr>
        <w:tc>
          <w:tcPr>
            <w:tcW w:w="3303" w:type="dxa"/>
            <w:vAlign w:val="bottom"/>
          </w:tcPr>
          <w:p w14:paraId="0F08E25A" w14:textId="77777777" w:rsidR="00D11CDA" w:rsidRPr="0062780A" w:rsidRDefault="00D11CDA" w:rsidP="0062780A">
            <w:pPr>
              <w:spacing w:line="240" w:lineRule="auto"/>
              <w:rPr>
                <w:rFonts w:ascii="Times New Roman" w:eastAsia="Times New Roman" w:hAnsi="Times New Roman" w:cs="Times New Roman"/>
                <w:sz w:val="24"/>
                <w:szCs w:val="24"/>
                <w:lang w:eastAsia="ja-JP"/>
              </w:rPr>
            </w:pPr>
            <w:r w:rsidRPr="0062780A">
              <w:rPr>
                <w:rFonts w:ascii="Times New Roman" w:eastAsia="Times New Roman" w:hAnsi="Times New Roman" w:cs="Times New Roman"/>
                <w:sz w:val="24"/>
                <w:szCs w:val="24"/>
                <w:lang w:eastAsia="ja-JP"/>
              </w:rPr>
              <w:t>Май, 2022</w:t>
            </w:r>
          </w:p>
        </w:tc>
        <w:tc>
          <w:tcPr>
            <w:tcW w:w="3115" w:type="dxa"/>
            <w:vAlign w:val="bottom"/>
          </w:tcPr>
          <w:p w14:paraId="62E052B6"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10.1</w:t>
            </w:r>
          </w:p>
        </w:tc>
        <w:tc>
          <w:tcPr>
            <w:tcW w:w="3115" w:type="dxa"/>
            <w:vAlign w:val="bottom"/>
          </w:tcPr>
          <w:p w14:paraId="52D1FCEA" w14:textId="77777777" w:rsidR="00D11CDA" w:rsidRPr="0062780A" w:rsidRDefault="00D11CDA" w:rsidP="00981913">
            <w:pPr>
              <w:spacing w:line="240" w:lineRule="auto"/>
              <w:jc w:val="center"/>
              <w:rPr>
                <w:rFonts w:ascii="Times New Roman" w:eastAsia="Times New Roman" w:hAnsi="Times New Roman" w:cs="Times New Roman"/>
                <w:color w:val="000000"/>
                <w:sz w:val="24"/>
                <w:szCs w:val="24"/>
                <w:lang w:eastAsia="ja-JP"/>
              </w:rPr>
            </w:pPr>
            <w:r w:rsidRPr="0062780A">
              <w:rPr>
                <w:rFonts w:ascii="Times New Roman" w:eastAsia="Times New Roman" w:hAnsi="Times New Roman" w:cs="Times New Roman"/>
                <w:color w:val="000000"/>
                <w:sz w:val="24"/>
                <w:szCs w:val="24"/>
                <w:lang w:eastAsia="ja-JP"/>
              </w:rPr>
              <w:t>0.67</w:t>
            </w:r>
          </w:p>
        </w:tc>
      </w:tr>
    </w:tbl>
    <w:p w14:paraId="28C0C594" w14:textId="77777777" w:rsidR="007A31D3" w:rsidRDefault="007A31D3" w:rsidP="00981913">
      <w:pPr>
        <w:pStyle w:val="a4"/>
        <w:spacing w:after="0" w:line="240" w:lineRule="auto"/>
        <w:ind w:left="0"/>
        <w:jc w:val="center"/>
        <w:rPr>
          <w:i/>
          <w:lang w:val="en-US"/>
        </w:rPr>
      </w:pPr>
    </w:p>
    <w:p w14:paraId="066878B0" w14:textId="77777777" w:rsidR="004A28B5" w:rsidRDefault="004A28B5" w:rsidP="00981913">
      <w:pPr>
        <w:pStyle w:val="a4"/>
        <w:spacing w:after="0" w:line="240" w:lineRule="auto"/>
        <w:ind w:left="0"/>
        <w:jc w:val="center"/>
        <w:rPr>
          <w:i/>
          <w:lang w:val="en-US"/>
        </w:rPr>
      </w:pPr>
    </w:p>
    <w:p w14:paraId="70EABB12" w14:textId="77777777" w:rsidR="004A28B5" w:rsidRDefault="004A28B5" w:rsidP="00981913">
      <w:pPr>
        <w:pStyle w:val="a4"/>
        <w:spacing w:after="0" w:line="240" w:lineRule="auto"/>
        <w:ind w:left="0"/>
        <w:jc w:val="center"/>
        <w:rPr>
          <w:i/>
          <w:lang w:val="en-US"/>
        </w:rPr>
      </w:pPr>
    </w:p>
    <w:p w14:paraId="78179826" w14:textId="77777777" w:rsidR="004A28B5" w:rsidRDefault="004A28B5" w:rsidP="00981913">
      <w:pPr>
        <w:pStyle w:val="a4"/>
        <w:spacing w:after="0" w:line="240" w:lineRule="auto"/>
        <w:ind w:left="0"/>
        <w:jc w:val="right"/>
        <w:rPr>
          <w:rFonts w:ascii="Times New Roman" w:hAnsi="Times New Roman"/>
          <w:sz w:val="28"/>
        </w:rPr>
        <w:sectPr w:rsidR="004A28B5" w:rsidSect="0062780A">
          <w:pgSz w:w="11906" w:h="16838"/>
          <w:pgMar w:top="1134" w:right="567" w:bottom="1134" w:left="1701" w:header="709" w:footer="709" w:gutter="0"/>
          <w:cols w:space="708"/>
          <w:docGrid w:linePitch="360"/>
        </w:sectPr>
      </w:pPr>
    </w:p>
    <w:p w14:paraId="3C34D853" w14:textId="56B2E53A" w:rsidR="004A28B5" w:rsidRPr="0062780A" w:rsidRDefault="0062780A" w:rsidP="0062780A">
      <w:pPr>
        <w:pStyle w:val="a4"/>
        <w:spacing w:after="0" w:line="240" w:lineRule="auto"/>
        <w:ind w:left="0"/>
        <w:jc w:val="center"/>
        <w:rPr>
          <w:rFonts w:ascii="Times New Roman" w:hAnsi="Times New Roman"/>
          <w:b/>
          <w:sz w:val="28"/>
          <w:szCs w:val="28"/>
        </w:rPr>
      </w:pPr>
      <w:r w:rsidRPr="0062780A">
        <w:rPr>
          <w:rFonts w:ascii="Times New Roman" w:hAnsi="Times New Roman"/>
          <w:b/>
          <w:sz w:val="28"/>
          <w:szCs w:val="28"/>
        </w:rPr>
        <w:t>ПРИЛОЖЕНИЕ Г</w:t>
      </w:r>
    </w:p>
    <w:p w14:paraId="525BBEFE" w14:textId="77777777" w:rsidR="004A28B5" w:rsidRDefault="004A28B5" w:rsidP="00981913">
      <w:pPr>
        <w:pStyle w:val="a4"/>
        <w:spacing w:after="0" w:line="240" w:lineRule="auto"/>
        <w:ind w:left="0"/>
        <w:jc w:val="right"/>
        <w:rPr>
          <w:rFonts w:ascii="Times New Roman" w:hAnsi="Times New Roman"/>
          <w:sz w:val="28"/>
        </w:rPr>
      </w:pPr>
    </w:p>
    <w:p w14:paraId="24BB041F" w14:textId="166A1DB9" w:rsidR="004A28B5" w:rsidRDefault="0062780A" w:rsidP="0062780A">
      <w:pPr>
        <w:pStyle w:val="a4"/>
        <w:spacing w:after="0" w:line="240" w:lineRule="auto"/>
        <w:ind w:left="0"/>
        <w:jc w:val="center"/>
        <w:rPr>
          <w:rFonts w:ascii="Times New Roman" w:hAnsi="Times New Roman"/>
          <w:sz w:val="28"/>
        </w:rPr>
      </w:pPr>
      <w:r w:rsidRPr="004A28B5">
        <w:rPr>
          <w:rFonts w:ascii="Times New Roman" w:hAnsi="Times New Roman"/>
          <w:sz w:val="28"/>
        </w:rPr>
        <w:t xml:space="preserve">Ежемесячные </w:t>
      </w:r>
      <w:r w:rsidR="004A28B5" w:rsidRPr="004A28B5">
        <w:rPr>
          <w:rFonts w:ascii="Times New Roman" w:hAnsi="Times New Roman"/>
          <w:sz w:val="28"/>
        </w:rPr>
        <w:t xml:space="preserve">распределения активности </w:t>
      </w:r>
      <w:r w:rsidR="004A28B5" w:rsidRPr="004A28B5">
        <w:rPr>
          <w:rFonts w:ascii="Times New Roman" w:hAnsi="Times New Roman"/>
          <w:sz w:val="28"/>
          <w:vertAlign w:val="superscript"/>
        </w:rPr>
        <w:t>210</w:t>
      </w:r>
      <w:r w:rsidR="004A28B5" w:rsidRPr="004A28B5">
        <w:rPr>
          <w:rFonts w:ascii="Times New Roman" w:hAnsi="Times New Roman"/>
          <w:sz w:val="28"/>
        </w:rPr>
        <w:t xml:space="preserve">Pb </w:t>
      </w:r>
      <w:r w:rsidR="004A28B5">
        <w:rPr>
          <w:rFonts w:ascii="Times New Roman" w:hAnsi="Times New Roman"/>
          <w:sz w:val="28"/>
        </w:rPr>
        <w:t xml:space="preserve">и массы </w:t>
      </w:r>
      <w:r w:rsidR="004A28B5" w:rsidRPr="004A28B5">
        <w:rPr>
          <w:rFonts w:ascii="Times New Roman" w:hAnsi="Times New Roman"/>
          <w:sz w:val="28"/>
        </w:rPr>
        <w:t>основных водорастворимых ионов по размерам за все периоды отбо</w:t>
      </w:r>
      <w:r>
        <w:rPr>
          <w:rFonts w:ascii="Times New Roman" w:hAnsi="Times New Roman"/>
          <w:sz w:val="28"/>
        </w:rPr>
        <w:t>ра проб</w:t>
      </w:r>
    </w:p>
    <w:p w14:paraId="3599D7AE" w14:textId="77777777" w:rsidR="004A28B5" w:rsidRPr="004A28B5" w:rsidRDefault="004A28B5" w:rsidP="00981913">
      <w:pPr>
        <w:pStyle w:val="a4"/>
        <w:spacing w:after="0" w:line="240" w:lineRule="auto"/>
        <w:ind w:left="0"/>
        <w:jc w:val="center"/>
        <w:rPr>
          <w:rFonts w:ascii="Times New Roman" w:hAnsi="Times New Roman"/>
          <w:sz w:val="28"/>
        </w:rPr>
      </w:pPr>
    </w:p>
    <w:p w14:paraId="69F3ED73" w14:textId="77777777" w:rsidR="007A31D3" w:rsidRDefault="007A31D3" w:rsidP="00981913">
      <w:pPr>
        <w:pStyle w:val="a4"/>
        <w:spacing w:after="0" w:line="240" w:lineRule="auto"/>
        <w:ind w:left="0"/>
        <w:jc w:val="center"/>
      </w:pPr>
      <w:r>
        <w:rPr>
          <w:noProof/>
          <w:lang w:eastAsia="ru-RU"/>
        </w:rPr>
        <w:drawing>
          <wp:inline distT="0" distB="0" distL="0" distR="0" wp14:anchorId="537AEE90" wp14:editId="0BB2838D">
            <wp:extent cx="4598126" cy="360707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винец для приложения.PNG"/>
                    <pic:cNvPicPr/>
                  </pic:nvPicPr>
                  <pic:blipFill rotWithShape="1">
                    <a:blip r:embed="rId66" cstate="print">
                      <a:extLst>
                        <a:ext uri="{28A0092B-C50C-407E-A947-70E740481C1C}">
                          <a14:useLocalDpi xmlns:a14="http://schemas.microsoft.com/office/drawing/2010/main" val="0"/>
                        </a:ext>
                      </a:extLst>
                    </a:blip>
                    <a:srcRect b="3247"/>
                    <a:stretch/>
                  </pic:blipFill>
                  <pic:spPr bwMode="auto">
                    <a:xfrm>
                      <a:off x="0" y="0"/>
                      <a:ext cx="4607839" cy="3614694"/>
                    </a:xfrm>
                    <a:prstGeom prst="rect">
                      <a:avLst/>
                    </a:prstGeom>
                    <a:ln>
                      <a:noFill/>
                    </a:ln>
                    <a:extLst>
                      <a:ext uri="{53640926-AAD7-44D8-BBD7-CCE9431645EC}">
                        <a14:shadowObscured xmlns:a14="http://schemas.microsoft.com/office/drawing/2010/main"/>
                      </a:ext>
                    </a:extLst>
                  </pic:spPr>
                </pic:pic>
              </a:graphicData>
            </a:graphic>
          </wp:inline>
        </w:drawing>
      </w:r>
    </w:p>
    <w:p w14:paraId="6BA70782" w14:textId="77777777" w:rsidR="0062780A" w:rsidRPr="0062780A" w:rsidRDefault="0062780A" w:rsidP="00981913">
      <w:pPr>
        <w:pStyle w:val="a4"/>
        <w:spacing w:after="0" w:line="240" w:lineRule="auto"/>
        <w:ind w:left="0"/>
        <w:jc w:val="center"/>
        <w:rPr>
          <w:rFonts w:ascii="Times New Roman" w:hAnsi="Times New Roman"/>
          <w:sz w:val="16"/>
          <w:szCs w:val="16"/>
        </w:rPr>
      </w:pPr>
    </w:p>
    <w:p w14:paraId="4DE93A4E" w14:textId="3F5DA246" w:rsidR="007A31D3" w:rsidRDefault="004A28B5" w:rsidP="00981913">
      <w:pPr>
        <w:pStyle w:val="a4"/>
        <w:spacing w:after="0" w:line="240" w:lineRule="auto"/>
        <w:ind w:left="0"/>
        <w:jc w:val="center"/>
        <w:rPr>
          <w:rFonts w:ascii="Times New Roman" w:hAnsi="Times New Roman"/>
          <w:sz w:val="28"/>
          <w:szCs w:val="28"/>
        </w:rPr>
      </w:pPr>
      <w:r>
        <w:rPr>
          <w:rFonts w:ascii="Times New Roman" w:hAnsi="Times New Roman"/>
          <w:sz w:val="28"/>
          <w:szCs w:val="28"/>
        </w:rPr>
        <w:t xml:space="preserve">Рисунок </w:t>
      </w:r>
      <w:r w:rsidR="0062780A">
        <w:rPr>
          <w:rFonts w:ascii="Times New Roman" w:hAnsi="Times New Roman"/>
          <w:sz w:val="28"/>
          <w:szCs w:val="28"/>
        </w:rPr>
        <w:t>Г.</w:t>
      </w:r>
      <w:r w:rsidR="007A31D3" w:rsidRPr="00F211CC">
        <w:rPr>
          <w:rFonts w:ascii="Times New Roman" w:hAnsi="Times New Roman"/>
          <w:sz w:val="28"/>
          <w:szCs w:val="28"/>
        </w:rPr>
        <w:t xml:space="preserve">1 </w:t>
      </w:r>
      <w:r w:rsidR="0062780A">
        <w:rPr>
          <w:rFonts w:ascii="Times New Roman" w:hAnsi="Times New Roman"/>
          <w:sz w:val="28"/>
          <w:szCs w:val="28"/>
        </w:rPr>
        <w:t xml:space="preserve">– </w:t>
      </w:r>
      <w:r w:rsidR="007A31D3">
        <w:rPr>
          <w:rFonts w:ascii="Times New Roman" w:hAnsi="Times New Roman"/>
          <w:sz w:val="28"/>
          <w:szCs w:val="28"/>
        </w:rPr>
        <w:t xml:space="preserve">Распределение </w:t>
      </w:r>
      <w:r w:rsidR="007A31D3" w:rsidRPr="00F211CC">
        <w:rPr>
          <w:rFonts w:ascii="Times New Roman" w:hAnsi="Times New Roman"/>
          <w:sz w:val="28"/>
          <w:szCs w:val="28"/>
          <w:vertAlign w:val="superscript"/>
        </w:rPr>
        <w:t>210</w:t>
      </w:r>
      <w:r w:rsidR="007A31D3" w:rsidRPr="00F211CC">
        <w:rPr>
          <w:rFonts w:ascii="Times New Roman" w:hAnsi="Times New Roman"/>
          <w:sz w:val="28"/>
          <w:szCs w:val="28"/>
        </w:rPr>
        <w:t>Pb по размерам аэрозольных частиц</w:t>
      </w:r>
    </w:p>
    <w:p w14:paraId="3A1F53DF" w14:textId="77777777" w:rsidR="004A28B5" w:rsidRDefault="004A28B5" w:rsidP="00981913">
      <w:pPr>
        <w:pStyle w:val="a4"/>
        <w:spacing w:after="0" w:line="240" w:lineRule="auto"/>
        <w:ind w:left="0"/>
        <w:jc w:val="center"/>
        <w:rPr>
          <w:rFonts w:ascii="Times New Roman" w:hAnsi="Times New Roman"/>
          <w:sz w:val="28"/>
          <w:szCs w:val="28"/>
        </w:rPr>
      </w:pPr>
    </w:p>
    <w:p w14:paraId="5EE17451" w14:textId="77777777" w:rsidR="007A31D3" w:rsidRDefault="007A31D3" w:rsidP="00981913">
      <w:pPr>
        <w:pStyle w:val="a4"/>
        <w:spacing w:after="0" w:line="240" w:lineRule="auto"/>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55F5897" wp14:editId="1B9EF86A">
            <wp:extent cx="4400783" cy="350955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PNG"/>
                    <pic:cNvPicPr/>
                  </pic:nvPicPr>
                  <pic:blipFill rotWithShape="1">
                    <a:blip r:embed="rId67" cstate="print">
                      <a:extLst>
                        <a:ext uri="{28A0092B-C50C-407E-A947-70E740481C1C}">
                          <a14:useLocalDpi xmlns:a14="http://schemas.microsoft.com/office/drawing/2010/main" val="0"/>
                        </a:ext>
                      </a:extLst>
                    </a:blip>
                    <a:srcRect t="4156"/>
                    <a:stretch/>
                  </pic:blipFill>
                  <pic:spPr bwMode="auto">
                    <a:xfrm>
                      <a:off x="0" y="0"/>
                      <a:ext cx="4412204" cy="3518662"/>
                    </a:xfrm>
                    <a:prstGeom prst="rect">
                      <a:avLst/>
                    </a:prstGeom>
                    <a:ln>
                      <a:noFill/>
                    </a:ln>
                    <a:extLst>
                      <a:ext uri="{53640926-AAD7-44D8-BBD7-CCE9431645EC}">
                        <a14:shadowObscured xmlns:a14="http://schemas.microsoft.com/office/drawing/2010/main"/>
                      </a:ext>
                    </a:extLst>
                  </pic:spPr>
                </pic:pic>
              </a:graphicData>
            </a:graphic>
          </wp:inline>
        </w:drawing>
      </w:r>
    </w:p>
    <w:p w14:paraId="0627329F" w14:textId="77777777" w:rsidR="0062780A" w:rsidRPr="0062780A" w:rsidRDefault="0062780A" w:rsidP="00981913">
      <w:pPr>
        <w:pStyle w:val="a4"/>
        <w:spacing w:after="0" w:line="240" w:lineRule="auto"/>
        <w:ind w:left="0"/>
        <w:jc w:val="center"/>
        <w:rPr>
          <w:rFonts w:ascii="Times New Roman" w:hAnsi="Times New Roman"/>
          <w:sz w:val="16"/>
          <w:szCs w:val="16"/>
        </w:rPr>
      </w:pPr>
    </w:p>
    <w:p w14:paraId="0A382D42" w14:textId="19FCF50E" w:rsidR="007A31D3" w:rsidRDefault="007A31D3" w:rsidP="00981913">
      <w:pPr>
        <w:pStyle w:val="a4"/>
        <w:spacing w:after="0" w:line="240" w:lineRule="auto"/>
        <w:ind w:left="0"/>
        <w:jc w:val="center"/>
        <w:rPr>
          <w:rFonts w:ascii="Times New Roman" w:hAnsi="Times New Roman"/>
          <w:sz w:val="28"/>
          <w:szCs w:val="28"/>
        </w:rPr>
      </w:pPr>
      <w:r>
        <w:rPr>
          <w:rFonts w:ascii="Times New Roman" w:hAnsi="Times New Roman"/>
          <w:sz w:val="28"/>
          <w:szCs w:val="28"/>
        </w:rPr>
        <w:t>Рисунок</w:t>
      </w:r>
      <w:r w:rsidR="004A28B5">
        <w:rPr>
          <w:rFonts w:ascii="Times New Roman" w:hAnsi="Times New Roman"/>
          <w:sz w:val="28"/>
          <w:szCs w:val="28"/>
        </w:rPr>
        <w:t xml:space="preserve"> </w:t>
      </w:r>
      <w:r w:rsidR="0062780A">
        <w:rPr>
          <w:rFonts w:ascii="Times New Roman" w:hAnsi="Times New Roman"/>
          <w:sz w:val="28"/>
          <w:szCs w:val="28"/>
        </w:rPr>
        <w:t>Г.</w:t>
      </w:r>
      <w:r>
        <w:rPr>
          <w:rFonts w:ascii="Times New Roman" w:hAnsi="Times New Roman"/>
          <w:sz w:val="28"/>
          <w:szCs w:val="28"/>
        </w:rPr>
        <w:t>2</w:t>
      </w:r>
      <w:r w:rsidRPr="00F211CC">
        <w:rPr>
          <w:rFonts w:ascii="Times New Roman" w:hAnsi="Times New Roman"/>
          <w:sz w:val="28"/>
          <w:szCs w:val="28"/>
        </w:rPr>
        <w:t xml:space="preserve"> </w:t>
      </w:r>
      <w:r w:rsidR="0062780A">
        <w:rPr>
          <w:rFonts w:ascii="Times New Roman" w:hAnsi="Times New Roman"/>
          <w:sz w:val="28"/>
          <w:szCs w:val="28"/>
        </w:rPr>
        <w:t xml:space="preserve">‒ </w:t>
      </w:r>
      <w:r w:rsidRPr="00F211CC">
        <w:rPr>
          <w:rFonts w:ascii="Times New Roman" w:hAnsi="Times New Roman"/>
          <w:sz w:val="28"/>
          <w:szCs w:val="28"/>
        </w:rPr>
        <w:t xml:space="preserve">Распределение </w:t>
      </w:r>
      <m:oMath>
        <m:sSubSup>
          <m:sSubSupPr>
            <m:ctrlPr>
              <w:rPr>
                <w:rFonts w:ascii="Cambria Math" w:hAnsi="Cambria Math"/>
                <w:sz w:val="28"/>
                <w:szCs w:val="28"/>
                <w:lang w:val="en-US"/>
              </w:rPr>
            </m:ctrlPr>
          </m:sSubSupPr>
          <m:e>
            <m:r>
              <m:rPr>
                <m:sty m:val="p"/>
              </m:rPr>
              <w:rPr>
                <w:rFonts w:ascii="Cambria Math" w:hAnsi="Cambria Math"/>
                <w:sz w:val="28"/>
                <w:szCs w:val="28"/>
              </w:rPr>
              <m:t>SO</m:t>
            </m:r>
          </m:e>
          <m:sub>
            <m:r>
              <m:rPr>
                <m:sty m:val="p"/>
              </m:rPr>
              <w:rPr>
                <w:rFonts w:ascii="Cambria Math" w:hAnsi="Cambria Math"/>
                <w:sz w:val="28"/>
                <w:szCs w:val="28"/>
              </w:rPr>
              <m:t>4</m:t>
            </m:r>
          </m:sub>
          <m:sup>
            <m:r>
              <m:rPr>
                <m:sty m:val="p"/>
              </m:rPr>
              <w:rPr>
                <w:rFonts w:ascii="Cambria Math" w:hAnsi="Cambria Math"/>
                <w:sz w:val="28"/>
                <w:szCs w:val="28"/>
              </w:rPr>
              <m:t>2-</m:t>
            </m:r>
          </m:sup>
        </m:sSubSup>
      </m:oMath>
      <w:r>
        <w:rPr>
          <w:rFonts w:ascii="Times New Roman" w:hAnsi="Times New Roman"/>
          <w:sz w:val="28"/>
          <w:szCs w:val="28"/>
        </w:rPr>
        <w:t xml:space="preserve"> </w:t>
      </w:r>
      <w:r w:rsidRPr="00F211CC">
        <w:rPr>
          <w:rFonts w:ascii="Times New Roman" w:hAnsi="Times New Roman"/>
          <w:sz w:val="28"/>
          <w:szCs w:val="28"/>
        </w:rPr>
        <w:t>по размерам аэрозольных частиц</w:t>
      </w:r>
    </w:p>
    <w:p w14:paraId="5E340DC5" w14:textId="77777777" w:rsidR="007A31D3" w:rsidRDefault="007A31D3" w:rsidP="00981913">
      <w:pPr>
        <w:pStyle w:val="a4"/>
        <w:spacing w:after="0" w:line="240" w:lineRule="auto"/>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50562D5" wp14:editId="6AAD6DAD">
            <wp:extent cx="5033753" cy="4140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033753" cy="4140000"/>
                    </a:xfrm>
                    <a:prstGeom prst="rect">
                      <a:avLst/>
                    </a:prstGeom>
                  </pic:spPr>
                </pic:pic>
              </a:graphicData>
            </a:graphic>
          </wp:inline>
        </w:drawing>
      </w:r>
    </w:p>
    <w:p w14:paraId="1B5AF060" w14:textId="77777777" w:rsidR="0062780A" w:rsidRPr="0062780A" w:rsidRDefault="0062780A" w:rsidP="00981913">
      <w:pPr>
        <w:pStyle w:val="a4"/>
        <w:spacing w:after="0" w:line="240" w:lineRule="auto"/>
        <w:ind w:left="0"/>
        <w:jc w:val="center"/>
        <w:rPr>
          <w:rFonts w:ascii="Times New Roman" w:hAnsi="Times New Roman"/>
          <w:sz w:val="16"/>
          <w:szCs w:val="16"/>
        </w:rPr>
      </w:pPr>
    </w:p>
    <w:p w14:paraId="0E012260" w14:textId="28517761" w:rsidR="007A31D3" w:rsidRDefault="004A28B5" w:rsidP="00981913">
      <w:pPr>
        <w:pStyle w:val="a4"/>
        <w:spacing w:after="0" w:line="240" w:lineRule="auto"/>
        <w:ind w:left="0"/>
        <w:jc w:val="center"/>
        <w:rPr>
          <w:rFonts w:ascii="Times New Roman" w:hAnsi="Times New Roman"/>
          <w:sz w:val="28"/>
          <w:szCs w:val="28"/>
        </w:rPr>
      </w:pPr>
      <w:r>
        <w:rPr>
          <w:rFonts w:ascii="Times New Roman" w:hAnsi="Times New Roman"/>
          <w:sz w:val="28"/>
          <w:szCs w:val="28"/>
        </w:rPr>
        <w:t xml:space="preserve">Рисунок </w:t>
      </w:r>
      <w:r w:rsidR="0062780A">
        <w:rPr>
          <w:rFonts w:ascii="Times New Roman" w:hAnsi="Times New Roman"/>
          <w:sz w:val="28"/>
          <w:szCs w:val="28"/>
        </w:rPr>
        <w:t>Г.</w:t>
      </w:r>
      <w:r w:rsidR="007A31D3">
        <w:rPr>
          <w:rFonts w:ascii="Times New Roman" w:hAnsi="Times New Roman"/>
          <w:sz w:val="28"/>
          <w:szCs w:val="28"/>
        </w:rPr>
        <w:t>3</w:t>
      </w:r>
      <w:r w:rsidR="007A31D3" w:rsidRPr="00F211CC">
        <w:rPr>
          <w:rFonts w:ascii="Times New Roman" w:hAnsi="Times New Roman"/>
          <w:sz w:val="28"/>
          <w:szCs w:val="28"/>
        </w:rPr>
        <w:t xml:space="preserve"> </w:t>
      </w:r>
      <w:r w:rsidR="0062780A">
        <w:rPr>
          <w:rFonts w:ascii="Times New Roman" w:hAnsi="Times New Roman"/>
          <w:sz w:val="28"/>
          <w:szCs w:val="28"/>
        </w:rPr>
        <w:t xml:space="preserve">‒ </w:t>
      </w:r>
      <w:r w:rsidR="007A31D3" w:rsidRPr="00F211CC">
        <w:rPr>
          <w:rFonts w:ascii="Times New Roman" w:hAnsi="Times New Roman"/>
          <w:sz w:val="28"/>
          <w:szCs w:val="28"/>
        </w:rPr>
        <w:t xml:space="preserve">Распределение </w:t>
      </w:r>
      <m:oMath>
        <m:sSubSup>
          <m:sSubSupPr>
            <m:ctrlPr>
              <w:rPr>
                <w:rFonts w:ascii="Cambria Math" w:hAnsi="Cambria Math"/>
                <w:sz w:val="28"/>
                <w:szCs w:val="28"/>
                <w:lang w:val="en-US"/>
              </w:rPr>
            </m:ctrlPr>
          </m:sSubSupPr>
          <m:e>
            <m:r>
              <m:rPr>
                <m:sty m:val="p"/>
              </m:rPr>
              <w:rPr>
                <w:rFonts w:ascii="Cambria Math" w:hAnsi="Cambria Math"/>
                <w:sz w:val="28"/>
                <w:szCs w:val="28"/>
              </w:rPr>
              <m:t>NO</m:t>
            </m:r>
          </m:e>
          <m:sub>
            <m:r>
              <m:rPr>
                <m:sty m:val="p"/>
              </m:rPr>
              <w:rPr>
                <w:rFonts w:ascii="Cambria Math" w:hAnsi="Cambria Math"/>
                <w:sz w:val="28"/>
                <w:szCs w:val="28"/>
              </w:rPr>
              <m:t>3</m:t>
            </m:r>
          </m:sub>
          <m:sup>
            <m:r>
              <m:rPr>
                <m:sty m:val="p"/>
              </m:rPr>
              <w:rPr>
                <w:rFonts w:ascii="Cambria Math" w:hAnsi="Cambria Math"/>
                <w:sz w:val="28"/>
                <w:szCs w:val="28"/>
              </w:rPr>
              <m:t>-</m:t>
            </m:r>
          </m:sup>
        </m:sSubSup>
      </m:oMath>
      <w:r w:rsidR="007A31D3">
        <w:rPr>
          <w:rFonts w:ascii="Times New Roman" w:hAnsi="Times New Roman"/>
          <w:sz w:val="28"/>
          <w:szCs w:val="28"/>
        </w:rPr>
        <w:t xml:space="preserve"> </w:t>
      </w:r>
      <w:r w:rsidR="007A31D3" w:rsidRPr="00F211CC">
        <w:rPr>
          <w:rFonts w:ascii="Times New Roman" w:hAnsi="Times New Roman"/>
          <w:sz w:val="28"/>
          <w:szCs w:val="28"/>
        </w:rPr>
        <w:t>по размерам аэрозольных частиц</w:t>
      </w:r>
    </w:p>
    <w:p w14:paraId="74643D0F" w14:textId="77777777" w:rsidR="0062780A" w:rsidRDefault="0062780A" w:rsidP="00981913">
      <w:pPr>
        <w:pStyle w:val="a4"/>
        <w:spacing w:after="0" w:line="240" w:lineRule="auto"/>
        <w:ind w:left="0"/>
        <w:jc w:val="center"/>
        <w:rPr>
          <w:rFonts w:ascii="Times New Roman" w:hAnsi="Times New Roman"/>
          <w:sz w:val="28"/>
          <w:szCs w:val="28"/>
        </w:rPr>
      </w:pPr>
    </w:p>
    <w:p w14:paraId="5C906E40" w14:textId="77777777" w:rsidR="007A31D3" w:rsidRDefault="007A31D3" w:rsidP="00981913">
      <w:pPr>
        <w:pStyle w:val="a4"/>
        <w:spacing w:after="0" w:line="240" w:lineRule="auto"/>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A55800F" wp14:editId="131A560F">
            <wp:extent cx="4845682" cy="3944982"/>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3.PNG"/>
                    <pic:cNvPicPr/>
                  </pic:nvPicPr>
                  <pic:blipFill rotWithShape="1">
                    <a:blip r:embed="rId69" cstate="print">
                      <a:extLst>
                        <a:ext uri="{28A0092B-C50C-407E-A947-70E740481C1C}">
                          <a14:useLocalDpi xmlns:a14="http://schemas.microsoft.com/office/drawing/2010/main" val="0"/>
                        </a:ext>
                      </a:extLst>
                    </a:blip>
                    <a:srcRect t="4632"/>
                    <a:stretch/>
                  </pic:blipFill>
                  <pic:spPr bwMode="auto">
                    <a:xfrm>
                      <a:off x="0" y="0"/>
                      <a:ext cx="4849699" cy="3948252"/>
                    </a:xfrm>
                    <a:prstGeom prst="rect">
                      <a:avLst/>
                    </a:prstGeom>
                    <a:ln>
                      <a:noFill/>
                    </a:ln>
                    <a:extLst>
                      <a:ext uri="{53640926-AAD7-44D8-BBD7-CCE9431645EC}">
                        <a14:shadowObscured xmlns:a14="http://schemas.microsoft.com/office/drawing/2010/main"/>
                      </a:ext>
                    </a:extLst>
                  </pic:spPr>
                </pic:pic>
              </a:graphicData>
            </a:graphic>
          </wp:inline>
        </w:drawing>
      </w:r>
    </w:p>
    <w:p w14:paraId="5C7EDFC9" w14:textId="77777777" w:rsidR="0062780A" w:rsidRPr="0062780A" w:rsidRDefault="0062780A" w:rsidP="00981913">
      <w:pPr>
        <w:pStyle w:val="a4"/>
        <w:spacing w:after="0" w:line="240" w:lineRule="auto"/>
        <w:ind w:left="0"/>
        <w:jc w:val="center"/>
        <w:rPr>
          <w:rFonts w:ascii="Times New Roman" w:hAnsi="Times New Roman"/>
          <w:sz w:val="16"/>
          <w:szCs w:val="16"/>
        </w:rPr>
      </w:pPr>
    </w:p>
    <w:p w14:paraId="2BE281FD" w14:textId="78F4CBB2" w:rsidR="007A31D3" w:rsidRDefault="004A28B5" w:rsidP="00981913">
      <w:pPr>
        <w:pStyle w:val="a4"/>
        <w:spacing w:after="0" w:line="240" w:lineRule="auto"/>
        <w:ind w:left="0"/>
        <w:jc w:val="center"/>
        <w:rPr>
          <w:rFonts w:ascii="Times New Roman" w:hAnsi="Times New Roman"/>
          <w:sz w:val="28"/>
          <w:szCs w:val="28"/>
        </w:rPr>
      </w:pPr>
      <w:r>
        <w:rPr>
          <w:rFonts w:ascii="Times New Roman" w:hAnsi="Times New Roman"/>
          <w:sz w:val="28"/>
          <w:szCs w:val="28"/>
        </w:rPr>
        <w:t xml:space="preserve">Рисунок </w:t>
      </w:r>
      <w:r w:rsidR="0062780A">
        <w:rPr>
          <w:rFonts w:ascii="Times New Roman" w:hAnsi="Times New Roman"/>
          <w:sz w:val="28"/>
          <w:szCs w:val="28"/>
        </w:rPr>
        <w:t>Г.</w:t>
      </w:r>
      <w:r w:rsidR="007A31D3">
        <w:rPr>
          <w:rFonts w:ascii="Times New Roman" w:hAnsi="Times New Roman"/>
          <w:sz w:val="28"/>
          <w:szCs w:val="28"/>
        </w:rPr>
        <w:t>4</w:t>
      </w:r>
      <w:r w:rsidR="007A31D3" w:rsidRPr="00F211CC">
        <w:rPr>
          <w:rFonts w:ascii="Times New Roman" w:hAnsi="Times New Roman"/>
          <w:sz w:val="28"/>
          <w:szCs w:val="28"/>
        </w:rPr>
        <w:t xml:space="preserve"> </w:t>
      </w:r>
      <w:r w:rsidR="0062780A">
        <w:rPr>
          <w:rFonts w:ascii="Times New Roman" w:hAnsi="Times New Roman"/>
          <w:sz w:val="28"/>
          <w:szCs w:val="28"/>
        </w:rPr>
        <w:t xml:space="preserve">‒ </w:t>
      </w:r>
      <w:r w:rsidR="007A31D3" w:rsidRPr="00F211CC">
        <w:rPr>
          <w:rFonts w:ascii="Times New Roman" w:hAnsi="Times New Roman"/>
          <w:sz w:val="28"/>
          <w:szCs w:val="28"/>
        </w:rPr>
        <w:t>Распределение</w:t>
      </w:r>
      <w:r w:rsidR="007A31D3" w:rsidRPr="00B61791">
        <w:rPr>
          <w:rFonts w:ascii="Times New Roman" w:hAnsi="Times New Roman"/>
          <w:sz w:val="28"/>
          <w:szCs w:val="28"/>
        </w:rPr>
        <w:t xml:space="preserve"> </w:t>
      </w:r>
      <m:oMath>
        <m:sSup>
          <m:sSupPr>
            <m:ctrlPr>
              <w:rPr>
                <w:rFonts w:ascii="Cambria Math" w:hAnsi="Cambria Math"/>
                <w:sz w:val="28"/>
                <w:szCs w:val="28"/>
                <w:lang w:val="en-US"/>
              </w:rPr>
            </m:ctrlPr>
          </m:sSupPr>
          <m:e>
            <m:r>
              <m:rPr>
                <m:sty m:val="p"/>
              </m:rPr>
              <w:rPr>
                <w:rFonts w:ascii="Cambria Math" w:hAnsi="Cambria Math"/>
                <w:sz w:val="28"/>
                <w:szCs w:val="28"/>
                <w:lang w:val="en-US"/>
              </w:rPr>
              <m:t>Cl</m:t>
            </m:r>
          </m:e>
          <m:sup>
            <m:r>
              <m:rPr>
                <m:sty m:val="p"/>
              </m:rPr>
              <w:rPr>
                <w:rFonts w:ascii="Cambria Math" w:hAnsi="Cambria Math"/>
                <w:sz w:val="28"/>
                <w:szCs w:val="28"/>
              </w:rPr>
              <m:t>-</m:t>
            </m:r>
          </m:sup>
        </m:sSup>
      </m:oMath>
      <w:r w:rsidR="007A31D3">
        <w:rPr>
          <w:rFonts w:ascii="Times New Roman" w:hAnsi="Times New Roman"/>
          <w:sz w:val="28"/>
          <w:szCs w:val="28"/>
        </w:rPr>
        <w:t xml:space="preserve"> </w:t>
      </w:r>
      <w:r w:rsidR="007A31D3" w:rsidRPr="00F211CC">
        <w:rPr>
          <w:rFonts w:ascii="Times New Roman" w:hAnsi="Times New Roman"/>
          <w:sz w:val="28"/>
          <w:szCs w:val="28"/>
        </w:rPr>
        <w:t>по размерам аэрозольных частиц</w:t>
      </w:r>
    </w:p>
    <w:p w14:paraId="2BA1A09A" w14:textId="77777777" w:rsidR="007A31D3" w:rsidRDefault="007A31D3" w:rsidP="00981913">
      <w:pPr>
        <w:pStyle w:val="a4"/>
        <w:spacing w:after="0" w:line="240" w:lineRule="auto"/>
        <w:ind w:left="0"/>
        <w:jc w:val="center"/>
        <w:rPr>
          <w:rFonts w:ascii="Times New Roman" w:hAnsi="Times New Roman"/>
          <w:sz w:val="28"/>
          <w:szCs w:val="28"/>
        </w:rPr>
      </w:pPr>
    </w:p>
    <w:p w14:paraId="729AF7AD" w14:textId="77777777" w:rsidR="007A31D3" w:rsidRDefault="007A31D3" w:rsidP="00981913">
      <w:pPr>
        <w:pStyle w:val="a4"/>
        <w:spacing w:after="0" w:line="240" w:lineRule="auto"/>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5A44ED3" wp14:editId="3B70F1A2">
            <wp:extent cx="5065354" cy="4140000"/>
            <wp:effectExtent l="0" t="0" r="254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2.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065354" cy="4140000"/>
                    </a:xfrm>
                    <a:prstGeom prst="rect">
                      <a:avLst/>
                    </a:prstGeom>
                  </pic:spPr>
                </pic:pic>
              </a:graphicData>
            </a:graphic>
          </wp:inline>
        </w:drawing>
      </w:r>
    </w:p>
    <w:p w14:paraId="2632E15A" w14:textId="77777777" w:rsidR="0062780A" w:rsidRPr="0062780A" w:rsidRDefault="0062780A" w:rsidP="00981913">
      <w:pPr>
        <w:pStyle w:val="a4"/>
        <w:spacing w:after="0" w:line="240" w:lineRule="auto"/>
        <w:ind w:left="0"/>
        <w:jc w:val="center"/>
        <w:rPr>
          <w:rFonts w:ascii="Times New Roman" w:hAnsi="Times New Roman"/>
          <w:sz w:val="16"/>
          <w:szCs w:val="16"/>
        </w:rPr>
      </w:pPr>
    </w:p>
    <w:p w14:paraId="3E1CAFD8" w14:textId="01C6A0C0" w:rsidR="007A31D3" w:rsidRDefault="004A28B5" w:rsidP="00981913">
      <w:pPr>
        <w:pStyle w:val="a4"/>
        <w:spacing w:after="0" w:line="240" w:lineRule="auto"/>
        <w:ind w:left="0"/>
        <w:jc w:val="center"/>
        <w:rPr>
          <w:rFonts w:ascii="Times New Roman" w:hAnsi="Times New Roman"/>
          <w:sz w:val="28"/>
          <w:szCs w:val="28"/>
        </w:rPr>
      </w:pPr>
      <w:r>
        <w:rPr>
          <w:rFonts w:ascii="Times New Roman" w:hAnsi="Times New Roman"/>
          <w:sz w:val="28"/>
          <w:szCs w:val="28"/>
        </w:rPr>
        <w:t xml:space="preserve">Рисунок </w:t>
      </w:r>
      <w:r w:rsidR="0062780A">
        <w:rPr>
          <w:rFonts w:ascii="Times New Roman" w:hAnsi="Times New Roman"/>
          <w:sz w:val="28"/>
          <w:szCs w:val="28"/>
        </w:rPr>
        <w:t>Г.</w:t>
      </w:r>
      <w:r w:rsidR="007A31D3">
        <w:rPr>
          <w:rFonts w:ascii="Times New Roman" w:hAnsi="Times New Roman"/>
          <w:sz w:val="28"/>
          <w:szCs w:val="28"/>
        </w:rPr>
        <w:t>5</w:t>
      </w:r>
      <w:r w:rsidR="007A31D3" w:rsidRPr="00F211CC">
        <w:rPr>
          <w:rFonts w:ascii="Times New Roman" w:hAnsi="Times New Roman"/>
          <w:sz w:val="28"/>
          <w:szCs w:val="28"/>
        </w:rPr>
        <w:t xml:space="preserve"> </w:t>
      </w:r>
      <w:r w:rsidR="0062780A">
        <w:rPr>
          <w:rFonts w:ascii="Times New Roman" w:hAnsi="Times New Roman"/>
          <w:sz w:val="28"/>
          <w:szCs w:val="28"/>
        </w:rPr>
        <w:t xml:space="preserve">‒ </w:t>
      </w:r>
      <w:r w:rsidR="007A31D3" w:rsidRPr="00F211CC">
        <w:rPr>
          <w:rFonts w:ascii="Times New Roman" w:hAnsi="Times New Roman"/>
          <w:sz w:val="28"/>
          <w:szCs w:val="28"/>
        </w:rPr>
        <w:t xml:space="preserve">Распределение </w:t>
      </w:r>
      <m:oMath>
        <m:sSubSup>
          <m:sSubSupPr>
            <m:ctrlPr>
              <w:rPr>
                <w:rFonts w:ascii="Cambria Math" w:hAnsi="Cambria Math"/>
                <w:color w:val="151515"/>
                <w:sz w:val="28"/>
                <w:szCs w:val="28"/>
                <w:shd w:val="clear" w:color="auto" w:fill="FFFFFF"/>
                <w:lang w:val="en-US"/>
              </w:rPr>
            </m:ctrlPr>
          </m:sSubSupPr>
          <m:e>
            <m:r>
              <m:rPr>
                <m:sty m:val="p"/>
              </m:rPr>
              <w:rPr>
                <w:rStyle w:val="16"/>
                <w:rFonts w:ascii="Cambria Math" w:hAnsi="Cambria Math"/>
                <w:color w:val="151515"/>
                <w:sz w:val="28"/>
                <w:szCs w:val="28"/>
                <w:shd w:val="clear" w:color="auto" w:fill="FFFFFF"/>
                <w:lang w:val="en-US"/>
              </w:rPr>
              <m:t>NH</m:t>
            </m:r>
          </m:e>
          <m:sub>
            <m:r>
              <m:rPr>
                <m:sty m:val="p"/>
              </m:rPr>
              <w:rPr>
                <w:rStyle w:val="16"/>
                <w:rFonts w:ascii="Cambria Math" w:hAnsi="Cambria Math"/>
                <w:color w:val="151515"/>
                <w:sz w:val="28"/>
                <w:szCs w:val="28"/>
                <w:shd w:val="clear" w:color="auto" w:fill="FFFFFF"/>
              </w:rPr>
              <m:t>4</m:t>
            </m:r>
          </m:sub>
          <m:sup>
            <m:r>
              <m:rPr>
                <m:sty m:val="p"/>
              </m:rPr>
              <w:rPr>
                <w:rStyle w:val="16"/>
                <w:rFonts w:ascii="Cambria Math" w:hAnsi="Cambria Math"/>
                <w:color w:val="151515"/>
                <w:sz w:val="28"/>
                <w:szCs w:val="28"/>
                <w:shd w:val="clear" w:color="auto" w:fill="FFFFFF"/>
              </w:rPr>
              <m:t>+</m:t>
            </m:r>
          </m:sup>
        </m:sSubSup>
      </m:oMath>
      <w:r w:rsidR="007A31D3" w:rsidRPr="00F211CC">
        <w:rPr>
          <w:rFonts w:ascii="Times New Roman" w:hAnsi="Times New Roman"/>
          <w:sz w:val="28"/>
          <w:szCs w:val="28"/>
        </w:rPr>
        <w:t xml:space="preserve"> по размерам аэрозольных частиц</w:t>
      </w:r>
    </w:p>
    <w:p w14:paraId="756D7C71" w14:textId="77777777" w:rsidR="0062780A" w:rsidRDefault="0062780A" w:rsidP="00981913">
      <w:pPr>
        <w:pStyle w:val="a4"/>
        <w:spacing w:after="0" w:line="240" w:lineRule="auto"/>
        <w:ind w:left="0"/>
        <w:jc w:val="center"/>
        <w:rPr>
          <w:rFonts w:ascii="Times New Roman" w:hAnsi="Times New Roman"/>
          <w:sz w:val="28"/>
          <w:szCs w:val="28"/>
        </w:rPr>
      </w:pPr>
    </w:p>
    <w:p w14:paraId="6D92BF04" w14:textId="77777777" w:rsidR="007A31D3" w:rsidRDefault="007A31D3" w:rsidP="00981913">
      <w:pPr>
        <w:pStyle w:val="a4"/>
        <w:spacing w:after="0" w:line="240" w:lineRule="auto"/>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6F2ACCA" wp14:editId="56DBB286">
            <wp:extent cx="4946322" cy="4140000"/>
            <wp:effectExtent l="0" t="0" r="698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946322" cy="4140000"/>
                    </a:xfrm>
                    <a:prstGeom prst="rect">
                      <a:avLst/>
                    </a:prstGeom>
                  </pic:spPr>
                </pic:pic>
              </a:graphicData>
            </a:graphic>
          </wp:inline>
        </w:drawing>
      </w:r>
    </w:p>
    <w:p w14:paraId="56F425D0" w14:textId="77777777" w:rsidR="0062780A" w:rsidRPr="0062780A" w:rsidRDefault="0062780A" w:rsidP="00981913">
      <w:pPr>
        <w:pStyle w:val="a4"/>
        <w:spacing w:after="0" w:line="240" w:lineRule="auto"/>
        <w:ind w:left="0"/>
        <w:jc w:val="center"/>
        <w:rPr>
          <w:rFonts w:ascii="Times New Roman" w:hAnsi="Times New Roman"/>
          <w:sz w:val="16"/>
          <w:szCs w:val="16"/>
        </w:rPr>
      </w:pPr>
    </w:p>
    <w:p w14:paraId="5404AAFB" w14:textId="044C0140" w:rsidR="00E04636" w:rsidRPr="007A31D3" w:rsidRDefault="004A28B5" w:rsidP="0062780A">
      <w:pPr>
        <w:pStyle w:val="a4"/>
        <w:spacing w:after="0" w:line="240" w:lineRule="auto"/>
        <w:ind w:left="0"/>
        <w:jc w:val="center"/>
        <w:rPr>
          <w:rFonts w:ascii="Times New Roman" w:hAnsi="Times New Roman"/>
          <w:b/>
        </w:rPr>
      </w:pPr>
      <w:r>
        <w:rPr>
          <w:rFonts w:ascii="Times New Roman" w:hAnsi="Times New Roman"/>
          <w:sz w:val="28"/>
          <w:szCs w:val="28"/>
        </w:rPr>
        <w:t xml:space="preserve">Рисунок </w:t>
      </w:r>
      <w:r w:rsidR="0062780A">
        <w:rPr>
          <w:rFonts w:ascii="Times New Roman" w:hAnsi="Times New Roman"/>
          <w:sz w:val="28"/>
          <w:szCs w:val="28"/>
        </w:rPr>
        <w:t>Г.</w:t>
      </w:r>
      <w:r w:rsidR="007A31D3">
        <w:rPr>
          <w:rFonts w:ascii="Times New Roman" w:hAnsi="Times New Roman"/>
          <w:sz w:val="28"/>
          <w:szCs w:val="28"/>
        </w:rPr>
        <w:t>6</w:t>
      </w:r>
      <w:r w:rsidR="007A31D3" w:rsidRPr="00F211CC">
        <w:rPr>
          <w:rFonts w:ascii="Times New Roman" w:hAnsi="Times New Roman"/>
          <w:sz w:val="28"/>
          <w:szCs w:val="28"/>
        </w:rPr>
        <w:t xml:space="preserve"> </w:t>
      </w:r>
      <w:r w:rsidR="0062780A">
        <w:rPr>
          <w:rFonts w:ascii="Times New Roman" w:hAnsi="Times New Roman"/>
          <w:sz w:val="28"/>
          <w:szCs w:val="28"/>
        </w:rPr>
        <w:t xml:space="preserve">‒ </w:t>
      </w:r>
      <w:r w:rsidR="007A31D3" w:rsidRPr="00F211CC">
        <w:rPr>
          <w:rFonts w:ascii="Times New Roman" w:hAnsi="Times New Roman"/>
          <w:sz w:val="28"/>
          <w:szCs w:val="28"/>
        </w:rPr>
        <w:t xml:space="preserve">Распределение </w:t>
      </w:r>
      <m:oMath>
        <m:sSup>
          <m:sSupPr>
            <m:ctrlPr>
              <w:rPr>
                <w:rFonts w:ascii="Cambria Math" w:hAnsi="Cambria Math"/>
                <w:color w:val="151515"/>
                <w:sz w:val="28"/>
                <w:szCs w:val="28"/>
                <w:shd w:val="clear" w:color="auto" w:fill="FFFFFF"/>
                <w:lang w:val="en-US"/>
              </w:rPr>
            </m:ctrlPr>
          </m:sSupPr>
          <m:e>
            <m:r>
              <m:rPr>
                <m:sty m:val="p"/>
              </m:rPr>
              <w:rPr>
                <w:rStyle w:val="16"/>
                <w:rFonts w:ascii="Cambria Math" w:hAnsi="Cambria Math"/>
                <w:color w:val="151515"/>
                <w:sz w:val="28"/>
                <w:szCs w:val="28"/>
                <w:shd w:val="clear" w:color="auto" w:fill="FFFFFF"/>
                <w:lang w:val="en-US"/>
              </w:rPr>
              <m:t>K</m:t>
            </m:r>
          </m:e>
          <m:sup>
            <m:r>
              <m:rPr>
                <m:sty m:val="p"/>
              </m:rPr>
              <w:rPr>
                <w:rStyle w:val="16"/>
                <w:rFonts w:ascii="Cambria Math" w:hAnsi="Cambria Math"/>
                <w:color w:val="151515"/>
                <w:sz w:val="28"/>
                <w:szCs w:val="28"/>
                <w:shd w:val="clear" w:color="auto" w:fill="FFFFFF"/>
              </w:rPr>
              <m:t>+</m:t>
            </m:r>
          </m:sup>
        </m:sSup>
      </m:oMath>
      <w:r w:rsidR="007A31D3">
        <w:rPr>
          <w:rFonts w:ascii="Times New Roman" w:hAnsi="Times New Roman"/>
          <w:color w:val="151515"/>
          <w:sz w:val="28"/>
          <w:szCs w:val="28"/>
          <w:shd w:val="clear" w:color="auto" w:fill="FFFFFF"/>
        </w:rPr>
        <w:t xml:space="preserve"> </w:t>
      </w:r>
      <w:r w:rsidR="007A31D3" w:rsidRPr="00F211CC">
        <w:rPr>
          <w:rFonts w:ascii="Times New Roman" w:hAnsi="Times New Roman"/>
          <w:sz w:val="28"/>
          <w:szCs w:val="28"/>
        </w:rPr>
        <w:t>по размерам аэрозольных частиц</w:t>
      </w:r>
    </w:p>
    <w:sectPr w:rsidR="00E04636" w:rsidRPr="007A31D3" w:rsidSect="0062780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17BBF" w14:textId="77777777" w:rsidR="001F45BB" w:rsidRDefault="001F45BB" w:rsidP="00DE7851">
      <w:pPr>
        <w:spacing w:after="0" w:line="240" w:lineRule="auto"/>
      </w:pPr>
      <w:r>
        <w:separator/>
      </w:r>
    </w:p>
  </w:endnote>
  <w:endnote w:type="continuationSeparator" w:id="0">
    <w:p w14:paraId="75A492B0" w14:textId="77777777" w:rsidR="001F45BB" w:rsidRDefault="001F45BB" w:rsidP="00DE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PSMT">
    <w:altName w:val="Times New Roman"/>
    <w:charset w:val="CC"/>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443989"/>
      <w:docPartObj>
        <w:docPartGallery w:val="Page Numbers (Bottom of Page)"/>
        <w:docPartUnique/>
      </w:docPartObj>
    </w:sdtPr>
    <w:sdtEndPr>
      <w:rPr>
        <w:sz w:val="24"/>
        <w:szCs w:val="24"/>
      </w:rPr>
    </w:sdtEndPr>
    <w:sdtContent>
      <w:p w14:paraId="40FDCA14" w14:textId="5E42DBF9" w:rsidR="009045D8" w:rsidRPr="00FE5888" w:rsidRDefault="009045D8" w:rsidP="000C7A15">
        <w:pPr>
          <w:pStyle w:val="af2"/>
          <w:jc w:val="center"/>
          <w:rPr>
            <w:sz w:val="24"/>
            <w:szCs w:val="24"/>
          </w:rPr>
        </w:pPr>
        <w:r w:rsidRPr="00FE5888">
          <w:rPr>
            <w:sz w:val="24"/>
            <w:szCs w:val="24"/>
          </w:rPr>
          <w:fldChar w:fldCharType="begin"/>
        </w:r>
        <w:r w:rsidRPr="00FE5888">
          <w:rPr>
            <w:sz w:val="24"/>
            <w:szCs w:val="24"/>
          </w:rPr>
          <w:instrText>PAGE   \* MERGEFORMAT</w:instrText>
        </w:r>
        <w:r w:rsidRPr="00FE5888">
          <w:rPr>
            <w:sz w:val="24"/>
            <w:szCs w:val="24"/>
          </w:rPr>
          <w:fldChar w:fldCharType="separate"/>
        </w:r>
        <w:r w:rsidR="00C313ED">
          <w:rPr>
            <w:noProof/>
            <w:sz w:val="24"/>
            <w:szCs w:val="24"/>
          </w:rPr>
          <w:t>25</w:t>
        </w:r>
        <w:r w:rsidRPr="00FE5888">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CD308" w14:textId="77777777" w:rsidR="001F45BB" w:rsidRDefault="001F45BB" w:rsidP="00DE7851">
      <w:pPr>
        <w:spacing w:after="0" w:line="240" w:lineRule="auto"/>
      </w:pPr>
      <w:r>
        <w:separator/>
      </w:r>
    </w:p>
  </w:footnote>
  <w:footnote w:type="continuationSeparator" w:id="0">
    <w:p w14:paraId="06D4F471" w14:textId="77777777" w:rsidR="001F45BB" w:rsidRDefault="001F45BB" w:rsidP="00DE78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0A92"/>
    <w:multiLevelType w:val="hybridMultilevel"/>
    <w:tmpl w:val="78248752"/>
    <w:lvl w:ilvl="0" w:tplc="9656FD32">
      <w:start w:val="1"/>
      <w:numFmt w:val="bullet"/>
      <w:lvlText w:val="–"/>
      <w:lvlJc w:val="left"/>
      <w:pPr>
        <w:ind w:left="928" w:hanging="360"/>
      </w:pPr>
      <w:rPr>
        <w:rFonts w:ascii="Times New Roman" w:hAnsi="Times New Roman" w:cs="Times New Roman" w:hint="default"/>
        <w:b w:val="0"/>
        <w:bCs/>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2023369"/>
    <w:multiLevelType w:val="multilevel"/>
    <w:tmpl w:val="9C90B1E4"/>
    <w:lvl w:ilvl="0">
      <w:start w:val="1"/>
      <w:numFmt w:val="decimal"/>
      <w:lvlText w:val="%1"/>
      <w:lvlJc w:val="left"/>
      <w:pPr>
        <w:ind w:left="375" w:hanging="375"/>
      </w:pPr>
      <w:rPr>
        <w:b/>
      </w:rPr>
    </w:lvl>
    <w:lvl w:ilvl="1">
      <w:start w:val="1"/>
      <w:numFmt w:val="decimal"/>
      <w:lvlText w:val="%1.%2"/>
      <w:lvlJc w:val="left"/>
      <w:pPr>
        <w:ind w:left="1084" w:hanging="37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0C956230"/>
    <w:multiLevelType w:val="hybridMultilevel"/>
    <w:tmpl w:val="7938F0D4"/>
    <w:lvl w:ilvl="0" w:tplc="0419000F">
      <w:start w:val="1"/>
      <w:numFmt w:val="decimal"/>
      <w:lvlText w:val="%1."/>
      <w:lvlJc w:val="left"/>
      <w:pPr>
        <w:ind w:left="928" w:hanging="360"/>
      </w:pPr>
      <w:rPr>
        <w:rFonts w:hint="default"/>
        <w:b w:val="0"/>
        <w:bCs/>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080206E"/>
    <w:multiLevelType w:val="hybridMultilevel"/>
    <w:tmpl w:val="2ECCCAA8"/>
    <w:lvl w:ilvl="0" w:tplc="714034AC">
      <w:numFmt w:val="bullet"/>
      <w:lvlText w:val="-"/>
      <w:lvlJc w:val="left"/>
      <w:pPr>
        <w:ind w:left="421" w:hanging="360"/>
      </w:pPr>
      <w:rPr>
        <w:rFonts w:ascii="Times New Roman" w:eastAsia="Calibri"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4" w15:restartNumberingAfterBreak="0">
    <w:nsid w:val="12D119B4"/>
    <w:multiLevelType w:val="hybridMultilevel"/>
    <w:tmpl w:val="B5B427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0301A6"/>
    <w:multiLevelType w:val="multilevel"/>
    <w:tmpl w:val="E5FA3FE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664766"/>
    <w:multiLevelType w:val="multilevel"/>
    <w:tmpl w:val="2B2A6E7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039AE"/>
    <w:multiLevelType w:val="hybridMultilevel"/>
    <w:tmpl w:val="EF10DA3C"/>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330C31"/>
    <w:multiLevelType w:val="multilevel"/>
    <w:tmpl w:val="C1DCCF22"/>
    <w:lvl w:ilvl="0">
      <w:start w:val="4"/>
      <w:numFmt w:val="decimal"/>
      <w:lvlText w:val="%1."/>
      <w:lvlJc w:val="left"/>
      <w:pPr>
        <w:ind w:left="648" w:hanging="64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29027AD"/>
    <w:multiLevelType w:val="hybridMultilevel"/>
    <w:tmpl w:val="D1B82B6C"/>
    <w:lvl w:ilvl="0" w:tplc="64D0017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4A2051"/>
    <w:multiLevelType w:val="multilevel"/>
    <w:tmpl w:val="0C52075C"/>
    <w:lvl w:ilvl="0">
      <w:start w:val="1"/>
      <w:numFmt w:val="decimal"/>
      <w:lvlText w:val="%1."/>
      <w:lvlJc w:val="left"/>
      <w:pPr>
        <w:ind w:left="888" w:hanging="528"/>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2BA4A88"/>
    <w:multiLevelType w:val="multilevel"/>
    <w:tmpl w:val="BE50AC72"/>
    <w:lvl w:ilvl="0">
      <w:start w:val="1"/>
      <w:numFmt w:val="decimal"/>
      <w:lvlText w:val="%1"/>
      <w:lvlJc w:val="left"/>
      <w:pPr>
        <w:ind w:left="375" w:hanging="375"/>
      </w:pPr>
      <w:rPr>
        <w:b/>
      </w:rPr>
    </w:lvl>
    <w:lvl w:ilvl="1">
      <w:start w:val="1"/>
      <w:numFmt w:val="decimal"/>
      <w:lvlText w:val="%1.%2"/>
      <w:lvlJc w:val="left"/>
      <w:pPr>
        <w:ind w:left="1084" w:hanging="37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15:restartNumberingAfterBreak="0">
    <w:nsid w:val="3D634EC7"/>
    <w:multiLevelType w:val="hybridMultilevel"/>
    <w:tmpl w:val="D638B020"/>
    <w:lvl w:ilvl="0" w:tplc="57E0ACDE">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3AC4E11"/>
    <w:multiLevelType w:val="hybridMultilevel"/>
    <w:tmpl w:val="00C83448"/>
    <w:lvl w:ilvl="0" w:tplc="17B0FEA0">
      <w:start w:val="1"/>
      <w:numFmt w:val="decimal"/>
      <w:lvlText w:val="%1"/>
      <w:lvlJc w:val="left"/>
      <w:pPr>
        <w:ind w:left="720" w:hanging="360"/>
      </w:pPr>
      <w:rPr>
        <w:rFonts w:hint="default"/>
        <w:i w:val="0"/>
        <w:color w:val="auto"/>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346C84"/>
    <w:multiLevelType w:val="hybridMultilevel"/>
    <w:tmpl w:val="724EA25A"/>
    <w:lvl w:ilvl="0" w:tplc="F71EF8F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C12CB4"/>
    <w:multiLevelType w:val="multilevel"/>
    <w:tmpl w:val="08527E84"/>
    <w:lvl w:ilvl="0">
      <w:start w:val="2"/>
      <w:numFmt w:val="decimal"/>
      <w:lvlText w:val="%1."/>
      <w:lvlJc w:val="left"/>
      <w:pPr>
        <w:ind w:left="432" w:hanging="432"/>
      </w:pPr>
      <w:rPr>
        <w:rFonts w:hint="default"/>
      </w:rPr>
    </w:lvl>
    <w:lvl w:ilvl="1">
      <w:start w:val="1"/>
      <w:numFmt w:val="decimal"/>
      <w:lvlText w:val="%1.%2."/>
      <w:lvlJc w:val="left"/>
      <w:pPr>
        <w:ind w:left="1095" w:hanging="720"/>
      </w:pPr>
      <w:rPr>
        <w:rFonts w:hint="default"/>
        <w:b w:val="0"/>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6" w15:restartNumberingAfterBreak="0">
    <w:nsid w:val="4B303C67"/>
    <w:multiLevelType w:val="hybridMultilevel"/>
    <w:tmpl w:val="FD6E0D9A"/>
    <w:lvl w:ilvl="0" w:tplc="64D00172">
      <w:start w:val="1"/>
      <w:numFmt w:val="bullet"/>
      <w:lvlText w:val="-"/>
      <w:lvlJc w:val="left"/>
      <w:pPr>
        <w:ind w:left="792" w:hanging="432"/>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5D2E8C"/>
    <w:multiLevelType w:val="hybridMultilevel"/>
    <w:tmpl w:val="D2860D4A"/>
    <w:lvl w:ilvl="0" w:tplc="35AA126C">
      <w:start w:val="1"/>
      <w:numFmt w:val="decimal"/>
      <w:lvlText w:val="%1."/>
      <w:lvlJc w:val="left"/>
      <w:pPr>
        <w:ind w:left="720" w:hanging="360"/>
      </w:pPr>
      <w:rPr>
        <w:rFonts w:hint="default"/>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64191A"/>
    <w:multiLevelType w:val="multilevel"/>
    <w:tmpl w:val="72B29F92"/>
    <w:lvl w:ilvl="0">
      <w:start w:val="4"/>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7160C9"/>
    <w:multiLevelType w:val="hybridMultilevel"/>
    <w:tmpl w:val="E1168666"/>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CA3FF4"/>
    <w:multiLevelType w:val="hybridMultilevel"/>
    <w:tmpl w:val="DC0A027E"/>
    <w:lvl w:ilvl="0" w:tplc="9656FD32">
      <w:start w:val="1"/>
      <w:numFmt w:val="bullet"/>
      <w:lvlText w:val="–"/>
      <w:lvlJc w:val="left"/>
      <w:pPr>
        <w:ind w:left="792" w:hanging="432"/>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9958A4"/>
    <w:multiLevelType w:val="multilevel"/>
    <w:tmpl w:val="CD22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049AB"/>
    <w:multiLevelType w:val="hybridMultilevel"/>
    <w:tmpl w:val="DF044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C75EE6"/>
    <w:multiLevelType w:val="hybridMultilevel"/>
    <w:tmpl w:val="A3963AF8"/>
    <w:lvl w:ilvl="0" w:tplc="9656FD32">
      <w:start w:val="1"/>
      <w:numFmt w:val="bullet"/>
      <w:lvlText w:val="–"/>
      <w:lvlJc w:val="left"/>
      <w:pPr>
        <w:ind w:left="792" w:hanging="432"/>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3C5197"/>
    <w:multiLevelType w:val="hybridMultilevel"/>
    <w:tmpl w:val="41FE09B0"/>
    <w:lvl w:ilvl="0" w:tplc="9656FD32">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A74C6A"/>
    <w:multiLevelType w:val="multilevel"/>
    <w:tmpl w:val="626637E6"/>
    <w:lvl w:ilvl="0">
      <w:start w:val="2"/>
      <w:numFmt w:val="decimal"/>
      <w:lvlText w:val="%1."/>
      <w:lvlJc w:val="left"/>
      <w:pPr>
        <w:ind w:left="648" w:hanging="64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9D52BD6"/>
    <w:multiLevelType w:val="multilevel"/>
    <w:tmpl w:val="B328A1F0"/>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AD87ECC"/>
    <w:multiLevelType w:val="multilevel"/>
    <w:tmpl w:val="3CAE6452"/>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D8B201C"/>
    <w:multiLevelType w:val="hybridMultilevel"/>
    <w:tmpl w:val="340282C4"/>
    <w:lvl w:ilvl="0" w:tplc="0419000F">
      <w:start w:val="1"/>
      <w:numFmt w:val="decimal"/>
      <w:lvlText w:val="%1."/>
      <w:lvlJc w:val="left"/>
      <w:pPr>
        <w:ind w:left="928" w:hanging="360"/>
      </w:pPr>
      <w:rPr>
        <w:rFonts w:hint="default"/>
        <w:b w:val="0"/>
        <w:bCs/>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6"/>
  </w:num>
  <w:num w:numId="4">
    <w:abstractNumId w:val="25"/>
  </w:num>
  <w:num w:numId="5">
    <w:abstractNumId w:val="18"/>
  </w:num>
  <w:num w:numId="6">
    <w:abstractNumId w:val="3"/>
  </w:num>
  <w:num w:numId="7">
    <w:abstractNumId w:val="19"/>
  </w:num>
  <w:num w:numId="8">
    <w:abstractNumId w:val="4"/>
  </w:num>
  <w:num w:numId="9">
    <w:abstractNumId w:val="21"/>
  </w:num>
  <w:num w:numId="10">
    <w:abstractNumId w:val="9"/>
  </w:num>
  <w:num w:numId="11">
    <w:abstractNumId w:val="16"/>
  </w:num>
  <w:num w:numId="12">
    <w:abstractNumId w:val="20"/>
  </w:num>
  <w:num w:numId="13">
    <w:abstractNumId w:val="23"/>
  </w:num>
  <w:num w:numId="14">
    <w:abstractNumId w:val="7"/>
  </w:num>
  <w:num w:numId="15">
    <w:abstractNumId w:val="17"/>
  </w:num>
  <w:num w:numId="16">
    <w:abstractNumId w:val="10"/>
  </w:num>
  <w:num w:numId="17">
    <w:abstractNumId w:val="13"/>
  </w:num>
  <w:num w:numId="18">
    <w:abstractNumId w:val="1"/>
  </w:num>
  <w:num w:numId="19">
    <w:abstractNumId w:val="15"/>
  </w:num>
  <w:num w:numId="20">
    <w:abstractNumId w:val="11"/>
  </w:num>
  <w:num w:numId="21">
    <w:abstractNumId w:val="5"/>
  </w:num>
  <w:num w:numId="22">
    <w:abstractNumId w:val="27"/>
  </w:num>
  <w:num w:numId="23">
    <w:abstractNumId w:val="8"/>
  </w:num>
  <w:num w:numId="24">
    <w:abstractNumId w:val="12"/>
  </w:num>
  <w:num w:numId="25">
    <w:abstractNumId w:val="6"/>
  </w:num>
  <w:num w:numId="26">
    <w:abstractNumId w:val="24"/>
  </w:num>
  <w:num w:numId="27">
    <w:abstractNumId w:val="22"/>
  </w:num>
  <w:num w:numId="28">
    <w:abstractNumId w:val="14"/>
  </w:num>
  <w:num w:numId="29">
    <w:abstractNumId w:val="28"/>
  </w:num>
  <w:num w:numId="30">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36A"/>
    <w:rsid w:val="000037FB"/>
    <w:rsid w:val="00004485"/>
    <w:rsid w:val="00004B3C"/>
    <w:rsid w:val="000056F2"/>
    <w:rsid w:val="0000652F"/>
    <w:rsid w:val="00006C05"/>
    <w:rsid w:val="00007FCF"/>
    <w:rsid w:val="00010E0D"/>
    <w:rsid w:val="00011189"/>
    <w:rsid w:val="00011D3E"/>
    <w:rsid w:val="00012C41"/>
    <w:rsid w:val="0001452A"/>
    <w:rsid w:val="000159E2"/>
    <w:rsid w:val="000179DF"/>
    <w:rsid w:val="000239E1"/>
    <w:rsid w:val="00024C44"/>
    <w:rsid w:val="00026D96"/>
    <w:rsid w:val="000275C0"/>
    <w:rsid w:val="00031BBB"/>
    <w:rsid w:val="00031CE1"/>
    <w:rsid w:val="00035519"/>
    <w:rsid w:val="000447B1"/>
    <w:rsid w:val="0004488C"/>
    <w:rsid w:val="00046A79"/>
    <w:rsid w:val="00046CA0"/>
    <w:rsid w:val="000507C8"/>
    <w:rsid w:val="000508AB"/>
    <w:rsid w:val="00051550"/>
    <w:rsid w:val="000534D2"/>
    <w:rsid w:val="0005678E"/>
    <w:rsid w:val="00060741"/>
    <w:rsid w:val="00060CD9"/>
    <w:rsid w:val="000615DD"/>
    <w:rsid w:val="000616F0"/>
    <w:rsid w:val="00066B6A"/>
    <w:rsid w:val="0007034C"/>
    <w:rsid w:val="000712BD"/>
    <w:rsid w:val="00073382"/>
    <w:rsid w:val="0007579F"/>
    <w:rsid w:val="00077C63"/>
    <w:rsid w:val="00080C8B"/>
    <w:rsid w:val="0008332D"/>
    <w:rsid w:val="0008343F"/>
    <w:rsid w:val="000846CB"/>
    <w:rsid w:val="0008484C"/>
    <w:rsid w:val="000903AD"/>
    <w:rsid w:val="0009205A"/>
    <w:rsid w:val="00095D1A"/>
    <w:rsid w:val="00097872"/>
    <w:rsid w:val="000A0021"/>
    <w:rsid w:val="000A0C29"/>
    <w:rsid w:val="000A18E8"/>
    <w:rsid w:val="000A2E3B"/>
    <w:rsid w:val="000A3DB3"/>
    <w:rsid w:val="000A4A08"/>
    <w:rsid w:val="000A62C6"/>
    <w:rsid w:val="000A7428"/>
    <w:rsid w:val="000B02A3"/>
    <w:rsid w:val="000B1B01"/>
    <w:rsid w:val="000B3E66"/>
    <w:rsid w:val="000B5876"/>
    <w:rsid w:val="000B58C2"/>
    <w:rsid w:val="000B5B14"/>
    <w:rsid w:val="000C0013"/>
    <w:rsid w:val="000C0ECC"/>
    <w:rsid w:val="000C15E0"/>
    <w:rsid w:val="000C3177"/>
    <w:rsid w:val="000C7A15"/>
    <w:rsid w:val="000D086E"/>
    <w:rsid w:val="000D63BA"/>
    <w:rsid w:val="000D6911"/>
    <w:rsid w:val="000D7714"/>
    <w:rsid w:val="000E1B6F"/>
    <w:rsid w:val="000E1F3D"/>
    <w:rsid w:val="000E2E4F"/>
    <w:rsid w:val="000E33C5"/>
    <w:rsid w:val="000E408A"/>
    <w:rsid w:val="000E6EC2"/>
    <w:rsid w:val="000F0630"/>
    <w:rsid w:val="000F0D14"/>
    <w:rsid w:val="000F2E22"/>
    <w:rsid w:val="000F54BB"/>
    <w:rsid w:val="000F617D"/>
    <w:rsid w:val="000F6738"/>
    <w:rsid w:val="000F79D8"/>
    <w:rsid w:val="00103E1E"/>
    <w:rsid w:val="00104F75"/>
    <w:rsid w:val="00105BE5"/>
    <w:rsid w:val="00105D84"/>
    <w:rsid w:val="00105E65"/>
    <w:rsid w:val="00106409"/>
    <w:rsid w:val="00107B9B"/>
    <w:rsid w:val="00111441"/>
    <w:rsid w:val="00111704"/>
    <w:rsid w:val="00112775"/>
    <w:rsid w:val="0011402A"/>
    <w:rsid w:val="00115109"/>
    <w:rsid w:val="00117635"/>
    <w:rsid w:val="00117F10"/>
    <w:rsid w:val="001205B5"/>
    <w:rsid w:val="00120F68"/>
    <w:rsid w:val="0012380B"/>
    <w:rsid w:val="0012415E"/>
    <w:rsid w:val="0012536E"/>
    <w:rsid w:val="00131A9B"/>
    <w:rsid w:val="001354C6"/>
    <w:rsid w:val="001432B5"/>
    <w:rsid w:val="0014376A"/>
    <w:rsid w:val="00145914"/>
    <w:rsid w:val="00145D2A"/>
    <w:rsid w:val="00146761"/>
    <w:rsid w:val="00147BD8"/>
    <w:rsid w:val="00147C83"/>
    <w:rsid w:val="0015254A"/>
    <w:rsid w:val="00153EF9"/>
    <w:rsid w:val="00154909"/>
    <w:rsid w:val="00156265"/>
    <w:rsid w:val="001578AF"/>
    <w:rsid w:val="001612E4"/>
    <w:rsid w:val="001615C9"/>
    <w:rsid w:val="00162C00"/>
    <w:rsid w:val="00163DA1"/>
    <w:rsid w:val="001652C4"/>
    <w:rsid w:val="001658F7"/>
    <w:rsid w:val="00166071"/>
    <w:rsid w:val="00171C3C"/>
    <w:rsid w:val="00173225"/>
    <w:rsid w:val="00173932"/>
    <w:rsid w:val="0017398B"/>
    <w:rsid w:val="001739B1"/>
    <w:rsid w:val="00173A1B"/>
    <w:rsid w:val="00176541"/>
    <w:rsid w:val="00176FBD"/>
    <w:rsid w:val="0018036D"/>
    <w:rsid w:val="00180A6B"/>
    <w:rsid w:val="001850AF"/>
    <w:rsid w:val="0019319A"/>
    <w:rsid w:val="0019395A"/>
    <w:rsid w:val="00196C9D"/>
    <w:rsid w:val="001A058D"/>
    <w:rsid w:val="001A0B1A"/>
    <w:rsid w:val="001A0F35"/>
    <w:rsid w:val="001A1D3C"/>
    <w:rsid w:val="001A427F"/>
    <w:rsid w:val="001A69D5"/>
    <w:rsid w:val="001A7F72"/>
    <w:rsid w:val="001B00A4"/>
    <w:rsid w:val="001B2F3E"/>
    <w:rsid w:val="001B3C35"/>
    <w:rsid w:val="001B6B79"/>
    <w:rsid w:val="001B7960"/>
    <w:rsid w:val="001C249B"/>
    <w:rsid w:val="001C471A"/>
    <w:rsid w:val="001C7B04"/>
    <w:rsid w:val="001C7DB6"/>
    <w:rsid w:val="001D13E9"/>
    <w:rsid w:val="001E213E"/>
    <w:rsid w:val="001E24E0"/>
    <w:rsid w:val="001E2B08"/>
    <w:rsid w:val="001E4503"/>
    <w:rsid w:val="001E48DD"/>
    <w:rsid w:val="001E6168"/>
    <w:rsid w:val="001E7C0B"/>
    <w:rsid w:val="001F1EBB"/>
    <w:rsid w:val="001F45BB"/>
    <w:rsid w:val="001F7478"/>
    <w:rsid w:val="001F7586"/>
    <w:rsid w:val="001F7E91"/>
    <w:rsid w:val="002019EA"/>
    <w:rsid w:val="0020346F"/>
    <w:rsid w:val="002037F5"/>
    <w:rsid w:val="00205760"/>
    <w:rsid w:val="00205F5C"/>
    <w:rsid w:val="0020629C"/>
    <w:rsid w:val="002062BB"/>
    <w:rsid w:val="0020719D"/>
    <w:rsid w:val="00210420"/>
    <w:rsid w:val="002114D5"/>
    <w:rsid w:val="00217229"/>
    <w:rsid w:val="00220D7A"/>
    <w:rsid w:val="00221256"/>
    <w:rsid w:val="00222255"/>
    <w:rsid w:val="00225318"/>
    <w:rsid w:val="0022679C"/>
    <w:rsid w:val="00226CF5"/>
    <w:rsid w:val="00226F28"/>
    <w:rsid w:val="0023062B"/>
    <w:rsid w:val="0023188B"/>
    <w:rsid w:val="00234533"/>
    <w:rsid w:val="00235185"/>
    <w:rsid w:val="0024089C"/>
    <w:rsid w:val="00241B56"/>
    <w:rsid w:val="0024669D"/>
    <w:rsid w:val="0024676E"/>
    <w:rsid w:val="00246FC3"/>
    <w:rsid w:val="00252626"/>
    <w:rsid w:val="002543A7"/>
    <w:rsid w:val="00254B8C"/>
    <w:rsid w:val="002558BB"/>
    <w:rsid w:val="00255BDD"/>
    <w:rsid w:val="00255F87"/>
    <w:rsid w:val="00257FA8"/>
    <w:rsid w:val="00261E6A"/>
    <w:rsid w:val="00262558"/>
    <w:rsid w:val="00263DCC"/>
    <w:rsid w:val="002650C1"/>
    <w:rsid w:val="00265F6A"/>
    <w:rsid w:val="00270021"/>
    <w:rsid w:val="00270361"/>
    <w:rsid w:val="002711C8"/>
    <w:rsid w:val="00271398"/>
    <w:rsid w:val="0027141F"/>
    <w:rsid w:val="00272429"/>
    <w:rsid w:val="00273DB4"/>
    <w:rsid w:val="00275226"/>
    <w:rsid w:val="002764E1"/>
    <w:rsid w:val="00276A43"/>
    <w:rsid w:val="00277E4B"/>
    <w:rsid w:val="0028241E"/>
    <w:rsid w:val="002825A3"/>
    <w:rsid w:val="002828BF"/>
    <w:rsid w:val="002858BA"/>
    <w:rsid w:val="002868D3"/>
    <w:rsid w:val="00286CE3"/>
    <w:rsid w:val="00287AFA"/>
    <w:rsid w:val="0029250C"/>
    <w:rsid w:val="002932E5"/>
    <w:rsid w:val="00296121"/>
    <w:rsid w:val="00297029"/>
    <w:rsid w:val="002A322B"/>
    <w:rsid w:val="002A476D"/>
    <w:rsid w:val="002A4BF7"/>
    <w:rsid w:val="002A5AB0"/>
    <w:rsid w:val="002B0BDD"/>
    <w:rsid w:val="002B0FDD"/>
    <w:rsid w:val="002B12C4"/>
    <w:rsid w:val="002B1368"/>
    <w:rsid w:val="002B14AF"/>
    <w:rsid w:val="002B1C7E"/>
    <w:rsid w:val="002B29C7"/>
    <w:rsid w:val="002B33C3"/>
    <w:rsid w:val="002B4149"/>
    <w:rsid w:val="002B6DC8"/>
    <w:rsid w:val="002B7C09"/>
    <w:rsid w:val="002C1BCD"/>
    <w:rsid w:val="002C50C6"/>
    <w:rsid w:val="002C59FB"/>
    <w:rsid w:val="002D1F60"/>
    <w:rsid w:val="002D66B1"/>
    <w:rsid w:val="002D6FC0"/>
    <w:rsid w:val="002E049B"/>
    <w:rsid w:val="002E360D"/>
    <w:rsid w:val="002E4E34"/>
    <w:rsid w:val="002E52C2"/>
    <w:rsid w:val="002E6ACB"/>
    <w:rsid w:val="002E6E15"/>
    <w:rsid w:val="002F0AA9"/>
    <w:rsid w:val="002F12C1"/>
    <w:rsid w:val="002F26DD"/>
    <w:rsid w:val="002F40C4"/>
    <w:rsid w:val="002F67A3"/>
    <w:rsid w:val="0030019D"/>
    <w:rsid w:val="003002E8"/>
    <w:rsid w:val="00302ADC"/>
    <w:rsid w:val="00303EF7"/>
    <w:rsid w:val="00306718"/>
    <w:rsid w:val="0030764A"/>
    <w:rsid w:val="003111DA"/>
    <w:rsid w:val="0031370C"/>
    <w:rsid w:val="003144AE"/>
    <w:rsid w:val="00315BC2"/>
    <w:rsid w:val="00323E71"/>
    <w:rsid w:val="003253DF"/>
    <w:rsid w:val="00326988"/>
    <w:rsid w:val="003301CD"/>
    <w:rsid w:val="00330632"/>
    <w:rsid w:val="00330731"/>
    <w:rsid w:val="00330BC5"/>
    <w:rsid w:val="003314D1"/>
    <w:rsid w:val="00331851"/>
    <w:rsid w:val="00332B89"/>
    <w:rsid w:val="00334C35"/>
    <w:rsid w:val="00341CA8"/>
    <w:rsid w:val="003435D4"/>
    <w:rsid w:val="00344BA0"/>
    <w:rsid w:val="003472E5"/>
    <w:rsid w:val="00347FFD"/>
    <w:rsid w:val="00350887"/>
    <w:rsid w:val="003509FE"/>
    <w:rsid w:val="003517C6"/>
    <w:rsid w:val="003567E8"/>
    <w:rsid w:val="00356CF8"/>
    <w:rsid w:val="00360DA3"/>
    <w:rsid w:val="00363666"/>
    <w:rsid w:val="00367B23"/>
    <w:rsid w:val="0037773E"/>
    <w:rsid w:val="0038364D"/>
    <w:rsid w:val="00383C9C"/>
    <w:rsid w:val="00384D69"/>
    <w:rsid w:val="00387187"/>
    <w:rsid w:val="0039289C"/>
    <w:rsid w:val="00396FB9"/>
    <w:rsid w:val="003A14F9"/>
    <w:rsid w:val="003A1EBF"/>
    <w:rsid w:val="003A2C96"/>
    <w:rsid w:val="003A2CE4"/>
    <w:rsid w:val="003A3294"/>
    <w:rsid w:val="003A3CA3"/>
    <w:rsid w:val="003A5A40"/>
    <w:rsid w:val="003A5DC5"/>
    <w:rsid w:val="003B05DA"/>
    <w:rsid w:val="003B1FE3"/>
    <w:rsid w:val="003B2A8A"/>
    <w:rsid w:val="003B3D41"/>
    <w:rsid w:val="003B6F51"/>
    <w:rsid w:val="003C1165"/>
    <w:rsid w:val="003C2AEA"/>
    <w:rsid w:val="003C3308"/>
    <w:rsid w:val="003C5405"/>
    <w:rsid w:val="003C5B4D"/>
    <w:rsid w:val="003D032F"/>
    <w:rsid w:val="003D1EDC"/>
    <w:rsid w:val="003D27CD"/>
    <w:rsid w:val="003D59B2"/>
    <w:rsid w:val="003D64F0"/>
    <w:rsid w:val="003D6640"/>
    <w:rsid w:val="003E07B3"/>
    <w:rsid w:val="003E35A5"/>
    <w:rsid w:val="003E369D"/>
    <w:rsid w:val="003F0C9E"/>
    <w:rsid w:val="003F2FB5"/>
    <w:rsid w:val="003F4A78"/>
    <w:rsid w:val="003F5062"/>
    <w:rsid w:val="003F5BC7"/>
    <w:rsid w:val="003F7A60"/>
    <w:rsid w:val="00402555"/>
    <w:rsid w:val="004043F1"/>
    <w:rsid w:val="004063A7"/>
    <w:rsid w:val="00406D6B"/>
    <w:rsid w:val="004108F4"/>
    <w:rsid w:val="00410A5B"/>
    <w:rsid w:val="004118EC"/>
    <w:rsid w:val="00411AED"/>
    <w:rsid w:val="0041237D"/>
    <w:rsid w:val="004136DF"/>
    <w:rsid w:val="004139EC"/>
    <w:rsid w:val="0041539E"/>
    <w:rsid w:val="004167F3"/>
    <w:rsid w:val="0042312D"/>
    <w:rsid w:val="00423829"/>
    <w:rsid w:val="00423DD9"/>
    <w:rsid w:val="00425035"/>
    <w:rsid w:val="00425747"/>
    <w:rsid w:val="0043091D"/>
    <w:rsid w:val="00435BE2"/>
    <w:rsid w:val="004375A1"/>
    <w:rsid w:val="00437CF3"/>
    <w:rsid w:val="004415E4"/>
    <w:rsid w:val="00442E00"/>
    <w:rsid w:val="004476BA"/>
    <w:rsid w:val="00447EB5"/>
    <w:rsid w:val="00447EE0"/>
    <w:rsid w:val="00451816"/>
    <w:rsid w:val="0045231A"/>
    <w:rsid w:val="004530DB"/>
    <w:rsid w:val="004612B7"/>
    <w:rsid w:val="00463750"/>
    <w:rsid w:val="00465E8B"/>
    <w:rsid w:val="00467B3F"/>
    <w:rsid w:val="004710D3"/>
    <w:rsid w:val="004736AE"/>
    <w:rsid w:val="004753F0"/>
    <w:rsid w:val="0047569F"/>
    <w:rsid w:val="004768EC"/>
    <w:rsid w:val="00477C6D"/>
    <w:rsid w:val="00481111"/>
    <w:rsid w:val="00483390"/>
    <w:rsid w:val="004878E0"/>
    <w:rsid w:val="00491234"/>
    <w:rsid w:val="0049244C"/>
    <w:rsid w:val="00495940"/>
    <w:rsid w:val="0049649D"/>
    <w:rsid w:val="00496A99"/>
    <w:rsid w:val="00497DBF"/>
    <w:rsid w:val="004A0AE2"/>
    <w:rsid w:val="004A0B81"/>
    <w:rsid w:val="004A28B5"/>
    <w:rsid w:val="004A33FE"/>
    <w:rsid w:val="004A73F3"/>
    <w:rsid w:val="004A7A5B"/>
    <w:rsid w:val="004A7DF1"/>
    <w:rsid w:val="004B1DA7"/>
    <w:rsid w:val="004B2688"/>
    <w:rsid w:val="004B3A2B"/>
    <w:rsid w:val="004B424F"/>
    <w:rsid w:val="004B47A5"/>
    <w:rsid w:val="004B4A41"/>
    <w:rsid w:val="004B4F1C"/>
    <w:rsid w:val="004C313F"/>
    <w:rsid w:val="004C337E"/>
    <w:rsid w:val="004C6392"/>
    <w:rsid w:val="004D036A"/>
    <w:rsid w:val="004D252D"/>
    <w:rsid w:val="004D3880"/>
    <w:rsid w:val="004D5F06"/>
    <w:rsid w:val="004D6E3F"/>
    <w:rsid w:val="004D7C59"/>
    <w:rsid w:val="004E038E"/>
    <w:rsid w:val="004E149C"/>
    <w:rsid w:val="004E1D21"/>
    <w:rsid w:val="004E2E9E"/>
    <w:rsid w:val="004E337A"/>
    <w:rsid w:val="004E43B3"/>
    <w:rsid w:val="004E4E8A"/>
    <w:rsid w:val="004E4F67"/>
    <w:rsid w:val="004E53E8"/>
    <w:rsid w:val="004E5EFE"/>
    <w:rsid w:val="004E7758"/>
    <w:rsid w:val="004E7E9F"/>
    <w:rsid w:val="004F3109"/>
    <w:rsid w:val="004F41B0"/>
    <w:rsid w:val="004F6607"/>
    <w:rsid w:val="004F6CCA"/>
    <w:rsid w:val="004F7605"/>
    <w:rsid w:val="004F770E"/>
    <w:rsid w:val="0050025C"/>
    <w:rsid w:val="00500E05"/>
    <w:rsid w:val="00501023"/>
    <w:rsid w:val="0050132A"/>
    <w:rsid w:val="00501330"/>
    <w:rsid w:val="00501BC0"/>
    <w:rsid w:val="00502A06"/>
    <w:rsid w:val="00504389"/>
    <w:rsid w:val="00505200"/>
    <w:rsid w:val="005064F9"/>
    <w:rsid w:val="00507690"/>
    <w:rsid w:val="00510350"/>
    <w:rsid w:val="00512936"/>
    <w:rsid w:val="0051425D"/>
    <w:rsid w:val="00514B76"/>
    <w:rsid w:val="00514E1A"/>
    <w:rsid w:val="00514EEB"/>
    <w:rsid w:val="0052275F"/>
    <w:rsid w:val="005230E4"/>
    <w:rsid w:val="00526F55"/>
    <w:rsid w:val="0052739F"/>
    <w:rsid w:val="00527D2F"/>
    <w:rsid w:val="005314D1"/>
    <w:rsid w:val="00531E7E"/>
    <w:rsid w:val="00534E92"/>
    <w:rsid w:val="005357F0"/>
    <w:rsid w:val="00535CD1"/>
    <w:rsid w:val="00535D85"/>
    <w:rsid w:val="00537FB1"/>
    <w:rsid w:val="0054047C"/>
    <w:rsid w:val="00541CD4"/>
    <w:rsid w:val="0054332F"/>
    <w:rsid w:val="005455C4"/>
    <w:rsid w:val="0054578A"/>
    <w:rsid w:val="00545B85"/>
    <w:rsid w:val="00550ACF"/>
    <w:rsid w:val="00551D52"/>
    <w:rsid w:val="00552A00"/>
    <w:rsid w:val="00552DDD"/>
    <w:rsid w:val="005561F1"/>
    <w:rsid w:val="005569F5"/>
    <w:rsid w:val="00556F15"/>
    <w:rsid w:val="0056231B"/>
    <w:rsid w:val="00564569"/>
    <w:rsid w:val="00572DE9"/>
    <w:rsid w:val="00573E41"/>
    <w:rsid w:val="00574662"/>
    <w:rsid w:val="00574698"/>
    <w:rsid w:val="00574A6E"/>
    <w:rsid w:val="00575D0C"/>
    <w:rsid w:val="00575DA5"/>
    <w:rsid w:val="00577954"/>
    <w:rsid w:val="005807EA"/>
    <w:rsid w:val="00582979"/>
    <w:rsid w:val="00582AAC"/>
    <w:rsid w:val="005854C1"/>
    <w:rsid w:val="00585624"/>
    <w:rsid w:val="0059065B"/>
    <w:rsid w:val="005908CB"/>
    <w:rsid w:val="00591784"/>
    <w:rsid w:val="00591F20"/>
    <w:rsid w:val="00592841"/>
    <w:rsid w:val="0059514E"/>
    <w:rsid w:val="0059714C"/>
    <w:rsid w:val="005A0040"/>
    <w:rsid w:val="005A23CB"/>
    <w:rsid w:val="005A27E4"/>
    <w:rsid w:val="005A2FD3"/>
    <w:rsid w:val="005A3373"/>
    <w:rsid w:val="005A4149"/>
    <w:rsid w:val="005A42AF"/>
    <w:rsid w:val="005A64FB"/>
    <w:rsid w:val="005A6F10"/>
    <w:rsid w:val="005A7D03"/>
    <w:rsid w:val="005B018B"/>
    <w:rsid w:val="005B3A04"/>
    <w:rsid w:val="005B58ED"/>
    <w:rsid w:val="005B592E"/>
    <w:rsid w:val="005B6FEB"/>
    <w:rsid w:val="005C39A5"/>
    <w:rsid w:val="005C4904"/>
    <w:rsid w:val="005C4F81"/>
    <w:rsid w:val="005C5339"/>
    <w:rsid w:val="005C570D"/>
    <w:rsid w:val="005C73A8"/>
    <w:rsid w:val="005C74D6"/>
    <w:rsid w:val="005D0A62"/>
    <w:rsid w:val="005D0C3C"/>
    <w:rsid w:val="005D267B"/>
    <w:rsid w:val="005D384A"/>
    <w:rsid w:val="005D4911"/>
    <w:rsid w:val="005D53FD"/>
    <w:rsid w:val="005D6BAC"/>
    <w:rsid w:val="005E1E3A"/>
    <w:rsid w:val="005E3184"/>
    <w:rsid w:val="005E58D6"/>
    <w:rsid w:val="005E67D3"/>
    <w:rsid w:val="005E68CF"/>
    <w:rsid w:val="005E77E6"/>
    <w:rsid w:val="005F0548"/>
    <w:rsid w:val="005F1FDA"/>
    <w:rsid w:val="005F31BF"/>
    <w:rsid w:val="005F3331"/>
    <w:rsid w:val="005F6BA4"/>
    <w:rsid w:val="005F6DB4"/>
    <w:rsid w:val="005F6DB7"/>
    <w:rsid w:val="00604C5D"/>
    <w:rsid w:val="00604E1E"/>
    <w:rsid w:val="00604FB8"/>
    <w:rsid w:val="006066AA"/>
    <w:rsid w:val="00606B49"/>
    <w:rsid w:val="00612239"/>
    <w:rsid w:val="00616208"/>
    <w:rsid w:val="00617915"/>
    <w:rsid w:val="00617DC8"/>
    <w:rsid w:val="00624379"/>
    <w:rsid w:val="0062780A"/>
    <w:rsid w:val="00632228"/>
    <w:rsid w:val="006329AC"/>
    <w:rsid w:val="00635D07"/>
    <w:rsid w:val="00636B16"/>
    <w:rsid w:val="00640887"/>
    <w:rsid w:val="006410A6"/>
    <w:rsid w:val="00642549"/>
    <w:rsid w:val="00642A1B"/>
    <w:rsid w:val="00642A25"/>
    <w:rsid w:val="0064327D"/>
    <w:rsid w:val="00643D2A"/>
    <w:rsid w:val="006445B0"/>
    <w:rsid w:val="00644B32"/>
    <w:rsid w:val="006457B7"/>
    <w:rsid w:val="00645D6C"/>
    <w:rsid w:val="006466F9"/>
    <w:rsid w:val="00650B0F"/>
    <w:rsid w:val="006527D9"/>
    <w:rsid w:val="00653F14"/>
    <w:rsid w:val="006551B9"/>
    <w:rsid w:val="00655272"/>
    <w:rsid w:val="006560B6"/>
    <w:rsid w:val="00657C11"/>
    <w:rsid w:val="006609FA"/>
    <w:rsid w:val="006619A1"/>
    <w:rsid w:val="00662789"/>
    <w:rsid w:val="00663935"/>
    <w:rsid w:val="006652B1"/>
    <w:rsid w:val="0066568F"/>
    <w:rsid w:val="006679EB"/>
    <w:rsid w:val="0067032D"/>
    <w:rsid w:val="00672E3E"/>
    <w:rsid w:val="0067407C"/>
    <w:rsid w:val="00674639"/>
    <w:rsid w:val="00674A28"/>
    <w:rsid w:val="00675D86"/>
    <w:rsid w:val="00681E97"/>
    <w:rsid w:val="006877DE"/>
    <w:rsid w:val="006935A8"/>
    <w:rsid w:val="006947E1"/>
    <w:rsid w:val="00694B05"/>
    <w:rsid w:val="006A017B"/>
    <w:rsid w:val="006A081E"/>
    <w:rsid w:val="006A0B12"/>
    <w:rsid w:val="006A2E2B"/>
    <w:rsid w:val="006A5B18"/>
    <w:rsid w:val="006A5D00"/>
    <w:rsid w:val="006A789A"/>
    <w:rsid w:val="006B2DF5"/>
    <w:rsid w:val="006B38C4"/>
    <w:rsid w:val="006B5D75"/>
    <w:rsid w:val="006B5DC7"/>
    <w:rsid w:val="006B73B0"/>
    <w:rsid w:val="006B76B9"/>
    <w:rsid w:val="006B7C25"/>
    <w:rsid w:val="006C1AFB"/>
    <w:rsid w:val="006C390B"/>
    <w:rsid w:val="006C4993"/>
    <w:rsid w:val="006C4B20"/>
    <w:rsid w:val="006C6615"/>
    <w:rsid w:val="006D108C"/>
    <w:rsid w:val="006D2FD9"/>
    <w:rsid w:val="006D5D27"/>
    <w:rsid w:val="006D732F"/>
    <w:rsid w:val="006D791C"/>
    <w:rsid w:val="006E02A0"/>
    <w:rsid w:val="006E20E7"/>
    <w:rsid w:val="006E2C63"/>
    <w:rsid w:val="006E336D"/>
    <w:rsid w:val="006F1144"/>
    <w:rsid w:val="006F3027"/>
    <w:rsid w:val="006F331B"/>
    <w:rsid w:val="006F4035"/>
    <w:rsid w:val="006F5E20"/>
    <w:rsid w:val="006F6074"/>
    <w:rsid w:val="006F7F5F"/>
    <w:rsid w:val="007009A2"/>
    <w:rsid w:val="007064E6"/>
    <w:rsid w:val="00707495"/>
    <w:rsid w:val="007074CD"/>
    <w:rsid w:val="007124BE"/>
    <w:rsid w:val="007127C0"/>
    <w:rsid w:val="00713A31"/>
    <w:rsid w:val="00715BA9"/>
    <w:rsid w:val="0071691D"/>
    <w:rsid w:val="00722346"/>
    <w:rsid w:val="00724782"/>
    <w:rsid w:val="00730E74"/>
    <w:rsid w:val="00733E6F"/>
    <w:rsid w:val="00734A7D"/>
    <w:rsid w:val="007368C1"/>
    <w:rsid w:val="00740516"/>
    <w:rsid w:val="007417EB"/>
    <w:rsid w:val="007436E1"/>
    <w:rsid w:val="0074422A"/>
    <w:rsid w:val="00746BF9"/>
    <w:rsid w:val="00747550"/>
    <w:rsid w:val="007510B4"/>
    <w:rsid w:val="00751118"/>
    <w:rsid w:val="00752B4E"/>
    <w:rsid w:val="00752E63"/>
    <w:rsid w:val="007548AE"/>
    <w:rsid w:val="00755460"/>
    <w:rsid w:val="0076161B"/>
    <w:rsid w:val="007644AD"/>
    <w:rsid w:val="00764688"/>
    <w:rsid w:val="00764CC1"/>
    <w:rsid w:val="00764F2E"/>
    <w:rsid w:val="0076587F"/>
    <w:rsid w:val="00770DC0"/>
    <w:rsid w:val="00771D83"/>
    <w:rsid w:val="00772048"/>
    <w:rsid w:val="007728BA"/>
    <w:rsid w:val="007750D9"/>
    <w:rsid w:val="0077547E"/>
    <w:rsid w:val="00775901"/>
    <w:rsid w:val="0077723C"/>
    <w:rsid w:val="007812C6"/>
    <w:rsid w:val="00781D97"/>
    <w:rsid w:val="0078364E"/>
    <w:rsid w:val="00785145"/>
    <w:rsid w:val="00785708"/>
    <w:rsid w:val="00787A80"/>
    <w:rsid w:val="00790276"/>
    <w:rsid w:val="00791B6A"/>
    <w:rsid w:val="00791FAA"/>
    <w:rsid w:val="007937E4"/>
    <w:rsid w:val="00794195"/>
    <w:rsid w:val="00795B13"/>
    <w:rsid w:val="00795F2F"/>
    <w:rsid w:val="007969A2"/>
    <w:rsid w:val="007970E2"/>
    <w:rsid w:val="00797F83"/>
    <w:rsid w:val="007A23C2"/>
    <w:rsid w:val="007A31D3"/>
    <w:rsid w:val="007A3354"/>
    <w:rsid w:val="007A67E5"/>
    <w:rsid w:val="007A6EEE"/>
    <w:rsid w:val="007A799C"/>
    <w:rsid w:val="007B0663"/>
    <w:rsid w:val="007B1EF5"/>
    <w:rsid w:val="007B2E0B"/>
    <w:rsid w:val="007B37D8"/>
    <w:rsid w:val="007B3920"/>
    <w:rsid w:val="007B4CF8"/>
    <w:rsid w:val="007C267E"/>
    <w:rsid w:val="007C2ECA"/>
    <w:rsid w:val="007C31A5"/>
    <w:rsid w:val="007C74A4"/>
    <w:rsid w:val="007C7E26"/>
    <w:rsid w:val="007D1627"/>
    <w:rsid w:val="007D2978"/>
    <w:rsid w:val="007D2B7F"/>
    <w:rsid w:val="007D376C"/>
    <w:rsid w:val="007D408D"/>
    <w:rsid w:val="007D45DB"/>
    <w:rsid w:val="007D552E"/>
    <w:rsid w:val="007D61AA"/>
    <w:rsid w:val="007E1D13"/>
    <w:rsid w:val="007E214B"/>
    <w:rsid w:val="007E21F1"/>
    <w:rsid w:val="007E27CF"/>
    <w:rsid w:val="007E2953"/>
    <w:rsid w:val="007E2EE8"/>
    <w:rsid w:val="007E484F"/>
    <w:rsid w:val="007E684B"/>
    <w:rsid w:val="007E6E43"/>
    <w:rsid w:val="007F1429"/>
    <w:rsid w:val="007F4E63"/>
    <w:rsid w:val="007F6076"/>
    <w:rsid w:val="007F640B"/>
    <w:rsid w:val="007F6B9C"/>
    <w:rsid w:val="007F75D6"/>
    <w:rsid w:val="0080015C"/>
    <w:rsid w:val="008040FB"/>
    <w:rsid w:val="00806A7D"/>
    <w:rsid w:val="00806C1A"/>
    <w:rsid w:val="0080741B"/>
    <w:rsid w:val="00807EED"/>
    <w:rsid w:val="00810432"/>
    <w:rsid w:val="00813D04"/>
    <w:rsid w:val="00814CAA"/>
    <w:rsid w:val="00814D49"/>
    <w:rsid w:val="00814EE2"/>
    <w:rsid w:val="00820972"/>
    <w:rsid w:val="00821A26"/>
    <w:rsid w:val="00823B57"/>
    <w:rsid w:val="00825E70"/>
    <w:rsid w:val="0083134E"/>
    <w:rsid w:val="00831CD0"/>
    <w:rsid w:val="00831EF9"/>
    <w:rsid w:val="0083487A"/>
    <w:rsid w:val="0083597B"/>
    <w:rsid w:val="00835A82"/>
    <w:rsid w:val="0083619A"/>
    <w:rsid w:val="00842739"/>
    <w:rsid w:val="00843AA3"/>
    <w:rsid w:val="0084467F"/>
    <w:rsid w:val="00845011"/>
    <w:rsid w:val="00845CE9"/>
    <w:rsid w:val="00845E63"/>
    <w:rsid w:val="008464F9"/>
    <w:rsid w:val="00847E49"/>
    <w:rsid w:val="00850B6C"/>
    <w:rsid w:val="008518F3"/>
    <w:rsid w:val="008522A2"/>
    <w:rsid w:val="008527AE"/>
    <w:rsid w:val="00852DD4"/>
    <w:rsid w:val="00852F54"/>
    <w:rsid w:val="00854F8B"/>
    <w:rsid w:val="00855934"/>
    <w:rsid w:val="00856593"/>
    <w:rsid w:val="0085667C"/>
    <w:rsid w:val="00860648"/>
    <w:rsid w:val="00861385"/>
    <w:rsid w:val="00862F09"/>
    <w:rsid w:val="00863CAF"/>
    <w:rsid w:val="00866755"/>
    <w:rsid w:val="00866F7F"/>
    <w:rsid w:val="0087003A"/>
    <w:rsid w:val="00870A98"/>
    <w:rsid w:val="00871009"/>
    <w:rsid w:val="0087146F"/>
    <w:rsid w:val="00873B43"/>
    <w:rsid w:val="00875B55"/>
    <w:rsid w:val="00876E54"/>
    <w:rsid w:val="00876FE8"/>
    <w:rsid w:val="0087724B"/>
    <w:rsid w:val="0088002C"/>
    <w:rsid w:val="00880C4A"/>
    <w:rsid w:val="00882C8C"/>
    <w:rsid w:val="008842A5"/>
    <w:rsid w:val="0088499F"/>
    <w:rsid w:val="008854AE"/>
    <w:rsid w:val="00885814"/>
    <w:rsid w:val="00886AAA"/>
    <w:rsid w:val="00887381"/>
    <w:rsid w:val="008915B4"/>
    <w:rsid w:val="00894F03"/>
    <w:rsid w:val="00894FBD"/>
    <w:rsid w:val="0089694B"/>
    <w:rsid w:val="00897DC1"/>
    <w:rsid w:val="008A182F"/>
    <w:rsid w:val="008A4DA6"/>
    <w:rsid w:val="008B0722"/>
    <w:rsid w:val="008B12B1"/>
    <w:rsid w:val="008B35E4"/>
    <w:rsid w:val="008B3DAF"/>
    <w:rsid w:val="008B7C1D"/>
    <w:rsid w:val="008C0F15"/>
    <w:rsid w:val="008C1C62"/>
    <w:rsid w:val="008C3288"/>
    <w:rsid w:val="008C3A7C"/>
    <w:rsid w:val="008C3ABD"/>
    <w:rsid w:val="008C6347"/>
    <w:rsid w:val="008C67DC"/>
    <w:rsid w:val="008C698A"/>
    <w:rsid w:val="008C7A26"/>
    <w:rsid w:val="008D140B"/>
    <w:rsid w:val="008D1862"/>
    <w:rsid w:val="008D3CA2"/>
    <w:rsid w:val="008D4431"/>
    <w:rsid w:val="008D4CC6"/>
    <w:rsid w:val="008D510B"/>
    <w:rsid w:val="008D67D6"/>
    <w:rsid w:val="008E0174"/>
    <w:rsid w:val="008E462B"/>
    <w:rsid w:val="008E51F6"/>
    <w:rsid w:val="008E639D"/>
    <w:rsid w:val="008E6818"/>
    <w:rsid w:val="008E7AD2"/>
    <w:rsid w:val="008F0913"/>
    <w:rsid w:val="008F28EB"/>
    <w:rsid w:val="008F2DCA"/>
    <w:rsid w:val="008F3447"/>
    <w:rsid w:val="008F5393"/>
    <w:rsid w:val="008F58CA"/>
    <w:rsid w:val="009000D2"/>
    <w:rsid w:val="009028DB"/>
    <w:rsid w:val="009045D8"/>
    <w:rsid w:val="009047BB"/>
    <w:rsid w:val="00904B2F"/>
    <w:rsid w:val="00904C83"/>
    <w:rsid w:val="00904D4E"/>
    <w:rsid w:val="0090658C"/>
    <w:rsid w:val="00906BBB"/>
    <w:rsid w:val="009101C3"/>
    <w:rsid w:val="00910720"/>
    <w:rsid w:val="00910DB8"/>
    <w:rsid w:val="00911D97"/>
    <w:rsid w:val="0091365F"/>
    <w:rsid w:val="00915980"/>
    <w:rsid w:val="009214C3"/>
    <w:rsid w:val="00921922"/>
    <w:rsid w:val="00922184"/>
    <w:rsid w:val="00922E6A"/>
    <w:rsid w:val="00923E95"/>
    <w:rsid w:val="00924467"/>
    <w:rsid w:val="00926A46"/>
    <w:rsid w:val="00926BCF"/>
    <w:rsid w:val="00927D92"/>
    <w:rsid w:val="00932C8B"/>
    <w:rsid w:val="009401D2"/>
    <w:rsid w:val="00941D7E"/>
    <w:rsid w:val="0094446F"/>
    <w:rsid w:val="00944886"/>
    <w:rsid w:val="00945FFB"/>
    <w:rsid w:val="00947CC6"/>
    <w:rsid w:val="009540FE"/>
    <w:rsid w:val="0095489A"/>
    <w:rsid w:val="00954DA9"/>
    <w:rsid w:val="00955C85"/>
    <w:rsid w:val="00956681"/>
    <w:rsid w:val="00960B60"/>
    <w:rsid w:val="00965B6C"/>
    <w:rsid w:val="00966DF7"/>
    <w:rsid w:val="009732FE"/>
    <w:rsid w:val="009734EA"/>
    <w:rsid w:val="00977D54"/>
    <w:rsid w:val="00980D04"/>
    <w:rsid w:val="009813BC"/>
    <w:rsid w:val="00981913"/>
    <w:rsid w:val="00981C57"/>
    <w:rsid w:val="00982AE5"/>
    <w:rsid w:val="009833FE"/>
    <w:rsid w:val="00985933"/>
    <w:rsid w:val="00985D1E"/>
    <w:rsid w:val="00986B90"/>
    <w:rsid w:val="0099069F"/>
    <w:rsid w:val="00992F90"/>
    <w:rsid w:val="00993102"/>
    <w:rsid w:val="009A1A93"/>
    <w:rsid w:val="009B0C35"/>
    <w:rsid w:val="009B393F"/>
    <w:rsid w:val="009B3D66"/>
    <w:rsid w:val="009B6845"/>
    <w:rsid w:val="009B7111"/>
    <w:rsid w:val="009B7944"/>
    <w:rsid w:val="009C2047"/>
    <w:rsid w:val="009C36B6"/>
    <w:rsid w:val="009C48FC"/>
    <w:rsid w:val="009C6EF8"/>
    <w:rsid w:val="009D0825"/>
    <w:rsid w:val="009D1EB2"/>
    <w:rsid w:val="009D2725"/>
    <w:rsid w:val="009D2D55"/>
    <w:rsid w:val="009D2DD7"/>
    <w:rsid w:val="009D3D8D"/>
    <w:rsid w:val="009D6911"/>
    <w:rsid w:val="009D704D"/>
    <w:rsid w:val="009D729E"/>
    <w:rsid w:val="009E0006"/>
    <w:rsid w:val="009E003A"/>
    <w:rsid w:val="009E1E59"/>
    <w:rsid w:val="009E386A"/>
    <w:rsid w:val="009E52A2"/>
    <w:rsid w:val="009F00BA"/>
    <w:rsid w:val="009F118B"/>
    <w:rsid w:val="009F16A6"/>
    <w:rsid w:val="009F2B66"/>
    <w:rsid w:val="009F3534"/>
    <w:rsid w:val="009F4787"/>
    <w:rsid w:val="009F585C"/>
    <w:rsid w:val="00A02BE0"/>
    <w:rsid w:val="00A033A9"/>
    <w:rsid w:val="00A04D19"/>
    <w:rsid w:val="00A06F18"/>
    <w:rsid w:val="00A07402"/>
    <w:rsid w:val="00A07D85"/>
    <w:rsid w:val="00A10967"/>
    <w:rsid w:val="00A10DF0"/>
    <w:rsid w:val="00A1198D"/>
    <w:rsid w:val="00A12713"/>
    <w:rsid w:val="00A12FA4"/>
    <w:rsid w:val="00A16932"/>
    <w:rsid w:val="00A16BD8"/>
    <w:rsid w:val="00A220D6"/>
    <w:rsid w:val="00A22E16"/>
    <w:rsid w:val="00A2391E"/>
    <w:rsid w:val="00A23ECA"/>
    <w:rsid w:val="00A30021"/>
    <w:rsid w:val="00A32D0C"/>
    <w:rsid w:val="00A33385"/>
    <w:rsid w:val="00A35A8C"/>
    <w:rsid w:val="00A35ED3"/>
    <w:rsid w:val="00A362AD"/>
    <w:rsid w:val="00A425FC"/>
    <w:rsid w:val="00A44414"/>
    <w:rsid w:val="00A44E7A"/>
    <w:rsid w:val="00A51CB6"/>
    <w:rsid w:val="00A52ECD"/>
    <w:rsid w:val="00A54EE3"/>
    <w:rsid w:val="00A55E24"/>
    <w:rsid w:val="00A55FE0"/>
    <w:rsid w:val="00A57626"/>
    <w:rsid w:val="00A61C20"/>
    <w:rsid w:val="00A638D7"/>
    <w:rsid w:val="00A64616"/>
    <w:rsid w:val="00A65288"/>
    <w:rsid w:val="00A67F40"/>
    <w:rsid w:val="00A70D62"/>
    <w:rsid w:val="00A713AB"/>
    <w:rsid w:val="00A719D0"/>
    <w:rsid w:val="00A743F0"/>
    <w:rsid w:val="00A74CFE"/>
    <w:rsid w:val="00A819BF"/>
    <w:rsid w:val="00A832E4"/>
    <w:rsid w:val="00A835B0"/>
    <w:rsid w:val="00A83943"/>
    <w:rsid w:val="00A843A0"/>
    <w:rsid w:val="00A90A06"/>
    <w:rsid w:val="00A91AE9"/>
    <w:rsid w:val="00A931E1"/>
    <w:rsid w:val="00A93A01"/>
    <w:rsid w:val="00A954F4"/>
    <w:rsid w:val="00A971FD"/>
    <w:rsid w:val="00AA1538"/>
    <w:rsid w:val="00AA2294"/>
    <w:rsid w:val="00AA2616"/>
    <w:rsid w:val="00AA583F"/>
    <w:rsid w:val="00AA5A60"/>
    <w:rsid w:val="00AA6585"/>
    <w:rsid w:val="00AA7AD8"/>
    <w:rsid w:val="00AB43B4"/>
    <w:rsid w:val="00AC0FE1"/>
    <w:rsid w:val="00AC2455"/>
    <w:rsid w:val="00AC3E02"/>
    <w:rsid w:val="00AC439A"/>
    <w:rsid w:val="00AC5D90"/>
    <w:rsid w:val="00AC7840"/>
    <w:rsid w:val="00AD0086"/>
    <w:rsid w:val="00AD0E3A"/>
    <w:rsid w:val="00AD2F3E"/>
    <w:rsid w:val="00AD4318"/>
    <w:rsid w:val="00AD4428"/>
    <w:rsid w:val="00AD4ABB"/>
    <w:rsid w:val="00AD5EAE"/>
    <w:rsid w:val="00AD6E6E"/>
    <w:rsid w:val="00AD7664"/>
    <w:rsid w:val="00AE0A1B"/>
    <w:rsid w:val="00AE4D85"/>
    <w:rsid w:val="00AE5AA0"/>
    <w:rsid w:val="00AE6790"/>
    <w:rsid w:val="00AE6AB8"/>
    <w:rsid w:val="00AE6F84"/>
    <w:rsid w:val="00AF088F"/>
    <w:rsid w:val="00AF3861"/>
    <w:rsid w:val="00AF550C"/>
    <w:rsid w:val="00AF5EB4"/>
    <w:rsid w:val="00AF7EB9"/>
    <w:rsid w:val="00B00482"/>
    <w:rsid w:val="00B02EE3"/>
    <w:rsid w:val="00B05C27"/>
    <w:rsid w:val="00B1158F"/>
    <w:rsid w:val="00B12789"/>
    <w:rsid w:val="00B14AB2"/>
    <w:rsid w:val="00B15F34"/>
    <w:rsid w:val="00B16475"/>
    <w:rsid w:val="00B16B7D"/>
    <w:rsid w:val="00B16CC0"/>
    <w:rsid w:val="00B23028"/>
    <w:rsid w:val="00B23354"/>
    <w:rsid w:val="00B245F3"/>
    <w:rsid w:val="00B247E7"/>
    <w:rsid w:val="00B248E0"/>
    <w:rsid w:val="00B24FC5"/>
    <w:rsid w:val="00B25117"/>
    <w:rsid w:val="00B2660C"/>
    <w:rsid w:val="00B302F6"/>
    <w:rsid w:val="00B32644"/>
    <w:rsid w:val="00B35315"/>
    <w:rsid w:val="00B371A2"/>
    <w:rsid w:val="00B41F7B"/>
    <w:rsid w:val="00B4251D"/>
    <w:rsid w:val="00B42611"/>
    <w:rsid w:val="00B427BC"/>
    <w:rsid w:val="00B45520"/>
    <w:rsid w:val="00B46371"/>
    <w:rsid w:val="00B472A0"/>
    <w:rsid w:val="00B505A6"/>
    <w:rsid w:val="00B51231"/>
    <w:rsid w:val="00B52D7B"/>
    <w:rsid w:val="00B54A8C"/>
    <w:rsid w:val="00B57AC4"/>
    <w:rsid w:val="00B6293A"/>
    <w:rsid w:val="00B632DC"/>
    <w:rsid w:val="00B6606D"/>
    <w:rsid w:val="00B66297"/>
    <w:rsid w:val="00B6710A"/>
    <w:rsid w:val="00B7221C"/>
    <w:rsid w:val="00B72C70"/>
    <w:rsid w:val="00B73AAA"/>
    <w:rsid w:val="00B7748B"/>
    <w:rsid w:val="00B80D91"/>
    <w:rsid w:val="00B81F79"/>
    <w:rsid w:val="00B86DF4"/>
    <w:rsid w:val="00B87DE1"/>
    <w:rsid w:val="00B915DD"/>
    <w:rsid w:val="00B91C19"/>
    <w:rsid w:val="00B9275F"/>
    <w:rsid w:val="00B95733"/>
    <w:rsid w:val="00B962B0"/>
    <w:rsid w:val="00B971D0"/>
    <w:rsid w:val="00B974AE"/>
    <w:rsid w:val="00BA1B5A"/>
    <w:rsid w:val="00BA270F"/>
    <w:rsid w:val="00BA30EB"/>
    <w:rsid w:val="00BA4973"/>
    <w:rsid w:val="00BB03A6"/>
    <w:rsid w:val="00BB1280"/>
    <w:rsid w:val="00BB26A6"/>
    <w:rsid w:val="00BB2904"/>
    <w:rsid w:val="00BB3671"/>
    <w:rsid w:val="00BB5171"/>
    <w:rsid w:val="00BC173E"/>
    <w:rsid w:val="00BC29FA"/>
    <w:rsid w:val="00BC35C9"/>
    <w:rsid w:val="00BC44B5"/>
    <w:rsid w:val="00BC57E9"/>
    <w:rsid w:val="00BC5F52"/>
    <w:rsid w:val="00BD05E7"/>
    <w:rsid w:val="00BD5774"/>
    <w:rsid w:val="00BD5799"/>
    <w:rsid w:val="00BD61EB"/>
    <w:rsid w:val="00BD7476"/>
    <w:rsid w:val="00BE01D3"/>
    <w:rsid w:val="00BE24D9"/>
    <w:rsid w:val="00BE2ECD"/>
    <w:rsid w:val="00BE344A"/>
    <w:rsid w:val="00BE391A"/>
    <w:rsid w:val="00BE56BE"/>
    <w:rsid w:val="00BE7190"/>
    <w:rsid w:val="00BF2B7B"/>
    <w:rsid w:val="00BF2FC4"/>
    <w:rsid w:val="00BF3868"/>
    <w:rsid w:val="00BF762C"/>
    <w:rsid w:val="00C00379"/>
    <w:rsid w:val="00C006F1"/>
    <w:rsid w:val="00C021AE"/>
    <w:rsid w:val="00C02F3A"/>
    <w:rsid w:val="00C03C4E"/>
    <w:rsid w:val="00C03DB7"/>
    <w:rsid w:val="00C053FD"/>
    <w:rsid w:val="00C101F4"/>
    <w:rsid w:val="00C13FE7"/>
    <w:rsid w:val="00C142FE"/>
    <w:rsid w:val="00C14947"/>
    <w:rsid w:val="00C15AA0"/>
    <w:rsid w:val="00C16E95"/>
    <w:rsid w:val="00C1760A"/>
    <w:rsid w:val="00C21A4F"/>
    <w:rsid w:val="00C23CA0"/>
    <w:rsid w:val="00C2671E"/>
    <w:rsid w:val="00C27C35"/>
    <w:rsid w:val="00C313ED"/>
    <w:rsid w:val="00C32119"/>
    <w:rsid w:val="00C35A42"/>
    <w:rsid w:val="00C35AAE"/>
    <w:rsid w:val="00C36BEA"/>
    <w:rsid w:val="00C40150"/>
    <w:rsid w:val="00C41509"/>
    <w:rsid w:val="00C452DB"/>
    <w:rsid w:val="00C477A1"/>
    <w:rsid w:val="00C50C10"/>
    <w:rsid w:val="00C54B46"/>
    <w:rsid w:val="00C55BDA"/>
    <w:rsid w:val="00C564CF"/>
    <w:rsid w:val="00C57600"/>
    <w:rsid w:val="00C62712"/>
    <w:rsid w:val="00C65320"/>
    <w:rsid w:val="00C7253D"/>
    <w:rsid w:val="00C72618"/>
    <w:rsid w:val="00C74069"/>
    <w:rsid w:val="00C74BC8"/>
    <w:rsid w:val="00C76C85"/>
    <w:rsid w:val="00C76FA1"/>
    <w:rsid w:val="00C84657"/>
    <w:rsid w:val="00C950B1"/>
    <w:rsid w:val="00C956FE"/>
    <w:rsid w:val="00C95E3D"/>
    <w:rsid w:val="00C97F04"/>
    <w:rsid w:val="00CA00AF"/>
    <w:rsid w:val="00CA19D0"/>
    <w:rsid w:val="00CA1C41"/>
    <w:rsid w:val="00CA1F8A"/>
    <w:rsid w:val="00CA2D4B"/>
    <w:rsid w:val="00CA2EA1"/>
    <w:rsid w:val="00CA354A"/>
    <w:rsid w:val="00CA644E"/>
    <w:rsid w:val="00CA66FD"/>
    <w:rsid w:val="00CB0A7A"/>
    <w:rsid w:val="00CB0BBB"/>
    <w:rsid w:val="00CB0E8A"/>
    <w:rsid w:val="00CB208B"/>
    <w:rsid w:val="00CB2E79"/>
    <w:rsid w:val="00CB6D33"/>
    <w:rsid w:val="00CB70FD"/>
    <w:rsid w:val="00CB73B5"/>
    <w:rsid w:val="00CC0480"/>
    <w:rsid w:val="00CC13A9"/>
    <w:rsid w:val="00CC2D2A"/>
    <w:rsid w:val="00CC4E26"/>
    <w:rsid w:val="00CC4FFB"/>
    <w:rsid w:val="00CC5CBC"/>
    <w:rsid w:val="00CC675E"/>
    <w:rsid w:val="00CC6E57"/>
    <w:rsid w:val="00CD1D65"/>
    <w:rsid w:val="00CD327C"/>
    <w:rsid w:val="00CD4E2A"/>
    <w:rsid w:val="00CD5513"/>
    <w:rsid w:val="00CD7515"/>
    <w:rsid w:val="00CE1840"/>
    <w:rsid w:val="00CE23B9"/>
    <w:rsid w:val="00CE5317"/>
    <w:rsid w:val="00CE5CD2"/>
    <w:rsid w:val="00CE6262"/>
    <w:rsid w:val="00CE648E"/>
    <w:rsid w:val="00CF048A"/>
    <w:rsid w:val="00CF0C3F"/>
    <w:rsid w:val="00CF2F37"/>
    <w:rsid w:val="00CF5736"/>
    <w:rsid w:val="00CF5C00"/>
    <w:rsid w:val="00CF62D3"/>
    <w:rsid w:val="00CF6DB0"/>
    <w:rsid w:val="00D01FC1"/>
    <w:rsid w:val="00D0234D"/>
    <w:rsid w:val="00D0284D"/>
    <w:rsid w:val="00D03152"/>
    <w:rsid w:val="00D06CFF"/>
    <w:rsid w:val="00D10D08"/>
    <w:rsid w:val="00D11CDA"/>
    <w:rsid w:val="00D130B2"/>
    <w:rsid w:val="00D133B3"/>
    <w:rsid w:val="00D13920"/>
    <w:rsid w:val="00D15E3C"/>
    <w:rsid w:val="00D16393"/>
    <w:rsid w:val="00D16891"/>
    <w:rsid w:val="00D17160"/>
    <w:rsid w:val="00D21EE1"/>
    <w:rsid w:val="00D25E4C"/>
    <w:rsid w:val="00D26478"/>
    <w:rsid w:val="00D27A91"/>
    <w:rsid w:val="00D27E73"/>
    <w:rsid w:val="00D35FD9"/>
    <w:rsid w:val="00D37C43"/>
    <w:rsid w:val="00D417A7"/>
    <w:rsid w:val="00D45F14"/>
    <w:rsid w:val="00D4649B"/>
    <w:rsid w:val="00D47195"/>
    <w:rsid w:val="00D47FFD"/>
    <w:rsid w:val="00D5068B"/>
    <w:rsid w:val="00D51361"/>
    <w:rsid w:val="00D51DEE"/>
    <w:rsid w:val="00D5315B"/>
    <w:rsid w:val="00D531B8"/>
    <w:rsid w:val="00D55852"/>
    <w:rsid w:val="00D55875"/>
    <w:rsid w:val="00D56EC1"/>
    <w:rsid w:val="00D57327"/>
    <w:rsid w:val="00D576A4"/>
    <w:rsid w:val="00D60191"/>
    <w:rsid w:val="00D60D63"/>
    <w:rsid w:val="00D636C1"/>
    <w:rsid w:val="00D65C96"/>
    <w:rsid w:val="00D70456"/>
    <w:rsid w:val="00D709AE"/>
    <w:rsid w:val="00D71B68"/>
    <w:rsid w:val="00D735F1"/>
    <w:rsid w:val="00D76423"/>
    <w:rsid w:val="00D81B27"/>
    <w:rsid w:val="00D8305B"/>
    <w:rsid w:val="00D839D4"/>
    <w:rsid w:val="00D86EE4"/>
    <w:rsid w:val="00D86F73"/>
    <w:rsid w:val="00D87748"/>
    <w:rsid w:val="00DA18F2"/>
    <w:rsid w:val="00DA3D59"/>
    <w:rsid w:val="00DA446D"/>
    <w:rsid w:val="00DA7812"/>
    <w:rsid w:val="00DB599F"/>
    <w:rsid w:val="00DB5CD0"/>
    <w:rsid w:val="00DB6AEB"/>
    <w:rsid w:val="00DB6D69"/>
    <w:rsid w:val="00DB7C30"/>
    <w:rsid w:val="00DC0111"/>
    <w:rsid w:val="00DC1085"/>
    <w:rsid w:val="00DC37BB"/>
    <w:rsid w:val="00DC4CDD"/>
    <w:rsid w:val="00DC5E8E"/>
    <w:rsid w:val="00DC7B4C"/>
    <w:rsid w:val="00DD0C65"/>
    <w:rsid w:val="00DD311A"/>
    <w:rsid w:val="00DD36E7"/>
    <w:rsid w:val="00DD6631"/>
    <w:rsid w:val="00DD70B3"/>
    <w:rsid w:val="00DD7992"/>
    <w:rsid w:val="00DE038D"/>
    <w:rsid w:val="00DE0B90"/>
    <w:rsid w:val="00DE0DF8"/>
    <w:rsid w:val="00DE1E25"/>
    <w:rsid w:val="00DE3D49"/>
    <w:rsid w:val="00DE7123"/>
    <w:rsid w:val="00DE7851"/>
    <w:rsid w:val="00DE7C64"/>
    <w:rsid w:val="00DF2055"/>
    <w:rsid w:val="00DF38C9"/>
    <w:rsid w:val="00DF42FE"/>
    <w:rsid w:val="00DF5356"/>
    <w:rsid w:val="00DF5FBE"/>
    <w:rsid w:val="00E0186B"/>
    <w:rsid w:val="00E04636"/>
    <w:rsid w:val="00E04F73"/>
    <w:rsid w:val="00E1285F"/>
    <w:rsid w:val="00E12C13"/>
    <w:rsid w:val="00E16A8C"/>
    <w:rsid w:val="00E21416"/>
    <w:rsid w:val="00E22445"/>
    <w:rsid w:val="00E22D16"/>
    <w:rsid w:val="00E2733E"/>
    <w:rsid w:val="00E33DD9"/>
    <w:rsid w:val="00E3437A"/>
    <w:rsid w:val="00E343C5"/>
    <w:rsid w:val="00E34838"/>
    <w:rsid w:val="00E34A2D"/>
    <w:rsid w:val="00E3759C"/>
    <w:rsid w:val="00E41993"/>
    <w:rsid w:val="00E432F1"/>
    <w:rsid w:val="00E44022"/>
    <w:rsid w:val="00E46FFA"/>
    <w:rsid w:val="00E500E3"/>
    <w:rsid w:val="00E50C25"/>
    <w:rsid w:val="00E567B3"/>
    <w:rsid w:val="00E577DE"/>
    <w:rsid w:val="00E60C6D"/>
    <w:rsid w:val="00E62B8A"/>
    <w:rsid w:val="00E644C4"/>
    <w:rsid w:val="00E6563A"/>
    <w:rsid w:val="00E659CF"/>
    <w:rsid w:val="00E66588"/>
    <w:rsid w:val="00E6769A"/>
    <w:rsid w:val="00E70DB4"/>
    <w:rsid w:val="00E74D78"/>
    <w:rsid w:val="00E757BB"/>
    <w:rsid w:val="00E75C84"/>
    <w:rsid w:val="00E75DF5"/>
    <w:rsid w:val="00E7699B"/>
    <w:rsid w:val="00E77EFD"/>
    <w:rsid w:val="00E80F02"/>
    <w:rsid w:val="00E82C99"/>
    <w:rsid w:val="00E8776E"/>
    <w:rsid w:val="00E90959"/>
    <w:rsid w:val="00E9193C"/>
    <w:rsid w:val="00E928F3"/>
    <w:rsid w:val="00E92E8D"/>
    <w:rsid w:val="00E976D2"/>
    <w:rsid w:val="00E97E01"/>
    <w:rsid w:val="00EA118A"/>
    <w:rsid w:val="00EA23DC"/>
    <w:rsid w:val="00EA23F7"/>
    <w:rsid w:val="00EA3575"/>
    <w:rsid w:val="00EA3AD3"/>
    <w:rsid w:val="00EA4A35"/>
    <w:rsid w:val="00EA6448"/>
    <w:rsid w:val="00EB0A28"/>
    <w:rsid w:val="00EB1D98"/>
    <w:rsid w:val="00EB44AC"/>
    <w:rsid w:val="00EB4E72"/>
    <w:rsid w:val="00EB4F2D"/>
    <w:rsid w:val="00EB78B4"/>
    <w:rsid w:val="00EC1030"/>
    <w:rsid w:val="00EC2D7D"/>
    <w:rsid w:val="00EC4C64"/>
    <w:rsid w:val="00EC521C"/>
    <w:rsid w:val="00EC6856"/>
    <w:rsid w:val="00EC73E8"/>
    <w:rsid w:val="00ED02C5"/>
    <w:rsid w:val="00ED104E"/>
    <w:rsid w:val="00ED108A"/>
    <w:rsid w:val="00ED1405"/>
    <w:rsid w:val="00ED1777"/>
    <w:rsid w:val="00ED182B"/>
    <w:rsid w:val="00ED2051"/>
    <w:rsid w:val="00ED2239"/>
    <w:rsid w:val="00ED2350"/>
    <w:rsid w:val="00ED3888"/>
    <w:rsid w:val="00ED58EF"/>
    <w:rsid w:val="00ED65A6"/>
    <w:rsid w:val="00EE0CEC"/>
    <w:rsid w:val="00EE2AFE"/>
    <w:rsid w:val="00EE3BEC"/>
    <w:rsid w:val="00EE409B"/>
    <w:rsid w:val="00EE702E"/>
    <w:rsid w:val="00EE7125"/>
    <w:rsid w:val="00EF00D2"/>
    <w:rsid w:val="00EF2448"/>
    <w:rsid w:val="00EF568C"/>
    <w:rsid w:val="00EF6A95"/>
    <w:rsid w:val="00EF6B92"/>
    <w:rsid w:val="00F01053"/>
    <w:rsid w:val="00F04177"/>
    <w:rsid w:val="00F063C5"/>
    <w:rsid w:val="00F06F44"/>
    <w:rsid w:val="00F06F66"/>
    <w:rsid w:val="00F0761C"/>
    <w:rsid w:val="00F07F4A"/>
    <w:rsid w:val="00F10642"/>
    <w:rsid w:val="00F145AE"/>
    <w:rsid w:val="00F151CE"/>
    <w:rsid w:val="00F15246"/>
    <w:rsid w:val="00F15CD5"/>
    <w:rsid w:val="00F17CA2"/>
    <w:rsid w:val="00F21A3E"/>
    <w:rsid w:val="00F22B9C"/>
    <w:rsid w:val="00F2437F"/>
    <w:rsid w:val="00F24A9C"/>
    <w:rsid w:val="00F25163"/>
    <w:rsid w:val="00F2530A"/>
    <w:rsid w:val="00F26D30"/>
    <w:rsid w:val="00F2760B"/>
    <w:rsid w:val="00F3104D"/>
    <w:rsid w:val="00F32D52"/>
    <w:rsid w:val="00F34670"/>
    <w:rsid w:val="00F35F32"/>
    <w:rsid w:val="00F3633C"/>
    <w:rsid w:val="00F36505"/>
    <w:rsid w:val="00F3767B"/>
    <w:rsid w:val="00F376D9"/>
    <w:rsid w:val="00F40048"/>
    <w:rsid w:val="00F40078"/>
    <w:rsid w:val="00F40345"/>
    <w:rsid w:val="00F40754"/>
    <w:rsid w:val="00F40D4F"/>
    <w:rsid w:val="00F42EC6"/>
    <w:rsid w:val="00F446C3"/>
    <w:rsid w:val="00F44B71"/>
    <w:rsid w:val="00F45F70"/>
    <w:rsid w:val="00F4745B"/>
    <w:rsid w:val="00F47678"/>
    <w:rsid w:val="00F47819"/>
    <w:rsid w:val="00F502D3"/>
    <w:rsid w:val="00F502FE"/>
    <w:rsid w:val="00F5047E"/>
    <w:rsid w:val="00F50E96"/>
    <w:rsid w:val="00F541B9"/>
    <w:rsid w:val="00F559E3"/>
    <w:rsid w:val="00F55F71"/>
    <w:rsid w:val="00F56A61"/>
    <w:rsid w:val="00F56FDE"/>
    <w:rsid w:val="00F57110"/>
    <w:rsid w:val="00F6186A"/>
    <w:rsid w:val="00F63FA6"/>
    <w:rsid w:val="00F649D9"/>
    <w:rsid w:val="00F66625"/>
    <w:rsid w:val="00F71C85"/>
    <w:rsid w:val="00F7205F"/>
    <w:rsid w:val="00F727AC"/>
    <w:rsid w:val="00F73BFC"/>
    <w:rsid w:val="00F73D93"/>
    <w:rsid w:val="00F760F5"/>
    <w:rsid w:val="00F80F52"/>
    <w:rsid w:val="00F83850"/>
    <w:rsid w:val="00F877C5"/>
    <w:rsid w:val="00F9116A"/>
    <w:rsid w:val="00F917D4"/>
    <w:rsid w:val="00F91FC3"/>
    <w:rsid w:val="00F927DF"/>
    <w:rsid w:val="00F94EF1"/>
    <w:rsid w:val="00F9569D"/>
    <w:rsid w:val="00F96A9A"/>
    <w:rsid w:val="00FA364D"/>
    <w:rsid w:val="00FA3ABB"/>
    <w:rsid w:val="00FA42AB"/>
    <w:rsid w:val="00FA6833"/>
    <w:rsid w:val="00FA7149"/>
    <w:rsid w:val="00FB0C5B"/>
    <w:rsid w:val="00FB11DD"/>
    <w:rsid w:val="00FB4F30"/>
    <w:rsid w:val="00FB5629"/>
    <w:rsid w:val="00FB5A15"/>
    <w:rsid w:val="00FB6A18"/>
    <w:rsid w:val="00FB7C87"/>
    <w:rsid w:val="00FB7C8F"/>
    <w:rsid w:val="00FB7CDA"/>
    <w:rsid w:val="00FC00F6"/>
    <w:rsid w:val="00FC30C7"/>
    <w:rsid w:val="00FC7057"/>
    <w:rsid w:val="00FD28BE"/>
    <w:rsid w:val="00FD4001"/>
    <w:rsid w:val="00FD5486"/>
    <w:rsid w:val="00FD5A6E"/>
    <w:rsid w:val="00FD673A"/>
    <w:rsid w:val="00FD6846"/>
    <w:rsid w:val="00FE0043"/>
    <w:rsid w:val="00FE13FA"/>
    <w:rsid w:val="00FE1627"/>
    <w:rsid w:val="00FE5888"/>
    <w:rsid w:val="00FF01F1"/>
    <w:rsid w:val="00FF53A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9191F"/>
  <w15:docId w15:val="{F1029BAD-B245-4F03-96E4-86AE77D1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356"/>
    <w:pPr>
      <w:spacing w:line="256" w:lineRule="auto"/>
    </w:pPr>
  </w:style>
  <w:style w:type="paragraph" w:styleId="1">
    <w:name w:val="heading 1"/>
    <w:basedOn w:val="a"/>
    <w:next w:val="a"/>
    <w:link w:val="10"/>
    <w:uiPriority w:val="9"/>
    <w:qFormat/>
    <w:rsid w:val="00BD7476"/>
    <w:pPr>
      <w:keepNext/>
      <w:widowControl w:val="0"/>
      <w:spacing w:after="0" w:line="240" w:lineRule="auto"/>
      <w:jc w:val="both"/>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9"/>
    <w:unhideWhenUsed/>
    <w:qFormat/>
    <w:rsid w:val="00BD747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BD7476"/>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7476"/>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BD747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BD7476"/>
    <w:rPr>
      <w:rFonts w:asciiTheme="majorHAnsi" w:eastAsiaTheme="majorEastAsia" w:hAnsiTheme="majorHAnsi" w:cstheme="majorBidi"/>
      <w:b/>
      <w:bCs/>
      <w:color w:val="4472C4" w:themeColor="accent1"/>
    </w:rPr>
  </w:style>
  <w:style w:type="character" w:customStyle="1" w:styleId="a3">
    <w:name w:val="Абзац списка Знак"/>
    <w:basedOn w:val="a0"/>
    <w:link w:val="a4"/>
    <w:uiPriority w:val="34"/>
    <w:locked/>
    <w:rsid w:val="00DF5356"/>
    <w:rPr>
      <w:rFonts w:ascii="Calibri" w:eastAsia="Calibri" w:hAnsi="Calibri" w:cs="Times New Roman"/>
    </w:rPr>
  </w:style>
  <w:style w:type="paragraph" w:styleId="a4">
    <w:name w:val="List Paragraph"/>
    <w:basedOn w:val="a"/>
    <w:link w:val="a3"/>
    <w:uiPriority w:val="34"/>
    <w:qFormat/>
    <w:rsid w:val="00DF5356"/>
    <w:pPr>
      <w:spacing w:after="200" w:line="276" w:lineRule="auto"/>
      <w:ind w:left="720"/>
      <w:contextualSpacing/>
    </w:pPr>
    <w:rPr>
      <w:rFonts w:ascii="Calibri" w:eastAsia="Calibri" w:hAnsi="Calibri" w:cs="Times New Roman"/>
    </w:rPr>
  </w:style>
  <w:style w:type="paragraph" w:customStyle="1" w:styleId="a5">
    <w:name w:val="Максат"/>
    <w:basedOn w:val="a"/>
    <w:qFormat/>
    <w:rsid w:val="00DF5356"/>
    <w:pPr>
      <w:spacing w:after="0" w:line="276" w:lineRule="auto"/>
      <w:ind w:firstLine="709"/>
      <w:contextualSpacing/>
      <w:jc w:val="both"/>
    </w:pPr>
    <w:rPr>
      <w:rFonts w:ascii="Times New Roman" w:hAnsi="Times New Roman"/>
      <w:sz w:val="28"/>
    </w:rPr>
  </w:style>
  <w:style w:type="paragraph" w:customStyle="1" w:styleId="formattext">
    <w:name w:val="formattext"/>
    <w:basedOn w:val="a"/>
    <w:rsid w:val="00DF53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9">
    <w:name w:val="Font Style59"/>
    <w:basedOn w:val="a0"/>
    <w:uiPriority w:val="99"/>
    <w:rsid w:val="00DF5356"/>
    <w:rPr>
      <w:rFonts w:ascii="Times New Roman" w:hAnsi="Times New Roman" w:cs="Times New Roman" w:hint="default"/>
      <w:sz w:val="22"/>
      <w:szCs w:val="22"/>
    </w:rPr>
  </w:style>
  <w:style w:type="table" w:customStyle="1" w:styleId="15">
    <w:name w:val="Сетка таблицы15"/>
    <w:basedOn w:val="a1"/>
    <w:rsid w:val="00DF5356"/>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Plain Text"/>
    <w:basedOn w:val="a"/>
    <w:link w:val="a7"/>
    <w:rsid w:val="004E2E9E"/>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4E2E9E"/>
    <w:rPr>
      <w:rFonts w:ascii="Courier New" w:eastAsia="Times New Roman" w:hAnsi="Courier New" w:cs="Times New Roman"/>
      <w:sz w:val="20"/>
      <w:szCs w:val="20"/>
    </w:rPr>
  </w:style>
  <w:style w:type="character" w:customStyle="1" w:styleId="FontStyle29">
    <w:name w:val="Font Style29"/>
    <w:uiPriority w:val="99"/>
    <w:rsid w:val="00795B13"/>
    <w:rPr>
      <w:rFonts w:ascii="Times New Roman" w:hAnsi="Times New Roman" w:cs="Times New Roman"/>
      <w:sz w:val="18"/>
      <w:szCs w:val="18"/>
    </w:rPr>
  </w:style>
  <w:style w:type="paragraph" w:customStyle="1" w:styleId="11">
    <w:name w:val="Абзац списка1"/>
    <w:basedOn w:val="a"/>
    <w:qFormat/>
    <w:rsid w:val="00442E00"/>
    <w:pPr>
      <w:spacing w:after="0" w:line="276" w:lineRule="auto"/>
      <w:ind w:left="720"/>
      <w:contextualSpacing/>
      <w:jc w:val="both"/>
    </w:pPr>
    <w:rPr>
      <w:rFonts w:ascii="Calibri" w:eastAsia="Times New Roman" w:hAnsi="Calibri" w:cs="Times New Roman"/>
    </w:rPr>
  </w:style>
  <w:style w:type="paragraph" w:customStyle="1" w:styleId="Style7">
    <w:name w:val="Style7"/>
    <w:basedOn w:val="a"/>
    <w:uiPriority w:val="99"/>
    <w:rsid w:val="00442E0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Indent"/>
    <w:basedOn w:val="a"/>
    <w:link w:val="a9"/>
    <w:uiPriority w:val="99"/>
    <w:semiHidden/>
    <w:unhideWhenUsed/>
    <w:rsid w:val="00442E00"/>
    <w:pPr>
      <w:spacing w:after="120" w:line="276" w:lineRule="auto"/>
      <w:ind w:left="283"/>
    </w:pPr>
  </w:style>
  <w:style w:type="character" w:customStyle="1" w:styleId="a9">
    <w:name w:val="Основной текст с отступом Знак"/>
    <w:basedOn w:val="a0"/>
    <w:link w:val="a8"/>
    <w:uiPriority w:val="99"/>
    <w:semiHidden/>
    <w:rsid w:val="00442E00"/>
  </w:style>
  <w:style w:type="paragraph" w:styleId="21">
    <w:name w:val="Body Text First Indent 2"/>
    <w:basedOn w:val="a8"/>
    <w:link w:val="22"/>
    <w:uiPriority w:val="99"/>
    <w:unhideWhenUsed/>
    <w:rsid w:val="00442E00"/>
    <w:pPr>
      <w:spacing w:after="200"/>
      <w:ind w:left="360" w:firstLine="360"/>
    </w:pPr>
    <w:rPr>
      <w:rFonts w:ascii="Calibri" w:eastAsia="Calibri" w:hAnsi="Calibri" w:cs="Times New Roman"/>
    </w:rPr>
  </w:style>
  <w:style w:type="character" w:customStyle="1" w:styleId="22">
    <w:name w:val="Красная строка 2 Знак"/>
    <w:basedOn w:val="a9"/>
    <w:link w:val="21"/>
    <w:uiPriority w:val="99"/>
    <w:rsid w:val="00442E00"/>
    <w:rPr>
      <w:rFonts w:ascii="Calibri" w:eastAsia="Calibri" w:hAnsi="Calibri" w:cs="Times New Roman"/>
    </w:rPr>
  </w:style>
  <w:style w:type="table" w:styleId="aa">
    <w:name w:val="Table Grid"/>
    <w:basedOn w:val="a1"/>
    <w:uiPriority w:val="39"/>
    <w:rsid w:val="0044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442E00"/>
    <w:rPr>
      <w:color w:val="808080"/>
    </w:rPr>
  </w:style>
  <w:style w:type="character" w:styleId="ac">
    <w:name w:val="Strong"/>
    <w:basedOn w:val="a0"/>
    <w:uiPriority w:val="22"/>
    <w:qFormat/>
    <w:rsid w:val="00442E00"/>
    <w:rPr>
      <w:b/>
      <w:bCs/>
    </w:rPr>
  </w:style>
  <w:style w:type="character" w:customStyle="1" w:styleId="wo">
    <w:name w:val="wo"/>
    <w:basedOn w:val="a0"/>
    <w:rsid w:val="00442E00"/>
  </w:style>
  <w:style w:type="character" w:customStyle="1" w:styleId="FontStyle28">
    <w:name w:val="Font Style28"/>
    <w:uiPriority w:val="99"/>
    <w:rsid w:val="00BD7476"/>
    <w:rPr>
      <w:rFonts w:ascii="Times New Roman" w:hAnsi="Times New Roman" w:cs="Times New Roman"/>
      <w:sz w:val="22"/>
      <w:szCs w:val="22"/>
    </w:rPr>
  </w:style>
  <w:style w:type="paragraph" w:styleId="ad">
    <w:name w:val="No Spacing"/>
    <w:aliases w:val="Айгерим,Без интервала2,Обя,мелкий,Без интервала21,норма,мой рабочий,Без интерваль,No Spacing12,No Spacing121,свой,Без интервала28,Без интеБез интервала,14 TNR,МОЙ СТИЛЬ,Без интервала11,Елжан,Без интервала22,для приказов,для писе"/>
    <w:link w:val="ae"/>
    <w:uiPriority w:val="1"/>
    <w:qFormat/>
    <w:rsid w:val="00BD7476"/>
    <w:pPr>
      <w:spacing w:after="0" w:line="240" w:lineRule="auto"/>
    </w:pPr>
    <w:rPr>
      <w:rFonts w:ascii="Calibri" w:eastAsia="Times New Roman" w:hAnsi="Calibri" w:cs="Times New Roman"/>
      <w:lang w:eastAsia="ru-RU"/>
    </w:rPr>
  </w:style>
  <w:style w:type="character" w:customStyle="1" w:styleId="ae">
    <w:name w:val="Без интервала Знак"/>
    <w:aliases w:val="Айгерим Знак,Без интервала2 Знак,Обя Знак,мелкий Знак,Без интервала21 Знак,норма Знак,мой рабочий Знак,Без интерваль Знак,No Spacing12 Знак,No Spacing121 Знак,свой Знак,Без интервала28 Знак,Без интеБез интервала Знак,14 TNR Знак"/>
    <w:basedOn w:val="a0"/>
    <w:link w:val="ad"/>
    <w:uiPriority w:val="1"/>
    <w:locked/>
    <w:rsid w:val="00BD7476"/>
    <w:rPr>
      <w:rFonts w:ascii="Calibri" w:eastAsia="Times New Roman" w:hAnsi="Calibri" w:cs="Times New Roman"/>
      <w:lang w:eastAsia="ru-RU"/>
    </w:rPr>
  </w:style>
  <w:style w:type="character" w:customStyle="1" w:styleId="FontStyle121">
    <w:name w:val="Font Style121"/>
    <w:uiPriority w:val="99"/>
    <w:rsid w:val="00BD7476"/>
    <w:rPr>
      <w:rFonts w:ascii="Times New Roman" w:hAnsi="Times New Roman" w:cs="Times New Roman"/>
      <w:b/>
      <w:bCs/>
      <w:i/>
      <w:iCs/>
      <w:sz w:val="12"/>
      <w:szCs w:val="12"/>
    </w:rPr>
  </w:style>
  <w:style w:type="paragraph" w:customStyle="1" w:styleId="Style8">
    <w:name w:val="Style8"/>
    <w:basedOn w:val="a"/>
    <w:uiPriority w:val="99"/>
    <w:rsid w:val="00BD7476"/>
    <w:pPr>
      <w:widowControl w:val="0"/>
      <w:autoSpaceDE w:val="0"/>
      <w:autoSpaceDN w:val="0"/>
      <w:adjustRightInd w:val="0"/>
      <w:spacing w:after="0" w:line="324" w:lineRule="exact"/>
      <w:ind w:hanging="1649"/>
    </w:pPr>
    <w:rPr>
      <w:rFonts w:ascii="Times New Roman" w:eastAsia="Times New Roman" w:hAnsi="Times New Roman" w:cs="Times New Roman"/>
      <w:color w:val="000000"/>
      <w:sz w:val="24"/>
      <w:szCs w:val="24"/>
      <w:lang w:eastAsia="ru-RU"/>
    </w:rPr>
  </w:style>
  <w:style w:type="paragraph" w:customStyle="1" w:styleId="Style9">
    <w:name w:val="Style9"/>
    <w:basedOn w:val="a"/>
    <w:uiPriority w:val="99"/>
    <w:rsid w:val="00BD747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72">
    <w:name w:val="Style72"/>
    <w:basedOn w:val="a"/>
    <w:uiPriority w:val="99"/>
    <w:rsid w:val="00BD7476"/>
    <w:pPr>
      <w:widowControl w:val="0"/>
      <w:autoSpaceDE w:val="0"/>
      <w:autoSpaceDN w:val="0"/>
      <w:adjustRightInd w:val="0"/>
      <w:spacing w:after="0" w:line="229" w:lineRule="exact"/>
      <w:ind w:hanging="72"/>
      <w:jc w:val="both"/>
    </w:pPr>
    <w:rPr>
      <w:rFonts w:ascii="Times New Roman" w:eastAsia="Times New Roman" w:hAnsi="Times New Roman" w:cs="Times New Roman"/>
      <w:color w:val="000000"/>
      <w:sz w:val="24"/>
      <w:szCs w:val="24"/>
      <w:lang w:eastAsia="ru-RU"/>
    </w:rPr>
  </w:style>
  <w:style w:type="character" w:customStyle="1" w:styleId="FontStyle128">
    <w:name w:val="Font Style128"/>
    <w:uiPriority w:val="99"/>
    <w:rsid w:val="00BD7476"/>
    <w:rPr>
      <w:rFonts w:ascii="Times New Roman" w:hAnsi="Times New Roman" w:cs="Times New Roman"/>
      <w:b/>
      <w:bCs/>
      <w:sz w:val="26"/>
      <w:szCs w:val="26"/>
    </w:rPr>
  </w:style>
  <w:style w:type="character" w:customStyle="1" w:styleId="FontStyle129">
    <w:name w:val="Font Style129"/>
    <w:uiPriority w:val="99"/>
    <w:rsid w:val="00BD7476"/>
    <w:rPr>
      <w:rFonts w:ascii="Times New Roman" w:hAnsi="Times New Roman" w:cs="Times New Roman"/>
      <w:b/>
      <w:bCs/>
      <w:spacing w:val="-10"/>
      <w:sz w:val="18"/>
      <w:szCs w:val="18"/>
    </w:rPr>
  </w:style>
  <w:style w:type="character" w:customStyle="1" w:styleId="FontStyle130">
    <w:name w:val="Font Style130"/>
    <w:uiPriority w:val="99"/>
    <w:rsid w:val="00BD7476"/>
    <w:rPr>
      <w:rFonts w:ascii="Arial" w:hAnsi="Arial" w:cs="Arial"/>
      <w:b/>
      <w:bCs/>
      <w:sz w:val="18"/>
      <w:szCs w:val="18"/>
    </w:rPr>
  </w:style>
  <w:style w:type="character" w:customStyle="1" w:styleId="FontStyle98">
    <w:name w:val="Font Style98"/>
    <w:uiPriority w:val="99"/>
    <w:rsid w:val="00BD7476"/>
    <w:rPr>
      <w:rFonts w:ascii="Times New Roman" w:hAnsi="Times New Roman" w:cs="Times New Roman"/>
      <w:sz w:val="26"/>
      <w:szCs w:val="26"/>
    </w:rPr>
  </w:style>
  <w:style w:type="paragraph" w:styleId="af">
    <w:name w:val="Balloon Text"/>
    <w:basedOn w:val="a"/>
    <w:link w:val="af0"/>
    <w:uiPriority w:val="99"/>
    <w:semiHidden/>
    <w:unhideWhenUsed/>
    <w:rsid w:val="00BD7476"/>
    <w:pPr>
      <w:spacing w:after="0" w:line="240" w:lineRule="auto"/>
    </w:pPr>
    <w:rPr>
      <w:rFonts w:ascii="Tahoma" w:eastAsia="Calibri" w:hAnsi="Tahoma" w:cs="Tahoma"/>
      <w:sz w:val="16"/>
      <w:szCs w:val="16"/>
    </w:rPr>
  </w:style>
  <w:style w:type="character" w:customStyle="1" w:styleId="af0">
    <w:name w:val="Текст выноски Знак"/>
    <w:basedOn w:val="a0"/>
    <w:link w:val="af"/>
    <w:uiPriority w:val="99"/>
    <w:semiHidden/>
    <w:rsid w:val="00BD7476"/>
    <w:rPr>
      <w:rFonts w:ascii="Tahoma" w:eastAsia="Calibri" w:hAnsi="Tahoma" w:cs="Tahoma"/>
      <w:sz w:val="16"/>
      <w:szCs w:val="16"/>
    </w:rPr>
  </w:style>
  <w:style w:type="paragraph" w:customStyle="1" w:styleId="Style2">
    <w:name w:val="Style2"/>
    <w:basedOn w:val="a"/>
    <w:uiPriority w:val="99"/>
    <w:rsid w:val="00BD7476"/>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FontStyle37">
    <w:name w:val="Font Style37"/>
    <w:basedOn w:val="a0"/>
    <w:uiPriority w:val="99"/>
    <w:rsid w:val="00BD7476"/>
    <w:rPr>
      <w:rFonts w:ascii="Book Antiqua" w:hAnsi="Book Antiqua" w:cs="Book Antiqua"/>
      <w:sz w:val="22"/>
      <w:szCs w:val="22"/>
    </w:rPr>
  </w:style>
  <w:style w:type="paragraph" w:styleId="af1">
    <w:name w:val="caption"/>
    <w:basedOn w:val="a"/>
    <w:qFormat/>
    <w:rsid w:val="00BD7476"/>
    <w:pPr>
      <w:widowControl w:val="0"/>
      <w:spacing w:before="240" w:after="60" w:line="240" w:lineRule="auto"/>
      <w:jc w:val="center"/>
    </w:pPr>
    <w:rPr>
      <w:rFonts w:ascii="Arial" w:eastAsia="Times New Roman" w:hAnsi="Arial" w:cs="Times New Roman"/>
      <w:b/>
      <w:kern w:val="28"/>
      <w:sz w:val="32"/>
      <w:szCs w:val="20"/>
      <w:lang w:eastAsia="ru-RU"/>
    </w:rPr>
  </w:style>
  <w:style w:type="paragraph" w:styleId="af2">
    <w:name w:val="footer"/>
    <w:aliases w:val="Title Down"/>
    <w:basedOn w:val="a"/>
    <w:link w:val="af3"/>
    <w:uiPriority w:val="99"/>
    <w:rsid w:val="00BD7476"/>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aliases w:val="Title Down Знак"/>
    <w:basedOn w:val="a0"/>
    <w:link w:val="af2"/>
    <w:uiPriority w:val="99"/>
    <w:rsid w:val="00BD7476"/>
    <w:rPr>
      <w:rFonts w:ascii="Times New Roman" w:eastAsia="Times New Roman" w:hAnsi="Times New Roman" w:cs="Times New Roman"/>
      <w:sz w:val="20"/>
      <w:szCs w:val="20"/>
      <w:lang w:eastAsia="ru-RU"/>
    </w:rPr>
  </w:style>
  <w:style w:type="paragraph" w:styleId="af4">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w:basedOn w:val="a"/>
    <w:link w:val="af5"/>
    <w:uiPriority w:val="99"/>
    <w:rsid w:val="00BD7476"/>
    <w:pPr>
      <w:spacing w:after="0" w:line="240" w:lineRule="auto"/>
    </w:pPr>
    <w:rPr>
      <w:rFonts w:ascii="Times New Roman" w:eastAsia="SimSun" w:hAnsi="Times New Roman" w:cs="Times New Roman"/>
      <w:sz w:val="24"/>
      <w:szCs w:val="24"/>
      <w:lang w:eastAsia="zh-CN"/>
    </w:rPr>
  </w:style>
  <w:style w:type="character" w:customStyle="1" w:styleId="af5">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4"/>
    <w:uiPriority w:val="99"/>
    <w:rsid w:val="00BD7476"/>
    <w:rPr>
      <w:rFonts w:ascii="Times New Roman" w:eastAsia="SimSun" w:hAnsi="Times New Roman" w:cs="Times New Roman"/>
      <w:sz w:val="24"/>
      <w:szCs w:val="24"/>
      <w:lang w:eastAsia="zh-CN"/>
    </w:rPr>
  </w:style>
  <w:style w:type="paragraph" w:customStyle="1" w:styleId="Style15">
    <w:name w:val="Style15"/>
    <w:basedOn w:val="a"/>
    <w:uiPriority w:val="99"/>
    <w:rsid w:val="00BD7476"/>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37">
    <w:name w:val="Style37"/>
    <w:basedOn w:val="a"/>
    <w:uiPriority w:val="99"/>
    <w:rsid w:val="00BD7476"/>
    <w:pPr>
      <w:widowControl w:val="0"/>
      <w:autoSpaceDE w:val="0"/>
      <w:autoSpaceDN w:val="0"/>
      <w:adjustRightInd w:val="0"/>
      <w:spacing w:after="0" w:line="317" w:lineRule="exact"/>
      <w:jc w:val="both"/>
    </w:pPr>
    <w:rPr>
      <w:rFonts w:ascii="Times New Roman" w:hAnsi="Times New Roman" w:cs="Times New Roman"/>
      <w:sz w:val="24"/>
      <w:szCs w:val="24"/>
      <w:lang w:eastAsia="ru-RU"/>
    </w:rPr>
  </w:style>
  <w:style w:type="paragraph" w:customStyle="1" w:styleId="Style1">
    <w:name w:val="Style1"/>
    <w:basedOn w:val="a"/>
    <w:uiPriority w:val="99"/>
    <w:rsid w:val="00BD747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BD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D7476"/>
    <w:rPr>
      <w:rFonts w:ascii="Courier New" w:eastAsia="Times New Roman" w:hAnsi="Courier New" w:cs="Courier New"/>
      <w:sz w:val="20"/>
      <w:szCs w:val="20"/>
      <w:lang w:eastAsia="ru-RU"/>
    </w:rPr>
  </w:style>
  <w:style w:type="character" w:customStyle="1" w:styleId="FontStyle20">
    <w:name w:val="Font Style20"/>
    <w:basedOn w:val="a0"/>
    <w:uiPriority w:val="99"/>
    <w:rsid w:val="00BD7476"/>
    <w:rPr>
      <w:rFonts w:ascii="Times New Roman" w:hAnsi="Times New Roman" w:cs="Times New Roman"/>
      <w:sz w:val="26"/>
      <w:szCs w:val="26"/>
    </w:rPr>
  </w:style>
  <w:style w:type="character" w:customStyle="1" w:styleId="FontStyle19">
    <w:name w:val="Font Style19"/>
    <w:basedOn w:val="a0"/>
    <w:uiPriority w:val="99"/>
    <w:rsid w:val="00BD7476"/>
    <w:rPr>
      <w:rFonts w:ascii="Times New Roman" w:hAnsi="Times New Roman" w:cs="Times New Roman"/>
      <w:b/>
      <w:bCs/>
      <w:sz w:val="26"/>
      <w:szCs w:val="26"/>
    </w:rPr>
  </w:style>
  <w:style w:type="character" w:customStyle="1" w:styleId="hl">
    <w:name w:val="hl"/>
    <w:basedOn w:val="a0"/>
    <w:rsid w:val="00BD7476"/>
  </w:style>
  <w:style w:type="character" w:styleId="af6">
    <w:name w:val="Hyperlink"/>
    <w:basedOn w:val="a0"/>
    <w:unhideWhenUsed/>
    <w:rsid w:val="00BD7476"/>
    <w:rPr>
      <w:color w:val="0000FF"/>
      <w:u w:val="single"/>
    </w:rPr>
  </w:style>
  <w:style w:type="character" w:customStyle="1" w:styleId="FontStyle18">
    <w:name w:val="Font Style18"/>
    <w:uiPriority w:val="99"/>
    <w:rsid w:val="00BD7476"/>
    <w:rPr>
      <w:rFonts w:ascii="Times New Roman" w:hAnsi="Times New Roman" w:cs="Times New Roman"/>
      <w:sz w:val="26"/>
      <w:szCs w:val="26"/>
    </w:rPr>
  </w:style>
  <w:style w:type="character" w:customStyle="1" w:styleId="st">
    <w:name w:val="st"/>
    <w:basedOn w:val="a0"/>
    <w:rsid w:val="00BD7476"/>
  </w:style>
  <w:style w:type="character" w:styleId="af7">
    <w:name w:val="Emphasis"/>
    <w:uiPriority w:val="20"/>
    <w:qFormat/>
    <w:rsid w:val="00BD7476"/>
    <w:rPr>
      <w:i/>
      <w:iCs/>
    </w:rPr>
  </w:style>
  <w:style w:type="character" w:customStyle="1" w:styleId="FontStyle11">
    <w:name w:val="Font Style11"/>
    <w:uiPriority w:val="99"/>
    <w:rsid w:val="00BD7476"/>
    <w:rPr>
      <w:rFonts w:ascii="Arial" w:hAnsi="Arial" w:cs="Arial" w:hint="default"/>
      <w:sz w:val="20"/>
      <w:szCs w:val="20"/>
    </w:rPr>
  </w:style>
  <w:style w:type="character" w:customStyle="1" w:styleId="af8">
    <w:name w:val="источник Знак"/>
    <w:link w:val="af9"/>
    <w:locked/>
    <w:rsid w:val="00BD7476"/>
    <w:rPr>
      <w:rFonts w:ascii="Arial" w:hAnsi="Arial" w:cs="Arial"/>
      <w:i/>
      <w:iCs/>
      <w:sz w:val="14"/>
      <w:szCs w:val="14"/>
    </w:rPr>
  </w:style>
  <w:style w:type="paragraph" w:customStyle="1" w:styleId="af9">
    <w:name w:val="источник"/>
    <w:basedOn w:val="a"/>
    <w:link w:val="af8"/>
    <w:rsid w:val="00BD7476"/>
    <w:pPr>
      <w:spacing w:after="60" w:line="240" w:lineRule="auto"/>
      <w:ind w:left="1134" w:hanging="1134"/>
      <w:jc w:val="both"/>
    </w:pPr>
    <w:rPr>
      <w:rFonts w:ascii="Arial" w:hAnsi="Arial" w:cs="Arial"/>
      <w:i/>
      <w:iCs/>
      <w:sz w:val="14"/>
      <w:szCs w:val="14"/>
    </w:rPr>
  </w:style>
  <w:style w:type="paragraph" w:styleId="afa">
    <w:name w:val="Body Text"/>
    <w:basedOn w:val="a"/>
    <w:link w:val="afb"/>
    <w:uiPriority w:val="1"/>
    <w:unhideWhenUsed/>
    <w:qFormat/>
    <w:rsid w:val="00BD7476"/>
    <w:pPr>
      <w:spacing w:after="120" w:line="276" w:lineRule="auto"/>
    </w:pPr>
    <w:rPr>
      <w:rFonts w:ascii="Calibri" w:eastAsia="Times New Roman" w:hAnsi="Calibri" w:cs="Times New Roman"/>
      <w:lang w:eastAsia="ru-RU"/>
    </w:rPr>
  </w:style>
  <w:style w:type="character" w:customStyle="1" w:styleId="afb">
    <w:name w:val="Основной текст Знак"/>
    <w:basedOn w:val="a0"/>
    <w:link w:val="afa"/>
    <w:uiPriority w:val="1"/>
    <w:rsid w:val="00BD7476"/>
    <w:rPr>
      <w:rFonts w:ascii="Calibri" w:eastAsia="Times New Roman" w:hAnsi="Calibri" w:cs="Times New Roman"/>
      <w:lang w:eastAsia="ru-RU"/>
    </w:rPr>
  </w:style>
  <w:style w:type="character" w:customStyle="1" w:styleId="2TimesNewRoman">
    <w:name w:val="Основной текст (2) + Times New Roman"/>
    <w:rsid w:val="00BD74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s0">
    <w:name w:val="s0"/>
    <w:rsid w:val="00BD7476"/>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citationjournal">
    <w:name w:val="citation journal"/>
    <w:rsid w:val="00BD7476"/>
    <w:rPr>
      <w:rFonts w:eastAsia="SimSun"/>
      <w:b/>
      <w:sz w:val="28"/>
      <w:szCs w:val="24"/>
      <w:lang w:val="en-US" w:eastAsia="en-US" w:bidi="ar-SA"/>
    </w:rPr>
  </w:style>
  <w:style w:type="paragraph" w:styleId="afc">
    <w:name w:val="header"/>
    <w:basedOn w:val="a"/>
    <w:link w:val="afd"/>
    <w:uiPriority w:val="99"/>
    <w:unhideWhenUsed/>
    <w:rsid w:val="00BD7476"/>
    <w:pPr>
      <w:tabs>
        <w:tab w:val="center" w:pos="4677"/>
        <w:tab w:val="right" w:pos="9355"/>
      </w:tabs>
      <w:spacing w:after="0" w:line="240" w:lineRule="auto"/>
    </w:pPr>
    <w:rPr>
      <w:rFonts w:ascii="Calibri" w:eastAsia="Calibri" w:hAnsi="Calibri" w:cs="Times New Roman"/>
    </w:rPr>
  </w:style>
  <w:style w:type="character" w:customStyle="1" w:styleId="afd">
    <w:name w:val="Верхний колонтитул Знак"/>
    <w:basedOn w:val="a0"/>
    <w:link w:val="afc"/>
    <w:uiPriority w:val="99"/>
    <w:rsid w:val="00BD7476"/>
    <w:rPr>
      <w:rFonts w:ascii="Calibri" w:eastAsia="Calibri" w:hAnsi="Calibri" w:cs="Times New Roman"/>
    </w:rPr>
  </w:style>
  <w:style w:type="paragraph" w:customStyle="1" w:styleId="Default">
    <w:name w:val="Default"/>
    <w:rsid w:val="00BD7476"/>
    <w:pPr>
      <w:widowControl w:val="0"/>
      <w:suppressAutoHyphens/>
      <w:spacing w:after="0" w:line="100" w:lineRule="atLeast"/>
    </w:pPr>
    <w:rPr>
      <w:rFonts w:ascii="Times New Roman PSMT" w:eastAsia="Times New Roman" w:hAnsi="Times New Roman PSMT" w:cs="Times New Roman PSMT"/>
      <w:color w:val="000000"/>
      <w:kern w:val="2"/>
      <w:sz w:val="24"/>
      <w:szCs w:val="20"/>
      <w:lang w:eastAsia="ar-SA"/>
    </w:rPr>
  </w:style>
  <w:style w:type="paragraph" w:styleId="31">
    <w:name w:val="Body Text 3"/>
    <w:basedOn w:val="a"/>
    <w:link w:val="32"/>
    <w:uiPriority w:val="99"/>
    <w:semiHidden/>
    <w:unhideWhenUsed/>
    <w:rsid w:val="00BD7476"/>
    <w:pPr>
      <w:spacing w:after="120" w:line="276" w:lineRule="auto"/>
    </w:pPr>
    <w:rPr>
      <w:rFonts w:ascii="Calibri" w:eastAsia="Calibri" w:hAnsi="Calibri" w:cs="Times New Roman"/>
      <w:sz w:val="16"/>
      <w:szCs w:val="16"/>
    </w:rPr>
  </w:style>
  <w:style w:type="character" w:customStyle="1" w:styleId="32">
    <w:name w:val="Основной текст 3 Знак"/>
    <w:basedOn w:val="a0"/>
    <w:link w:val="31"/>
    <w:uiPriority w:val="99"/>
    <w:semiHidden/>
    <w:rsid w:val="00BD7476"/>
    <w:rPr>
      <w:rFonts w:ascii="Calibri" w:eastAsia="Calibri" w:hAnsi="Calibri" w:cs="Times New Roman"/>
      <w:sz w:val="16"/>
      <w:szCs w:val="16"/>
    </w:rPr>
  </w:style>
  <w:style w:type="character" w:styleId="afe">
    <w:name w:val="FollowedHyperlink"/>
    <w:basedOn w:val="a0"/>
    <w:uiPriority w:val="99"/>
    <w:semiHidden/>
    <w:unhideWhenUsed/>
    <w:rsid w:val="00BD7476"/>
    <w:rPr>
      <w:color w:val="954F72" w:themeColor="followedHyperlink"/>
      <w:u w:val="single"/>
    </w:rPr>
  </w:style>
  <w:style w:type="character" w:customStyle="1" w:styleId="s1">
    <w:name w:val="s1"/>
    <w:rsid w:val="00604E1E"/>
    <w:rPr>
      <w:rFonts w:ascii="Times New Roman" w:hAnsi="Times New Roman" w:cs="Times New Roman" w:hint="default"/>
      <w:b/>
      <w:bCs/>
      <w:i w:val="0"/>
      <w:iCs w:val="0"/>
      <w:strike w:val="0"/>
      <w:dstrike w:val="0"/>
      <w:color w:val="000000"/>
      <w:sz w:val="28"/>
      <w:szCs w:val="28"/>
      <w:u w:val="none"/>
      <w:effect w:val="none"/>
    </w:rPr>
  </w:style>
  <w:style w:type="paragraph" w:customStyle="1" w:styleId="12">
    <w:name w:val="1"/>
    <w:basedOn w:val="a"/>
    <w:next w:val="af4"/>
    <w:rsid w:val="00896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Основной текст_"/>
    <w:link w:val="13"/>
    <w:rsid w:val="0089694B"/>
    <w:rPr>
      <w:rFonts w:ascii="Times New Roman" w:eastAsia="Times New Roman" w:hAnsi="Times New Roman"/>
      <w:shd w:val="clear" w:color="auto" w:fill="FFFFFF"/>
    </w:rPr>
  </w:style>
  <w:style w:type="paragraph" w:customStyle="1" w:styleId="13">
    <w:name w:val="Основной текст1"/>
    <w:basedOn w:val="a"/>
    <w:link w:val="aff"/>
    <w:rsid w:val="0089694B"/>
    <w:pPr>
      <w:shd w:val="clear" w:color="auto" w:fill="FFFFFF"/>
      <w:spacing w:before="300" w:after="0" w:line="259" w:lineRule="exact"/>
      <w:ind w:hanging="320"/>
      <w:jc w:val="both"/>
    </w:pPr>
    <w:rPr>
      <w:rFonts w:ascii="Times New Roman" w:eastAsia="Times New Roman" w:hAnsi="Times New Roman"/>
    </w:rPr>
  </w:style>
  <w:style w:type="paragraph" w:customStyle="1" w:styleId="14">
    <w:name w:val="Обычный1"/>
    <w:rsid w:val="0007579F"/>
    <w:pPr>
      <w:suppressAutoHyphens/>
      <w:autoSpaceDN w:val="0"/>
      <w:spacing w:line="240" w:lineRule="auto"/>
      <w:textAlignment w:val="baseline"/>
    </w:pPr>
    <w:rPr>
      <w:rFonts w:ascii="Calibri" w:eastAsia="Yu Mincho" w:hAnsi="Calibri" w:cs="Arial"/>
      <w:lang w:val="en-GB" w:eastAsia="ja-JP"/>
    </w:rPr>
  </w:style>
  <w:style w:type="character" w:customStyle="1" w:styleId="16">
    <w:name w:val="Основной шрифт абзаца1"/>
    <w:rsid w:val="0007579F"/>
  </w:style>
  <w:style w:type="character" w:styleId="aff0">
    <w:name w:val="annotation reference"/>
    <w:basedOn w:val="a0"/>
    <w:uiPriority w:val="99"/>
    <w:semiHidden/>
    <w:unhideWhenUsed/>
    <w:rsid w:val="003C5405"/>
    <w:rPr>
      <w:sz w:val="16"/>
      <w:szCs w:val="16"/>
    </w:rPr>
  </w:style>
  <w:style w:type="paragraph" w:styleId="aff1">
    <w:name w:val="annotation text"/>
    <w:basedOn w:val="a"/>
    <w:link w:val="aff2"/>
    <w:uiPriority w:val="99"/>
    <w:semiHidden/>
    <w:unhideWhenUsed/>
    <w:rsid w:val="003C5405"/>
    <w:pPr>
      <w:spacing w:line="240" w:lineRule="auto"/>
    </w:pPr>
    <w:rPr>
      <w:sz w:val="20"/>
      <w:szCs w:val="20"/>
      <w:lang w:eastAsia="ja-JP"/>
    </w:rPr>
  </w:style>
  <w:style w:type="character" w:customStyle="1" w:styleId="aff2">
    <w:name w:val="Текст примечания Знак"/>
    <w:basedOn w:val="a0"/>
    <w:link w:val="aff1"/>
    <w:uiPriority w:val="99"/>
    <w:semiHidden/>
    <w:rsid w:val="003C5405"/>
    <w:rPr>
      <w:sz w:val="20"/>
      <w:szCs w:val="20"/>
      <w:lang w:eastAsia="ja-JP"/>
    </w:rPr>
  </w:style>
  <w:style w:type="paragraph" w:styleId="aff3">
    <w:name w:val="annotation subject"/>
    <w:basedOn w:val="aff1"/>
    <w:next w:val="aff1"/>
    <w:link w:val="aff4"/>
    <w:uiPriority w:val="99"/>
    <w:semiHidden/>
    <w:unhideWhenUsed/>
    <w:rsid w:val="003C5405"/>
    <w:rPr>
      <w:b/>
      <w:bCs/>
    </w:rPr>
  </w:style>
  <w:style w:type="character" w:customStyle="1" w:styleId="aff4">
    <w:name w:val="Тема примечания Знак"/>
    <w:basedOn w:val="aff2"/>
    <w:link w:val="aff3"/>
    <w:uiPriority w:val="99"/>
    <w:semiHidden/>
    <w:rsid w:val="003C5405"/>
    <w:rPr>
      <w:b/>
      <w:bCs/>
      <w:sz w:val="20"/>
      <w:szCs w:val="20"/>
      <w:lang w:eastAsia="ja-JP"/>
    </w:rPr>
  </w:style>
  <w:style w:type="character" w:customStyle="1" w:styleId="id-lock-subscription">
    <w:name w:val="id-lock-subscription"/>
    <w:basedOn w:val="a0"/>
    <w:rsid w:val="003C5405"/>
  </w:style>
  <w:style w:type="character" w:customStyle="1" w:styleId="nowrap">
    <w:name w:val="nowrap"/>
    <w:basedOn w:val="a0"/>
    <w:rsid w:val="003C5405"/>
  </w:style>
  <w:style w:type="character" w:customStyle="1" w:styleId="react-xocs-alternative-link">
    <w:name w:val="react-xocs-alternative-link"/>
    <w:rsid w:val="003C5405"/>
  </w:style>
  <w:style w:type="character" w:customStyle="1" w:styleId="text">
    <w:name w:val="text"/>
    <w:rsid w:val="003C5405"/>
  </w:style>
  <w:style w:type="character" w:customStyle="1" w:styleId="given-name">
    <w:name w:val="given-name"/>
    <w:rsid w:val="003C5405"/>
  </w:style>
  <w:style w:type="character" w:customStyle="1" w:styleId="normaltextrun">
    <w:name w:val="normaltextrun"/>
    <w:basedOn w:val="a0"/>
    <w:rsid w:val="003C5405"/>
  </w:style>
  <w:style w:type="character" w:customStyle="1" w:styleId="eop">
    <w:name w:val="eop"/>
    <w:basedOn w:val="a0"/>
    <w:rsid w:val="003C5405"/>
  </w:style>
  <w:style w:type="character" w:customStyle="1" w:styleId="citation-doi">
    <w:name w:val="citation-doi"/>
    <w:basedOn w:val="a0"/>
    <w:rsid w:val="003C5405"/>
  </w:style>
  <w:style w:type="paragraph" w:customStyle="1" w:styleId="ds-markdown-paragraph">
    <w:name w:val="ds-markdown-paragraph"/>
    <w:basedOn w:val="a"/>
    <w:rsid w:val="003C5405"/>
    <w:pPr>
      <w:spacing w:before="100" w:beforeAutospacing="1" w:after="100" w:afterAutospacing="1" w:line="240" w:lineRule="auto"/>
    </w:pPr>
    <w:rPr>
      <w:rFonts w:ascii="Times New Roman" w:eastAsia="Times New Roman" w:hAnsi="Times New Roman" w:cs="Times New Roman"/>
      <w:sz w:val="24"/>
      <w:szCs w:val="24"/>
      <w:lang w:eastAsia="ja-JP"/>
    </w:rPr>
  </w:style>
  <w:style w:type="table" w:customStyle="1" w:styleId="TableNormal1">
    <w:name w:val="Table Normal1"/>
    <w:uiPriority w:val="2"/>
    <w:semiHidden/>
    <w:unhideWhenUsed/>
    <w:qFormat/>
    <w:rsid w:val="003C5405"/>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5405"/>
    <w:pPr>
      <w:widowControl w:val="0"/>
      <w:autoSpaceDE w:val="0"/>
      <w:autoSpaceDN w:val="0"/>
      <w:spacing w:after="0" w:line="240" w:lineRule="auto"/>
    </w:pPr>
    <w:rPr>
      <w:rFonts w:ascii="Times New Roman" w:eastAsia="Times New Roman" w:hAnsi="Times New Roman" w:cs="Times New Roman"/>
    </w:rPr>
  </w:style>
  <w:style w:type="paragraph" w:customStyle="1" w:styleId="17">
    <w:name w:val="Обычный (Интернет)1"/>
    <w:basedOn w:val="14"/>
    <w:rsid w:val="003C5405"/>
    <w:pPr>
      <w:spacing w:before="100" w:after="100"/>
    </w:pPr>
    <w:rPr>
      <w:rFonts w:ascii="Times New Roman" w:eastAsia="Times New Roman" w:hAnsi="Times New Roman" w:cs="Times New Roman"/>
      <w:sz w:val="24"/>
      <w:szCs w:val="24"/>
    </w:rPr>
  </w:style>
  <w:style w:type="character" w:customStyle="1" w:styleId="katex-mathml">
    <w:name w:val="katex-mathml"/>
    <w:basedOn w:val="16"/>
    <w:rsid w:val="003C5405"/>
  </w:style>
  <w:style w:type="character" w:customStyle="1" w:styleId="18">
    <w:name w:val="Гиперссылка1"/>
    <w:basedOn w:val="16"/>
    <w:rsid w:val="003C5405"/>
    <w:rPr>
      <w:color w:val="0000FF"/>
      <w:u w:val="single"/>
    </w:rPr>
  </w:style>
  <w:style w:type="character" w:customStyle="1" w:styleId="19">
    <w:name w:val="Строгий1"/>
    <w:basedOn w:val="16"/>
    <w:rsid w:val="003C5405"/>
    <w:rPr>
      <w:b/>
      <w:bCs/>
    </w:rPr>
  </w:style>
  <w:style w:type="character" w:customStyle="1" w:styleId="anchor-text">
    <w:name w:val="anchor-text"/>
    <w:basedOn w:val="16"/>
    <w:rsid w:val="003C5405"/>
  </w:style>
  <w:style w:type="character" w:customStyle="1" w:styleId="period">
    <w:name w:val="period"/>
    <w:basedOn w:val="16"/>
    <w:rsid w:val="003C5405"/>
  </w:style>
  <w:style w:type="character" w:customStyle="1" w:styleId="cit">
    <w:name w:val="cit"/>
    <w:basedOn w:val="16"/>
    <w:rsid w:val="003C5405"/>
  </w:style>
  <w:style w:type="character" w:customStyle="1" w:styleId="comma">
    <w:name w:val="comma"/>
    <w:basedOn w:val="16"/>
    <w:rsid w:val="003C5405"/>
  </w:style>
  <w:style w:type="character" w:customStyle="1" w:styleId="author-sup-separator">
    <w:name w:val="author-sup-separator"/>
    <w:basedOn w:val="16"/>
    <w:rsid w:val="003C5405"/>
  </w:style>
  <w:style w:type="character" w:customStyle="1" w:styleId="1a">
    <w:name w:val="Выделение1"/>
    <w:basedOn w:val="16"/>
    <w:rsid w:val="003C5405"/>
    <w:rPr>
      <w:i/>
      <w:iCs/>
    </w:rPr>
  </w:style>
  <w:style w:type="character" w:customStyle="1" w:styleId="selectable-text">
    <w:name w:val="selectable-text"/>
    <w:basedOn w:val="16"/>
    <w:rsid w:val="003C5405"/>
  </w:style>
  <w:style w:type="character" w:customStyle="1" w:styleId="reveal-content">
    <w:name w:val="reveal-content"/>
    <w:basedOn w:val="16"/>
    <w:rsid w:val="003C5405"/>
  </w:style>
  <w:style w:type="character" w:customStyle="1" w:styleId="authors-list-item">
    <w:name w:val="authors-list-item"/>
    <w:basedOn w:val="16"/>
    <w:rsid w:val="003C5405"/>
  </w:style>
  <w:style w:type="character" w:customStyle="1" w:styleId="ds2-5-text-linkcontent">
    <w:name w:val="ds2-5-text-link__content"/>
    <w:basedOn w:val="a0"/>
    <w:rsid w:val="003C5405"/>
  </w:style>
  <w:style w:type="character" w:styleId="HTML1">
    <w:name w:val="HTML Cite"/>
    <w:basedOn w:val="a0"/>
    <w:uiPriority w:val="99"/>
    <w:semiHidden/>
    <w:unhideWhenUsed/>
    <w:rsid w:val="007A31D3"/>
    <w:rPr>
      <w:i/>
      <w:iCs/>
    </w:rPr>
  </w:style>
  <w:style w:type="character" w:customStyle="1" w:styleId="Title1">
    <w:name w:val="Title1"/>
    <w:basedOn w:val="a0"/>
    <w:rsid w:val="009101C3"/>
  </w:style>
  <w:style w:type="character" w:customStyle="1" w:styleId="organictextcontentspan">
    <w:name w:val="organictextcontentspan"/>
    <w:basedOn w:val="a0"/>
    <w:rsid w:val="002F1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58344">
      <w:bodyDiv w:val="1"/>
      <w:marLeft w:val="0"/>
      <w:marRight w:val="0"/>
      <w:marTop w:val="0"/>
      <w:marBottom w:val="0"/>
      <w:divBdr>
        <w:top w:val="none" w:sz="0" w:space="0" w:color="auto"/>
        <w:left w:val="none" w:sz="0" w:space="0" w:color="auto"/>
        <w:bottom w:val="none" w:sz="0" w:space="0" w:color="auto"/>
        <w:right w:val="none" w:sz="0" w:space="0" w:color="auto"/>
      </w:divBdr>
    </w:div>
    <w:div w:id="266741676">
      <w:bodyDiv w:val="1"/>
      <w:marLeft w:val="0"/>
      <w:marRight w:val="0"/>
      <w:marTop w:val="0"/>
      <w:marBottom w:val="0"/>
      <w:divBdr>
        <w:top w:val="none" w:sz="0" w:space="0" w:color="auto"/>
        <w:left w:val="none" w:sz="0" w:space="0" w:color="auto"/>
        <w:bottom w:val="none" w:sz="0" w:space="0" w:color="auto"/>
        <w:right w:val="none" w:sz="0" w:space="0" w:color="auto"/>
      </w:divBdr>
    </w:div>
    <w:div w:id="318969792">
      <w:bodyDiv w:val="1"/>
      <w:marLeft w:val="0"/>
      <w:marRight w:val="0"/>
      <w:marTop w:val="0"/>
      <w:marBottom w:val="0"/>
      <w:divBdr>
        <w:top w:val="none" w:sz="0" w:space="0" w:color="auto"/>
        <w:left w:val="none" w:sz="0" w:space="0" w:color="auto"/>
        <w:bottom w:val="none" w:sz="0" w:space="0" w:color="auto"/>
        <w:right w:val="none" w:sz="0" w:space="0" w:color="auto"/>
      </w:divBdr>
    </w:div>
    <w:div w:id="344208051">
      <w:bodyDiv w:val="1"/>
      <w:marLeft w:val="0"/>
      <w:marRight w:val="0"/>
      <w:marTop w:val="0"/>
      <w:marBottom w:val="0"/>
      <w:divBdr>
        <w:top w:val="none" w:sz="0" w:space="0" w:color="auto"/>
        <w:left w:val="none" w:sz="0" w:space="0" w:color="auto"/>
        <w:bottom w:val="none" w:sz="0" w:space="0" w:color="auto"/>
        <w:right w:val="none" w:sz="0" w:space="0" w:color="auto"/>
      </w:divBdr>
    </w:div>
    <w:div w:id="410396697">
      <w:bodyDiv w:val="1"/>
      <w:marLeft w:val="0"/>
      <w:marRight w:val="0"/>
      <w:marTop w:val="0"/>
      <w:marBottom w:val="0"/>
      <w:divBdr>
        <w:top w:val="none" w:sz="0" w:space="0" w:color="auto"/>
        <w:left w:val="none" w:sz="0" w:space="0" w:color="auto"/>
        <w:bottom w:val="none" w:sz="0" w:space="0" w:color="auto"/>
        <w:right w:val="none" w:sz="0" w:space="0" w:color="auto"/>
      </w:divBdr>
    </w:div>
    <w:div w:id="452406161">
      <w:bodyDiv w:val="1"/>
      <w:marLeft w:val="0"/>
      <w:marRight w:val="0"/>
      <w:marTop w:val="0"/>
      <w:marBottom w:val="0"/>
      <w:divBdr>
        <w:top w:val="none" w:sz="0" w:space="0" w:color="auto"/>
        <w:left w:val="none" w:sz="0" w:space="0" w:color="auto"/>
        <w:bottom w:val="none" w:sz="0" w:space="0" w:color="auto"/>
        <w:right w:val="none" w:sz="0" w:space="0" w:color="auto"/>
      </w:divBdr>
      <w:divsChild>
        <w:div w:id="486747013">
          <w:marLeft w:val="576"/>
          <w:marRight w:val="0"/>
          <w:marTop w:val="120"/>
          <w:marBottom w:val="0"/>
          <w:divBdr>
            <w:top w:val="none" w:sz="0" w:space="0" w:color="auto"/>
            <w:left w:val="none" w:sz="0" w:space="0" w:color="auto"/>
            <w:bottom w:val="none" w:sz="0" w:space="0" w:color="auto"/>
            <w:right w:val="none" w:sz="0" w:space="0" w:color="auto"/>
          </w:divBdr>
        </w:div>
      </w:divsChild>
    </w:div>
    <w:div w:id="568270454">
      <w:bodyDiv w:val="1"/>
      <w:marLeft w:val="0"/>
      <w:marRight w:val="0"/>
      <w:marTop w:val="0"/>
      <w:marBottom w:val="0"/>
      <w:divBdr>
        <w:top w:val="none" w:sz="0" w:space="0" w:color="auto"/>
        <w:left w:val="none" w:sz="0" w:space="0" w:color="auto"/>
        <w:bottom w:val="none" w:sz="0" w:space="0" w:color="auto"/>
        <w:right w:val="none" w:sz="0" w:space="0" w:color="auto"/>
      </w:divBdr>
      <w:divsChild>
        <w:div w:id="2096432643">
          <w:marLeft w:val="576"/>
          <w:marRight w:val="0"/>
          <w:marTop w:val="120"/>
          <w:marBottom w:val="0"/>
          <w:divBdr>
            <w:top w:val="none" w:sz="0" w:space="0" w:color="auto"/>
            <w:left w:val="none" w:sz="0" w:space="0" w:color="auto"/>
            <w:bottom w:val="none" w:sz="0" w:space="0" w:color="auto"/>
            <w:right w:val="none" w:sz="0" w:space="0" w:color="auto"/>
          </w:divBdr>
        </w:div>
      </w:divsChild>
    </w:div>
    <w:div w:id="646400389">
      <w:bodyDiv w:val="1"/>
      <w:marLeft w:val="0"/>
      <w:marRight w:val="0"/>
      <w:marTop w:val="0"/>
      <w:marBottom w:val="0"/>
      <w:divBdr>
        <w:top w:val="none" w:sz="0" w:space="0" w:color="auto"/>
        <w:left w:val="none" w:sz="0" w:space="0" w:color="auto"/>
        <w:bottom w:val="none" w:sz="0" w:space="0" w:color="auto"/>
        <w:right w:val="none" w:sz="0" w:space="0" w:color="auto"/>
      </w:divBdr>
      <w:divsChild>
        <w:div w:id="373430278">
          <w:marLeft w:val="576"/>
          <w:marRight w:val="0"/>
          <w:marTop w:val="120"/>
          <w:marBottom w:val="0"/>
          <w:divBdr>
            <w:top w:val="none" w:sz="0" w:space="0" w:color="auto"/>
            <w:left w:val="none" w:sz="0" w:space="0" w:color="auto"/>
            <w:bottom w:val="none" w:sz="0" w:space="0" w:color="auto"/>
            <w:right w:val="none" w:sz="0" w:space="0" w:color="auto"/>
          </w:divBdr>
        </w:div>
      </w:divsChild>
    </w:div>
    <w:div w:id="857083168">
      <w:bodyDiv w:val="1"/>
      <w:marLeft w:val="0"/>
      <w:marRight w:val="0"/>
      <w:marTop w:val="0"/>
      <w:marBottom w:val="0"/>
      <w:divBdr>
        <w:top w:val="none" w:sz="0" w:space="0" w:color="auto"/>
        <w:left w:val="none" w:sz="0" w:space="0" w:color="auto"/>
        <w:bottom w:val="none" w:sz="0" w:space="0" w:color="auto"/>
        <w:right w:val="none" w:sz="0" w:space="0" w:color="auto"/>
      </w:divBdr>
    </w:div>
    <w:div w:id="988174727">
      <w:bodyDiv w:val="1"/>
      <w:marLeft w:val="0"/>
      <w:marRight w:val="0"/>
      <w:marTop w:val="0"/>
      <w:marBottom w:val="0"/>
      <w:divBdr>
        <w:top w:val="none" w:sz="0" w:space="0" w:color="auto"/>
        <w:left w:val="none" w:sz="0" w:space="0" w:color="auto"/>
        <w:bottom w:val="none" w:sz="0" w:space="0" w:color="auto"/>
        <w:right w:val="none" w:sz="0" w:space="0" w:color="auto"/>
      </w:divBdr>
    </w:div>
    <w:div w:id="1240670592">
      <w:bodyDiv w:val="1"/>
      <w:marLeft w:val="0"/>
      <w:marRight w:val="0"/>
      <w:marTop w:val="0"/>
      <w:marBottom w:val="0"/>
      <w:divBdr>
        <w:top w:val="none" w:sz="0" w:space="0" w:color="auto"/>
        <w:left w:val="none" w:sz="0" w:space="0" w:color="auto"/>
        <w:bottom w:val="none" w:sz="0" w:space="0" w:color="auto"/>
        <w:right w:val="none" w:sz="0" w:space="0" w:color="auto"/>
      </w:divBdr>
    </w:div>
    <w:div w:id="1296718097">
      <w:bodyDiv w:val="1"/>
      <w:marLeft w:val="0"/>
      <w:marRight w:val="0"/>
      <w:marTop w:val="0"/>
      <w:marBottom w:val="0"/>
      <w:divBdr>
        <w:top w:val="none" w:sz="0" w:space="0" w:color="auto"/>
        <w:left w:val="none" w:sz="0" w:space="0" w:color="auto"/>
        <w:bottom w:val="none" w:sz="0" w:space="0" w:color="auto"/>
        <w:right w:val="none" w:sz="0" w:space="0" w:color="auto"/>
      </w:divBdr>
    </w:div>
    <w:div w:id="1306355501">
      <w:bodyDiv w:val="1"/>
      <w:marLeft w:val="0"/>
      <w:marRight w:val="0"/>
      <w:marTop w:val="0"/>
      <w:marBottom w:val="0"/>
      <w:divBdr>
        <w:top w:val="none" w:sz="0" w:space="0" w:color="auto"/>
        <w:left w:val="none" w:sz="0" w:space="0" w:color="auto"/>
        <w:bottom w:val="none" w:sz="0" w:space="0" w:color="auto"/>
        <w:right w:val="none" w:sz="0" w:space="0" w:color="auto"/>
      </w:divBdr>
    </w:div>
    <w:div w:id="1348167796">
      <w:bodyDiv w:val="1"/>
      <w:marLeft w:val="0"/>
      <w:marRight w:val="0"/>
      <w:marTop w:val="0"/>
      <w:marBottom w:val="0"/>
      <w:divBdr>
        <w:top w:val="none" w:sz="0" w:space="0" w:color="auto"/>
        <w:left w:val="none" w:sz="0" w:space="0" w:color="auto"/>
        <w:bottom w:val="none" w:sz="0" w:space="0" w:color="auto"/>
        <w:right w:val="none" w:sz="0" w:space="0" w:color="auto"/>
      </w:divBdr>
    </w:div>
    <w:div w:id="1398624170">
      <w:bodyDiv w:val="1"/>
      <w:marLeft w:val="0"/>
      <w:marRight w:val="0"/>
      <w:marTop w:val="0"/>
      <w:marBottom w:val="0"/>
      <w:divBdr>
        <w:top w:val="none" w:sz="0" w:space="0" w:color="auto"/>
        <w:left w:val="none" w:sz="0" w:space="0" w:color="auto"/>
        <w:bottom w:val="none" w:sz="0" w:space="0" w:color="auto"/>
        <w:right w:val="none" w:sz="0" w:space="0" w:color="auto"/>
      </w:divBdr>
    </w:div>
    <w:div w:id="1440416088">
      <w:bodyDiv w:val="1"/>
      <w:marLeft w:val="0"/>
      <w:marRight w:val="0"/>
      <w:marTop w:val="0"/>
      <w:marBottom w:val="0"/>
      <w:divBdr>
        <w:top w:val="none" w:sz="0" w:space="0" w:color="auto"/>
        <w:left w:val="none" w:sz="0" w:space="0" w:color="auto"/>
        <w:bottom w:val="none" w:sz="0" w:space="0" w:color="auto"/>
        <w:right w:val="none" w:sz="0" w:space="0" w:color="auto"/>
      </w:divBdr>
    </w:div>
    <w:div w:id="1504395554">
      <w:bodyDiv w:val="1"/>
      <w:marLeft w:val="0"/>
      <w:marRight w:val="0"/>
      <w:marTop w:val="0"/>
      <w:marBottom w:val="0"/>
      <w:divBdr>
        <w:top w:val="none" w:sz="0" w:space="0" w:color="auto"/>
        <w:left w:val="none" w:sz="0" w:space="0" w:color="auto"/>
        <w:bottom w:val="none" w:sz="0" w:space="0" w:color="auto"/>
        <w:right w:val="none" w:sz="0" w:space="0" w:color="auto"/>
      </w:divBdr>
    </w:div>
    <w:div w:id="1515001283">
      <w:bodyDiv w:val="1"/>
      <w:marLeft w:val="0"/>
      <w:marRight w:val="0"/>
      <w:marTop w:val="0"/>
      <w:marBottom w:val="0"/>
      <w:divBdr>
        <w:top w:val="none" w:sz="0" w:space="0" w:color="auto"/>
        <w:left w:val="none" w:sz="0" w:space="0" w:color="auto"/>
        <w:bottom w:val="none" w:sz="0" w:space="0" w:color="auto"/>
        <w:right w:val="none" w:sz="0" w:space="0" w:color="auto"/>
      </w:divBdr>
    </w:div>
    <w:div w:id="1633516369">
      <w:bodyDiv w:val="1"/>
      <w:marLeft w:val="0"/>
      <w:marRight w:val="0"/>
      <w:marTop w:val="0"/>
      <w:marBottom w:val="0"/>
      <w:divBdr>
        <w:top w:val="none" w:sz="0" w:space="0" w:color="auto"/>
        <w:left w:val="none" w:sz="0" w:space="0" w:color="auto"/>
        <w:bottom w:val="none" w:sz="0" w:space="0" w:color="auto"/>
        <w:right w:val="none" w:sz="0" w:space="0" w:color="auto"/>
      </w:divBdr>
    </w:div>
    <w:div w:id="1666981665">
      <w:bodyDiv w:val="1"/>
      <w:marLeft w:val="0"/>
      <w:marRight w:val="0"/>
      <w:marTop w:val="0"/>
      <w:marBottom w:val="0"/>
      <w:divBdr>
        <w:top w:val="none" w:sz="0" w:space="0" w:color="auto"/>
        <w:left w:val="none" w:sz="0" w:space="0" w:color="auto"/>
        <w:bottom w:val="none" w:sz="0" w:space="0" w:color="auto"/>
        <w:right w:val="none" w:sz="0" w:space="0" w:color="auto"/>
      </w:divBdr>
    </w:div>
    <w:div w:id="1715227920">
      <w:bodyDiv w:val="1"/>
      <w:marLeft w:val="0"/>
      <w:marRight w:val="0"/>
      <w:marTop w:val="0"/>
      <w:marBottom w:val="0"/>
      <w:divBdr>
        <w:top w:val="none" w:sz="0" w:space="0" w:color="auto"/>
        <w:left w:val="none" w:sz="0" w:space="0" w:color="auto"/>
        <w:bottom w:val="none" w:sz="0" w:space="0" w:color="auto"/>
        <w:right w:val="none" w:sz="0" w:space="0" w:color="auto"/>
      </w:divBdr>
    </w:div>
    <w:div w:id="1735740247">
      <w:bodyDiv w:val="1"/>
      <w:marLeft w:val="0"/>
      <w:marRight w:val="0"/>
      <w:marTop w:val="0"/>
      <w:marBottom w:val="0"/>
      <w:divBdr>
        <w:top w:val="none" w:sz="0" w:space="0" w:color="auto"/>
        <w:left w:val="none" w:sz="0" w:space="0" w:color="auto"/>
        <w:bottom w:val="none" w:sz="0" w:space="0" w:color="auto"/>
        <w:right w:val="none" w:sz="0" w:space="0" w:color="auto"/>
      </w:divBdr>
    </w:div>
    <w:div w:id="1798330315">
      <w:bodyDiv w:val="1"/>
      <w:marLeft w:val="0"/>
      <w:marRight w:val="0"/>
      <w:marTop w:val="0"/>
      <w:marBottom w:val="0"/>
      <w:divBdr>
        <w:top w:val="none" w:sz="0" w:space="0" w:color="auto"/>
        <w:left w:val="none" w:sz="0" w:space="0" w:color="auto"/>
        <w:bottom w:val="none" w:sz="0" w:space="0" w:color="auto"/>
        <w:right w:val="none" w:sz="0" w:space="0" w:color="auto"/>
      </w:divBdr>
    </w:div>
    <w:div w:id="1912501712">
      <w:bodyDiv w:val="1"/>
      <w:marLeft w:val="0"/>
      <w:marRight w:val="0"/>
      <w:marTop w:val="0"/>
      <w:marBottom w:val="0"/>
      <w:divBdr>
        <w:top w:val="none" w:sz="0" w:space="0" w:color="auto"/>
        <w:left w:val="none" w:sz="0" w:space="0" w:color="auto"/>
        <w:bottom w:val="none" w:sz="0" w:space="0" w:color="auto"/>
        <w:right w:val="none" w:sz="0" w:space="0" w:color="auto"/>
      </w:divBdr>
    </w:div>
    <w:div w:id="202015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adilet.zan.kz/rus/docs/V16S0003964" TargetMode="External"/><Relationship Id="rId68"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ecoportal.kz/Public/Pub" TargetMode="External"/><Relationship Id="rId58" Type="http://schemas.openxmlformats.org/officeDocument/2006/relationships/hyperlink" Target="https://tisch-env.com/wp-content/uploads/2015/06/TE-230-Cascade-Impactor.pdf" TargetMode="External"/><Relationship Id="rId66" Type="http://schemas.openxmlformats.org/officeDocument/2006/relationships/image" Target="media/image40.png"/><Relationship Id="rId5" Type="http://schemas.openxmlformats.org/officeDocument/2006/relationships/webSettings" Target="webSettings.xml"/><Relationship Id="rId61" Type="http://schemas.openxmlformats.org/officeDocument/2006/relationships/hyperlink" Target="https://backend.orbit.dtu.dk/ws/portalfiles/portal/7783862/RISOR593."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s://www.oecd-nea.org/jcms/pl_103179/uranium-2024-resources." TargetMode="External"/><Relationship Id="rId56" Type="http://schemas.openxmlformats.org/officeDocument/2006/relationships/hyperlink" Target="https://ru.wikipedia.org/wiki." TargetMode="External"/><Relationship Id="rId64" Type="http://schemas.openxmlformats.org/officeDocument/2006/relationships/hyperlink" Target="https://documents1.worldbank.org/" TargetMode="External"/><Relationship Id="rId69" Type="http://schemas.openxmlformats.org/officeDocument/2006/relationships/image" Target="media/image43.png"/><Relationship Id="rId8" Type="http://schemas.openxmlformats.org/officeDocument/2006/relationships/footer" Target="footer1.xml"/><Relationship Id="rId51" Type="http://schemas.openxmlformats.org/officeDocument/2006/relationships/hyperlink" Target="https://bulandy.blogspot.com/p/blog-page_1.htm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www.gammadata.se/." TargetMode="External"/><Relationship Id="rId67" Type="http://schemas.openxmlformats.org/officeDocument/2006/relationships/image" Target="media/image41.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hyperlink" Target="https://toosghk.kz/istoriya" TargetMode="External"/><Relationship Id="rId62" Type="http://schemas.openxmlformats.org/officeDocument/2006/relationships/hyperlink" Target="https://doi.org/10.34355/ENU.NPMT.00297" TargetMode="External"/><Relationship Id="rId70"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www-nds.iaea.org" TargetMode="External"/><Relationship Id="rId57" Type="http://schemas.openxmlformats.org/officeDocument/2006/relationships/hyperlink" Target="https://ru.weatherspark.com/y/107260/Stepnogorsk_whole_year" TargetMode="External"/><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hyperlink" Target="https://earchive.tpu.ru/bitstream/11683/40419/1/TPU405468.pdf" TargetMode="External"/><Relationship Id="rId60" Type="http://schemas.openxmlformats.org/officeDocument/2006/relationships/hyperlink" Target="https://www.kazhydromet.kz/" TargetMode="External"/><Relationship Id="rId65" Type="http://schemas.openxmlformats.org/officeDocument/2006/relationships/hyperlink" Target="https://www.kstu.kz/wp-content/uploads/2025/02/Pak-YU.N.-zav-rus.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hyperlink" Target="https://www.sciencedirect.com/journal/journal-of-asian-earth-sciences-x" TargetMode="External"/><Relationship Id="rId55" Type="http://schemas.openxmlformats.org/officeDocument/2006/relationships/hyperlink" Target="https://world-weather.ru/pogoda" TargetMode="External"/><Relationship Id="rId7" Type="http://schemas.openxmlformats.org/officeDocument/2006/relationships/endnotes" Target="endnotes.xml"/><Relationship Id="rId71" Type="http://schemas.openxmlformats.org/officeDocument/2006/relationships/image" Target="media/image4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19609-E31F-46C2-B14A-C28364E08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24114</Words>
  <Characters>137455</Characters>
  <Application>Microsoft Office Word</Application>
  <DocSecurity>0</DocSecurity>
  <Lines>1145</Lines>
  <Paragraphs>322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161247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dc:creator>
  <cp:lastModifiedBy>user</cp:lastModifiedBy>
  <cp:revision>2</cp:revision>
  <cp:lastPrinted>2026-03-02T15:31:00Z</cp:lastPrinted>
  <dcterms:created xsi:type="dcterms:W3CDTF">2026-04-22T06:20:00Z</dcterms:created>
  <dcterms:modified xsi:type="dcterms:W3CDTF">2026-04-22T06:20:00Z</dcterms:modified>
</cp:coreProperties>
</file>